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7E0F0" w14:textId="77777777" w:rsidR="00D210C1" w:rsidRDefault="00FC7577" w:rsidP="00D210C1">
      <w:pPr>
        <w:pStyle w:val="Heading1"/>
      </w:pPr>
      <w:r w:rsidRPr="00D210C1">
        <w:t>ANNEX 9-A: SCHEDULE OF COMMITMENTS ON INVESTMENT (CHAPTER 9)</w:t>
      </w:r>
    </w:p>
    <w:p w14:paraId="0C1BACA6" w14:textId="2ABD5C30" w:rsidR="00F702D7" w:rsidRPr="00D210C1" w:rsidRDefault="00FC7577" w:rsidP="005C2DFD">
      <w:pPr>
        <w:pStyle w:val="Heading2"/>
        <w:spacing w:before="0"/>
      </w:pPr>
      <w:r w:rsidRPr="00D210C1">
        <w:t>SCHEDULE OF AUSTRALIA</w:t>
      </w:r>
    </w:p>
    <w:p w14:paraId="50255425" w14:textId="77777777" w:rsidR="00F702D7" w:rsidRDefault="00FC7577" w:rsidP="00070EAB">
      <w:pPr>
        <w:pStyle w:val="ListParagraph1"/>
        <w:ind w:left="0" w:right="-57" w:firstLine="0"/>
      </w:pPr>
      <w:r>
        <w:t>Unless</w:t>
      </w:r>
      <w:r>
        <w:rPr>
          <w:spacing w:val="-2"/>
        </w:rPr>
        <w:t xml:space="preserve"> </w:t>
      </w:r>
      <w:r>
        <w:t>otherwise</w:t>
      </w:r>
      <w:r>
        <w:rPr>
          <w:spacing w:val="-3"/>
        </w:rPr>
        <w:t xml:space="preserve"> </w:t>
      </w:r>
      <w:r>
        <w:t>indicated,</w:t>
      </w:r>
      <w:r>
        <w:rPr>
          <w:spacing w:val="-2"/>
        </w:rPr>
        <w:t xml:space="preserve"> </w:t>
      </w:r>
      <w:r>
        <w:t>the</w:t>
      </w:r>
      <w:r>
        <w:rPr>
          <w:spacing w:val="-3"/>
        </w:rPr>
        <w:t xml:space="preserve"> </w:t>
      </w:r>
      <w:r>
        <w:t>classification</w:t>
      </w:r>
      <w:r>
        <w:rPr>
          <w:spacing w:val="-2"/>
        </w:rPr>
        <w:t xml:space="preserve"> </w:t>
      </w:r>
      <w:r>
        <w:t>of</w:t>
      </w:r>
      <w:r>
        <w:rPr>
          <w:spacing w:val="-3"/>
        </w:rPr>
        <w:t xml:space="preserve"> </w:t>
      </w:r>
      <w:r>
        <w:t>investment</w:t>
      </w:r>
      <w:r>
        <w:rPr>
          <w:spacing w:val="-2"/>
        </w:rPr>
        <w:t xml:space="preserve"> </w:t>
      </w:r>
      <w:r>
        <w:t>sectors</w:t>
      </w:r>
      <w:r>
        <w:rPr>
          <w:spacing w:val="-3"/>
        </w:rPr>
        <w:t xml:space="preserve"> </w:t>
      </w:r>
      <w:r>
        <w:t>is</w:t>
      </w:r>
      <w:r>
        <w:rPr>
          <w:spacing w:val="-2"/>
        </w:rPr>
        <w:t xml:space="preserve"> </w:t>
      </w:r>
      <w:r>
        <w:t>based</w:t>
      </w:r>
      <w:r>
        <w:rPr>
          <w:spacing w:val="-3"/>
        </w:rPr>
        <w:t xml:space="preserve"> </w:t>
      </w:r>
      <w:r>
        <w:t>on</w:t>
      </w:r>
      <w:r>
        <w:rPr>
          <w:spacing w:val="-2"/>
        </w:rPr>
        <w:t xml:space="preserve"> </w:t>
      </w:r>
      <w:r>
        <w:t>the</w:t>
      </w:r>
      <w:r>
        <w:rPr>
          <w:spacing w:val="-3"/>
        </w:rPr>
        <w:t xml:space="preserve"> </w:t>
      </w:r>
      <w:r>
        <w:t>2002</w:t>
      </w:r>
      <w:r>
        <w:rPr>
          <w:spacing w:val="-2"/>
        </w:rPr>
        <w:t xml:space="preserve"> </w:t>
      </w:r>
      <w:r>
        <w:t>International</w:t>
      </w:r>
      <w:r>
        <w:rPr>
          <w:spacing w:val="-2"/>
        </w:rPr>
        <w:t xml:space="preserve"> </w:t>
      </w:r>
      <w:r>
        <w:t>Standard</w:t>
      </w:r>
      <w:r>
        <w:rPr>
          <w:spacing w:val="-2"/>
        </w:rPr>
        <w:t xml:space="preserve"> </w:t>
      </w:r>
      <w:r>
        <w:t>Industrial</w:t>
      </w:r>
      <w:r>
        <w:rPr>
          <w:spacing w:val="-2"/>
        </w:rPr>
        <w:t xml:space="preserve"> </w:t>
      </w:r>
      <w:r>
        <w:t>Classification</w:t>
      </w:r>
      <w:r>
        <w:rPr>
          <w:spacing w:val="-3"/>
        </w:rPr>
        <w:t xml:space="preserve"> </w:t>
      </w:r>
      <w:r>
        <w:t>of</w:t>
      </w:r>
      <w:r>
        <w:rPr>
          <w:spacing w:val="-4"/>
        </w:rPr>
        <w:t xml:space="preserve"> </w:t>
      </w:r>
      <w:r>
        <w:t>All Economic Activities (ISIC) Revision 3.1 of the United Nations Statistical Office.</w:t>
      </w:r>
    </w:p>
    <w:p w14:paraId="562B08E7" w14:textId="6DE670E8" w:rsidR="00F702D7" w:rsidRDefault="00FC7577" w:rsidP="00070EAB">
      <w:pPr>
        <w:pStyle w:val="ListParagraph1"/>
        <w:ind w:left="0" w:right="-57" w:firstLine="0"/>
      </w:pPr>
      <w:r>
        <w:t>Australia’s commitments apply</w:t>
      </w:r>
      <w:r>
        <w:rPr>
          <w:spacing w:val="-2"/>
        </w:rPr>
        <w:t xml:space="preserve"> </w:t>
      </w:r>
      <w:r>
        <w:t>only</w:t>
      </w:r>
      <w:r>
        <w:rPr>
          <w:spacing w:val="-2"/>
        </w:rPr>
        <w:t xml:space="preserve"> </w:t>
      </w:r>
      <w:r>
        <w:t>in relation to the sectors set out below and, in accordance with Article 4 (Relation to Other Chapters) of Chapter 9 (Investment), limited to measures not affecting trade in services.</w:t>
      </w:r>
      <w:r>
        <w:rPr>
          <w:spacing w:val="40"/>
        </w:rPr>
        <w:t xml:space="preserve"> </w:t>
      </w:r>
      <w:r>
        <w:t xml:space="preserve">Australia specifies below any limitations to Article 6 (National </w:t>
      </w:r>
      <w:r w:rsidR="00070EAB">
        <w:br/>
      </w:r>
      <w:r>
        <w:t>Treatment) in accordance with Article 8 (Scheduling of Commitments) of Chapter 9 (Investment).</w:t>
      </w:r>
    </w:p>
    <w:p w14:paraId="6C6CFF84" w14:textId="3C86796E" w:rsidR="00F702D7" w:rsidRDefault="00FC7577" w:rsidP="00070EAB">
      <w:pPr>
        <w:pStyle w:val="ListParagraph1"/>
        <w:ind w:left="0" w:right="-57" w:firstLine="0"/>
      </w:pPr>
      <w:r>
        <w:t>For clarity, an entry of ‘none’ means no limitations except as listed elsewhere in the schedule, including in either or all of Part I or</w:t>
      </w:r>
      <w:r>
        <w:rPr>
          <w:spacing w:val="40"/>
        </w:rPr>
        <w:t xml:space="preserve"> </w:t>
      </w:r>
      <w:r w:rsidR="00070EAB">
        <w:rPr>
          <w:spacing w:val="40"/>
        </w:rPr>
        <w:br/>
      </w:r>
      <w:r>
        <w:t>Limitations on National Treatment column.</w:t>
      </w:r>
      <w:r>
        <w:rPr>
          <w:spacing w:val="40"/>
        </w:rPr>
        <w:t xml:space="preserve"> </w:t>
      </w:r>
      <w:r>
        <w:t xml:space="preserve">The inscription ‘unbound’ means that no commitments are taken with respect to </w:t>
      </w:r>
      <w:proofErr w:type="gramStart"/>
      <w:r>
        <w:t>particular subsector</w:t>
      </w:r>
      <w:proofErr w:type="gramEnd"/>
      <w:r>
        <w:t xml:space="preserve"> or area.</w:t>
      </w:r>
      <w:r>
        <w:rPr>
          <w:spacing w:val="40"/>
        </w:rPr>
        <w:t xml:space="preserve"> </w:t>
      </w:r>
      <w:r>
        <w:t>Limitations listed in the horizontal section condition all sector-specific commitments.</w:t>
      </w:r>
    </w:p>
    <w:p w14:paraId="70B255A5" w14:textId="3E0954A8" w:rsidR="00FC7577" w:rsidRDefault="00FC7577" w:rsidP="00070EAB">
      <w:pPr>
        <w:pStyle w:val="ListParagraph1"/>
        <w:ind w:left="0" w:right="-57" w:firstLine="0"/>
      </w:pPr>
      <w:r>
        <w:t xml:space="preserve">Australia reserves the right to maintain and to add to this schedule any measure at the regional level of government that existed </w:t>
      </w:r>
      <w:proofErr w:type="gramStart"/>
      <w:r>
        <w:t>at</w:t>
      </w:r>
      <w:proofErr w:type="gramEnd"/>
      <w:r>
        <w:t xml:space="preserve"> 1 January 2005, but was not listed in this schedule, including by the date of entry into force of this Agreement, against Article 6 (National Treatment) of </w:t>
      </w:r>
      <w:r w:rsidR="00070EAB">
        <w:br/>
      </w:r>
      <w:r>
        <w:t>Chapter 9 (Investment).</w:t>
      </w:r>
    </w:p>
    <w:tbl>
      <w:tblPr>
        <w:tblStyle w:val="TableGrid"/>
        <w:tblW w:w="0" w:type="auto"/>
        <w:tblLayout w:type="fixed"/>
        <w:tblLook w:val="01E0" w:firstRow="1" w:lastRow="1" w:firstColumn="1" w:lastColumn="1" w:noHBand="0" w:noVBand="0"/>
        <w:tblCaption w:val="Table for Annex 9-A: Schedule Of Commitments On Investments (Chapter 9) - Schedule Of Australia"/>
        <w:tblDescription w:val="Table for Annex 9-A: Schedule Of Commitments On Investments (Chapter 9)&#10;Schedule Of Australia - Part I. Horizontal Commitments"/>
      </w:tblPr>
      <w:tblGrid>
        <w:gridCol w:w="3545"/>
        <w:gridCol w:w="10492"/>
      </w:tblGrid>
      <w:tr w:rsidR="00FC7577" w14:paraId="72742DA9" w14:textId="77777777" w:rsidTr="002D49E9">
        <w:trPr>
          <w:tblHeader/>
        </w:trPr>
        <w:tc>
          <w:tcPr>
            <w:tcW w:w="3545" w:type="dxa"/>
            <w:tcBorders>
              <w:bottom w:val="single" w:sz="4" w:space="0" w:color="auto"/>
            </w:tcBorders>
          </w:tcPr>
          <w:p w14:paraId="1CDBBDA6" w14:textId="77777777" w:rsidR="00FC7577" w:rsidRDefault="00FC7577" w:rsidP="00344D94">
            <w:pPr>
              <w:pStyle w:val="TableParagraph"/>
              <w:spacing w:after="0"/>
              <w:rPr>
                <w:b/>
              </w:rPr>
            </w:pPr>
            <w:r>
              <w:rPr>
                <w:b/>
              </w:rPr>
              <w:t>Sector</w:t>
            </w:r>
            <w:r>
              <w:rPr>
                <w:b/>
                <w:spacing w:val="-6"/>
              </w:rPr>
              <w:t xml:space="preserve"> </w:t>
            </w:r>
            <w:r>
              <w:rPr>
                <w:b/>
              </w:rPr>
              <w:t>or</w:t>
            </w:r>
            <w:r>
              <w:rPr>
                <w:b/>
                <w:spacing w:val="-5"/>
              </w:rPr>
              <w:t xml:space="preserve"> </w:t>
            </w:r>
            <w:r>
              <w:rPr>
                <w:b/>
              </w:rPr>
              <w:t>Sub-</w:t>
            </w:r>
            <w:r>
              <w:rPr>
                <w:b/>
                <w:spacing w:val="-2"/>
              </w:rPr>
              <w:t>sector</w:t>
            </w:r>
          </w:p>
        </w:tc>
        <w:tc>
          <w:tcPr>
            <w:tcW w:w="10492" w:type="dxa"/>
            <w:tcBorders>
              <w:bottom w:val="single" w:sz="4" w:space="0" w:color="auto"/>
            </w:tcBorders>
          </w:tcPr>
          <w:p w14:paraId="350741CD" w14:textId="77777777" w:rsidR="00FC7577" w:rsidRDefault="00FC7577" w:rsidP="00344D94">
            <w:pPr>
              <w:pStyle w:val="TableParagraph"/>
              <w:spacing w:after="0"/>
              <w:rPr>
                <w:b/>
              </w:rPr>
            </w:pPr>
            <w:r>
              <w:rPr>
                <w:b/>
              </w:rPr>
              <w:t>National</w:t>
            </w:r>
            <w:r>
              <w:rPr>
                <w:b/>
                <w:spacing w:val="-9"/>
              </w:rPr>
              <w:t xml:space="preserve"> </w:t>
            </w:r>
            <w:r>
              <w:rPr>
                <w:b/>
              </w:rPr>
              <w:t>Treatment</w:t>
            </w:r>
            <w:r>
              <w:rPr>
                <w:b/>
                <w:spacing w:val="-8"/>
              </w:rPr>
              <w:t xml:space="preserve"> </w:t>
            </w:r>
            <w:r>
              <w:rPr>
                <w:b/>
                <w:spacing w:val="-2"/>
              </w:rPr>
              <w:t>Limitations</w:t>
            </w:r>
          </w:p>
        </w:tc>
      </w:tr>
      <w:tr w:rsidR="002D49E9" w14:paraId="5C9EA917" w14:textId="77777777" w:rsidTr="00145E70">
        <w:tc>
          <w:tcPr>
            <w:tcW w:w="14037" w:type="dxa"/>
            <w:gridSpan w:val="2"/>
          </w:tcPr>
          <w:p w14:paraId="6E08A494" w14:textId="456C44DC" w:rsidR="002D49E9" w:rsidRDefault="002D49E9" w:rsidP="000133FC">
            <w:pPr>
              <w:pStyle w:val="TableParagraph"/>
              <w:spacing w:after="0"/>
              <w:rPr>
                <w:b/>
              </w:rPr>
            </w:pPr>
            <w:r>
              <w:rPr>
                <w:b/>
                <w:spacing w:val="-2"/>
              </w:rPr>
              <w:t>PART</w:t>
            </w:r>
            <w:r>
              <w:rPr>
                <w:b/>
                <w:spacing w:val="-9"/>
              </w:rPr>
              <w:t xml:space="preserve"> </w:t>
            </w:r>
            <w:r>
              <w:rPr>
                <w:b/>
                <w:spacing w:val="-2"/>
              </w:rPr>
              <w:t>I.</w:t>
            </w:r>
            <w:r>
              <w:rPr>
                <w:b/>
                <w:spacing w:val="-9"/>
              </w:rPr>
              <w:t xml:space="preserve"> </w:t>
            </w:r>
            <w:r>
              <w:rPr>
                <w:b/>
                <w:spacing w:val="-2"/>
              </w:rPr>
              <w:t>HORIZONTAL</w:t>
            </w:r>
            <w:r>
              <w:rPr>
                <w:b/>
                <w:spacing w:val="-9"/>
              </w:rPr>
              <w:t xml:space="preserve"> </w:t>
            </w:r>
            <w:r w:rsidRPr="000133FC">
              <w:rPr>
                <w:b/>
              </w:rPr>
              <w:t>COMMITMENTS</w:t>
            </w:r>
          </w:p>
        </w:tc>
      </w:tr>
      <w:tr w:rsidR="00FC7577" w14:paraId="03B073DE" w14:textId="77777777" w:rsidTr="00B95075">
        <w:trPr>
          <w:trHeight w:val="827"/>
        </w:trPr>
        <w:tc>
          <w:tcPr>
            <w:tcW w:w="3545" w:type="dxa"/>
          </w:tcPr>
          <w:p w14:paraId="4DC9C3C7" w14:textId="77777777" w:rsidR="00FC7577" w:rsidRDefault="00FC7577" w:rsidP="000133FC">
            <w:pPr>
              <w:pStyle w:val="TableParagraph"/>
            </w:pPr>
            <w:r>
              <w:t>ALL</w:t>
            </w:r>
            <w:r>
              <w:rPr>
                <w:spacing w:val="-15"/>
              </w:rPr>
              <w:t xml:space="preserve"> </w:t>
            </w:r>
            <w:r>
              <w:t>SECTORS</w:t>
            </w:r>
            <w:r>
              <w:rPr>
                <w:spacing w:val="-13"/>
              </w:rPr>
              <w:t xml:space="preserve"> </w:t>
            </w:r>
            <w:r>
              <w:t>INCLUDED</w:t>
            </w:r>
            <w:r>
              <w:rPr>
                <w:spacing w:val="-13"/>
              </w:rPr>
              <w:t xml:space="preserve"> </w:t>
            </w:r>
            <w:r>
              <w:t>IN PART II OF THIS SCHEDULE</w:t>
            </w:r>
          </w:p>
        </w:tc>
        <w:tc>
          <w:tcPr>
            <w:tcW w:w="10492" w:type="dxa"/>
          </w:tcPr>
          <w:p w14:paraId="53872C04" w14:textId="624A7265" w:rsidR="00FC7577" w:rsidRDefault="00FC7577" w:rsidP="00F1552F">
            <w:pPr>
              <w:pStyle w:val="TableParagraph"/>
              <w:spacing w:after="60"/>
              <w:rPr>
                <w:i/>
              </w:rPr>
            </w:pPr>
            <w:r>
              <w:t>Under</w:t>
            </w:r>
            <w:r>
              <w:rPr>
                <w:spacing w:val="-7"/>
              </w:rPr>
              <w:t xml:space="preserve"> </w:t>
            </w:r>
            <w:r>
              <w:t>Australia’s</w:t>
            </w:r>
            <w:r>
              <w:rPr>
                <w:spacing w:val="-6"/>
              </w:rPr>
              <w:t xml:space="preserve"> </w:t>
            </w:r>
            <w:r>
              <w:t>Foreign</w:t>
            </w:r>
            <w:r>
              <w:rPr>
                <w:spacing w:val="-4"/>
              </w:rPr>
              <w:t xml:space="preserve"> </w:t>
            </w:r>
            <w:r>
              <w:t>Investment</w:t>
            </w:r>
            <w:r>
              <w:rPr>
                <w:spacing w:val="-6"/>
              </w:rPr>
              <w:t xml:space="preserve"> </w:t>
            </w:r>
            <w:r>
              <w:t>Framework,</w:t>
            </w:r>
            <w:r>
              <w:rPr>
                <w:spacing w:val="-6"/>
              </w:rPr>
              <w:t xml:space="preserve"> </w:t>
            </w:r>
            <w:r>
              <w:t>which</w:t>
            </w:r>
            <w:r>
              <w:rPr>
                <w:spacing w:val="-6"/>
              </w:rPr>
              <w:t xml:space="preserve"> </w:t>
            </w:r>
            <w:r>
              <w:t>comprises</w:t>
            </w:r>
            <w:r>
              <w:rPr>
                <w:spacing w:val="-6"/>
              </w:rPr>
              <w:t xml:space="preserve"> </w:t>
            </w:r>
            <w:r>
              <w:t>Australia’s</w:t>
            </w:r>
            <w:r>
              <w:rPr>
                <w:spacing w:val="-6"/>
              </w:rPr>
              <w:t xml:space="preserve"> </w:t>
            </w:r>
            <w:r>
              <w:t>Foreign</w:t>
            </w:r>
            <w:r>
              <w:rPr>
                <w:spacing w:val="-2"/>
              </w:rPr>
              <w:t xml:space="preserve"> </w:t>
            </w:r>
            <w:r>
              <w:t xml:space="preserve">Investment Policy, the </w:t>
            </w:r>
            <w:r>
              <w:rPr>
                <w:i/>
              </w:rPr>
              <w:t xml:space="preserve">Foreign Acquisitions and Takeovers Act 1975 </w:t>
            </w:r>
            <w:r>
              <w:t>(</w:t>
            </w:r>
            <w:proofErr w:type="spellStart"/>
            <w:r>
              <w:t>Cth</w:t>
            </w:r>
            <w:proofErr w:type="spellEnd"/>
            <w:r>
              <w:t>) (FATA); Foreign Acquisitions and</w:t>
            </w:r>
            <w:r w:rsidR="00070EAB">
              <w:t xml:space="preserve"> </w:t>
            </w:r>
            <w:r>
              <w:t>Takeovers</w:t>
            </w:r>
            <w:r>
              <w:rPr>
                <w:spacing w:val="-3"/>
              </w:rPr>
              <w:t xml:space="preserve"> </w:t>
            </w:r>
            <w:r>
              <w:t>Regulations</w:t>
            </w:r>
            <w:r>
              <w:rPr>
                <w:spacing w:val="-2"/>
              </w:rPr>
              <w:t xml:space="preserve"> </w:t>
            </w:r>
            <w:r>
              <w:t>2015</w:t>
            </w:r>
            <w:r>
              <w:rPr>
                <w:spacing w:val="-1"/>
              </w:rPr>
              <w:t xml:space="preserve"> </w:t>
            </w:r>
            <w:r>
              <w:t>(</w:t>
            </w:r>
            <w:proofErr w:type="spellStart"/>
            <w:r>
              <w:t>Cth</w:t>
            </w:r>
            <w:proofErr w:type="spellEnd"/>
            <w:r>
              <w:t>);</w:t>
            </w:r>
            <w:r>
              <w:rPr>
                <w:spacing w:val="-2"/>
              </w:rPr>
              <w:t xml:space="preserve"> </w:t>
            </w:r>
            <w:r>
              <w:rPr>
                <w:i/>
              </w:rPr>
              <w:t>Foreign</w:t>
            </w:r>
            <w:r>
              <w:rPr>
                <w:i/>
                <w:spacing w:val="-2"/>
              </w:rPr>
              <w:t xml:space="preserve"> </w:t>
            </w:r>
            <w:r>
              <w:rPr>
                <w:i/>
              </w:rPr>
              <w:t>Acquisitions</w:t>
            </w:r>
            <w:r>
              <w:rPr>
                <w:i/>
                <w:spacing w:val="-3"/>
              </w:rPr>
              <w:t xml:space="preserve"> </w:t>
            </w:r>
            <w:r>
              <w:rPr>
                <w:i/>
              </w:rPr>
              <w:t>and</w:t>
            </w:r>
            <w:r>
              <w:rPr>
                <w:i/>
                <w:spacing w:val="-2"/>
              </w:rPr>
              <w:t xml:space="preserve"> </w:t>
            </w:r>
            <w:r>
              <w:rPr>
                <w:i/>
              </w:rPr>
              <w:t>Takeovers</w:t>
            </w:r>
            <w:r>
              <w:rPr>
                <w:i/>
                <w:spacing w:val="-3"/>
              </w:rPr>
              <w:t xml:space="preserve"> </w:t>
            </w:r>
            <w:r>
              <w:rPr>
                <w:i/>
              </w:rPr>
              <w:t>Fees</w:t>
            </w:r>
            <w:r>
              <w:rPr>
                <w:i/>
                <w:spacing w:val="-2"/>
              </w:rPr>
              <w:t xml:space="preserve"> </w:t>
            </w:r>
            <w:r>
              <w:rPr>
                <w:i/>
              </w:rPr>
              <w:t>Imposition</w:t>
            </w:r>
            <w:r>
              <w:rPr>
                <w:i/>
                <w:spacing w:val="-2"/>
              </w:rPr>
              <w:t xml:space="preserve"> </w:t>
            </w:r>
            <w:r>
              <w:rPr>
                <w:i/>
              </w:rPr>
              <w:t>Act</w:t>
            </w:r>
            <w:r>
              <w:rPr>
                <w:i/>
                <w:spacing w:val="-3"/>
              </w:rPr>
              <w:t xml:space="preserve"> </w:t>
            </w:r>
            <w:r>
              <w:rPr>
                <w:i/>
              </w:rPr>
              <w:t>2015</w:t>
            </w:r>
            <w:r>
              <w:rPr>
                <w:i/>
                <w:spacing w:val="1"/>
              </w:rPr>
              <w:t xml:space="preserve"> </w:t>
            </w:r>
            <w:r>
              <w:rPr>
                <w:spacing w:val="-2"/>
              </w:rPr>
              <w:t>(</w:t>
            </w:r>
            <w:proofErr w:type="spellStart"/>
            <w:r>
              <w:rPr>
                <w:spacing w:val="-2"/>
              </w:rPr>
              <w:t>Cth</w:t>
            </w:r>
            <w:proofErr w:type="spellEnd"/>
            <w:r>
              <w:rPr>
                <w:spacing w:val="-2"/>
              </w:rPr>
              <w:t>)</w:t>
            </w:r>
            <w:r>
              <w:rPr>
                <w:i/>
                <w:spacing w:val="-2"/>
              </w:rPr>
              <w:t>;</w:t>
            </w:r>
          </w:p>
        </w:tc>
      </w:tr>
    </w:tbl>
    <w:p w14:paraId="776E9BCD" w14:textId="77777777" w:rsidR="00040862" w:rsidRDefault="00040862">
      <w:pPr>
        <w:spacing w:after="0"/>
        <w:ind w:firstLine="0"/>
        <w:jc w:val="left"/>
      </w:pPr>
      <w:r>
        <w:br w:type="page"/>
      </w:r>
    </w:p>
    <w:tbl>
      <w:tblPr>
        <w:tblStyle w:val="TableGrid"/>
        <w:tblW w:w="14037" w:type="dxa"/>
        <w:tblLayout w:type="fixed"/>
        <w:tblLook w:val="01E0" w:firstRow="1" w:lastRow="1" w:firstColumn="1" w:lastColumn="1" w:noHBand="0" w:noVBand="0"/>
        <w:tblCaption w:val="Table for Annex 9-A: Schedule Of Commitments On Investments (Chapter 9)"/>
        <w:tblDescription w:val="Table for Annex 9-A: Schedule Of Commitments On Investments (Chapter 9)&#10;Schedule Of Australia - Part I. Horizontal Commitments continued"/>
      </w:tblPr>
      <w:tblGrid>
        <w:gridCol w:w="3545"/>
        <w:gridCol w:w="10492"/>
      </w:tblGrid>
      <w:tr w:rsidR="00FC7577" w14:paraId="24FDA7DF" w14:textId="77777777" w:rsidTr="00B95075">
        <w:trPr>
          <w:tblHeader/>
        </w:trPr>
        <w:tc>
          <w:tcPr>
            <w:tcW w:w="3545" w:type="dxa"/>
          </w:tcPr>
          <w:p w14:paraId="49C602BB" w14:textId="77777777" w:rsidR="00FC7577" w:rsidRDefault="00FC7577" w:rsidP="00801CF5">
            <w:pPr>
              <w:pStyle w:val="TableParagraph"/>
              <w:spacing w:after="0"/>
              <w:rPr>
                <w:b/>
              </w:rPr>
            </w:pPr>
            <w:r>
              <w:rPr>
                <w:b/>
              </w:rPr>
              <w:lastRenderedPageBreak/>
              <w:t>Sector</w:t>
            </w:r>
            <w:r>
              <w:rPr>
                <w:b/>
                <w:spacing w:val="-6"/>
              </w:rPr>
              <w:t xml:space="preserve"> </w:t>
            </w:r>
            <w:r>
              <w:rPr>
                <w:b/>
              </w:rPr>
              <w:t>or</w:t>
            </w:r>
            <w:r>
              <w:rPr>
                <w:b/>
                <w:spacing w:val="-5"/>
              </w:rPr>
              <w:t xml:space="preserve"> </w:t>
            </w:r>
            <w:r>
              <w:rPr>
                <w:b/>
              </w:rPr>
              <w:t>Sub-</w:t>
            </w:r>
            <w:r>
              <w:rPr>
                <w:b/>
                <w:spacing w:val="-2"/>
              </w:rPr>
              <w:t>sector</w:t>
            </w:r>
          </w:p>
        </w:tc>
        <w:tc>
          <w:tcPr>
            <w:tcW w:w="10492" w:type="dxa"/>
          </w:tcPr>
          <w:p w14:paraId="4C639FFE" w14:textId="77777777" w:rsidR="00FC7577" w:rsidRDefault="00FC7577" w:rsidP="00F1552F">
            <w:pPr>
              <w:pStyle w:val="TableParagraph"/>
              <w:spacing w:after="40"/>
              <w:rPr>
                <w:b/>
              </w:rPr>
            </w:pPr>
            <w:r>
              <w:rPr>
                <w:b/>
              </w:rPr>
              <w:t>National</w:t>
            </w:r>
            <w:r>
              <w:rPr>
                <w:b/>
                <w:spacing w:val="-9"/>
              </w:rPr>
              <w:t xml:space="preserve"> </w:t>
            </w:r>
            <w:r>
              <w:rPr>
                <w:b/>
              </w:rPr>
              <w:t>Treatment</w:t>
            </w:r>
            <w:r>
              <w:rPr>
                <w:b/>
                <w:spacing w:val="-8"/>
              </w:rPr>
              <w:t xml:space="preserve"> </w:t>
            </w:r>
            <w:r>
              <w:rPr>
                <w:b/>
                <w:spacing w:val="-2"/>
              </w:rPr>
              <w:t>Limitations</w:t>
            </w:r>
          </w:p>
        </w:tc>
      </w:tr>
      <w:tr w:rsidR="00FC7577" w14:paraId="49AA2A8F" w14:textId="77777777" w:rsidTr="00B95075">
        <w:trPr>
          <w:trHeight w:val="4210"/>
        </w:trPr>
        <w:tc>
          <w:tcPr>
            <w:tcW w:w="3545" w:type="dxa"/>
          </w:tcPr>
          <w:p w14:paraId="321DCC43" w14:textId="77777777" w:rsidR="00FC7577" w:rsidRDefault="00FC7577" w:rsidP="00B95075">
            <w:pPr>
              <w:pStyle w:val="TableParagraph"/>
              <w:spacing w:after="0"/>
              <w:rPr>
                <w:sz w:val="20"/>
              </w:rPr>
            </w:pPr>
          </w:p>
        </w:tc>
        <w:tc>
          <w:tcPr>
            <w:tcW w:w="10492" w:type="dxa"/>
          </w:tcPr>
          <w:p w14:paraId="3C31ED4C" w14:textId="0AF2AD45" w:rsidR="00FC7577" w:rsidRDefault="00FC7577" w:rsidP="006A4672">
            <w:pPr>
              <w:pStyle w:val="TableParagraph"/>
              <w:spacing w:after="0"/>
            </w:pPr>
            <w:r>
              <w:t>Foreign Acquisitions and Takeovers Fees Imposition Regulation 2015 (</w:t>
            </w:r>
            <w:proofErr w:type="spellStart"/>
            <w:r>
              <w:t>Cth</w:t>
            </w:r>
            <w:proofErr w:type="spellEnd"/>
            <w:r>
              <w:t>)</w:t>
            </w:r>
            <w:r>
              <w:rPr>
                <w:i/>
              </w:rPr>
              <w:t>; Financial Sector (Shareholdings)</w:t>
            </w:r>
            <w:r>
              <w:rPr>
                <w:i/>
                <w:spacing w:val="-4"/>
              </w:rPr>
              <w:t xml:space="preserve"> </w:t>
            </w:r>
            <w:r>
              <w:rPr>
                <w:i/>
              </w:rPr>
              <w:t>Act</w:t>
            </w:r>
            <w:r>
              <w:rPr>
                <w:i/>
                <w:spacing w:val="-3"/>
              </w:rPr>
              <w:t xml:space="preserve"> </w:t>
            </w:r>
            <w:r>
              <w:rPr>
                <w:i/>
              </w:rPr>
              <w:t>1998</w:t>
            </w:r>
            <w:r>
              <w:rPr>
                <w:i/>
                <w:spacing w:val="-3"/>
              </w:rPr>
              <w:t xml:space="preserve"> </w:t>
            </w:r>
            <w:r>
              <w:t>(</w:t>
            </w:r>
            <w:proofErr w:type="spellStart"/>
            <w:r>
              <w:t>Cth</w:t>
            </w:r>
            <w:proofErr w:type="spellEnd"/>
            <w:r>
              <w:t>);</w:t>
            </w:r>
            <w:r>
              <w:rPr>
                <w:spacing w:val="-3"/>
              </w:rPr>
              <w:t xml:space="preserve"> </w:t>
            </w:r>
            <w:r>
              <w:t>and</w:t>
            </w:r>
            <w:r>
              <w:rPr>
                <w:spacing w:val="-3"/>
              </w:rPr>
              <w:t xml:space="preserve"> </w:t>
            </w:r>
            <w:r>
              <w:t>Ministerial</w:t>
            </w:r>
            <w:r>
              <w:rPr>
                <w:spacing w:val="-3"/>
              </w:rPr>
              <w:t xml:space="preserve"> </w:t>
            </w:r>
            <w:r>
              <w:t>Statements,</w:t>
            </w:r>
            <w:r>
              <w:rPr>
                <w:spacing w:val="-2"/>
              </w:rPr>
              <w:t xml:space="preserve"> </w:t>
            </w:r>
            <w:r>
              <w:t>the</w:t>
            </w:r>
            <w:r>
              <w:rPr>
                <w:spacing w:val="-3"/>
              </w:rPr>
              <w:t xml:space="preserve"> </w:t>
            </w:r>
            <w:r>
              <w:t>following</w:t>
            </w:r>
            <w:r>
              <w:rPr>
                <w:spacing w:val="-6"/>
              </w:rPr>
              <w:t xml:space="preserve"> </w:t>
            </w:r>
            <w:r>
              <w:t>investments</w:t>
            </w:r>
            <w:r w:rsidR="00ED3402">
              <w:rPr>
                <w:rStyle w:val="FootnoteReference"/>
              </w:rPr>
              <w:footnoteReference w:id="2"/>
            </w:r>
            <w:r>
              <w:rPr>
                <w:spacing w:val="-2"/>
              </w:rPr>
              <w:t xml:space="preserve"> </w:t>
            </w:r>
            <w:r>
              <w:t>are</w:t>
            </w:r>
            <w:r>
              <w:rPr>
                <w:spacing w:val="-5"/>
              </w:rPr>
              <w:t xml:space="preserve"> </w:t>
            </w:r>
            <w:r>
              <w:t>subject</w:t>
            </w:r>
            <w:r>
              <w:rPr>
                <w:spacing w:val="-1"/>
              </w:rPr>
              <w:t xml:space="preserve"> </w:t>
            </w:r>
            <w:r>
              <w:t>to approval by the Australian Government and may also require notification</w:t>
            </w:r>
            <w:r w:rsidR="00ED3402">
              <w:rPr>
                <w:rStyle w:val="FootnoteReference"/>
              </w:rPr>
              <w:footnoteReference w:id="3"/>
            </w:r>
            <w:r>
              <w:t xml:space="preserve"> to the Government:</w:t>
            </w:r>
          </w:p>
          <w:p w14:paraId="626956F9" w14:textId="77777777" w:rsidR="00FC7577" w:rsidRDefault="00FC7577" w:rsidP="00BD0DDA">
            <w:pPr>
              <w:pStyle w:val="TableParagraph"/>
              <w:numPr>
                <w:ilvl w:val="0"/>
                <w:numId w:val="44"/>
              </w:numPr>
              <w:tabs>
                <w:tab w:val="left" w:pos="465"/>
                <w:tab w:val="left" w:pos="466"/>
              </w:tabs>
              <w:spacing w:after="0"/>
              <w:ind w:left="284" w:right="340" w:hanging="284"/>
            </w:pPr>
            <w:r>
              <w:t>a</w:t>
            </w:r>
            <w:r>
              <w:rPr>
                <w:spacing w:val="-3"/>
              </w:rPr>
              <w:t xml:space="preserve"> </w:t>
            </w:r>
            <w:r>
              <w:t>proposed</w:t>
            </w:r>
            <w:r>
              <w:rPr>
                <w:spacing w:val="-2"/>
              </w:rPr>
              <w:t xml:space="preserve"> </w:t>
            </w:r>
            <w:r>
              <w:t>investment</w:t>
            </w:r>
            <w:r>
              <w:rPr>
                <w:spacing w:val="-2"/>
              </w:rPr>
              <w:t xml:space="preserve"> </w:t>
            </w:r>
            <w:r>
              <w:t>by</w:t>
            </w:r>
            <w:r>
              <w:rPr>
                <w:spacing w:val="-5"/>
              </w:rPr>
              <w:t xml:space="preserve"> </w:t>
            </w:r>
            <w:r>
              <w:t>a</w:t>
            </w:r>
            <w:r>
              <w:rPr>
                <w:spacing w:val="-2"/>
              </w:rPr>
              <w:t xml:space="preserve"> </w:t>
            </w:r>
            <w:r>
              <w:t>‘foreign</w:t>
            </w:r>
            <w:r>
              <w:rPr>
                <w:spacing w:val="-2"/>
              </w:rPr>
              <w:t xml:space="preserve"> </w:t>
            </w:r>
            <w:r>
              <w:t>person’</w:t>
            </w:r>
            <w:r>
              <w:rPr>
                <w:vertAlign w:val="superscript"/>
              </w:rPr>
              <w:t>*</w:t>
            </w:r>
            <w:r>
              <w:rPr>
                <w:spacing w:val="-4"/>
              </w:rPr>
              <w:t xml:space="preserve"> </w:t>
            </w:r>
            <w:r>
              <w:t>in</w:t>
            </w:r>
            <w:r>
              <w:rPr>
                <w:spacing w:val="-2"/>
              </w:rPr>
              <w:t xml:space="preserve"> </w:t>
            </w:r>
            <w:r>
              <w:t>an</w:t>
            </w:r>
            <w:r>
              <w:rPr>
                <w:spacing w:val="-2"/>
              </w:rPr>
              <w:t xml:space="preserve"> </w:t>
            </w:r>
            <w:r>
              <w:t>entity</w:t>
            </w:r>
            <w:r>
              <w:rPr>
                <w:spacing w:val="-7"/>
              </w:rPr>
              <w:t xml:space="preserve"> </w:t>
            </w:r>
            <w:r>
              <w:t>or</w:t>
            </w:r>
            <w:r>
              <w:rPr>
                <w:spacing w:val="-2"/>
              </w:rPr>
              <w:t xml:space="preserve"> </w:t>
            </w:r>
            <w:r>
              <w:t>Australian</w:t>
            </w:r>
            <w:r>
              <w:rPr>
                <w:spacing w:val="-2"/>
              </w:rPr>
              <w:t xml:space="preserve"> </w:t>
            </w:r>
            <w:r>
              <w:t>business</w:t>
            </w:r>
            <w:r>
              <w:rPr>
                <w:spacing w:val="-2"/>
              </w:rPr>
              <w:t xml:space="preserve"> </w:t>
            </w:r>
            <w:r>
              <w:t>valued</w:t>
            </w:r>
            <w:r>
              <w:rPr>
                <w:spacing w:val="-2"/>
              </w:rPr>
              <w:t xml:space="preserve"> </w:t>
            </w:r>
            <w:r>
              <w:t>above A$252 million</w:t>
            </w:r>
            <w:r>
              <w:rPr>
                <w:vertAlign w:val="superscript"/>
              </w:rPr>
              <w:t>†</w:t>
            </w:r>
            <w:r>
              <w:t>;</w:t>
            </w:r>
          </w:p>
          <w:p w14:paraId="7E3A6A8A" w14:textId="71E404D3" w:rsidR="00FC7577" w:rsidRDefault="00FC7577" w:rsidP="00BD0DDA">
            <w:pPr>
              <w:pStyle w:val="TableParagraph"/>
              <w:numPr>
                <w:ilvl w:val="0"/>
                <w:numId w:val="44"/>
              </w:numPr>
              <w:tabs>
                <w:tab w:val="left" w:pos="465"/>
                <w:tab w:val="left" w:pos="466"/>
              </w:tabs>
              <w:spacing w:after="0" w:line="293" w:lineRule="exact"/>
              <w:ind w:left="284" w:right="170" w:hanging="284"/>
            </w:pPr>
            <w:r>
              <w:t>a</w:t>
            </w:r>
            <w:r>
              <w:rPr>
                <w:spacing w:val="-3"/>
              </w:rPr>
              <w:t xml:space="preserve"> </w:t>
            </w:r>
            <w:r>
              <w:t>proposed</w:t>
            </w:r>
            <w:r>
              <w:rPr>
                <w:spacing w:val="-1"/>
              </w:rPr>
              <w:t xml:space="preserve"> </w:t>
            </w:r>
            <w:r>
              <w:t>direct</w:t>
            </w:r>
            <w:r>
              <w:rPr>
                <w:spacing w:val="-1"/>
              </w:rPr>
              <w:t xml:space="preserve"> </w:t>
            </w:r>
            <w:r>
              <w:t>investment</w:t>
            </w:r>
            <w:r>
              <w:rPr>
                <w:spacing w:val="-1"/>
              </w:rPr>
              <w:t xml:space="preserve"> </w:t>
            </w:r>
            <w:r>
              <w:t>by</w:t>
            </w:r>
            <w:r>
              <w:rPr>
                <w:spacing w:val="-5"/>
              </w:rPr>
              <w:t xml:space="preserve"> </w:t>
            </w:r>
            <w:r>
              <w:t>a ‘foreign</w:t>
            </w:r>
            <w:r>
              <w:rPr>
                <w:spacing w:val="1"/>
              </w:rPr>
              <w:t xml:space="preserve"> </w:t>
            </w:r>
            <w:r>
              <w:t>government</w:t>
            </w:r>
            <w:r>
              <w:rPr>
                <w:spacing w:val="-1"/>
              </w:rPr>
              <w:t xml:space="preserve"> </w:t>
            </w:r>
            <w:r>
              <w:t>investor’</w:t>
            </w:r>
            <w:r w:rsidR="00ED3402">
              <w:rPr>
                <w:rStyle w:val="FootnoteReference"/>
              </w:rPr>
              <w:footnoteReference w:id="4"/>
            </w:r>
            <w:r>
              <w:t xml:space="preserve"> of</w:t>
            </w:r>
            <w:r>
              <w:rPr>
                <w:spacing w:val="-1"/>
              </w:rPr>
              <w:t xml:space="preserve"> </w:t>
            </w:r>
            <w:r>
              <w:t>any</w:t>
            </w:r>
            <w:r>
              <w:rPr>
                <w:spacing w:val="-6"/>
              </w:rPr>
              <w:t xml:space="preserve"> </w:t>
            </w:r>
            <w:r>
              <w:t>interest regardless</w:t>
            </w:r>
            <w:r>
              <w:rPr>
                <w:spacing w:val="-1"/>
              </w:rPr>
              <w:t xml:space="preserve"> </w:t>
            </w:r>
            <w:r>
              <w:t>of</w:t>
            </w:r>
            <w:r>
              <w:rPr>
                <w:spacing w:val="-1"/>
              </w:rPr>
              <w:t xml:space="preserve"> </w:t>
            </w:r>
            <w:r>
              <w:rPr>
                <w:spacing w:val="-2"/>
              </w:rPr>
              <w:t>value;</w:t>
            </w:r>
          </w:p>
          <w:p w14:paraId="22163967" w14:textId="77777777" w:rsidR="00FC7577" w:rsidRDefault="00FC7577" w:rsidP="00BD0DDA">
            <w:pPr>
              <w:pStyle w:val="TableParagraph"/>
              <w:numPr>
                <w:ilvl w:val="0"/>
                <w:numId w:val="44"/>
              </w:numPr>
              <w:tabs>
                <w:tab w:val="left" w:pos="465"/>
                <w:tab w:val="left" w:pos="466"/>
              </w:tabs>
              <w:spacing w:after="0" w:line="237" w:lineRule="auto"/>
              <w:ind w:left="284" w:right="170" w:hanging="284"/>
            </w:pPr>
            <w:r>
              <w:t>a</w:t>
            </w:r>
            <w:r>
              <w:rPr>
                <w:spacing w:val="-3"/>
              </w:rPr>
              <w:t xml:space="preserve"> </w:t>
            </w:r>
            <w:r>
              <w:t>proposed</w:t>
            </w:r>
            <w:r>
              <w:rPr>
                <w:spacing w:val="-2"/>
              </w:rPr>
              <w:t xml:space="preserve"> </w:t>
            </w:r>
            <w:r>
              <w:t>investment</w:t>
            </w:r>
            <w:r>
              <w:rPr>
                <w:spacing w:val="-2"/>
              </w:rPr>
              <w:t xml:space="preserve"> </w:t>
            </w:r>
            <w:r>
              <w:t>by</w:t>
            </w:r>
            <w:r>
              <w:rPr>
                <w:spacing w:val="-5"/>
              </w:rPr>
              <w:t xml:space="preserve"> </w:t>
            </w:r>
            <w:r>
              <w:t>a</w:t>
            </w:r>
            <w:r>
              <w:rPr>
                <w:spacing w:val="-1"/>
              </w:rPr>
              <w:t xml:space="preserve"> </w:t>
            </w:r>
            <w:r>
              <w:t>foreign</w:t>
            </w:r>
            <w:r>
              <w:rPr>
                <w:spacing w:val="-2"/>
              </w:rPr>
              <w:t xml:space="preserve"> </w:t>
            </w:r>
            <w:r>
              <w:t>person</w:t>
            </w:r>
            <w:r>
              <w:rPr>
                <w:vertAlign w:val="superscript"/>
              </w:rPr>
              <w:t>*</w:t>
            </w:r>
            <w:r>
              <w:rPr>
                <w:spacing w:val="-4"/>
              </w:rPr>
              <w:t xml:space="preserve"> </w:t>
            </w:r>
            <w:r>
              <w:t>of</w:t>
            </w:r>
            <w:r>
              <w:rPr>
                <w:spacing w:val="-2"/>
              </w:rPr>
              <w:t xml:space="preserve"> </w:t>
            </w:r>
            <w:r>
              <w:t>5</w:t>
            </w:r>
            <w:r>
              <w:rPr>
                <w:spacing w:val="-2"/>
              </w:rPr>
              <w:t xml:space="preserve"> </w:t>
            </w:r>
            <w:r>
              <w:t>per</w:t>
            </w:r>
            <w:r>
              <w:rPr>
                <w:spacing w:val="-2"/>
              </w:rPr>
              <w:t xml:space="preserve"> </w:t>
            </w:r>
            <w:r>
              <w:t>cent</w:t>
            </w:r>
            <w:r>
              <w:rPr>
                <w:spacing w:val="-2"/>
              </w:rPr>
              <w:t xml:space="preserve"> </w:t>
            </w:r>
            <w:r>
              <w:t>or</w:t>
            </w:r>
            <w:r>
              <w:rPr>
                <w:spacing w:val="-2"/>
              </w:rPr>
              <w:t xml:space="preserve"> </w:t>
            </w:r>
            <w:r>
              <w:t>more</w:t>
            </w:r>
            <w:r>
              <w:rPr>
                <w:spacing w:val="-3"/>
              </w:rPr>
              <w:t xml:space="preserve"> </w:t>
            </w:r>
            <w:r>
              <w:t>in</w:t>
            </w:r>
            <w:r>
              <w:rPr>
                <w:spacing w:val="-2"/>
              </w:rPr>
              <w:t xml:space="preserve"> </w:t>
            </w:r>
            <w:r>
              <w:t>the</w:t>
            </w:r>
            <w:r>
              <w:rPr>
                <w:spacing w:val="-3"/>
              </w:rPr>
              <w:t xml:space="preserve"> </w:t>
            </w:r>
            <w:r>
              <w:t>media</w:t>
            </w:r>
            <w:r>
              <w:rPr>
                <w:spacing w:val="-2"/>
              </w:rPr>
              <w:t xml:space="preserve"> </w:t>
            </w:r>
            <w:r>
              <w:t>sector,</w:t>
            </w:r>
            <w:r>
              <w:rPr>
                <w:spacing w:val="-2"/>
              </w:rPr>
              <w:t xml:space="preserve"> </w:t>
            </w:r>
            <w:r>
              <w:t>regardless</w:t>
            </w:r>
            <w:r>
              <w:rPr>
                <w:spacing w:val="-2"/>
              </w:rPr>
              <w:t xml:space="preserve"> </w:t>
            </w:r>
            <w:r>
              <w:t>of</w:t>
            </w:r>
            <w:r>
              <w:rPr>
                <w:spacing w:val="-2"/>
              </w:rPr>
              <w:t xml:space="preserve"> </w:t>
            </w:r>
            <w:r>
              <w:t>the value of the investment;</w:t>
            </w:r>
          </w:p>
          <w:p w14:paraId="44617F16" w14:textId="37A072A5" w:rsidR="00F702D7" w:rsidRDefault="00FC7577" w:rsidP="00BD0DDA">
            <w:pPr>
              <w:pStyle w:val="TableParagraph"/>
              <w:numPr>
                <w:ilvl w:val="0"/>
                <w:numId w:val="44"/>
              </w:numPr>
              <w:tabs>
                <w:tab w:val="left" w:pos="466"/>
              </w:tabs>
              <w:spacing w:line="238" w:lineRule="auto"/>
              <w:ind w:left="284" w:right="170" w:hanging="284"/>
            </w:pPr>
            <w:r>
              <w:t>a proposed acquisition by</w:t>
            </w:r>
            <w:r>
              <w:rPr>
                <w:spacing w:val="-2"/>
              </w:rPr>
              <w:t xml:space="preserve"> </w:t>
            </w:r>
            <w:r>
              <w:t>a foreign person</w:t>
            </w:r>
            <w:r>
              <w:rPr>
                <w:vertAlign w:val="superscript"/>
              </w:rPr>
              <w:t>*</w:t>
            </w:r>
            <w:r>
              <w:rPr>
                <w:spacing w:val="-1"/>
              </w:rPr>
              <w:t xml:space="preserve"> </w:t>
            </w:r>
            <w:r>
              <w:t>of an interest in developed commercial land</w:t>
            </w:r>
            <w:r w:rsidR="00ED3402">
              <w:rPr>
                <w:rStyle w:val="FootnoteReference"/>
              </w:rPr>
              <w:footnoteReference w:id="5"/>
            </w:r>
            <w:r>
              <w:t xml:space="preserve"> where</w:t>
            </w:r>
            <w:r>
              <w:rPr>
                <w:spacing w:val="-1"/>
              </w:rPr>
              <w:t xml:space="preserve"> </w:t>
            </w:r>
            <w:r>
              <w:t>the value</w:t>
            </w:r>
            <w:r>
              <w:rPr>
                <w:spacing w:val="-2"/>
              </w:rPr>
              <w:t xml:space="preserve"> </w:t>
            </w:r>
            <w:r>
              <w:t>of</w:t>
            </w:r>
            <w:r>
              <w:rPr>
                <w:spacing w:val="-2"/>
              </w:rPr>
              <w:t xml:space="preserve"> </w:t>
            </w:r>
            <w:r>
              <w:t>the</w:t>
            </w:r>
            <w:r>
              <w:rPr>
                <w:spacing w:val="-4"/>
              </w:rPr>
              <w:t xml:space="preserve"> </w:t>
            </w:r>
            <w:r>
              <w:t>interest</w:t>
            </w:r>
            <w:r>
              <w:rPr>
                <w:spacing w:val="-2"/>
              </w:rPr>
              <w:t xml:space="preserve"> </w:t>
            </w:r>
            <w:r>
              <w:t>is</w:t>
            </w:r>
            <w:r>
              <w:rPr>
                <w:spacing w:val="-2"/>
              </w:rPr>
              <w:t xml:space="preserve"> </w:t>
            </w:r>
            <w:r>
              <w:t>more</w:t>
            </w:r>
            <w:r>
              <w:rPr>
                <w:spacing w:val="-3"/>
              </w:rPr>
              <w:t xml:space="preserve"> </w:t>
            </w:r>
            <w:r>
              <w:t>than</w:t>
            </w:r>
            <w:r>
              <w:rPr>
                <w:spacing w:val="-2"/>
              </w:rPr>
              <w:t xml:space="preserve"> </w:t>
            </w:r>
            <w:r>
              <w:t>A$252</w:t>
            </w:r>
            <w:r>
              <w:rPr>
                <w:spacing w:val="-2"/>
              </w:rPr>
              <w:t xml:space="preserve"> </w:t>
            </w:r>
            <w:r>
              <w:t>million</w:t>
            </w:r>
            <w:r>
              <w:rPr>
                <w:vertAlign w:val="superscript"/>
              </w:rPr>
              <w:t>†</w:t>
            </w:r>
            <w:r>
              <w:t>,</w:t>
            </w:r>
            <w:r>
              <w:rPr>
                <w:spacing w:val="-5"/>
              </w:rPr>
              <w:t xml:space="preserve"> </w:t>
            </w:r>
            <w:r>
              <w:t>unless</w:t>
            </w:r>
            <w:r>
              <w:rPr>
                <w:spacing w:val="-2"/>
              </w:rPr>
              <w:t xml:space="preserve"> </w:t>
            </w:r>
            <w:r>
              <w:t>the</w:t>
            </w:r>
            <w:r>
              <w:rPr>
                <w:spacing w:val="-2"/>
              </w:rPr>
              <w:t xml:space="preserve"> </w:t>
            </w:r>
            <w:r>
              <w:t>land</w:t>
            </w:r>
            <w:r>
              <w:rPr>
                <w:spacing w:val="-2"/>
              </w:rPr>
              <w:t xml:space="preserve"> </w:t>
            </w:r>
            <w:r>
              <w:t>meets</w:t>
            </w:r>
            <w:r>
              <w:rPr>
                <w:spacing w:val="-2"/>
              </w:rPr>
              <w:t xml:space="preserve"> </w:t>
            </w:r>
            <w:r>
              <w:t>the</w:t>
            </w:r>
            <w:r>
              <w:rPr>
                <w:spacing w:val="-1"/>
              </w:rPr>
              <w:t xml:space="preserve"> </w:t>
            </w:r>
            <w:r>
              <w:t>conditions</w:t>
            </w:r>
            <w:r>
              <w:rPr>
                <w:spacing w:val="-2"/>
              </w:rPr>
              <w:t xml:space="preserve"> </w:t>
            </w:r>
            <w:r>
              <w:t>for</w:t>
            </w:r>
            <w:r>
              <w:rPr>
                <w:spacing w:val="-3"/>
              </w:rPr>
              <w:t xml:space="preserve"> </w:t>
            </w:r>
            <w:r>
              <w:t>the</w:t>
            </w:r>
            <w:r>
              <w:rPr>
                <w:spacing w:val="-2"/>
              </w:rPr>
              <w:t xml:space="preserve"> </w:t>
            </w:r>
            <w:r>
              <w:t>lower developed commercial land threshold of A$55million</w:t>
            </w:r>
            <w:r>
              <w:rPr>
                <w:vertAlign w:val="superscript"/>
              </w:rPr>
              <w:t>†</w:t>
            </w:r>
            <w:r w:rsidR="00ED3402">
              <w:rPr>
                <w:rStyle w:val="FootnoteReference"/>
              </w:rPr>
              <w:footnoteReference w:id="6"/>
            </w:r>
            <w:r>
              <w:t>;</w:t>
            </w:r>
          </w:p>
          <w:p w14:paraId="445345D1" w14:textId="4B4C2CDA" w:rsidR="00FC7577" w:rsidRDefault="00FC7577" w:rsidP="006A4672">
            <w:pPr>
              <w:pStyle w:val="TableParagraph"/>
              <w:ind w:right="180"/>
            </w:pPr>
            <w:r>
              <w:t>Investments may be refused, subject to orders, and/or approved subject to conditions.</w:t>
            </w:r>
            <w:r>
              <w:rPr>
                <w:spacing w:val="40"/>
              </w:rPr>
              <w:t xml:space="preserve"> </w:t>
            </w:r>
            <w:r>
              <w:t>Foreign persons</w:t>
            </w:r>
            <w:r>
              <w:rPr>
                <w:vertAlign w:val="superscript"/>
              </w:rPr>
              <w:t>*</w:t>
            </w:r>
            <w:r>
              <w:t xml:space="preserve"> that</w:t>
            </w:r>
            <w:r>
              <w:rPr>
                <w:spacing w:val="-2"/>
              </w:rPr>
              <w:t xml:space="preserve"> </w:t>
            </w:r>
            <w:r>
              <w:t>do</w:t>
            </w:r>
            <w:r>
              <w:rPr>
                <w:spacing w:val="-2"/>
              </w:rPr>
              <w:t xml:space="preserve"> </w:t>
            </w:r>
            <w:r>
              <w:t>not</w:t>
            </w:r>
            <w:r>
              <w:rPr>
                <w:spacing w:val="-2"/>
              </w:rPr>
              <w:t xml:space="preserve"> </w:t>
            </w:r>
            <w:r>
              <w:t>comply</w:t>
            </w:r>
            <w:r>
              <w:rPr>
                <w:spacing w:val="-7"/>
              </w:rPr>
              <w:t xml:space="preserve"> </w:t>
            </w:r>
            <w:r>
              <w:t>with</w:t>
            </w:r>
            <w:r>
              <w:rPr>
                <w:spacing w:val="-2"/>
              </w:rPr>
              <w:t xml:space="preserve"> </w:t>
            </w:r>
            <w:r>
              <w:t>the</w:t>
            </w:r>
            <w:r>
              <w:rPr>
                <w:spacing w:val="-3"/>
              </w:rPr>
              <w:t xml:space="preserve"> </w:t>
            </w:r>
            <w:r>
              <w:t>foreign</w:t>
            </w:r>
            <w:r>
              <w:rPr>
                <w:spacing w:val="-2"/>
              </w:rPr>
              <w:t xml:space="preserve"> </w:t>
            </w:r>
            <w:r>
              <w:t>investment</w:t>
            </w:r>
            <w:r>
              <w:rPr>
                <w:spacing w:val="-2"/>
              </w:rPr>
              <w:t xml:space="preserve"> </w:t>
            </w:r>
            <w:r>
              <w:t>framework</w:t>
            </w:r>
            <w:r>
              <w:rPr>
                <w:spacing w:val="-2"/>
              </w:rPr>
              <w:t xml:space="preserve"> </w:t>
            </w:r>
            <w:r>
              <w:t>may</w:t>
            </w:r>
            <w:r>
              <w:rPr>
                <w:spacing w:val="-7"/>
              </w:rPr>
              <w:t xml:space="preserve"> </w:t>
            </w:r>
            <w:r>
              <w:t>be</w:t>
            </w:r>
            <w:r>
              <w:rPr>
                <w:spacing w:val="-3"/>
              </w:rPr>
              <w:t xml:space="preserve"> </w:t>
            </w:r>
            <w:r>
              <w:t>subject</w:t>
            </w:r>
            <w:r>
              <w:rPr>
                <w:spacing w:val="-2"/>
              </w:rPr>
              <w:t xml:space="preserve"> </w:t>
            </w:r>
            <w:r>
              <w:t>to</w:t>
            </w:r>
            <w:r>
              <w:rPr>
                <w:spacing w:val="-2"/>
              </w:rPr>
              <w:t xml:space="preserve"> </w:t>
            </w:r>
            <w:r>
              <w:t>civil</w:t>
            </w:r>
            <w:r>
              <w:rPr>
                <w:spacing w:val="-2"/>
              </w:rPr>
              <w:t xml:space="preserve"> </w:t>
            </w:r>
            <w:r>
              <w:t>and</w:t>
            </w:r>
            <w:r>
              <w:rPr>
                <w:spacing w:val="-2"/>
              </w:rPr>
              <w:t xml:space="preserve"> </w:t>
            </w:r>
            <w:r>
              <w:t>criminal</w:t>
            </w:r>
            <w:r>
              <w:rPr>
                <w:spacing w:val="-2"/>
              </w:rPr>
              <w:t xml:space="preserve"> </w:t>
            </w:r>
            <w:r>
              <w:t>penalties.</w:t>
            </w:r>
          </w:p>
        </w:tc>
      </w:tr>
    </w:tbl>
    <w:p w14:paraId="77FD78BC" w14:textId="77777777" w:rsidR="00040862" w:rsidRDefault="00040862">
      <w:pPr>
        <w:spacing w:after="0"/>
        <w:ind w:firstLine="0"/>
        <w:jc w:val="left"/>
        <w:rPr>
          <w:sz w:val="10"/>
          <w:szCs w:val="10"/>
        </w:rPr>
      </w:pPr>
      <w:r>
        <w:rPr>
          <w:sz w:val="10"/>
          <w:szCs w:val="10"/>
        </w:rPr>
        <w:br w:type="page"/>
      </w:r>
    </w:p>
    <w:tbl>
      <w:tblPr>
        <w:tblStyle w:val="TableGrid"/>
        <w:tblW w:w="14037" w:type="dxa"/>
        <w:tblLayout w:type="fixed"/>
        <w:tblLook w:val="01E0" w:firstRow="1" w:lastRow="1" w:firstColumn="1" w:lastColumn="1" w:noHBand="0" w:noVBand="0"/>
        <w:tblCaption w:val="Table for Annex 9-A: Schedule Of Commitments On Investments (Chapter 9)"/>
        <w:tblDescription w:val="Table for Annex 9-A: Schedule Of Commitments On Investments (Chapter 9)&#10;Schedule Of Australia - Part I. Horizontal Commitments continued 2"/>
      </w:tblPr>
      <w:tblGrid>
        <w:gridCol w:w="3545"/>
        <w:gridCol w:w="10492"/>
      </w:tblGrid>
      <w:tr w:rsidR="00FC7577" w14:paraId="4A61B326" w14:textId="77777777" w:rsidTr="0021161A">
        <w:trPr>
          <w:tblHeader/>
        </w:trPr>
        <w:tc>
          <w:tcPr>
            <w:tcW w:w="3545" w:type="dxa"/>
          </w:tcPr>
          <w:p w14:paraId="4353495F" w14:textId="77777777" w:rsidR="00FC7577" w:rsidRDefault="00FC7577" w:rsidP="00B95075">
            <w:pPr>
              <w:pStyle w:val="TableParagraph"/>
              <w:spacing w:after="0"/>
              <w:rPr>
                <w:b/>
              </w:rPr>
            </w:pPr>
            <w:r>
              <w:rPr>
                <w:b/>
              </w:rPr>
              <w:lastRenderedPageBreak/>
              <w:t>Sector</w:t>
            </w:r>
            <w:r w:rsidRPr="00B95075">
              <w:rPr>
                <w:b/>
              </w:rPr>
              <w:t xml:space="preserve"> </w:t>
            </w:r>
            <w:r>
              <w:rPr>
                <w:b/>
              </w:rPr>
              <w:t>or</w:t>
            </w:r>
            <w:r w:rsidRPr="00B95075">
              <w:rPr>
                <w:b/>
              </w:rPr>
              <w:t xml:space="preserve"> </w:t>
            </w:r>
            <w:r>
              <w:rPr>
                <w:b/>
              </w:rPr>
              <w:t>Sub-</w:t>
            </w:r>
            <w:r w:rsidRPr="00B95075">
              <w:rPr>
                <w:b/>
              </w:rPr>
              <w:t>sector</w:t>
            </w:r>
          </w:p>
        </w:tc>
        <w:tc>
          <w:tcPr>
            <w:tcW w:w="10492" w:type="dxa"/>
          </w:tcPr>
          <w:p w14:paraId="6D32A145" w14:textId="77777777" w:rsidR="00FC7577" w:rsidRDefault="00FC7577" w:rsidP="0021161A">
            <w:pPr>
              <w:pStyle w:val="TableParagraph"/>
              <w:spacing w:after="0"/>
              <w:rPr>
                <w:b/>
              </w:rPr>
            </w:pPr>
            <w:r>
              <w:rPr>
                <w:b/>
              </w:rPr>
              <w:t>National</w:t>
            </w:r>
            <w:r w:rsidRPr="00B95075">
              <w:rPr>
                <w:b/>
              </w:rPr>
              <w:t xml:space="preserve"> </w:t>
            </w:r>
            <w:r>
              <w:rPr>
                <w:b/>
              </w:rPr>
              <w:t>Treatment</w:t>
            </w:r>
            <w:r w:rsidRPr="00B95075">
              <w:rPr>
                <w:b/>
              </w:rPr>
              <w:t xml:space="preserve"> Limitations</w:t>
            </w:r>
          </w:p>
        </w:tc>
      </w:tr>
      <w:tr w:rsidR="00FC7577" w14:paraId="130DD145" w14:textId="77777777" w:rsidTr="00B95075">
        <w:trPr>
          <w:trHeight w:val="5797"/>
        </w:trPr>
        <w:tc>
          <w:tcPr>
            <w:tcW w:w="3545" w:type="dxa"/>
          </w:tcPr>
          <w:p w14:paraId="2122A5FA" w14:textId="77777777" w:rsidR="00FC7577" w:rsidRDefault="00FC7577" w:rsidP="000C718E">
            <w:pPr>
              <w:pStyle w:val="TableParagraph"/>
            </w:pPr>
          </w:p>
        </w:tc>
        <w:tc>
          <w:tcPr>
            <w:tcW w:w="10492" w:type="dxa"/>
          </w:tcPr>
          <w:p w14:paraId="4946343F" w14:textId="395058EB" w:rsidR="00FC7577" w:rsidRDefault="00FC7577" w:rsidP="00FC2C20">
            <w:pPr>
              <w:pStyle w:val="TableParagraph"/>
            </w:pPr>
            <w:r>
              <w:t>The</w:t>
            </w:r>
            <w:r>
              <w:rPr>
                <w:spacing w:val="-4"/>
              </w:rPr>
              <w:t xml:space="preserve"> </w:t>
            </w:r>
            <w:r>
              <w:t>acquisition</w:t>
            </w:r>
            <w:r>
              <w:rPr>
                <w:spacing w:val="-2"/>
              </w:rPr>
              <w:t xml:space="preserve"> </w:t>
            </w:r>
            <w:r>
              <w:t>of</w:t>
            </w:r>
            <w:r>
              <w:rPr>
                <w:spacing w:val="-3"/>
              </w:rPr>
              <w:t xml:space="preserve"> </w:t>
            </w:r>
            <w:r>
              <w:t>a</w:t>
            </w:r>
            <w:r>
              <w:rPr>
                <w:spacing w:val="-3"/>
              </w:rPr>
              <w:t xml:space="preserve"> </w:t>
            </w:r>
            <w:r>
              <w:t>stake</w:t>
            </w:r>
            <w:r>
              <w:rPr>
                <w:spacing w:val="-3"/>
              </w:rPr>
              <w:t xml:space="preserve"> </w:t>
            </w:r>
            <w:r>
              <w:t>in</w:t>
            </w:r>
            <w:r>
              <w:rPr>
                <w:spacing w:val="-2"/>
              </w:rPr>
              <w:t xml:space="preserve"> </w:t>
            </w:r>
            <w:r>
              <w:t>an</w:t>
            </w:r>
            <w:r>
              <w:rPr>
                <w:spacing w:val="-2"/>
              </w:rPr>
              <w:t xml:space="preserve"> </w:t>
            </w:r>
            <w:r>
              <w:t>existing</w:t>
            </w:r>
            <w:r>
              <w:rPr>
                <w:spacing w:val="-4"/>
              </w:rPr>
              <w:t xml:space="preserve"> </w:t>
            </w:r>
            <w:r>
              <w:t>financial sector</w:t>
            </w:r>
            <w:r>
              <w:rPr>
                <w:spacing w:val="-2"/>
              </w:rPr>
              <w:t xml:space="preserve"> </w:t>
            </w:r>
            <w:r>
              <w:t>company</w:t>
            </w:r>
            <w:r>
              <w:rPr>
                <w:spacing w:val="-7"/>
              </w:rPr>
              <w:t xml:space="preserve"> </w:t>
            </w:r>
            <w:r>
              <w:t>by</w:t>
            </w:r>
            <w:r>
              <w:rPr>
                <w:spacing w:val="-5"/>
              </w:rPr>
              <w:t xml:space="preserve"> </w:t>
            </w:r>
            <w:r>
              <w:t>a</w:t>
            </w:r>
            <w:r>
              <w:rPr>
                <w:spacing w:val="-3"/>
              </w:rPr>
              <w:t xml:space="preserve"> </w:t>
            </w:r>
            <w:r>
              <w:t>foreign</w:t>
            </w:r>
            <w:r>
              <w:rPr>
                <w:spacing w:val="-2"/>
              </w:rPr>
              <w:t xml:space="preserve"> </w:t>
            </w:r>
            <w:r>
              <w:t>investor,</w:t>
            </w:r>
            <w:r>
              <w:rPr>
                <w:spacing w:val="-2"/>
              </w:rPr>
              <w:t xml:space="preserve"> </w:t>
            </w:r>
            <w:r>
              <w:t>or</w:t>
            </w:r>
            <w:r>
              <w:rPr>
                <w:spacing w:val="-2"/>
              </w:rPr>
              <w:t xml:space="preserve"> </w:t>
            </w:r>
            <w:r>
              <w:t>entry</w:t>
            </w:r>
            <w:r>
              <w:rPr>
                <w:spacing w:val="-7"/>
              </w:rPr>
              <w:t xml:space="preserve"> </w:t>
            </w:r>
            <w:r>
              <w:t>into</w:t>
            </w:r>
            <w:r>
              <w:rPr>
                <w:spacing w:val="-2"/>
              </w:rPr>
              <w:t xml:space="preserve"> </w:t>
            </w:r>
            <w:r>
              <w:t>an arrangement by a foreign investor, that would lead to an unacceptable shareholding situation or to practical control</w:t>
            </w:r>
            <w:r w:rsidR="00AF2C21">
              <w:rPr>
                <w:rStyle w:val="FootnoteReference"/>
              </w:rPr>
              <w:footnoteReference w:id="7"/>
            </w:r>
            <w:r>
              <w:t xml:space="preserve"> of an existing financial sector company, may be refused, or be subject to certain </w:t>
            </w:r>
            <w:r>
              <w:rPr>
                <w:spacing w:val="-2"/>
              </w:rPr>
              <w:t>conditions</w:t>
            </w:r>
            <w:r w:rsidR="00AF2C21">
              <w:rPr>
                <w:rStyle w:val="FootnoteReference"/>
                <w:spacing w:val="-2"/>
              </w:rPr>
              <w:footnoteReference w:id="8"/>
            </w:r>
            <w:r>
              <w:rPr>
                <w:spacing w:val="-2"/>
              </w:rPr>
              <w:t>;</w:t>
            </w:r>
          </w:p>
          <w:p w14:paraId="00264654" w14:textId="11303963" w:rsidR="00F702D7" w:rsidRDefault="00FC7577" w:rsidP="00FC2C20">
            <w:pPr>
              <w:pStyle w:val="TableParagraph"/>
              <w:spacing w:before="268"/>
            </w:pPr>
            <w:r>
              <w:t>Unbound</w:t>
            </w:r>
            <w:r>
              <w:rPr>
                <w:spacing w:val="-3"/>
              </w:rPr>
              <w:t xml:space="preserve"> </w:t>
            </w:r>
            <w:r>
              <w:t>with</w:t>
            </w:r>
            <w:r>
              <w:rPr>
                <w:spacing w:val="-2"/>
              </w:rPr>
              <w:t xml:space="preserve"> </w:t>
            </w:r>
            <w:r>
              <w:t>respect</w:t>
            </w:r>
            <w:r>
              <w:rPr>
                <w:spacing w:val="-2"/>
              </w:rPr>
              <w:t xml:space="preserve"> </w:t>
            </w:r>
            <w:r>
              <w:t>to the</w:t>
            </w:r>
            <w:r>
              <w:rPr>
                <w:spacing w:val="-2"/>
              </w:rPr>
              <w:t xml:space="preserve"> </w:t>
            </w:r>
            <w:r>
              <w:t>proposed</w:t>
            </w:r>
            <w:r>
              <w:rPr>
                <w:spacing w:val="-2"/>
              </w:rPr>
              <w:t xml:space="preserve"> </w:t>
            </w:r>
            <w:r>
              <w:t>acquisition</w:t>
            </w:r>
            <w:r>
              <w:rPr>
                <w:spacing w:val="-2"/>
              </w:rPr>
              <w:t xml:space="preserve"> </w:t>
            </w:r>
            <w:r>
              <w:t>by</w:t>
            </w:r>
            <w:r>
              <w:rPr>
                <w:spacing w:val="-7"/>
              </w:rPr>
              <w:t xml:space="preserve"> </w:t>
            </w:r>
            <w:r>
              <w:t>a</w:t>
            </w:r>
            <w:r>
              <w:rPr>
                <w:spacing w:val="-1"/>
              </w:rPr>
              <w:t xml:space="preserve"> </w:t>
            </w:r>
            <w:r>
              <w:t>foreign</w:t>
            </w:r>
            <w:r>
              <w:rPr>
                <w:spacing w:val="-2"/>
              </w:rPr>
              <w:t xml:space="preserve"> </w:t>
            </w:r>
            <w:r>
              <w:t>person</w:t>
            </w:r>
            <w:r>
              <w:rPr>
                <w:vertAlign w:val="superscript"/>
              </w:rPr>
              <w:t>*</w:t>
            </w:r>
            <w:r>
              <w:rPr>
                <w:spacing w:val="-4"/>
              </w:rPr>
              <w:t xml:space="preserve"> </w:t>
            </w:r>
            <w:r>
              <w:t>of</w:t>
            </w:r>
            <w:r>
              <w:rPr>
                <w:spacing w:val="-1"/>
              </w:rPr>
              <w:t xml:space="preserve"> </w:t>
            </w:r>
            <w:r>
              <w:t>an</w:t>
            </w:r>
            <w:r>
              <w:rPr>
                <w:spacing w:val="-2"/>
              </w:rPr>
              <w:t xml:space="preserve"> </w:t>
            </w:r>
            <w:r>
              <w:t>interest</w:t>
            </w:r>
            <w:r>
              <w:rPr>
                <w:spacing w:val="-2"/>
              </w:rPr>
              <w:t xml:space="preserve"> </w:t>
            </w:r>
            <w:r>
              <w:t>in</w:t>
            </w:r>
            <w:r>
              <w:rPr>
                <w:spacing w:val="-2"/>
              </w:rPr>
              <w:t xml:space="preserve"> </w:t>
            </w:r>
            <w:r>
              <w:t>agricultural</w:t>
            </w:r>
            <w:r>
              <w:rPr>
                <w:spacing w:val="-2"/>
              </w:rPr>
              <w:t xml:space="preserve"> </w:t>
            </w:r>
            <w:r>
              <w:t>land</w:t>
            </w:r>
            <w:r w:rsidR="00AF2C21">
              <w:rPr>
                <w:rStyle w:val="FootnoteReference"/>
              </w:rPr>
              <w:footnoteReference w:id="9"/>
            </w:r>
            <w:r>
              <w:t xml:space="preserve"> where the cumulative value of agricultural land owned by the foreign person</w:t>
            </w:r>
            <w:r>
              <w:rPr>
                <w:vertAlign w:val="superscript"/>
              </w:rPr>
              <w:t>*</w:t>
            </w:r>
            <w:r>
              <w:t xml:space="preserve"> alone or together with associates, including the proposed acquisition, is above A$15 million;</w:t>
            </w:r>
          </w:p>
          <w:p w14:paraId="4B0DBE50" w14:textId="127058F4" w:rsidR="00F702D7" w:rsidRDefault="00FC7577" w:rsidP="00FC2C20">
            <w:pPr>
              <w:pStyle w:val="TableParagraph"/>
            </w:pPr>
            <w:r>
              <w:t>Unbound with respect to the proposed acquisition by</w:t>
            </w:r>
            <w:r>
              <w:rPr>
                <w:spacing w:val="-2"/>
              </w:rPr>
              <w:t xml:space="preserve"> </w:t>
            </w:r>
            <w:r>
              <w:t>a foreign person</w:t>
            </w:r>
            <w:r>
              <w:rPr>
                <w:vertAlign w:val="superscript"/>
              </w:rPr>
              <w:t>*</w:t>
            </w:r>
            <w:r>
              <w:t xml:space="preserve"> of an interest in an agribusiness</w:t>
            </w:r>
            <w:r w:rsidR="00AF2C21">
              <w:rPr>
                <w:rStyle w:val="FootnoteReference"/>
              </w:rPr>
              <w:footnoteReference w:id="10"/>
            </w:r>
            <w:r>
              <w:t xml:space="preserve"> where</w:t>
            </w:r>
            <w:r>
              <w:rPr>
                <w:spacing w:val="-4"/>
              </w:rPr>
              <w:t xml:space="preserve"> </w:t>
            </w:r>
            <w:r>
              <w:t>the</w:t>
            </w:r>
            <w:r>
              <w:rPr>
                <w:spacing w:val="-1"/>
              </w:rPr>
              <w:t xml:space="preserve"> </w:t>
            </w:r>
            <w:r>
              <w:t>cumulative</w:t>
            </w:r>
            <w:r>
              <w:rPr>
                <w:spacing w:val="-3"/>
              </w:rPr>
              <w:t xml:space="preserve"> </w:t>
            </w:r>
            <w:r>
              <w:t>value</w:t>
            </w:r>
            <w:r>
              <w:rPr>
                <w:spacing w:val="-3"/>
              </w:rPr>
              <w:t xml:space="preserve"> </w:t>
            </w:r>
            <w:r>
              <w:t>of</w:t>
            </w:r>
            <w:r>
              <w:rPr>
                <w:spacing w:val="-2"/>
              </w:rPr>
              <w:t xml:space="preserve"> </w:t>
            </w:r>
            <w:r>
              <w:t>the</w:t>
            </w:r>
            <w:r>
              <w:rPr>
                <w:spacing w:val="-4"/>
              </w:rPr>
              <w:t xml:space="preserve"> </w:t>
            </w:r>
            <w:r>
              <w:t>interest</w:t>
            </w:r>
            <w:r>
              <w:rPr>
                <w:spacing w:val="-2"/>
              </w:rPr>
              <w:t xml:space="preserve"> </w:t>
            </w:r>
            <w:r>
              <w:t>held</w:t>
            </w:r>
            <w:r>
              <w:rPr>
                <w:spacing w:val="-2"/>
              </w:rPr>
              <w:t xml:space="preserve"> </w:t>
            </w:r>
            <w:r>
              <w:t>the</w:t>
            </w:r>
            <w:r>
              <w:rPr>
                <w:spacing w:val="-1"/>
              </w:rPr>
              <w:t xml:space="preserve"> </w:t>
            </w:r>
            <w:r>
              <w:t>foreign</w:t>
            </w:r>
            <w:r>
              <w:rPr>
                <w:spacing w:val="-2"/>
              </w:rPr>
              <w:t xml:space="preserve"> </w:t>
            </w:r>
            <w:r>
              <w:t>person</w:t>
            </w:r>
            <w:r>
              <w:rPr>
                <w:vertAlign w:val="superscript"/>
              </w:rPr>
              <w:t>*</w:t>
            </w:r>
            <w:r>
              <w:rPr>
                <w:spacing w:val="-4"/>
              </w:rPr>
              <w:t xml:space="preserve"> </w:t>
            </w:r>
            <w:r>
              <w:t>in</w:t>
            </w:r>
            <w:r>
              <w:rPr>
                <w:spacing w:val="-2"/>
              </w:rPr>
              <w:t xml:space="preserve"> </w:t>
            </w:r>
            <w:r>
              <w:t>that</w:t>
            </w:r>
            <w:r>
              <w:rPr>
                <w:spacing w:val="-2"/>
              </w:rPr>
              <w:t xml:space="preserve"> </w:t>
            </w:r>
            <w:r>
              <w:t>agribusiness,</w:t>
            </w:r>
            <w:r>
              <w:rPr>
                <w:spacing w:val="-2"/>
              </w:rPr>
              <w:t xml:space="preserve"> </w:t>
            </w:r>
            <w:r>
              <w:t>alone</w:t>
            </w:r>
            <w:r>
              <w:rPr>
                <w:spacing w:val="-3"/>
              </w:rPr>
              <w:t xml:space="preserve"> </w:t>
            </w:r>
            <w:r>
              <w:t>or</w:t>
            </w:r>
            <w:r>
              <w:rPr>
                <w:spacing w:val="-2"/>
              </w:rPr>
              <w:t xml:space="preserve"> </w:t>
            </w:r>
            <w:r>
              <w:t>together with associates,</w:t>
            </w:r>
            <w:r>
              <w:rPr>
                <w:spacing w:val="40"/>
              </w:rPr>
              <w:t xml:space="preserve"> </w:t>
            </w:r>
            <w:r>
              <w:t>including the proposed acquisition, is above A$55 million</w:t>
            </w:r>
            <w:r>
              <w:rPr>
                <w:vertAlign w:val="superscript"/>
              </w:rPr>
              <w:t>†</w:t>
            </w:r>
            <w:r>
              <w:t>;</w:t>
            </w:r>
          </w:p>
          <w:p w14:paraId="787C566A" w14:textId="39B5A477" w:rsidR="00F702D7" w:rsidRDefault="00FC7577" w:rsidP="00FC2C20">
            <w:pPr>
              <w:pStyle w:val="TableParagraph"/>
            </w:pPr>
            <w:r>
              <w:t>Unbound with respect to proposed acquisitions by a foreign person</w:t>
            </w:r>
            <w:r>
              <w:rPr>
                <w:vertAlign w:val="superscript"/>
              </w:rPr>
              <w:t>*</w:t>
            </w:r>
            <w:r>
              <w:t xml:space="preserve"> of an interest in Australian land</w:t>
            </w:r>
            <w:r w:rsidR="00AF2C21">
              <w:rPr>
                <w:rStyle w:val="FootnoteReference"/>
              </w:rPr>
              <w:footnoteReference w:id="11"/>
            </w:r>
            <w:r>
              <w:t>, other</w:t>
            </w:r>
            <w:r>
              <w:rPr>
                <w:spacing w:val="-4"/>
              </w:rPr>
              <w:t xml:space="preserve"> </w:t>
            </w:r>
            <w:r>
              <w:t>than</w:t>
            </w:r>
            <w:r>
              <w:rPr>
                <w:spacing w:val="-2"/>
              </w:rPr>
              <w:t xml:space="preserve"> </w:t>
            </w:r>
            <w:r>
              <w:t>developed</w:t>
            </w:r>
            <w:r>
              <w:rPr>
                <w:spacing w:val="-2"/>
              </w:rPr>
              <w:t xml:space="preserve"> </w:t>
            </w:r>
            <w:r>
              <w:t>commercial</w:t>
            </w:r>
            <w:r>
              <w:rPr>
                <w:spacing w:val="-2"/>
              </w:rPr>
              <w:t xml:space="preserve"> </w:t>
            </w:r>
            <w:r>
              <w:t>land</w:t>
            </w:r>
            <w:r>
              <w:rPr>
                <w:spacing w:val="-2"/>
              </w:rPr>
              <w:t xml:space="preserve"> </w:t>
            </w:r>
            <w:r>
              <w:t>or</w:t>
            </w:r>
            <w:r>
              <w:rPr>
                <w:spacing w:val="-4"/>
              </w:rPr>
              <w:t xml:space="preserve"> </w:t>
            </w:r>
            <w:r>
              <w:t>land</w:t>
            </w:r>
            <w:r>
              <w:rPr>
                <w:spacing w:val="-2"/>
              </w:rPr>
              <w:t xml:space="preserve"> </w:t>
            </w:r>
            <w:r>
              <w:t>that</w:t>
            </w:r>
            <w:r>
              <w:rPr>
                <w:spacing w:val="-2"/>
              </w:rPr>
              <w:t xml:space="preserve"> </w:t>
            </w:r>
            <w:r>
              <w:t>is</w:t>
            </w:r>
            <w:r>
              <w:rPr>
                <w:spacing w:val="-2"/>
              </w:rPr>
              <w:t xml:space="preserve"> </w:t>
            </w:r>
            <w:r>
              <w:t>used</w:t>
            </w:r>
            <w:r>
              <w:rPr>
                <w:spacing w:val="-2"/>
              </w:rPr>
              <w:t xml:space="preserve"> </w:t>
            </w:r>
            <w:r>
              <w:t>wholly</w:t>
            </w:r>
            <w:r>
              <w:rPr>
                <w:spacing w:val="-7"/>
              </w:rPr>
              <w:t xml:space="preserve"> </w:t>
            </w:r>
            <w:r>
              <w:t>and exclusively</w:t>
            </w:r>
            <w:r>
              <w:rPr>
                <w:spacing w:val="-7"/>
              </w:rPr>
              <w:t xml:space="preserve"> </w:t>
            </w:r>
            <w:r>
              <w:t>for</w:t>
            </w:r>
            <w:r>
              <w:rPr>
                <w:spacing w:val="-1"/>
              </w:rPr>
              <w:t xml:space="preserve"> </w:t>
            </w:r>
            <w:r>
              <w:t>a</w:t>
            </w:r>
            <w:r>
              <w:rPr>
                <w:spacing w:val="-3"/>
              </w:rPr>
              <w:t xml:space="preserve"> </w:t>
            </w:r>
            <w:r>
              <w:t>primary</w:t>
            </w:r>
            <w:r>
              <w:rPr>
                <w:spacing w:val="-7"/>
              </w:rPr>
              <w:t xml:space="preserve"> </w:t>
            </w:r>
            <w:r>
              <w:t xml:space="preserve">production </w:t>
            </w:r>
            <w:r>
              <w:rPr>
                <w:spacing w:val="-2"/>
              </w:rPr>
              <w:t>business;</w:t>
            </w:r>
          </w:p>
          <w:p w14:paraId="77CD1E3C" w14:textId="694ADFE5" w:rsidR="00FC7577" w:rsidRDefault="00FC7577" w:rsidP="00FC2C20">
            <w:pPr>
              <w:pStyle w:val="TableParagraph"/>
            </w:pPr>
            <w:r>
              <w:t>For</w:t>
            </w:r>
            <w:r>
              <w:rPr>
                <w:spacing w:val="-2"/>
              </w:rPr>
              <w:t xml:space="preserve"> </w:t>
            </w:r>
            <w:r>
              <w:t>greater</w:t>
            </w:r>
            <w:r>
              <w:rPr>
                <w:spacing w:val="-3"/>
              </w:rPr>
              <w:t xml:space="preserve"> </w:t>
            </w:r>
            <w:r>
              <w:t>certainty,</w:t>
            </w:r>
            <w:r>
              <w:rPr>
                <w:spacing w:val="-1"/>
              </w:rPr>
              <w:t xml:space="preserve"> </w:t>
            </w:r>
            <w:r>
              <w:t>where</w:t>
            </w:r>
            <w:r>
              <w:rPr>
                <w:spacing w:val="-4"/>
              </w:rPr>
              <w:t xml:space="preserve"> </w:t>
            </w:r>
            <w:r>
              <w:t>an</w:t>
            </w:r>
            <w:r>
              <w:rPr>
                <w:spacing w:val="-2"/>
              </w:rPr>
              <w:t xml:space="preserve"> </w:t>
            </w:r>
            <w:r>
              <w:t>investment</w:t>
            </w:r>
            <w:r>
              <w:rPr>
                <w:spacing w:val="-2"/>
              </w:rPr>
              <w:t xml:space="preserve"> </w:t>
            </w:r>
            <w:r>
              <w:t>could qualify</w:t>
            </w:r>
            <w:r>
              <w:rPr>
                <w:spacing w:val="-5"/>
              </w:rPr>
              <w:t xml:space="preserve"> </w:t>
            </w:r>
            <w:r>
              <w:t>for</w:t>
            </w:r>
            <w:r>
              <w:rPr>
                <w:spacing w:val="-4"/>
              </w:rPr>
              <w:t xml:space="preserve"> </w:t>
            </w:r>
            <w:r>
              <w:t>the</w:t>
            </w:r>
            <w:r>
              <w:rPr>
                <w:spacing w:val="-2"/>
              </w:rPr>
              <w:t xml:space="preserve"> </w:t>
            </w:r>
            <w:r>
              <w:t>application</w:t>
            </w:r>
            <w:r>
              <w:rPr>
                <w:spacing w:val="-2"/>
              </w:rPr>
              <w:t xml:space="preserve"> </w:t>
            </w:r>
            <w:r>
              <w:t>of</w:t>
            </w:r>
            <w:r>
              <w:rPr>
                <w:spacing w:val="-3"/>
              </w:rPr>
              <w:t xml:space="preserve"> </w:t>
            </w:r>
            <w:r>
              <w:t>one</w:t>
            </w:r>
            <w:r>
              <w:rPr>
                <w:spacing w:val="-3"/>
              </w:rPr>
              <w:t xml:space="preserve"> </w:t>
            </w:r>
            <w:r>
              <w:t>or</w:t>
            </w:r>
            <w:r>
              <w:rPr>
                <w:spacing w:val="-2"/>
              </w:rPr>
              <w:t xml:space="preserve"> </w:t>
            </w:r>
            <w:r>
              <w:t>more</w:t>
            </w:r>
            <w:r>
              <w:rPr>
                <w:spacing w:val="-3"/>
              </w:rPr>
              <w:t xml:space="preserve"> </w:t>
            </w:r>
            <w:r>
              <w:t>of</w:t>
            </w:r>
            <w:r>
              <w:rPr>
                <w:spacing w:val="-2"/>
              </w:rPr>
              <w:t xml:space="preserve"> </w:t>
            </w:r>
            <w:r>
              <w:t>the</w:t>
            </w:r>
            <w:r>
              <w:rPr>
                <w:spacing w:val="-4"/>
              </w:rPr>
              <w:t xml:space="preserve"> </w:t>
            </w:r>
            <w:r>
              <w:t xml:space="preserve">above screening thresholds, approval and/or notification requirements apply from the lowest applicable </w:t>
            </w:r>
            <w:r>
              <w:rPr>
                <w:spacing w:val="-2"/>
              </w:rPr>
              <w:t>threshold.</w:t>
            </w:r>
          </w:p>
        </w:tc>
      </w:tr>
    </w:tbl>
    <w:p w14:paraId="667AE1FF" w14:textId="77777777" w:rsidR="00040862" w:rsidRDefault="00040862">
      <w:pPr>
        <w:spacing w:after="0"/>
        <w:ind w:firstLine="0"/>
        <w:jc w:val="left"/>
      </w:pPr>
      <w:r>
        <w:br w:type="page"/>
      </w:r>
    </w:p>
    <w:tbl>
      <w:tblPr>
        <w:tblStyle w:val="TableGrid"/>
        <w:tblW w:w="0" w:type="auto"/>
        <w:tblLayout w:type="fixed"/>
        <w:tblLook w:val="01E0" w:firstRow="1" w:lastRow="1" w:firstColumn="1" w:lastColumn="1" w:noHBand="0" w:noVBand="0"/>
        <w:tblCaption w:val="Table continued for Annex 9-A: Schedule Of Commitments On Investments (Chapter 9) - Schedule Of Australia cont'd"/>
        <w:tblDescription w:val="Table continued for Annex 9-A: Schedule Of Commitments On Investments (Chapter 9)&#10;Schedule Of Australia - Part I continued and Part II Sector-Specific Commitments"/>
      </w:tblPr>
      <w:tblGrid>
        <w:gridCol w:w="3545"/>
        <w:gridCol w:w="10492"/>
      </w:tblGrid>
      <w:tr w:rsidR="00FC7577" w14:paraId="7DE1ED95" w14:textId="77777777" w:rsidTr="00B95075">
        <w:trPr>
          <w:trHeight w:val="395"/>
          <w:tblHeader/>
        </w:trPr>
        <w:tc>
          <w:tcPr>
            <w:tcW w:w="3545" w:type="dxa"/>
          </w:tcPr>
          <w:p w14:paraId="16D9C036" w14:textId="77777777" w:rsidR="00FC7577" w:rsidRDefault="00FC7577" w:rsidP="00B95075">
            <w:pPr>
              <w:pStyle w:val="TableParagraph"/>
              <w:spacing w:after="0"/>
              <w:rPr>
                <w:b/>
              </w:rPr>
            </w:pPr>
            <w:r>
              <w:rPr>
                <w:b/>
              </w:rPr>
              <w:lastRenderedPageBreak/>
              <w:t>Sector</w:t>
            </w:r>
            <w:r w:rsidRPr="00B95075">
              <w:rPr>
                <w:b/>
              </w:rPr>
              <w:t xml:space="preserve"> </w:t>
            </w:r>
            <w:r>
              <w:rPr>
                <w:b/>
              </w:rPr>
              <w:t>or</w:t>
            </w:r>
            <w:r w:rsidRPr="00B95075">
              <w:rPr>
                <w:b/>
              </w:rPr>
              <w:t xml:space="preserve"> </w:t>
            </w:r>
            <w:r>
              <w:rPr>
                <w:b/>
              </w:rPr>
              <w:t>Sub-</w:t>
            </w:r>
            <w:r w:rsidRPr="00B95075">
              <w:rPr>
                <w:b/>
              </w:rPr>
              <w:t>sector</w:t>
            </w:r>
          </w:p>
        </w:tc>
        <w:tc>
          <w:tcPr>
            <w:tcW w:w="10492" w:type="dxa"/>
          </w:tcPr>
          <w:p w14:paraId="3AAF9B34" w14:textId="77777777" w:rsidR="00FC7577" w:rsidRDefault="00FC7577" w:rsidP="00DC67BB">
            <w:pPr>
              <w:pStyle w:val="TableParagraph"/>
              <w:spacing w:after="0"/>
              <w:rPr>
                <w:b/>
              </w:rPr>
            </w:pPr>
            <w:r>
              <w:rPr>
                <w:b/>
              </w:rPr>
              <w:t>National</w:t>
            </w:r>
            <w:r w:rsidRPr="00B95075">
              <w:rPr>
                <w:b/>
              </w:rPr>
              <w:t xml:space="preserve"> </w:t>
            </w:r>
            <w:r>
              <w:rPr>
                <w:b/>
              </w:rPr>
              <w:t>Treatment</w:t>
            </w:r>
            <w:r w:rsidRPr="00B95075">
              <w:rPr>
                <w:b/>
              </w:rPr>
              <w:t xml:space="preserve"> Limitations</w:t>
            </w:r>
          </w:p>
        </w:tc>
      </w:tr>
      <w:tr w:rsidR="00FC7577" w14:paraId="120BB25D" w14:textId="77777777" w:rsidTr="00B95075">
        <w:trPr>
          <w:trHeight w:val="4452"/>
        </w:trPr>
        <w:tc>
          <w:tcPr>
            <w:tcW w:w="3545" w:type="dxa"/>
          </w:tcPr>
          <w:p w14:paraId="5F646935" w14:textId="77777777" w:rsidR="00FC7577" w:rsidRDefault="00FC7577" w:rsidP="000C718E">
            <w:pPr>
              <w:pStyle w:val="TableParagraph"/>
            </w:pPr>
          </w:p>
        </w:tc>
        <w:tc>
          <w:tcPr>
            <w:tcW w:w="10492" w:type="dxa"/>
          </w:tcPr>
          <w:p w14:paraId="5C26F902" w14:textId="77777777" w:rsidR="00F702D7" w:rsidRDefault="00FC7577" w:rsidP="004D6443">
            <w:pPr>
              <w:pStyle w:val="TableParagraph"/>
            </w:pPr>
            <w:r>
              <w:t>Unbound</w:t>
            </w:r>
            <w:r>
              <w:rPr>
                <w:spacing w:val="-3"/>
              </w:rPr>
              <w:t xml:space="preserve"> </w:t>
            </w:r>
            <w:r>
              <w:t>for</w:t>
            </w:r>
            <w:r>
              <w:rPr>
                <w:spacing w:val="-3"/>
              </w:rPr>
              <w:t xml:space="preserve"> </w:t>
            </w:r>
            <w:r>
              <w:t>any</w:t>
            </w:r>
            <w:r>
              <w:rPr>
                <w:spacing w:val="-7"/>
              </w:rPr>
              <w:t xml:space="preserve"> </w:t>
            </w:r>
            <w:r>
              <w:t>measure</w:t>
            </w:r>
            <w:r>
              <w:rPr>
                <w:spacing w:val="-3"/>
              </w:rPr>
              <w:t xml:space="preserve"> </w:t>
            </w:r>
            <w:r>
              <w:t>that</w:t>
            </w:r>
            <w:r>
              <w:rPr>
                <w:spacing w:val="-3"/>
              </w:rPr>
              <w:t xml:space="preserve"> </w:t>
            </w:r>
            <w:r>
              <w:t>Australia</w:t>
            </w:r>
            <w:r>
              <w:rPr>
                <w:spacing w:val="-3"/>
              </w:rPr>
              <w:t xml:space="preserve"> </w:t>
            </w:r>
            <w:r>
              <w:t>considers</w:t>
            </w:r>
            <w:r>
              <w:rPr>
                <w:spacing w:val="-1"/>
              </w:rPr>
              <w:t xml:space="preserve"> </w:t>
            </w:r>
            <w:r>
              <w:t>necessary</w:t>
            </w:r>
            <w:r>
              <w:rPr>
                <w:spacing w:val="-7"/>
              </w:rPr>
              <w:t xml:space="preserve"> </w:t>
            </w:r>
            <w:r>
              <w:t>for</w:t>
            </w:r>
            <w:r>
              <w:rPr>
                <w:spacing w:val="-4"/>
              </w:rPr>
              <w:t xml:space="preserve"> </w:t>
            </w:r>
            <w:r>
              <w:t>the</w:t>
            </w:r>
            <w:r>
              <w:rPr>
                <w:spacing w:val="-2"/>
              </w:rPr>
              <w:t xml:space="preserve"> </w:t>
            </w:r>
            <w:r>
              <w:t>protection</w:t>
            </w:r>
            <w:r>
              <w:rPr>
                <w:spacing w:val="-3"/>
              </w:rPr>
              <w:t xml:space="preserve"> </w:t>
            </w:r>
            <w:r>
              <w:t>of</w:t>
            </w:r>
            <w:r>
              <w:rPr>
                <w:spacing w:val="-3"/>
              </w:rPr>
              <w:t xml:space="preserve"> </w:t>
            </w:r>
            <w:r>
              <w:t>its</w:t>
            </w:r>
            <w:r>
              <w:rPr>
                <w:spacing w:val="-2"/>
              </w:rPr>
              <w:t xml:space="preserve"> </w:t>
            </w:r>
            <w:r>
              <w:t>essential</w:t>
            </w:r>
            <w:r>
              <w:rPr>
                <w:spacing w:val="-2"/>
              </w:rPr>
              <w:t xml:space="preserve"> </w:t>
            </w:r>
            <w:r>
              <w:t>security interests with respect to proposals by foreign persons</w:t>
            </w:r>
            <w:r>
              <w:rPr>
                <w:vertAlign w:val="superscript"/>
              </w:rPr>
              <w:t>*</w:t>
            </w:r>
            <w:r>
              <w:t xml:space="preserve"> to invest in Australia.</w:t>
            </w:r>
          </w:p>
          <w:p w14:paraId="4AD65185" w14:textId="77777777" w:rsidR="00F702D7" w:rsidRDefault="00FC7577" w:rsidP="004D6443">
            <w:pPr>
              <w:pStyle w:val="TableParagraph"/>
            </w:pPr>
            <w:r>
              <w:t>For</w:t>
            </w:r>
            <w:r>
              <w:rPr>
                <w:spacing w:val="-3"/>
              </w:rPr>
              <w:t xml:space="preserve"> </w:t>
            </w:r>
            <w:r>
              <w:t>greater</w:t>
            </w:r>
            <w:r>
              <w:rPr>
                <w:spacing w:val="-4"/>
              </w:rPr>
              <w:t xml:space="preserve"> </w:t>
            </w:r>
            <w:r>
              <w:t>certainty,</w:t>
            </w:r>
            <w:r>
              <w:rPr>
                <w:spacing w:val="-4"/>
              </w:rPr>
              <w:t xml:space="preserve"> </w:t>
            </w:r>
            <w:r>
              <w:t>terms</w:t>
            </w:r>
            <w:r>
              <w:rPr>
                <w:spacing w:val="-3"/>
              </w:rPr>
              <w:t xml:space="preserve"> </w:t>
            </w:r>
            <w:r>
              <w:t>used</w:t>
            </w:r>
            <w:r>
              <w:rPr>
                <w:spacing w:val="-3"/>
              </w:rPr>
              <w:t xml:space="preserve"> </w:t>
            </w:r>
            <w:r>
              <w:t>in</w:t>
            </w:r>
            <w:r>
              <w:rPr>
                <w:spacing w:val="-3"/>
              </w:rPr>
              <w:t xml:space="preserve"> </w:t>
            </w:r>
            <w:r>
              <w:t>the</w:t>
            </w:r>
            <w:r>
              <w:rPr>
                <w:spacing w:val="-4"/>
              </w:rPr>
              <w:t xml:space="preserve"> </w:t>
            </w:r>
            <w:r>
              <w:t>above</w:t>
            </w:r>
            <w:r>
              <w:rPr>
                <w:spacing w:val="-4"/>
              </w:rPr>
              <w:t xml:space="preserve"> </w:t>
            </w:r>
            <w:r>
              <w:t>entries</w:t>
            </w:r>
            <w:r>
              <w:rPr>
                <w:spacing w:val="-3"/>
              </w:rPr>
              <w:t xml:space="preserve"> </w:t>
            </w:r>
            <w:r>
              <w:t>should</w:t>
            </w:r>
            <w:r>
              <w:rPr>
                <w:spacing w:val="-3"/>
              </w:rPr>
              <w:t xml:space="preserve"> </w:t>
            </w:r>
            <w:r>
              <w:t>be</w:t>
            </w:r>
            <w:r>
              <w:rPr>
                <w:spacing w:val="-3"/>
              </w:rPr>
              <w:t xml:space="preserve"> </w:t>
            </w:r>
            <w:r>
              <w:t>interpreted in</w:t>
            </w:r>
            <w:r>
              <w:rPr>
                <w:spacing w:val="-3"/>
              </w:rPr>
              <w:t xml:space="preserve"> </w:t>
            </w:r>
            <w:r>
              <w:t>accordance</w:t>
            </w:r>
            <w:r>
              <w:rPr>
                <w:spacing w:val="-2"/>
              </w:rPr>
              <w:t xml:space="preserve"> </w:t>
            </w:r>
            <w:r>
              <w:t>with</w:t>
            </w:r>
            <w:r>
              <w:rPr>
                <w:spacing w:val="-2"/>
              </w:rPr>
              <w:t xml:space="preserve"> </w:t>
            </w:r>
            <w:r>
              <w:t>Australia’s Foreign Investment Framework as at the date of entry into force of this Agreement.</w:t>
            </w:r>
          </w:p>
          <w:p w14:paraId="3DBB5CD8" w14:textId="77777777" w:rsidR="00F702D7" w:rsidRDefault="00FC7577" w:rsidP="004D6443">
            <w:pPr>
              <w:pStyle w:val="TableParagraph"/>
            </w:pPr>
            <w:r>
              <w:t>Unbound</w:t>
            </w:r>
            <w:r w:rsidRPr="004D6443">
              <w:t xml:space="preserve"> </w:t>
            </w:r>
            <w:r>
              <w:t>for</w:t>
            </w:r>
            <w:r w:rsidRPr="004D6443">
              <w:t xml:space="preserve"> </w:t>
            </w:r>
            <w:r>
              <w:t>any</w:t>
            </w:r>
            <w:r w:rsidRPr="004D6443">
              <w:t xml:space="preserve"> </w:t>
            </w:r>
            <w:r>
              <w:t>measure</w:t>
            </w:r>
            <w:r>
              <w:rPr>
                <w:spacing w:val="-4"/>
              </w:rPr>
              <w:t xml:space="preserve"> </w:t>
            </w:r>
            <w:r>
              <w:t>with</w:t>
            </w:r>
            <w:r>
              <w:rPr>
                <w:spacing w:val="-3"/>
              </w:rPr>
              <w:t xml:space="preserve"> </w:t>
            </w:r>
            <w:r>
              <w:t>respect</w:t>
            </w:r>
            <w:r>
              <w:rPr>
                <w:spacing w:val="-3"/>
              </w:rPr>
              <w:t xml:space="preserve"> </w:t>
            </w:r>
            <w:r>
              <w:t>to</w:t>
            </w:r>
            <w:r>
              <w:rPr>
                <w:spacing w:val="-3"/>
              </w:rPr>
              <w:t xml:space="preserve"> </w:t>
            </w:r>
            <w:r>
              <w:t>investment</w:t>
            </w:r>
            <w:r>
              <w:rPr>
                <w:spacing w:val="-3"/>
              </w:rPr>
              <w:t xml:space="preserve"> </w:t>
            </w:r>
            <w:r>
              <w:t>that</w:t>
            </w:r>
            <w:r>
              <w:rPr>
                <w:spacing w:val="-3"/>
              </w:rPr>
              <w:t xml:space="preserve"> </w:t>
            </w:r>
            <w:r>
              <w:t>accords</w:t>
            </w:r>
            <w:r>
              <w:rPr>
                <w:spacing w:val="-3"/>
              </w:rPr>
              <w:t xml:space="preserve"> </w:t>
            </w:r>
            <w:r>
              <w:t>preferences</w:t>
            </w:r>
            <w:r>
              <w:rPr>
                <w:spacing w:val="-2"/>
              </w:rPr>
              <w:t xml:space="preserve"> </w:t>
            </w:r>
            <w:r>
              <w:t>to</w:t>
            </w:r>
            <w:r>
              <w:rPr>
                <w:spacing w:val="-2"/>
              </w:rPr>
              <w:t xml:space="preserve"> </w:t>
            </w:r>
            <w:r>
              <w:t>any</w:t>
            </w:r>
            <w:r>
              <w:rPr>
                <w:spacing w:val="-5"/>
              </w:rPr>
              <w:t xml:space="preserve"> </w:t>
            </w:r>
            <w:r>
              <w:t>Indigenous</w:t>
            </w:r>
            <w:r>
              <w:rPr>
                <w:spacing w:val="-2"/>
              </w:rPr>
              <w:t xml:space="preserve"> </w:t>
            </w:r>
            <w:r>
              <w:t>person</w:t>
            </w:r>
            <w:r>
              <w:rPr>
                <w:spacing w:val="-2"/>
              </w:rPr>
              <w:t xml:space="preserve"> </w:t>
            </w:r>
            <w:r>
              <w:t xml:space="preserve">or organisation or providing for the favourable treatment of any Indigenous person or organisation. </w:t>
            </w:r>
            <w:proofErr w:type="gramStart"/>
            <w:r>
              <w:t>For the purpose of</w:t>
            </w:r>
            <w:proofErr w:type="gramEnd"/>
            <w:r>
              <w:t xml:space="preserve"> this Schedule, an Indigenous person means a person of the Aboriginal and Torres Strait Islander peoples.</w:t>
            </w:r>
          </w:p>
          <w:p w14:paraId="520C399B" w14:textId="1B022E6A" w:rsidR="00FC7577" w:rsidRDefault="00FC7577" w:rsidP="004D6443">
            <w:pPr>
              <w:pStyle w:val="TableParagraph"/>
              <w:spacing w:after="0"/>
              <w:ind w:left="62"/>
            </w:pPr>
            <w:r>
              <w:t>Unbound</w:t>
            </w:r>
            <w:r>
              <w:rPr>
                <w:spacing w:val="-7"/>
              </w:rPr>
              <w:t xml:space="preserve"> </w:t>
            </w:r>
            <w:r>
              <w:t>for</w:t>
            </w:r>
            <w:r>
              <w:rPr>
                <w:spacing w:val="-7"/>
              </w:rPr>
              <w:t xml:space="preserve"> </w:t>
            </w:r>
            <w:r>
              <w:t>any</w:t>
            </w:r>
            <w:r>
              <w:rPr>
                <w:spacing w:val="-11"/>
              </w:rPr>
              <w:t xml:space="preserve"> </w:t>
            </w:r>
            <w:r>
              <w:t>measure</w:t>
            </w:r>
            <w:r>
              <w:rPr>
                <w:spacing w:val="-7"/>
              </w:rPr>
              <w:t xml:space="preserve"> </w:t>
            </w:r>
            <w:r>
              <w:t>with</w:t>
            </w:r>
            <w:r>
              <w:rPr>
                <w:spacing w:val="-7"/>
              </w:rPr>
              <w:t xml:space="preserve"> </w:t>
            </w:r>
            <w:r>
              <w:t>respect</w:t>
            </w:r>
            <w:r>
              <w:rPr>
                <w:spacing w:val="-6"/>
              </w:rPr>
              <w:t xml:space="preserve"> </w:t>
            </w:r>
            <w:r>
              <w:rPr>
                <w:spacing w:val="-5"/>
              </w:rPr>
              <w:t>to:</w:t>
            </w:r>
          </w:p>
          <w:p w14:paraId="3A0AE000" w14:textId="77777777" w:rsidR="00FC7577" w:rsidRDefault="00FC7577" w:rsidP="00BD0DDA">
            <w:pPr>
              <w:pStyle w:val="TableParagraph"/>
              <w:numPr>
                <w:ilvl w:val="0"/>
                <w:numId w:val="43"/>
              </w:numPr>
              <w:tabs>
                <w:tab w:val="left" w:pos="465"/>
                <w:tab w:val="left" w:pos="466"/>
              </w:tabs>
              <w:spacing w:before="3" w:after="0"/>
              <w:ind w:hanging="361"/>
            </w:pPr>
            <w:r>
              <w:t>the</w:t>
            </w:r>
            <w:r>
              <w:rPr>
                <w:spacing w:val="-3"/>
              </w:rPr>
              <w:t xml:space="preserve"> </w:t>
            </w:r>
            <w:r>
              <w:t>privatisation</w:t>
            </w:r>
            <w:r>
              <w:rPr>
                <w:spacing w:val="-2"/>
              </w:rPr>
              <w:t xml:space="preserve"> </w:t>
            </w:r>
            <w:r>
              <w:t>of</w:t>
            </w:r>
            <w:r>
              <w:rPr>
                <w:spacing w:val="-2"/>
              </w:rPr>
              <w:t xml:space="preserve"> </w:t>
            </w:r>
            <w:r>
              <w:t>government</w:t>
            </w:r>
            <w:r>
              <w:rPr>
                <w:spacing w:val="-2"/>
              </w:rPr>
              <w:t xml:space="preserve"> </w:t>
            </w:r>
            <w:r>
              <w:t>owned</w:t>
            </w:r>
            <w:r>
              <w:rPr>
                <w:spacing w:val="-2"/>
              </w:rPr>
              <w:t xml:space="preserve"> </w:t>
            </w:r>
            <w:r>
              <w:t>entities</w:t>
            </w:r>
            <w:r>
              <w:rPr>
                <w:spacing w:val="-2"/>
              </w:rPr>
              <w:t xml:space="preserve"> </w:t>
            </w:r>
            <w:r>
              <w:t>or</w:t>
            </w:r>
            <w:r>
              <w:rPr>
                <w:spacing w:val="-1"/>
              </w:rPr>
              <w:t xml:space="preserve"> </w:t>
            </w:r>
            <w:r>
              <w:t>assets;</w:t>
            </w:r>
            <w:r>
              <w:rPr>
                <w:spacing w:val="-3"/>
              </w:rPr>
              <w:t xml:space="preserve"> </w:t>
            </w:r>
            <w:r>
              <w:rPr>
                <w:spacing w:val="-5"/>
              </w:rPr>
              <w:t>and</w:t>
            </w:r>
          </w:p>
          <w:p w14:paraId="4E404108" w14:textId="77777777" w:rsidR="00FC7577" w:rsidRDefault="00FC7577" w:rsidP="005C683B">
            <w:pPr>
              <w:pStyle w:val="TableParagraph"/>
              <w:numPr>
                <w:ilvl w:val="0"/>
                <w:numId w:val="43"/>
              </w:numPr>
              <w:tabs>
                <w:tab w:val="left" w:pos="465"/>
                <w:tab w:val="left" w:pos="466"/>
              </w:tabs>
              <w:spacing w:before="3" w:after="0" w:line="237" w:lineRule="auto"/>
              <w:ind w:right="183"/>
            </w:pPr>
            <w:r>
              <w:t>the</w:t>
            </w:r>
            <w:r>
              <w:rPr>
                <w:spacing w:val="-3"/>
              </w:rPr>
              <w:t xml:space="preserve"> </w:t>
            </w:r>
            <w:r>
              <w:t>devolution</w:t>
            </w:r>
            <w:r>
              <w:rPr>
                <w:spacing w:val="-3"/>
              </w:rPr>
              <w:t xml:space="preserve"> </w:t>
            </w:r>
            <w:r>
              <w:t>to</w:t>
            </w:r>
            <w:r>
              <w:rPr>
                <w:spacing w:val="-3"/>
              </w:rPr>
              <w:t xml:space="preserve"> </w:t>
            </w:r>
            <w:r>
              <w:t>the</w:t>
            </w:r>
            <w:r>
              <w:rPr>
                <w:spacing w:val="-4"/>
              </w:rPr>
              <w:t xml:space="preserve"> </w:t>
            </w:r>
            <w:r>
              <w:t>private</w:t>
            </w:r>
            <w:r>
              <w:rPr>
                <w:spacing w:val="-3"/>
              </w:rPr>
              <w:t xml:space="preserve"> </w:t>
            </w:r>
            <w:r>
              <w:t>sector</w:t>
            </w:r>
            <w:r>
              <w:rPr>
                <w:spacing w:val="-3"/>
              </w:rPr>
              <w:t xml:space="preserve"> </w:t>
            </w:r>
            <w:r>
              <w:t>of</w:t>
            </w:r>
            <w:r>
              <w:rPr>
                <w:spacing w:val="-3"/>
              </w:rPr>
              <w:t xml:space="preserve"> </w:t>
            </w:r>
            <w:r>
              <w:t>services</w:t>
            </w:r>
            <w:r>
              <w:rPr>
                <w:spacing w:val="-3"/>
              </w:rPr>
              <w:t xml:space="preserve"> </w:t>
            </w:r>
            <w:r>
              <w:t>provided</w:t>
            </w:r>
            <w:r>
              <w:rPr>
                <w:spacing w:val="-3"/>
              </w:rPr>
              <w:t xml:space="preserve"> </w:t>
            </w:r>
            <w:r>
              <w:t>in</w:t>
            </w:r>
            <w:r>
              <w:rPr>
                <w:spacing w:val="-3"/>
              </w:rPr>
              <w:t xml:space="preserve"> </w:t>
            </w:r>
            <w:r>
              <w:t>the</w:t>
            </w:r>
            <w:r>
              <w:rPr>
                <w:spacing w:val="-3"/>
              </w:rPr>
              <w:t xml:space="preserve"> </w:t>
            </w:r>
            <w:r>
              <w:t>exercise</w:t>
            </w:r>
            <w:r>
              <w:rPr>
                <w:spacing w:val="-3"/>
              </w:rPr>
              <w:t xml:space="preserve"> </w:t>
            </w:r>
            <w:r>
              <w:t>of</w:t>
            </w:r>
            <w:r>
              <w:rPr>
                <w:spacing w:val="-2"/>
              </w:rPr>
              <w:t xml:space="preserve"> </w:t>
            </w:r>
            <w:r>
              <w:t>governmental</w:t>
            </w:r>
            <w:r>
              <w:rPr>
                <w:spacing w:val="-3"/>
              </w:rPr>
              <w:t xml:space="preserve"> </w:t>
            </w:r>
            <w:r>
              <w:t>authority</w:t>
            </w:r>
            <w:r>
              <w:rPr>
                <w:spacing w:val="-8"/>
              </w:rPr>
              <w:t xml:space="preserve"> </w:t>
            </w:r>
            <w:r>
              <w:t>at the date of entry into force of this Agreement.</w:t>
            </w:r>
          </w:p>
        </w:tc>
      </w:tr>
      <w:tr w:rsidR="00FC7577" w14:paraId="07716845" w14:textId="77777777" w:rsidTr="00B95075">
        <w:trPr>
          <w:trHeight w:val="563"/>
        </w:trPr>
        <w:tc>
          <w:tcPr>
            <w:tcW w:w="14037" w:type="dxa"/>
            <w:gridSpan w:val="2"/>
          </w:tcPr>
          <w:p w14:paraId="65C6672F" w14:textId="77777777" w:rsidR="00FC7577" w:rsidRDefault="00FC7577" w:rsidP="00F1552F">
            <w:pPr>
              <w:pStyle w:val="TableParagraph"/>
              <w:spacing w:before="140" w:after="120"/>
              <w:rPr>
                <w:b/>
              </w:rPr>
            </w:pPr>
            <w:r>
              <w:rPr>
                <w:b/>
                <w:spacing w:val="-2"/>
              </w:rPr>
              <w:t>PART</w:t>
            </w:r>
            <w:r>
              <w:rPr>
                <w:b/>
                <w:spacing w:val="-13"/>
              </w:rPr>
              <w:t xml:space="preserve"> </w:t>
            </w:r>
            <w:r>
              <w:rPr>
                <w:b/>
                <w:spacing w:val="-2"/>
              </w:rPr>
              <w:t>II.</w:t>
            </w:r>
            <w:r>
              <w:rPr>
                <w:b/>
                <w:spacing w:val="-11"/>
              </w:rPr>
              <w:t xml:space="preserve"> </w:t>
            </w:r>
            <w:r>
              <w:rPr>
                <w:b/>
                <w:spacing w:val="-2"/>
              </w:rPr>
              <w:t>SECTOR-SPECIFIC</w:t>
            </w:r>
            <w:r>
              <w:rPr>
                <w:b/>
                <w:spacing w:val="-12"/>
              </w:rPr>
              <w:t xml:space="preserve"> </w:t>
            </w:r>
            <w:r>
              <w:rPr>
                <w:b/>
                <w:spacing w:val="-2"/>
              </w:rPr>
              <w:t>COMMITMENTS</w:t>
            </w:r>
          </w:p>
        </w:tc>
      </w:tr>
      <w:tr w:rsidR="00FC7577" w14:paraId="1CD1B93C" w14:textId="77777777" w:rsidTr="00B95075">
        <w:trPr>
          <w:trHeight w:val="1656"/>
        </w:trPr>
        <w:tc>
          <w:tcPr>
            <w:tcW w:w="3545" w:type="dxa"/>
          </w:tcPr>
          <w:p w14:paraId="24B9CBA7" w14:textId="77777777" w:rsidR="00FC7577" w:rsidRDefault="00FC7577" w:rsidP="004D6443">
            <w:pPr>
              <w:pStyle w:val="TableParagraph"/>
              <w:spacing w:after="0"/>
            </w:pPr>
            <w:r>
              <w:t>A.</w:t>
            </w:r>
            <w:r>
              <w:rPr>
                <w:spacing w:val="-15"/>
              </w:rPr>
              <w:t xml:space="preserve"> </w:t>
            </w:r>
            <w:r>
              <w:t>AGRICULTURE,</w:t>
            </w:r>
            <w:r>
              <w:rPr>
                <w:spacing w:val="-15"/>
              </w:rPr>
              <w:t xml:space="preserve"> </w:t>
            </w:r>
            <w:r>
              <w:t>HUNTING AND FORESTRY</w:t>
            </w:r>
          </w:p>
          <w:p w14:paraId="06C67C12" w14:textId="77777777" w:rsidR="00FC7577" w:rsidRDefault="00FC7577" w:rsidP="004D6443">
            <w:pPr>
              <w:pStyle w:val="TableParagraph"/>
              <w:spacing w:after="0"/>
            </w:pPr>
            <w:r>
              <w:t>(</w:t>
            </w:r>
            <w:proofErr w:type="gramStart"/>
            <w:r>
              <w:t>excluding</w:t>
            </w:r>
            <w:proofErr w:type="gramEnd"/>
            <w:r>
              <w:rPr>
                <w:spacing w:val="-15"/>
              </w:rPr>
              <w:t xml:space="preserve"> </w:t>
            </w:r>
            <w:r>
              <w:t>related</w:t>
            </w:r>
            <w:r>
              <w:rPr>
                <w:spacing w:val="-13"/>
              </w:rPr>
              <w:t xml:space="preserve"> </w:t>
            </w:r>
            <w:r>
              <w:t>and</w:t>
            </w:r>
            <w:r>
              <w:rPr>
                <w:spacing w:val="-13"/>
              </w:rPr>
              <w:t xml:space="preserve"> </w:t>
            </w:r>
            <w:r>
              <w:t xml:space="preserve">incidental </w:t>
            </w:r>
            <w:r>
              <w:rPr>
                <w:spacing w:val="-2"/>
              </w:rPr>
              <w:t>services)</w:t>
            </w:r>
          </w:p>
          <w:p w14:paraId="07926D13" w14:textId="77777777" w:rsidR="00FC7577" w:rsidRDefault="00FC7577" w:rsidP="000C718E">
            <w:pPr>
              <w:pStyle w:val="TableParagraph"/>
            </w:pPr>
            <w:r>
              <w:t>(ISIC</w:t>
            </w:r>
            <w:r>
              <w:rPr>
                <w:spacing w:val="-5"/>
              </w:rPr>
              <w:t xml:space="preserve"> </w:t>
            </w:r>
            <w:r>
              <w:t>rev.</w:t>
            </w:r>
            <w:r>
              <w:rPr>
                <w:spacing w:val="-5"/>
              </w:rPr>
              <w:t xml:space="preserve"> </w:t>
            </w:r>
            <w:r>
              <w:t>3.1:</w:t>
            </w:r>
            <w:r>
              <w:rPr>
                <w:spacing w:val="-6"/>
              </w:rPr>
              <w:t xml:space="preserve"> </w:t>
            </w:r>
            <w:r>
              <w:t>01</w:t>
            </w:r>
            <w:r>
              <w:rPr>
                <w:spacing w:val="-6"/>
              </w:rPr>
              <w:t xml:space="preserve"> </w:t>
            </w:r>
            <w:r>
              <w:t>and</w:t>
            </w:r>
            <w:r>
              <w:rPr>
                <w:spacing w:val="-6"/>
              </w:rPr>
              <w:t xml:space="preserve"> </w:t>
            </w:r>
            <w:r>
              <w:rPr>
                <w:spacing w:val="-5"/>
              </w:rPr>
              <w:t>02)</w:t>
            </w:r>
          </w:p>
        </w:tc>
        <w:tc>
          <w:tcPr>
            <w:tcW w:w="10492" w:type="dxa"/>
          </w:tcPr>
          <w:p w14:paraId="176F1DAA" w14:textId="77777777" w:rsidR="00FC7577" w:rsidRDefault="00FC7577" w:rsidP="000C718E">
            <w:pPr>
              <w:pStyle w:val="TableParagraph"/>
              <w:spacing w:line="268" w:lineRule="exact"/>
              <w:ind w:left="105"/>
            </w:pPr>
            <w:r>
              <w:t>None,</w:t>
            </w:r>
            <w:r>
              <w:rPr>
                <w:spacing w:val="-4"/>
              </w:rPr>
              <w:t xml:space="preserve"> </w:t>
            </w:r>
            <w:r>
              <w:t>except</w:t>
            </w:r>
            <w:r>
              <w:rPr>
                <w:spacing w:val="-3"/>
              </w:rPr>
              <w:t xml:space="preserve"> </w:t>
            </w:r>
            <w:r>
              <w:t>as</w:t>
            </w:r>
            <w:r>
              <w:rPr>
                <w:spacing w:val="-2"/>
              </w:rPr>
              <w:t xml:space="preserve"> </w:t>
            </w:r>
            <w:r>
              <w:t>indicated</w:t>
            </w:r>
            <w:r>
              <w:rPr>
                <w:spacing w:val="-3"/>
              </w:rPr>
              <w:t xml:space="preserve"> </w:t>
            </w:r>
            <w:r>
              <w:t>in</w:t>
            </w:r>
            <w:r>
              <w:rPr>
                <w:spacing w:val="-3"/>
              </w:rPr>
              <w:t xml:space="preserve"> </w:t>
            </w:r>
            <w:r>
              <w:t>the</w:t>
            </w:r>
            <w:r>
              <w:rPr>
                <w:spacing w:val="-3"/>
              </w:rPr>
              <w:t xml:space="preserve"> </w:t>
            </w:r>
            <w:r>
              <w:t>horizontal</w:t>
            </w:r>
            <w:r>
              <w:rPr>
                <w:spacing w:val="-3"/>
              </w:rPr>
              <w:t xml:space="preserve"> </w:t>
            </w:r>
            <w:r>
              <w:rPr>
                <w:spacing w:val="-2"/>
              </w:rPr>
              <w:t>section.</w:t>
            </w:r>
          </w:p>
        </w:tc>
      </w:tr>
    </w:tbl>
    <w:p w14:paraId="34465C0E" w14:textId="77777777" w:rsidR="00040862" w:rsidRDefault="00040862">
      <w:pPr>
        <w:spacing w:after="0"/>
        <w:ind w:firstLine="0"/>
        <w:jc w:val="left"/>
      </w:pPr>
      <w:r>
        <w:br w:type="page"/>
      </w:r>
    </w:p>
    <w:tbl>
      <w:tblPr>
        <w:tblStyle w:val="TableGrid"/>
        <w:tblW w:w="0" w:type="auto"/>
        <w:tblLayout w:type="fixed"/>
        <w:tblLook w:val="01E0" w:firstRow="1" w:lastRow="1" w:firstColumn="1" w:lastColumn="1" w:noHBand="0" w:noVBand="0"/>
        <w:tblCaption w:val="Table continued for Annex 9-A: Schedule Of Commitments On Investments (Chapter 9)"/>
        <w:tblDescription w:val="Table continued for Annex 9-A: Schedule Of Commitments On Investments (Chapter 9)&#10;Schedule Of Australia - Part II Sector-Specific Commitments Continued"/>
      </w:tblPr>
      <w:tblGrid>
        <w:gridCol w:w="3545"/>
        <w:gridCol w:w="10492"/>
      </w:tblGrid>
      <w:tr w:rsidR="00FC7577" w14:paraId="62D3A953" w14:textId="77777777" w:rsidTr="008C0274">
        <w:trPr>
          <w:tblHeader/>
        </w:trPr>
        <w:tc>
          <w:tcPr>
            <w:tcW w:w="3545" w:type="dxa"/>
          </w:tcPr>
          <w:p w14:paraId="76182ECE" w14:textId="77777777" w:rsidR="00FC7577" w:rsidRDefault="00FC7577" w:rsidP="00344D94">
            <w:pPr>
              <w:pStyle w:val="TableParagraph"/>
              <w:spacing w:after="0"/>
              <w:rPr>
                <w:b/>
              </w:rPr>
            </w:pPr>
            <w:r>
              <w:rPr>
                <w:b/>
              </w:rPr>
              <w:lastRenderedPageBreak/>
              <w:t>Sector</w:t>
            </w:r>
            <w:r w:rsidRPr="00344D94">
              <w:rPr>
                <w:b/>
              </w:rPr>
              <w:t xml:space="preserve"> </w:t>
            </w:r>
            <w:r>
              <w:rPr>
                <w:b/>
              </w:rPr>
              <w:t>or</w:t>
            </w:r>
            <w:r w:rsidRPr="00344D94">
              <w:rPr>
                <w:b/>
              </w:rPr>
              <w:t xml:space="preserve"> </w:t>
            </w:r>
            <w:r>
              <w:rPr>
                <w:b/>
              </w:rPr>
              <w:t>Sub-</w:t>
            </w:r>
            <w:r w:rsidRPr="00344D94">
              <w:rPr>
                <w:b/>
              </w:rPr>
              <w:t>sector</w:t>
            </w:r>
          </w:p>
        </w:tc>
        <w:tc>
          <w:tcPr>
            <w:tcW w:w="10492" w:type="dxa"/>
          </w:tcPr>
          <w:p w14:paraId="18C89A49" w14:textId="77777777" w:rsidR="00FC7577" w:rsidRDefault="00FC7577" w:rsidP="008C0274">
            <w:pPr>
              <w:pStyle w:val="TableParagraph"/>
              <w:spacing w:after="0"/>
              <w:rPr>
                <w:b/>
              </w:rPr>
            </w:pPr>
            <w:r>
              <w:rPr>
                <w:b/>
              </w:rPr>
              <w:t>National</w:t>
            </w:r>
            <w:r w:rsidRPr="00344D94">
              <w:rPr>
                <w:b/>
              </w:rPr>
              <w:t xml:space="preserve"> </w:t>
            </w:r>
            <w:r>
              <w:rPr>
                <w:b/>
              </w:rPr>
              <w:t>Treatment</w:t>
            </w:r>
            <w:r w:rsidRPr="00344D94">
              <w:rPr>
                <w:b/>
              </w:rPr>
              <w:t xml:space="preserve"> Limitations</w:t>
            </w:r>
          </w:p>
        </w:tc>
      </w:tr>
      <w:tr w:rsidR="00FC7577" w14:paraId="6BD0FC45" w14:textId="77777777" w:rsidTr="00132476">
        <w:tc>
          <w:tcPr>
            <w:tcW w:w="3545" w:type="dxa"/>
          </w:tcPr>
          <w:p w14:paraId="6D13C7F1" w14:textId="77777777" w:rsidR="00FC7577" w:rsidRDefault="00FC7577" w:rsidP="00132476">
            <w:pPr>
              <w:pStyle w:val="TableParagraph"/>
              <w:spacing w:after="0"/>
            </w:pPr>
            <w:r>
              <w:t>B.</w:t>
            </w:r>
            <w:r>
              <w:rPr>
                <w:spacing w:val="-2"/>
              </w:rPr>
              <w:t xml:space="preserve"> </w:t>
            </w:r>
            <w:r w:rsidRPr="00132476">
              <w:t>FISHING</w:t>
            </w:r>
          </w:p>
          <w:p w14:paraId="2AEA4CE2" w14:textId="77777777" w:rsidR="00FC7577" w:rsidRDefault="00FC7577" w:rsidP="00132476">
            <w:pPr>
              <w:pStyle w:val="TableParagraph"/>
              <w:spacing w:after="0"/>
            </w:pPr>
            <w:r>
              <w:t>(</w:t>
            </w:r>
            <w:proofErr w:type="gramStart"/>
            <w:r>
              <w:t>excluding</w:t>
            </w:r>
            <w:proofErr w:type="gramEnd"/>
            <w:r>
              <w:rPr>
                <w:spacing w:val="-15"/>
              </w:rPr>
              <w:t xml:space="preserve"> </w:t>
            </w:r>
            <w:r>
              <w:t>related</w:t>
            </w:r>
            <w:r>
              <w:rPr>
                <w:spacing w:val="-13"/>
              </w:rPr>
              <w:t xml:space="preserve"> </w:t>
            </w:r>
            <w:r>
              <w:t>and</w:t>
            </w:r>
            <w:r>
              <w:rPr>
                <w:spacing w:val="-13"/>
              </w:rPr>
              <w:t xml:space="preserve"> </w:t>
            </w:r>
            <w:r>
              <w:t xml:space="preserve">incidental </w:t>
            </w:r>
            <w:r>
              <w:rPr>
                <w:spacing w:val="-2"/>
              </w:rPr>
              <w:t>services)</w:t>
            </w:r>
          </w:p>
          <w:p w14:paraId="799435F7" w14:textId="77777777" w:rsidR="00FC7577" w:rsidRDefault="00FC7577" w:rsidP="000C718E">
            <w:pPr>
              <w:pStyle w:val="TableParagraph"/>
            </w:pPr>
            <w:r>
              <w:t>(ISIC</w:t>
            </w:r>
            <w:r>
              <w:rPr>
                <w:spacing w:val="-10"/>
              </w:rPr>
              <w:t xml:space="preserve"> </w:t>
            </w:r>
            <w:r>
              <w:t>rev.3.1:</w:t>
            </w:r>
            <w:r>
              <w:rPr>
                <w:spacing w:val="-10"/>
              </w:rPr>
              <w:t xml:space="preserve"> </w:t>
            </w:r>
            <w:r>
              <w:rPr>
                <w:spacing w:val="-5"/>
              </w:rPr>
              <w:t>05)</w:t>
            </w:r>
          </w:p>
        </w:tc>
        <w:tc>
          <w:tcPr>
            <w:tcW w:w="10492" w:type="dxa"/>
          </w:tcPr>
          <w:p w14:paraId="45E749F4" w14:textId="46B8C668" w:rsidR="00FC7577" w:rsidRDefault="00FC7577" w:rsidP="00C63D9E">
            <w:pPr>
              <w:pStyle w:val="TableParagraph"/>
            </w:pPr>
            <w:r>
              <w:t>Foreign</w:t>
            </w:r>
            <w:r>
              <w:rPr>
                <w:spacing w:val="-2"/>
              </w:rPr>
              <w:t xml:space="preserve"> </w:t>
            </w:r>
            <w:r>
              <w:t>fishing</w:t>
            </w:r>
            <w:r>
              <w:rPr>
                <w:spacing w:val="-5"/>
              </w:rPr>
              <w:t xml:space="preserve"> </w:t>
            </w:r>
            <w:r>
              <w:t>vessels</w:t>
            </w:r>
            <w:r w:rsidR="00132476">
              <w:rPr>
                <w:rStyle w:val="FootnoteReference"/>
              </w:rPr>
              <w:footnoteReference w:id="12"/>
            </w:r>
            <w:r>
              <w:rPr>
                <w:spacing w:val="-1"/>
              </w:rPr>
              <w:t xml:space="preserve"> </w:t>
            </w:r>
            <w:r>
              <w:t>seeking</w:t>
            </w:r>
            <w:r>
              <w:rPr>
                <w:spacing w:val="-5"/>
              </w:rPr>
              <w:t xml:space="preserve"> </w:t>
            </w:r>
            <w:r>
              <w:t>to</w:t>
            </w:r>
            <w:r>
              <w:rPr>
                <w:spacing w:val="-2"/>
              </w:rPr>
              <w:t xml:space="preserve"> </w:t>
            </w:r>
            <w:r>
              <w:t>undertake</w:t>
            </w:r>
            <w:r>
              <w:rPr>
                <w:spacing w:val="-3"/>
              </w:rPr>
              <w:t xml:space="preserve"> </w:t>
            </w:r>
            <w:r>
              <w:t>fishing</w:t>
            </w:r>
            <w:r>
              <w:rPr>
                <w:spacing w:val="-4"/>
              </w:rPr>
              <w:t xml:space="preserve"> </w:t>
            </w:r>
            <w:r>
              <w:t>activity,</w:t>
            </w:r>
            <w:r>
              <w:rPr>
                <w:spacing w:val="-2"/>
              </w:rPr>
              <w:t xml:space="preserve"> </w:t>
            </w:r>
            <w:r>
              <w:t>including</w:t>
            </w:r>
            <w:r>
              <w:rPr>
                <w:spacing w:val="-5"/>
              </w:rPr>
              <w:t xml:space="preserve"> </w:t>
            </w:r>
            <w:r>
              <w:t>any</w:t>
            </w:r>
            <w:r>
              <w:rPr>
                <w:spacing w:val="-5"/>
              </w:rPr>
              <w:t xml:space="preserve"> </w:t>
            </w:r>
            <w:r>
              <w:t>activity</w:t>
            </w:r>
            <w:r>
              <w:rPr>
                <w:spacing w:val="-6"/>
              </w:rPr>
              <w:t xml:space="preserve"> </w:t>
            </w:r>
            <w:r>
              <w:t>in</w:t>
            </w:r>
            <w:r>
              <w:rPr>
                <w:spacing w:val="-2"/>
              </w:rPr>
              <w:t xml:space="preserve"> </w:t>
            </w:r>
            <w:r>
              <w:t>support</w:t>
            </w:r>
            <w:r>
              <w:rPr>
                <w:spacing w:val="-2"/>
              </w:rPr>
              <w:t xml:space="preserve"> </w:t>
            </w:r>
            <w:r>
              <w:t>of</w:t>
            </w:r>
            <w:r>
              <w:rPr>
                <w:spacing w:val="-3"/>
              </w:rPr>
              <w:t xml:space="preserve"> </w:t>
            </w:r>
            <w:r>
              <w:t>or</w:t>
            </w:r>
            <w:r>
              <w:rPr>
                <w:spacing w:val="-2"/>
              </w:rPr>
              <w:t xml:space="preserve"> </w:t>
            </w:r>
            <w:r>
              <w:t>in preparation</w:t>
            </w:r>
            <w:r>
              <w:rPr>
                <w:spacing w:val="-2"/>
              </w:rPr>
              <w:t xml:space="preserve"> </w:t>
            </w:r>
            <w:r>
              <w:t>for</w:t>
            </w:r>
            <w:r>
              <w:rPr>
                <w:spacing w:val="-2"/>
              </w:rPr>
              <w:t xml:space="preserve"> </w:t>
            </w:r>
            <w:r>
              <w:t>any</w:t>
            </w:r>
            <w:r>
              <w:rPr>
                <w:spacing w:val="-5"/>
              </w:rPr>
              <w:t xml:space="preserve"> </w:t>
            </w:r>
            <w:r>
              <w:t>fishing</w:t>
            </w:r>
            <w:r>
              <w:rPr>
                <w:spacing w:val="-4"/>
              </w:rPr>
              <w:t xml:space="preserve"> </w:t>
            </w:r>
            <w:r>
              <w:t>activity</w:t>
            </w:r>
            <w:r>
              <w:rPr>
                <w:spacing w:val="-7"/>
              </w:rPr>
              <w:t xml:space="preserve"> </w:t>
            </w:r>
            <w:r>
              <w:t>or</w:t>
            </w:r>
            <w:r>
              <w:rPr>
                <w:spacing w:val="-2"/>
              </w:rPr>
              <w:t xml:space="preserve"> </w:t>
            </w:r>
            <w:r>
              <w:t>the</w:t>
            </w:r>
            <w:r>
              <w:rPr>
                <w:spacing w:val="-4"/>
              </w:rPr>
              <w:t xml:space="preserve"> </w:t>
            </w:r>
            <w:r>
              <w:t>processing,</w:t>
            </w:r>
            <w:r>
              <w:rPr>
                <w:spacing w:val="-2"/>
              </w:rPr>
              <w:t xml:space="preserve"> </w:t>
            </w:r>
            <w:r>
              <w:t>carrying</w:t>
            </w:r>
            <w:r>
              <w:rPr>
                <w:spacing w:val="-5"/>
              </w:rPr>
              <w:t xml:space="preserve"> </w:t>
            </w:r>
            <w:r>
              <w:t>or</w:t>
            </w:r>
            <w:r>
              <w:rPr>
                <w:spacing w:val="-2"/>
              </w:rPr>
              <w:t xml:space="preserve"> </w:t>
            </w:r>
            <w:r>
              <w:t>transhipment</w:t>
            </w:r>
            <w:r>
              <w:rPr>
                <w:spacing w:val="-2"/>
              </w:rPr>
              <w:t xml:space="preserve"> </w:t>
            </w:r>
            <w:r>
              <w:t>of</w:t>
            </w:r>
            <w:r>
              <w:rPr>
                <w:spacing w:val="-3"/>
              </w:rPr>
              <w:t xml:space="preserve"> </w:t>
            </w:r>
            <w:r>
              <w:t>fish,</w:t>
            </w:r>
            <w:r>
              <w:rPr>
                <w:spacing w:val="-2"/>
              </w:rPr>
              <w:t xml:space="preserve"> </w:t>
            </w:r>
            <w:r>
              <w:t>in</w:t>
            </w:r>
            <w:r>
              <w:rPr>
                <w:spacing w:val="-2"/>
              </w:rPr>
              <w:t xml:space="preserve"> </w:t>
            </w:r>
            <w:r>
              <w:t>the</w:t>
            </w:r>
            <w:r>
              <w:rPr>
                <w:spacing w:val="-3"/>
              </w:rPr>
              <w:t xml:space="preserve"> </w:t>
            </w:r>
            <w:r>
              <w:t>Australian Fishing</w:t>
            </w:r>
            <w:r>
              <w:rPr>
                <w:spacing w:val="-2"/>
              </w:rPr>
              <w:t xml:space="preserve"> </w:t>
            </w:r>
            <w:r>
              <w:t>Zone</w:t>
            </w:r>
            <w:r>
              <w:rPr>
                <w:spacing w:val="-2"/>
              </w:rPr>
              <w:t xml:space="preserve"> </w:t>
            </w:r>
            <w:r>
              <w:t>must</w:t>
            </w:r>
            <w:r>
              <w:rPr>
                <w:spacing w:val="-1"/>
              </w:rPr>
              <w:t xml:space="preserve"> </w:t>
            </w:r>
            <w:r>
              <w:t>be</w:t>
            </w:r>
            <w:r>
              <w:rPr>
                <w:spacing w:val="-2"/>
              </w:rPr>
              <w:t xml:space="preserve"> </w:t>
            </w:r>
            <w:r>
              <w:t>authorised.</w:t>
            </w:r>
            <w:r>
              <w:rPr>
                <w:spacing w:val="-1"/>
              </w:rPr>
              <w:t xml:space="preserve"> </w:t>
            </w:r>
            <w:r>
              <w:t>Where</w:t>
            </w:r>
            <w:r>
              <w:rPr>
                <w:spacing w:val="-3"/>
              </w:rPr>
              <w:t xml:space="preserve"> </w:t>
            </w:r>
            <w:r>
              <w:t>foreign</w:t>
            </w:r>
            <w:r>
              <w:rPr>
                <w:spacing w:val="-1"/>
              </w:rPr>
              <w:t xml:space="preserve"> </w:t>
            </w:r>
            <w:r>
              <w:t>fishing</w:t>
            </w:r>
            <w:r>
              <w:rPr>
                <w:spacing w:val="-3"/>
              </w:rPr>
              <w:t xml:space="preserve"> </w:t>
            </w:r>
            <w:r>
              <w:t>vessels</w:t>
            </w:r>
            <w:r>
              <w:rPr>
                <w:spacing w:val="-1"/>
              </w:rPr>
              <w:t xml:space="preserve"> </w:t>
            </w:r>
            <w:r>
              <w:t>are</w:t>
            </w:r>
            <w:r>
              <w:rPr>
                <w:spacing w:val="-1"/>
              </w:rPr>
              <w:t xml:space="preserve"> </w:t>
            </w:r>
            <w:proofErr w:type="gramStart"/>
            <w:r>
              <w:t>authorised</w:t>
            </w:r>
            <w:proofErr w:type="gramEnd"/>
            <w:r>
              <w:rPr>
                <w:spacing w:val="-1"/>
              </w:rPr>
              <w:t xml:space="preserve"> </w:t>
            </w:r>
            <w:r>
              <w:t>they</w:t>
            </w:r>
            <w:r>
              <w:rPr>
                <w:spacing w:val="-6"/>
              </w:rPr>
              <w:t xml:space="preserve"> </w:t>
            </w:r>
            <w:r>
              <w:t>may</w:t>
            </w:r>
            <w:r>
              <w:rPr>
                <w:spacing w:val="-6"/>
              </w:rPr>
              <w:t xml:space="preserve"> </w:t>
            </w:r>
            <w:r>
              <w:t>be</w:t>
            </w:r>
            <w:r>
              <w:rPr>
                <w:spacing w:val="-2"/>
              </w:rPr>
              <w:t xml:space="preserve"> </w:t>
            </w:r>
            <w:r>
              <w:t>subject</w:t>
            </w:r>
            <w:r>
              <w:rPr>
                <w:spacing w:val="-1"/>
              </w:rPr>
              <w:t xml:space="preserve"> </w:t>
            </w:r>
            <w:r>
              <w:t>to</w:t>
            </w:r>
            <w:r>
              <w:rPr>
                <w:spacing w:val="-1"/>
              </w:rPr>
              <w:t xml:space="preserve"> </w:t>
            </w:r>
            <w:r>
              <w:t xml:space="preserve">a </w:t>
            </w:r>
            <w:r>
              <w:rPr>
                <w:spacing w:val="-2"/>
              </w:rPr>
              <w:t>levy</w:t>
            </w:r>
            <w:r w:rsidR="00132476">
              <w:rPr>
                <w:rStyle w:val="FootnoteReference"/>
                <w:spacing w:val="-2"/>
              </w:rPr>
              <w:footnoteReference w:id="13"/>
            </w:r>
            <w:r>
              <w:rPr>
                <w:spacing w:val="-2"/>
              </w:rPr>
              <w:t>.</w:t>
            </w:r>
          </w:p>
          <w:p w14:paraId="52AD0575" w14:textId="77777777" w:rsidR="00F702D7" w:rsidRDefault="00FC7577" w:rsidP="00C63D9E">
            <w:pPr>
              <w:pStyle w:val="TableParagraph"/>
            </w:pPr>
            <w:r>
              <w:t>A</w:t>
            </w:r>
            <w:r w:rsidRPr="00C63D9E">
              <w:t xml:space="preserve"> </w:t>
            </w:r>
            <w:r>
              <w:t>foreign</w:t>
            </w:r>
            <w:r w:rsidRPr="00C63D9E">
              <w:t xml:space="preserve"> </w:t>
            </w:r>
            <w:r>
              <w:t>person</w:t>
            </w:r>
            <w:r w:rsidRPr="00C63D9E">
              <w:t xml:space="preserve"> </w:t>
            </w:r>
            <w:r>
              <w:t>or</w:t>
            </w:r>
            <w:r w:rsidRPr="00C63D9E">
              <w:t xml:space="preserve"> </w:t>
            </w:r>
            <w:r>
              <w:t>a</w:t>
            </w:r>
            <w:r w:rsidRPr="00C63D9E">
              <w:t xml:space="preserve"> </w:t>
            </w:r>
            <w:r>
              <w:t>foreign-owned</w:t>
            </w:r>
            <w:r w:rsidRPr="00C63D9E">
              <w:t xml:space="preserve"> </w:t>
            </w:r>
            <w:r>
              <w:t>body</w:t>
            </w:r>
            <w:r w:rsidRPr="00C63D9E">
              <w:t xml:space="preserve"> </w:t>
            </w:r>
            <w:r>
              <w:t>is</w:t>
            </w:r>
            <w:r w:rsidRPr="00C63D9E">
              <w:t xml:space="preserve"> </w:t>
            </w:r>
            <w:r>
              <w:t>not</w:t>
            </w:r>
            <w:r w:rsidRPr="00C63D9E">
              <w:t xml:space="preserve"> </w:t>
            </w:r>
            <w:r>
              <w:t>permitted</w:t>
            </w:r>
            <w:r w:rsidRPr="00C63D9E">
              <w:t xml:space="preserve"> </w:t>
            </w:r>
            <w:r>
              <w:t>to</w:t>
            </w:r>
            <w:r w:rsidRPr="00C63D9E">
              <w:t xml:space="preserve"> </w:t>
            </w:r>
            <w:r>
              <w:t>hold</w:t>
            </w:r>
            <w:r w:rsidRPr="00C63D9E">
              <w:t xml:space="preserve"> </w:t>
            </w:r>
            <w:r>
              <w:t>shares</w:t>
            </w:r>
            <w:r w:rsidRPr="00C63D9E">
              <w:t xml:space="preserve"> </w:t>
            </w:r>
            <w:r>
              <w:t>in a</w:t>
            </w:r>
            <w:r w:rsidRPr="00C63D9E">
              <w:t xml:space="preserve"> </w:t>
            </w:r>
            <w:r>
              <w:t>share</w:t>
            </w:r>
            <w:r w:rsidRPr="00C63D9E">
              <w:t xml:space="preserve"> </w:t>
            </w:r>
            <w:r>
              <w:t>management</w:t>
            </w:r>
            <w:r w:rsidRPr="00C63D9E">
              <w:t xml:space="preserve"> </w:t>
            </w:r>
            <w:r>
              <w:t>fishery</w:t>
            </w:r>
            <w:r w:rsidRPr="00C63D9E">
              <w:t xml:space="preserve"> </w:t>
            </w:r>
            <w:r>
              <w:t>in New South Wales.</w:t>
            </w:r>
          </w:p>
          <w:p w14:paraId="200F1DA3" w14:textId="34F91525" w:rsidR="00FC7577" w:rsidRDefault="00FC7577" w:rsidP="00132476">
            <w:pPr>
              <w:pStyle w:val="TableParagraph"/>
              <w:spacing w:after="0"/>
            </w:pPr>
            <w:r>
              <w:t>In</w:t>
            </w:r>
            <w:r w:rsidRPr="00C63D9E">
              <w:t xml:space="preserve"> </w:t>
            </w:r>
            <w:r>
              <w:t>Victoria,</w:t>
            </w:r>
            <w:r w:rsidRPr="00C63D9E">
              <w:t xml:space="preserve"> </w:t>
            </w:r>
            <w:r>
              <w:t>a</w:t>
            </w:r>
            <w:r w:rsidRPr="00C63D9E">
              <w:t xml:space="preserve"> </w:t>
            </w:r>
            <w:r>
              <w:t>fishery</w:t>
            </w:r>
            <w:r w:rsidRPr="00C63D9E">
              <w:t xml:space="preserve"> </w:t>
            </w:r>
            <w:r>
              <w:t>access</w:t>
            </w:r>
            <w:r w:rsidRPr="00C63D9E">
              <w:t xml:space="preserve"> </w:t>
            </w:r>
            <w:r>
              <w:t>licence</w:t>
            </w:r>
            <w:r>
              <w:rPr>
                <w:spacing w:val="-4"/>
              </w:rPr>
              <w:t xml:space="preserve"> </w:t>
            </w:r>
            <w:r>
              <w:t>or</w:t>
            </w:r>
            <w:r>
              <w:rPr>
                <w:spacing w:val="-2"/>
              </w:rPr>
              <w:t xml:space="preserve"> </w:t>
            </w:r>
            <w:r>
              <w:t>aquaculture</w:t>
            </w:r>
            <w:r>
              <w:rPr>
                <w:spacing w:val="-3"/>
              </w:rPr>
              <w:t xml:space="preserve"> </w:t>
            </w:r>
            <w:r>
              <w:t>licence</w:t>
            </w:r>
            <w:r>
              <w:rPr>
                <w:spacing w:val="-4"/>
              </w:rPr>
              <w:t xml:space="preserve"> </w:t>
            </w:r>
            <w:r>
              <w:t>can</w:t>
            </w:r>
            <w:r>
              <w:rPr>
                <w:spacing w:val="-2"/>
              </w:rPr>
              <w:t xml:space="preserve"> </w:t>
            </w:r>
            <w:r>
              <w:t>only</w:t>
            </w:r>
            <w:r>
              <w:rPr>
                <w:spacing w:val="-7"/>
              </w:rPr>
              <w:t xml:space="preserve"> </w:t>
            </w:r>
            <w:r>
              <w:t>be</w:t>
            </w:r>
            <w:r>
              <w:rPr>
                <w:spacing w:val="-3"/>
              </w:rPr>
              <w:t xml:space="preserve"> </w:t>
            </w:r>
            <w:r>
              <w:t>issued</w:t>
            </w:r>
            <w:r>
              <w:rPr>
                <w:spacing w:val="-3"/>
              </w:rPr>
              <w:t xml:space="preserve"> </w:t>
            </w:r>
            <w:r>
              <w:rPr>
                <w:spacing w:val="-5"/>
              </w:rPr>
              <w:t>to:</w:t>
            </w:r>
          </w:p>
          <w:p w14:paraId="7EF0BD05" w14:textId="77777777" w:rsidR="00FC7577" w:rsidRDefault="00FC7577" w:rsidP="00BD0DDA">
            <w:pPr>
              <w:pStyle w:val="TableParagraph"/>
              <w:numPr>
                <w:ilvl w:val="0"/>
                <w:numId w:val="42"/>
              </w:numPr>
              <w:tabs>
                <w:tab w:val="left" w:pos="431"/>
              </w:tabs>
              <w:spacing w:after="0"/>
              <w:ind w:left="0" w:firstLine="0"/>
            </w:pPr>
            <w:r>
              <w:t>an</w:t>
            </w:r>
            <w:r>
              <w:rPr>
                <w:spacing w:val="-6"/>
              </w:rPr>
              <w:t xml:space="preserve"> </w:t>
            </w:r>
            <w:r>
              <w:t>individual</w:t>
            </w:r>
            <w:r>
              <w:rPr>
                <w:spacing w:val="-4"/>
              </w:rPr>
              <w:t xml:space="preserve"> </w:t>
            </w:r>
            <w:r>
              <w:t>who</w:t>
            </w:r>
            <w:r>
              <w:rPr>
                <w:spacing w:val="-5"/>
              </w:rPr>
              <w:t xml:space="preserve"> </w:t>
            </w:r>
            <w:r>
              <w:t>is</w:t>
            </w:r>
            <w:r>
              <w:rPr>
                <w:spacing w:val="-5"/>
              </w:rPr>
              <w:t xml:space="preserve"> </w:t>
            </w:r>
            <w:r>
              <w:t>an</w:t>
            </w:r>
            <w:r>
              <w:rPr>
                <w:spacing w:val="-5"/>
              </w:rPr>
              <w:t xml:space="preserve"> </w:t>
            </w:r>
            <w:r>
              <w:t>Australian</w:t>
            </w:r>
            <w:r>
              <w:rPr>
                <w:spacing w:val="-4"/>
              </w:rPr>
              <w:t xml:space="preserve"> </w:t>
            </w:r>
            <w:r>
              <w:rPr>
                <w:spacing w:val="-2"/>
              </w:rPr>
              <w:t>resident;</w:t>
            </w:r>
          </w:p>
          <w:p w14:paraId="74905B9B" w14:textId="77777777" w:rsidR="00FC7577" w:rsidRDefault="00FC7577" w:rsidP="00BD0DDA">
            <w:pPr>
              <w:pStyle w:val="TableParagraph"/>
              <w:numPr>
                <w:ilvl w:val="0"/>
                <w:numId w:val="42"/>
              </w:numPr>
              <w:tabs>
                <w:tab w:val="left" w:pos="444"/>
              </w:tabs>
              <w:spacing w:after="0"/>
              <w:ind w:left="0" w:firstLine="0"/>
            </w:pPr>
            <w:r>
              <w:t>a</w:t>
            </w:r>
            <w:r>
              <w:rPr>
                <w:spacing w:val="-5"/>
              </w:rPr>
              <w:t xml:space="preserve"> </w:t>
            </w:r>
            <w:r>
              <w:t>single</w:t>
            </w:r>
            <w:r>
              <w:rPr>
                <w:spacing w:val="-3"/>
              </w:rPr>
              <w:t xml:space="preserve"> </w:t>
            </w:r>
            <w:r>
              <w:t>corporation</w:t>
            </w:r>
            <w:r>
              <w:rPr>
                <w:spacing w:val="-2"/>
              </w:rPr>
              <w:t xml:space="preserve"> </w:t>
            </w:r>
            <w:r>
              <w:t>that</w:t>
            </w:r>
            <w:r>
              <w:rPr>
                <w:spacing w:val="-3"/>
              </w:rPr>
              <w:t xml:space="preserve"> </w:t>
            </w:r>
            <w:r>
              <w:t>has</w:t>
            </w:r>
            <w:r>
              <w:rPr>
                <w:spacing w:val="-3"/>
              </w:rPr>
              <w:t xml:space="preserve"> </w:t>
            </w:r>
            <w:r>
              <w:t>a</w:t>
            </w:r>
            <w:r>
              <w:rPr>
                <w:spacing w:val="-5"/>
              </w:rPr>
              <w:t xml:space="preserve"> </w:t>
            </w:r>
            <w:r>
              <w:t>registered</w:t>
            </w:r>
            <w:r>
              <w:rPr>
                <w:spacing w:val="-3"/>
              </w:rPr>
              <w:t xml:space="preserve"> </w:t>
            </w:r>
            <w:r>
              <w:t>office</w:t>
            </w:r>
            <w:r>
              <w:rPr>
                <w:spacing w:val="-3"/>
              </w:rPr>
              <w:t xml:space="preserve"> </w:t>
            </w:r>
            <w:r>
              <w:t>in</w:t>
            </w:r>
            <w:r>
              <w:rPr>
                <w:spacing w:val="-3"/>
              </w:rPr>
              <w:t xml:space="preserve"> </w:t>
            </w:r>
            <w:r>
              <w:t>Australia;</w:t>
            </w:r>
            <w:r>
              <w:rPr>
                <w:spacing w:val="-3"/>
              </w:rPr>
              <w:t xml:space="preserve"> </w:t>
            </w:r>
            <w:r>
              <w:rPr>
                <w:spacing w:val="-5"/>
              </w:rPr>
              <w:t>or</w:t>
            </w:r>
          </w:p>
          <w:p w14:paraId="61172DA3" w14:textId="77777777" w:rsidR="00FC7577" w:rsidRDefault="00FC7577" w:rsidP="00BD0DDA">
            <w:pPr>
              <w:pStyle w:val="TableParagraph"/>
              <w:numPr>
                <w:ilvl w:val="0"/>
                <w:numId w:val="42"/>
              </w:numPr>
              <w:tabs>
                <w:tab w:val="left" w:pos="431"/>
              </w:tabs>
              <w:spacing w:after="0"/>
              <w:ind w:left="0" w:firstLine="0"/>
            </w:pPr>
            <w:r>
              <w:t>a</w:t>
            </w:r>
            <w:r>
              <w:rPr>
                <w:spacing w:val="-3"/>
              </w:rPr>
              <w:t xml:space="preserve"> </w:t>
            </w:r>
            <w:r>
              <w:t>co-operative</w:t>
            </w:r>
            <w:r>
              <w:rPr>
                <w:spacing w:val="-4"/>
              </w:rPr>
              <w:t xml:space="preserve"> </w:t>
            </w:r>
            <w:r>
              <w:t>that</w:t>
            </w:r>
            <w:r>
              <w:rPr>
                <w:spacing w:val="-3"/>
              </w:rPr>
              <w:t xml:space="preserve"> </w:t>
            </w:r>
            <w:r>
              <w:t>has</w:t>
            </w:r>
            <w:r>
              <w:rPr>
                <w:spacing w:val="-3"/>
              </w:rPr>
              <w:t xml:space="preserve"> </w:t>
            </w:r>
            <w:r>
              <w:t>a</w:t>
            </w:r>
            <w:r>
              <w:rPr>
                <w:spacing w:val="-4"/>
              </w:rPr>
              <w:t xml:space="preserve"> </w:t>
            </w:r>
            <w:r>
              <w:t>registered</w:t>
            </w:r>
            <w:r>
              <w:rPr>
                <w:spacing w:val="-3"/>
              </w:rPr>
              <w:t xml:space="preserve"> </w:t>
            </w:r>
            <w:r>
              <w:t>office</w:t>
            </w:r>
            <w:r>
              <w:rPr>
                <w:spacing w:val="-4"/>
              </w:rPr>
              <w:t xml:space="preserve"> </w:t>
            </w:r>
            <w:r>
              <w:t>in</w:t>
            </w:r>
            <w:r>
              <w:rPr>
                <w:spacing w:val="-3"/>
              </w:rPr>
              <w:t xml:space="preserve"> </w:t>
            </w:r>
            <w:r>
              <w:t>a</w:t>
            </w:r>
            <w:r>
              <w:rPr>
                <w:spacing w:val="-3"/>
              </w:rPr>
              <w:t xml:space="preserve"> </w:t>
            </w:r>
            <w:r>
              <w:t>jurisdiction</w:t>
            </w:r>
            <w:r>
              <w:rPr>
                <w:spacing w:val="-3"/>
              </w:rPr>
              <w:t xml:space="preserve"> </w:t>
            </w:r>
            <w:r>
              <w:t>that</w:t>
            </w:r>
            <w:r>
              <w:rPr>
                <w:spacing w:val="-3"/>
              </w:rPr>
              <w:t xml:space="preserve"> </w:t>
            </w:r>
            <w:r>
              <w:t>administers</w:t>
            </w:r>
            <w:r>
              <w:rPr>
                <w:spacing w:val="-3"/>
              </w:rPr>
              <w:t xml:space="preserve"> </w:t>
            </w:r>
            <w:r>
              <w:t>the</w:t>
            </w:r>
            <w:r>
              <w:rPr>
                <w:spacing w:val="-3"/>
              </w:rPr>
              <w:t xml:space="preserve"> </w:t>
            </w:r>
            <w:r>
              <w:t>Co-operatives</w:t>
            </w:r>
            <w:r>
              <w:rPr>
                <w:spacing w:val="-3"/>
              </w:rPr>
              <w:t xml:space="preserve"> </w:t>
            </w:r>
            <w:r>
              <w:t>National Law (currently New South Wales, Victoria, South Australia, the Northern Territory and Tasmania).</w:t>
            </w:r>
          </w:p>
          <w:p w14:paraId="513EA872" w14:textId="77777777" w:rsidR="00FC7577" w:rsidRDefault="00FC7577" w:rsidP="00132476">
            <w:pPr>
              <w:pStyle w:val="TableParagraph"/>
              <w:spacing w:before="1"/>
            </w:pPr>
            <w:r>
              <w:t>In Western Australia, only an individual who is an Australian citizen or permanent resident may be a licensee</w:t>
            </w:r>
            <w:r>
              <w:rPr>
                <w:spacing w:val="-3"/>
              </w:rPr>
              <w:t xml:space="preserve"> </w:t>
            </w:r>
            <w:r>
              <w:t>within</w:t>
            </w:r>
            <w:r>
              <w:rPr>
                <w:spacing w:val="-2"/>
              </w:rPr>
              <w:t xml:space="preserve"> </w:t>
            </w:r>
            <w:r>
              <w:t>the</w:t>
            </w:r>
            <w:r>
              <w:rPr>
                <w:spacing w:val="-2"/>
              </w:rPr>
              <w:t xml:space="preserve"> </w:t>
            </w:r>
            <w:r>
              <w:t>Western</w:t>
            </w:r>
            <w:r>
              <w:rPr>
                <w:spacing w:val="-2"/>
              </w:rPr>
              <w:t xml:space="preserve"> </w:t>
            </w:r>
            <w:r>
              <w:t>Australian</w:t>
            </w:r>
            <w:r>
              <w:rPr>
                <w:spacing w:val="-2"/>
              </w:rPr>
              <w:t xml:space="preserve"> </w:t>
            </w:r>
            <w:r>
              <w:t>pearling</w:t>
            </w:r>
            <w:r>
              <w:rPr>
                <w:spacing w:val="-5"/>
              </w:rPr>
              <w:t xml:space="preserve"> </w:t>
            </w:r>
            <w:r>
              <w:t>industry. In</w:t>
            </w:r>
            <w:r>
              <w:rPr>
                <w:spacing w:val="-2"/>
              </w:rPr>
              <w:t xml:space="preserve"> </w:t>
            </w:r>
            <w:r>
              <w:t>the</w:t>
            </w:r>
            <w:r>
              <w:rPr>
                <w:spacing w:val="-3"/>
              </w:rPr>
              <w:t xml:space="preserve"> </w:t>
            </w:r>
            <w:r>
              <w:t>case</w:t>
            </w:r>
            <w:r>
              <w:rPr>
                <w:spacing w:val="-3"/>
              </w:rPr>
              <w:t xml:space="preserve"> </w:t>
            </w:r>
            <w:r>
              <w:t>of</w:t>
            </w:r>
            <w:r>
              <w:rPr>
                <w:spacing w:val="-2"/>
              </w:rPr>
              <w:t xml:space="preserve"> </w:t>
            </w:r>
            <w:r>
              <w:t>corporations,</w:t>
            </w:r>
            <w:r>
              <w:rPr>
                <w:spacing w:val="-2"/>
              </w:rPr>
              <w:t xml:space="preserve"> </w:t>
            </w:r>
            <w:r>
              <w:t>partnerships or</w:t>
            </w:r>
            <w:r>
              <w:rPr>
                <w:spacing w:val="-2"/>
              </w:rPr>
              <w:t xml:space="preserve"> </w:t>
            </w:r>
            <w:r>
              <w:t>trusts holding</w:t>
            </w:r>
            <w:r>
              <w:rPr>
                <w:spacing w:val="-5"/>
              </w:rPr>
              <w:t xml:space="preserve"> </w:t>
            </w:r>
            <w:r>
              <w:t>licences,</w:t>
            </w:r>
            <w:r>
              <w:rPr>
                <w:spacing w:val="-2"/>
              </w:rPr>
              <w:t xml:space="preserve"> </w:t>
            </w:r>
            <w:r>
              <w:t>these</w:t>
            </w:r>
            <w:r>
              <w:rPr>
                <w:spacing w:val="-3"/>
              </w:rPr>
              <w:t xml:space="preserve"> </w:t>
            </w:r>
            <w:r>
              <w:t>must</w:t>
            </w:r>
            <w:r>
              <w:rPr>
                <w:spacing w:val="-2"/>
              </w:rPr>
              <w:t xml:space="preserve"> </w:t>
            </w:r>
            <w:r>
              <w:t>be</w:t>
            </w:r>
            <w:r>
              <w:rPr>
                <w:spacing w:val="-2"/>
              </w:rPr>
              <w:t xml:space="preserve"> </w:t>
            </w:r>
            <w:r>
              <w:t>Australian</w:t>
            </w:r>
            <w:r>
              <w:rPr>
                <w:spacing w:val="-3"/>
              </w:rPr>
              <w:t xml:space="preserve"> </w:t>
            </w:r>
            <w:r>
              <w:t>owned</w:t>
            </w:r>
            <w:r>
              <w:rPr>
                <w:spacing w:val="-1"/>
              </w:rPr>
              <w:t xml:space="preserve"> </w:t>
            </w:r>
            <w:r>
              <w:t>and/or</w:t>
            </w:r>
            <w:r>
              <w:rPr>
                <w:spacing w:val="-3"/>
              </w:rPr>
              <w:t xml:space="preserve"> </w:t>
            </w:r>
            <w:r>
              <w:t>controlled</w:t>
            </w:r>
            <w:r>
              <w:rPr>
                <w:spacing w:val="-3"/>
              </w:rPr>
              <w:t xml:space="preserve"> </w:t>
            </w:r>
            <w:r>
              <w:t>(at</w:t>
            </w:r>
            <w:r>
              <w:rPr>
                <w:spacing w:val="-3"/>
              </w:rPr>
              <w:t xml:space="preserve"> </w:t>
            </w:r>
            <w:r>
              <w:t>least</w:t>
            </w:r>
            <w:r>
              <w:rPr>
                <w:spacing w:val="-2"/>
              </w:rPr>
              <w:t xml:space="preserve"> </w:t>
            </w:r>
            <w:r>
              <w:t>51</w:t>
            </w:r>
            <w:r>
              <w:rPr>
                <w:spacing w:val="-2"/>
              </w:rPr>
              <w:t xml:space="preserve"> </w:t>
            </w:r>
            <w:r>
              <w:t>per</w:t>
            </w:r>
            <w:r>
              <w:rPr>
                <w:spacing w:val="-4"/>
              </w:rPr>
              <w:t xml:space="preserve"> </w:t>
            </w:r>
            <w:r>
              <w:t>cent</w:t>
            </w:r>
            <w:r>
              <w:rPr>
                <w:spacing w:val="-2"/>
              </w:rPr>
              <w:t xml:space="preserve"> </w:t>
            </w:r>
            <w:r>
              <w:t>of</w:t>
            </w:r>
            <w:r>
              <w:rPr>
                <w:spacing w:val="-2"/>
              </w:rPr>
              <w:t xml:space="preserve"> </w:t>
            </w:r>
            <w:r>
              <w:t>the</w:t>
            </w:r>
            <w:r>
              <w:rPr>
                <w:spacing w:val="-3"/>
              </w:rPr>
              <w:t xml:space="preserve"> </w:t>
            </w:r>
            <w:r>
              <w:t>issued</w:t>
            </w:r>
            <w:r>
              <w:rPr>
                <w:spacing w:val="-2"/>
              </w:rPr>
              <w:t xml:space="preserve"> </w:t>
            </w:r>
            <w:r>
              <w:t>share capital, partnership interest or trust property must be owned by Australians; the chairman, majority of the board of directors and all the company officers must be Australians and must be nominated by, and represent, Australian interests).</w:t>
            </w:r>
          </w:p>
        </w:tc>
      </w:tr>
      <w:tr w:rsidR="00FC7577" w14:paraId="04681962" w14:textId="77777777" w:rsidTr="00132476">
        <w:tc>
          <w:tcPr>
            <w:tcW w:w="3545" w:type="dxa"/>
          </w:tcPr>
          <w:p w14:paraId="43815734" w14:textId="77777777" w:rsidR="00132476" w:rsidRDefault="00FC7577" w:rsidP="00132476">
            <w:pPr>
              <w:pStyle w:val="TableParagraph"/>
              <w:spacing w:after="0"/>
            </w:pPr>
            <w:r>
              <w:t>C.</w:t>
            </w:r>
            <w:r>
              <w:rPr>
                <w:spacing w:val="-14"/>
              </w:rPr>
              <w:t xml:space="preserve"> </w:t>
            </w:r>
            <w:r>
              <w:t>MINING</w:t>
            </w:r>
            <w:r w:rsidRPr="00132476">
              <w:t xml:space="preserve"> </w:t>
            </w:r>
            <w:r>
              <w:t>AND</w:t>
            </w:r>
            <w:r w:rsidRPr="00132476">
              <w:t xml:space="preserve"> </w:t>
            </w:r>
            <w:r>
              <w:t>QUARRYING</w:t>
            </w:r>
          </w:p>
          <w:p w14:paraId="4B6AE19F" w14:textId="53FB3BE8" w:rsidR="00FC7577" w:rsidRDefault="00FC7577" w:rsidP="00132476">
            <w:pPr>
              <w:pStyle w:val="TableParagraph"/>
              <w:spacing w:after="0"/>
            </w:pPr>
            <w:r>
              <w:t>(</w:t>
            </w:r>
            <w:proofErr w:type="gramStart"/>
            <w:r>
              <w:t>excluding</w:t>
            </w:r>
            <w:proofErr w:type="gramEnd"/>
            <w:r>
              <w:t xml:space="preserve"> related and incidental </w:t>
            </w:r>
            <w:r w:rsidRPr="00132476">
              <w:t>services)</w:t>
            </w:r>
          </w:p>
          <w:p w14:paraId="5E5E62A8" w14:textId="77777777" w:rsidR="00FC7577" w:rsidRDefault="00FC7577" w:rsidP="00132476">
            <w:pPr>
              <w:pStyle w:val="TableParagraph"/>
              <w:spacing w:after="0"/>
            </w:pPr>
            <w:r>
              <w:t>(ISIC</w:t>
            </w:r>
            <w:r>
              <w:rPr>
                <w:spacing w:val="-5"/>
              </w:rPr>
              <w:t xml:space="preserve"> </w:t>
            </w:r>
            <w:r>
              <w:t>rev.</w:t>
            </w:r>
            <w:r>
              <w:rPr>
                <w:spacing w:val="-7"/>
              </w:rPr>
              <w:t xml:space="preserve"> </w:t>
            </w:r>
            <w:r>
              <w:t>3.1:</w:t>
            </w:r>
            <w:r>
              <w:rPr>
                <w:spacing w:val="-6"/>
              </w:rPr>
              <w:t xml:space="preserve"> </w:t>
            </w:r>
            <w:r>
              <w:t>10</w:t>
            </w:r>
            <w:r>
              <w:rPr>
                <w:spacing w:val="-7"/>
              </w:rPr>
              <w:t xml:space="preserve"> </w:t>
            </w:r>
            <w:r>
              <w:t>through</w:t>
            </w:r>
            <w:r>
              <w:rPr>
                <w:spacing w:val="-6"/>
              </w:rPr>
              <w:t xml:space="preserve"> </w:t>
            </w:r>
            <w:r>
              <w:rPr>
                <w:spacing w:val="-5"/>
              </w:rPr>
              <w:t>14)</w:t>
            </w:r>
          </w:p>
        </w:tc>
        <w:tc>
          <w:tcPr>
            <w:tcW w:w="10492" w:type="dxa"/>
          </w:tcPr>
          <w:p w14:paraId="65FBB553" w14:textId="77777777" w:rsidR="00FC7577" w:rsidRDefault="00FC7577" w:rsidP="00F1552F">
            <w:pPr>
              <w:pStyle w:val="TableParagraph"/>
              <w:spacing w:line="268" w:lineRule="exact"/>
            </w:pPr>
            <w:r>
              <w:t>None,</w:t>
            </w:r>
            <w:r>
              <w:rPr>
                <w:spacing w:val="-4"/>
              </w:rPr>
              <w:t xml:space="preserve"> </w:t>
            </w:r>
            <w:r>
              <w:t>except</w:t>
            </w:r>
            <w:r>
              <w:rPr>
                <w:spacing w:val="-3"/>
              </w:rPr>
              <w:t xml:space="preserve"> </w:t>
            </w:r>
            <w:r>
              <w:t>as</w:t>
            </w:r>
            <w:r>
              <w:rPr>
                <w:spacing w:val="-2"/>
              </w:rPr>
              <w:t xml:space="preserve"> </w:t>
            </w:r>
            <w:r>
              <w:t>indicated</w:t>
            </w:r>
            <w:r>
              <w:rPr>
                <w:spacing w:val="-3"/>
              </w:rPr>
              <w:t xml:space="preserve"> </w:t>
            </w:r>
            <w:r>
              <w:t>in</w:t>
            </w:r>
            <w:r>
              <w:rPr>
                <w:spacing w:val="-3"/>
              </w:rPr>
              <w:t xml:space="preserve"> </w:t>
            </w:r>
            <w:r>
              <w:t>the</w:t>
            </w:r>
            <w:r>
              <w:rPr>
                <w:spacing w:val="-3"/>
              </w:rPr>
              <w:t xml:space="preserve"> </w:t>
            </w:r>
            <w:r>
              <w:t>horizontal</w:t>
            </w:r>
            <w:r>
              <w:rPr>
                <w:spacing w:val="-3"/>
              </w:rPr>
              <w:t xml:space="preserve"> </w:t>
            </w:r>
            <w:r>
              <w:rPr>
                <w:spacing w:val="-2"/>
              </w:rPr>
              <w:t>section.</w:t>
            </w:r>
          </w:p>
        </w:tc>
      </w:tr>
    </w:tbl>
    <w:p w14:paraId="0D70BA1F" w14:textId="77777777" w:rsidR="00040862" w:rsidRDefault="00040862">
      <w:pPr>
        <w:spacing w:after="0"/>
        <w:ind w:firstLine="0"/>
        <w:jc w:val="left"/>
        <w:rPr>
          <w:sz w:val="10"/>
          <w:szCs w:val="10"/>
        </w:rPr>
      </w:pPr>
      <w:r>
        <w:rPr>
          <w:sz w:val="10"/>
          <w:szCs w:val="10"/>
        </w:rPr>
        <w:br w:type="page"/>
      </w:r>
    </w:p>
    <w:tbl>
      <w:tblPr>
        <w:tblStyle w:val="TableGrid"/>
        <w:tblW w:w="0" w:type="auto"/>
        <w:tblLayout w:type="fixed"/>
        <w:tblLook w:val="01E0" w:firstRow="1" w:lastRow="1" w:firstColumn="1" w:lastColumn="1" w:noHBand="0" w:noVBand="0"/>
        <w:tblCaption w:val="Table continued for Annex 9-A: Schedule Of Commitments On Investments (Chapter 9) - Schedule Of Australia cont'd"/>
        <w:tblDescription w:val="Table continued for Annex 9-A: Schedule Of Commitments On Investments (Chapter 9)&#10;Schedule Of Australia - Part II Sector-Specific Commitments Continued 2"/>
      </w:tblPr>
      <w:tblGrid>
        <w:gridCol w:w="3545"/>
        <w:gridCol w:w="10492"/>
      </w:tblGrid>
      <w:tr w:rsidR="00FC7577" w14:paraId="6D11A831" w14:textId="77777777" w:rsidTr="0084520F">
        <w:trPr>
          <w:tblHeader/>
        </w:trPr>
        <w:tc>
          <w:tcPr>
            <w:tcW w:w="3545" w:type="dxa"/>
          </w:tcPr>
          <w:p w14:paraId="56BA5759" w14:textId="77777777" w:rsidR="00FC7577" w:rsidRDefault="00FC7577" w:rsidP="00344D94">
            <w:pPr>
              <w:pStyle w:val="TableParagraph"/>
              <w:spacing w:after="0"/>
              <w:rPr>
                <w:b/>
              </w:rPr>
            </w:pPr>
            <w:r>
              <w:rPr>
                <w:b/>
              </w:rPr>
              <w:lastRenderedPageBreak/>
              <w:t>Sector</w:t>
            </w:r>
            <w:r w:rsidRPr="00344D94">
              <w:rPr>
                <w:b/>
              </w:rPr>
              <w:t xml:space="preserve"> </w:t>
            </w:r>
            <w:r>
              <w:rPr>
                <w:b/>
              </w:rPr>
              <w:t>or</w:t>
            </w:r>
            <w:r w:rsidRPr="00344D94">
              <w:rPr>
                <w:b/>
              </w:rPr>
              <w:t xml:space="preserve"> </w:t>
            </w:r>
            <w:r>
              <w:rPr>
                <w:b/>
              </w:rPr>
              <w:t>Sub-</w:t>
            </w:r>
            <w:r w:rsidRPr="00344D94">
              <w:rPr>
                <w:b/>
              </w:rPr>
              <w:t>sector</w:t>
            </w:r>
          </w:p>
        </w:tc>
        <w:tc>
          <w:tcPr>
            <w:tcW w:w="10492" w:type="dxa"/>
          </w:tcPr>
          <w:p w14:paraId="45B5DDFA" w14:textId="77777777" w:rsidR="00FC7577" w:rsidRDefault="00FC7577" w:rsidP="00344D94">
            <w:pPr>
              <w:pStyle w:val="TableParagraph"/>
              <w:spacing w:after="0"/>
              <w:ind w:left="105"/>
              <w:rPr>
                <w:b/>
              </w:rPr>
            </w:pPr>
            <w:r>
              <w:rPr>
                <w:b/>
              </w:rPr>
              <w:t>National</w:t>
            </w:r>
            <w:r w:rsidRPr="00344D94">
              <w:rPr>
                <w:b/>
              </w:rPr>
              <w:t xml:space="preserve"> </w:t>
            </w:r>
            <w:r>
              <w:rPr>
                <w:b/>
              </w:rPr>
              <w:t>Treatment</w:t>
            </w:r>
            <w:r w:rsidRPr="00344D94">
              <w:rPr>
                <w:b/>
              </w:rPr>
              <w:t xml:space="preserve"> Limitations</w:t>
            </w:r>
          </w:p>
        </w:tc>
      </w:tr>
      <w:tr w:rsidR="00FC7577" w14:paraId="49B10B3D" w14:textId="77777777" w:rsidTr="0084520F">
        <w:tc>
          <w:tcPr>
            <w:tcW w:w="3545" w:type="dxa"/>
          </w:tcPr>
          <w:p w14:paraId="596E60FA" w14:textId="77777777" w:rsidR="00FC7577" w:rsidRPr="00132476" w:rsidRDefault="00FC7577" w:rsidP="00132476">
            <w:pPr>
              <w:pStyle w:val="TableParagraph"/>
              <w:spacing w:after="0"/>
            </w:pPr>
          </w:p>
        </w:tc>
        <w:tc>
          <w:tcPr>
            <w:tcW w:w="10492" w:type="dxa"/>
          </w:tcPr>
          <w:p w14:paraId="7A8B365A" w14:textId="77777777" w:rsidR="00FC7577" w:rsidRPr="00132476" w:rsidRDefault="00FC7577" w:rsidP="00132476">
            <w:pPr>
              <w:pStyle w:val="TableParagraph"/>
              <w:spacing w:after="0"/>
            </w:pPr>
          </w:p>
        </w:tc>
      </w:tr>
      <w:tr w:rsidR="00FC7577" w14:paraId="08C69AD6" w14:textId="77777777" w:rsidTr="0084520F">
        <w:tc>
          <w:tcPr>
            <w:tcW w:w="3545" w:type="dxa"/>
          </w:tcPr>
          <w:p w14:paraId="2808F668" w14:textId="77777777" w:rsidR="00FC7577" w:rsidRDefault="00FC7577" w:rsidP="00132476">
            <w:pPr>
              <w:pStyle w:val="TableParagraph"/>
              <w:spacing w:after="0"/>
            </w:pPr>
            <w:r>
              <w:t>D. MANUFACTURING (excluding</w:t>
            </w:r>
            <w:r w:rsidRPr="00132476">
              <w:t xml:space="preserve"> </w:t>
            </w:r>
            <w:r>
              <w:t>related</w:t>
            </w:r>
            <w:r w:rsidRPr="00132476">
              <w:t xml:space="preserve"> </w:t>
            </w:r>
            <w:r>
              <w:t>and</w:t>
            </w:r>
            <w:r w:rsidRPr="00132476">
              <w:t xml:space="preserve"> </w:t>
            </w:r>
            <w:r>
              <w:t xml:space="preserve">incidental </w:t>
            </w:r>
            <w:r w:rsidRPr="00132476">
              <w:t>services)</w:t>
            </w:r>
          </w:p>
          <w:p w14:paraId="7AE1C60D" w14:textId="77777777" w:rsidR="00FC7577" w:rsidRDefault="00FC7577" w:rsidP="00132476">
            <w:pPr>
              <w:pStyle w:val="TableParagraph"/>
              <w:spacing w:after="0"/>
            </w:pPr>
            <w:r>
              <w:t>(ISIC</w:t>
            </w:r>
            <w:r w:rsidRPr="00132476">
              <w:t xml:space="preserve"> </w:t>
            </w:r>
            <w:r>
              <w:t>rev.</w:t>
            </w:r>
            <w:r w:rsidRPr="00132476">
              <w:t xml:space="preserve"> </w:t>
            </w:r>
            <w:r>
              <w:t>3.1.:</w:t>
            </w:r>
            <w:r w:rsidRPr="00132476">
              <w:t xml:space="preserve"> </w:t>
            </w:r>
            <w:r>
              <w:t>15</w:t>
            </w:r>
            <w:r w:rsidRPr="00132476">
              <w:t xml:space="preserve"> </w:t>
            </w:r>
            <w:r>
              <w:t>through</w:t>
            </w:r>
            <w:r w:rsidRPr="00132476">
              <w:t xml:space="preserve"> 37)</w:t>
            </w:r>
          </w:p>
        </w:tc>
        <w:tc>
          <w:tcPr>
            <w:tcW w:w="10492" w:type="dxa"/>
          </w:tcPr>
          <w:p w14:paraId="4277CB7F" w14:textId="77777777" w:rsidR="00FC7577" w:rsidRDefault="00FC7577" w:rsidP="00DB71D4">
            <w:pPr>
              <w:pStyle w:val="TableParagraph"/>
            </w:pPr>
            <w:r>
              <w:t>None,</w:t>
            </w:r>
            <w:r>
              <w:rPr>
                <w:spacing w:val="-4"/>
              </w:rPr>
              <w:t xml:space="preserve"> </w:t>
            </w:r>
            <w:r>
              <w:t>except</w:t>
            </w:r>
            <w:r>
              <w:rPr>
                <w:spacing w:val="-3"/>
              </w:rPr>
              <w:t xml:space="preserve"> </w:t>
            </w:r>
            <w:r>
              <w:t>as</w:t>
            </w:r>
            <w:r>
              <w:rPr>
                <w:spacing w:val="-2"/>
              </w:rPr>
              <w:t xml:space="preserve"> </w:t>
            </w:r>
            <w:r>
              <w:t>indicated</w:t>
            </w:r>
            <w:r>
              <w:rPr>
                <w:spacing w:val="-3"/>
              </w:rPr>
              <w:t xml:space="preserve"> </w:t>
            </w:r>
            <w:r>
              <w:t>in</w:t>
            </w:r>
            <w:r>
              <w:rPr>
                <w:spacing w:val="-3"/>
              </w:rPr>
              <w:t xml:space="preserve"> </w:t>
            </w:r>
            <w:r>
              <w:t>the</w:t>
            </w:r>
            <w:r>
              <w:rPr>
                <w:spacing w:val="-3"/>
              </w:rPr>
              <w:t xml:space="preserve"> </w:t>
            </w:r>
            <w:r>
              <w:t>horizontal</w:t>
            </w:r>
            <w:r>
              <w:rPr>
                <w:spacing w:val="-3"/>
              </w:rPr>
              <w:t xml:space="preserve"> </w:t>
            </w:r>
            <w:r>
              <w:rPr>
                <w:spacing w:val="-2"/>
              </w:rPr>
              <w:t>section.</w:t>
            </w:r>
          </w:p>
        </w:tc>
      </w:tr>
      <w:tr w:rsidR="00FC7577" w14:paraId="0EA12620" w14:textId="77777777" w:rsidTr="0084520F">
        <w:tc>
          <w:tcPr>
            <w:tcW w:w="3545" w:type="dxa"/>
          </w:tcPr>
          <w:p w14:paraId="462EB319" w14:textId="77777777" w:rsidR="00FC7577" w:rsidRDefault="00FC7577" w:rsidP="00132476">
            <w:pPr>
              <w:pStyle w:val="TableParagraph"/>
              <w:spacing w:after="0"/>
            </w:pPr>
            <w:r>
              <w:t>E.</w:t>
            </w:r>
            <w:r w:rsidRPr="00132476">
              <w:t xml:space="preserve"> </w:t>
            </w:r>
            <w:r>
              <w:t>ELECTRICITY,</w:t>
            </w:r>
            <w:r w:rsidRPr="00132476">
              <w:t xml:space="preserve"> </w:t>
            </w:r>
            <w:r>
              <w:t>GAS</w:t>
            </w:r>
            <w:r w:rsidRPr="00132476">
              <w:t xml:space="preserve"> </w:t>
            </w:r>
            <w:r>
              <w:t>AND WATER SUPPLY</w:t>
            </w:r>
          </w:p>
          <w:p w14:paraId="08999822" w14:textId="77777777" w:rsidR="00FC7577" w:rsidRDefault="00FC7577" w:rsidP="00132476">
            <w:pPr>
              <w:pStyle w:val="TableParagraph"/>
              <w:spacing w:after="0"/>
            </w:pPr>
            <w:r>
              <w:t>(</w:t>
            </w:r>
            <w:proofErr w:type="gramStart"/>
            <w:r>
              <w:t>excluding</w:t>
            </w:r>
            <w:proofErr w:type="gramEnd"/>
            <w:r w:rsidRPr="00132476">
              <w:t xml:space="preserve"> </w:t>
            </w:r>
            <w:r>
              <w:t>related</w:t>
            </w:r>
            <w:r w:rsidRPr="00132476">
              <w:t xml:space="preserve"> </w:t>
            </w:r>
            <w:r>
              <w:t>and</w:t>
            </w:r>
            <w:r w:rsidRPr="00132476">
              <w:t xml:space="preserve"> </w:t>
            </w:r>
            <w:r>
              <w:t xml:space="preserve">incidental </w:t>
            </w:r>
            <w:r w:rsidRPr="00132476">
              <w:t>services)</w:t>
            </w:r>
          </w:p>
          <w:p w14:paraId="076DFFDC" w14:textId="77777777" w:rsidR="00FC7577" w:rsidRDefault="00FC7577" w:rsidP="00132476">
            <w:pPr>
              <w:pStyle w:val="TableParagraph"/>
              <w:spacing w:after="0"/>
            </w:pPr>
            <w:r>
              <w:t>(ISIC</w:t>
            </w:r>
            <w:r w:rsidRPr="00132476">
              <w:t xml:space="preserve"> </w:t>
            </w:r>
            <w:r>
              <w:t>rev.</w:t>
            </w:r>
            <w:r w:rsidRPr="00132476">
              <w:t xml:space="preserve"> </w:t>
            </w:r>
            <w:r>
              <w:t>3.1:</w:t>
            </w:r>
            <w:r w:rsidRPr="00132476">
              <w:t xml:space="preserve"> </w:t>
            </w:r>
            <w:r>
              <w:t>40</w:t>
            </w:r>
            <w:r w:rsidRPr="00132476">
              <w:t xml:space="preserve"> </w:t>
            </w:r>
            <w:r>
              <w:t>and</w:t>
            </w:r>
            <w:r w:rsidRPr="00132476">
              <w:t xml:space="preserve"> 41)</w:t>
            </w:r>
          </w:p>
        </w:tc>
        <w:tc>
          <w:tcPr>
            <w:tcW w:w="10492" w:type="dxa"/>
          </w:tcPr>
          <w:p w14:paraId="21FD548B" w14:textId="77777777" w:rsidR="00FC7577" w:rsidRDefault="00FC7577" w:rsidP="00DB71D4">
            <w:pPr>
              <w:pStyle w:val="TableParagraph"/>
            </w:pPr>
            <w:r>
              <w:t>None,</w:t>
            </w:r>
            <w:r>
              <w:rPr>
                <w:spacing w:val="-4"/>
              </w:rPr>
              <w:t xml:space="preserve"> </w:t>
            </w:r>
            <w:r>
              <w:t>except</w:t>
            </w:r>
            <w:r>
              <w:rPr>
                <w:spacing w:val="-3"/>
              </w:rPr>
              <w:t xml:space="preserve"> </w:t>
            </w:r>
            <w:r>
              <w:t>as</w:t>
            </w:r>
            <w:r>
              <w:rPr>
                <w:spacing w:val="-2"/>
              </w:rPr>
              <w:t xml:space="preserve"> </w:t>
            </w:r>
            <w:r>
              <w:t>indicated</w:t>
            </w:r>
            <w:r>
              <w:rPr>
                <w:spacing w:val="-3"/>
              </w:rPr>
              <w:t xml:space="preserve"> </w:t>
            </w:r>
            <w:r>
              <w:t>in</w:t>
            </w:r>
            <w:r>
              <w:rPr>
                <w:spacing w:val="-3"/>
              </w:rPr>
              <w:t xml:space="preserve"> </w:t>
            </w:r>
            <w:r>
              <w:t>the</w:t>
            </w:r>
            <w:r>
              <w:rPr>
                <w:spacing w:val="-3"/>
              </w:rPr>
              <w:t xml:space="preserve"> </w:t>
            </w:r>
            <w:r>
              <w:t>horizontal</w:t>
            </w:r>
            <w:r>
              <w:rPr>
                <w:spacing w:val="-3"/>
              </w:rPr>
              <w:t xml:space="preserve"> </w:t>
            </w:r>
            <w:r>
              <w:rPr>
                <w:spacing w:val="-2"/>
              </w:rPr>
              <w:t>section.</w:t>
            </w:r>
          </w:p>
        </w:tc>
      </w:tr>
    </w:tbl>
    <w:p w14:paraId="117B7356" w14:textId="77777777" w:rsidR="005C683B" w:rsidRDefault="00FC7577" w:rsidP="00FC7577">
      <w:pPr>
        <w:spacing w:line="268" w:lineRule="exact"/>
        <w:sectPr w:rsidR="005C683B" w:rsidSect="009116C8">
          <w:footnotePr>
            <w:numRestart w:val="eachSect"/>
          </w:footnotePr>
          <w:pgSz w:w="16840" w:h="11910" w:orient="landscape"/>
          <w:pgMar w:top="1678" w:right="1338" w:bottom="1678" w:left="1242" w:header="0" w:footer="567" w:gutter="0"/>
          <w:cols w:space="720"/>
          <w:docGrid w:linePitch="326"/>
        </w:sectPr>
      </w:pPr>
      <w:r>
        <w:br w:type="page"/>
      </w:r>
    </w:p>
    <w:p w14:paraId="4FA47457" w14:textId="77777777" w:rsidR="00D210C1" w:rsidRDefault="00FC7577" w:rsidP="00D210C1">
      <w:pPr>
        <w:pStyle w:val="Heading1"/>
      </w:pPr>
      <w:r>
        <w:lastRenderedPageBreak/>
        <w:t>ANNEX</w:t>
      </w:r>
      <w:r>
        <w:rPr>
          <w:spacing w:val="-4"/>
        </w:rPr>
        <w:t xml:space="preserve"> </w:t>
      </w:r>
      <w:r>
        <w:t>9-A:</w:t>
      </w:r>
      <w:r>
        <w:rPr>
          <w:spacing w:val="-6"/>
        </w:rPr>
        <w:t xml:space="preserve"> </w:t>
      </w:r>
      <w:r>
        <w:t>SCHEDULE</w:t>
      </w:r>
      <w:r>
        <w:rPr>
          <w:spacing w:val="-4"/>
        </w:rPr>
        <w:t xml:space="preserve"> </w:t>
      </w:r>
      <w:r>
        <w:t>OF</w:t>
      </w:r>
      <w:r>
        <w:rPr>
          <w:spacing w:val="-7"/>
        </w:rPr>
        <w:t xml:space="preserve"> </w:t>
      </w:r>
      <w:r>
        <w:t>COMMITMENTS</w:t>
      </w:r>
      <w:r>
        <w:rPr>
          <w:spacing w:val="-4"/>
        </w:rPr>
        <w:t xml:space="preserve"> </w:t>
      </w:r>
      <w:r>
        <w:t>ON</w:t>
      </w:r>
      <w:r>
        <w:rPr>
          <w:spacing w:val="-4"/>
        </w:rPr>
        <w:t xml:space="preserve"> </w:t>
      </w:r>
      <w:r>
        <w:t>INVESTMENT</w:t>
      </w:r>
      <w:r>
        <w:rPr>
          <w:spacing w:val="-7"/>
        </w:rPr>
        <w:t xml:space="preserve"> </w:t>
      </w:r>
      <w:r>
        <w:t>(CHAPTER</w:t>
      </w:r>
      <w:r>
        <w:rPr>
          <w:spacing w:val="-4"/>
        </w:rPr>
        <w:t xml:space="preserve"> </w:t>
      </w:r>
      <w:r>
        <w:t>9)</w:t>
      </w:r>
    </w:p>
    <w:p w14:paraId="2D56E394" w14:textId="30F55AAD" w:rsidR="00F702D7" w:rsidRDefault="00FC7577" w:rsidP="005C2DFD">
      <w:pPr>
        <w:pStyle w:val="Heading2"/>
        <w:spacing w:before="0"/>
      </w:pPr>
      <w:r>
        <w:t>SCHEDULE OF THE COOK ISLANDS</w:t>
      </w:r>
    </w:p>
    <w:p w14:paraId="453297EE" w14:textId="0DF1AD99" w:rsidR="00F702D7" w:rsidRDefault="00FC7577" w:rsidP="00994233">
      <w:pPr>
        <w:pStyle w:val="ListParagraph1"/>
        <w:numPr>
          <w:ilvl w:val="0"/>
          <w:numId w:val="57"/>
        </w:numPr>
        <w:tabs>
          <w:tab w:val="left" w:pos="567"/>
        </w:tabs>
        <w:ind w:left="0" w:right="368" w:firstLine="0"/>
      </w:pPr>
      <w:r>
        <w:t>The Cook Islands’ commitments under Article 6 (National Treatment) of Chapter 9 (Investment) apply only in relation to the sectors set out below.</w:t>
      </w:r>
      <w:r>
        <w:rPr>
          <w:spacing w:val="40"/>
        </w:rPr>
        <w:t xml:space="preserve"> </w:t>
      </w:r>
      <w:r>
        <w:t xml:space="preserve">In accordance with Article 6 (National Treatment) and Article 8 (Scheduling of Commitments) of Chapter 9 (Investment), the Cook </w:t>
      </w:r>
      <w:r w:rsidR="00994233">
        <w:br/>
      </w:r>
      <w:r>
        <w:t xml:space="preserve">Islands specifies below any terms, conditions, </w:t>
      </w:r>
      <w:proofErr w:type="gramStart"/>
      <w:r>
        <w:t>limitations</w:t>
      </w:r>
      <w:proofErr w:type="gramEnd"/>
      <w:r>
        <w:t xml:space="preserve"> or qualifications.</w:t>
      </w:r>
    </w:p>
    <w:p w14:paraId="061C634E" w14:textId="0B9D8AC5" w:rsidR="00F702D7" w:rsidRDefault="00FC7577" w:rsidP="00994233">
      <w:pPr>
        <w:pStyle w:val="ListParagraph1"/>
        <w:numPr>
          <w:ilvl w:val="0"/>
          <w:numId w:val="57"/>
        </w:numPr>
        <w:tabs>
          <w:tab w:val="left" w:pos="567"/>
        </w:tabs>
        <w:ind w:left="0" w:right="368" w:firstLine="0"/>
      </w:pPr>
      <w:r>
        <w:t>The inscription ‘none’ for the listed sector or sub-sector, means no limitations to the obligation of national treatment are maintained.</w:t>
      </w:r>
      <w:r w:rsidRPr="007F57E0">
        <w:t xml:space="preserve"> </w:t>
      </w:r>
      <w:r>
        <w:t>The inscription ‘unbound’ means that no commitments are taken with respect to a particular subsector or area.</w:t>
      </w:r>
      <w:r w:rsidRPr="007F57E0">
        <w:t xml:space="preserve"> </w:t>
      </w:r>
      <w:r>
        <w:t>Limitations listed in the horizontal section condition all sector-specific commitments.</w:t>
      </w:r>
    </w:p>
    <w:p w14:paraId="2F45F8CE" w14:textId="650B8FB1" w:rsidR="00F702D7" w:rsidRDefault="00FC7577" w:rsidP="00994233">
      <w:pPr>
        <w:pStyle w:val="ListParagraph1"/>
        <w:numPr>
          <w:ilvl w:val="0"/>
          <w:numId w:val="57"/>
        </w:numPr>
        <w:tabs>
          <w:tab w:val="left" w:pos="567"/>
        </w:tabs>
        <w:ind w:left="0" w:right="304" w:firstLine="0"/>
      </w:pPr>
      <w:r>
        <w:t xml:space="preserve">Commitments on national treatment in this schedule shall not prevent a Party from imposing a requirement, in connection with an investment in its territory of an investor of another Party, to locate production, establish an enterprise, </w:t>
      </w:r>
      <w:proofErr w:type="gramStart"/>
      <w:r>
        <w:t>train</w:t>
      </w:r>
      <w:proofErr w:type="gramEnd"/>
      <w:r>
        <w:t xml:space="preserve"> or employ workers, construct or expand</w:t>
      </w:r>
      <w:r w:rsidRPr="007F57E0">
        <w:t xml:space="preserve"> </w:t>
      </w:r>
      <w:r w:rsidR="00994233">
        <w:br/>
      </w:r>
      <w:r>
        <w:t>particular facilities, or carry out research and development, in its territory, provided this is also applied, in like circumstances, to investments of its own investors.</w:t>
      </w:r>
    </w:p>
    <w:p w14:paraId="34617F4C" w14:textId="0A1A5545" w:rsidR="00FC7577" w:rsidRDefault="00FC7577" w:rsidP="00BD0DDA">
      <w:pPr>
        <w:pStyle w:val="ListParagraph1"/>
        <w:numPr>
          <w:ilvl w:val="0"/>
          <w:numId w:val="57"/>
        </w:numPr>
        <w:tabs>
          <w:tab w:val="left" w:pos="567"/>
        </w:tabs>
        <w:ind w:left="0" w:right="284" w:firstLine="0"/>
      </w:pPr>
      <w:r>
        <w:t xml:space="preserve">Sectoral entries have been scheduled </w:t>
      </w:r>
      <w:proofErr w:type="gramStart"/>
      <w:r>
        <w:t>on the basis of</w:t>
      </w:r>
      <w:proofErr w:type="gramEnd"/>
      <w:r>
        <w:t xml:space="preserve"> ISIC rev 3.1, which means the International Standard Industrial Classification of all Economic Activities as set out in the Statistical Office of the United Nations.</w:t>
      </w:r>
    </w:p>
    <w:tbl>
      <w:tblPr>
        <w:tblStyle w:val="TableGrid"/>
        <w:tblW w:w="0" w:type="auto"/>
        <w:tblLayout w:type="fixed"/>
        <w:tblLook w:val="01E0" w:firstRow="1" w:lastRow="1" w:firstColumn="1" w:lastColumn="1" w:noHBand="0" w:noVBand="0"/>
        <w:tblCaption w:val="Table for Annex 9-A: Schedule Of Commitments On Investments (Chapter 9) - Schedule Of The Cook Islands"/>
        <w:tblDescription w:val="Table for Annex 9-A: Schedule Of Commitments On Investments (Chapter 9)&#10;Schedule Of The Cook Islands "/>
      </w:tblPr>
      <w:tblGrid>
        <w:gridCol w:w="3200"/>
        <w:gridCol w:w="10838"/>
      </w:tblGrid>
      <w:tr w:rsidR="00FC7577" w14:paraId="390F7DF5" w14:textId="77777777" w:rsidTr="0084520F">
        <w:trPr>
          <w:tblHeader/>
        </w:trPr>
        <w:tc>
          <w:tcPr>
            <w:tcW w:w="3200" w:type="dxa"/>
          </w:tcPr>
          <w:p w14:paraId="68BCE846" w14:textId="77777777" w:rsidR="00FC7577" w:rsidRDefault="00FC7577" w:rsidP="00F1552F">
            <w:pPr>
              <w:pStyle w:val="TableParagraph"/>
              <w:spacing w:after="40"/>
              <w:jc w:val="both"/>
              <w:rPr>
                <w:b/>
              </w:rPr>
            </w:pPr>
            <w:r w:rsidRPr="00344D94">
              <w:rPr>
                <w:b/>
              </w:rPr>
              <w:t>Sector</w:t>
            </w:r>
          </w:p>
        </w:tc>
        <w:tc>
          <w:tcPr>
            <w:tcW w:w="10838" w:type="dxa"/>
          </w:tcPr>
          <w:p w14:paraId="3227B9CB" w14:textId="77777777" w:rsidR="00FC7577" w:rsidRDefault="00FC7577" w:rsidP="00F1552F">
            <w:pPr>
              <w:pStyle w:val="TableParagraph"/>
              <w:spacing w:after="40"/>
              <w:jc w:val="center"/>
              <w:rPr>
                <w:b/>
              </w:rPr>
            </w:pPr>
            <w:r w:rsidRPr="00344D94">
              <w:rPr>
                <w:b/>
              </w:rPr>
              <w:t>Limitations</w:t>
            </w:r>
          </w:p>
        </w:tc>
      </w:tr>
      <w:tr w:rsidR="00FC7577" w14:paraId="56C727BA" w14:textId="77777777" w:rsidTr="0084520F">
        <w:tc>
          <w:tcPr>
            <w:tcW w:w="14038" w:type="dxa"/>
            <w:gridSpan w:val="2"/>
          </w:tcPr>
          <w:p w14:paraId="225FF859" w14:textId="77777777" w:rsidR="00FC7577" w:rsidRDefault="00FC7577" w:rsidP="00344D94">
            <w:pPr>
              <w:pStyle w:val="TableParagraph"/>
              <w:spacing w:after="0"/>
              <w:rPr>
                <w:b/>
              </w:rPr>
            </w:pPr>
            <w:r>
              <w:rPr>
                <w:b/>
              </w:rPr>
              <w:t>I.</w:t>
            </w:r>
            <w:r>
              <w:rPr>
                <w:b/>
                <w:spacing w:val="-9"/>
              </w:rPr>
              <w:t xml:space="preserve"> </w:t>
            </w:r>
            <w:r>
              <w:rPr>
                <w:b/>
              </w:rPr>
              <w:t>HORIZONTAL</w:t>
            </w:r>
            <w:r>
              <w:rPr>
                <w:b/>
                <w:spacing w:val="-8"/>
              </w:rPr>
              <w:t xml:space="preserve"> </w:t>
            </w:r>
            <w:r>
              <w:rPr>
                <w:b/>
                <w:spacing w:val="-2"/>
              </w:rPr>
              <w:t>COMMITMENTS</w:t>
            </w:r>
          </w:p>
        </w:tc>
      </w:tr>
      <w:tr w:rsidR="00FC7577" w14:paraId="51CAEB40" w14:textId="77777777" w:rsidTr="0084520F">
        <w:tc>
          <w:tcPr>
            <w:tcW w:w="3200" w:type="dxa"/>
          </w:tcPr>
          <w:p w14:paraId="484F98C3" w14:textId="3F849913" w:rsidR="00FC7577" w:rsidRDefault="00FC7577" w:rsidP="00F1552F">
            <w:pPr>
              <w:pStyle w:val="TableParagraph"/>
              <w:spacing w:after="40"/>
            </w:pPr>
            <w:r>
              <w:t>All</w:t>
            </w:r>
            <w:r>
              <w:rPr>
                <w:spacing w:val="-4"/>
              </w:rPr>
              <w:t xml:space="preserve"> </w:t>
            </w:r>
            <w:r>
              <w:t>sectors</w:t>
            </w:r>
            <w:r>
              <w:rPr>
                <w:spacing w:val="-3"/>
              </w:rPr>
              <w:t xml:space="preserve"> </w:t>
            </w:r>
            <w:r>
              <w:t>included</w:t>
            </w:r>
            <w:r>
              <w:rPr>
                <w:spacing w:val="-3"/>
              </w:rPr>
              <w:t xml:space="preserve"> </w:t>
            </w:r>
            <w:r>
              <w:t>in</w:t>
            </w:r>
            <w:r>
              <w:rPr>
                <w:spacing w:val="-3"/>
              </w:rPr>
              <w:t xml:space="preserve"> </w:t>
            </w:r>
            <w:r>
              <w:rPr>
                <w:spacing w:val="-4"/>
              </w:rPr>
              <w:t>this</w:t>
            </w:r>
            <w:r w:rsidR="0095419B">
              <w:rPr>
                <w:spacing w:val="-4"/>
              </w:rPr>
              <w:t xml:space="preserve"> </w:t>
            </w:r>
            <w:r>
              <w:rPr>
                <w:spacing w:val="-2"/>
              </w:rPr>
              <w:t>schedule</w:t>
            </w:r>
          </w:p>
        </w:tc>
        <w:tc>
          <w:tcPr>
            <w:tcW w:w="10838" w:type="dxa"/>
          </w:tcPr>
          <w:p w14:paraId="2C83A7D9" w14:textId="4489D33B" w:rsidR="00FC7577" w:rsidRDefault="00FC7577" w:rsidP="00F1552F">
            <w:pPr>
              <w:pStyle w:val="TableParagraph"/>
              <w:spacing w:after="40"/>
            </w:pPr>
            <w:r>
              <w:t>Investment</w:t>
            </w:r>
            <w:r>
              <w:rPr>
                <w:spacing w:val="-3"/>
              </w:rPr>
              <w:t xml:space="preserve"> </w:t>
            </w:r>
            <w:r>
              <w:t>in</w:t>
            </w:r>
            <w:r>
              <w:rPr>
                <w:spacing w:val="-3"/>
              </w:rPr>
              <w:t xml:space="preserve"> </w:t>
            </w:r>
            <w:r>
              <w:t>the</w:t>
            </w:r>
            <w:r>
              <w:rPr>
                <w:spacing w:val="-3"/>
              </w:rPr>
              <w:t xml:space="preserve"> </w:t>
            </w:r>
            <w:r>
              <w:t>Cook</w:t>
            </w:r>
            <w:r>
              <w:rPr>
                <w:spacing w:val="-1"/>
              </w:rPr>
              <w:t xml:space="preserve"> </w:t>
            </w:r>
            <w:r>
              <w:t>Islands</w:t>
            </w:r>
            <w:r>
              <w:rPr>
                <w:spacing w:val="-3"/>
              </w:rPr>
              <w:t xml:space="preserve"> </w:t>
            </w:r>
            <w:r>
              <w:t>by</w:t>
            </w:r>
            <w:r>
              <w:rPr>
                <w:spacing w:val="-7"/>
              </w:rPr>
              <w:t xml:space="preserve"> </w:t>
            </w:r>
            <w:r>
              <w:t>a</w:t>
            </w:r>
            <w:r>
              <w:rPr>
                <w:spacing w:val="-3"/>
              </w:rPr>
              <w:t xml:space="preserve"> </w:t>
            </w:r>
            <w:r>
              <w:t>natural</w:t>
            </w:r>
            <w:r>
              <w:rPr>
                <w:spacing w:val="-2"/>
              </w:rPr>
              <w:t xml:space="preserve"> </w:t>
            </w:r>
            <w:r>
              <w:t>person</w:t>
            </w:r>
            <w:r>
              <w:rPr>
                <w:spacing w:val="-3"/>
              </w:rPr>
              <w:t xml:space="preserve"> </w:t>
            </w:r>
            <w:r>
              <w:t>or</w:t>
            </w:r>
            <w:r>
              <w:rPr>
                <w:spacing w:val="-2"/>
              </w:rPr>
              <w:t xml:space="preserve"> </w:t>
            </w:r>
            <w:r>
              <w:t>by</w:t>
            </w:r>
            <w:r>
              <w:rPr>
                <w:spacing w:val="-5"/>
              </w:rPr>
              <w:t xml:space="preserve"> </w:t>
            </w:r>
            <w:r>
              <w:t>an</w:t>
            </w:r>
            <w:r>
              <w:rPr>
                <w:spacing w:val="-2"/>
              </w:rPr>
              <w:t xml:space="preserve"> </w:t>
            </w:r>
            <w:r>
              <w:t>enterprise</w:t>
            </w:r>
            <w:r>
              <w:rPr>
                <w:spacing w:val="-3"/>
              </w:rPr>
              <w:t xml:space="preserve"> </w:t>
            </w:r>
            <w:r>
              <w:t>of</w:t>
            </w:r>
            <w:r>
              <w:rPr>
                <w:spacing w:val="-1"/>
              </w:rPr>
              <w:t xml:space="preserve"> </w:t>
            </w:r>
            <w:r>
              <w:t>another</w:t>
            </w:r>
            <w:r>
              <w:rPr>
                <w:spacing w:val="-4"/>
              </w:rPr>
              <w:t xml:space="preserve"> </w:t>
            </w:r>
            <w:r>
              <w:t>Party</w:t>
            </w:r>
            <w:r>
              <w:rPr>
                <w:spacing w:val="-8"/>
              </w:rPr>
              <w:t xml:space="preserve"> </w:t>
            </w:r>
            <w:r>
              <w:t>requires</w:t>
            </w:r>
            <w:r>
              <w:rPr>
                <w:spacing w:val="-2"/>
              </w:rPr>
              <w:t xml:space="preserve"> </w:t>
            </w:r>
            <w:r>
              <w:t>approval</w:t>
            </w:r>
            <w:r>
              <w:rPr>
                <w:spacing w:val="-2"/>
              </w:rPr>
              <w:t xml:space="preserve"> </w:t>
            </w:r>
            <w:r>
              <w:rPr>
                <w:spacing w:val="-4"/>
              </w:rPr>
              <w:t>from</w:t>
            </w:r>
            <w:r w:rsidR="0095419B">
              <w:rPr>
                <w:spacing w:val="-4"/>
              </w:rPr>
              <w:t xml:space="preserve"> </w:t>
            </w:r>
            <w:r>
              <w:t>the</w:t>
            </w:r>
            <w:r>
              <w:rPr>
                <w:spacing w:val="-2"/>
              </w:rPr>
              <w:t xml:space="preserve"> </w:t>
            </w:r>
            <w:r>
              <w:t>Business</w:t>
            </w:r>
            <w:r>
              <w:rPr>
                <w:spacing w:val="-2"/>
              </w:rPr>
              <w:t xml:space="preserve"> </w:t>
            </w:r>
            <w:r>
              <w:t>Trade</w:t>
            </w:r>
            <w:r>
              <w:rPr>
                <w:spacing w:val="-1"/>
              </w:rPr>
              <w:t xml:space="preserve"> </w:t>
            </w:r>
            <w:r>
              <w:t>Investment</w:t>
            </w:r>
            <w:r>
              <w:rPr>
                <w:spacing w:val="-1"/>
              </w:rPr>
              <w:t xml:space="preserve"> </w:t>
            </w:r>
            <w:r>
              <w:t>Board</w:t>
            </w:r>
            <w:r>
              <w:rPr>
                <w:spacing w:val="-2"/>
              </w:rPr>
              <w:t xml:space="preserve"> </w:t>
            </w:r>
            <w:r>
              <w:t>(BTIB)</w:t>
            </w:r>
            <w:r w:rsidR="005C683B">
              <w:t>.</w:t>
            </w:r>
            <w:r w:rsidR="005C683B">
              <w:rPr>
                <w:rStyle w:val="FootnoteReference"/>
              </w:rPr>
              <w:footnoteReference w:id="14"/>
            </w:r>
            <w:r>
              <w:t>The</w:t>
            </w:r>
            <w:r>
              <w:rPr>
                <w:spacing w:val="-3"/>
              </w:rPr>
              <w:t xml:space="preserve"> </w:t>
            </w:r>
            <w:r>
              <w:t>BTIB</w:t>
            </w:r>
            <w:r>
              <w:rPr>
                <w:spacing w:val="-1"/>
              </w:rPr>
              <w:t xml:space="preserve"> </w:t>
            </w:r>
            <w:r>
              <w:t>shall</w:t>
            </w:r>
            <w:r>
              <w:rPr>
                <w:spacing w:val="-2"/>
              </w:rPr>
              <w:t xml:space="preserve"> </w:t>
            </w:r>
            <w:r>
              <w:t>approve</w:t>
            </w:r>
            <w:r>
              <w:rPr>
                <w:spacing w:val="-2"/>
              </w:rPr>
              <w:t xml:space="preserve"> </w:t>
            </w:r>
            <w:r>
              <w:t>a</w:t>
            </w:r>
            <w:r>
              <w:rPr>
                <w:spacing w:val="-3"/>
              </w:rPr>
              <w:t xml:space="preserve"> </w:t>
            </w:r>
            <w:r>
              <w:t>foreign enterprise</w:t>
            </w:r>
            <w:r>
              <w:rPr>
                <w:spacing w:val="-3"/>
              </w:rPr>
              <w:t xml:space="preserve"> </w:t>
            </w:r>
            <w:r>
              <w:t>to</w:t>
            </w:r>
            <w:r>
              <w:rPr>
                <w:spacing w:val="1"/>
              </w:rPr>
              <w:t xml:space="preserve"> </w:t>
            </w:r>
            <w:r>
              <w:t>carry</w:t>
            </w:r>
            <w:r>
              <w:rPr>
                <w:spacing w:val="-7"/>
              </w:rPr>
              <w:t xml:space="preserve"> </w:t>
            </w:r>
            <w:r>
              <w:rPr>
                <w:spacing w:val="-5"/>
              </w:rPr>
              <w:t>on</w:t>
            </w:r>
          </w:p>
        </w:tc>
      </w:tr>
    </w:tbl>
    <w:p w14:paraId="345B3B3B" w14:textId="77777777" w:rsidR="00860620" w:rsidRDefault="00860620">
      <w:pPr>
        <w:spacing w:after="0"/>
        <w:ind w:firstLine="0"/>
        <w:jc w:val="left"/>
      </w:pPr>
      <w:r>
        <w:br w:type="page"/>
      </w:r>
    </w:p>
    <w:p w14:paraId="74B14127" w14:textId="77777777" w:rsidR="00FC7577" w:rsidRPr="005C683B" w:rsidRDefault="00FC7577" w:rsidP="00994233">
      <w:pPr>
        <w:spacing w:before="100" w:after="0"/>
        <w:ind w:right="454" w:firstLine="0"/>
        <w:rPr>
          <w:rStyle w:val="EndnoteReference"/>
        </w:rPr>
      </w:pPr>
    </w:p>
    <w:tbl>
      <w:tblPr>
        <w:tblStyle w:val="TableGrid"/>
        <w:tblW w:w="0" w:type="auto"/>
        <w:tblLayout w:type="fixed"/>
        <w:tblLook w:val="01E0" w:firstRow="1" w:lastRow="1" w:firstColumn="1" w:lastColumn="1" w:noHBand="0" w:noVBand="0"/>
        <w:tblCaption w:val="Table continued for Annex 9-A: Schedule Of Commitments On Investments (Chapter 9) - Schedule Of The Cook Islands cont'd"/>
        <w:tblDescription w:val="Table continued for Annex 9-A: Schedule Of Commitments On Investments (Chapter 9)&#10;Schedule Of The Cook Islands cont'd"/>
      </w:tblPr>
      <w:tblGrid>
        <w:gridCol w:w="3200"/>
        <w:gridCol w:w="10838"/>
      </w:tblGrid>
      <w:tr w:rsidR="00FC7577" w14:paraId="745AE3E3" w14:textId="77777777" w:rsidTr="000C35E1">
        <w:trPr>
          <w:tblHeader/>
        </w:trPr>
        <w:tc>
          <w:tcPr>
            <w:tcW w:w="3200" w:type="dxa"/>
          </w:tcPr>
          <w:p w14:paraId="1558A51B" w14:textId="77777777" w:rsidR="00FC7577" w:rsidRDefault="00FC7577" w:rsidP="000C718E">
            <w:pPr>
              <w:pStyle w:val="TableParagraph"/>
            </w:pPr>
          </w:p>
        </w:tc>
        <w:tc>
          <w:tcPr>
            <w:tcW w:w="10838" w:type="dxa"/>
          </w:tcPr>
          <w:p w14:paraId="04C2CA97" w14:textId="231DB345" w:rsidR="00FC7577" w:rsidRDefault="00FC7577" w:rsidP="000C718E">
            <w:pPr>
              <w:pStyle w:val="TableParagraph"/>
              <w:ind w:right="219"/>
            </w:pPr>
            <w:r>
              <w:t>business</w:t>
            </w:r>
            <w:r>
              <w:rPr>
                <w:spacing w:val="-2"/>
              </w:rPr>
              <w:t xml:space="preserve"> </w:t>
            </w:r>
            <w:r>
              <w:t>in</w:t>
            </w:r>
            <w:r>
              <w:rPr>
                <w:spacing w:val="-2"/>
              </w:rPr>
              <w:t xml:space="preserve"> </w:t>
            </w:r>
            <w:r>
              <w:t>the</w:t>
            </w:r>
            <w:r>
              <w:rPr>
                <w:spacing w:val="-2"/>
              </w:rPr>
              <w:t xml:space="preserve"> </w:t>
            </w:r>
            <w:r>
              <w:t>Cook Islands</w:t>
            </w:r>
            <w:r>
              <w:rPr>
                <w:spacing w:val="-2"/>
              </w:rPr>
              <w:t xml:space="preserve"> </w:t>
            </w:r>
            <w:r>
              <w:t>if</w:t>
            </w:r>
            <w:r>
              <w:rPr>
                <w:spacing w:val="-2"/>
              </w:rPr>
              <w:t xml:space="preserve"> </w:t>
            </w:r>
            <w:r>
              <w:t>it</w:t>
            </w:r>
            <w:r>
              <w:rPr>
                <w:spacing w:val="-2"/>
              </w:rPr>
              <w:t xml:space="preserve"> </w:t>
            </w:r>
            <w:r>
              <w:t>is</w:t>
            </w:r>
            <w:r>
              <w:rPr>
                <w:spacing w:val="-2"/>
              </w:rPr>
              <w:t xml:space="preserve"> </w:t>
            </w:r>
            <w:r>
              <w:t>satisfied</w:t>
            </w:r>
            <w:r>
              <w:rPr>
                <w:spacing w:val="-3"/>
              </w:rPr>
              <w:t xml:space="preserve"> </w:t>
            </w:r>
            <w:r>
              <w:t>that</w:t>
            </w:r>
            <w:r>
              <w:rPr>
                <w:spacing w:val="-3"/>
              </w:rPr>
              <w:t xml:space="preserve"> </w:t>
            </w:r>
            <w:r>
              <w:t>the</w:t>
            </w:r>
            <w:r>
              <w:rPr>
                <w:spacing w:val="-4"/>
              </w:rPr>
              <w:t xml:space="preserve"> </w:t>
            </w:r>
            <w:r>
              <w:t>investment</w:t>
            </w:r>
            <w:r>
              <w:rPr>
                <w:spacing w:val="-3"/>
              </w:rPr>
              <w:t xml:space="preserve"> </w:t>
            </w:r>
            <w:r>
              <w:t>would</w:t>
            </w:r>
            <w:r>
              <w:rPr>
                <w:spacing w:val="-3"/>
              </w:rPr>
              <w:t xml:space="preserve"> </w:t>
            </w:r>
            <w:r>
              <w:t>likely</w:t>
            </w:r>
            <w:r>
              <w:rPr>
                <w:spacing w:val="-8"/>
              </w:rPr>
              <w:t xml:space="preserve"> </w:t>
            </w:r>
            <w:r>
              <w:t>result</w:t>
            </w:r>
            <w:r>
              <w:rPr>
                <w:spacing w:val="-2"/>
              </w:rPr>
              <w:t xml:space="preserve"> </w:t>
            </w:r>
            <w:r>
              <w:t>in</w:t>
            </w:r>
            <w:r>
              <w:rPr>
                <w:spacing w:val="-2"/>
              </w:rPr>
              <w:t xml:space="preserve"> </w:t>
            </w:r>
            <w:r>
              <w:t>a</w:t>
            </w:r>
            <w:r>
              <w:rPr>
                <w:spacing w:val="-2"/>
              </w:rPr>
              <w:t xml:space="preserve"> </w:t>
            </w:r>
            <w:r>
              <w:t>net</w:t>
            </w:r>
            <w:r>
              <w:rPr>
                <w:spacing w:val="-2"/>
              </w:rPr>
              <w:t xml:space="preserve"> </w:t>
            </w:r>
            <w:r>
              <w:t>benefit</w:t>
            </w:r>
            <w:r>
              <w:rPr>
                <w:spacing w:val="-2"/>
              </w:rPr>
              <w:t xml:space="preserve"> </w:t>
            </w:r>
            <w:r>
              <w:t>to</w:t>
            </w:r>
            <w:r>
              <w:rPr>
                <w:spacing w:val="-2"/>
              </w:rPr>
              <w:t xml:space="preserve"> </w:t>
            </w:r>
            <w:r>
              <w:t>the Cook Islands.</w:t>
            </w:r>
            <w:r w:rsidR="00994233">
              <w:rPr>
                <w:rStyle w:val="FootnoteReference"/>
              </w:rPr>
              <w:footnoteReference w:id="15"/>
            </w:r>
          </w:p>
          <w:p w14:paraId="2E43707E" w14:textId="4308013C" w:rsidR="00F702D7" w:rsidRDefault="00FC7577" w:rsidP="000C35E1">
            <w:pPr>
              <w:pStyle w:val="TableParagraph"/>
              <w:spacing w:before="267"/>
            </w:pPr>
            <w:r>
              <w:t>Investments in the following areas are reserved to Cook Islanders and to enterprises fully-owned by Cook Islanders:</w:t>
            </w:r>
            <w:r>
              <w:rPr>
                <w:spacing w:val="-4"/>
              </w:rPr>
              <w:t xml:space="preserve"> </w:t>
            </w:r>
            <w:r>
              <w:t>commercial</w:t>
            </w:r>
            <w:r>
              <w:rPr>
                <w:spacing w:val="-4"/>
              </w:rPr>
              <w:t xml:space="preserve"> </w:t>
            </w:r>
            <w:r>
              <w:t>agricultural</w:t>
            </w:r>
            <w:r>
              <w:rPr>
                <w:spacing w:val="-4"/>
              </w:rPr>
              <w:t xml:space="preserve"> </w:t>
            </w:r>
            <w:r>
              <w:t>or</w:t>
            </w:r>
            <w:r>
              <w:rPr>
                <w:spacing w:val="-4"/>
              </w:rPr>
              <w:t xml:space="preserve"> </w:t>
            </w:r>
            <w:r>
              <w:t>food</w:t>
            </w:r>
            <w:r>
              <w:rPr>
                <w:spacing w:val="-4"/>
              </w:rPr>
              <w:t xml:space="preserve"> </w:t>
            </w:r>
            <w:r>
              <w:t>production;</w:t>
            </w:r>
            <w:r>
              <w:rPr>
                <w:spacing w:val="-4"/>
              </w:rPr>
              <w:t xml:space="preserve"> </w:t>
            </w:r>
            <w:r>
              <w:t>pearl</w:t>
            </w:r>
            <w:r>
              <w:rPr>
                <w:spacing w:val="-4"/>
              </w:rPr>
              <w:t xml:space="preserve"> </w:t>
            </w:r>
            <w:r>
              <w:t>farming;</w:t>
            </w:r>
            <w:r>
              <w:rPr>
                <w:spacing w:val="-4"/>
              </w:rPr>
              <w:t xml:space="preserve"> </w:t>
            </w:r>
            <w:r>
              <w:t>commercial</w:t>
            </w:r>
            <w:r>
              <w:rPr>
                <w:spacing w:val="-4"/>
              </w:rPr>
              <w:t xml:space="preserve"> </w:t>
            </w:r>
            <w:r>
              <w:t>aquaculture</w:t>
            </w:r>
            <w:r>
              <w:rPr>
                <w:spacing w:val="-5"/>
              </w:rPr>
              <w:t xml:space="preserve"> </w:t>
            </w:r>
            <w:r>
              <w:t>or</w:t>
            </w:r>
            <w:r>
              <w:rPr>
                <w:spacing w:val="-4"/>
              </w:rPr>
              <w:t xml:space="preserve"> </w:t>
            </w:r>
            <w:r>
              <w:t>harvesting</w:t>
            </w:r>
            <w:r>
              <w:rPr>
                <w:spacing w:val="-6"/>
              </w:rPr>
              <w:t xml:space="preserve"> </w:t>
            </w:r>
            <w:r>
              <w:t xml:space="preserve">of pearl shell, shell fish or other reef or lagoon products; fresh fish processing; fresh fish exporting; fish bait production; food processing including freezing and drying, or drink bottling; screen printing of fabrics or other piece goods; garment manufacture; making of traditional or cultural handicrafts and artifacts (including commercial reproductions); recordings of cultural performances; </w:t>
            </w:r>
            <w:proofErr w:type="spellStart"/>
            <w:r>
              <w:t>jewelry</w:t>
            </w:r>
            <w:proofErr w:type="spellEnd"/>
            <w:r>
              <w:t>; bakeries or pastry shops</w:t>
            </w:r>
            <w:r w:rsidR="00994233">
              <w:rPr>
                <w:rStyle w:val="FootnoteReference"/>
              </w:rPr>
              <w:footnoteReference w:id="16"/>
            </w:r>
          </w:p>
          <w:p w14:paraId="4580AC32" w14:textId="51E3E134" w:rsidR="00FC7577" w:rsidRDefault="00FC7577" w:rsidP="00D411FA">
            <w:pPr>
              <w:pStyle w:val="TableParagraph"/>
              <w:ind w:right="89"/>
            </w:pPr>
            <w:r>
              <w:t xml:space="preserve">However, investments in the reserved areas may be approved if: - Cook Islanders or enterprises owned by Cook Islanders are not providing the service, </w:t>
            </w:r>
            <w:proofErr w:type="gramStart"/>
            <w:r>
              <w:t>or;</w:t>
            </w:r>
            <w:proofErr w:type="gramEnd"/>
            <w:r>
              <w:t xml:space="preserve"> - the foreign investor brings a capital investment of, in the case</w:t>
            </w:r>
            <w:r>
              <w:rPr>
                <w:spacing w:val="-3"/>
              </w:rPr>
              <w:t xml:space="preserve"> </w:t>
            </w:r>
            <w:r>
              <w:t>of</w:t>
            </w:r>
            <w:r>
              <w:rPr>
                <w:spacing w:val="-2"/>
              </w:rPr>
              <w:t xml:space="preserve"> </w:t>
            </w:r>
            <w:r>
              <w:t>Rarotonga,</w:t>
            </w:r>
            <w:r>
              <w:rPr>
                <w:spacing w:val="-2"/>
              </w:rPr>
              <w:t xml:space="preserve"> </w:t>
            </w:r>
            <w:r>
              <w:t>not</w:t>
            </w:r>
            <w:r>
              <w:rPr>
                <w:spacing w:val="-2"/>
              </w:rPr>
              <w:t xml:space="preserve"> </w:t>
            </w:r>
            <w:r>
              <w:t>less</w:t>
            </w:r>
            <w:r>
              <w:rPr>
                <w:spacing w:val="-2"/>
              </w:rPr>
              <w:t xml:space="preserve"> </w:t>
            </w:r>
            <w:r>
              <w:t>than</w:t>
            </w:r>
            <w:r>
              <w:rPr>
                <w:spacing w:val="-2"/>
              </w:rPr>
              <w:t xml:space="preserve"> </w:t>
            </w:r>
            <w:r>
              <w:t>NZ$1 million,</w:t>
            </w:r>
            <w:r>
              <w:rPr>
                <w:spacing w:val="-2"/>
              </w:rPr>
              <w:t xml:space="preserve"> </w:t>
            </w:r>
            <w:r>
              <w:t>and,</w:t>
            </w:r>
            <w:r>
              <w:rPr>
                <w:spacing w:val="-2"/>
              </w:rPr>
              <w:t xml:space="preserve"> </w:t>
            </w:r>
            <w:r>
              <w:t>in</w:t>
            </w:r>
            <w:r>
              <w:rPr>
                <w:spacing w:val="-2"/>
              </w:rPr>
              <w:t xml:space="preserve"> </w:t>
            </w:r>
            <w:r>
              <w:t>the</w:t>
            </w:r>
            <w:r>
              <w:rPr>
                <w:spacing w:val="-3"/>
              </w:rPr>
              <w:t xml:space="preserve"> </w:t>
            </w:r>
            <w:r>
              <w:t>case</w:t>
            </w:r>
            <w:r>
              <w:rPr>
                <w:spacing w:val="-3"/>
              </w:rPr>
              <w:t xml:space="preserve"> </w:t>
            </w:r>
            <w:r>
              <w:t>of</w:t>
            </w:r>
            <w:r>
              <w:rPr>
                <w:spacing w:val="-2"/>
              </w:rPr>
              <w:t xml:space="preserve"> </w:t>
            </w:r>
            <w:r>
              <w:t>other</w:t>
            </w:r>
            <w:r>
              <w:rPr>
                <w:spacing w:val="-2"/>
              </w:rPr>
              <w:t xml:space="preserve"> </w:t>
            </w:r>
            <w:r>
              <w:t>islands,</w:t>
            </w:r>
            <w:r>
              <w:rPr>
                <w:spacing w:val="-2"/>
              </w:rPr>
              <w:t xml:space="preserve"> </w:t>
            </w:r>
            <w:r>
              <w:t>of</w:t>
            </w:r>
            <w:r>
              <w:rPr>
                <w:spacing w:val="-3"/>
              </w:rPr>
              <w:t xml:space="preserve"> </w:t>
            </w:r>
            <w:r>
              <w:t>not</w:t>
            </w:r>
            <w:r>
              <w:rPr>
                <w:spacing w:val="-2"/>
              </w:rPr>
              <w:t xml:space="preserve"> </w:t>
            </w:r>
            <w:r>
              <w:t>less</w:t>
            </w:r>
            <w:r>
              <w:rPr>
                <w:spacing w:val="-2"/>
              </w:rPr>
              <w:t xml:space="preserve"> </w:t>
            </w:r>
            <w:r>
              <w:t>than</w:t>
            </w:r>
            <w:r>
              <w:rPr>
                <w:spacing w:val="-2"/>
              </w:rPr>
              <w:t xml:space="preserve"> </w:t>
            </w:r>
            <w:r>
              <w:t>NZ$500,000. Approval shall also be based on the criteria indicated above.</w:t>
            </w:r>
          </w:p>
        </w:tc>
      </w:tr>
      <w:tr w:rsidR="00FC7577" w14:paraId="159F525A" w14:textId="77777777" w:rsidTr="000C35E1">
        <w:tc>
          <w:tcPr>
            <w:tcW w:w="3200" w:type="dxa"/>
          </w:tcPr>
          <w:p w14:paraId="5DE5609E" w14:textId="77777777" w:rsidR="00FC7577" w:rsidRDefault="00FC7577" w:rsidP="000C718E">
            <w:pPr>
              <w:pStyle w:val="TableParagraph"/>
            </w:pPr>
            <w:r>
              <w:t>All</w:t>
            </w:r>
            <w:r>
              <w:rPr>
                <w:spacing w:val="-10"/>
              </w:rPr>
              <w:t xml:space="preserve"> </w:t>
            </w:r>
            <w:r>
              <w:t>sectors</w:t>
            </w:r>
            <w:r>
              <w:rPr>
                <w:spacing w:val="-10"/>
              </w:rPr>
              <w:t xml:space="preserve"> </w:t>
            </w:r>
            <w:r>
              <w:t>included</w:t>
            </w:r>
            <w:r>
              <w:rPr>
                <w:spacing w:val="-10"/>
              </w:rPr>
              <w:t xml:space="preserve"> </w:t>
            </w:r>
            <w:r>
              <w:t>in</w:t>
            </w:r>
            <w:r>
              <w:rPr>
                <w:spacing w:val="-10"/>
              </w:rPr>
              <w:t xml:space="preserve"> </w:t>
            </w:r>
            <w:r>
              <w:t xml:space="preserve">this </w:t>
            </w:r>
            <w:r>
              <w:rPr>
                <w:spacing w:val="-2"/>
              </w:rPr>
              <w:t>schedule</w:t>
            </w:r>
          </w:p>
        </w:tc>
        <w:tc>
          <w:tcPr>
            <w:tcW w:w="10838" w:type="dxa"/>
          </w:tcPr>
          <w:p w14:paraId="43B86FA1" w14:textId="77777777" w:rsidR="00FC7577" w:rsidRDefault="00FC7577" w:rsidP="000C718E">
            <w:pPr>
              <w:pStyle w:val="TableParagraph"/>
              <w:rPr>
                <w:b/>
              </w:rPr>
            </w:pPr>
            <w:r>
              <w:t>The ownership of freehold interest in land is restricted only to Cook Islanders. Natural persons who are not Cook Islanders or Permanent Resident</w:t>
            </w:r>
            <w:r>
              <w:rPr>
                <w:strike/>
              </w:rPr>
              <w:t>s</w:t>
            </w:r>
            <w:r>
              <w:t xml:space="preserve"> of the Cook Islands and Enterprises may only acquire a leasehold interest in land to a maximum term of 60 years but subject to approval from the Leases Approval Tribunal pursuant</w:t>
            </w:r>
            <w:r>
              <w:rPr>
                <w:spacing w:val="-3"/>
              </w:rPr>
              <w:t xml:space="preserve"> </w:t>
            </w:r>
            <w:r>
              <w:t>to</w:t>
            </w:r>
            <w:r>
              <w:rPr>
                <w:spacing w:val="-3"/>
              </w:rPr>
              <w:t xml:space="preserve"> </w:t>
            </w:r>
            <w:r>
              <w:t>the</w:t>
            </w:r>
            <w:r>
              <w:rPr>
                <w:spacing w:val="-3"/>
              </w:rPr>
              <w:t xml:space="preserve"> </w:t>
            </w:r>
            <w:r>
              <w:rPr>
                <w:i/>
              </w:rPr>
              <w:t>Leases</w:t>
            </w:r>
            <w:r>
              <w:rPr>
                <w:i/>
                <w:spacing w:val="-3"/>
              </w:rPr>
              <w:t xml:space="preserve"> </w:t>
            </w:r>
            <w:r>
              <w:rPr>
                <w:i/>
              </w:rPr>
              <w:t>Restrictions</w:t>
            </w:r>
            <w:r>
              <w:rPr>
                <w:i/>
                <w:spacing w:val="-3"/>
              </w:rPr>
              <w:t xml:space="preserve"> </w:t>
            </w:r>
            <w:r>
              <w:rPr>
                <w:i/>
              </w:rPr>
              <w:t>Act</w:t>
            </w:r>
            <w:r>
              <w:rPr>
                <w:i/>
                <w:spacing w:val="-3"/>
              </w:rPr>
              <w:t xml:space="preserve"> </w:t>
            </w:r>
            <w:r>
              <w:rPr>
                <w:i/>
              </w:rPr>
              <w:t>1976</w:t>
            </w:r>
            <w:r>
              <w:t>,</w:t>
            </w:r>
            <w:r>
              <w:rPr>
                <w:spacing w:val="-3"/>
              </w:rPr>
              <w:t xml:space="preserve"> </w:t>
            </w:r>
            <w:r>
              <w:t>the</w:t>
            </w:r>
            <w:r>
              <w:rPr>
                <w:spacing w:val="-4"/>
              </w:rPr>
              <w:t xml:space="preserve"> </w:t>
            </w:r>
            <w:r>
              <w:rPr>
                <w:i/>
              </w:rPr>
              <w:t>Leases</w:t>
            </w:r>
            <w:r>
              <w:rPr>
                <w:i/>
                <w:spacing w:val="-3"/>
              </w:rPr>
              <w:t xml:space="preserve"> </w:t>
            </w:r>
            <w:r>
              <w:rPr>
                <w:i/>
              </w:rPr>
              <w:t>Restrictions</w:t>
            </w:r>
            <w:r>
              <w:rPr>
                <w:i/>
                <w:spacing w:val="-3"/>
              </w:rPr>
              <w:t xml:space="preserve"> </w:t>
            </w:r>
            <w:r>
              <w:rPr>
                <w:i/>
              </w:rPr>
              <w:t>Regulations</w:t>
            </w:r>
            <w:r>
              <w:rPr>
                <w:i/>
                <w:spacing w:val="-3"/>
              </w:rPr>
              <w:t xml:space="preserve"> </w:t>
            </w:r>
            <w:proofErr w:type="gramStart"/>
            <w:r>
              <w:rPr>
                <w:i/>
              </w:rPr>
              <w:t>1977</w:t>
            </w:r>
            <w:proofErr w:type="gramEnd"/>
            <w:r>
              <w:rPr>
                <w:i/>
                <w:spacing w:val="-1"/>
              </w:rPr>
              <w:t xml:space="preserve"> </w:t>
            </w:r>
            <w:r>
              <w:t>and</w:t>
            </w:r>
            <w:r>
              <w:rPr>
                <w:spacing w:val="-3"/>
              </w:rPr>
              <w:t xml:space="preserve"> </w:t>
            </w:r>
            <w:r>
              <w:t>their</w:t>
            </w:r>
            <w:r>
              <w:rPr>
                <w:spacing w:val="-4"/>
              </w:rPr>
              <w:t xml:space="preserve"> </w:t>
            </w:r>
            <w:r>
              <w:t>amendments, under a non-discriminatory process</w:t>
            </w:r>
            <w:r>
              <w:rPr>
                <w:b/>
              </w:rPr>
              <w:t>.</w:t>
            </w:r>
          </w:p>
        </w:tc>
      </w:tr>
      <w:tr w:rsidR="00FC7577" w14:paraId="1E18FE81" w14:textId="77777777" w:rsidTr="000C35E1">
        <w:tc>
          <w:tcPr>
            <w:tcW w:w="14038" w:type="dxa"/>
            <w:gridSpan w:val="2"/>
          </w:tcPr>
          <w:p w14:paraId="1C26F886" w14:textId="77777777" w:rsidR="00FC7577" w:rsidRDefault="00FC7577" w:rsidP="00344D94">
            <w:pPr>
              <w:pStyle w:val="TableParagraph"/>
              <w:spacing w:after="0"/>
              <w:rPr>
                <w:b/>
              </w:rPr>
            </w:pPr>
            <w:r>
              <w:rPr>
                <w:b/>
              </w:rPr>
              <w:t>II.</w:t>
            </w:r>
            <w:r>
              <w:rPr>
                <w:b/>
                <w:spacing w:val="-10"/>
              </w:rPr>
              <w:t xml:space="preserve"> </w:t>
            </w:r>
            <w:r>
              <w:rPr>
                <w:b/>
              </w:rPr>
              <w:t>SECTOR-SPECIFIC</w:t>
            </w:r>
            <w:r>
              <w:rPr>
                <w:b/>
                <w:spacing w:val="-9"/>
              </w:rPr>
              <w:t xml:space="preserve"> </w:t>
            </w:r>
            <w:r>
              <w:rPr>
                <w:b/>
                <w:spacing w:val="-2"/>
              </w:rPr>
              <w:t>COMMITMENTS</w:t>
            </w:r>
          </w:p>
        </w:tc>
      </w:tr>
    </w:tbl>
    <w:p w14:paraId="0A481FCD" w14:textId="407BB734" w:rsidR="00FC7577" w:rsidRPr="00994233" w:rsidRDefault="00FC7577" w:rsidP="00E43067">
      <w:pPr>
        <w:spacing w:after="0" w:line="230" w:lineRule="exact"/>
        <w:ind w:right="284" w:firstLine="0"/>
        <w:rPr>
          <w:sz w:val="20"/>
        </w:rPr>
      </w:pPr>
    </w:p>
    <w:tbl>
      <w:tblPr>
        <w:tblStyle w:val="TableGrid"/>
        <w:tblW w:w="0" w:type="auto"/>
        <w:tblLayout w:type="fixed"/>
        <w:tblLook w:val="01E0" w:firstRow="1" w:lastRow="1" w:firstColumn="1" w:lastColumn="1" w:noHBand="0" w:noVBand="0"/>
        <w:tblCaption w:val="Table continued for Annex 9-A: Schedule Of Commitments On Investments (Chapter 9) - Schedule Of The Cook Islands cont'd"/>
        <w:tblDescription w:val="Table continued for Annex 9-A: Schedule Of Commitments On Investments (Chapter 9)&#10;Schedule Of The Cook Islands cont'd 2"/>
      </w:tblPr>
      <w:tblGrid>
        <w:gridCol w:w="3200"/>
        <w:gridCol w:w="10838"/>
      </w:tblGrid>
      <w:tr w:rsidR="00FC7577" w14:paraId="5CDB17ED" w14:textId="77777777" w:rsidTr="0049107A">
        <w:trPr>
          <w:tblHeader/>
        </w:trPr>
        <w:tc>
          <w:tcPr>
            <w:tcW w:w="3200" w:type="dxa"/>
          </w:tcPr>
          <w:p w14:paraId="07CE04C1" w14:textId="77777777" w:rsidR="00FC7577" w:rsidRDefault="00FC7577" w:rsidP="0049107A">
            <w:pPr>
              <w:pStyle w:val="TableParagraph"/>
              <w:spacing w:after="0"/>
            </w:pPr>
            <w:r>
              <w:t>AGRICULTURE,</w:t>
            </w:r>
            <w:r w:rsidRPr="0049107A">
              <w:t xml:space="preserve"> </w:t>
            </w:r>
            <w:r>
              <w:t>HUNTING AND FORESTRY</w:t>
            </w:r>
          </w:p>
          <w:p w14:paraId="059902BC" w14:textId="77777777" w:rsidR="00FC7577" w:rsidRDefault="00FC7577" w:rsidP="0049107A">
            <w:pPr>
              <w:pStyle w:val="TableParagraph"/>
              <w:spacing w:after="0"/>
            </w:pPr>
            <w:r>
              <w:t>(</w:t>
            </w:r>
            <w:proofErr w:type="gramStart"/>
            <w:r>
              <w:t>excluding</w:t>
            </w:r>
            <w:proofErr w:type="gramEnd"/>
            <w:r w:rsidRPr="0049107A">
              <w:t xml:space="preserve"> </w:t>
            </w:r>
            <w:r>
              <w:t>related</w:t>
            </w:r>
            <w:r w:rsidRPr="0049107A">
              <w:t xml:space="preserve"> </w:t>
            </w:r>
            <w:r>
              <w:t>and incidental services)</w:t>
            </w:r>
          </w:p>
          <w:p w14:paraId="5A0A96A0" w14:textId="77777777" w:rsidR="00FC7577" w:rsidRDefault="00FC7577" w:rsidP="0049107A">
            <w:pPr>
              <w:pStyle w:val="TableParagraph"/>
            </w:pPr>
            <w:r>
              <w:t>(ISIC</w:t>
            </w:r>
            <w:r w:rsidRPr="0049107A">
              <w:t xml:space="preserve"> </w:t>
            </w:r>
            <w:r>
              <w:t>rev.</w:t>
            </w:r>
            <w:r w:rsidRPr="0049107A">
              <w:t xml:space="preserve"> </w:t>
            </w:r>
            <w:r>
              <w:t>3.1:</w:t>
            </w:r>
            <w:r w:rsidRPr="0049107A">
              <w:t xml:space="preserve"> </w:t>
            </w:r>
            <w:r>
              <w:t>01</w:t>
            </w:r>
            <w:r w:rsidRPr="0049107A">
              <w:t xml:space="preserve"> </w:t>
            </w:r>
            <w:r>
              <w:t>and</w:t>
            </w:r>
            <w:r w:rsidRPr="0049107A">
              <w:t xml:space="preserve"> 02)</w:t>
            </w:r>
          </w:p>
        </w:tc>
        <w:tc>
          <w:tcPr>
            <w:tcW w:w="10838" w:type="dxa"/>
          </w:tcPr>
          <w:p w14:paraId="63415808" w14:textId="77777777" w:rsidR="00FC7577" w:rsidRDefault="00FC7577" w:rsidP="000C718E">
            <w:pPr>
              <w:pStyle w:val="TableParagraph"/>
              <w:spacing w:line="268" w:lineRule="exact"/>
            </w:pPr>
            <w:r>
              <w:rPr>
                <w:spacing w:val="-4"/>
              </w:rPr>
              <w:t>None</w:t>
            </w:r>
          </w:p>
        </w:tc>
      </w:tr>
      <w:tr w:rsidR="00FC7577" w14:paraId="0E436619" w14:textId="77777777" w:rsidTr="0049107A">
        <w:tc>
          <w:tcPr>
            <w:tcW w:w="3200" w:type="dxa"/>
          </w:tcPr>
          <w:p w14:paraId="5C31C3F3" w14:textId="77777777" w:rsidR="00FC7577" w:rsidRDefault="00FC7577" w:rsidP="0049107A">
            <w:pPr>
              <w:pStyle w:val="TableParagraph"/>
              <w:spacing w:after="0"/>
            </w:pPr>
            <w:r>
              <w:t>MINING</w:t>
            </w:r>
            <w:r w:rsidRPr="0049107A">
              <w:t xml:space="preserve"> </w:t>
            </w:r>
            <w:r>
              <w:t>AND</w:t>
            </w:r>
            <w:r w:rsidRPr="0049107A">
              <w:t xml:space="preserve"> QUARRYING</w:t>
            </w:r>
          </w:p>
          <w:p w14:paraId="7C372DD8" w14:textId="2042BA1B" w:rsidR="00FC7577" w:rsidRDefault="00FC7577" w:rsidP="0049107A">
            <w:pPr>
              <w:pStyle w:val="TableParagraph"/>
            </w:pPr>
            <w:r>
              <w:t>(</w:t>
            </w:r>
            <w:proofErr w:type="gramStart"/>
            <w:r>
              <w:t>excluding</w:t>
            </w:r>
            <w:proofErr w:type="gramEnd"/>
            <w:r w:rsidRPr="0049107A">
              <w:t xml:space="preserve"> </w:t>
            </w:r>
            <w:r>
              <w:t>related</w:t>
            </w:r>
            <w:r w:rsidRPr="0049107A">
              <w:t xml:space="preserve"> </w:t>
            </w:r>
            <w:r>
              <w:t xml:space="preserve">and incidental services) </w:t>
            </w:r>
            <w:r w:rsidR="00D411FA">
              <w:br/>
            </w:r>
            <w:r>
              <w:t>(ISIC rev. 3.1: 10-14)</w:t>
            </w:r>
          </w:p>
        </w:tc>
        <w:tc>
          <w:tcPr>
            <w:tcW w:w="10838" w:type="dxa"/>
          </w:tcPr>
          <w:p w14:paraId="6BE6BF3D" w14:textId="77777777" w:rsidR="00FC7577" w:rsidRDefault="00FC7577" w:rsidP="000C718E">
            <w:pPr>
              <w:pStyle w:val="TableParagraph"/>
            </w:pPr>
            <w:r>
              <w:t>Unbound</w:t>
            </w:r>
            <w:r>
              <w:rPr>
                <w:spacing w:val="-3"/>
              </w:rPr>
              <w:t xml:space="preserve"> </w:t>
            </w:r>
            <w:r>
              <w:t>with</w:t>
            </w:r>
            <w:r>
              <w:rPr>
                <w:spacing w:val="-3"/>
              </w:rPr>
              <w:t xml:space="preserve"> </w:t>
            </w:r>
            <w:r>
              <w:t>respect</w:t>
            </w:r>
            <w:r>
              <w:rPr>
                <w:spacing w:val="-3"/>
              </w:rPr>
              <w:t xml:space="preserve"> </w:t>
            </w:r>
            <w:r>
              <w:t>to</w:t>
            </w:r>
            <w:r>
              <w:rPr>
                <w:spacing w:val="-1"/>
              </w:rPr>
              <w:t xml:space="preserve"> </w:t>
            </w:r>
            <w:r>
              <w:t>measures</w:t>
            </w:r>
            <w:r>
              <w:rPr>
                <w:spacing w:val="-3"/>
              </w:rPr>
              <w:t xml:space="preserve"> </w:t>
            </w:r>
            <w:r>
              <w:t>that</w:t>
            </w:r>
            <w:r>
              <w:rPr>
                <w:spacing w:val="-3"/>
              </w:rPr>
              <w:t xml:space="preserve"> </w:t>
            </w:r>
            <w:r>
              <w:t>reserve</w:t>
            </w:r>
            <w:r>
              <w:rPr>
                <w:spacing w:val="-4"/>
              </w:rPr>
              <w:t xml:space="preserve"> </w:t>
            </w:r>
            <w:r>
              <w:t>blocks</w:t>
            </w:r>
            <w:r>
              <w:rPr>
                <w:spacing w:val="-3"/>
              </w:rPr>
              <w:t xml:space="preserve"> </w:t>
            </w:r>
            <w:r>
              <w:t>of</w:t>
            </w:r>
            <w:r>
              <w:rPr>
                <w:spacing w:val="-3"/>
              </w:rPr>
              <w:t xml:space="preserve"> </w:t>
            </w:r>
            <w:r>
              <w:t>seabed</w:t>
            </w:r>
            <w:r>
              <w:rPr>
                <w:spacing w:val="-3"/>
              </w:rPr>
              <w:t xml:space="preserve"> </w:t>
            </w:r>
            <w:r>
              <w:t>mineral</w:t>
            </w:r>
            <w:r>
              <w:rPr>
                <w:spacing w:val="-1"/>
              </w:rPr>
              <w:t xml:space="preserve"> </w:t>
            </w:r>
            <w:r>
              <w:t>activity</w:t>
            </w:r>
            <w:r>
              <w:rPr>
                <w:spacing w:val="-9"/>
              </w:rPr>
              <w:t xml:space="preserve"> </w:t>
            </w:r>
            <w:r>
              <w:t>for</w:t>
            </w:r>
            <w:r>
              <w:rPr>
                <w:spacing w:val="-5"/>
              </w:rPr>
              <w:t xml:space="preserve"> </w:t>
            </w:r>
            <w:r>
              <w:t>situations where</w:t>
            </w:r>
            <w:r>
              <w:rPr>
                <w:spacing w:val="-2"/>
              </w:rPr>
              <w:t xml:space="preserve"> </w:t>
            </w:r>
            <w:r>
              <w:t xml:space="preserve">the government wishes to </w:t>
            </w:r>
            <w:proofErr w:type="gramStart"/>
            <w:r>
              <w:t>enter into</w:t>
            </w:r>
            <w:proofErr w:type="gramEnd"/>
            <w:r>
              <w:t xml:space="preserve"> sponsorship arrangements or where the government has a financial or operational stake or benefit.</w:t>
            </w:r>
          </w:p>
        </w:tc>
      </w:tr>
      <w:tr w:rsidR="00FC7577" w14:paraId="3CC63EE3" w14:textId="77777777" w:rsidTr="0049107A">
        <w:tc>
          <w:tcPr>
            <w:tcW w:w="3200" w:type="dxa"/>
          </w:tcPr>
          <w:p w14:paraId="4AB085F4" w14:textId="77777777" w:rsidR="00FC7577" w:rsidRDefault="00FC7577" w:rsidP="0049107A">
            <w:pPr>
              <w:pStyle w:val="TableParagraph"/>
              <w:spacing w:after="0"/>
            </w:pPr>
            <w:r w:rsidRPr="0049107A">
              <w:t>FISHING</w:t>
            </w:r>
          </w:p>
          <w:p w14:paraId="02D1D848" w14:textId="75B2B8A2" w:rsidR="00FC7577" w:rsidRDefault="00FC7577" w:rsidP="00503799">
            <w:pPr>
              <w:pStyle w:val="TableParagraph"/>
            </w:pPr>
            <w:r>
              <w:t>(</w:t>
            </w:r>
            <w:proofErr w:type="gramStart"/>
            <w:r>
              <w:t>excluding</w:t>
            </w:r>
            <w:proofErr w:type="gramEnd"/>
            <w:r w:rsidRPr="0049107A">
              <w:t xml:space="preserve"> </w:t>
            </w:r>
            <w:r>
              <w:t>incidental</w:t>
            </w:r>
            <w:r w:rsidRPr="0049107A">
              <w:t xml:space="preserve"> services)</w:t>
            </w:r>
            <w:r w:rsidR="0049107A">
              <w:t xml:space="preserve"> </w:t>
            </w:r>
            <w:r>
              <w:t>-Limited</w:t>
            </w:r>
            <w:r w:rsidRPr="0049107A">
              <w:t xml:space="preserve"> </w:t>
            </w:r>
            <w:r>
              <w:t>to</w:t>
            </w:r>
            <w:r w:rsidRPr="0049107A">
              <w:t xml:space="preserve"> Aquaculture</w:t>
            </w:r>
          </w:p>
        </w:tc>
        <w:tc>
          <w:tcPr>
            <w:tcW w:w="10838" w:type="dxa"/>
          </w:tcPr>
          <w:p w14:paraId="47630511" w14:textId="77777777" w:rsidR="00FC7577" w:rsidRDefault="00FC7577" w:rsidP="000C718E">
            <w:pPr>
              <w:pStyle w:val="TableParagraph"/>
              <w:spacing w:line="268" w:lineRule="exact"/>
            </w:pPr>
            <w:r>
              <w:rPr>
                <w:spacing w:val="-4"/>
              </w:rPr>
              <w:t>None</w:t>
            </w:r>
          </w:p>
        </w:tc>
      </w:tr>
      <w:tr w:rsidR="00FC7577" w14:paraId="3ECF8B2B" w14:textId="77777777" w:rsidTr="0049107A">
        <w:tc>
          <w:tcPr>
            <w:tcW w:w="3200" w:type="dxa"/>
          </w:tcPr>
          <w:p w14:paraId="1C674F8D" w14:textId="77777777" w:rsidR="00FC7577" w:rsidRDefault="00FC7577" w:rsidP="0049107A">
            <w:pPr>
              <w:pStyle w:val="TableParagraph"/>
              <w:spacing w:after="0"/>
            </w:pPr>
            <w:r w:rsidRPr="0049107A">
              <w:t>MANUFACTURING</w:t>
            </w:r>
          </w:p>
          <w:p w14:paraId="426399D5" w14:textId="77777777" w:rsidR="00FC7577" w:rsidRDefault="00FC7577" w:rsidP="0049107A">
            <w:pPr>
              <w:pStyle w:val="TableParagraph"/>
              <w:spacing w:after="0"/>
              <w:ind w:right="171"/>
            </w:pPr>
            <w:r>
              <w:t>(</w:t>
            </w:r>
            <w:proofErr w:type="gramStart"/>
            <w:r>
              <w:t>excluding</w:t>
            </w:r>
            <w:proofErr w:type="gramEnd"/>
            <w:r w:rsidRPr="0049107A">
              <w:t xml:space="preserve"> </w:t>
            </w:r>
            <w:r>
              <w:t>related</w:t>
            </w:r>
            <w:r w:rsidRPr="0049107A">
              <w:t xml:space="preserve"> </w:t>
            </w:r>
            <w:r>
              <w:t>and incidental services)</w:t>
            </w:r>
          </w:p>
          <w:p w14:paraId="02115068" w14:textId="77777777" w:rsidR="00FC7577" w:rsidRDefault="00FC7577" w:rsidP="0049107A">
            <w:pPr>
              <w:pStyle w:val="TableParagraph"/>
            </w:pPr>
            <w:r>
              <w:t>(ISIC</w:t>
            </w:r>
            <w:r w:rsidRPr="0049107A">
              <w:t xml:space="preserve"> </w:t>
            </w:r>
            <w:r>
              <w:t>rev.</w:t>
            </w:r>
            <w:r w:rsidRPr="0049107A">
              <w:t xml:space="preserve"> </w:t>
            </w:r>
            <w:r>
              <w:t>3.1.:</w:t>
            </w:r>
            <w:r w:rsidRPr="0049107A">
              <w:t xml:space="preserve"> </w:t>
            </w:r>
            <w:r>
              <w:t>15</w:t>
            </w:r>
            <w:r w:rsidRPr="0049107A">
              <w:t xml:space="preserve"> </w:t>
            </w:r>
            <w:r>
              <w:t>through</w:t>
            </w:r>
            <w:r w:rsidRPr="0049107A">
              <w:t xml:space="preserve"> 37)</w:t>
            </w:r>
          </w:p>
        </w:tc>
        <w:tc>
          <w:tcPr>
            <w:tcW w:w="10838" w:type="dxa"/>
          </w:tcPr>
          <w:p w14:paraId="6D4658F4" w14:textId="77777777" w:rsidR="00FC7577" w:rsidRDefault="00FC7577" w:rsidP="000C718E">
            <w:pPr>
              <w:pStyle w:val="TableParagraph"/>
              <w:spacing w:line="268" w:lineRule="exact"/>
            </w:pPr>
            <w:r>
              <w:rPr>
                <w:spacing w:val="-4"/>
              </w:rPr>
              <w:t>None</w:t>
            </w:r>
          </w:p>
        </w:tc>
      </w:tr>
    </w:tbl>
    <w:p w14:paraId="7229CD59" w14:textId="77777777" w:rsidR="004A6DDD" w:rsidRDefault="00FC7577" w:rsidP="00FC7577">
      <w:pPr>
        <w:spacing w:line="268" w:lineRule="exact"/>
        <w:sectPr w:rsidR="004A6DDD" w:rsidSect="005C683B">
          <w:footnotePr>
            <w:numRestart w:val="eachSect"/>
          </w:footnotePr>
          <w:type w:val="continuous"/>
          <w:pgSz w:w="16840" w:h="11910" w:orient="landscape"/>
          <w:pgMar w:top="1678" w:right="1338" w:bottom="1678" w:left="1242" w:header="0" w:footer="567" w:gutter="0"/>
          <w:cols w:space="720"/>
          <w:docGrid w:linePitch="326"/>
        </w:sectPr>
      </w:pPr>
      <w:r>
        <w:br w:type="page"/>
      </w:r>
    </w:p>
    <w:p w14:paraId="1046DBD3" w14:textId="77777777" w:rsidR="00D210C1" w:rsidRDefault="00FC7577" w:rsidP="00D210C1">
      <w:pPr>
        <w:pStyle w:val="Heading1"/>
      </w:pPr>
      <w:r w:rsidRPr="00D210C1">
        <w:lastRenderedPageBreak/>
        <w:t xml:space="preserve">ANNEX 9-A: SCHEDULE OF COMMITMENTS </w:t>
      </w:r>
      <w:r>
        <w:t>ON</w:t>
      </w:r>
      <w:r>
        <w:rPr>
          <w:spacing w:val="-4"/>
        </w:rPr>
        <w:t xml:space="preserve"> </w:t>
      </w:r>
      <w:r>
        <w:t>INVESTMENT</w:t>
      </w:r>
      <w:r>
        <w:rPr>
          <w:spacing w:val="-7"/>
        </w:rPr>
        <w:t xml:space="preserve"> </w:t>
      </w:r>
      <w:r>
        <w:t>(CHAPTER</w:t>
      </w:r>
      <w:r>
        <w:rPr>
          <w:spacing w:val="-4"/>
        </w:rPr>
        <w:t xml:space="preserve"> </w:t>
      </w:r>
      <w:r>
        <w:t>9)</w:t>
      </w:r>
    </w:p>
    <w:p w14:paraId="77870256" w14:textId="096BE63A" w:rsidR="00F702D7" w:rsidRDefault="00FC7577" w:rsidP="005C2DFD">
      <w:pPr>
        <w:pStyle w:val="Heading2"/>
        <w:spacing w:before="0"/>
      </w:pPr>
      <w:r>
        <w:t>SCHEDULE OF THE FEDERATED STATES OF MICRONESIA</w:t>
      </w:r>
    </w:p>
    <w:p w14:paraId="502D5F17" w14:textId="77777777" w:rsidR="00F702D7" w:rsidRDefault="00FC7577" w:rsidP="00D411FA">
      <w:pPr>
        <w:pStyle w:val="ListParagraph1"/>
        <w:numPr>
          <w:ilvl w:val="0"/>
          <w:numId w:val="65"/>
        </w:numPr>
        <w:tabs>
          <w:tab w:val="left" w:pos="567"/>
        </w:tabs>
        <w:ind w:left="0" w:right="368" w:firstLine="0"/>
      </w:pPr>
      <w:r>
        <w:t>The Federated States of Micronesia’s commitments under Article 6 (National Treatment) of Chapter 9 (Investment) apply</w:t>
      </w:r>
      <w:r w:rsidRPr="007F57E0">
        <w:t xml:space="preserve"> </w:t>
      </w:r>
      <w:r>
        <w:t>only</w:t>
      </w:r>
      <w:r w:rsidRPr="007F57E0">
        <w:t xml:space="preserve"> </w:t>
      </w:r>
      <w:r>
        <w:t>in relation to the sectors set out below.</w:t>
      </w:r>
      <w:r w:rsidRPr="007F57E0">
        <w:t xml:space="preserve"> </w:t>
      </w:r>
      <w:r>
        <w:t xml:space="preserve">In accordance with Article 6 (National Treatment) and Article 8 (Scheduling of Commitments) of Chapter 9 (Investment), the Federated States of Micronesia specifies below any terms, conditions, </w:t>
      </w:r>
      <w:proofErr w:type="gramStart"/>
      <w:r>
        <w:t>limitations</w:t>
      </w:r>
      <w:proofErr w:type="gramEnd"/>
      <w:r>
        <w:t xml:space="preserve"> or qualifications.</w:t>
      </w:r>
    </w:p>
    <w:p w14:paraId="2EFC237C" w14:textId="77777777" w:rsidR="00F702D7" w:rsidRDefault="00FC7577" w:rsidP="00BD0DDA">
      <w:pPr>
        <w:pStyle w:val="ListParagraph1"/>
        <w:numPr>
          <w:ilvl w:val="0"/>
          <w:numId w:val="57"/>
        </w:numPr>
        <w:tabs>
          <w:tab w:val="left" w:pos="567"/>
        </w:tabs>
        <w:ind w:left="0" w:right="284" w:firstLine="0"/>
      </w:pPr>
      <w:r>
        <w:t>The</w:t>
      </w:r>
      <w:r w:rsidRPr="007F57E0">
        <w:t xml:space="preserve"> </w:t>
      </w:r>
      <w:r>
        <w:t>inscription ‘none’</w:t>
      </w:r>
      <w:r w:rsidRPr="007F57E0">
        <w:t xml:space="preserve"> </w:t>
      </w:r>
      <w:r>
        <w:t>indicates that, for</w:t>
      </w:r>
      <w:r w:rsidRPr="007F57E0">
        <w:t xml:space="preserve"> </w:t>
      </w:r>
      <w:r>
        <w:t>the</w:t>
      </w:r>
      <w:r w:rsidRPr="007F57E0">
        <w:t xml:space="preserve"> </w:t>
      </w:r>
      <w:r>
        <w:t>listed sector or</w:t>
      </w:r>
      <w:r w:rsidRPr="007F57E0">
        <w:t xml:space="preserve"> </w:t>
      </w:r>
      <w:r>
        <w:t>sub-sector, no limitations to the</w:t>
      </w:r>
      <w:r w:rsidRPr="007F57E0">
        <w:t xml:space="preserve"> </w:t>
      </w:r>
      <w:r>
        <w:t>obligations of</w:t>
      </w:r>
      <w:r w:rsidRPr="007F57E0">
        <w:t xml:space="preserve"> </w:t>
      </w:r>
      <w:r>
        <w:t>national treatment are</w:t>
      </w:r>
      <w:r w:rsidRPr="007F57E0">
        <w:t xml:space="preserve"> </w:t>
      </w:r>
      <w:r>
        <w:t xml:space="preserve">maintained. The inscription ‘unbound’ means that no commitments are taken with respect to </w:t>
      </w:r>
      <w:proofErr w:type="gramStart"/>
      <w:r>
        <w:t>particular subsector</w:t>
      </w:r>
      <w:proofErr w:type="gramEnd"/>
      <w:r>
        <w:t xml:space="preserve"> or area.</w:t>
      </w:r>
      <w:r w:rsidRPr="007F57E0">
        <w:t xml:space="preserve"> </w:t>
      </w:r>
      <w:r>
        <w:t>Limitations listed in the horizontal section condition all sector-specific commitments.</w:t>
      </w:r>
    </w:p>
    <w:p w14:paraId="31321491" w14:textId="52EC8A93" w:rsidR="00FC7577" w:rsidRDefault="00FC7577" w:rsidP="00BD0DDA">
      <w:pPr>
        <w:pStyle w:val="ListParagraph1"/>
        <w:numPr>
          <w:ilvl w:val="0"/>
          <w:numId w:val="57"/>
        </w:numPr>
        <w:tabs>
          <w:tab w:val="left" w:pos="567"/>
        </w:tabs>
        <w:ind w:left="0" w:right="284" w:firstLine="0"/>
      </w:pPr>
      <w:r>
        <w:t>Commitments</w:t>
      </w:r>
      <w:r w:rsidRPr="007F57E0">
        <w:t xml:space="preserve"> </w:t>
      </w:r>
      <w:r>
        <w:t>on</w:t>
      </w:r>
      <w:r w:rsidRPr="007F57E0">
        <w:t xml:space="preserve"> </w:t>
      </w:r>
      <w:r>
        <w:t>national</w:t>
      </w:r>
      <w:r w:rsidRPr="007F57E0">
        <w:t xml:space="preserve"> </w:t>
      </w:r>
      <w:r>
        <w:t>treatment</w:t>
      </w:r>
      <w:r w:rsidRPr="007F57E0">
        <w:t xml:space="preserve"> </w:t>
      </w:r>
      <w:r>
        <w:t>in</w:t>
      </w:r>
      <w:r w:rsidRPr="007F57E0">
        <w:t xml:space="preserve"> </w:t>
      </w:r>
      <w:r>
        <w:t>this</w:t>
      </w:r>
      <w:r w:rsidRPr="007F57E0">
        <w:t xml:space="preserve"> </w:t>
      </w:r>
      <w:r>
        <w:t>schedule</w:t>
      </w:r>
      <w:r w:rsidRPr="007F57E0">
        <w:t xml:space="preserve"> </w:t>
      </w:r>
      <w:r>
        <w:t>shall</w:t>
      </w:r>
      <w:r w:rsidRPr="007F57E0">
        <w:t xml:space="preserve"> </w:t>
      </w:r>
      <w:r>
        <w:t>not</w:t>
      </w:r>
      <w:r w:rsidRPr="007F57E0">
        <w:t xml:space="preserve"> </w:t>
      </w:r>
      <w:r>
        <w:t>prevent</w:t>
      </w:r>
      <w:r w:rsidRPr="007F57E0">
        <w:t xml:space="preserve"> </w:t>
      </w:r>
      <w:r>
        <w:t>a</w:t>
      </w:r>
      <w:r w:rsidRPr="007F57E0">
        <w:t xml:space="preserve"> </w:t>
      </w:r>
      <w:r>
        <w:t>Party</w:t>
      </w:r>
      <w:r w:rsidRPr="007F57E0">
        <w:t xml:space="preserve"> </w:t>
      </w:r>
      <w:r>
        <w:t>from</w:t>
      </w:r>
      <w:r w:rsidRPr="007F57E0">
        <w:t xml:space="preserve"> </w:t>
      </w:r>
      <w:r>
        <w:t>imposing</w:t>
      </w:r>
      <w:r w:rsidRPr="007F57E0">
        <w:t xml:space="preserve"> </w:t>
      </w:r>
      <w:r>
        <w:t>a</w:t>
      </w:r>
      <w:r w:rsidRPr="007F57E0">
        <w:t xml:space="preserve"> </w:t>
      </w:r>
      <w:r>
        <w:t>requirement,</w:t>
      </w:r>
      <w:r w:rsidRPr="007F57E0">
        <w:t xml:space="preserve"> </w:t>
      </w:r>
      <w:r>
        <w:t>in</w:t>
      </w:r>
      <w:r w:rsidRPr="007F57E0">
        <w:t xml:space="preserve"> </w:t>
      </w:r>
      <w:r>
        <w:t>connection</w:t>
      </w:r>
      <w:r w:rsidRPr="007F57E0">
        <w:t xml:space="preserve"> </w:t>
      </w:r>
      <w:r>
        <w:t>with</w:t>
      </w:r>
      <w:r w:rsidRPr="007F57E0">
        <w:t xml:space="preserve"> </w:t>
      </w:r>
      <w:r>
        <w:t>an</w:t>
      </w:r>
      <w:r w:rsidRPr="007F57E0">
        <w:t xml:space="preserve"> </w:t>
      </w:r>
      <w:r>
        <w:t xml:space="preserve">investment in its territory of an investor of another Party, to locate production, establish an enterprise, </w:t>
      </w:r>
      <w:proofErr w:type="gramStart"/>
      <w:r>
        <w:t>train</w:t>
      </w:r>
      <w:proofErr w:type="gramEnd"/>
      <w:r>
        <w:t xml:space="preserve"> or employ workers, construct or expand</w:t>
      </w:r>
      <w:r w:rsidRPr="007F57E0">
        <w:t xml:space="preserve"> </w:t>
      </w:r>
      <w:r>
        <w:t>particular</w:t>
      </w:r>
      <w:r w:rsidR="00D411FA">
        <w:t> </w:t>
      </w:r>
      <w:r>
        <w:t>facilities, or carry out research and development, in its territory, provided this is also applied, in like circumstances, to investments of its</w:t>
      </w:r>
      <w:r w:rsidR="00D411FA">
        <w:t> </w:t>
      </w:r>
      <w:r>
        <w:t>own investors.</w:t>
      </w:r>
    </w:p>
    <w:tbl>
      <w:tblPr>
        <w:tblStyle w:val="TableGrid"/>
        <w:tblW w:w="0" w:type="auto"/>
        <w:tblLayout w:type="fixed"/>
        <w:tblLook w:val="01E0" w:firstRow="1" w:lastRow="1" w:firstColumn="1" w:lastColumn="1" w:noHBand="0" w:noVBand="0"/>
        <w:tblCaption w:val="Table for Annex 9-A: Schedule Of Commitments On Investments (Chapter 9) - Schedule Of The Federated States of Micronesia"/>
        <w:tblDescription w:val="Table continued for Annex 9-A: Schedule Of Commitments On Investments (Chapter 9)&#10;Schedule of the Federated States of Micronesia"/>
      </w:tblPr>
      <w:tblGrid>
        <w:gridCol w:w="4273"/>
        <w:gridCol w:w="9769"/>
      </w:tblGrid>
      <w:tr w:rsidR="00FC7577" w14:paraId="016C79D0" w14:textId="77777777" w:rsidTr="004939E3">
        <w:trPr>
          <w:tblHeader/>
        </w:trPr>
        <w:tc>
          <w:tcPr>
            <w:tcW w:w="4273" w:type="dxa"/>
          </w:tcPr>
          <w:p w14:paraId="1D0EB984" w14:textId="77777777" w:rsidR="00FC7577" w:rsidRDefault="00FC7577" w:rsidP="00344D94">
            <w:pPr>
              <w:pStyle w:val="TableParagraph"/>
              <w:spacing w:after="0"/>
              <w:rPr>
                <w:b/>
              </w:rPr>
            </w:pPr>
            <w:r>
              <w:rPr>
                <w:b/>
              </w:rPr>
              <w:t>Sector</w:t>
            </w:r>
            <w:r w:rsidRPr="00344D94">
              <w:rPr>
                <w:b/>
              </w:rPr>
              <w:t xml:space="preserve"> </w:t>
            </w:r>
            <w:r>
              <w:rPr>
                <w:b/>
              </w:rPr>
              <w:t>or</w:t>
            </w:r>
            <w:r w:rsidRPr="00344D94">
              <w:rPr>
                <w:b/>
              </w:rPr>
              <w:t xml:space="preserve"> </w:t>
            </w:r>
            <w:r>
              <w:rPr>
                <w:b/>
              </w:rPr>
              <w:t>Sub-</w:t>
            </w:r>
            <w:r w:rsidRPr="00344D94">
              <w:rPr>
                <w:b/>
              </w:rPr>
              <w:t>Sector</w:t>
            </w:r>
          </w:p>
        </w:tc>
        <w:tc>
          <w:tcPr>
            <w:tcW w:w="9769" w:type="dxa"/>
          </w:tcPr>
          <w:p w14:paraId="58EFC52F" w14:textId="77777777" w:rsidR="00FC7577" w:rsidRDefault="00FC7577" w:rsidP="00344D94">
            <w:pPr>
              <w:pStyle w:val="TableParagraph"/>
              <w:spacing w:after="0"/>
              <w:rPr>
                <w:b/>
              </w:rPr>
            </w:pPr>
            <w:r>
              <w:rPr>
                <w:b/>
              </w:rPr>
              <w:t>National</w:t>
            </w:r>
            <w:r w:rsidRPr="00344D94">
              <w:rPr>
                <w:b/>
              </w:rPr>
              <w:t xml:space="preserve"> </w:t>
            </w:r>
            <w:r>
              <w:rPr>
                <w:b/>
              </w:rPr>
              <w:t>Treatment</w:t>
            </w:r>
            <w:r w:rsidRPr="00344D94">
              <w:rPr>
                <w:b/>
              </w:rPr>
              <w:t xml:space="preserve"> Limitations</w:t>
            </w:r>
          </w:p>
        </w:tc>
      </w:tr>
      <w:tr w:rsidR="00FC7577" w14:paraId="78EE65EA" w14:textId="77777777" w:rsidTr="004A6DDD">
        <w:tc>
          <w:tcPr>
            <w:tcW w:w="14042" w:type="dxa"/>
            <w:gridSpan w:val="2"/>
          </w:tcPr>
          <w:p w14:paraId="3989DCF5" w14:textId="77777777" w:rsidR="00FC7577" w:rsidRDefault="00FC7577" w:rsidP="00344D94">
            <w:pPr>
              <w:pStyle w:val="TableParagraph"/>
              <w:spacing w:after="0"/>
              <w:rPr>
                <w:b/>
              </w:rPr>
            </w:pPr>
            <w:r>
              <w:rPr>
                <w:b/>
              </w:rPr>
              <w:t>PART</w:t>
            </w:r>
            <w:r w:rsidRPr="00344D94">
              <w:rPr>
                <w:b/>
              </w:rPr>
              <w:t xml:space="preserve"> </w:t>
            </w:r>
            <w:r>
              <w:rPr>
                <w:b/>
              </w:rPr>
              <w:t>I.</w:t>
            </w:r>
            <w:r w:rsidRPr="00344D94">
              <w:rPr>
                <w:b/>
              </w:rPr>
              <w:t xml:space="preserve"> </w:t>
            </w:r>
            <w:r>
              <w:rPr>
                <w:b/>
              </w:rPr>
              <w:t>HORIZONTAL</w:t>
            </w:r>
            <w:r w:rsidRPr="00344D94">
              <w:rPr>
                <w:b/>
              </w:rPr>
              <w:t xml:space="preserve"> COMMITMENTS</w:t>
            </w:r>
          </w:p>
        </w:tc>
      </w:tr>
      <w:tr w:rsidR="00FC7577" w14:paraId="10E6ECEB" w14:textId="77777777" w:rsidTr="004A6DDD">
        <w:tc>
          <w:tcPr>
            <w:tcW w:w="4273" w:type="dxa"/>
          </w:tcPr>
          <w:p w14:paraId="6CC8AF2D" w14:textId="77777777" w:rsidR="00FC7577" w:rsidRDefault="00FC7577" w:rsidP="000C718E">
            <w:pPr>
              <w:pStyle w:val="TableParagraph"/>
              <w:spacing w:line="268" w:lineRule="exact"/>
            </w:pPr>
            <w:r>
              <w:t>All</w:t>
            </w:r>
            <w:r>
              <w:rPr>
                <w:spacing w:val="-4"/>
              </w:rPr>
              <w:t xml:space="preserve"> </w:t>
            </w:r>
            <w:r>
              <w:t>sectors</w:t>
            </w:r>
            <w:r>
              <w:rPr>
                <w:spacing w:val="-3"/>
              </w:rPr>
              <w:t xml:space="preserve"> </w:t>
            </w:r>
            <w:r>
              <w:t>included</w:t>
            </w:r>
            <w:r>
              <w:rPr>
                <w:spacing w:val="-3"/>
              </w:rPr>
              <w:t xml:space="preserve"> </w:t>
            </w:r>
            <w:r>
              <w:t>in</w:t>
            </w:r>
            <w:r>
              <w:rPr>
                <w:spacing w:val="-3"/>
              </w:rPr>
              <w:t xml:space="preserve"> </w:t>
            </w:r>
            <w:r>
              <w:t>this</w:t>
            </w:r>
            <w:r>
              <w:rPr>
                <w:spacing w:val="-3"/>
              </w:rPr>
              <w:t xml:space="preserve"> </w:t>
            </w:r>
            <w:r>
              <w:rPr>
                <w:spacing w:val="-2"/>
              </w:rPr>
              <w:t>schedule</w:t>
            </w:r>
          </w:p>
        </w:tc>
        <w:tc>
          <w:tcPr>
            <w:tcW w:w="9769" w:type="dxa"/>
          </w:tcPr>
          <w:p w14:paraId="0146B6FE" w14:textId="041F1C2D" w:rsidR="00FC7577" w:rsidRDefault="00FC7577" w:rsidP="00D411FA">
            <w:pPr>
              <w:pStyle w:val="TableParagraph"/>
              <w:spacing w:after="60"/>
            </w:pPr>
            <w:r>
              <w:t>Investment</w:t>
            </w:r>
            <w:r>
              <w:rPr>
                <w:spacing w:val="35"/>
              </w:rPr>
              <w:t xml:space="preserve"> </w:t>
            </w:r>
            <w:r>
              <w:t>by</w:t>
            </w:r>
            <w:r>
              <w:rPr>
                <w:spacing w:val="32"/>
              </w:rPr>
              <w:t xml:space="preserve"> </w:t>
            </w:r>
            <w:r>
              <w:t>an</w:t>
            </w:r>
            <w:r>
              <w:rPr>
                <w:spacing w:val="35"/>
              </w:rPr>
              <w:t xml:space="preserve"> </w:t>
            </w:r>
            <w:r>
              <w:t>investor</w:t>
            </w:r>
            <w:r>
              <w:rPr>
                <w:spacing w:val="34"/>
              </w:rPr>
              <w:t xml:space="preserve"> </w:t>
            </w:r>
            <w:r>
              <w:t>of</w:t>
            </w:r>
            <w:r>
              <w:rPr>
                <w:spacing w:val="34"/>
              </w:rPr>
              <w:t xml:space="preserve"> </w:t>
            </w:r>
            <w:r>
              <w:t>another</w:t>
            </w:r>
            <w:r>
              <w:rPr>
                <w:spacing w:val="34"/>
              </w:rPr>
              <w:t xml:space="preserve"> </w:t>
            </w:r>
            <w:r>
              <w:t>Party</w:t>
            </w:r>
            <w:r>
              <w:rPr>
                <w:spacing w:val="32"/>
              </w:rPr>
              <w:t xml:space="preserve"> </w:t>
            </w:r>
            <w:r>
              <w:t>requires</w:t>
            </w:r>
            <w:r>
              <w:rPr>
                <w:spacing w:val="37"/>
              </w:rPr>
              <w:t xml:space="preserve"> </w:t>
            </w:r>
            <w:r>
              <w:t>a</w:t>
            </w:r>
            <w:r>
              <w:rPr>
                <w:spacing w:val="38"/>
              </w:rPr>
              <w:t xml:space="preserve"> </w:t>
            </w:r>
            <w:r>
              <w:t>Foreign</w:t>
            </w:r>
            <w:r>
              <w:rPr>
                <w:spacing w:val="37"/>
              </w:rPr>
              <w:t xml:space="preserve"> </w:t>
            </w:r>
            <w:r>
              <w:t>Investment</w:t>
            </w:r>
            <w:r>
              <w:rPr>
                <w:spacing w:val="37"/>
              </w:rPr>
              <w:t xml:space="preserve"> </w:t>
            </w:r>
            <w:r>
              <w:t>Permit</w:t>
            </w:r>
            <w:r>
              <w:rPr>
                <w:spacing w:val="37"/>
              </w:rPr>
              <w:t xml:space="preserve"> </w:t>
            </w:r>
            <w:r>
              <w:t>in</w:t>
            </w:r>
            <w:r>
              <w:rPr>
                <w:spacing w:val="37"/>
              </w:rPr>
              <w:t xml:space="preserve"> </w:t>
            </w:r>
            <w:r>
              <w:t>relation</w:t>
            </w:r>
            <w:r>
              <w:rPr>
                <w:spacing w:val="37"/>
              </w:rPr>
              <w:t xml:space="preserve"> </w:t>
            </w:r>
            <w:r>
              <w:t>to economic</w:t>
            </w:r>
            <w:r>
              <w:rPr>
                <w:spacing w:val="6"/>
              </w:rPr>
              <w:t xml:space="preserve"> </w:t>
            </w:r>
            <w:r>
              <w:t>sectors</w:t>
            </w:r>
            <w:r>
              <w:rPr>
                <w:spacing w:val="7"/>
              </w:rPr>
              <w:t xml:space="preserve"> </w:t>
            </w:r>
            <w:r>
              <w:t>under</w:t>
            </w:r>
            <w:r>
              <w:rPr>
                <w:spacing w:val="10"/>
              </w:rPr>
              <w:t xml:space="preserve"> </w:t>
            </w:r>
            <w:r>
              <w:t>national</w:t>
            </w:r>
            <w:r>
              <w:rPr>
                <w:spacing w:val="8"/>
              </w:rPr>
              <w:t xml:space="preserve"> </w:t>
            </w:r>
            <w:r>
              <w:t>jurisdiction,</w:t>
            </w:r>
            <w:r>
              <w:rPr>
                <w:spacing w:val="8"/>
              </w:rPr>
              <w:t xml:space="preserve"> </w:t>
            </w:r>
            <w:r>
              <w:t>and</w:t>
            </w:r>
            <w:r>
              <w:rPr>
                <w:spacing w:val="5"/>
              </w:rPr>
              <w:t xml:space="preserve"> </w:t>
            </w:r>
            <w:r>
              <w:t>State</w:t>
            </w:r>
            <w:r>
              <w:rPr>
                <w:spacing w:val="7"/>
              </w:rPr>
              <w:t xml:space="preserve"> </w:t>
            </w:r>
            <w:r>
              <w:t>Foreign</w:t>
            </w:r>
            <w:r>
              <w:rPr>
                <w:spacing w:val="9"/>
              </w:rPr>
              <w:t xml:space="preserve"> </w:t>
            </w:r>
            <w:r>
              <w:t>Investment</w:t>
            </w:r>
            <w:r>
              <w:rPr>
                <w:spacing w:val="9"/>
              </w:rPr>
              <w:t xml:space="preserve"> </w:t>
            </w:r>
            <w:r>
              <w:t>Permits</w:t>
            </w:r>
            <w:r>
              <w:rPr>
                <w:spacing w:val="8"/>
              </w:rPr>
              <w:t xml:space="preserve"> </w:t>
            </w:r>
            <w:r>
              <w:t>from</w:t>
            </w:r>
            <w:r>
              <w:rPr>
                <w:spacing w:val="9"/>
              </w:rPr>
              <w:t xml:space="preserve"> </w:t>
            </w:r>
            <w:r>
              <w:t xml:space="preserve">any </w:t>
            </w:r>
            <w:r>
              <w:rPr>
                <w:spacing w:val="-4"/>
              </w:rPr>
              <w:t>state</w:t>
            </w:r>
            <w:r w:rsidR="00320E38">
              <w:rPr>
                <w:spacing w:val="-4"/>
              </w:rPr>
              <w:t xml:space="preserve"> </w:t>
            </w:r>
            <w:r>
              <w:t>in</w:t>
            </w:r>
            <w:r>
              <w:rPr>
                <w:spacing w:val="-2"/>
              </w:rPr>
              <w:t xml:space="preserve"> </w:t>
            </w:r>
            <w:r>
              <w:t>which</w:t>
            </w:r>
            <w:r>
              <w:rPr>
                <w:spacing w:val="-1"/>
              </w:rPr>
              <w:t xml:space="preserve"> </w:t>
            </w:r>
            <w:r>
              <w:t>it</w:t>
            </w:r>
            <w:r>
              <w:rPr>
                <w:spacing w:val="-2"/>
              </w:rPr>
              <w:t xml:space="preserve"> </w:t>
            </w:r>
            <w:r>
              <w:t>wants</w:t>
            </w:r>
            <w:r>
              <w:rPr>
                <w:spacing w:val="-1"/>
              </w:rPr>
              <w:t xml:space="preserve"> </w:t>
            </w:r>
            <w:r>
              <w:t>to</w:t>
            </w:r>
            <w:r>
              <w:rPr>
                <w:spacing w:val="-2"/>
              </w:rPr>
              <w:t xml:space="preserve"> </w:t>
            </w:r>
            <w:r>
              <w:t>conduct</w:t>
            </w:r>
            <w:r>
              <w:rPr>
                <w:spacing w:val="-1"/>
              </w:rPr>
              <w:t xml:space="preserve"> </w:t>
            </w:r>
            <w:r>
              <w:t>business</w:t>
            </w:r>
            <w:r>
              <w:rPr>
                <w:spacing w:val="-2"/>
              </w:rPr>
              <w:t xml:space="preserve"> </w:t>
            </w:r>
            <w:r>
              <w:t>in</w:t>
            </w:r>
            <w:r>
              <w:rPr>
                <w:spacing w:val="-1"/>
              </w:rPr>
              <w:t xml:space="preserve"> </w:t>
            </w:r>
            <w:r>
              <w:t>relation</w:t>
            </w:r>
            <w:r>
              <w:rPr>
                <w:spacing w:val="-2"/>
              </w:rPr>
              <w:t xml:space="preserve"> </w:t>
            </w:r>
            <w:r>
              <w:t>to</w:t>
            </w:r>
            <w:r>
              <w:rPr>
                <w:spacing w:val="-1"/>
              </w:rPr>
              <w:t xml:space="preserve"> </w:t>
            </w:r>
            <w:r>
              <w:t>sectors</w:t>
            </w:r>
            <w:r>
              <w:rPr>
                <w:spacing w:val="-2"/>
              </w:rPr>
              <w:t xml:space="preserve"> </w:t>
            </w:r>
            <w:r>
              <w:t>under</w:t>
            </w:r>
            <w:r>
              <w:rPr>
                <w:spacing w:val="-1"/>
              </w:rPr>
              <w:t xml:space="preserve"> </w:t>
            </w:r>
            <w:r>
              <w:t>the</w:t>
            </w:r>
            <w:r>
              <w:rPr>
                <w:spacing w:val="-3"/>
              </w:rPr>
              <w:t xml:space="preserve"> </w:t>
            </w:r>
            <w:r>
              <w:t>jurisdiction</w:t>
            </w:r>
            <w:r>
              <w:rPr>
                <w:spacing w:val="-1"/>
              </w:rPr>
              <w:t xml:space="preserve"> </w:t>
            </w:r>
            <w:r>
              <w:t>of</w:t>
            </w:r>
            <w:r>
              <w:rPr>
                <w:spacing w:val="-3"/>
              </w:rPr>
              <w:t xml:space="preserve"> </w:t>
            </w:r>
            <w:r>
              <w:rPr>
                <w:spacing w:val="-2"/>
              </w:rPr>
              <w:t>states.</w:t>
            </w:r>
            <w:r w:rsidR="004A6DDD">
              <w:rPr>
                <w:rStyle w:val="FootnoteReference"/>
                <w:spacing w:val="-2"/>
              </w:rPr>
              <w:footnoteReference w:id="17"/>
            </w:r>
          </w:p>
        </w:tc>
      </w:tr>
    </w:tbl>
    <w:p w14:paraId="194C83CC" w14:textId="77777777" w:rsidR="004A6DDD" w:rsidRDefault="004A6DDD">
      <w:r>
        <w:br w:type="page"/>
      </w:r>
    </w:p>
    <w:tbl>
      <w:tblPr>
        <w:tblStyle w:val="TableGrid"/>
        <w:tblW w:w="0" w:type="auto"/>
        <w:tblLayout w:type="fixed"/>
        <w:tblLook w:val="01E0" w:firstRow="1" w:lastRow="1" w:firstColumn="1" w:lastColumn="1" w:noHBand="0" w:noVBand="0"/>
        <w:tblCaption w:val="Table for Annex 9-A: Schedule Of Commitments On Investments (Chapter 9) - Schedule Of The Federated States of Micronesia"/>
        <w:tblDescription w:val="Table continued for Annex 9-A: Schedule Of Commitments On Investments (Chapter 9)&#10;Schedule of the Federated States of Micronesia Continued"/>
      </w:tblPr>
      <w:tblGrid>
        <w:gridCol w:w="4273"/>
        <w:gridCol w:w="9769"/>
      </w:tblGrid>
      <w:tr w:rsidR="00FC7577" w14:paraId="71053B92" w14:textId="77777777" w:rsidTr="004939E3">
        <w:trPr>
          <w:tblHeader/>
        </w:trPr>
        <w:tc>
          <w:tcPr>
            <w:tcW w:w="4273" w:type="dxa"/>
          </w:tcPr>
          <w:p w14:paraId="7AEE2E23" w14:textId="3D0C3B52" w:rsidR="00FC7577" w:rsidRDefault="00FC7577" w:rsidP="000C718E">
            <w:pPr>
              <w:pStyle w:val="TableParagraph"/>
            </w:pPr>
          </w:p>
        </w:tc>
        <w:tc>
          <w:tcPr>
            <w:tcW w:w="9769" w:type="dxa"/>
          </w:tcPr>
          <w:p w14:paraId="55922664" w14:textId="77777777" w:rsidR="00FC7577" w:rsidRDefault="00FC7577" w:rsidP="0084520F">
            <w:pPr>
              <w:pStyle w:val="TableParagraph"/>
              <w:spacing w:before="240"/>
              <w:jc w:val="both"/>
            </w:pPr>
            <w:r>
              <w:t>Foreign</w:t>
            </w:r>
            <w:r>
              <w:rPr>
                <w:spacing w:val="40"/>
              </w:rPr>
              <w:t xml:space="preserve"> </w:t>
            </w:r>
            <w:r>
              <w:t>Investment</w:t>
            </w:r>
            <w:r>
              <w:rPr>
                <w:spacing w:val="38"/>
              </w:rPr>
              <w:t xml:space="preserve"> </w:t>
            </w:r>
            <w:r>
              <w:t>Permits</w:t>
            </w:r>
            <w:r>
              <w:rPr>
                <w:spacing w:val="38"/>
              </w:rPr>
              <w:t xml:space="preserve"> </w:t>
            </w:r>
            <w:r>
              <w:t>are</w:t>
            </w:r>
            <w:r>
              <w:rPr>
                <w:spacing w:val="35"/>
              </w:rPr>
              <w:t xml:space="preserve"> </w:t>
            </w:r>
            <w:r>
              <w:t>subject</w:t>
            </w:r>
            <w:r>
              <w:rPr>
                <w:spacing w:val="38"/>
              </w:rPr>
              <w:t xml:space="preserve"> </w:t>
            </w:r>
            <w:r>
              <w:t>to</w:t>
            </w:r>
            <w:r>
              <w:rPr>
                <w:spacing w:val="38"/>
              </w:rPr>
              <w:t xml:space="preserve"> </w:t>
            </w:r>
            <w:r>
              <w:t>the</w:t>
            </w:r>
            <w:r>
              <w:rPr>
                <w:spacing w:val="39"/>
              </w:rPr>
              <w:t xml:space="preserve"> </w:t>
            </w:r>
            <w:r>
              <w:t>following</w:t>
            </w:r>
            <w:r>
              <w:rPr>
                <w:spacing w:val="35"/>
              </w:rPr>
              <w:t xml:space="preserve"> </w:t>
            </w:r>
            <w:r>
              <w:t>additional</w:t>
            </w:r>
            <w:r>
              <w:rPr>
                <w:spacing w:val="37"/>
              </w:rPr>
              <w:t xml:space="preserve"> </w:t>
            </w:r>
            <w:r>
              <w:t>limitations</w:t>
            </w:r>
            <w:r>
              <w:rPr>
                <w:spacing w:val="38"/>
              </w:rPr>
              <w:t xml:space="preserve"> </w:t>
            </w:r>
            <w:r>
              <w:t>in</w:t>
            </w:r>
            <w:r>
              <w:rPr>
                <w:spacing w:val="38"/>
              </w:rPr>
              <w:t xml:space="preserve"> </w:t>
            </w:r>
            <w:r>
              <w:t>the</w:t>
            </w:r>
            <w:r>
              <w:rPr>
                <w:spacing w:val="37"/>
              </w:rPr>
              <w:t xml:space="preserve"> </w:t>
            </w:r>
            <w:r>
              <w:t xml:space="preserve">following </w:t>
            </w:r>
            <w:r>
              <w:rPr>
                <w:spacing w:val="-2"/>
              </w:rPr>
              <w:t>States:</w:t>
            </w:r>
          </w:p>
          <w:p w14:paraId="62D7BA92" w14:textId="77777777" w:rsidR="00FC7577" w:rsidRDefault="00FC7577" w:rsidP="00285FB1">
            <w:pPr>
              <w:pStyle w:val="TableParagraph"/>
              <w:spacing w:after="0"/>
              <w:ind w:left="720"/>
              <w:jc w:val="both"/>
            </w:pPr>
            <w:r w:rsidRPr="00285FB1">
              <w:rPr>
                <w:spacing w:val="-2"/>
                <w:u w:val="single"/>
              </w:rPr>
              <w:t>Chuuk</w:t>
            </w:r>
            <w:r>
              <w:rPr>
                <w:u w:val="single"/>
              </w:rPr>
              <w:t xml:space="preserve"> </w:t>
            </w:r>
            <w:r>
              <w:rPr>
                <w:spacing w:val="-2"/>
                <w:u w:val="single"/>
              </w:rPr>
              <w:t>State:</w:t>
            </w:r>
          </w:p>
          <w:p w14:paraId="091D50A1" w14:textId="77777777" w:rsidR="00FC7577" w:rsidRDefault="00FC7577" w:rsidP="0084520F">
            <w:pPr>
              <w:pStyle w:val="TableParagraph"/>
              <w:spacing w:after="0"/>
              <w:ind w:left="720"/>
              <w:jc w:val="both"/>
            </w:pPr>
            <w:r>
              <w:t>Issuance</w:t>
            </w:r>
            <w:r>
              <w:rPr>
                <w:spacing w:val="19"/>
              </w:rPr>
              <w:t xml:space="preserve"> </w:t>
            </w:r>
            <w:r>
              <w:t>of</w:t>
            </w:r>
            <w:r>
              <w:rPr>
                <w:spacing w:val="20"/>
              </w:rPr>
              <w:t xml:space="preserve"> </w:t>
            </w:r>
            <w:r>
              <w:t>permits</w:t>
            </w:r>
            <w:r>
              <w:rPr>
                <w:spacing w:val="21"/>
              </w:rPr>
              <w:t xml:space="preserve"> </w:t>
            </w:r>
            <w:r>
              <w:t>is</w:t>
            </w:r>
            <w:r>
              <w:rPr>
                <w:spacing w:val="21"/>
              </w:rPr>
              <w:t xml:space="preserve"> </w:t>
            </w:r>
            <w:r>
              <w:t>subject</w:t>
            </w:r>
            <w:r>
              <w:rPr>
                <w:spacing w:val="21"/>
              </w:rPr>
              <w:t xml:space="preserve"> </w:t>
            </w:r>
            <w:r>
              <w:t>to</w:t>
            </w:r>
            <w:r>
              <w:rPr>
                <w:spacing w:val="21"/>
              </w:rPr>
              <w:t xml:space="preserve"> </w:t>
            </w:r>
            <w:r>
              <w:t>an</w:t>
            </w:r>
            <w:r>
              <w:rPr>
                <w:spacing w:val="20"/>
              </w:rPr>
              <w:t xml:space="preserve"> </w:t>
            </w:r>
            <w:r>
              <w:t>economic</w:t>
            </w:r>
            <w:r>
              <w:rPr>
                <w:spacing w:val="19"/>
              </w:rPr>
              <w:t xml:space="preserve"> </w:t>
            </w:r>
            <w:r>
              <w:t>needs</w:t>
            </w:r>
            <w:r>
              <w:rPr>
                <w:spacing w:val="21"/>
              </w:rPr>
              <w:t xml:space="preserve"> </w:t>
            </w:r>
            <w:r>
              <w:t>test</w:t>
            </w:r>
            <w:r>
              <w:rPr>
                <w:spacing w:val="21"/>
              </w:rPr>
              <w:t xml:space="preserve"> </w:t>
            </w:r>
            <w:r>
              <w:t>which</w:t>
            </w:r>
            <w:r>
              <w:rPr>
                <w:spacing w:val="20"/>
              </w:rPr>
              <w:t xml:space="preserve"> </w:t>
            </w:r>
            <w:r>
              <w:t>is</w:t>
            </w:r>
            <w:r>
              <w:rPr>
                <w:spacing w:val="21"/>
              </w:rPr>
              <w:t xml:space="preserve"> </w:t>
            </w:r>
            <w:r>
              <w:t>based</w:t>
            </w:r>
            <w:r>
              <w:rPr>
                <w:spacing w:val="23"/>
              </w:rPr>
              <w:t xml:space="preserve"> </w:t>
            </w:r>
            <w:r>
              <w:t>on</w:t>
            </w:r>
            <w:r>
              <w:rPr>
                <w:spacing w:val="20"/>
              </w:rPr>
              <w:t xml:space="preserve"> </w:t>
            </w:r>
            <w:r>
              <w:t>the</w:t>
            </w:r>
            <w:r>
              <w:rPr>
                <w:spacing w:val="20"/>
              </w:rPr>
              <w:t xml:space="preserve"> </w:t>
            </w:r>
            <w:r>
              <w:t xml:space="preserve">following </w:t>
            </w:r>
            <w:r>
              <w:rPr>
                <w:spacing w:val="-2"/>
              </w:rPr>
              <w:t>criteria:</w:t>
            </w:r>
          </w:p>
          <w:p w14:paraId="44AADEF2" w14:textId="77777777" w:rsidR="00FC7577" w:rsidRDefault="00FC7577" w:rsidP="00BD0DDA">
            <w:pPr>
              <w:pStyle w:val="TableParagraph"/>
              <w:numPr>
                <w:ilvl w:val="0"/>
                <w:numId w:val="41"/>
              </w:numPr>
              <w:tabs>
                <w:tab w:val="left" w:pos="1187"/>
                <w:tab w:val="left" w:pos="1188"/>
              </w:tabs>
              <w:spacing w:before="1" w:after="0" w:line="287" w:lineRule="exact"/>
              <w:ind w:left="1081" w:hanging="361"/>
              <w:jc w:val="both"/>
            </w:pPr>
            <w:r>
              <w:t>the</w:t>
            </w:r>
            <w:r>
              <w:rPr>
                <w:spacing w:val="-2"/>
              </w:rPr>
              <w:t xml:space="preserve"> </w:t>
            </w:r>
            <w:r>
              <w:t>value</w:t>
            </w:r>
            <w:r>
              <w:rPr>
                <w:spacing w:val="-1"/>
              </w:rPr>
              <w:t xml:space="preserve"> </w:t>
            </w:r>
            <w:r>
              <w:t>of</w:t>
            </w:r>
            <w:r>
              <w:rPr>
                <w:spacing w:val="-3"/>
              </w:rPr>
              <w:t xml:space="preserve"> </w:t>
            </w:r>
            <w:r>
              <w:t>the</w:t>
            </w:r>
            <w:r>
              <w:rPr>
                <w:spacing w:val="-1"/>
              </w:rPr>
              <w:t xml:space="preserve"> </w:t>
            </w:r>
            <w:r>
              <w:t>investment</w:t>
            </w:r>
            <w:r>
              <w:rPr>
                <w:spacing w:val="-1"/>
              </w:rPr>
              <w:t xml:space="preserve"> </w:t>
            </w:r>
            <w:r>
              <w:t>and</w:t>
            </w:r>
            <w:r>
              <w:rPr>
                <w:spacing w:val="-1"/>
              </w:rPr>
              <w:t xml:space="preserve"> </w:t>
            </w:r>
            <w:r>
              <w:t>its</w:t>
            </w:r>
            <w:r>
              <w:rPr>
                <w:spacing w:val="-2"/>
              </w:rPr>
              <w:t xml:space="preserve"> </w:t>
            </w:r>
            <w:r>
              <w:t>economic</w:t>
            </w:r>
            <w:r>
              <w:rPr>
                <w:spacing w:val="-2"/>
              </w:rPr>
              <w:t xml:space="preserve"> </w:t>
            </w:r>
            <w:r>
              <w:t>benefits</w:t>
            </w:r>
            <w:r>
              <w:rPr>
                <w:spacing w:val="-1"/>
              </w:rPr>
              <w:t xml:space="preserve"> </w:t>
            </w:r>
            <w:r>
              <w:t>for</w:t>
            </w:r>
            <w:r>
              <w:rPr>
                <w:spacing w:val="-2"/>
              </w:rPr>
              <w:t xml:space="preserve"> Chuuk;</w:t>
            </w:r>
          </w:p>
          <w:p w14:paraId="6A37B511" w14:textId="77777777" w:rsidR="00FC7577" w:rsidRDefault="00FC7577" w:rsidP="00BD0DDA">
            <w:pPr>
              <w:pStyle w:val="TableParagraph"/>
              <w:numPr>
                <w:ilvl w:val="0"/>
                <w:numId w:val="41"/>
              </w:numPr>
              <w:tabs>
                <w:tab w:val="left" w:pos="1187"/>
                <w:tab w:val="left" w:pos="1188"/>
              </w:tabs>
              <w:spacing w:after="0" w:line="281" w:lineRule="exact"/>
              <w:ind w:left="1081" w:hanging="361"/>
              <w:jc w:val="both"/>
            </w:pPr>
            <w:r>
              <w:t>effect</w:t>
            </w:r>
            <w:r>
              <w:rPr>
                <w:spacing w:val="-2"/>
              </w:rPr>
              <w:t xml:space="preserve"> </w:t>
            </w:r>
            <w:r>
              <w:t>on</w:t>
            </w:r>
            <w:r>
              <w:rPr>
                <w:spacing w:val="-1"/>
              </w:rPr>
              <w:t xml:space="preserve"> </w:t>
            </w:r>
            <w:r>
              <w:t>competition;</w:t>
            </w:r>
            <w:r>
              <w:rPr>
                <w:spacing w:val="-1"/>
              </w:rPr>
              <w:t xml:space="preserve"> </w:t>
            </w:r>
            <w:r>
              <w:rPr>
                <w:spacing w:val="-5"/>
              </w:rPr>
              <w:t>and</w:t>
            </w:r>
          </w:p>
          <w:p w14:paraId="054E7FF8" w14:textId="77777777" w:rsidR="00F702D7" w:rsidRDefault="00FC7577" w:rsidP="00BD0DDA">
            <w:pPr>
              <w:pStyle w:val="TableParagraph"/>
              <w:numPr>
                <w:ilvl w:val="0"/>
                <w:numId w:val="41"/>
              </w:numPr>
              <w:tabs>
                <w:tab w:val="left" w:pos="1187"/>
                <w:tab w:val="left" w:pos="1188"/>
              </w:tabs>
              <w:spacing w:line="287" w:lineRule="exact"/>
              <w:ind w:left="1081" w:hanging="363"/>
              <w:jc w:val="both"/>
            </w:pPr>
            <w:r>
              <w:t>impact</w:t>
            </w:r>
            <w:r>
              <w:rPr>
                <w:spacing w:val="-1"/>
              </w:rPr>
              <w:t xml:space="preserve"> </w:t>
            </w:r>
            <w:r>
              <w:t>on</w:t>
            </w:r>
            <w:r>
              <w:rPr>
                <w:spacing w:val="-1"/>
              </w:rPr>
              <w:t xml:space="preserve"> </w:t>
            </w:r>
            <w:r>
              <w:t>employment</w:t>
            </w:r>
            <w:r>
              <w:rPr>
                <w:spacing w:val="-1"/>
              </w:rPr>
              <w:t xml:space="preserve"> </w:t>
            </w:r>
            <w:r>
              <w:t xml:space="preserve">of </w:t>
            </w:r>
            <w:r>
              <w:rPr>
                <w:spacing w:val="-2"/>
              </w:rPr>
              <w:t>locals.</w:t>
            </w:r>
          </w:p>
          <w:p w14:paraId="57D86EB4" w14:textId="0171C991" w:rsidR="00FC7577" w:rsidRDefault="00FC7577" w:rsidP="00285FB1">
            <w:pPr>
              <w:pStyle w:val="TableParagraph"/>
              <w:spacing w:after="0"/>
              <w:ind w:left="720"/>
              <w:jc w:val="both"/>
            </w:pPr>
            <w:r w:rsidRPr="00285FB1">
              <w:rPr>
                <w:spacing w:val="-2"/>
                <w:u w:val="single"/>
              </w:rPr>
              <w:t>Kosrae</w:t>
            </w:r>
            <w:r>
              <w:rPr>
                <w:spacing w:val="-8"/>
                <w:u w:val="single"/>
              </w:rPr>
              <w:t xml:space="preserve"> </w:t>
            </w:r>
            <w:r>
              <w:rPr>
                <w:spacing w:val="-2"/>
                <w:u w:val="single"/>
              </w:rPr>
              <w:t>State:</w:t>
            </w:r>
          </w:p>
          <w:p w14:paraId="4192884C" w14:textId="77777777" w:rsidR="00F702D7" w:rsidRDefault="00FC7577" w:rsidP="0084520F">
            <w:pPr>
              <w:pStyle w:val="TableParagraph"/>
              <w:ind w:left="720"/>
              <w:jc w:val="both"/>
            </w:pPr>
            <w:r>
              <w:t>For real property</w:t>
            </w:r>
            <w:r>
              <w:rPr>
                <w:spacing w:val="-3"/>
              </w:rPr>
              <w:t xml:space="preserve"> </w:t>
            </w:r>
            <w:r>
              <w:t>brokering, tourism other</w:t>
            </w:r>
            <w:r>
              <w:rPr>
                <w:spacing w:val="-2"/>
              </w:rPr>
              <w:t xml:space="preserve"> </w:t>
            </w:r>
            <w:r>
              <w:t>than eco-tourism, and live reef fish trade or coral harvesting, maintenance of a minimum investment of US$5,000 is required.</w:t>
            </w:r>
          </w:p>
          <w:p w14:paraId="21002806" w14:textId="2F8FFABA" w:rsidR="00FC7577" w:rsidRDefault="00FC7577" w:rsidP="00285FB1">
            <w:pPr>
              <w:pStyle w:val="TableParagraph"/>
              <w:spacing w:after="0"/>
              <w:ind w:left="720"/>
              <w:jc w:val="both"/>
            </w:pPr>
            <w:r>
              <w:rPr>
                <w:u w:val="single"/>
              </w:rPr>
              <w:t>Yap</w:t>
            </w:r>
            <w:r>
              <w:rPr>
                <w:spacing w:val="-5"/>
                <w:u w:val="single"/>
              </w:rPr>
              <w:t xml:space="preserve"> </w:t>
            </w:r>
            <w:r>
              <w:rPr>
                <w:spacing w:val="-2"/>
                <w:u w:val="single"/>
              </w:rPr>
              <w:t>State:</w:t>
            </w:r>
          </w:p>
          <w:p w14:paraId="2BD86C4C" w14:textId="77777777" w:rsidR="00F702D7" w:rsidRDefault="00FC7577" w:rsidP="0084520F">
            <w:pPr>
              <w:pStyle w:val="TableParagraph"/>
              <w:ind w:left="720"/>
              <w:jc w:val="both"/>
            </w:pPr>
            <w:r>
              <w:t>All</w:t>
            </w:r>
            <w:r>
              <w:rPr>
                <w:spacing w:val="40"/>
              </w:rPr>
              <w:t xml:space="preserve"> </w:t>
            </w:r>
            <w:r>
              <w:t>foreign</w:t>
            </w:r>
            <w:r>
              <w:rPr>
                <w:spacing w:val="39"/>
              </w:rPr>
              <w:t xml:space="preserve"> </w:t>
            </w:r>
            <w:r>
              <w:t>investments</w:t>
            </w:r>
            <w:r>
              <w:rPr>
                <w:spacing w:val="40"/>
              </w:rPr>
              <w:t xml:space="preserve"> </w:t>
            </w:r>
            <w:r>
              <w:t>in</w:t>
            </w:r>
            <w:r>
              <w:rPr>
                <w:spacing w:val="40"/>
              </w:rPr>
              <w:t xml:space="preserve"> </w:t>
            </w:r>
            <w:r>
              <w:t>which</w:t>
            </w:r>
            <w:r>
              <w:rPr>
                <w:spacing w:val="39"/>
              </w:rPr>
              <w:t xml:space="preserve"> </w:t>
            </w:r>
            <w:r>
              <w:t>total</w:t>
            </w:r>
            <w:r>
              <w:rPr>
                <w:spacing w:val="40"/>
              </w:rPr>
              <w:t xml:space="preserve"> </w:t>
            </w:r>
            <w:r>
              <w:t>capital</w:t>
            </w:r>
            <w:r>
              <w:rPr>
                <w:spacing w:val="40"/>
              </w:rPr>
              <w:t xml:space="preserve"> </w:t>
            </w:r>
            <w:r>
              <w:t>is</w:t>
            </w:r>
            <w:r>
              <w:rPr>
                <w:spacing w:val="38"/>
              </w:rPr>
              <w:t xml:space="preserve"> </w:t>
            </w:r>
            <w:r>
              <w:t>less</w:t>
            </w:r>
            <w:r>
              <w:rPr>
                <w:spacing w:val="40"/>
              </w:rPr>
              <w:t xml:space="preserve"> </w:t>
            </w:r>
            <w:r>
              <w:t>than</w:t>
            </w:r>
            <w:r>
              <w:rPr>
                <w:spacing w:val="39"/>
              </w:rPr>
              <w:t xml:space="preserve"> </w:t>
            </w:r>
            <w:r>
              <w:t>US$3</w:t>
            </w:r>
            <w:r>
              <w:rPr>
                <w:spacing w:val="38"/>
              </w:rPr>
              <w:t xml:space="preserve"> </w:t>
            </w:r>
            <w:r>
              <w:t>million</w:t>
            </w:r>
            <w:r>
              <w:rPr>
                <w:spacing w:val="38"/>
              </w:rPr>
              <w:t xml:space="preserve"> </w:t>
            </w:r>
            <w:r>
              <w:t>shall</w:t>
            </w:r>
            <w:r>
              <w:rPr>
                <w:spacing w:val="40"/>
              </w:rPr>
              <w:t xml:space="preserve"> </w:t>
            </w:r>
            <w:r>
              <w:t>require</w:t>
            </w:r>
            <w:r>
              <w:rPr>
                <w:spacing w:val="38"/>
              </w:rPr>
              <w:t xml:space="preserve"> </w:t>
            </w:r>
            <w:r>
              <w:t>a partner who is Yapese by birth.</w:t>
            </w:r>
          </w:p>
          <w:p w14:paraId="616AB4E3" w14:textId="2D83942E" w:rsidR="00FC7577" w:rsidRDefault="00FC7577" w:rsidP="00285FB1">
            <w:pPr>
              <w:pStyle w:val="TableParagraph"/>
              <w:spacing w:after="0"/>
              <w:ind w:left="720"/>
              <w:jc w:val="both"/>
            </w:pPr>
            <w:r w:rsidRPr="00285FB1">
              <w:rPr>
                <w:spacing w:val="-2"/>
                <w:u w:val="single"/>
              </w:rPr>
              <w:t>Pohnpei</w:t>
            </w:r>
            <w:r>
              <w:rPr>
                <w:spacing w:val="-3"/>
                <w:u w:val="single"/>
              </w:rPr>
              <w:t xml:space="preserve"> </w:t>
            </w:r>
            <w:r>
              <w:rPr>
                <w:spacing w:val="-2"/>
                <w:u w:val="single"/>
              </w:rPr>
              <w:t>State:</w:t>
            </w:r>
          </w:p>
          <w:p w14:paraId="55AA4FB7" w14:textId="77777777" w:rsidR="00FC7577" w:rsidRDefault="00FC7577" w:rsidP="00285FB1">
            <w:pPr>
              <w:pStyle w:val="TableParagraph"/>
              <w:spacing w:after="0"/>
              <w:ind w:left="720"/>
              <w:jc w:val="both"/>
            </w:pPr>
            <w:r>
              <w:t>Issuance</w:t>
            </w:r>
            <w:r>
              <w:rPr>
                <w:spacing w:val="20"/>
              </w:rPr>
              <w:t xml:space="preserve"> </w:t>
            </w:r>
            <w:r>
              <w:t>of</w:t>
            </w:r>
            <w:r>
              <w:rPr>
                <w:spacing w:val="21"/>
              </w:rPr>
              <w:t xml:space="preserve"> </w:t>
            </w:r>
            <w:r>
              <w:t>permits</w:t>
            </w:r>
            <w:r>
              <w:rPr>
                <w:spacing w:val="22"/>
              </w:rPr>
              <w:t xml:space="preserve"> </w:t>
            </w:r>
            <w:r>
              <w:t>is</w:t>
            </w:r>
            <w:r>
              <w:rPr>
                <w:spacing w:val="22"/>
              </w:rPr>
              <w:t xml:space="preserve"> </w:t>
            </w:r>
            <w:r>
              <w:t>subject</w:t>
            </w:r>
            <w:r>
              <w:rPr>
                <w:spacing w:val="22"/>
              </w:rPr>
              <w:t xml:space="preserve"> </w:t>
            </w:r>
            <w:r>
              <w:t>to</w:t>
            </w:r>
            <w:r>
              <w:rPr>
                <w:spacing w:val="22"/>
              </w:rPr>
              <w:t xml:space="preserve"> </w:t>
            </w:r>
            <w:r>
              <w:t>an</w:t>
            </w:r>
            <w:r>
              <w:rPr>
                <w:spacing w:val="21"/>
              </w:rPr>
              <w:t xml:space="preserve"> </w:t>
            </w:r>
            <w:r>
              <w:t>economic</w:t>
            </w:r>
            <w:r>
              <w:rPr>
                <w:spacing w:val="20"/>
              </w:rPr>
              <w:t xml:space="preserve"> </w:t>
            </w:r>
            <w:r>
              <w:t>needs</w:t>
            </w:r>
            <w:r>
              <w:rPr>
                <w:spacing w:val="22"/>
              </w:rPr>
              <w:t xml:space="preserve"> </w:t>
            </w:r>
            <w:r>
              <w:t>test</w:t>
            </w:r>
            <w:r>
              <w:rPr>
                <w:spacing w:val="22"/>
              </w:rPr>
              <w:t xml:space="preserve"> </w:t>
            </w:r>
            <w:r>
              <w:t>which</w:t>
            </w:r>
            <w:r>
              <w:rPr>
                <w:spacing w:val="21"/>
              </w:rPr>
              <w:t xml:space="preserve"> </w:t>
            </w:r>
            <w:r>
              <w:t>is</w:t>
            </w:r>
            <w:r>
              <w:rPr>
                <w:spacing w:val="22"/>
              </w:rPr>
              <w:t xml:space="preserve"> </w:t>
            </w:r>
            <w:r>
              <w:t>based</w:t>
            </w:r>
            <w:r>
              <w:rPr>
                <w:spacing w:val="24"/>
              </w:rPr>
              <w:t xml:space="preserve"> </w:t>
            </w:r>
            <w:r>
              <w:t>on</w:t>
            </w:r>
            <w:r>
              <w:rPr>
                <w:spacing w:val="21"/>
              </w:rPr>
              <w:t xml:space="preserve"> </w:t>
            </w:r>
            <w:r>
              <w:t>the</w:t>
            </w:r>
            <w:r>
              <w:rPr>
                <w:spacing w:val="21"/>
              </w:rPr>
              <w:t xml:space="preserve"> </w:t>
            </w:r>
            <w:r>
              <w:t xml:space="preserve">following </w:t>
            </w:r>
            <w:r>
              <w:rPr>
                <w:spacing w:val="-2"/>
              </w:rPr>
              <w:t>criteria:</w:t>
            </w:r>
          </w:p>
          <w:p w14:paraId="01C104DD" w14:textId="77777777" w:rsidR="00FC7577" w:rsidRDefault="00FC7577" w:rsidP="00BD0DDA">
            <w:pPr>
              <w:pStyle w:val="TableParagraph"/>
              <w:numPr>
                <w:ilvl w:val="0"/>
                <w:numId w:val="41"/>
              </w:numPr>
              <w:tabs>
                <w:tab w:val="left" w:pos="1187"/>
                <w:tab w:val="left" w:pos="1188"/>
              </w:tabs>
              <w:spacing w:after="0" w:line="287" w:lineRule="exact"/>
              <w:ind w:left="1081" w:hanging="361"/>
              <w:jc w:val="both"/>
            </w:pPr>
            <w:r>
              <w:t>the</w:t>
            </w:r>
            <w:r>
              <w:rPr>
                <w:spacing w:val="-2"/>
              </w:rPr>
              <w:t xml:space="preserve"> </w:t>
            </w:r>
            <w:r>
              <w:t>value</w:t>
            </w:r>
            <w:r>
              <w:rPr>
                <w:spacing w:val="-1"/>
              </w:rPr>
              <w:t xml:space="preserve"> </w:t>
            </w:r>
            <w:r>
              <w:t>of</w:t>
            </w:r>
            <w:r>
              <w:rPr>
                <w:spacing w:val="-3"/>
              </w:rPr>
              <w:t xml:space="preserve"> </w:t>
            </w:r>
            <w:r>
              <w:t>the</w:t>
            </w:r>
            <w:r>
              <w:rPr>
                <w:spacing w:val="-2"/>
              </w:rPr>
              <w:t xml:space="preserve"> </w:t>
            </w:r>
            <w:r>
              <w:t>investment</w:t>
            </w:r>
            <w:r>
              <w:rPr>
                <w:spacing w:val="-1"/>
              </w:rPr>
              <w:t xml:space="preserve"> </w:t>
            </w:r>
            <w:r>
              <w:t>and</w:t>
            </w:r>
            <w:r>
              <w:rPr>
                <w:spacing w:val="-1"/>
              </w:rPr>
              <w:t xml:space="preserve"> </w:t>
            </w:r>
            <w:r>
              <w:t>its</w:t>
            </w:r>
            <w:r>
              <w:rPr>
                <w:spacing w:val="-1"/>
              </w:rPr>
              <w:t xml:space="preserve"> </w:t>
            </w:r>
            <w:r>
              <w:t>economic</w:t>
            </w:r>
            <w:r>
              <w:rPr>
                <w:spacing w:val="-3"/>
              </w:rPr>
              <w:t xml:space="preserve"> </w:t>
            </w:r>
            <w:r>
              <w:t>benefits</w:t>
            </w:r>
            <w:r>
              <w:rPr>
                <w:spacing w:val="-1"/>
              </w:rPr>
              <w:t xml:space="preserve"> </w:t>
            </w:r>
            <w:r>
              <w:t>for</w:t>
            </w:r>
            <w:r>
              <w:rPr>
                <w:spacing w:val="-2"/>
              </w:rPr>
              <w:t xml:space="preserve"> Pohnpei;</w:t>
            </w:r>
          </w:p>
          <w:p w14:paraId="64E43C8B" w14:textId="77777777" w:rsidR="00FC7577" w:rsidRDefault="00FC7577" w:rsidP="00BD0DDA">
            <w:pPr>
              <w:pStyle w:val="TableParagraph"/>
              <w:numPr>
                <w:ilvl w:val="0"/>
                <w:numId w:val="41"/>
              </w:numPr>
              <w:tabs>
                <w:tab w:val="left" w:pos="1187"/>
                <w:tab w:val="left" w:pos="1188"/>
              </w:tabs>
              <w:spacing w:after="0" w:line="281" w:lineRule="exact"/>
              <w:ind w:left="1081" w:hanging="361"/>
              <w:jc w:val="both"/>
            </w:pPr>
            <w:r>
              <w:t>the</w:t>
            </w:r>
            <w:r>
              <w:rPr>
                <w:spacing w:val="-3"/>
              </w:rPr>
              <w:t xml:space="preserve"> </w:t>
            </w:r>
            <w:r>
              <w:t>degree</w:t>
            </w:r>
            <w:r>
              <w:rPr>
                <w:spacing w:val="-4"/>
              </w:rPr>
              <w:t xml:space="preserve"> </w:t>
            </w:r>
            <w:r>
              <w:t>of</w:t>
            </w:r>
            <w:r>
              <w:rPr>
                <w:spacing w:val="-3"/>
              </w:rPr>
              <w:t xml:space="preserve"> </w:t>
            </w:r>
            <w:r>
              <w:t>domestic</w:t>
            </w:r>
            <w:r>
              <w:rPr>
                <w:spacing w:val="-3"/>
              </w:rPr>
              <w:t xml:space="preserve"> </w:t>
            </w:r>
            <w:r>
              <w:t>ownership;</w:t>
            </w:r>
            <w:r>
              <w:rPr>
                <w:spacing w:val="-3"/>
              </w:rPr>
              <w:t xml:space="preserve"> </w:t>
            </w:r>
            <w:r>
              <w:rPr>
                <w:spacing w:val="-5"/>
              </w:rPr>
              <w:t>and</w:t>
            </w:r>
          </w:p>
          <w:p w14:paraId="53B74D0E" w14:textId="77777777" w:rsidR="00F702D7" w:rsidRDefault="00FC7577" w:rsidP="00BD0DDA">
            <w:pPr>
              <w:pStyle w:val="TableParagraph"/>
              <w:numPr>
                <w:ilvl w:val="0"/>
                <w:numId w:val="41"/>
              </w:numPr>
              <w:tabs>
                <w:tab w:val="left" w:pos="1187"/>
                <w:tab w:val="left" w:pos="1188"/>
              </w:tabs>
              <w:spacing w:line="287" w:lineRule="exact"/>
              <w:ind w:left="1083" w:hanging="363"/>
              <w:jc w:val="both"/>
            </w:pPr>
            <w:r>
              <w:t>impact</w:t>
            </w:r>
            <w:r>
              <w:rPr>
                <w:spacing w:val="-1"/>
              </w:rPr>
              <w:t xml:space="preserve"> </w:t>
            </w:r>
            <w:r>
              <w:t>on</w:t>
            </w:r>
            <w:r>
              <w:rPr>
                <w:spacing w:val="-1"/>
              </w:rPr>
              <w:t xml:space="preserve"> </w:t>
            </w:r>
            <w:r>
              <w:t>employment</w:t>
            </w:r>
            <w:r>
              <w:rPr>
                <w:spacing w:val="-1"/>
              </w:rPr>
              <w:t xml:space="preserve"> </w:t>
            </w:r>
            <w:r>
              <w:t xml:space="preserve">of </w:t>
            </w:r>
            <w:r>
              <w:rPr>
                <w:spacing w:val="-2"/>
              </w:rPr>
              <w:t>locals.</w:t>
            </w:r>
          </w:p>
          <w:p w14:paraId="36A3DFC4" w14:textId="28BF734E" w:rsidR="00FC7577" w:rsidRDefault="00FC7577" w:rsidP="00285FB1">
            <w:pPr>
              <w:pStyle w:val="TableParagraph"/>
              <w:spacing w:before="1" w:after="0"/>
              <w:ind w:left="720"/>
              <w:jc w:val="both"/>
            </w:pPr>
            <w:proofErr w:type="gramStart"/>
            <w:r>
              <w:t>This</w:t>
            </w:r>
            <w:r>
              <w:rPr>
                <w:spacing w:val="-4"/>
              </w:rPr>
              <w:t xml:space="preserve"> </w:t>
            </w:r>
            <w:r>
              <w:t>economic</w:t>
            </w:r>
            <w:r>
              <w:rPr>
                <w:spacing w:val="-5"/>
              </w:rPr>
              <w:t xml:space="preserve"> </w:t>
            </w:r>
            <w:r>
              <w:t>needs</w:t>
            </w:r>
            <w:proofErr w:type="gramEnd"/>
            <w:r>
              <w:rPr>
                <w:spacing w:val="-4"/>
              </w:rPr>
              <w:t xml:space="preserve"> </w:t>
            </w:r>
            <w:r>
              <w:t>test</w:t>
            </w:r>
            <w:r>
              <w:rPr>
                <w:spacing w:val="-2"/>
              </w:rPr>
              <w:t xml:space="preserve"> </w:t>
            </w:r>
            <w:r>
              <w:t>will</w:t>
            </w:r>
            <w:r>
              <w:rPr>
                <w:spacing w:val="-3"/>
              </w:rPr>
              <w:t xml:space="preserve"> </w:t>
            </w:r>
            <w:r>
              <w:t>not</w:t>
            </w:r>
            <w:r>
              <w:rPr>
                <w:spacing w:val="-3"/>
              </w:rPr>
              <w:t xml:space="preserve"> </w:t>
            </w:r>
            <w:r>
              <w:t>apply</w:t>
            </w:r>
            <w:r>
              <w:rPr>
                <w:spacing w:val="-8"/>
              </w:rPr>
              <w:t xml:space="preserve"> </w:t>
            </w:r>
            <w:r>
              <w:t>when</w:t>
            </w:r>
            <w:r>
              <w:rPr>
                <w:spacing w:val="-4"/>
              </w:rPr>
              <w:t xml:space="preserve"> </w:t>
            </w:r>
            <w:r>
              <w:t>these</w:t>
            </w:r>
            <w:r>
              <w:rPr>
                <w:spacing w:val="-4"/>
              </w:rPr>
              <w:t xml:space="preserve"> </w:t>
            </w:r>
            <w:r>
              <w:t>conditions</w:t>
            </w:r>
            <w:r>
              <w:rPr>
                <w:spacing w:val="-3"/>
              </w:rPr>
              <w:t xml:space="preserve"> </w:t>
            </w:r>
            <w:r>
              <w:t>are</w:t>
            </w:r>
            <w:r>
              <w:rPr>
                <w:spacing w:val="-4"/>
              </w:rPr>
              <w:t xml:space="preserve"> met:</w:t>
            </w:r>
          </w:p>
          <w:p w14:paraId="47CC39F2" w14:textId="77777777" w:rsidR="00FC7577" w:rsidRDefault="00FC7577" w:rsidP="00285FB1">
            <w:pPr>
              <w:pStyle w:val="TableParagraph"/>
              <w:spacing w:after="0"/>
              <w:ind w:left="720"/>
              <w:jc w:val="both"/>
            </w:pPr>
            <w:r>
              <w:t>A)</w:t>
            </w:r>
            <w:r>
              <w:rPr>
                <w:spacing w:val="32"/>
              </w:rPr>
              <w:t xml:space="preserve"> </w:t>
            </w:r>
            <w:r>
              <w:t>(i)</w:t>
            </w:r>
            <w:r>
              <w:rPr>
                <w:spacing w:val="32"/>
              </w:rPr>
              <w:t xml:space="preserve"> </w:t>
            </w:r>
            <w:r>
              <w:t>the</w:t>
            </w:r>
            <w:r>
              <w:rPr>
                <w:spacing w:val="33"/>
              </w:rPr>
              <w:t xml:space="preserve"> </w:t>
            </w:r>
            <w:r>
              <w:t>proposed</w:t>
            </w:r>
            <w:r>
              <w:rPr>
                <w:spacing w:val="33"/>
              </w:rPr>
              <w:t xml:space="preserve"> </w:t>
            </w:r>
            <w:r>
              <w:t>investment</w:t>
            </w:r>
            <w:r>
              <w:rPr>
                <w:spacing w:val="34"/>
              </w:rPr>
              <w:t xml:space="preserve"> </w:t>
            </w:r>
            <w:r>
              <w:t>is</w:t>
            </w:r>
            <w:r>
              <w:rPr>
                <w:spacing w:val="34"/>
              </w:rPr>
              <w:t xml:space="preserve"> </w:t>
            </w:r>
            <w:r>
              <w:t>a</w:t>
            </w:r>
            <w:r>
              <w:rPr>
                <w:spacing w:val="32"/>
              </w:rPr>
              <w:t xml:space="preserve"> </w:t>
            </w:r>
            <w:r>
              <w:t>joint</w:t>
            </w:r>
            <w:r>
              <w:rPr>
                <w:spacing w:val="34"/>
              </w:rPr>
              <w:t xml:space="preserve"> </w:t>
            </w:r>
            <w:r>
              <w:t>venture</w:t>
            </w:r>
            <w:r>
              <w:rPr>
                <w:spacing w:val="32"/>
              </w:rPr>
              <w:t xml:space="preserve"> </w:t>
            </w:r>
            <w:r>
              <w:t>where</w:t>
            </w:r>
            <w:r>
              <w:rPr>
                <w:spacing w:val="34"/>
              </w:rPr>
              <w:t xml:space="preserve"> </w:t>
            </w:r>
            <w:r>
              <w:t>at</w:t>
            </w:r>
            <w:r>
              <w:rPr>
                <w:spacing w:val="34"/>
              </w:rPr>
              <w:t xml:space="preserve"> </w:t>
            </w:r>
            <w:r>
              <w:t>least</w:t>
            </w:r>
            <w:r>
              <w:rPr>
                <w:spacing w:val="34"/>
              </w:rPr>
              <w:t xml:space="preserve"> </w:t>
            </w:r>
            <w:r>
              <w:t>60</w:t>
            </w:r>
            <w:r>
              <w:rPr>
                <w:spacing w:val="33"/>
              </w:rPr>
              <w:t xml:space="preserve"> </w:t>
            </w:r>
            <w:r>
              <w:t>per</w:t>
            </w:r>
            <w:r>
              <w:rPr>
                <w:spacing w:val="35"/>
              </w:rPr>
              <w:t xml:space="preserve"> </w:t>
            </w:r>
            <w:r>
              <w:t>cent</w:t>
            </w:r>
            <w:r>
              <w:rPr>
                <w:spacing w:val="34"/>
              </w:rPr>
              <w:t xml:space="preserve"> </w:t>
            </w:r>
            <w:r>
              <w:t>of</w:t>
            </w:r>
            <w:r>
              <w:rPr>
                <w:spacing w:val="33"/>
              </w:rPr>
              <w:t xml:space="preserve"> </w:t>
            </w:r>
            <w:r>
              <w:t>the</w:t>
            </w:r>
            <w:r>
              <w:rPr>
                <w:spacing w:val="33"/>
              </w:rPr>
              <w:t xml:space="preserve"> </w:t>
            </w:r>
            <w:r>
              <w:t>total equity is beneficially held by citizens of FSM; and</w:t>
            </w:r>
          </w:p>
          <w:p w14:paraId="00D7C74B" w14:textId="77777777" w:rsidR="00FC7577" w:rsidRDefault="00FC7577" w:rsidP="00285FB1">
            <w:pPr>
              <w:pStyle w:val="TableParagraph"/>
              <w:ind w:left="720"/>
              <w:jc w:val="both"/>
            </w:pPr>
            <w:r>
              <w:t>(ii)</w:t>
            </w:r>
            <w:r>
              <w:rPr>
                <w:spacing w:val="-6"/>
              </w:rPr>
              <w:t xml:space="preserve"> </w:t>
            </w:r>
            <w:r>
              <w:t>the</w:t>
            </w:r>
            <w:r>
              <w:rPr>
                <w:spacing w:val="-7"/>
              </w:rPr>
              <w:t xml:space="preserve"> </w:t>
            </w:r>
            <w:r>
              <w:t>initial</w:t>
            </w:r>
            <w:r>
              <w:rPr>
                <w:spacing w:val="-5"/>
              </w:rPr>
              <w:t xml:space="preserve"> </w:t>
            </w:r>
            <w:r>
              <w:t>capital</w:t>
            </w:r>
            <w:r>
              <w:rPr>
                <w:spacing w:val="-6"/>
              </w:rPr>
              <w:t xml:space="preserve"> </w:t>
            </w:r>
            <w:r>
              <w:t>of</w:t>
            </w:r>
            <w:r>
              <w:rPr>
                <w:spacing w:val="-6"/>
              </w:rPr>
              <w:t xml:space="preserve"> </w:t>
            </w:r>
            <w:r>
              <w:t>the</w:t>
            </w:r>
            <w:r>
              <w:rPr>
                <w:spacing w:val="-6"/>
              </w:rPr>
              <w:t xml:space="preserve"> </w:t>
            </w:r>
            <w:r>
              <w:t>foreign</w:t>
            </w:r>
            <w:r>
              <w:rPr>
                <w:spacing w:val="-6"/>
              </w:rPr>
              <w:t xml:space="preserve"> </w:t>
            </w:r>
            <w:r>
              <w:t>investment</w:t>
            </w:r>
            <w:r>
              <w:rPr>
                <w:spacing w:val="-6"/>
              </w:rPr>
              <w:t xml:space="preserve"> </w:t>
            </w:r>
            <w:r>
              <w:t>is</w:t>
            </w:r>
            <w:r>
              <w:rPr>
                <w:spacing w:val="-3"/>
              </w:rPr>
              <w:t xml:space="preserve"> </w:t>
            </w:r>
            <w:r>
              <w:t>greater</w:t>
            </w:r>
            <w:r>
              <w:rPr>
                <w:spacing w:val="-5"/>
              </w:rPr>
              <w:t xml:space="preserve"> </w:t>
            </w:r>
            <w:r>
              <w:t>than</w:t>
            </w:r>
            <w:r>
              <w:rPr>
                <w:spacing w:val="-5"/>
              </w:rPr>
              <w:t xml:space="preserve"> </w:t>
            </w:r>
            <w:r>
              <w:rPr>
                <w:spacing w:val="-2"/>
              </w:rPr>
              <w:t>US$250,000.</w:t>
            </w:r>
          </w:p>
        </w:tc>
      </w:tr>
    </w:tbl>
    <w:p w14:paraId="2823C239" w14:textId="40D9D03F" w:rsidR="00F702D7" w:rsidRPr="00285FB1" w:rsidRDefault="00F702D7" w:rsidP="00285FB1">
      <w:pPr>
        <w:rPr>
          <w:sz w:val="10"/>
          <w:szCs w:val="10"/>
        </w:rPr>
      </w:pPr>
    </w:p>
    <w:tbl>
      <w:tblPr>
        <w:tblStyle w:val="TableGrid"/>
        <w:tblW w:w="0" w:type="auto"/>
        <w:tblLayout w:type="fixed"/>
        <w:tblLook w:val="01E0" w:firstRow="1" w:lastRow="1" w:firstColumn="1" w:lastColumn="1" w:noHBand="0" w:noVBand="0"/>
        <w:tblCaption w:val="Table for Annex 9-A: Schedule Of Commitments On Investments (Chapter 9) - Schedule Of The Federated States of Micronesia"/>
        <w:tblDescription w:val="Table continued for Annex 9-A: Schedule Of Commitments On Investments (Chapter 9)&#10;Schedule of the Federated States of Micronesia Continued 2"/>
      </w:tblPr>
      <w:tblGrid>
        <w:gridCol w:w="4273"/>
        <w:gridCol w:w="9769"/>
      </w:tblGrid>
      <w:tr w:rsidR="00FC7577" w14:paraId="56268873" w14:textId="77777777" w:rsidTr="004939E3">
        <w:trPr>
          <w:tblHeader/>
        </w:trPr>
        <w:tc>
          <w:tcPr>
            <w:tcW w:w="4273" w:type="dxa"/>
          </w:tcPr>
          <w:p w14:paraId="41303E95" w14:textId="77777777" w:rsidR="00FC7577" w:rsidRDefault="00FC7577" w:rsidP="000C718E">
            <w:pPr>
              <w:pStyle w:val="TableParagraph"/>
            </w:pPr>
          </w:p>
        </w:tc>
        <w:tc>
          <w:tcPr>
            <w:tcW w:w="9769" w:type="dxa"/>
          </w:tcPr>
          <w:p w14:paraId="42386A24" w14:textId="77777777" w:rsidR="00F702D7" w:rsidRDefault="00FC7577" w:rsidP="00497F94">
            <w:pPr>
              <w:pStyle w:val="TableParagraph"/>
              <w:spacing w:line="268" w:lineRule="exact"/>
              <w:ind w:left="426" w:right="57"/>
              <w:jc w:val="both"/>
            </w:pPr>
            <w:r>
              <w:rPr>
                <w:spacing w:val="-5"/>
              </w:rPr>
              <w:t>or</w:t>
            </w:r>
          </w:p>
          <w:p w14:paraId="77A3774D" w14:textId="7EDEBE53" w:rsidR="00FC7577" w:rsidRDefault="00FC7577" w:rsidP="00497F94">
            <w:pPr>
              <w:pStyle w:val="TableParagraph"/>
              <w:spacing w:after="0"/>
              <w:ind w:left="426" w:right="57"/>
              <w:jc w:val="both"/>
            </w:pPr>
            <w:r>
              <w:t>B)</w:t>
            </w:r>
            <w:r>
              <w:rPr>
                <w:spacing w:val="35"/>
              </w:rPr>
              <w:t xml:space="preserve"> </w:t>
            </w:r>
            <w:r>
              <w:t>(i)</w:t>
            </w:r>
            <w:r>
              <w:rPr>
                <w:spacing w:val="32"/>
              </w:rPr>
              <w:t xml:space="preserve"> </w:t>
            </w:r>
            <w:r>
              <w:t>the</w:t>
            </w:r>
            <w:r>
              <w:rPr>
                <w:spacing w:val="35"/>
              </w:rPr>
              <w:t xml:space="preserve"> </w:t>
            </w:r>
            <w:r>
              <w:t>proposed</w:t>
            </w:r>
            <w:r>
              <w:rPr>
                <w:spacing w:val="33"/>
              </w:rPr>
              <w:t xml:space="preserve"> </w:t>
            </w:r>
            <w:r>
              <w:t>investment</w:t>
            </w:r>
            <w:r>
              <w:rPr>
                <w:spacing w:val="34"/>
              </w:rPr>
              <w:t xml:space="preserve"> </w:t>
            </w:r>
            <w:r>
              <w:t>is</w:t>
            </w:r>
            <w:r>
              <w:rPr>
                <w:spacing w:val="34"/>
              </w:rPr>
              <w:t xml:space="preserve"> </w:t>
            </w:r>
            <w:r>
              <w:t>a</w:t>
            </w:r>
            <w:r>
              <w:rPr>
                <w:spacing w:val="32"/>
              </w:rPr>
              <w:t xml:space="preserve"> </w:t>
            </w:r>
            <w:r>
              <w:t>joint</w:t>
            </w:r>
            <w:r>
              <w:rPr>
                <w:spacing w:val="34"/>
              </w:rPr>
              <w:t xml:space="preserve"> </w:t>
            </w:r>
            <w:r>
              <w:t>venture</w:t>
            </w:r>
            <w:r>
              <w:rPr>
                <w:spacing w:val="34"/>
              </w:rPr>
              <w:t xml:space="preserve"> </w:t>
            </w:r>
            <w:r>
              <w:t>where</w:t>
            </w:r>
            <w:r>
              <w:rPr>
                <w:spacing w:val="32"/>
              </w:rPr>
              <w:t xml:space="preserve"> </w:t>
            </w:r>
            <w:r>
              <w:t>at</w:t>
            </w:r>
            <w:r>
              <w:rPr>
                <w:spacing w:val="34"/>
              </w:rPr>
              <w:t xml:space="preserve"> </w:t>
            </w:r>
            <w:r>
              <w:t>least</w:t>
            </w:r>
            <w:r>
              <w:rPr>
                <w:spacing w:val="34"/>
              </w:rPr>
              <w:t xml:space="preserve"> </w:t>
            </w:r>
            <w:r>
              <w:t>51</w:t>
            </w:r>
            <w:r>
              <w:rPr>
                <w:spacing w:val="33"/>
              </w:rPr>
              <w:t xml:space="preserve"> </w:t>
            </w:r>
            <w:r>
              <w:t>per</w:t>
            </w:r>
            <w:r>
              <w:rPr>
                <w:spacing w:val="35"/>
              </w:rPr>
              <w:t xml:space="preserve"> </w:t>
            </w:r>
            <w:r>
              <w:t>cent</w:t>
            </w:r>
            <w:r>
              <w:rPr>
                <w:spacing w:val="34"/>
              </w:rPr>
              <w:t xml:space="preserve"> </w:t>
            </w:r>
            <w:r>
              <w:t>of</w:t>
            </w:r>
            <w:r>
              <w:rPr>
                <w:spacing w:val="33"/>
              </w:rPr>
              <w:t xml:space="preserve"> </w:t>
            </w:r>
            <w:r>
              <w:t>the</w:t>
            </w:r>
            <w:r>
              <w:rPr>
                <w:spacing w:val="35"/>
              </w:rPr>
              <w:t xml:space="preserve"> </w:t>
            </w:r>
            <w:r>
              <w:t>total equity is beneficially held by citizens of FSM;</w:t>
            </w:r>
          </w:p>
          <w:p w14:paraId="5524B19E" w14:textId="77777777" w:rsidR="00FC7577" w:rsidRDefault="00FC7577" w:rsidP="00497F94">
            <w:pPr>
              <w:pStyle w:val="TableParagraph"/>
              <w:numPr>
                <w:ilvl w:val="0"/>
                <w:numId w:val="40"/>
              </w:numPr>
              <w:tabs>
                <w:tab w:val="left" w:pos="851"/>
              </w:tabs>
              <w:spacing w:after="0"/>
              <w:ind w:left="426" w:right="57" w:firstLine="0"/>
              <w:jc w:val="both"/>
            </w:pPr>
            <w:r>
              <w:t>the</w:t>
            </w:r>
            <w:r>
              <w:rPr>
                <w:spacing w:val="-7"/>
              </w:rPr>
              <w:t xml:space="preserve"> </w:t>
            </w:r>
            <w:r>
              <w:t>initial</w:t>
            </w:r>
            <w:r>
              <w:rPr>
                <w:spacing w:val="-5"/>
              </w:rPr>
              <w:t xml:space="preserve"> </w:t>
            </w:r>
            <w:r>
              <w:t>capital</w:t>
            </w:r>
            <w:r>
              <w:rPr>
                <w:spacing w:val="-5"/>
              </w:rPr>
              <w:t xml:space="preserve"> </w:t>
            </w:r>
            <w:r>
              <w:t>of</w:t>
            </w:r>
            <w:r>
              <w:rPr>
                <w:spacing w:val="-5"/>
              </w:rPr>
              <w:t xml:space="preserve"> </w:t>
            </w:r>
            <w:r>
              <w:t>the</w:t>
            </w:r>
            <w:r>
              <w:rPr>
                <w:spacing w:val="-6"/>
              </w:rPr>
              <w:t xml:space="preserve"> </w:t>
            </w:r>
            <w:r>
              <w:t>foreign</w:t>
            </w:r>
            <w:r>
              <w:rPr>
                <w:spacing w:val="-6"/>
              </w:rPr>
              <w:t xml:space="preserve"> </w:t>
            </w:r>
            <w:r>
              <w:t>investment</w:t>
            </w:r>
            <w:r>
              <w:rPr>
                <w:spacing w:val="-5"/>
              </w:rPr>
              <w:t xml:space="preserve"> </w:t>
            </w:r>
            <w:r>
              <w:t>is</w:t>
            </w:r>
            <w:r>
              <w:rPr>
                <w:spacing w:val="-3"/>
              </w:rPr>
              <w:t xml:space="preserve"> </w:t>
            </w:r>
            <w:r>
              <w:t>greater</w:t>
            </w:r>
            <w:r>
              <w:rPr>
                <w:spacing w:val="-4"/>
              </w:rPr>
              <w:t xml:space="preserve"> </w:t>
            </w:r>
            <w:r>
              <w:t>than</w:t>
            </w:r>
            <w:r>
              <w:rPr>
                <w:spacing w:val="-5"/>
              </w:rPr>
              <w:t xml:space="preserve"> </w:t>
            </w:r>
            <w:r>
              <w:t>US$250,000;</w:t>
            </w:r>
            <w:r>
              <w:rPr>
                <w:spacing w:val="-5"/>
              </w:rPr>
              <w:t xml:space="preserve"> and</w:t>
            </w:r>
          </w:p>
          <w:p w14:paraId="7BBEE2EC" w14:textId="77777777" w:rsidR="00FC7577" w:rsidRDefault="00FC7577" w:rsidP="00497F94">
            <w:pPr>
              <w:pStyle w:val="TableParagraph"/>
              <w:numPr>
                <w:ilvl w:val="0"/>
                <w:numId w:val="40"/>
              </w:numPr>
              <w:tabs>
                <w:tab w:val="left" w:pos="851"/>
                <w:tab w:val="left" w:pos="1251"/>
              </w:tabs>
              <w:spacing w:after="0"/>
              <w:ind w:left="426" w:right="57" w:firstLine="0"/>
              <w:jc w:val="both"/>
            </w:pPr>
            <w:r>
              <w:t>the</w:t>
            </w:r>
            <w:r>
              <w:rPr>
                <w:spacing w:val="-5"/>
              </w:rPr>
              <w:t xml:space="preserve"> </w:t>
            </w:r>
            <w:r>
              <w:t>foreign</w:t>
            </w:r>
            <w:r>
              <w:rPr>
                <w:spacing w:val="-4"/>
              </w:rPr>
              <w:t xml:space="preserve"> </w:t>
            </w:r>
            <w:r>
              <w:t>investment</w:t>
            </w:r>
            <w:r>
              <w:rPr>
                <w:spacing w:val="-4"/>
              </w:rPr>
              <w:t xml:space="preserve"> </w:t>
            </w:r>
            <w:r>
              <w:t>relates</w:t>
            </w:r>
            <w:r>
              <w:rPr>
                <w:spacing w:val="-4"/>
              </w:rPr>
              <w:t xml:space="preserve"> </w:t>
            </w:r>
            <w:r>
              <w:t>to</w:t>
            </w:r>
            <w:r>
              <w:rPr>
                <w:spacing w:val="-4"/>
              </w:rPr>
              <w:t xml:space="preserve"> </w:t>
            </w:r>
            <w:r>
              <w:t>one</w:t>
            </w:r>
            <w:r>
              <w:rPr>
                <w:spacing w:val="-4"/>
              </w:rPr>
              <w:t xml:space="preserve"> </w:t>
            </w:r>
            <w:r>
              <w:t>of</w:t>
            </w:r>
            <w:r>
              <w:rPr>
                <w:spacing w:val="-4"/>
              </w:rPr>
              <w:t xml:space="preserve"> </w:t>
            </w:r>
            <w:r>
              <w:t>the</w:t>
            </w:r>
            <w:r>
              <w:rPr>
                <w:spacing w:val="-3"/>
              </w:rPr>
              <w:t xml:space="preserve"> </w:t>
            </w:r>
            <w:r>
              <w:t>following</w:t>
            </w:r>
            <w:r>
              <w:rPr>
                <w:spacing w:val="-7"/>
              </w:rPr>
              <w:t xml:space="preserve"> </w:t>
            </w:r>
            <w:r>
              <w:rPr>
                <w:spacing w:val="-2"/>
              </w:rPr>
              <w:t>sectors:</w:t>
            </w:r>
          </w:p>
          <w:p w14:paraId="6514607B" w14:textId="77777777" w:rsidR="00FC7577" w:rsidRDefault="00FC7577" w:rsidP="00497F94">
            <w:pPr>
              <w:pStyle w:val="TableParagraph"/>
              <w:numPr>
                <w:ilvl w:val="0"/>
                <w:numId w:val="39"/>
              </w:numPr>
              <w:tabs>
                <w:tab w:val="left" w:pos="851"/>
              </w:tabs>
              <w:spacing w:before="10" w:after="0" w:line="230" w:lineRule="auto"/>
              <w:ind w:left="851" w:right="57" w:hanging="425"/>
              <w:jc w:val="both"/>
            </w:pPr>
            <w:r>
              <w:t>the</w:t>
            </w:r>
            <w:r>
              <w:rPr>
                <w:spacing w:val="40"/>
              </w:rPr>
              <w:t xml:space="preserve"> </w:t>
            </w:r>
            <w:r>
              <w:t>exploration,</w:t>
            </w:r>
            <w:r>
              <w:rPr>
                <w:spacing w:val="40"/>
              </w:rPr>
              <w:t xml:space="preserve"> </w:t>
            </w:r>
            <w:r>
              <w:t>development</w:t>
            </w:r>
            <w:r>
              <w:rPr>
                <w:spacing w:val="40"/>
              </w:rPr>
              <w:t xml:space="preserve"> </w:t>
            </w:r>
            <w:r>
              <w:t>and</w:t>
            </w:r>
            <w:r>
              <w:rPr>
                <w:spacing w:val="40"/>
              </w:rPr>
              <w:t xml:space="preserve"> </w:t>
            </w:r>
            <w:r>
              <w:t>extraction</w:t>
            </w:r>
            <w:r>
              <w:rPr>
                <w:spacing w:val="40"/>
              </w:rPr>
              <w:t xml:space="preserve"> </w:t>
            </w:r>
            <w:r>
              <w:t>of</w:t>
            </w:r>
            <w:r>
              <w:rPr>
                <w:spacing w:val="40"/>
              </w:rPr>
              <w:t xml:space="preserve"> </w:t>
            </w:r>
            <w:r>
              <w:t>land-based</w:t>
            </w:r>
            <w:r>
              <w:rPr>
                <w:spacing w:val="40"/>
              </w:rPr>
              <w:t xml:space="preserve"> </w:t>
            </w:r>
            <w:r>
              <w:t>mineral</w:t>
            </w:r>
            <w:r>
              <w:rPr>
                <w:spacing w:val="40"/>
              </w:rPr>
              <w:t xml:space="preserve"> </w:t>
            </w:r>
            <w:r>
              <w:t>resources</w:t>
            </w:r>
            <w:r>
              <w:rPr>
                <w:spacing w:val="40"/>
              </w:rPr>
              <w:t xml:space="preserve"> </w:t>
            </w:r>
            <w:r>
              <w:t>and</w:t>
            </w:r>
            <w:r>
              <w:rPr>
                <w:spacing w:val="40"/>
              </w:rPr>
              <w:t xml:space="preserve"> </w:t>
            </w:r>
            <w:r>
              <w:t xml:space="preserve">of marine-based resources within the jurisdiction of the </w:t>
            </w:r>
            <w:proofErr w:type="gramStart"/>
            <w:r>
              <w:t>state;</w:t>
            </w:r>
            <w:proofErr w:type="gramEnd"/>
          </w:p>
          <w:p w14:paraId="619A3D25" w14:textId="77777777" w:rsidR="00F702D7" w:rsidRDefault="00FC7577" w:rsidP="00497F94">
            <w:pPr>
              <w:pStyle w:val="TableParagraph"/>
              <w:numPr>
                <w:ilvl w:val="0"/>
                <w:numId w:val="39"/>
              </w:numPr>
              <w:tabs>
                <w:tab w:val="left" w:pos="851"/>
              </w:tabs>
              <w:spacing w:before="1"/>
              <w:ind w:left="426" w:right="57" w:firstLine="0"/>
              <w:jc w:val="both"/>
            </w:pPr>
            <w:r>
              <w:t>the</w:t>
            </w:r>
            <w:r>
              <w:rPr>
                <w:spacing w:val="-1"/>
              </w:rPr>
              <w:t xml:space="preserve"> </w:t>
            </w:r>
            <w:r>
              <w:t>exploration, cutting</w:t>
            </w:r>
            <w:r>
              <w:rPr>
                <w:spacing w:val="-3"/>
              </w:rPr>
              <w:t xml:space="preserve"> </w:t>
            </w:r>
            <w:r>
              <w:t>and milling</w:t>
            </w:r>
            <w:r>
              <w:rPr>
                <w:spacing w:val="-3"/>
              </w:rPr>
              <w:t xml:space="preserve"> </w:t>
            </w:r>
            <w:r>
              <w:t xml:space="preserve">of timber </w:t>
            </w:r>
            <w:r>
              <w:rPr>
                <w:spacing w:val="-2"/>
              </w:rPr>
              <w:t>resources.</w:t>
            </w:r>
          </w:p>
          <w:p w14:paraId="30826AD9" w14:textId="77777777" w:rsidR="00F702D7" w:rsidRDefault="00FC7577" w:rsidP="00A075ED">
            <w:pPr>
              <w:pStyle w:val="TableParagraph"/>
              <w:ind w:right="113"/>
              <w:jc w:val="both"/>
            </w:pPr>
            <w:r>
              <w:t>A foreign investor applying for a Foreign Investment Permit shall designate a person residing within FSM as a designated agent upon whom relevant documents can be served.</w:t>
            </w:r>
            <w:r>
              <w:rPr>
                <w:spacing w:val="40"/>
              </w:rPr>
              <w:t xml:space="preserve"> </w:t>
            </w:r>
            <w:r>
              <w:t>Holders of Foreign Investment Permits are required to produce an annual report to the competent authorities.</w:t>
            </w:r>
          </w:p>
          <w:p w14:paraId="26912DF5" w14:textId="77777777" w:rsidR="00F702D7" w:rsidRDefault="00FC7577" w:rsidP="00A075ED">
            <w:pPr>
              <w:pStyle w:val="TableParagraph"/>
              <w:ind w:right="57"/>
              <w:jc w:val="both"/>
            </w:pPr>
            <w:r>
              <w:t xml:space="preserve">Natural persons who are not citizens of FSM and enterprises that are not </w:t>
            </w:r>
            <w:proofErr w:type="gramStart"/>
            <w:r>
              <w:t>wholly-owned</w:t>
            </w:r>
            <w:proofErr w:type="gramEnd"/>
            <w:r>
              <w:t xml:space="preserve"> by citizens of FSM are prohibited from owning or acquiring land or any interest in land.</w:t>
            </w:r>
          </w:p>
          <w:p w14:paraId="0DA027A0" w14:textId="1649C181" w:rsidR="00FC7577" w:rsidRDefault="00FC7577" w:rsidP="001D149E">
            <w:pPr>
              <w:pStyle w:val="TableParagraph"/>
              <w:spacing w:before="1" w:after="0"/>
              <w:ind w:right="57"/>
              <w:jc w:val="both"/>
            </w:pPr>
            <w:r>
              <w:t>Limits</w:t>
            </w:r>
            <w:r>
              <w:rPr>
                <w:spacing w:val="-2"/>
              </w:rPr>
              <w:t xml:space="preserve"> </w:t>
            </w:r>
            <w:r>
              <w:t>to</w:t>
            </w:r>
            <w:r>
              <w:rPr>
                <w:spacing w:val="-2"/>
              </w:rPr>
              <w:t xml:space="preserve"> </w:t>
            </w:r>
            <w:r>
              <w:t>lease</w:t>
            </w:r>
            <w:r>
              <w:rPr>
                <w:spacing w:val="-3"/>
              </w:rPr>
              <w:t xml:space="preserve"> </w:t>
            </w:r>
            <w:r>
              <w:t>of</w:t>
            </w:r>
            <w:r>
              <w:rPr>
                <w:spacing w:val="-2"/>
              </w:rPr>
              <w:t xml:space="preserve"> </w:t>
            </w:r>
            <w:r>
              <w:t xml:space="preserve">land </w:t>
            </w:r>
            <w:r>
              <w:rPr>
                <w:spacing w:val="-4"/>
              </w:rPr>
              <w:t>are:</w:t>
            </w:r>
          </w:p>
          <w:p w14:paraId="541CD53A" w14:textId="77777777" w:rsidR="00FC7577" w:rsidRDefault="00FC7577" w:rsidP="00BD0DDA">
            <w:pPr>
              <w:pStyle w:val="TableParagraph"/>
              <w:numPr>
                <w:ilvl w:val="0"/>
                <w:numId w:val="38"/>
              </w:numPr>
              <w:tabs>
                <w:tab w:val="left" w:pos="405"/>
                <w:tab w:val="left" w:pos="406"/>
              </w:tabs>
              <w:spacing w:after="0" w:line="287" w:lineRule="exact"/>
              <w:ind w:right="57"/>
              <w:jc w:val="both"/>
            </w:pPr>
            <w:r>
              <w:t>Up</w:t>
            </w:r>
            <w:r>
              <w:rPr>
                <w:spacing w:val="-2"/>
              </w:rPr>
              <w:t xml:space="preserve"> </w:t>
            </w:r>
            <w:r>
              <w:t>to</w:t>
            </w:r>
            <w:r>
              <w:rPr>
                <w:spacing w:val="-2"/>
              </w:rPr>
              <w:t xml:space="preserve"> </w:t>
            </w:r>
            <w:r>
              <w:t>99</w:t>
            </w:r>
            <w:r>
              <w:rPr>
                <w:spacing w:val="1"/>
              </w:rPr>
              <w:t xml:space="preserve"> </w:t>
            </w:r>
            <w:r>
              <w:t>years</w:t>
            </w:r>
            <w:r>
              <w:rPr>
                <w:spacing w:val="-2"/>
              </w:rPr>
              <w:t xml:space="preserve"> </w:t>
            </w:r>
            <w:r>
              <w:t>in</w:t>
            </w:r>
            <w:r>
              <w:rPr>
                <w:spacing w:val="-2"/>
              </w:rPr>
              <w:t xml:space="preserve"> </w:t>
            </w:r>
            <w:r>
              <w:t>Chuuk</w:t>
            </w:r>
            <w:r>
              <w:rPr>
                <w:spacing w:val="1"/>
              </w:rPr>
              <w:t xml:space="preserve"> </w:t>
            </w:r>
            <w:r>
              <w:rPr>
                <w:spacing w:val="-2"/>
              </w:rPr>
              <w:t>State;</w:t>
            </w:r>
          </w:p>
          <w:p w14:paraId="712D036F" w14:textId="77777777" w:rsidR="00FC7577" w:rsidRDefault="00FC7577" w:rsidP="00BD0DDA">
            <w:pPr>
              <w:pStyle w:val="TableParagraph"/>
              <w:numPr>
                <w:ilvl w:val="0"/>
                <w:numId w:val="38"/>
              </w:numPr>
              <w:tabs>
                <w:tab w:val="left" w:pos="405"/>
                <w:tab w:val="left" w:pos="406"/>
              </w:tabs>
              <w:spacing w:after="0" w:line="281" w:lineRule="exact"/>
              <w:ind w:right="57"/>
              <w:jc w:val="both"/>
            </w:pPr>
            <w:r>
              <w:t>Up</w:t>
            </w:r>
            <w:r>
              <w:rPr>
                <w:spacing w:val="-3"/>
              </w:rPr>
              <w:t xml:space="preserve"> </w:t>
            </w:r>
            <w:r>
              <w:t>to</w:t>
            </w:r>
            <w:r>
              <w:rPr>
                <w:spacing w:val="-2"/>
              </w:rPr>
              <w:t xml:space="preserve"> </w:t>
            </w:r>
            <w:r>
              <w:t>55</w:t>
            </w:r>
            <w:r>
              <w:rPr>
                <w:spacing w:val="-1"/>
              </w:rPr>
              <w:t xml:space="preserve"> </w:t>
            </w:r>
            <w:r>
              <w:t>years</w:t>
            </w:r>
            <w:r>
              <w:rPr>
                <w:spacing w:val="-2"/>
              </w:rPr>
              <w:t xml:space="preserve"> </w:t>
            </w:r>
            <w:r>
              <w:t>in</w:t>
            </w:r>
            <w:r>
              <w:rPr>
                <w:spacing w:val="-3"/>
              </w:rPr>
              <w:t xml:space="preserve"> </w:t>
            </w:r>
            <w:r>
              <w:t>Yap</w:t>
            </w:r>
            <w:r>
              <w:rPr>
                <w:spacing w:val="-2"/>
              </w:rPr>
              <w:t xml:space="preserve"> State;</w:t>
            </w:r>
          </w:p>
          <w:p w14:paraId="66E9B2B5" w14:textId="77777777" w:rsidR="00FC7577" w:rsidRDefault="00FC7577" w:rsidP="00BD0DDA">
            <w:pPr>
              <w:pStyle w:val="TableParagraph"/>
              <w:numPr>
                <w:ilvl w:val="0"/>
                <w:numId w:val="38"/>
              </w:numPr>
              <w:tabs>
                <w:tab w:val="left" w:pos="405"/>
                <w:tab w:val="left" w:pos="406"/>
              </w:tabs>
              <w:spacing w:before="3" w:after="0" w:line="230" w:lineRule="auto"/>
              <w:ind w:right="57"/>
              <w:jc w:val="both"/>
            </w:pPr>
            <w:r>
              <w:t>55</w:t>
            </w:r>
            <w:r>
              <w:rPr>
                <w:spacing w:val="35"/>
              </w:rPr>
              <w:t xml:space="preserve"> </w:t>
            </w:r>
            <w:r>
              <w:t>years</w:t>
            </w:r>
            <w:r>
              <w:rPr>
                <w:spacing w:val="34"/>
              </w:rPr>
              <w:t xml:space="preserve"> </w:t>
            </w:r>
            <w:r>
              <w:t>renewable</w:t>
            </w:r>
            <w:r>
              <w:rPr>
                <w:spacing w:val="34"/>
              </w:rPr>
              <w:t xml:space="preserve"> </w:t>
            </w:r>
            <w:r>
              <w:t>but</w:t>
            </w:r>
            <w:r>
              <w:rPr>
                <w:spacing w:val="37"/>
              </w:rPr>
              <w:t xml:space="preserve"> </w:t>
            </w:r>
            <w:r>
              <w:t>no</w:t>
            </w:r>
            <w:r>
              <w:rPr>
                <w:spacing w:val="32"/>
              </w:rPr>
              <w:t xml:space="preserve"> </w:t>
            </w:r>
            <w:r>
              <w:t>more</w:t>
            </w:r>
            <w:r>
              <w:rPr>
                <w:spacing w:val="31"/>
              </w:rPr>
              <w:t xml:space="preserve"> </w:t>
            </w:r>
            <w:r>
              <w:t>than</w:t>
            </w:r>
            <w:r>
              <w:rPr>
                <w:spacing w:val="32"/>
              </w:rPr>
              <w:t xml:space="preserve"> </w:t>
            </w:r>
            <w:r>
              <w:t>99</w:t>
            </w:r>
            <w:r>
              <w:rPr>
                <w:spacing w:val="39"/>
              </w:rPr>
              <w:t xml:space="preserve"> </w:t>
            </w:r>
            <w:r>
              <w:t>years</w:t>
            </w:r>
            <w:r>
              <w:rPr>
                <w:spacing w:val="32"/>
              </w:rPr>
              <w:t xml:space="preserve"> </w:t>
            </w:r>
            <w:r>
              <w:t>for</w:t>
            </w:r>
            <w:r>
              <w:rPr>
                <w:spacing w:val="32"/>
              </w:rPr>
              <w:t xml:space="preserve"> </w:t>
            </w:r>
            <w:r>
              <w:t>private</w:t>
            </w:r>
            <w:r>
              <w:rPr>
                <w:spacing w:val="32"/>
              </w:rPr>
              <w:t xml:space="preserve"> </w:t>
            </w:r>
            <w:r>
              <w:t>land,</w:t>
            </w:r>
            <w:r>
              <w:rPr>
                <w:spacing w:val="32"/>
              </w:rPr>
              <w:t xml:space="preserve"> </w:t>
            </w:r>
            <w:r>
              <w:t>and</w:t>
            </w:r>
            <w:r>
              <w:rPr>
                <w:spacing w:val="32"/>
              </w:rPr>
              <w:t xml:space="preserve"> </w:t>
            </w:r>
            <w:r>
              <w:t>40</w:t>
            </w:r>
            <w:r>
              <w:rPr>
                <w:spacing w:val="37"/>
              </w:rPr>
              <w:t xml:space="preserve"> </w:t>
            </w:r>
            <w:r>
              <w:t>years</w:t>
            </w:r>
            <w:r>
              <w:rPr>
                <w:spacing w:val="34"/>
              </w:rPr>
              <w:t xml:space="preserve"> </w:t>
            </w:r>
            <w:r>
              <w:t>renewable</w:t>
            </w:r>
            <w:r>
              <w:rPr>
                <w:spacing w:val="34"/>
              </w:rPr>
              <w:t xml:space="preserve"> </w:t>
            </w:r>
            <w:r>
              <w:t>for public land in Kosrae State; and</w:t>
            </w:r>
          </w:p>
          <w:p w14:paraId="5EE6AA9B" w14:textId="77777777" w:rsidR="00F702D7" w:rsidRDefault="00FC7577" w:rsidP="001D149E">
            <w:pPr>
              <w:pStyle w:val="TableParagraph"/>
              <w:numPr>
                <w:ilvl w:val="0"/>
                <w:numId w:val="38"/>
              </w:numPr>
              <w:tabs>
                <w:tab w:val="left" w:pos="405"/>
                <w:tab w:val="left" w:pos="406"/>
              </w:tabs>
              <w:spacing w:before="2"/>
              <w:ind w:right="57"/>
              <w:jc w:val="both"/>
            </w:pPr>
            <w:r>
              <w:t>55</w:t>
            </w:r>
            <w:r>
              <w:rPr>
                <w:spacing w:val="-1"/>
              </w:rPr>
              <w:t xml:space="preserve"> </w:t>
            </w:r>
            <w:r>
              <w:t>years</w:t>
            </w:r>
            <w:r>
              <w:rPr>
                <w:spacing w:val="-2"/>
              </w:rPr>
              <w:t xml:space="preserve"> </w:t>
            </w:r>
            <w:r>
              <w:t>renewable</w:t>
            </w:r>
            <w:r>
              <w:rPr>
                <w:spacing w:val="-2"/>
              </w:rPr>
              <w:t xml:space="preserve"> </w:t>
            </w:r>
            <w:r>
              <w:t>up</w:t>
            </w:r>
            <w:r>
              <w:rPr>
                <w:spacing w:val="-2"/>
              </w:rPr>
              <w:t xml:space="preserve"> </w:t>
            </w:r>
            <w:r>
              <w:t>to 99</w:t>
            </w:r>
            <w:r>
              <w:rPr>
                <w:spacing w:val="-1"/>
              </w:rPr>
              <w:t xml:space="preserve"> </w:t>
            </w:r>
            <w:r>
              <w:t>years</w:t>
            </w:r>
            <w:r>
              <w:rPr>
                <w:spacing w:val="-2"/>
              </w:rPr>
              <w:t xml:space="preserve"> </w:t>
            </w:r>
            <w:r>
              <w:t>in</w:t>
            </w:r>
            <w:r>
              <w:rPr>
                <w:spacing w:val="-2"/>
              </w:rPr>
              <w:t xml:space="preserve"> </w:t>
            </w:r>
            <w:r>
              <w:t>Pohnpei</w:t>
            </w:r>
            <w:r>
              <w:rPr>
                <w:spacing w:val="-2"/>
              </w:rPr>
              <w:t xml:space="preserve"> State.</w:t>
            </w:r>
          </w:p>
          <w:p w14:paraId="7B7A8B28" w14:textId="77777777" w:rsidR="00F702D7" w:rsidRDefault="00FC7577" w:rsidP="00A075ED">
            <w:pPr>
              <w:pStyle w:val="TableParagraph"/>
              <w:spacing w:before="1"/>
              <w:ind w:right="57"/>
              <w:jc w:val="both"/>
            </w:pPr>
            <w:r>
              <w:t>Natural persons who are not citizens of FSM and enterprises that are</w:t>
            </w:r>
            <w:r>
              <w:rPr>
                <w:spacing w:val="-1"/>
              </w:rPr>
              <w:t xml:space="preserve"> </w:t>
            </w:r>
            <w:r>
              <w:t xml:space="preserve">not </w:t>
            </w:r>
            <w:proofErr w:type="gramStart"/>
            <w:r>
              <w:t>wholly-owned</w:t>
            </w:r>
            <w:proofErr w:type="gramEnd"/>
            <w:r>
              <w:t xml:space="preserve"> by</w:t>
            </w:r>
            <w:r>
              <w:rPr>
                <w:spacing w:val="-1"/>
              </w:rPr>
              <w:t xml:space="preserve"> </w:t>
            </w:r>
            <w:r>
              <w:t>citizens of FSM cannot sub-lease land.</w:t>
            </w:r>
          </w:p>
          <w:p w14:paraId="6C64127F" w14:textId="522BF59E" w:rsidR="00FC7577" w:rsidRDefault="00FC7577" w:rsidP="001D149E">
            <w:pPr>
              <w:pStyle w:val="TableParagraph"/>
              <w:spacing w:after="60" w:line="270" w:lineRule="atLeast"/>
              <w:ind w:left="17" w:right="57" w:hanging="17"/>
              <w:jc w:val="both"/>
            </w:pPr>
            <w:r>
              <w:t xml:space="preserve">The lease of real estate by natural persons who are not citizens of FSM and by enterprises that are not </w:t>
            </w:r>
            <w:proofErr w:type="gramStart"/>
            <w:r>
              <w:t>wholly-owned</w:t>
            </w:r>
            <w:proofErr w:type="gramEnd"/>
            <w:r>
              <w:t xml:space="preserve"> by citizens of FSM requires an authorization by the competent State authority which</w:t>
            </w:r>
            <w:r>
              <w:rPr>
                <w:spacing w:val="24"/>
              </w:rPr>
              <w:t xml:space="preserve"> </w:t>
            </w:r>
            <w:r>
              <w:t>will</w:t>
            </w:r>
            <w:r>
              <w:rPr>
                <w:spacing w:val="25"/>
              </w:rPr>
              <w:t xml:space="preserve"> </w:t>
            </w:r>
            <w:r>
              <w:t>consider</w:t>
            </w:r>
            <w:r>
              <w:rPr>
                <w:spacing w:val="23"/>
              </w:rPr>
              <w:t xml:space="preserve"> </w:t>
            </w:r>
            <w:r>
              <w:t>among</w:t>
            </w:r>
            <w:r>
              <w:rPr>
                <w:spacing w:val="22"/>
              </w:rPr>
              <w:t xml:space="preserve"> </w:t>
            </w:r>
            <w:r>
              <w:t>other</w:t>
            </w:r>
            <w:r>
              <w:rPr>
                <w:spacing w:val="23"/>
              </w:rPr>
              <w:t xml:space="preserve"> </w:t>
            </w:r>
            <w:r>
              <w:t>things</w:t>
            </w:r>
            <w:r>
              <w:rPr>
                <w:spacing w:val="25"/>
              </w:rPr>
              <w:t xml:space="preserve"> </w:t>
            </w:r>
            <w:r>
              <w:t>whether</w:t>
            </w:r>
            <w:r>
              <w:rPr>
                <w:spacing w:val="25"/>
              </w:rPr>
              <w:t xml:space="preserve"> </w:t>
            </w:r>
            <w:r>
              <w:t>important</w:t>
            </w:r>
            <w:r>
              <w:rPr>
                <w:spacing w:val="25"/>
              </w:rPr>
              <w:t xml:space="preserve"> </w:t>
            </w:r>
            <w:r>
              <w:t>economic,</w:t>
            </w:r>
            <w:r>
              <w:rPr>
                <w:spacing w:val="24"/>
              </w:rPr>
              <w:t xml:space="preserve"> </w:t>
            </w:r>
            <w:r>
              <w:t>social</w:t>
            </w:r>
            <w:r>
              <w:rPr>
                <w:spacing w:val="25"/>
              </w:rPr>
              <w:t xml:space="preserve"> </w:t>
            </w:r>
            <w:r>
              <w:t>or</w:t>
            </w:r>
            <w:r>
              <w:rPr>
                <w:spacing w:val="23"/>
              </w:rPr>
              <w:t xml:space="preserve"> </w:t>
            </w:r>
            <w:r>
              <w:t>cultural</w:t>
            </w:r>
            <w:r>
              <w:rPr>
                <w:spacing w:val="25"/>
              </w:rPr>
              <w:t xml:space="preserve"> </w:t>
            </w:r>
            <w:r>
              <w:rPr>
                <w:spacing w:val="-2"/>
              </w:rPr>
              <w:t>interests</w:t>
            </w:r>
          </w:p>
        </w:tc>
      </w:tr>
    </w:tbl>
    <w:p w14:paraId="62DBAF94" w14:textId="11014DE8" w:rsidR="00F702D7" w:rsidRDefault="00F702D7" w:rsidP="00A075ED"/>
    <w:tbl>
      <w:tblPr>
        <w:tblStyle w:val="TableGrid"/>
        <w:tblW w:w="0" w:type="auto"/>
        <w:tblLayout w:type="fixed"/>
        <w:tblLook w:val="01E0" w:firstRow="1" w:lastRow="1" w:firstColumn="1" w:lastColumn="1" w:noHBand="0" w:noVBand="0"/>
        <w:tblCaption w:val="Table continued for Annex 9-A: Schedule Of Commitments On Investments (Chapter 9) - Schedule Of The Federated States of Micronesia cont'd"/>
        <w:tblDescription w:val="Table continued for Annex 9-A: Schedule Of Commitments On Investments (Chapter 9)&#10;Schedule of the Federated States of Micronesia Continued 3"/>
      </w:tblPr>
      <w:tblGrid>
        <w:gridCol w:w="4273"/>
        <w:gridCol w:w="9769"/>
      </w:tblGrid>
      <w:tr w:rsidR="00FC7577" w14:paraId="6147170C" w14:textId="77777777" w:rsidTr="00B95075">
        <w:trPr>
          <w:tblHeader/>
        </w:trPr>
        <w:tc>
          <w:tcPr>
            <w:tcW w:w="4273" w:type="dxa"/>
          </w:tcPr>
          <w:p w14:paraId="32948B23" w14:textId="77777777" w:rsidR="00FC7577" w:rsidRDefault="00FC7577" w:rsidP="000C718E">
            <w:pPr>
              <w:pStyle w:val="TableParagraph"/>
            </w:pPr>
          </w:p>
        </w:tc>
        <w:tc>
          <w:tcPr>
            <w:tcW w:w="9769" w:type="dxa"/>
          </w:tcPr>
          <w:p w14:paraId="0B154CC9" w14:textId="77777777" w:rsidR="00F702D7" w:rsidRDefault="00FC7577" w:rsidP="00A075ED">
            <w:pPr>
              <w:pStyle w:val="TableParagraph"/>
              <w:spacing w:line="268" w:lineRule="exact"/>
            </w:pPr>
            <w:r>
              <w:t>are</w:t>
            </w:r>
            <w:r>
              <w:rPr>
                <w:spacing w:val="-5"/>
              </w:rPr>
              <w:t xml:space="preserve"> </w:t>
            </w:r>
            <w:r>
              <w:t>affected</w:t>
            </w:r>
            <w:r>
              <w:rPr>
                <w:spacing w:val="-1"/>
              </w:rPr>
              <w:t xml:space="preserve"> </w:t>
            </w:r>
            <w:r>
              <w:t>or</w:t>
            </w:r>
            <w:r>
              <w:rPr>
                <w:spacing w:val="-2"/>
              </w:rPr>
              <w:t xml:space="preserve"> </w:t>
            </w:r>
            <w:r>
              <w:rPr>
                <w:spacing w:val="-4"/>
              </w:rPr>
              <w:t>not.</w:t>
            </w:r>
          </w:p>
          <w:p w14:paraId="73F70398" w14:textId="77777777" w:rsidR="00F702D7" w:rsidRDefault="00FC7577" w:rsidP="000C718E">
            <w:pPr>
              <w:pStyle w:val="TableParagraph"/>
            </w:pPr>
            <w:r>
              <w:t>Foreign</w:t>
            </w:r>
            <w:r>
              <w:rPr>
                <w:spacing w:val="-5"/>
              </w:rPr>
              <w:t xml:space="preserve"> </w:t>
            </w:r>
            <w:r>
              <w:t>investors</w:t>
            </w:r>
            <w:r>
              <w:rPr>
                <w:spacing w:val="-3"/>
              </w:rPr>
              <w:t xml:space="preserve"> </w:t>
            </w:r>
            <w:r>
              <w:t>and</w:t>
            </w:r>
            <w:r>
              <w:rPr>
                <w:spacing w:val="-4"/>
              </w:rPr>
              <w:t xml:space="preserve"> </w:t>
            </w:r>
            <w:r>
              <w:t>their</w:t>
            </w:r>
            <w:r>
              <w:rPr>
                <w:spacing w:val="-4"/>
              </w:rPr>
              <w:t xml:space="preserve"> </w:t>
            </w:r>
            <w:r>
              <w:t>investments</w:t>
            </w:r>
            <w:r>
              <w:rPr>
                <w:spacing w:val="-4"/>
              </w:rPr>
              <w:t xml:space="preserve"> </w:t>
            </w:r>
            <w:r>
              <w:t>are</w:t>
            </w:r>
            <w:r>
              <w:rPr>
                <w:spacing w:val="-5"/>
              </w:rPr>
              <w:t xml:space="preserve"> </w:t>
            </w:r>
            <w:r>
              <w:t>required</w:t>
            </w:r>
            <w:r>
              <w:rPr>
                <w:spacing w:val="-3"/>
              </w:rPr>
              <w:t xml:space="preserve"> </w:t>
            </w:r>
            <w:r>
              <w:t>to</w:t>
            </w:r>
            <w:r>
              <w:rPr>
                <w:spacing w:val="-4"/>
              </w:rPr>
              <w:t xml:space="preserve"> </w:t>
            </w:r>
            <w:r>
              <w:t>provide</w:t>
            </w:r>
            <w:r>
              <w:rPr>
                <w:spacing w:val="-5"/>
              </w:rPr>
              <w:t xml:space="preserve"> </w:t>
            </w:r>
            <w:r>
              <w:t>training</w:t>
            </w:r>
            <w:r>
              <w:rPr>
                <w:spacing w:val="-6"/>
              </w:rPr>
              <w:t xml:space="preserve"> </w:t>
            </w:r>
            <w:r>
              <w:t>to</w:t>
            </w:r>
            <w:r>
              <w:rPr>
                <w:spacing w:val="-4"/>
              </w:rPr>
              <w:t xml:space="preserve"> </w:t>
            </w:r>
            <w:r>
              <w:t>local</w:t>
            </w:r>
            <w:r>
              <w:rPr>
                <w:spacing w:val="-3"/>
              </w:rPr>
              <w:t xml:space="preserve"> </w:t>
            </w:r>
            <w:r>
              <w:rPr>
                <w:spacing w:val="-2"/>
              </w:rPr>
              <w:t>employees.</w:t>
            </w:r>
          </w:p>
          <w:p w14:paraId="4C7C8D57" w14:textId="4B2F6308" w:rsidR="00FC7577" w:rsidRDefault="00FC7577" w:rsidP="000C718E">
            <w:pPr>
              <w:pStyle w:val="TableParagraph"/>
              <w:ind w:right="96"/>
            </w:pPr>
            <w:r>
              <w:t>Unbound for measures: a) as part of the act of devolving a service that is provided in the exercise</w:t>
            </w:r>
            <w:r>
              <w:rPr>
                <w:spacing w:val="40"/>
              </w:rPr>
              <w:t xml:space="preserve"> </w:t>
            </w:r>
            <w:r>
              <w:t xml:space="preserve">of governmental authority at the time the Agreement enters into force; </w:t>
            </w:r>
            <w:proofErr w:type="gramStart"/>
            <w:r>
              <w:t>or,</w:t>
            </w:r>
            <w:proofErr w:type="gramEnd"/>
            <w:r>
              <w:t xml:space="preserve"> b) regarding the sale or disposal of government-owned entities or assets.</w:t>
            </w:r>
          </w:p>
        </w:tc>
      </w:tr>
      <w:tr w:rsidR="00FC7577" w14:paraId="25EA4441" w14:textId="77777777" w:rsidTr="00B95075">
        <w:trPr>
          <w:trHeight w:val="275"/>
        </w:trPr>
        <w:tc>
          <w:tcPr>
            <w:tcW w:w="14042" w:type="dxa"/>
            <w:gridSpan w:val="2"/>
          </w:tcPr>
          <w:p w14:paraId="7F4C1C65" w14:textId="77777777" w:rsidR="00FC7577" w:rsidRDefault="00FC7577" w:rsidP="00344D94">
            <w:pPr>
              <w:pStyle w:val="TableParagraph"/>
              <w:spacing w:after="0"/>
              <w:rPr>
                <w:b/>
              </w:rPr>
            </w:pPr>
            <w:r>
              <w:rPr>
                <w:b/>
              </w:rPr>
              <w:t>II.</w:t>
            </w:r>
            <w:r>
              <w:rPr>
                <w:b/>
                <w:spacing w:val="-10"/>
              </w:rPr>
              <w:t xml:space="preserve"> </w:t>
            </w:r>
            <w:r>
              <w:rPr>
                <w:b/>
              </w:rPr>
              <w:t>SECTOR-SPECIFIC</w:t>
            </w:r>
            <w:r>
              <w:rPr>
                <w:b/>
                <w:spacing w:val="-9"/>
              </w:rPr>
              <w:t xml:space="preserve"> </w:t>
            </w:r>
            <w:r w:rsidRPr="00344D94">
              <w:rPr>
                <w:b/>
              </w:rPr>
              <w:t>COMMITMENTS</w:t>
            </w:r>
          </w:p>
        </w:tc>
      </w:tr>
      <w:tr w:rsidR="00FC7577" w14:paraId="2BC4E5D0" w14:textId="77777777" w:rsidTr="00B95075">
        <w:trPr>
          <w:trHeight w:val="1932"/>
        </w:trPr>
        <w:tc>
          <w:tcPr>
            <w:tcW w:w="4273" w:type="dxa"/>
          </w:tcPr>
          <w:p w14:paraId="27494B4E" w14:textId="77777777" w:rsidR="00FC7577" w:rsidRDefault="00FC7577" w:rsidP="00A075ED">
            <w:pPr>
              <w:pStyle w:val="TableParagraph"/>
              <w:spacing w:after="0"/>
            </w:pPr>
            <w:r>
              <w:t>A.</w:t>
            </w:r>
            <w:r>
              <w:rPr>
                <w:spacing w:val="40"/>
              </w:rPr>
              <w:t xml:space="preserve"> </w:t>
            </w:r>
            <w:r>
              <w:t>AGRICULTURE,</w:t>
            </w:r>
            <w:r>
              <w:rPr>
                <w:spacing w:val="80"/>
              </w:rPr>
              <w:t xml:space="preserve"> </w:t>
            </w:r>
            <w:r>
              <w:t>HUNTING</w:t>
            </w:r>
            <w:r>
              <w:rPr>
                <w:spacing w:val="40"/>
              </w:rPr>
              <w:t xml:space="preserve"> </w:t>
            </w:r>
            <w:r>
              <w:t xml:space="preserve">AND </w:t>
            </w:r>
            <w:r>
              <w:rPr>
                <w:spacing w:val="-2"/>
              </w:rPr>
              <w:t>FORESTRY</w:t>
            </w:r>
          </w:p>
          <w:p w14:paraId="41DAB312" w14:textId="3400DFC3" w:rsidR="00FC7577" w:rsidRDefault="00FC7577" w:rsidP="00A075ED">
            <w:pPr>
              <w:pStyle w:val="TableParagraph"/>
              <w:tabs>
                <w:tab w:val="left" w:pos="1495"/>
                <w:tab w:val="left" w:pos="2510"/>
                <w:tab w:val="left" w:pos="3217"/>
              </w:tabs>
              <w:spacing w:after="0"/>
              <w:ind w:right="170"/>
              <w:jc w:val="both"/>
            </w:pPr>
            <w:r>
              <w:rPr>
                <w:spacing w:val="-2"/>
              </w:rPr>
              <w:t>(</w:t>
            </w:r>
            <w:proofErr w:type="gramStart"/>
            <w:r>
              <w:rPr>
                <w:spacing w:val="-2"/>
              </w:rPr>
              <w:t>excluding</w:t>
            </w:r>
            <w:proofErr w:type="gramEnd"/>
            <w:r w:rsidR="00A075ED">
              <w:t xml:space="preserve"> </w:t>
            </w:r>
            <w:r>
              <w:rPr>
                <w:spacing w:val="-2"/>
              </w:rPr>
              <w:t>related</w:t>
            </w:r>
            <w:r w:rsidR="00A075ED">
              <w:t xml:space="preserve"> </w:t>
            </w:r>
            <w:r>
              <w:rPr>
                <w:spacing w:val="-4"/>
              </w:rPr>
              <w:t>and</w:t>
            </w:r>
            <w:r w:rsidR="00A075ED">
              <w:t xml:space="preserve"> </w:t>
            </w:r>
            <w:r>
              <w:rPr>
                <w:spacing w:val="-2"/>
              </w:rPr>
              <w:t>incidental services)</w:t>
            </w:r>
          </w:p>
          <w:p w14:paraId="7E149B2B" w14:textId="68BE778E" w:rsidR="00FC7577" w:rsidRDefault="00FC7577" w:rsidP="004160F3">
            <w:pPr>
              <w:pStyle w:val="TableParagraph"/>
              <w:tabs>
                <w:tab w:val="left" w:pos="838"/>
                <w:tab w:val="left" w:pos="2409"/>
              </w:tabs>
              <w:ind w:right="100"/>
              <w:jc w:val="both"/>
            </w:pPr>
            <w:r>
              <w:rPr>
                <w:spacing w:val="-2"/>
              </w:rPr>
              <w:t>(ISIC</w:t>
            </w:r>
            <w:r w:rsidR="00A075ED">
              <w:t xml:space="preserve"> </w:t>
            </w:r>
            <w:r>
              <w:t>rev.</w:t>
            </w:r>
            <w:r>
              <w:rPr>
                <w:spacing w:val="80"/>
              </w:rPr>
              <w:t xml:space="preserve"> </w:t>
            </w:r>
            <w:r>
              <w:t>3.1:</w:t>
            </w:r>
            <w:r>
              <w:rPr>
                <w:spacing w:val="80"/>
              </w:rPr>
              <w:t xml:space="preserve"> </w:t>
            </w:r>
            <w:r>
              <w:t>01</w:t>
            </w:r>
            <w:r w:rsidR="00A075ED">
              <w:t xml:space="preserve"> </w:t>
            </w:r>
            <w:r>
              <w:t>and</w:t>
            </w:r>
            <w:r>
              <w:rPr>
                <w:spacing w:val="80"/>
              </w:rPr>
              <w:t xml:space="preserve"> </w:t>
            </w:r>
            <w:r>
              <w:t>02),</w:t>
            </w:r>
            <w:r>
              <w:rPr>
                <w:spacing w:val="80"/>
              </w:rPr>
              <w:t xml:space="preserve"> </w:t>
            </w:r>
            <w:r>
              <w:t>except activities relating to copra.</w:t>
            </w:r>
          </w:p>
        </w:tc>
        <w:tc>
          <w:tcPr>
            <w:tcW w:w="9769" w:type="dxa"/>
          </w:tcPr>
          <w:p w14:paraId="7791B475" w14:textId="77777777" w:rsidR="00FC7577" w:rsidRDefault="00FC7577" w:rsidP="000C718E">
            <w:pPr>
              <w:pStyle w:val="TableParagraph"/>
              <w:spacing w:line="268" w:lineRule="exact"/>
            </w:pPr>
            <w:r>
              <w:rPr>
                <w:spacing w:val="-4"/>
              </w:rPr>
              <w:t>None</w:t>
            </w:r>
          </w:p>
        </w:tc>
      </w:tr>
      <w:tr w:rsidR="00FC7577" w14:paraId="355B6A9E" w14:textId="77777777" w:rsidTr="00B95075">
        <w:trPr>
          <w:trHeight w:val="1653"/>
        </w:trPr>
        <w:tc>
          <w:tcPr>
            <w:tcW w:w="4273" w:type="dxa"/>
          </w:tcPr>
          <w:p w14:paraId="3BB13966" w14:textId="77777777" w:rsidR="00FC7577" w:rsidRDefault="00FC7577" w:rsidP="00A075ED">
            <w:pPr>
              <w:pStyle w:val="TableParagraph"/>
              <w:spacing w:after="0"/>
            </w:pPr>
            <w:r>
              <w:t>B.</w:t>
            </w:r>
            <w:r>
              <w:rPr>
                <w:spacing w:val="-2"/>
              </w:rPr>
              <w:t xml:space="preserve"> </w:t>
            </w:r>
            <w:r w:rsidRPr="00A075ED">
              <w:t>FISHING</w:t>
            </w:r>
          </w:p>
          <w:p w14:paraId="18F3D9EB" w14:textId="2801CEB8" w:rsidR="00FC7577" w:rsidRDefault="00FC7577" w:rsidP="00A075ED">
            <w:pPr>
              <w:pStyle w:val="TableParagraph"/>
              <w:tabs>
                <w:tab w:val="left" w:pos="1494"/>
                <w:tab w:val="left" w:pos="2508"/>
                <w:tab w:val="left" w:pos="3216"/>
              </w:tabs>
              <w:spacing w:after="0"/>
              <w:ind w:right="170"/>
              <w:jc w:val="both"/>
            </w:pPr>
            <w:r>
              <w:rPr>
                <w:spacing w:val="-2"/>
              </w:rPr>
              <w:t>(</w:t>
            </w:r>
            <w:proofErr w:type="gramStart"/>
            <w:r>
              <w:rPr>
                <w:spacing w:val="-2"/>
              </w:rPr>
              <w:t>excluding</w:t>
            </w:r>
            <w:proofErr w:type="gramEnd"/>
            <w:r w:rsidR="00A075ED">
              <w:t xml:space="preserve"> </w:t>
            </w:r>
            <w:r>
              <w:rPr>
                <w:spacing w:val="-2"/>
              </w:rPr>
              <w:t>related</w:t>
            </w:r>
            <w:r w:rsidR="00A075ED">
              <w:t xml:space="preserve"> </w:t>
            </w:r>
            <w:r>
              <w:rPr>
                <w:spacing w:val="-4"/>
              </w:rPr>
              <w:t>and</w:t>
            </w:r>
            <w:r w:rsidR="00A075ED">
              <w:t xml:space="preserve"> </w:t>
            </w:r>
            <w:r>
              <w:rPr>
                <w:spacing w:val="-2"/>
              </w:rPr>
              <w:t>incidental services)</w:t>
            </w:r>
          </w:p>
          <w:p w14:paraId="21F54BBA" w14:textId="24868C19" w:rsidR="00FC7577" w:rsidRDefault="00FC7577" w:rsidP="00BD0DDA">
            <w:pPr>
              <w:pStyle w:val="TableParagraph"/>
              <w:numPr>
                <w:ilvl w:val="0"/>
                <w:numId w:val="38"/>
              </w:numPr>
              <w:tabs>
                <w:tab w:val="left" w:pos="1495"/>
                <w:tab w:val="left" w:pos="2510"/>
                <w:tab w:val="left" w:pos="3217"/>
              </w:tabs>
              <w:spacing w:after="0"/>
              <w:ind w:left="284" w:right="170"/>
              <w:jc w:val="both"/>
            </w:pPr>
            <w:r>
              <w:t>Limited</w:t>
            </w:r>
            <w:r>
              <w:rPr>
                <w:spacing w:val="63"/>
                <w:w w:val="150"/>
              </w:rPr>
              <w:t xml:space="preserve"> </w:t>
            </w:r>
            <w:r>
              <w:t>to</w:t>
            </w:r>
            <w:r>
              <w:rPr>
                <w:spacing w:val="64"/>
                <w:w w:val="150"/>
              </w:rPr>
              <w:t xml:space="preserve"> </w:t>
            </w:r>
            <w:r w:rsidRPr="00A075ED">
              <w:rPr>
                <w:spacing w:val="-2"/>
              </w:rPr>
              <w:t>Aquaculture</w:t>
            </w:r>
            <w:r>
              <w:rPr>
                <w:spacing w:val="63"/>
                <w:w w:val="150"/>
              </w:rPr>
              <w:t xml:space="preserve"> </w:t>
            </w:r>
            <w:r>
              <w:t>(ISIC</w:t>
            </w:r>
            <w:r>
              <w:rPr>
                <w:spacing w:val="63"/>
                <w:w w:val="150"/>
              </w:rPr>
              <w:t xml:space="preserve"> </w:t>
            </w:r>
            <w:r>
              <w:rPr>
                <w:spacing w:val="-4"/>
              </w:rPr>
              <w:t>rev.</w:t>
            </w:r>
            <w:r w:rsidR="000C4501">
              <w:rPr>
                <w:spacing w:val="-4"/>
              </w:rPr>
              <w:t xml:space="preserve"> </w:t>
            </w:r>
            <w:r>
              <w:t xml:space="preserve">3.1: </w:t>
            </w:r>
            <w:r>
              <w:rPr>
                <w:spacing w:val="-2"/>
              </w:rPr>
              <w:t>0502)</w:t>
            </w:r>
          </w:p>
        </w:tc>
        <w:tc>
          <w:tcPr>
            <w:tcW w:w="9769" w:type="dxa"/>
          </w:tcPr>
          <w:p w14:paraId="5A66D08C" w14:textId="77777777" w:rsidR="00FC7577" w:rsidRDefault="00FC7577" w:rsidP="000C718E">
            <w:pPr>
              <w:pStyle w:val="TableParagraph"/>
              <w:spacing w:line="268" w:lineRule="exact"/>
            </w:pPr>
            <w:r>
              <w:rPr>
                <w:spacing w:val="-4"/>
              </w:rPr>
              <w:t>None</w:t>
            </w:r>
          </w:p>
        </w:tc>
      </w:tr>
      <w:tr w:rsidR="00FC7577" w14:paraId="38F7FFFC" w14:textId="77777777" w:rsidTr="00A075ED">
        <w:tc>
          <w:tcPr>
            <w:tcW w:w="4273" w:type="dxa"/>
          </w:tcPr>
          <w:p w14:paraId="4365579F" w14:textId="77777777" w:rsidR="00A075ED" w:rsidRDefault="00FC7577" w:rsidP="00A075ED">
            <w:pPr>
              <w:pStyle w:val="TableParagraph"/>
              <w:spacing w:after="0"/>
            </w:pPr>
            <w:r>
              <w:t>C. MINING AND QUARRYING</w:t>
            </w:r>
          </w:p>
          <w:p w14:paraId="0F160E7C" w14:textId="21DF430F" w:rsidR="00FC7577" w:rsidRDefault="00FC7577" w:rsidP="00A560BB">
            <w:pPr>
              <w:pStyle w:val="TableParagraph"/>
              <w:tabs>
                <w:tab w:val="left" w:pos="1494"/>
                <w:tab w:val="left" w:pos="2508"/>
                <w:tab w:val="left" w:pos="3216"/>
              </w:tabs>
              <w:spacing w:after="0"/>
              <w:ind w:right="170"/>
              <w:jc w:val="both"/>
            </w:pPr>
            <w:r>
              <w:rPr>
                <w:spacing w:val="-2"/>
              </w:rPr>
              <w:t>(</w:t>
            </w:r>
            <w:proofErr w:type="gramStart"/>
            <w:r>
              <w:rPr>
                <w:spacing w:val="-2"/>
              </w:rPr>
              <w:t>excluding</w:t>
            </w:r>
            <w:proofErr w:type="gramEnd"/>
            <w:r w:rsidR="00A075ED">
              <w:rPr>
                <w:spacing w:val="-2"/>
              </w:rPr>
              <w:t xml:space="preserve"> </w:t>
            </w:r>
            <w:r w:rsidRPr="00A075ED">
              <w:t>related</w:t>
            </w:r>
            <w:r w:rsidR="00A075ED">
              <w:t xml:space="preserve"> </w:t>
            </w:r>
            <w:r>
              <w:rPr>
                <w:spacing w:val="-4"/>
              </w:rPr>
              <w:t>and</w:t>
            </w:r>
            <w:r w:rsidR="00A075ED">
              <w:t xml:space="preserve"> </w:t>
            </w:r>
            <w:r>
              <w:rPr>
                <w:spacing w:val="-2"/>
              </w:rPr>
              <w:t xml:space="preserve">incidental </w:t>
            </w:r>
            <w:r w:rsidRPr="00A560BB">
              <w:t>services</w:t>
            </w:r>
            <w:r>
              <w:rPr>
                <w:spacing w:val="-2"/>
              </w:rPr>
              <w:t>)</w:t>
            </w:r>
          </w:p>
          <w:p w14:paraId="5C3671C7" w14:textId="77777777" w:rsidR="00FC7577" w:rsidRDefault="00FC7577" w:rsidP="00A560BB">
            <w:pPr>
              <w:pStyle w:val="TableParagraph"/>
              <w:tabs>
                <w:tab w:val="left" w:pos="1494"/>
                <w:tab w:val="left" w:pos="2508"/>
                <w:tab w:val="left" w:pos="3216"/>
              </w:tabs>
              <w:ind w:right="170"/>
              <w:jc w:val="both"/>
            </w:pPr>
            <w:r>
              <w:t>(ISIC</w:t>
            </w:r>
            <w:r>
              <w:rPr>
                <w:spacing w:val="-7"/>
              </w:rPr>
              <w:t xml:space="preserve"> </w:t>
            </w:r>
            <w:r>
              <w:t>rev.</w:t>
            </w:r>
            <w:r>
              <w:rPr>
                <w:spacing w:val="-9"/>
              </w:rPr>
              <w:t xml:space="preserve"> </w:t>
            </w:r>
            <w:r>
              <w:t>3.1:</w:t>
            </w:r>
            <w:r>
              <w:rPr>
                <w:spacing w:val="-8"/>
              </w:rPr>
              <w:t xml:space="preserve"> </w:t>
            </w:r>
            <w:r>
              <w:t>10-</w:t>
            </w:r>
            <w:r>
              <w:rPr>
                <w:spacing w:val="-4"/>
              </w:rPr>
              <w:t>14).</w:t>
            </w:r>
          </w:p>
        </w:tc>
        <w:tc>
          <w:tcPr>
            <w:tcW w:w="9769" w:type="dxa"/>
          </w:tcPr>
          <w:p w14:paraId="2FB7CB1E" w14:textId="77777777" w:rsidR="00FC7577" w:rsidRDefault="00FC7577" w:rsidP="000C718E">
            <w:pPr>
              <w:pStyle w:val="TableParagraph"/>
              <w:spacing w:line="265" w:lineRule="exact"/>
            </w:pPr>
            <w:r>
              <w:rPr>
                <w:spacing w:val="-4"/>
              </w:rPr>
              <w:t>None</w:t>
            </w:r>
          </w:p>
        </w:tc>
      </w:tr>
      <w:tr w:rsidR="00FC7577" w14:paraId="4D620B07" w14:textId="77777777" w:rsidTr="00B95075">
        <w:trPr>
          <w:trHeight w:val="829"/>
        </w:trPr>
        <w:tc>
          <w:tcPr>
            <w:tcW w:w="4273" w:type="dxa"/>
          </w:tcPr>
          <w:p w14:paraId="1D244855" w14:textId="77777777" w:rsidR="00FC7577" w:rsidRDefault="00FC7577" w:rsidP="00A075ED">
            <w:pPr>
              <w:pStyle w:val="TableParagraph"/>
              <w:spacing w:after="0"/>
            </w:pPr>
            <w:r>
              <w:t>D.</w:t>
            </w:r>
            <w:r>
              <w:rPr>
                <w:spacing w:val="-3"/>
              </w:rPr>
              <w:t xml:space="preserve"> </w:t>
            </w:r>
            <w:r w:rsidRPr="00A075ED">
              <w:t>MANUFACTURING</w:t>
            </w:r>
          </w:p>
          <w:p w14:paraId="13F799EE" w14:textId="267AFD29" w:rsidR="00FC7577" w:rsidRDefault="00FC7577" w:rsidP="00A075ED">
            <w:pPr>
              <w:pStyle w:val="TableParagraph"/>
              <w:tabs>
                <w:tab w:val="left" w:pos="1494"/>
                <w:tab w:val="left" w:pos="2508"/>
                <w:tab w:val="left" w:pos="3216"/>
              </w:tabs>
              <w:spacing w:after="0"/>
              <w:ind w:right="170"/>
              <w:jc w:val="both"/>
            </w:pPr>
            <w:r>
              <w:rPr>
                <w:spacing w:val="-2"/>
              </w:rPr>
              <w:t>(</w:t>
            </w:r>
            <w:proofErr w:type="gramStart"/>
            <w:r>
              <w:rPr>
                <w:spacing w:val="-2"/>
              </w:rPr>
              <w:t>excluding</w:t>
            </w:r>
            <w:proofErr w:type="gramEnd"/>
            <w:r w:rsidR="00A075ED">
              <w:t xml:space="preserve"> </w:t>
            </w:r>
            <w:r>
              <w:rPr>
                <w:spacing w:val="-2"/>
              </w:rPr>
              <w:t>related</w:t>
            </w:r>
            <w:r w:rsidR="00A075ED">
              <w:t xml:space="preserve"> </w:t>
            </w:r>
            <w:r>
              <w:rPr>
                <w:spacing w:val="-4"/>
              </w:rPr>
              <w:t>and</w:t>
            </w:r>
            <w:r w:rsidR="00A075ED">
              <w:t xml:space="preserve"> </w:t>
            </w:r>
            <w:r>
              <w:rPr>
                <w:spacing w:val="-2"/>
              </w:rPr>
              <w:t>incidental services)</w:t>
            </w:r>
          </w:p>
        </w:tc>
        <w:tc>
          <w:tcPr>
            <w:tcW w:w="9769" w:type="dxa"/>
          </w:tcPr>
          <w:p w14:paraId="1CD90A04" w14:textId="77777777" w:rsidR="00FC7577" w:rsidRDefault="00FC7577" w:rsidP="000C718E">
            <w:pPr>
              <w:pStyle w:val="TableParagraph"/>
              <w:spacing w:line="268" w:lineRule="exact"/>
            </w:pPr>
            <w:r>
              <w:rPr>
                <w:spacing w:val="-4"/>
              </w:rPr>
              <w:t>None</w:t>
            </w:r>
          </w:p>
        </w:tc>
      </w:tr>
    </w:tbl>
    <w:p w14:paraId="6A7EAD0E" w14:textId="372BDF67" w:rsidR="00F702D7" w:rsidRDefault="00F702D7" w:rsidP="00A075ED"/>
    <w:tbl>
      <w:tblPr>
        <w:tblStyle w:val="TableGrid"/>
        <w:tblW w:w="0" w:type="auto"/>
        <w:tblLayout w:type="fixed"/>
        <w:tblLook w:val="01E0" w:firstRow="1" w:lastRow="1" w:firstColumn="1" w:lastColumn="1" w:noHBand="0" w:noVBand="0"/>
        <w:tblCaption w:val="Table continued for Annex 9-A: Schedule Of Commitments On Investments (Chapter 9) - Schedule Of The Federated States of Micronesia cont'd"/>
        <w:tblDescription w:val="Table continued for Annex 9-A: Schedule Of Commitments On Investments (Chapter 9)&#10;Schedule of the Federated States of Micronesia Continued 4"/>
      </w:tblPr>
      <w:tblGrid>
        <w:gridCol w:w="4273"/>
        <w:gridCol w:w="9769"/>
      </w:tblGrid>
      <w:tr w:rsidR="00FC7577" w14:paraId="4D0D764A" w14:textId="77777777" w:rsidTr="00B95075">
        <w:trPr>
          <w:tblHeader/>
        </w:trPr>
        <w:tc>
          <w:tcPr>
            <w:tcW w:w="4273" w:type="dxa"/>
          </w:tcPr>
          <w:p w14:paraId="4E0CF141" w14:textId="77777777" w:rsidR="00FC7577" w:rsidRDefault="00FC7577" w:rsidP="005A568F">
            <w:pPr>
              <w:pStyle w:val="TableParagraph"/>
              <w:tabs>
                <w:tab w:val="left" w:pos="1494"/>
                <w:tab w:val="left" w:pos="2508"/>
                <w:tab w:val="left" w:pos="3216"/>
              </w:tabs>
              <w:spacing w:after="0"/>
              <w:ind w:right="170"/>
              <w:jc w:val="both"/>
            </w:pPr>
            <w:r>
              <w:lastRenderedPageBreak/>
              <w:t>(ISIC</w:t>
            </w:r>
            <w:r>
              <w:rPr>
                <w:spacing w:val="-6"/>
              </w:rPr>
              <w:t xml:space="preserve"> </w:t>
            </w:r>
            <w:r>
              <w:t>rev.</w:t>
            </w:r>
            <w:r>
              <w:rPr>
                <w:spacing w:val="-8"/>
              </w:rPr>
              <w:t xml:space="preserve"> </w:t>
            </w:r>
            <w:r>
              <w:t>3.1.:</w:t>
            </w:r>
            <w:r>
              <w:rPr>
                <w:spacing w:val="-7"/>
              </w:rPr>
              <w:t xml:space="preserve"> </w:t>
            </w:r>
            <w:r>
              <w:t>15-37),</w:t>
            </w:r>
            <w:r>
              <w:rPr>
                <w:spacing w:val="-7"/>
              </w:rPr>
              <w:t xml:space="preserve"> </w:t>
            </w:r>
            <w:r>
              <w:rPr>
                <w:spacing w:val="-2"/>
              </w:rPr>
              <w:t>except:</w:t>
            </w:r>
          </w:p>
          <w:p w14:paraId="61903768" w14:textId="026BF290" w:rsidR="00FC7577" w:rsidRDefault="00FC7577" w:rsidP="00BD0DDA">
            <w:pPr>
              <w:pStyle w:val="TableParagraph"/>
              <w:numPr>
                <w:ilvl w:val="0"/>
                <w:numId w:val="38"/>
              </w:numPr>
              <w:tabs>
                <w:tab w:val="left" w:pos="1495"/>
                <w:tab w:val="left" w:pos="2510"/>
                <w:tab w:val="left" w:pos="3217"/>
              </w:tabs>
              <w:ind w:left="284" w:right="170"/>
              <w:jc w:val="both"/>
            </w:pPr>
            <w:r>
              <w:t>activities of vessels engaged in the processing and preservation of fish (ISIC rev. 3.1: 1512**)</w:t>
            </w:r>
          </w:p>
        </w:tc>
        <w:tc>
          <w:tcPr>
            <w:tcW w:w="9769" w:type="dxa"/>
          </w:tcPr>
          <w:p w14:paraId="74AA8717" w14:textId="77777777" w:rsidR="00FC7577" w:rsidRDefault="00FC7577" w:rsidP="000C718E">
            <w:pPr>
              <w:pStyle w:val="TableParagraph"/>
            </w:pPr>
          </w:p>
        </w:tc>
      </w:tr>
    </w:tbl>
    <w:p w14:paraId="35F6FB29" w14:textId="77777777" w:rsidR="005D136C" w:rsidRDefault="00FC7577" w:rsidP="00FC7577">
      <w:pPr>
        <w:sectPr w:rsidR="005D136C" w:rsidSect="004A6DDD">
          <w:footnotePr>
            <w:numRestart w:val="eachSect"/>
          </w:footnotePr>
          <w:type w:val="continuous"/>
          <w:pgSz w:w="16840" w:h="11910" w:orient="landscape"/>
          <w:pgMar w:top="1678" w:right="1338" w:bottom="1276" w:left="1242" w:header="0" w:footer="567" w:gutter="0"/>
          <w:cols w:space="720"/>
          <w:docGrid w:linePitch="326"/>
        </w:sectPr>
      </w:pPr>
      <w:r>
        <w:br w:type="page"/>
      </w:r>
    </w:p>
    <w:p w14:paraId="30645205" w14:textId="77777777" w:rsidR="00D210C1" w:rsidRDefault="00FC7577" w:rsidP="00D210C1">
      <w:pPr>
        <w:pStyle w:val="Heading1"/>
      </w:pPr>
      <w:r w:rsidRPr="00D210C1">
        <w:lastRenderedPageBreak/>
        <w:t xml:space="preserve">ANNEX 9-A: SCHEDULE OF COMMITMENTS </w:t>
      </w:r>
      <w:r>
        <w:t>ON</w:t>
      </w:r>
      <w:r>
        <w:rPr>
          <w:spacing w:val="-4"/>
        </w:rPr>
        <w:t xml:space="preserve"> </w:t>
      </w:r>
      <w:r>
        <w:t>INVESTMENT</w:t>
      </w:r>
      <w:r>
        <w:rPr>
          <w:spacing w:val="-7"/>
        </w:rPr>
        <w:t xml:space="preserve"> </w:t>
      </w:r>
      <w:r>
        <w:t>(CHAPTER</w:t>
      </w:r>
      <w:r>
        <w:rPr>
          <w:spacing w:val="-4"/>
        </w:rPr>
        <w:t xml:space="preserve"> </w:t>
      </w:r>
      <w:r>
        <w:t>9)</w:t>
      </w:r>
    </w:p>
    <w:p w14:paraId="620F1596" w14:textId="13AB5D84" w:rsidR="00F702D7" w:rsidRDefault="00FC7577" w:rsidP="007911BD">
      <w:pPr>
        <w:pStyle w:val="Heading2"/>
        <w:spacing w:before="0"/>
      </w:pPr>
      <w:r>
        <w:t>SCHEDULE OF KIRIBATI</w:t>
      </w:r>
    </w:p>
    <w:p w14:paraId="053A7BF4" w14:textId="77777777" w:rsidR="00F702D7" w:rsidRDefault="00FC7577" w:rsidP="005D136C">
      <w:pPr>
        <w:pStyle w:val="ListParagraph1"/>
        <w:numPr>
          <w:ilvl w:val="0"/>
          <w:numId w:val="66"/>
        </w:numPr>
        <w:tabs>
          <w:tab w:val="left" w:pos="567"/>
        </w:tabs>
        <w:ind w:left="142" w:right="368" w:firstLine="0"/>
      </w:pPr>
      <w:r>
        <w:t>Kiribati’s commitments under Article 6 (National Treatment) of Chapter 9 (Investment) apply only in relation to the sectors set out below.</w:t>
      </w:r>
      <w:r w:rsidRPr="007F57E0">
        <w:t xml:space="preserve"> </w:t>
      </w:r>
      <w:r>
        <w:t xml:space="preserve">In accordance with Article 6 (National Treatment) and Article 8 (Scheduling of Commitments) of Chapter 9 (Investment), Kiribati specifies below any terms, conditions, </w:t>
      </w:r>
      <w:proofErr w:type="gramStart"/>
      <w:r>
        <w:t>limitations</w:t>
      </w:r>
      <w:proofErr w:type="gramEnd"/>
      <w:r>
        <w:t xml:space="preserve"> or qualifications.</w:t>
      </w:r>
    </w:p>
    <w:p w14:paraId="59864F09" w14:textId="77777777" w:rsidR="00F702D7" w:rsidRDefault="00FC7577" w:rsidP="005D136C">
      <w:pPr>
        <w:pStyle w:val="ListParagraph1"/>
        <w:numPr>
          <w:ilvl w:val="0"/>
          <w:numId w:val="57"/>
        </w:numPr>
        <w:tabs>
          <w:tab w:val="left" w:pos="567"/>
        </w:tabs>
        <w:ind w:left="142" w:right="284" w:firstLine="0"/>
      </w:pPr>
      <w:r>
        <w:t xml:space="preserve">The inscription ‘none’ indicates that, for the listed sector or sub-sector, no limitations to the obligation of national treatment are maintained. The inscription ‘unbound’ means that no commitments are taken with respect to </w:t>
      </w:r>
      <w:proofErr w:type="gramStart"/>
      <w:r>
        <w:t>particular subsector</w:t>
      </w:r>
      <w:proofErr w:type="gramEnd"/>
      <w:r>
        <w:t xml:space="preserve"> or area.</w:t>
      </w:r>
      <w:r w:rsidRPr="007F57E0">
        <w:t xml:space="preserve"> </w:t>
      </w:r>
      <w:r>
        <w:t>Limitations listed in the horizontal section condition all sector-specific commitments.</w:t>
      </w:r>
    </w:p>
    <w:p w14:paraId="739A26FF" w14:textId="09DC51AC" w:rsidR="00FC7577" w:rsidRDefault="00FC7577" w:rsidP="005D136C">
      <w:pPr>
        <w:pStyle w:val="ListParagraph1"/>
        <w:numPr>
          <w:ilvl w:val="0"/>
          <w:numId w:val="57"/>
        </w:numPr>
        <w:tabs>
          <w:tab w:val="left" w:pos="567"/>
        </w:tabs>
        <w:ind w:left="142" w:right="284" w:firstLine="0"/>
      </w:pPr>
      <w:r>
        <w:t>Commitments</w:t>
      </w:r>
      <w:r w:rsidRPr="007F57E0">
        <w:t xml:space="preserve"> </w:t>
      </w:r>
      <w:r>
        <w:t>on</w:t>
      </w:r>
      <w:r w:rsidRPr="007F57E0">
        <w:t xml:space="preserve"> </w:t>
      </w:r>
      <w:r>
        <w:t>national</w:t>
      </w:r>
      <w:r w:rsidRPr="007F57E0">
        <w:t xml:space="preserve"> </w:t>
      </w:r>
      <w:r>
        <w:t>treatment</w:t>
      </w:r>
      <w:r w:rsidRPr="007F57E0">
        <w:t xml:space="preserve"> </w:t>
      </w:r>
      <w:r>
        <w:t>in</w:t>
      </w:r>
      <w:r w:rsidRPr="007F57E0">
        <w:t xml:space="preserve"> </w:t>
      </w:r>
      <w:r>
        <w:t>this</w:t>
      </w:r>
      <w:r w:rsidRPr="007F57E0">
        <w:t xml:space="preserve"> </w:t>
      </w:r>
      <w:r>
        <w:t>schedule</w:t>
      </w:r>
      <w:r w:rsidRPr="007F57E0">
        <w:t xml:space="preserve"> </w:t>
      </w:r>
      <w:r>
        <w:t>shall</w:t>
      </w:r>
      <w:r w:rsidRPr="007F57E0">
        <w:t xml:space="preserve"> </w:t>
      </w:r>
      <w:r>
        <w:t>not</w:t>
      </w:r>
      <w:r w:rsidRPr="007F57E0">
        <w:t xml:space="preserve"> </w:t>
      </w:r>
      <w:r>
        <w:t>prevent</w:t>
      </w:r>
      <w:r w:rsidRPr="007F57E0">
        <w:t xml:space="preserve"> </w:t>
      </w:r>
      <w:r>
        <w:t>a</w:t>
      </w:r>
      <w:r w:rsidRPr="007F57E0">
        <w:t xml:space="preserve"> </w:t>
      </w:r>
      <w:r>
        <w:t>Party</w:t>
      </w:r>
      <w:r w:rsidRPr="007F57E0">
        <w:t xml:space="preserve"> </w:t>
      </w:r>
      <w:r>
        <w:t>from</w:t>
      </w:r>
      <w:r w:rsidRPr="007F57E0">
        <w:t xml:space="preserve"> </w:t>
      </w:r>
      <w:r>
        <w:t>imposing</w:t>
      </w:r>
      <w:r w:rsidRPr="007F57E0">
        <w:t xml:space="preserve"> </w:t>
      </w:r>
      <w:r>
        <w:t>a</w:t>
      </w:r>
      <w:r w:rsidRPr="007F57E0">
        <w:t xml:space="preserve"> </w:t>
      </w:r>
      <w:r>
        <w:t>requirement,</w:t>
      </w:r>
      <w:r w:rsidRPr="007F57E0">
        <w:t xml:space="preserve"> </w:t>
      </w:r>
      <w:r>
        <w:t>in</w:t>
      </w:r>
      <w:r w:rsidRPr="007F57E0">
        <w:t xml:space="preserve"> </w:t>
      </w:r>
      <w:r>
        <w:t>connection with</w:t>
      </w:r>
      <w:r w:rsidRPr="007F57E0">
        <w:t xml:space="preserve"> </w:t>
      </w:r>
      <w:r>
        <w:t>an</w:t>
      </w:r>
      <w:r w:rsidRPr="007F57E0">
        <w:t xml:space="preserve"> </w:t>
      </w:r>
      <w:r>
        <w:t xml:space="preserve">investment in its territory of an investor of another Party, to locate production, establish an enterprise, </w:t>
      </w:r>
      <w:proofErr w:type="gramStart"/>
      <w:r>
        <w:t>train</w:t>
      </w:r>
      <w:proofErr w:type="gramEnd"/>
      <w:r>
        <w:t xml:space="preserve"> or employ workers, construct or expand</w:t>
      </w:r>
      <w:r w:rsidRPr="007F57E0">
        <w:t xml:space="preserve"> </w:t>
      </w:r>
      <w:r w:rsidR="005D136C">
        <w:br/>
      </w:r>
      <w:r>
        <w:t>particular facilities, or carry out research and development, in its territory, provided this is also applied, in like circumstances, to investments of its own investors.</w:t>
      </w:r>
    </w:p>
    <w:tbl>
      <w:tblPr>
        <w:tblStyle w:val="TableGrid"/>
        <w:tblW w:w="0" w:type="auto"/>
        <w:tblLayout w:type="fixed"/>
        <w:tblLook w:val="01E0" w:firstRow="1" w:lastRow="1" w:firstColumn="1" w:lastColumn="1" w:noHBand="0" w:noVBand="0"/>
        <w:tblCaption w:val="Table for Annex 9-A: Schedule Of Commitments On Investments (Chapter 9) - Schedule Of Kiribati"/>
        <w:tblDescription w:val="Table for Annex 9-A: Schedule Of Commitments On Investments (Chapter 9)&#10;Schedule Of Kiribati"/>
      </w:tblPr>
      <w:tblGrid>
        <w:gridCol w:w="4861"/>
        <w:gridCol w:w="9299"/>
      </w:tblGrid>
      <w:tr w:rsidR="00FC7577" w14:paraId="799F8512" w14:textId="77777777" w:rsidTr="004939E3">
        <w:trPr>
          <w:tblHeader/>
        </w:trPr>
        <w:tc>
          <w:tcPr>
            <w:tcW w:w="4861" w:type="dxa"/>
          </w:tcPr>
          <w:p w14:paraId="0088B8F6" w14:textId="77777777" w:rsidR="00FC7577" w:rsidRDefault="00FC7577" w:rsidP="00344D94">
            <w:pPr>
              <w:pStyle w:val="TableParagraph"/>
              <w:spacing w:after="0"/>
              <w:rPr>
                <w:b/>
              </w:rPr>
            </w:pPr>
            <w:r>
              <w:rPr>
                <w:b/>
              </w:rPr>
              <w:t>Sector</w:t>
            </w:r>
            <w:r w:rsidRPr="00344D94">
              <w:rPr>
                <w:b/>
              </w:rPr>
              <w:t xml:space="preserve"> </w:t>
            </w:r>
            <w:r>
              <w:rPr>
                <w:b/>
              </w:rPr>
              <w:t>or</w:t>
            </w:r>
            <w:r w:rsidRPr="00344D94">
              <w:rPr>
                <w:b/>
              </w:rPr>
              <w:t xml:space="preserve"> </w:t>
            </w:r>
            <w:r>
              <w:rPr>
                <w:b/>
              </w:rPr>
              <w:t>Sub-</w:t>
            </w:r>
            <w:r w:rsidRPr="00344D94">
              <w:rPr>
                <w:b/>
              </w:rPr>
              <w:t>Sector</w:t>
            </w:r>
          </w:p>
        </w:tc>
        <w:tc>
          <w:tcPr>
            <w:tcW w:w="9299" w:type="dxa"/>
          </w:tcPr>
          <w:p w14:paraId="182C615A" w14:textId="77777777" w:rsidR="00FC7577" w:rsidRDefault="00FC7577" w:rsidP="00344D94">
            <w:pPr>
              <w:pStyle w:val="TableParagraph"/>
              <w:spacing w:after="0"/>
              <w:rPr>
                <w:b/>
              </w:rPr>
            </w:pPr>
            <w:r>
              <w:rPr>
                <w:b/>
              </w:rPr>
              <w:t>National</w:t>
            </w:r>
            <w:r w:rsidRPr="00344D94">
              <w:rPr>
                <w:b/>
              </w:rPr>
              <w:t xml:space="preserve"> </w:t>
            </w:r>
            <w:r>
              <w:rPr>
                <w:b/>
              </w:rPr>
              <w:t>Treatment</w:t>
            </w:r>
            <w:r w:rsidRPr="00344D94">
              <w:rPr>
                <w:b/>
              </w:rPr>
              <w:t xml:space="preserve"> Limitations</w:t>
            </w:r>
          </w:p>
        </w:tc>
      </w:tr>
      <w:tr w:rsidR="00FC7577" w14:paraId="42E5EFCE" w14:textId="77777777" w:rsidTr="00A179A1">
        <w:tc>
          <w:tcPr>
            <w:tcW w:w="14160" w:type="dxa"/>
            <w:gridSpan w:val="2"/>
          </w:tcPr>
          <w:p w14:paraId="77C104E6" w14:textId="77777777" w:rsidR="00FC7577" w:rsidRDefault="00FC7577" w:rsidP="00344D94">
            <w:pPr>
              <w:pStyle w:val="TableParagraph"/>
              <w:spacing w:after="0"/>
              <w:rPr>
                <w:b/>
              </w:rPr>
            </w:pPr>
            <w:r>
              <w:rPr>
                <w:b/>
              </w:rPr>
              <w:t>I.</w:t>
            </w:r>
            <w:r w:rsidRPr="00344D94">
              <w:rPr>
                <w:b/>
              </w:rPr>
              <w:t xml:space="preserve"> </w:t>
            </w:r>
            <w:r>
              <w:rPr>
                <w:b/>
              </w:rPr>
              <w:t>HORIZONTAL</w:t>
            </w:r>
            <w:r w:rsidRPr="00344D94">
              <w:rPr>
                <w:b/>
              </w:rPr>
              <w:t xml:space="preserve"> COMMITMENTS</w:t>
            </w:r>
          </w:p>
        </w:tc>
      </w:tr>
      <w:tr w:rsidR="00FC7577" w14:paraId="7168A3EC" w14:textId="77777777" w:rsidTr="00A179A1">
        <w:tc>
          <w:tcPr>
            <w:tcW w:w="4861" w:type="dxa"/>
          </w:tcPr>
          <w:p w14:paraId="0A2D7C3E" w14:textId="77777777" w:rsidR="00FC7577" w:rsidRDefault="00FC7577" w:rsidP="000C718E">
            <w:pPr>
              <w:pStyle w:val="TableParagraph"/>
              <w:spacing w:line="268" w:lineRule="exact"/>
            </w:pPr>
            <w:r>
              <w:t>All</w:t>
            </w:r>
            <w:r>
              <w:rPr>
                <w:spacing w:val="-4"/>
              </w:rPr>
              <w:t xml:space="preserve"> </w:t>
            </w:r>
            <w:r>
              <w:t>sectors</w:t>
            </w:r>
            <w:r>
              <w:rPr>
                <w:spacing w:val="-3"/>
              </w:rPr>
              <w:t xml:space="preserve"> </w:t>
            </w:r>
            <w:r>
              <w:t>included</w:t>
            </w:r>
            <w:r>
              <w:rPr>
                <w:spacing w:val="-3"/>
              </w:rPr>
              <w:t xml:space="preserve"> </w:t>
            </w:r>
            <w:r>
              <w:t>in</w:t>
            </w:r>
            <w:r>
              <w:rPr>
                <w:spacing w:val="-3"/>
              </w:rPr>
              <w:t xml:space="preserve"> </w:t>
            </w:r>
            <w:r>
              <w:t>this</w:t>
            </w:r>
            <w:r>
              <w:rPr>
                <w:spacing w:val="-3"/>
              </w:rPr>
              <w:t xml:space="preserve"> </w:t>
            </w:r>
            <w:r>
              <w:rPr>
                <w:spacing w:val="-2"/>
              </w:rPr>
              <w:t>schedule</w:t>
            </w:r>
          </w:p>
        </w:tc>
        <w:tc>
          <w:tcPr>
            <w:tcW w:w="9299" w:type="dxa"/>
          </w:tcPr>
          <w:p w14:paraId="6DFD1891" w14:textId="77777777" w:rsidR="00F702D7" w:rsidRDefault="00FC7577" w:rsidP="000C718E">
            <w:pPr>
              <w:pStyle w:val="TableParagraph"/>
            </w:pPr>
            <w:r>
              <w:t>Natural</w:t>
            </w:r>
            <w:r>
              <w:rPr>
                <w:spacing w:val="-3"/>
              </w:rPr>
              <w:t xml:space="preserve"> </w:t>
            </w:r>
            <w:r>
              <w:t>persons</w:t>
            </w:r>
            <w:r>
              <w:rPr>
                <w:spacing w:val="-3"/>
              </w:rPr>
              <w:t xml:space="preserve"> </w:t>
            </w:r>
            <w:r>
              <w:t>who</w:t>
            </w:r>
            <w:r>
              <w:rPr>
                <w:spacing w:val="-3"/>
              </w:rPr>
              <w:t xml:space="preserve"> </w:t>
            </w:r>
            <w:r>
              <w:t>are</w:t>
            </w:r>
            <w:r>
              <w:rPr>
                <w:spacing w:val="-2"/>
              </w:rPr>
              <w:t xml:space="preserve"> </w:t>
            </w:r>
            <w:r>
              <w:t>not</w:t>
            </w:r>
            <w:r>
              <w:rPr>
                <w:spacing w:val="-3"/>
              </w:rPr>
              <w:t xml:space="preserve"> </w:t>
            </w:r>
            <w:r>
              <w:t>citizens</w:t>
            </w:r>
            <w:r>
              <w:rPr>
                <w:spacing w:val="-3"/>
              </w:rPr>
              <w:t xml:space="preserve"> </w:t>
            </w:r>
            <w:r>
              <w:t>of</w:t>
            </w:r>
            <w:r>
              <w:rPr>
                <w:spacing w:val="-3"/>
              </w:rPr>
              <w:t xml:space="preserve"> </w:t>
            </w:r>
            <w:r>
              <w:t>Kiribati</w:t>
            </w:r>
            <w:r>
              <w:rPr>
                <w:spacing w:val="-3"/>
              </w:rPr>
              <w:t xml:space="preserve"> </w:t>
            </w:r>
            <w:r>
              <w:t>and</w:t>
            </w:r>
            <w:r>
              <w:rPr>
                <w:spacing w:val="-3"/>
              </w:rPr>
              <w:t xml:space="preserve"> </w:t>
            </w:r>
            <w:r>
              <w:t>enterprises</w:t>
            </w:r>
            <w:r>
              <w:rPr>
                <w:spacing w:val="-3"/>
              </w:rPr>
              <w:t xml:space="preserve"> </w:t>
            </w:r>
            <w:r>
              <w:t>that</w:t>
            </w:r>
            <w:r>
              <w:rPr>
                <w:spacing w:val="-1"/>
              </w:rPr>
              <w:t xml:space="preserve"> </w:t>
            </w:r>
            <w:r>
              <w:t>are</w:t>
            </w:r>
            <w:r>
              <w:rPr>
                <w:spacing w:val="-5"/>
              </w:rPr>
              <w:t xml:space="preserve"> </w:t>
            </w:r>
            <w:r>
              <w:t>not</w:t>
            </w:r>
            <w:r>
              <w:rPr>
                <w:spacing w:val="-1"/>
              </w:rPr>
              <w:t xml:space="preserve"> </w:t>
            </w:r>
            <w:proofErr w:type="gramStart"/>
            <w:r>
              <w:t>wholly-owned</w:t>
            </w:r>
            <w:proofErr w:type="gramEnd"/>
            <w:r>
              <w:rPr>
                <w:spacing w:val="-3"/>
              </w:rPr>
              <w:t xml:space="preserve"> </w:t>
            </w:r>
            <w:r>
              <w:t>by citizens of Kiribati are prohibited from owning or acquiring land or any interest in land.</w:t>
            </w:r>
          </w:p>
          <w:p w14:paraId="325E9436" w14:textId="1092E237" w:rsidR="00FC7577" w:rsidRDefault="00FC7577" w:rsidP="00A179A1">
            <w:pPr>
              <w:pStyle w:val="TableParagraph"/>
              <w:spacing w:after="0" w:line="270" w:lineRule="atLeast"/>
            </w:pPr>
            <w:r>
              <w:t>Such natural persons and enterprises may lease land in Kiribati, provided that the lease is approved</w:t>
            </w:r>
            <w:r>
              <w:rPr>
                <w:spacing w:val="-3"/>
              </w:rPr>
              <w:t xml:space="preserve"> </w:t>
            </w:r>
            <w:r>
              <w:t>by</w:t>
            </w:r>
            <w:r>
              <w:rPr>
                <w:spacing w:val="-8"/>
              </w:rPr>
              <w:t xml:space="preserve"> </w:t>
            </w:r>
            <w:r>
              <w:t>the</w:t>
            </w:r>
            <w:r>
              <w:rPr>
                <w:spacing w:val="-3"/>
              </w:rPr>
              <w:t xml:space="preserve"> </w:t>
            </w:r>
            <w:r>
              <w:t>Competent</w:t>
            </w:r>
            <w:r>
              <w:rPr>
                <w:spacing w:val="-3"/>
              </w:rPr>
              <w:t xml:space="preserve"> </w:t>
            </w:r>
            <w:r>
              <w:t>Authority.</w:t>
            </w:r>
            <w:r>
              <w:rPr>
                <w:spacing w:val="-1"/>
              </w:rPr>
              <w:t xml:space="preserve"> </w:t>
            </w:r>
            <w:r>
              <w:t>Land</w:t>
            </w:r>
            <w:r>
              <w:rPr>
                <w:spacing w:val="-3"/>
              </w:rPr>
              <w:t xml:space="preserve"> </w:t>
            </w:r>
            <w:r>
              <w:t>may</w:t>
            </w:r>
            <w:r>
              <w:rPr>
                <w:spacing w:val="-6"/>
              </w:rPr>
              <w:t xml:space="preserve"> </w:t>
            </w:r>
            <w:r>
              <w:t>be</w:t>
            </w:r>
            <w:r>
              <w:rPr>
                <w:spacing w:val="-4"/>
              </w:rPr>
              <w:t xml:space="preserve"> </w:t>
            </w:r>
            <w:r>
              <w:t>leased</w:t>
            </w:r>
            <w:r>
              <w:rPr>
                <w:spacing w:val="-1"/>
              </w:rPr>
              <w:t xml:space="preserve"> </w:t>
            </w:r>
            <w:r>
              <w:t>for</w:t>
            </w:r>
            <w:r>
              <w:rPr>
                <w:spacing w:val="-5"/>
              </w:rPr>
              <w:t xml:space="preserve"> </w:t>
            </w:r>
            <w:r>
              <w:t>a</w:t>
            </w:r>
            <w:r>
              <w:rPr>
                <w:spacing w:val="-4"/>
              </w:rPr>
              <w:t xml:space="preserve"> </w:t>
            </w:r>
            <w:r>
              <w:t>period</w:t>
            </w:r>
            <w:r>
              <w:rPr>
                <w:spacing w:val="-3"/>
              </w:rPr>
              <w:t xml:space="preserve"> </w:t>
            </w:r>
            <w:r>
              <w:t>of</w:t>
            </w:r>
            <w:r>
              <w:rPr>
                <w:spacing w:val="-2"/>
              </w:rPr>
              <w:t xml:space="preserve"> </w:t>
            </w:r>
            <w:r>
              <w:t>25</w:t>
            </w:r>
            <w:r>
              <w:rPr>
                <w:spacing w:val="-1"/>
              </w:rPr>
              <w:t xml:space="preserve"> </w:t>
            </w:r>
            <w:r>
              <w:t>years</w:t>
            </w:r>
            <w:r>
              <w:rPr>
                <w:spacing w:val="-3"/>
              </w:rPr>
              <w:t xml:space="preserve"> </w:t>
            </w:r>
            <w:r>
              <w:t>which</w:t>
            </w:r>
            <w:r>
              <w:rPr>
                <w:spacing w:val="-3"/>
              </w:rPr>
              <w:t xml:space="preserve"> </w:t>
            </w:r>
            <w:r>
              <w:t xml:space="preserve">is renewable. Sub-lease of land involving natural persons that are not citizens of Kiribati and enterprises that are not </w:t>
            </w:r>
            <w:proofErr w:type="gramStart"/>
            <w:r>
              <w:t>wholly-owned</w:t>
            </w:r>
            <w:proofErr w:type="gramEnd"/>
            <w:r>
              <w:t xml:space="preserve"> by citizens of Kiribati is not allowed</w:t>
            </w:r>
          </w:p>
        </w:tc>
      </w:tr>
    </w:tbl>
    <w:p w14:paraId="3A654FAE" w14:textId="391F41C4" w:rsidR="00F702D7" w:rsidRDefault="00F702D7" w:rsidP="00A179A1"/>
    <w:tbl>
      <w:tblPr>
        <w:tblStyle w:val="TableGrid"/>
        <w:tblW w:w="0" w:type="auto"/>
        <w:tblLayout w:type="fixed"/>
        <w:tblLook w:val="01E0" w:firstRow="1" w:lastRow="1" w:firstColumn="1" w:lastColumn="1" w:noHBand="0" w:noVBand="0"/>
        <w:tblCaption w:val="Table continued for Annex 9-A: Schedule Of Commitments On Investments (Chapter 9) - Schedule Of Kiribati cont'd"/>
        <w:tblDescription w:val="Table continued for Annex 9-A: Schedule Of Commitments On Investments (Chapter 9)&#10;Schedule Of Kiribati Continued"/>
      </w:tblPr>
      <w:tblGrid>
        <w:gridCol w:w="4861"/>
        <w:gridCol w:w="9299"/>
      </w:tblGrid>
      <w:tr w:rsidR="00FC7577" w14:paraId="52B21AFF" w14:textId="77777777" w:rsidTr="00A179A1">
        <w:trPr>
          <w:tblHeader/>
        </w:trPr>
        <w:tc>
          <w:tcPr>
            <w:tcW w:w="4861" w:type="dxa"/>
          </w:tcPr>
          <w:p w14:paraId="1D9AB637" w14:textId="77777777" w:rsidR="00FC7577" w:rsidRDefault="00FC7577" w:rsidP="000C718E">
            <w:pPr>
              <w:pStyle w:val="TableParagraph"/>
              <w:rPr>
                <w:sz w:val="20"/>
              </w:rPr>
            </w:pPr>
          </w:p>
        </w:tc>
        <w:tc>
          <w:tcPr>
            <w:tcW w:w="9299" w:type="dxa"/>
          </w:tcPr>
          <w:p w14:paraId="534D2C87" w14:textId="39D00714" w:rsidR="00FC7577" w:rsidRDefault="00FC7577" w:rsidP="00FE0B97">
            <w:pPr>
              <w:pStyle w:val="TableParagraph"/>
              <w:spacing w:before="240"/>
            </w:pPr>
            <w:r>
              <w:t>Investment by natural persons who are not I-Kiribati and by enterprises of another Party requires</w:t>
            </w:r>
            <w:r>
              <w:rPr>
                <w:spacing w:val="-4"/>
              </w:rPr>
              <w:t xml:space="preserve"> </w:t>
            </w:r>
            <w:r>
              <w:t>approval</w:t>
            </w:r>
            <w:r>
              <w:rPr>
                <w:spacing w:val="-4"/>
              </w:rPr>
              <w:t xml:space="preserve"> </w:t>
            </w:r>
            <w:r>
              <w:t>from</w:t>
            </w:r>
            <w:r>
              <w:rPr>
                <w:spacing w:val="-4"/>
              </w:rPr>
              <w:t xml:space="preserve"> </w:t>
            </w:r>
            <w:r>
              <w:t>the</w:t>
            </w:r>
            <w:r>
              <w:rPr>
                <w:spacing w:val="-4"/>
              </w:rPr>
              <w:t xml:space="preserve"> </w:t>
            </w:r>
            <w:r>
              <w:t>Foreign</w:t>
            </w:r>
            <w:r>
              <w:rPr>
                <w:spacing w:val="-1"/>
              </w:rPr>
              <w:t xml:space="preserve"> </w:t>
            </w:r>
            <w:r>
              <w:t>Investment</w:t>
            </w:r>
            <w:r>
              <w:rPr>
                <w:spacing w:val="-4"/>
              </w:rPr>
              <w:t xml:space="preserve"> </w:t>
            </w:r>
            <w:r>
              <w:t>Commission</w:t>
            </w:r>
            <w:r w:rsidR="005D136C">
              <w:rPr>
                <w:rStyle w:val="FootnoteReference"/>
              </w:rPr>
              <w:footnoteReference w:id="18"/>
            </w:r>
            <w:r>
              <w:t>.</w:t>
            </w:r>
            <w:r>
              <w:rPr>
                <w:spacing w:val="-4"/>
              </w:rPr>
              <w:t xml:space="preserve"> </w:t>
            </w:r>
            <w:r>
              <w:t>Approval</w:t>
            </w:r>
            <w:r>
              <w:rPr>
                <w:spacing w:val="-4"/>
              </w:rPr>
              <w:t xml:space="preserve"> </w:t>
            </w:r>
            <w:r>
              <w:t>is</w:t>
            </w:r>
            <w:r>
              <w:rPr>
                <w:spacing w:val="-4"/>
              </w:rPr>
              <w:t xml:space="preserve"> </w:t>
            </w:r>
            <w:r>
              <w:t>granted</w:t>
            </w:r>
            <w:r>
              <w:rPr>
                <w:spacing w:val="-4"/>
              </w:rPr>
              <w:t xml:space="preserve"> </w:t>
            </w:r>
            <w:r>
              <w:t>subject</w:t>
            </w:r>
            <w:r>
              <w:rPr>
                <w:spacing w:val="-4"/>
              </w:rPr>
              <w:t xml:space="preserve"> </w:t>
            </w:r>
            <w:r>
              <w:t xml:space="preserve">to meeting an economic needs test </w:t>
            </w:r>
            <w:proofErr w:type="gramStart"/>
            <w:r>
              <w:t>on the basis of</w:t>
            </w:r>
            <w:proofErr w:type="gramEnd"/>
            <w:r>
              <w:t xml:space="preserve"> established criteria.</w:t>
            </w:r>
            <w:r w:rsidR="005D136C">
              <w:rPr>
                <w:rStyle w:val="FootnoteReference"/>
              </w:rPr>
              <w:footnoteReference w:id="19"/>
            </w:r>
          </w:p>
        </w:tc>
      </w:tr>
      <w:tr w:rsidR="00FC7577" w14:paraId="63DA7F8F" w14:textId="77777777" w:rsidTr="00A179A1">
        <w:tc>
          <w:tcPr>
            <w:tcW w:w="14160" w:type="dxa"/>
            <w:gridSpan w:val="2"/>
          </w:tcPr>
          <w:p w14:paraId="15C28E51" w14:textId="77777777" w:rsidR="00FC7577" w:rsidRDefault="00FC7577" w:rsidP="00344D94">
            <w:pPr>
              <w:pStyle w:val="TableParagraph"/>
              <w:spacing w:after="0"/>
              <w:rPr>
                <w:b/>
              </w:rPr>
            </w:pPr>
            <w:r>
              <w:rPr>
                <w:b/>
              </w:rPr>
              <w:t>II.</w:t>
            </w:r>
            <w:r>
              <w:rPr>
                <w:b/>
                <w:spacing w:val="-10"/>
              </w:rPr>
              <w:t xml:space="preserve"> </w:t>
            </w:r>
            <w:r>
              <w:rPr>
                <w:b/>
              </w:rPr>
              <w:t>SECTOR-SPECIFIC</w:t>
            </w:r>
            <w:r>
              <w:rPr>
                <w:b/>
                <w:spacing w:val="-9"/>
              </w:rPr>
              <w:t xml:space="preserve"> </w:t>
            </w:r>
            <w:r w:rsidRPr="00344D94">
              <w:rPr>
                <w:b/>
              </w:rPr>
              <w:t>COMMITMENTS</w:t>
            </w:r>
          </w:p>
        </w:tc>
      </w:tr>
      <w:tr w:rsidR="00FC7577" w14:paraId="3249A32B" w14:textId="77777777" w:rsidTr="00A179A1">
        <w:tc>
          <w:tcPr>
            <w:tcW w:w="4861" w:type="dxa"/>
          </w:tcPr>
          <w:p w14:paraId="505C6B63" w14:textId="77777777" w:rsidR="00FC7577" w:rsidRDefault="00FC7577" w:rsidP="00A179A1">
            <w:pPr>
              <w:pStyle w:val="TableParagraph"/>
              <w:spacing w:after="0"/>
            </w:pPr>
            <w:r>
              <w:t>A.</w:t>
            </w:r>
            <w:r>
              <w:rPr>
                <w:spacing w:val="-14"/>
              </w:rPr>
              <w:t xml:space="preserve"> </w:t>
            </w:r>
            <w:r>
              <w:t>AGRICULTURE,</w:t>
            </w:r>
            <w:r>
              <w:rPr>
                <w:spacing w:val="-14"/>
              </w:rPr>
              <w:t xml:space="preserve"> </w:t>
            </w:r>
            <w:r>
              <w:t>HUNTING</w:t>
            </w:r>
            <w:r>
              <w:rPr>
                <w:spacing w:val="-14"/>
              </w:rPr>
              <w:t xml:space="preserve"> </w:t>
            </w:r>
            <w:r>
              <w:t xml:space="preserve">AND </w:t>
            </w:r>
            <w:r>
              <w:rPr>
                <w:spacing w:val="-2"/>
              </w:rPr>
              <w:t>FORESTRY</w:t>
            </w:r>
          </w:p>
          <w:p w14:paraId="04909806" w14:textId="77777777" w:rsidR="00FC7577" w:rsidRDefault="00FC7577" w:rsidP="000C718E">
            <w:pPr>
              <w:pStyle w:val="TableParagraph"/>
            </w:pPr>
            <w:r>
              <w:t>(</w:t>
            </w:r>
            <w:proofErr w:type="gramStart"/>
            <w:r>
              <w:t>excluding</w:t>
            </w:r>
            <w:proofErr w:type="gramEnd"/>
            <w:r>
              <w:t xml:space="preserve"> related and incidental services) Growing</w:t>
            </w:r>
            <w:r>
              <w:rPr>
                <w:spacing w:val="-6"/>
              </w:rPr>
              <w:t xml:space="preserve"> </w:t>
            </w:r>
            <w:r>
              <w:t>of</w:t>
            </w:r>
            <w:r>
              <w:rPr>
                <w:spacing w:val="-3"/>
              </w:rPr>
              <w:t xml:space="preserve"> </w:t>
            </w:r>
            <w:r>
              <w:t>crops,</w:t>
            </w:r>
            <w:r>
              <w:rPr>
                <w:spacing w:val="-3"/>
              </w:rPr>
              <w:t xml:space="preserve"> </w:t>
            </w:r>
            <w:r>
              <w:t>market</w:t>
            </w:r>
            <w:r>
              <w:rPr>
                <w:spacing w:val="-3"/>
              </w:rPr>
              <w:t xml:space="preserve"> </w:t>
            </w:r>
            <w:r>
              <w:t>gardening,</w:t>
            </w:r>
            <w:r>
              <w:rPr>
                <w:spacing w:val="-3"/>
              </w:rPr>
              <w:t xml:space="preserve"> </w:t>
            </w:r>
            <w:r>
              <w:t>livestock and</w:t>
            </w:r>
            <w:r>
              <w:rPr>
                <w:spacing w:val="-10"/>
              </w:rPr>
              <w:t xml:space="preserve"> </w:t>
            </w:r>
            <w:r>
              <w:t>horticulture</w:t>
            </w:r>
            <w:r>
              <w:rPr>
                <w:spacing w:val="-11"/>
              </w:rPr>
              <w:t xml:space="preserve"> </w:t>
            </w:r>
            <w:r>
              <w:t>for</w:t>
            </w:r>
            <w:r>
              <w:rPr>
                <w:spacing w:val="-9"/>
              </w:rPr>
              <w:t xml:space="preserve"> </w:t>
            </w:r>
            <w:r>
              <w:t>large</w:t>
            </w:r>
            <w:r>
              <w:rPr>
                <w:spacing w:val="-9"/>
              </w:rPr>
              <w:t xml:space="preserve"> </w:t>
            </w:r>
            <w:r>
              <w:t>commercial</w:t>
            </w:r>
            <w:r>
              <w:rPr>
                <w:spacing w:val="-9"/>
              </w:rPr>
              <w:t xml:space="preserve"> </w:t>
            </w:r>
            <w:r>
              <w:rPr>
                <w:spacing w:val="-2"/>
              </w:rPr>
              <w:t>purposes</w:t>
            </w:r>
          </w:p>
        </w:tc>
        <w:tc>
          <w:tcPr>
            <w:tcW w:w="9299" w:type="dxa"/>
          </w:tcPr>
          <w:p w14:paraId="3A24D69A" w14:textId="77777777" w:rsidR="00FC7577" w:rsidRDefault="00FC7577" w:rsidP="000C718E">
            <w:pPr>
              <w:pStyle w:val="TableParagraph"/>
              <w:spacing w:line="268" w:lineRule="exact"/>
            </w:pPr>
            <w:r>
              <w:rPr>
                <w:spacing w:val="-4"/>
              </w:rPr>
              <w:t>None</w:t>
            </w:r>
          </w:p>
        </w:tc>
      </w:tr>
      <w:tr w:rsidR="00FC7577" w14:paraId="4B658BD8" w14:textId="77777777" w:rsidTr="00A179A1">
        <w:tc>
          <w:tcPr>
            <w:tcW w:w="4861" w:type="dxa"/>
          </w:tcPr>
          <w:p w14:paraId="4E057E90" w14:textId="77777777" w:rsidR="00FC7577" w:rsidRDefault="00FC7577" w:rsidP="00A179A1">
            <w:pPr>
              <w:pStyle w:val="TableParagraph"/>
              <w:spacing w:after="0"/>
            </w:pPr>
            <w:r>
              <w:t>B.</w:t>
            </w:r>
            <w:r>
              <w:rPr>
                <w:spacing w:val="-2"/>
              </w:rPr>
              <w:t xml:space="preserve"> </w:t>
            </w:r>
            <w:r w:rsidRPr="00A179A1">
              <w:t>FISHING</w:t>
            </w:r>
          </w:p>
          <w:p w14:paraId="43D54144" w14:textId="77777777" w:rsidR="00FC7577" w:rsidRDefault="00FC7577" w:rsidP="00A179A1">
            <w:pPr>
              <w:pStyle w:val="TableParagraph"/>
              <w:spacing w:after="0"/>
            </w:pPr>
            <w:r>
              <w:t>(</w:t>
            </w:r>
            <w:proofErr w:type="gramStart"/>
            <w:r>
              <w:t>excluding</w:t>
            </w:r>
            <w:proofErr w:type="gramEnd"/>
            <w:r>
              <w:rPr>
                <w:spacing w:val="-12"/>
              </w:rPr>
              <w:t xml:space="preserve"> </w:t>
            </w:r>
            <w:r>
              <w:t>related</w:t>
            </w:r>
            <w:r>
              <w:rPr>
                <w:spacing w:val="-9"/>
              </w:rPr>
              <w:t xml:space="preserve"> </w:t>
            </w:r>
            <w:r>
              <w:t>and</w:t>
            </w:r>
            <w:r>
              <w:rPr>
                <w:spacing w:val="-9"/>
              </w:rPr>
              <w:t xml:space="preserve"> </w:t>
            </w:r>
            <w:r>
              <w:t>incidental</w:t>
            </w:r>
            <w:r>
              <w:rPr>
                <w:spacing w:val="-10"/>
              </w:rPr>
              <w:t xml:space="preserve"> </w:t>
            </w:r>
            <w:r>
              <w:rPr>
                <w:spacing w:val="-2"/>
              </w:rPr>
              <w:t>services)</w:t>
            </w:r>
          </w:p>
          <w:p w14:paraId="67359735" w14:textId="77777777" w:rsidR="00FC7577" w:rsidRDefault="00FC7577" w:rsidP="001D149E">
            <w:pPr>
              <w:pStyle w:val="TableParagraph"/>
              <w:tabs>
                <w:tab w:val="left" w:pos="460"/>
              </w:tabs>
            </w:pPr>
            <w:r>
              <w:rPr>
                <w:spacing w:val="-10"/>
              </w:rPr>
              <w:t>-</w:t>
            </w:r>
            <w:r>
              <w:tab/>
              <w:t>Aquaculture</w:t>
            </w:r>
            <w:r>
              <w:rPr>
                <w:spacing w:val="43"/>
              </w:rPr>
              <w:t xml:space="preserve"> </w:t>
            </w:r>
            <w:r>
              <w:t>(ISIC</w:t>
            </w:r>
            <w:r>
              <w:rPr>
                <w:spacing w:val="-9"/>
              </w:rPr>
              <w:t xml:space="preserve"> </w:t>
            </w:r>
            <w:r>
              <w:t>rev.3.1:</w:t>
            </w:r>
            <w:r>
              <w:rPr>
                <w:spacing w:val="-8"/>
              </w:rPr>
              <w:t xml:space="preserve"> </w:t>
            </w:r>
            <w:r>
              <w:rPr>
                <w:spacing w:val="-2"/>
              </w:rPr>
              <w:t>0502)</w:t>
            </w:r>
          </w:p>
        </w:tc>
        <w:tc>
          <w:tcPr>
            <w:tcW w:w="9299" w:type="dxa"/>
          </w:tcPr>
          <w:p w14:paraId="0DF6AD5D" w14:textId="77777777" w:rsidR="00FC7577" w:rsidRDefault="00FC7577" w:rsidP="000C718E">
            <w:pPr>
              <w:pStyle w:val="TableParagraph"/>
              <w:spacing w:line="268" w:lineRule="exact"/>
            </w:pPr>
            <w:r>
              <w:rPr>
                <w:spacing w:val="-4"/>
              </w:rPr>
              <w:t>None</w:t>
            </w:r>
          </w:p>
        </w:tc>
      </w:tr>
      <w:tr w:rsidR="00FC7577" w14:paraId="55772B15" w14:textId="77777777" w:rsidTr="00A179A1">
        <w:tc>
          <w:tcPr>
            <w:tcW w:w="4861" w:type="dxa"/>
          </w:tcPr>
          <w:p w14:paraId="16177479" w14:textId="77777777" w:rsidR="00A179A1" w:rsidRDefault="00FC7577" w:rsidP="00A179A1">
            <w:pPr>
              <w:pStyle w:val="TableParagraph"/>
              <w:spacing w:after="0"/>
            </w:pPr>
            <w:r>
              <w:t>C. MINING AND QUARRYING</w:t>
            </w:r>
          </w:p>
          <w:p w14:paraId="52FD13DB" w14:textId="77777777" w:rsidR="00A179A1" w:rsidRDefault="00FC7577" w:rsidP="00A179A1">
            <w:pPr>
              <w:pStyle w:val="TableParagraph"/>
              <w:spacing w:after="0"/>
            </w:pPr>
            <w:r>
              <w:t>(</w:t>
            </w:r>
            <w:proofErr w:type="gramStart"/>
            <w:r>
              <w:t>excluding</w:t>
            </w:r>
            <w:proofErr w:type="gramEnd"/>
            <w:r>
              <w:rPr>
                <w:spacing w:val="-12"/>
              </w:rPr>
              <w:t xml:space="preserve"> </w:t>
            </w:r>
            <w:r>
              <w:t>related</w:t>
            </w:r>
            <w:r>
              <w:rPr>
                <w:spacing w:val="-10"/>
              </w:rPr>
              <w:t xml:space="preserve"> </w:t>
            </w:r>
            <w:r>
              <w:t>and</w:t>
            </w:r>
            <w:r>
              <w:rPr>
                <w:spacing w:val="-10"/>
              </w:rPr>
              <w:t xml:space="preserve"> </w:t>
            </w:r>
            <w:r>
              <w:t>incidental</w:t>
            </w:r>
            <w:r>
              <w:rPr>
                <w:spacing w:val="-10"/>
              </w:rPr>
              <w:t xml:space="preserve"> </w:t>
            </w:r>
            <w:r>
              <w:t>services)</w:t>
            </w:r>
          </w:p>
          <w:p w14:paraId="11B2CD1D" w14:textId="51EFA9A0" w:rsidR="00FC7577" w:rsidRDefault="00FC7577" w:rsidP="001D149E">
            <w:pPr>
              <w:pStyle w:val="TableParagraph"/>
            </w:pPr>
            <w:r>
              <w:t>(ISIC rev. 3.1: 10-14)</w:t>
            </w:r>
          </w:p>
        </w:tc>
        <w:tc>
          <w:tcPr>
            <w:tcW w:w="9299" w:type="dxa"/>
          </w:tcPr>
          <w:p w14:paraId="13739DBE" w14:textId="77777777" w:rsidR="00FC7577" w:rsidRDefault="00FC7577" w:rsidP="000C718E">
            <w:pPr>
              <w:pStyle w:val="TableParagraph"/>
              <w:spacing w:line="268" w:lineRule="exact"/>
            </w:pPr>
            <w:r>
              <w:rPr>
                <w:spacing w:val="-4"/>
              </w:rPr>
              <w:t>None</w:t>
            </w:r>
          </w:p>
        </w:tc>
      </w:tr>
      <w:tr w:rsidR="00FC7577" w14:paraId="33D88BFC" w14:textId="77777777" w:rsidTr="00A179A1">
        <w:tc>
          <w:tcPr>
            <w:tcW w:w="4861" w:type="dxa"/>
          </w:tcPr>
          <w:p w14:paraId="57BCB326" w14:textId="77777777" w:rsidR="00FC7577" w:rsidRDefault="00FC7577" w:rsidP="00A179A1">
            <w:pPr>
              <w:pStyle w:val="TableParagraph"/>
              <w:spacing w:after="0"/>
            </w:pPr>
            <w:r>
              <w:t>D.</w:t>
            </w:r>
            <w:r>
              <w:rPr>
                <w:spacing w:val="-3"/>
              </w:rPr>
              <w:t xml:space="preserve"> </w:t>
            </w:r>
            <w:r w:rsidRPr="00A179A1">
              <w:t>MANUFACTURING</w:t>
            </w:r>
          </w:p>
          <w:p w14:paraId="3A74EC8F" w14:textId="77777777" w:rsidR="00A179A1" w:rsidRDefault="00FC7577" w:rsidP="00A179A1">
            <w:pPr>
              <w:pStyle w:val="TableParagraph"/>
              <w:spacing w:after="0"/>
            </w:pPr>
            <w:r>
              <w:t>(</w:t>
            </w:r>
            <w:proofErr w:type="gramStart"/>
            <w:r>
              <w:t>excluding</w:t>
            </w:r>
            <w:proofErr w:type="gramEnd"/>
            <w:r>
              <w:rPr>
                <w:spacing w:val="-12"/>
              </w:rPr>
              <w:t xml:space="preserve"> </w:t>
            </w:r>
            <w:r>
              <w:t>related</w:t>
            </w:r>
            <w:r>
              <w:rPr>
                <w:spacing w:val="-10"/>
              </w:rPr>
              <w:t xml:space="preserve"> </w:t>
            </w:r>
            <w:r>
              <w:t>and</w:t>
            </w:r>
            <w:r>
              <w:rPr>
                <w:spacing w:val="-10"/>
              </w:rPr>
              <w:t xml:space="preserve"> </w:t>
            </w:r>
            <w:r>
              <w:t>incidental</w:t>
            </w:r>
            <w:r>
              <w:rPr>
                <w:spacing w:val="-10"/>
              </w:rPr>
              <w:t xml:space="preserve"> </w:t>
            </w:r>
            <w:r>
              <w:t>services)</w:t>
            </w:r>
          </w:p>
          <w:p w14:paraId="7D318F91" w14:textId="32A3EC69" w:rsidR="00FC7577" w:rsidRDefault="00FC7577" w:rsidP="001D149E">
            <w:pPr>
              <w:pStyle w:val="TableParagraph"/>
              <w:spacing w:after="60"/>
            </w:pPr>
            <w:r>
              <w:t>(ISIC rev. 3.1: 15 through 37) except for</w:t>
            </w:r>
          </w:p>
        </w:tc>
        <w:tc>
          <w:tcPr>
            <w:tcW w:w="9299" w:type="dxa"/>
          </w:tcPr>
          <w:p w14:paraId="715DBAEA" w14:textId="77777777" w:rsidR="00FC7577" w:rsidRDefault="00FC7577" w:rsidP="000C718E">
            <w:pPr>
              <w:pStyle w:val="TableParagraph"/>
            </w:pPr>
            <w:r>
              <w:t>A</w:t>
            </w:r>
            <w:r>
              <w:rPr>
                <w:spacing w:val="40"/>
              </w:rPr>
              <w:t xml:space="preserve"> </w:t>
            </w:r>
            <w:r>
              <w:t>joint</w:t>
            </w:r>
            <w:r>
              <w:rPr>
                <w:spacing w:val="40"/>
              </w:rPr>
              <w:t xml:space="preserve"> </w:t>
            </w:r>
            <w:r>
              <w:t>venture</w:t>
            </w:r>
            <w:r>
              <w:rPr>
                <w:spacing w:val="40"/>
              </w:rPr>
              <w:t xml:space="preserve"> </w:t>
            </w:r>
            <w:r>
              <w:t>with</w:t>
            </w:r>
            <w:r>
              <w:rPr>
                <w:spacing w:val="40"/>
              </w:rPr>
              <w:t xml:space="preserve"> </w:t>
            </w:r>
            <w:r>
              <w:t>a</w:t>
            </w:r>
            <w:r>
              <w:rPr>
                <w:spacing w:val="40"/>
              </w:rPr>
              <w:t xml:space="preserve"> </w:t>
            </w:r>
            <w:r>
              <w:t>local</w:t>
            </w:r>
            <w:r>
              <w:rPr>
                <w:spacing w:val="40"/>
              </w:rPr>
              <w:t xml:space="preserve"> </w:t>
            </w:r>
            <w:r>
              <w:t>partner</w:t>
            </w:r>
            <w:r>
              <w:rPr>
                <w:spacing w:val="40"/>
              </w:rPr>
              <w:t xml:space="preserve"> </w:t>
            </w:r>
            <w:r>
              <w:t>is</w:t>
            </w:r>
            <w:r>
              <w:rPr>
                <w:spacing w:val="40"/>
              </w:rPr>
              <w:t xml:space="preserve"> </w:t>
            </w:r>
            <w:r>
              <w:t>required</w:t>
            </w:r>
            <w:r>
              <w:rPr>
                <w:spacing w:val="40"/>
              </w:rPr>
              <w:t xml:space="preserve"> </w:t>
            </w:r>
            <w:r>
              <w:t>for</w:t>
            </w:r>
            <w:r>
              <w:rPr>
                <w:spacing w:val="39"/>
              </w:rPr>
              <w:t xml:space="preserve"> </w:t>
            </w:r>
            <w:r>
              <w:t>manufacturing</w:t>
            </w:r>
            <w:r>
              <w:rPr>
                <w:spacing w:val="40"/>
              </w:rPr>
              <w:t xml:space="preserve"> </w:t>
            </w:r>
            <w:r>
              <w:t>activities</w:t>
            </w:r>
            <w:r>
              <w:rPr>
                <w:spacing w:val="40"/>
              </w:rPr>
              <w:t xml:space="preserve"> </w:t>
            </w:r>
            <w:r>
              <w:t>in</w:t>
            </w:r>
            <w:r>
              <w:rPr>
                <w:spacing w:val="40"/>
              </w:rPr>
              <w:t xml:space="preserve"> </w:t>
            </w:r>
            <w:r>
              <w:t>relation</w:t>
            </w:r>
            <w:r>
              <w:rPr>
                <w:spacing w:val="40"/>
              </w:rPr>
              <w:t xml:space="preserve"> </w:t>
            </w:r>
            <w:r>
              <w:t>to coconut virgin oil and salt.</w:t>
            </w:r>
          </w:p>
        </w:tc>
      </w:tr>
    </w:tbl>
    <w:p w14:paraId="1649E6B1" w14:textId="6B44F48A" w:rsidR="00FC7577" w:rsidRPr="00570504" w:rsidRDefault="00FC7577" w:rsidP="00A179A1">
      <w:pPr>
        <w:spacing w:line="230" w:lineRule="exact"/>
        <w:ind w:firstLine="0"/>
        <w:rPr>
          <w:sz w:val="20"/>
        </w:rPr>
      </w:pPr>
    </w:p>
    <w:tbl>
      <w:tblPr>
        <w:tblStyle w:val="TableGrid"/>
        <w:tblW w:w="0" w:type="auto"/>
        <w:tblLayout w:type="fixed"/>
        <w:tblLook w:val="01E0" w:firstRow="1" w:lastRow="1" w:firstColumn="1" w:lastColumn="1" w:noHBand="0" w:noVBand="0"/>
        <w:tblCaption w:val="Table continued for Annex 9-A: Schedule Of Commitments On Investments (Chapter 9) - Schedule Of Kiribati cont'd"/>
        <w:tblDescription w:val="Table continued for Annex 9-A: Schedule Of Commitments On Investments (Chapter 9)&#10;Schedule Of Kiribati Continued 2"/>
      </w:tblPr>
      <w:tblGrid>
        <w:gridCol w:w="4861"/>
        <w:gridCol w:w="9299"/>
      </w:tblGrid>
      <w:tr w:rsidR="00FC7577" w14:paraId="3A256CCF" w14:textId="77777777" w:rsidTr="00B95075">
        <w:trPr>
          <w:tblHeader/>
        </w:trPr>
        <w:tc>
          <w:tcPr>
            <w:tcW w:w="4861" w:type="dxa"/>
          </w:tcPr>
          <w:p w14:paraId="655660FB" w14:textId="77777777" w:rsidR="00FC7577" w:rsidRDefault="00FC7577" w:rsidP="00BD0DDA">
            <w:pPr>
              <w:pStyle w:val="TableParagraph"/>
              <w:numPr>
                <w:ilvl w:val="0"/>
                <w:numId w:val="37"/>
              </w:numPr>
              <w:tabs>
                <w:tab w:val="left" w:pos="468"/>
                <w:tab w:val="left" w:pos="469"/>
              </w:tabs>
              <w:spacing w:after="0" w:line="279" w:lineRule="exact"/>
              <w:ind w:hanging="362"/>
            </w:pPr>
            <w:r>
              <w:lastRenderedPageBreak/>
              <w:t>Saw</w:t>
            </w:r>
            <w:r>
              <w:rPr>
                <w:spacing w:val="-5"/>
              </w:rPr>
              <w:t xml:space="preserve"> </w:t>
            </w:r>
            <w:r>
              <w:rPr>
                <w:spacing w:val="-2"/>
              </w:rPr>
              <w:t>Milling</w:t>
            </w:r>
          </w:p>
          <w:p w14:paraId="3DD36077" w14:textId="25B3FD2C" w:rsidR="00FC7577" w:rsidRDefault="00FC7577" w:rsidP="00BD0DDA">
            <w:pPr>
              <w:pStyle w:val="TableParagraph"/>
              <w:numPr>
                <w:ilvl w:val="0"/>
                <w:numId w:val="37"/>
              </w:numPr>
              <w:tabs>
                <w:tab w:val="left" w:pos="468"/>
                <w:tab w:val="left" w:pos="469"/>
                <w:tab w:val="left" w:pos="1881"/>
                <w:tab w:val="left" w:pos="3068"/>
                <w:tab w:val="left" w:pos="4402"/>
              </w:tabs>
              <w:spacing w:before="3" w:line="230" w:lineRule="auto"/>
              <w:ind w:left="471" w:right="57" w:hanging="363"/>
              <w:jc w:val="both"/>
            </w:pPr>
            <w:r>
              <w:rPr>
                <w:spacing w:val="-2"/>
              </w:rPr>
              <w:t>Traditional</w:t>
            </w:r>
            <w:r w:rsidR="00A179A1">
              <w:rPr>
                <w:spacing w:val="-2"/>
              </w:rPr>
              <w:t xml:space="preserve"> </w:t>
            </w:r>
            <w:r>
              <w:rPr>
                <w:spacing w:val="-2"/>
              </w:rPr>
              <w:t>Garment</w:t>
            </w:r>
            <w:r w:rsidR="00A179A1">
              <w:rPr>
                <w:spacing w:val="-2"/>
              </w:rPr>
              <w:t xml:space="preserve"> </w:t>
            </w:r>
            <w:r>
              <w:rPr>
                <w:spacing w:val="-2"/>
              </w:rPr>
              <w:t>Designing</w:t>
            </w:r>
            <w:r w:rsidR="00A179A1">
              <w:rPr>
                <w:spacing w:val="-2"/>
              </w:rPr>
              <w:t xml:space="preserve"> </w:t>
            </w:r>
            <w:r>
              <w:rPr>
                <w:spacing w:val="-4"/>
              </w:rPr>
              <w:t xml:space="preserve">and </w:t>
            </w:r>
            <w:r>
              <w:rPr>
                <w:spacing w:val="-2"/>
              </w:rPr>
              <w:t>Production.</w:t>
            </w:r>
          </w:p>
        </w:tc>
        <w:tc>
          <w:tcPr>
            <w:tcW w:w="9299" w:type="dxa"/>
          </w:tcPr>
          <w:p w14:paraId="7128828E" w14:textId="77777777" w:rsidR="00FC7577" w:rsidRDefault="00FC7577" w:rsidP="000C718E">
            <w:pPr>
              <w:pStyle w:val="TableParagraph"/>
            </w:pPr>
          </w:p>
        </w:tc>
      </w:tr>
    </w:tbl>
    <w:p w14:paraId="178E8E58" w14:textId="77777777" w:rsidR="00570504" w:rsidRDefault="00FC7577" w:rsidP="00FC7577">
      <w:pPr>
        <w:sectPr w:rsidR="00570504" w:rsidSect="004A6DDD">
          <w:footnotePr>
            <w:numRestart w:val="eachSect"/>
          </w:footnotePr>
          <w:type w:val="continuous"/>
          <w:pgSz w:w="16840" w:h="11910" w:orient="landscape"/>
          <w:pgMar w:top="1678" w:right="1338" w:bottom="1276" w:left="1242" w:header="0" w:footer="567" w:gutter="0"/>
          <w:cols w:space="720"/>
          <w:docGrid w:linePitch="326"/>
        </w:sectPr>
      </w:pPr>
      <w:r>
        <w:br w:type="page"/>
      </w:r>
    </w:p>
    <w:p w14:paraId="5C716912" w14:textId="77777777" w:rsidR="00F702D7" w:rsidRDefault="00F702D7" w:rsidP="00FC7577"/>
    <w:p w14:paraId="3A935B69" w14:textId="77777777" w:rsidR="00D210C1" w:rsidRDefault="00FC7577" w:rsidP="00D210C1">
      <w:pPr>
        <w:pStyle w:val="Heading1"/>
      </w:pPr>
      <w:r w:rsidRPr="00D210C1">
        <w:t xml:space="preserve">ANNEX 9-A: SCHEDULE OF COMMITMENTS </w:t>
      </w:r>
      <w:r>
        <w:t>ON</w:t>
      </w:r>
      <w:r>
        <w:rPr>
          <w:spacing w:val="-4"/>
        </w:rPr>
        <w:t xml:space="preserve"> </w:t>
      </w:r>
      <w:r>
        <w:t>INVESTMENT</w:t>
      </w:r>
      <w:r>
        <w:rPr>
          <w:spacing w:val="-7"/>
        </w:rPr>
        <w:t xml:space="preserve"> </w:t>
      </w:r>
      <w:r>
        <w:t>(CHAPTER</w:t>
      </w:r>
      <w:r>
        <w:rPr>
          <w:spacing w:val="-4"/>
        </w:rPr>
        <w:t xml:space="preserve"> </w:t>
      </w:r>
      <w:r>
        <w:t>9)</w:t>
      </w:r>
    </w:p>
    <w:p w14:paraId="651C87C7" w14:textId="4226A61C" w:rsidR="00F702D7" w:rsidRDefault="00FC7577" w:rsidP="005C2DFD">
      <w:pPr>
        <w:pStyle w:val="Heading2"/>
        <w:spacing w:before="0"/>
      </w:pPr>
      <w:r>
        <w:t>SCHEDULE OF NAURU</w:t>
      </w:r>
    </w:p>
    <w:p w14:paraId="003BCAB4" w14:textId="77777777" w:rsidR="00F702D7" w:rsidRDefault="00FC7577" w:rsidP="00BD0DDA">
      <w:pPr>
        <w:pStyle w:val="ListParagraph1"/>
        <w:numPr>
          <w:ilvl w:val="0"/>
          <w:numId w:val="64"/>
        </w:numPr>
        <w:tabs>
          <w:tab w:val="left" w:pos="567"/>
        </w:tabs>
        <w:ind w:left="0" w:right="340" w:firstLine="0"/>
      </w:pPr>
      <w:r>
        <w:t>Nauru’s commitments under Article 6 (National Treatment) of Chapter 9 (Investment) apply</w:t>
      </w:r>
      <w:r w:rsidRPr="007B799B">
        <w:t xml:space="preserve"> </w:t>
      </w:r>
      <w:r>
        <w:t>only</w:t>
      </w:r>
      <w:r w:rsidRPr="007B799B">
        <w:t xml:space="preserve"> </w:t>
      </w:r>
      <w:r>
        <w:t>in relation to the sectors set out below.</w:t>
      </w:r>
      <w:r w:rsidRPr="007B799B">
        <w:t xml:space="preserve"> </w:t>
      </w:r>
      <w:r>
        <w:t xml:space="preserve">In accordance with Article 6 (National Treatment) and Article 8 (Scheduling of Commitments) of Chapter 9 (Investment), Nauru specifies below any terms, conditions, </w:t>
      </w:r>
      <w:proofErr w:type="gramStart"/>
      <w:r>
        <w:t>limitations</w:t>
      </w:r>
      <w:proofErr w:type="gramEnd"/>
      <w:r>
        <w:t xml:space="preserve"> or qualifications.</w:t>
      </w:r>
    </w:p>
    <w:p w14:paraId="628FAAB6" w14:textId="3E04ABCD" w:rsidR="00F702D7" w:rsidRDefault="00FC7577" w:rsidP="00BD0DDA">
      <w:pPr>
        <w:pStyle w:val="ListParagraph1"/>
        <w:numPr>
          <w:ilvl w:val="0"/>
          <w:numId w:val="57"/>
        </w:numPr>
        <w:tabs>
          <w:tab w:val="left" w:pos="567"/>
        </w:tabs>
        <w:ind w:left="0" w:right="340" w:firstLine="0"/>
      </w:pPr>
      <w:r>
        <w:t>The inscription ‘none’ indicates that, for the listed sector or sub-sector, no limitations to the obligation of national treatment are maintained. The inscription ‘unbound’ means that no commitments are taken with respect to a particular subsector or area.</w:t>
      </w:r>
      <w:r w:rsidRPr="007B799B">
        <w:t xml:space="preserve"> </w:t>
      </w:r>
      <w:r>
        <w:t>Limitations listed in the</w:t>
      </w:r>
      <w:r w:rsidRPr="007B799B">
        <w:t xml:space="preserve"> </w:t>
      </w:r>
      <w:r>
        <w:t>horizontal</w:t>
      </w:r>
      <w:r w:rsidR="00FE0B97">
        <w:t> </w:t>
      </w:r>
      <w:r>
        <w:t>section condition all sector-specific commitments.</w:t>
      </w:r>
    </w:p>
    <w:p w14:paraId="7E5EE5B1" w14:textId="2BB2CE07" w:rsidR="00FC7577" w:rsidRDefault="00FC7577" w:rsidP="00BD0DDA">
      <w:pPr>
        <w:pStyle w:val="ListParagraph1"/>
        <w:numPr>
          <w:ilvl w:val="0"/>
          <w:numId w:val="57"/>
        </w:numPr>
        <w:tabs>
          <w:tab w:val="left" w:pos="567"/>
        </w:tabs>
        <w:ind w:left="0" w:right="340" w:firstLine="0"/>
      </w:pPr>
      <w:r>
        <w:t>Commitments</w:t>
      </w:r>
      <w:r w:rsidRPr="007B799B">
        <w:t xml:space="preserve"> </w:t>
      </w:r>
      <w:r>
        <w:t>on</w:t>
      </w:r>
      <w:r w:rsidRPr="007B799B">
        <w:t xml:space="preserve"> </w:t>
      </w:r>
      <w:r>
        <w:t>national</w:t>
      </w:r>
      <w:r w:rsidRPr="007B799B">
        <w:t xml:space="preserve"> </w:t>
      </w:r>
      <w:r>
        <w:t>treatment</w:t>
      </w:r>
      <w:r w:rsidRPr="007B799B">
        <w:t xml:space="preserve"> </w:t>
      </w:r>
      <w:r>
        <w:t>in</w:t>
      </w:r>
      <w:r w:rsidRPr="007B799B">
        <w:t xml:space="preserve"> </w:t>
      </w:r>
      <w:r>
        <w:t>this</w:t>
      </w:r>
      <w:r w:rsidRPr="007B799B">
        <w:t xml:space="preserve"> </w:t>
      </w:r>
      <w:r>
        <w:t>schedule</w:t>
      </w:r>
      <w:r w:rsidRPr="007B799B">
        <w:t xml:space="preserve"> </w:t>
      </w:r>
      <w:r>
        <w:t>shall</w:t>
      </w:r>
      <w:r w:rsidRPr="007B799B">
        <w:t xml:space="preserve"> </w:t>
      </w:r>
      <w:r>
        <w:t>not</w:t>
      </w:r>
      <w:r w:rsidRPr="007B799B">
        <w:t xml:space="preserve"> </w:t>
      </w:r>
      <w:r>
        <w:t>prevent</w:t>
      </w:r>
      <w:r w:rsidRPr="007B799B">
        <w:t xml:space="preserve"> </w:t>
      </w:r>
      <w:r>
        <w:t>a</w:t>
      </w:r>
      <w:r w:rsidRPr="007B799B">
        <w:t xml:space="preserve"> </w:t>
      </w:r>
      <w:r>
        <w:t>Party</w:t>
      </w:r>
      <w:r w:rsidRPr="007B799B">
        <w:t xml:space="preserve"> </w:t>
      </w:r>
      <w:r>
        <w:t>from</w:t>
      </w:r>
      <w:r w:rsidRPr="007B799B">
        <w:t xml:space="preserve"> </w:t>
      </w:r>
      <w:r>
        <w:t>imposing</w:t>
      </w:r>
      <w:r w:rsidRPr="007B799B">
        <w:t xml:space="preserve"> </w:t>
      </w:r>
      <w:r>
        <w:t>a</w:t>
      </w:r>
      <w:r w:rsidRPr="007B799B">
        <w:t xml:space="preserve"> </w:t>
      </w:r>
      <w:r>
        <w:t>requirement,</w:t>
      </w:r>
      <w:r w:rsidRPr="007B799B">
        <w:t xml:space="preserve"> </w:t>
      </w:r>
      <w:r>
        <w:t>in</w:t>
      </w:r>
      <w:r w:rsidRPr="007B799B">
        <w:t xml:space="preserve"> </w:t>
      </w:r>
      <w:r>
        <w:t>connection with</w:t>
      </w:r>
      <w:r w:rsidRPr="007B799B">
        <w:t xml:space="preserve"> </w:t>
      </w:r>
      <w:r>
        <w:t>an</w:t>
      </w:r>
      <w:r w:rsidRPr="007B799B">
        <w:t xml:space="preserve"> </w:t>
      </w:r>
      <w:r>
        <w:t xml:space="preserve">investment in its territory of an investor of another Party, to locate production, establish an enterprise, </w:t>
      </w:r>
      <w:proofErr w:type="gramStart"/>
      <w:r>
        <w:t>train</w:t>
      </w:r>
      <w:proofErr w:type="gramEnd"/>
      <w:r>
        <w:t xml:space="preserve"> or employ workers, construct or expand</w:t>
      </w:r>
      <w:r w:rsidRPr="007B799B">
        <w:t xml:space="preserve"> </w:t>
      </w:r>
      <w:r>
        <w:t>particular</w:t>
      </w:r>
      <w:r w:rsidR="00FE0B97">
        <w:t> </w:t>
      </w:r>
      <w:r>
        <w:t>facilities, or carry out research and development, in its territory, provided this is also applied, in like circumstances, to investments of its own investors.</w:t>
      </w:r>
    </w:p>
    <w:tbl>
      <w:tblPr>
        <w:tblStyle w:val="TableGrid"/>
        <w:tblW w:w="0" w:type="auto"/>
        <w:tblLayout w:type="fixed"/>
        <w:tblLook w:val="01E0" w:firstRow="1" w:lastRow="1" w:firstColumn="1" w:lastColumn="1" w:noHBand="0" w:noVBand="0"/>
        <w:tblCaption w:val="Table for Annex 9-A: Schedule Of Commitments On Investments (Chapter 9) - Schedule Of Nauru"/>
        <w:tblDescription w:val="Table for Annex 9-A: Schedule Of Commitments On Investments (Chapter 9)&#10;Schedule Of Nauru"/>
      </w:tblPr>
      <w:tblGrid>
        <w:gridCol w:w="4275"/>
        <w:gridCol w:w="9639"/>
      </w:tblGrid>
      <w:tr w:rsidR="00FC7577" w14:paraId="6E68AF13" w14:textId="77777777" w:rsidTr="004160F3">
        <w:trPr>
          <w:tblHeader/>
        </w:trPr>
        <w:tc>
          <w:tcPr>
            <w:tcW w:w="4275" w:type="dxa"/>
          </w:tcPr>
          <w:p w14:paraId="75B9A6A6" w14:textId="77777777" w:rsidR="00FC7577" w:rsidRDefault="00FC7577" w:rsidP="00344D94">
            <w:pPr>
              <w:pStyle w:val="TableParagraph"/>
              <w:spacing w:after="0"/>
              <w:rPr>
                <w:b/>
              </w:rPr>
            </w:pPr>
            <w:r>
              <w:rPr>
                <w:b/>
              </w:rPr>
              <w:t>Sector</w:t>
            </w:r>
            <w:r w:rsidRPr="00344D94">
              <w:rPr>
                <w:b/>
              </w:rPr>
              <w:t xml:space="preserve"> </w:t>
            </w:r>
            <w:r>
              <w:rPr>
                <w:b/>
              </w:rPr>
              <w:t>or</w:t>
            </w:r>
            <w:r w:rsidRPr="00344D94">
              <w:rPr>
                <w:b/>
              </w:rPr>
              <w:t xml:space="preserve"> </w:t>
            </w:r>
            <w:r>
              <w:rPr>
                <w:b/>
              </w:rPr>
              <w:t>Sub-</w:t>
            </w:r>
            <w:r w:rsidRPr="00344D94">
              <w:rPr>
                <w:b/>
              </w:rPr>
              <w:t>Sector</w:t>
            </w:r>
          </w:p>
        </w:tc>
        <w:tc>
          <w:tcPr>
            <w:tcW w:w="9639" w:type="dxa"/>
          </w:tcPr>
          <w:p w14:paraId="6E3B2789" w14:textId="77777777" w:rsidR="00FC7577" w:rsidRDefault="00FC7577" w:rsidP="00FB3C85">
            <w:pPr>
              <w:pStyle w:val="TableParagraph"/>
              <w:spacing w:after="0"/>
              <w:rPr>
                <w:b/>
              </w:rPr>
            </w:pPr>
            <w:r>
              <w:rPr>
                <w:b/>
              </w:rPr>
              <w:t>National</w:t>
            </w:r>
            <w:r w:rsidRPr="00344D94">
              <w:rPr>
                <w:b/>
              </w:rPr>
              <w:t xml:space="preserve"> </w:t>
            </w:r>
            <w:r>
              <w:rPr>
                <w:b/>
              </w:rPr>
              <w:t>Treatment</w:t>
            </w:r>
            <w:r w:rsidRPr="00344D94">
              <w:rPr>
                <w:b/>
              </w:rPr>
              <w:t xml:space="preserve"> Limitations</w:t>
            </w:r>
          </w:p>
        </w:tc>
      </w:tr>
      <w:tr w:rsidR="00FC7577" w14:paraId="50A74502" w14:textId="77777777" w:rsidTr="004160F3">
        <w:trPr>
          <w:trHeight w:val="275"/>
        </w:trPr>
        <w:tc>
          <w:tcPr>
            <w:tcW w:w="9639" w:type="dxa"/>
            <w:gridSpan w:val="2"/>
          </w:tcPr>
          <w:p w14:paraId="411152EE" w14:textId="77777777" w:rsidR="00FC7577" w:rsidRDefault="00FC7577" w:rsidP="00344D94">
            <w:pPr>
              <w:pStyle w:val="TableParagraph"/>
              <w:spacing w:after="0"/>
              <w:rPr>
                <w:b/>
              </w:rPr>
            </w:pPr>
            <w:r>
              <w:rPr>
                <w:b/>
              </w:rPr>
              <w:t>I.</w:t>
            </w:r>
            <w:r w:rsidRPr="00344D94">
              <w:rPr>
                <w:b/>
              </w:rPr>
              <w:t xml:space="preserve"> </w:t>
            </w:r>
            <w:r>
              <w:rPr>
                <w:b/>
              </w:rPr>
              <w:t>HORIZONTAL</w:t>
            </w:r>
            <w:r w:rsidRPr="00344D94">
              <w:rPr>
                <w:b/>
              </w:rPr>
              <w:t xml:space="preserve"> COMMITMENTS</w:t>
            </w:r>
          </w:p>
        </w:tc>
      </w:tr>
      <w:tr w:rsidR="00FC7577" w14:paraId="2B1E11F6" w14:textId="77777777" w:rsidTr="004160F3">
        <w:trPr>
          <w:trHeight w:val="1380"/>
        </w:trPr>
        <w:tc>
          <w:tcPr>
            <w:tcW w:w="4275" w:type="dxa"/>
          </w:tcPr>
          <w:p w14:paraId="3C0F41AE" w14:textId="77777777" w:rsidR="00FC7577" w:rsidRDefault="00FC7577" w:rsidP="000C718E">
            <w:pPr>
              <w:pStyle w:val="TableParagraph"/>
              <w:spacing w:line="268" w:lineRule="exact"/>
            </w:pPr>
            <w:r>
              <w:t>All</w:t>
            </w:r>
            <w:r>
              <w:rPr>
                <w:spacing w:val="-4"/>
              </w:rPr>
              <w:t xml:space="preserve"> </w:t>
            </w:r>
            <w:r>
              <w:t>sectors</w:t>
            </w:r>
            <w:r>
              <w:rPr>
                <w:spacing w:val="-3"/>
              </w:rPr>
              <w:t xml:space="preserve"> </w:t>
            </w:r>
            <w:r>
              <w:t>included</w:t>
            </w:r>
            <w:r>
              <w:rPr>
                <w:spacing w:val="-3"/>
              </w:rPr>
              <w:t xml:space="preserve"> </w:t>
            </w:r>
            <w:r>
              <w:t>in</w:t>
            </w:r>
            <w:r>
              <w:rPr>
                <w:spacing w:val="-3"/>
              </w:rPr>
              <w:t xml:space="preserve"> </w:t>
            </w:r>
            <w:r>
              <w:t>this</w:t>
            </w:r>
            <w:r>
              <w:rPr>
                <w:spacing w:val="-3"/>
              </w:rPr>
              <w:t xml:space="preserve"> </w:t>
            </w:r>
            <w:r>
              <w:rPr>
                <w:spacing w:val="-2"/>
              </w:rPr>
              <w:t>schedule</w:t>
            </w:r>
          </w:p>
        </w:tc>
        <w:tc>
          <w:tcPr>
            <w:tcW w:w="9639" w:type="dxa"/>
          </w:tcPr>
          <w:p w14:paraId="305795E4" w14:textId="76230823" w:rsidR="00FC7577" w:rsidRDefault="00FC7577" w:rsidP="0087688F">
            <w:pPr>
              <w:pStyle w:val="TableParagraph"/>
              <w:ind w:right="57"/>
              <w:jc w:val="both"/>
            </w:pPr>
            <w:r>
              <w:t>The establishment or acquisition of an enterprise in Nauru by</w:t>
            </w:r>
            <w:r>
              <w:rPr>
                <w:spacing w:val="-4"/>
              </w:rPr>
              <w:t xml:space="preserve"> </w:t>
            </w:r>
            <w:r>
              <w:t>natural persons who are not Nauruan citizens or by enterprises that are not wholly owned by Nauruan citizens requires approval from Cabinet. Approval is granted subject to meeting the economic needs criteria administered by Cabinet at the time the application is made.</w:t>
            </w:r>
            <w:r w:rsidR="00570504">
              <w:rPr>
                <w:rStyle w:val="FootnoteReference"/>
              </w:rPr>
              <w:footnoteReference w:id="20"/>
            </w:r>
          </w:p>
        </w:tc>
      </w:tr>
    </w:tbl>
    <w:p w14:paraId="3BA3E4CE" w14:textId="3A74FD22" w:rsidR="00FC7577" w:rsidRDefault="00FC7577" w:rsidP="0087688F">
      <w:pPr>
        <w:rPr>
          <w:sz w:val="19"/>
        </w:rPr>
      </w:pPr>
    </w:p>
    <w:p w14:paraId="198D95E5" w14:textId="7A5CC332" w:rsidR="00FC7577" w:rsidRDefault="00FC7577" w:rsidP="004160F3">
      <w:pPr>
        <w:spacing w:before="89"/>
        <w:ind w:right="340" w:firstLine="0"/>
        <w:rPr>
          <w:sz w:val="20"/>
        </w:rPr>
      </w:pPr>
    </w:p>
    <w:tbl>
      <w:tblPr>
        <w:tblStyle w:val="TableGrid"/>
        <w:tblW w:w="0" w:type="auto"/>
        <w:tblLayout w:type="fixed"/>
        <w:tblLook w:val="01E0" w:firstRow="1" w:lastRow="1" w:firstColumn="1" w:lastColumn="1" w:noHBand="0" w:noVBand="0"/>
        <w:tblCaption w:val="Table continued for Annex 9-A: Schedule Of Commitments On Investments (Chapter 9) - Schedule Of Nauru cont'd"/>
        <w:tblDescription w:val="Table continued for Annex 9-A: Schedule Of Commitments On Investments (Chapter 9)&#10;Schedule Of Nauru Continued"/>
      </w:tblPr>
      <w:tblGrid>
        <w:gridCol w:w="4275"/>
        <w:gridCol w:w="9761"/>
      </w:tblGrid>
      <w:tr w:rsidR="00FC7577" w14:paraId="3CFE3024" w14:textId="77777777" w:rsidTr="0087688F">
        <w:trPr>
          <w:cantSplit/>
          <w:trHeight w:val="20"/>
          <w:tblHeader/>
        </w:trPr>
        <w:tc>
          <w:tcPr>
            <w:tcW w:w="4275" w:type="dxa"/>
          </w:tcPr>
          <w:p w14:paraId="4C6E62A8" w14:textId="77777777" w:rsidR="00FC7577" w:rsidRDefault="00FC7577" w:rsidP="000C718E">
            <w:pPr>
              <w:pStyle w:val="TableParagraph"/>
            </w:pPr>
          </w:p>
        </w:tc>
        <w:tc>
          <w:tcPr>
            <w:tcW w:w="9761" w:type="dxa"/>
          </w:tcPr>
          <w:p w14:paraId="41CBA823" w14:textId="40ECA681" w:rsidR="00FC7577" w:rsidRDefault="00FC7577" w:rsidP="004062B2">
            <w:pPr>
              <w:pStyle w:val="TableParagraph"/>
              <w:ind w:right="113"/>
              <w:jc w:val="both"/>
            </w:pPr>
            <w:r>
              <w:t xml:space="preserve">Natural persons of another Party and enterprises that are not </w:t>
            </w:r>
            <w:proofErr w:type="gramStart"/>
            <w:r>
              <w:t>wholly-owned</w:t>
            </w:r>
            <w:proofErr w:type="gramEnd"/>
            <w:r>
              <w:t xml:space="preserve"> by citizens of Nauru</w:t>
            </w:r>
            <w:r>
              <w:rPr>
                <w:spacing w:val="40"/>
              </w:rPr>
              <w:t xml:space="preserve"> </w:t>
            </w:r>
            <w:r>
              <w:t>are prohibited from owning land, or acquiring any interest in or control over land in Nauru,</w:t>
            </w:r>
            <w:r>
              <w:rPr>
                <w:spacing w:val="40"/>
              </w:rPr>
              <w:t xml:space="preserve"> </w:t>
            </w:r>
            <w:r>
              <w:t>whether</w:t>
            </w:r>
            <w:r w:rsidR="004062B2">
              <w:t> </w:t>
            </w:r>
            <w:r>
              <w:t>by purchase, receipt of gift, transfers by operation of law, or any other means. Lease of land by enterprises established in Nauru is subject to a non-discriminatory approval process.</w:t>
            </w:r>
          </w:p>
        </w:tc>
      </w:tr>
      <w:tr w:rsidR="00FC7577" w14:paraId="008CFBA1" w14:textId="77777777" w:rsidTr="0087688F">
        <w:trPr>
          <w:cantSplit/>
          <w:trHeight w:val="20"/>
        </w:trPr>
        <w:tc>
          <w:tcPr>
            <w:tcW w:w="14036" w:type="dxa"/>
            <w:gridSpan w:val="2"/>
          </w:tcPr>
          <w:p w14:paraId="7E899E5B" w14:textId="77777777" w:rsidR="00FC7577" w:rsidRDefault="00FC7577" w:rsidP="00344D94">
            <w:pPr>
              <w:pStyle w:val="TableParagraph"/>
              <w:spacing w:after="0"/>
              <w:rPr>
                <w:b/>
              </w:rPr>
            </w:pPr>
            <w:r>
              <w:rPr>
                <w:b/>
              </w:rPr>
              <w:t>II.</w:t>
            </w:r>
            <w:r>
              <w:rPr>
                <w:b/>
                <w:spacing w:val="-10"/>
              </w:rPr>
              <w:t xml:space="preserve"> </w:t>
            </w:r>
            <w:r>
              <w:rPr>
                <w:b/>
              </w:rPr>
              <w:t>SECTOR-SPECIFIC</w:t>
            </w:r>
            <w:r>
              <w:rPr>
                <w:b/>
                <w:spacing w:val="-9"/>
              </w:rPr>
              <w:t xml:space="preserve"> </w:t>
            </w:r>
            <w:r>
              <w:rPr>
                <w:b/>
                <w:spacing w:val="-2"/>
              </w:rPr>
              <w:t>COMMITMENTS</w:t>
            </w:r>
          </w:p>
        </w:tc>
      </w:tr>
      <w:tr w:rsidR="00FC7577" w14:paraId="452FF59B" w14:textId="77777777" w:rsidTr="0087688F">
        <w:trPr>
          <w:cantSplit/>
          <w:trHeight w:val="20"/>
        </w:trPr>
        <w:tc>
          <w:tcPr>
            <w:tcW w:w="4275" w:type="dxa"/>
          </w:tcPr>
          <w:p w14:paraId="3B9DF8A0" w14:textId="77777777" w:rsidR="00FC7577" w:rsidRDefault="00FC7577" w:rsidP="00570504">
            <w:pPr>
              <w:pStyle w:val="TableParagraph"/>
              <w:spacing w:after="0"/>
              <w:jc w:val="both"/>
            </w:pPr>
            <w:r>
              <w:t>A.</w:t>
            </w:r>
            <w:r>
              <w:rPr>
                <w:spacing w:val="40"/>
              </w:rPr>
              <w:t xml:space="preserve"> </w:t>
            </w:r>
            <w:r>
              <w:t>AGRICULTURE,</w:t>
            </w:r>
            <w:r>
              <w:rPr>
                <w:spacing w:val="40"/>
              </w:rPr>
              <w:t xml:space="preserve"> </w:t>
            </w:r>
            <w:r>
              <w:t>HUNTING</w:t>
            </w:r>
            <w:r>
              <w:rPr>
                <w:spacing w:val="78"/>
              </w:rPr>
              <w:t xml:space="preserve"> </w:t>
            </w:r>
            <w:r>
              <w:t xml:space="preserve">AND </w:t>
            </w:r>
            <w:r>
              <w:rPr>
                <w:spacing w:val="-2"/>
              </w:rPr>
              <w:t>FORESTRY</w:t>
            </w:r>
          </w:p>
          <w:p w14:paraId="6469325C" w14:textId="7D3E6B38" w:rsidR="00FC7577" w:rsidRDefault="00FC7577" w:rsidP="00570504">
            <w:pPr>
              <w:pStyle w:val="TableParagraph"/>
              <w:spacing w:after="0"/>
              <w:ind w:right="113"/>
              <w:jc w:val="both"/>
            </w:pPr>
            <w:r>
              <w:rPr>
                <w:spacing w:val="-2"/>
              </w:rPr>
              <w:t>(excluding</w:t>
            </w:r>
            <w:r w:rsidR="0087688F">
              <w:rPr>
                <w:spacing w:val="-2"/>
              </w:rPr>
              <w:t xml:space="preserve"> </w:t>
            </w:r>
            <w:r w:rsidRPr="0087688F">
              <w:t>related</w:t>
            </w:r>
            <w:r w:rsidR="0087688F">
              <w:t xml:space="preserve"> </w:t>
            </w:r>
            <w:r>
              <w:rPr>
                <w:spacing w:val="-4"/>
              </w:rPr>
              <w:t>and</w:t>
            </w:r>
            <w:r w:rsidR="0087688F">
              <w:rPr>
                <w:spacing w:val="-4"/>
              </w:rPr>
              <w:t xml:space="preserve"> </w:t>
            </w:r>
            <w:r>
              <w:rPr>
                <w:spacing w:val="-2"/>
              </w:rPr>
              <w:t xml:space="preserve">incidental </w:t>
            </w:r>
            <w:proofErr w:type="gramStart"/>
            <w:r>
              <w:rPr>
                <w:spacing w:val="-2"/>
              </w:rPr>
              <w:t>services)</w:t>
            </w:r>
            <w:r>
              <w:t>(</w:t>
            </w:r>
            <w:proofErr w:type="gramEnd"/>
            <w:r>
              <w:t>ISIC</w:t>
            </w:r>
            <w:r>
              <w:rPr>
                <w:spacing w:val="-5"/>
              </w:rPr>
              <w:t xml:space="preserve"> </w:t>
            </w:r>
            <w:r w:rsidRPr="0087688F">
              <w:rPr>
                <w:spacing w:val="-2"/>
              </w:rPr>
              <w:t>rev</w:t>
            </w:r>
            <w:r>
              <w:t>.</w:t>
            </w:r>
            <w:r>
              <w:rPr>
                <w:spacing w:val="-5"/>
              </w:rPr>
              <w:t xml:space="preserve"> </w:t>
            </w:r>
            <w:r>
              <w:t>3.1:</w:t>
            </w:r>
            <w:r>
              <w:rPr>
                <w:spacing w:val="-6"/>
              </w:rPr>
              <w:t xml:space="preserve"> </w:t>
            </w:r>
            <w:r>
              <w:t>01</w:t>
            </w:r>
            <w:r>
              <w:rPr>
                <w:spacing w:val="-6"/>
              </w:rPr>
              <w:t xml:space="preserve"> </w:t>
            </w:r>
            <w:r>
              <w:t>and</w:t>
            </w:r>
            <w:r>
              <w:rPr>
                <w:spacing w:val="-6"/>
              </w:rPr>
              <w:t xml:space="preserve"> </w:t>
            </w:r>
            <w:r w:rsidRPr="0087688F">
              <w:t>02</w:t>
            </w:r>
            <w:r>
              <w:rPr>
                <w:spacing w:val="-5"/>
              </w:rPr>
              <w:t>)</w:t>
            </w:r>
          </w:p>
          <w:p w14:paraId="32BDD2A8" w14:textId="77777777" w:rsidR="00FC7577" w:rsidRDefault="00FC7577" w:rsidP="00570504">
            <w:pPr>
              <w:pStyle w:val="TableParagraph"/>
              <w:tabs>
                <w:tab w:val="left" w:pos="468"/>
              </w:tabs>
              <w:ind w:left="361" w:right="100" w:hanging="361"/>
              <w:jc w:val="both"/>
            </w:pPr>
            <w:r>
              <w:rPr>
                <w:spacing w:val="-10"/>
              </w:rPr>
              <w:t>-</w:t>
            </w:r>
            <w:r>
              <w:tab/>
              <w:t>Excluding: small scale agriculture for local markets</w:t>
            </w:r>
          </w:p>
        </w:tc>
        <w:tc>
          <w:tcPr>
            <w:tcW w:w="9761" w:type="dxa"/>
          </w:tcPr>
          <w:p w14:paraId="37474BB3" w14:textId="77777777" w:rsidR="00FC7577" w:rsidRDefault="00FC7577" w:rsidP="00FB3C85">
            <w:pPr>
              <w:pStyle w:val="TableParagraph"/>
              <w:spacing w:line="268" w:lineRule="exact"/>
            </w:pPr>
            <w:r>
              <w:rPr>
                <w:spacing w:val="-4"/>
              </w:rPr>
              <w:t>None</w:t>
            </w:r>
          </w:p>
        </w:tc>
      </w:tr>
      <w:tr w:rsidR="00FC7577" w14:paraId="0EC2535E" w14:textId="77777777" w:rsidTr="0087688F">
        <w:trPr>
          <w:cantSplit/>
          <w:trHeight w:val="20"/>
        </w:trPr>
        <w:tc>
          <w:tcPr>
            <w:tcW w:w="4275" w:type="dxa"/>
          </w:tcPr>
          <w:p w14:paraId="5BEE2482" w14:textId="77777777" w:rsidR="00FC7577" w:rsidRDefault="00FC7577" w:rsidP="00570504">
            <w:pPr>
              <w:pStyle w:val="TableParagraph"/>
              <w:spacing w:after="0"/>
              <w:jc w:val="both"/>
            </w:pPr>
            <w:r>
              <w:t>B.</w:t>
            </w:r>
            <w:r>
              <w:rPr>
                <w:spacing w:val="-2"/>
              </w:rPr>
              <w:t xml:space="preserve"> FISHING</w:t>
            </w:r>
          </w:p>
          <w:p w14:paraId="53B98866" w14:textId="0FB281FB" w:rsidR="00431A81" w:rsidRDefault="00FC7577" w:rsidP="00431A81">
            <w:pPr>
              <w:pStyle w:val="TableParagraph"/>
              <w:spacing w:after="0"/>
              <w:ind w:right="113"/>
              <w:jc w:val="both"/>
              <w:rPr>
                <w:spacing w:val="-2"/>
              </w:rPr>
            </w:pPr>
            <w:r>
              <w:rPr>
                <w:spacing w:val="-2"/>
              </w:rPr>
              <w:t>(</w:t>
            </w:r>
            <w:proofErr w:type="gramStart"/>
            <w:r>
              <w:rPr>
                <w:spacing w:val="-2"/>
              </w:rPr>
              <w:t>excluding</w:t>
            </w:r>
            <w:proofErr w:type="gramEnd"/>
            <w:r w:rsidR="0087688F">
              <w:rPr>
                <w:spacing w:val="-2"/>
              </w:rPr>
              <w:t xml:space="preserve"> </w:t>
            </w:r>
            <w:r>
              <w:rPr>
                <w:spacing w:val="-2"/>
              </w:rPr>
              <w:t>related</w:t>
            </w:r>
            <w:r w:rsidR="0087688F">
              <w:rPr>
                <w:spacing w:val="-2"/>
              </w:rPr>
              <w:t xml:space="preserve"> </w:t>
            </w:r>
            <w:r>
              <w:rPr>
                <w:spacing w:val="-4"/>
              </w:rPr>
              <w:t>and</w:t>
            </w:r>
            <w:r w:rsidR="0087688F">
              <w:rPr>
                <w:spacing w:val="-4"/>
              </w:rPr>
              <w:t xml:space="preserve"> </w:t>
            </w:r>
            <w:r>
              <w:rPr>
                <w:spacing w:val="-2"/>
              </w:rPr>
              <w:t xml:space="preserve">incidental </w:t>
            </w:r>
            <w:r w:rsidR="00431A81">
              <w:rPr>
                <w:spacing w:val="-2"/>
              </w:rPr>
              <w:br/>
            </w:r>
            <w:r>
              <w:rPr>
                <w:spacing w:val="-2"/>
              </w:rPr>
              <w:t>services)</w:t>
            </w:r>
          </w:p>
          <w:p w14:paraId="1D1D014C" w14:textId="39001885" w:rsidR="00FC7577" w:rsidRDefault="00FC7577" w:rsidP="00431A81">
            <w:pPr>
              <w:pStyle w:val="TableParagraph"/>
              <w:spacing w:after="0"/>
              <w:ind w:left="314" w:right="113" w:hanging="314"/>
              <w:jc w:val="both"/>
            </w:pPr>
            <w:r>
              <w:rPr>
                <w:spacing w:val="-10"/>
              </w:rPr>
              <w:t>-</w:t>
            </w:r>
            <w:r>
              <w:tab/>
              <w:t>Only</w:t>
            </w:r>
            <w:r>
              <w:rPr>
                <w:spacing w:val="80"/>
              </w:rPr>
              <w:t xml:space="preserve"> </w:t>
            </w:r>
            <w:r>
              <w:t>Aquaculture</w:t>
            </w:r>
            <w:r>
              <w:rPr>
                <w:spacing w:val="80"/>
              </w:rPr>
              <w:t xml:space="preserve"> </w:t>
            </w:r>
            <w:r>
              <w:t>(ISIC</w:t>
            </w:r>
            <w:r>
              <w:rPr>
                <w:spacing w:val="80"/>
              </w:rPr>
              <w:t xml:space="preserve"> </w:t>
            </w:r>
            <w:r>
              <w:t>rev.</w:t>
            </w:r>
            <w:r>
              <w:rPr>
                <w:spacing w:val="122"/>
              </w:rPr>
              <w:t xml:space="preserve"> </w:t>
            </w:r>
            <w:r>
              <w:t xml:space="preserve">3.1: </w:t>
            </w:r>
            <w:r>
              <w:rPr>
                <w:spacing w:val="-2"/>
              </w:rPr>
              <w:t>0502)</w:t>
            </w:r>
          </w:p>
        </w:tc>
        <w:tc>
          <w:tcPr>
            <w:tcW w:w="9761" w:type="dxa"/>
          </w:tcPr>
          <w:p w14:paraId="7CC78EE8" w14:textId="77777777" w:rsidR="00FC7577" w:rsidRDefault="00FC7577" w:rsidP="00FB3C85">
            <w:pPr>
              <w:pStyle w:val="TableParagraph"/>
              <w:spacing w:line="268" w:lineRule="exact"/>
            </w:pPr>
            <w:r>
              <w:rPr>
                <w:spacing w:val="-4"/>
              </w:rPr>
              <w:t>None</w:t>
            </w:r>
          </w:p>
        </w:tc>
      </w:tr>
      <w:tr w:rsidR="00FC7577" w14:paraId="1A51B993" w14:textId="77777777" w:rsidTr="0087688F">
        <w:trPr>
          <w:cantSplit/>
          <w:trHeight w:val="20"/>
        </w:trPr>
        <w:tc>
          <w:tcPr>
            <w:tcW w:w="4275" w:type="dxa"/>
          </w:tcPr>
          <w:p w14:paraId="50050501" w14:textId="77777777" w:rsidR="00FC7577" w:rsidRDefault="00FC7577" w:rsidP="00570504">
            <w:pPr>
              <w:pStyle w:val="TableParagraph"/>
              <w:spacing w:after="0"/>
              <w:jc w:val="both"/>
            </w:pPr>
            <w:r>
              <w:t>D.</w:t>
            </w:r>
            <w:r>
              <w:rPr>
                <w:spacing w:val="-3"/>
              </w:rPr>
              <w:t xml:space="preserve"> </w:t>
            </w:r>
            <w:r>
              <w:rPr>
                <w:spacing w:val="-2"/>
              </w:rPr>
              <w:t>MANUFACTURING</w:t>
            </w:r>
          </w:p>
          <w:p w14:paraId="6B9DD89E" w14:textId="77777777" w:rsidR="00FC7577" w:rsidRDefault="00FC7577" w:rsidP="00570504">
            <w:pPr>
              <w:pStyle w:val="TableParagraph"/>
              <w:spacing w:after="0"/>
              <w:ind w:right="113"/>
              <w:jc w:val="both"/>
            </w:pPr>
            <w:r>
              <w:t>(</w:t>
            </w:r>
            <w:proofErr w:type="gramStart"/>
            <w:r>
              <w:t>excluding</w:t>
            </w:r>
            <w:proofErr w:type="gramEnd"/>
            <w:r>
              <w:t xml:space="preserve"> </w:t>
            </w:r>
            <w:r w:rsidRPr="0087688F">
              <w:rPr>
                <w:spacing w:val="-2"/>
              </w:rPr>
              <w:t>related</w:t>
            </w:r>
            <w:r>
              <w:t xml:space="preserve"> and incidental</w:t>
            </w:r>
            <w:r>
              <w:rPr>
                <w:spacing w:val="80"/>
              </w:rPr>
              <w:t xml:space="preserve"> </w:t>
            </w:r>
            <w:r>
              <w:rPr>
                <w:spacing w:val="-2"/>
              </w:rPr>
              <w:t>services)</w:t>
            </w:r>
          </w:p>
          <w:p w14:paraId="218C1CC3" w14:textId="77777777" w:rsidR="00FC7577" w:rsidRDefault="00FC7577" w:rsidP="00570504">
            <w:pPr>
              <w:pStyle w:val="TableParagraph"/>
              <w:spacing w:after="0"/>
              <w:ind w:right="113"/>
              <w:jc w:val="both"/>
            </w:pPr>
            <w:r>
              <w:t>(ISIC</w:t>
            </w:r>
            <w:r>
              <w:rPr>
                <w:spacing w:val="-5"/>
              </w:rPr>
              <w:t xml:space="preserve"> </w:t>
            </w:r>
            <w:r>
              <w:t>rev.</w:t>
            </w:r>
            <w:r>
              <w:rPr>
                <w:spacing w:val="-5"/>
              </w:rPr>
              <w:t xml:space="preserve"> </w:t>
            </w:r>
            <w:r>
              <w:t>3.1:</w:t>
            </w:r>
            <w:r>
              <w:rPr>
                <w:spacing w:val="-6"/>
              </w:rPr>
              <w:t xml:space="preserve"> </w:t>
            </w:r>
            <w:r>
              <w:t>15-</w:t>
            </w:r>
            <w:r>
              <w:rPr>
                <w:spacing w:val="-7"/>
              </w:rPr>
              <w:t xml:space="preserve"> </w:t>
            </w:r>
            <w:r>
              <w:t>37),</w:t>
            </w:r>
            <w:r>
              <w:rPr>
                <w:spacing w:val="-5"/>
              </w:rPr>
              <w:t xml:space="preserve"> </w:t>
            </w:r>
            <w:r>
              <w:rPr>
                <w:spacing w:val="-2"/>
              </w:rPr>
              <w:t>except:</w:t>
            </w:r>
          </w:p>
          <w:p w14:paraId="173825F5" w14:textId="0C4D2C23" w:rsidR="00FC7577" w:rsidRDefault="00FC7577" w:rsidP="00570504">
            <w:pPr>
              <w:pStyle w:val="TableParagraph"/>
              <w:numPr>
                <w:ilvl w:val="0"/>
                <w:numId w:val="37"/>
              </w:numPr>
              <w:ind w:left="363" w:right="113" w:hanging="363"/>
              <w:jc w:val="both"/>
            </w:pPr>
            <w:r w:rsidRPr="0087688F">
              <w:rPr>
                <w:spacing w:val="-2"/>
              </w:rPr>
              <w:t>activities</w:t>
            </w:r>
            <w:r>
              <w:t xml:space="preserve"> of vessels engaged in the processing and preservation of fish (part of ISIC rev. 3.1: 1512)</w:t>
            </w:r>
          </w:p>
        </w:tc>
        <w:tc>
          <w:tcPr>
            <w:tcW w:w="9761" w:type="dxa"/>
          </w:tcPr>
          <w:p w14:paraId="6014D58F" w14:textId="77777777" w:rsidR="00FC7577" w:rsidRDefault="00FC7577" w:rsidP="00FB3C85">
            <w:pPr>
              <w:pStyle w:val="TableParagraph"/>
              <w:spacing w:line="268" w:lineRule="exact"/>
            </w:pPr>
            <w:r>
              <w:rPr>
                <w:spacing w:val="-4"/>
              </w:rPr>
              <w:t>None</w:t>
            </w:r>
          </w:p>
        </w:tc>
      </w:tr>
    </w:tbl>
    <w:p w14:paraId="70B06F3D" w14:textId="77777777" w:rsidR="00431A81" w:rsidRDefault="00FC7577" w:rsidP="00FC7577">
      <w:pPr>
        <w:spacing w:line="268" w:lineRule="exact"/>
        <w:sectPr w:rsidR="00431A81" w:rsidSect="004A6DDD">
          <w:footnotePr>
            <w:numRestart w:val="eachSect"/>
          </w:footnotePr>
          <w:type w:val="continuous"/>
          <w:pgSz w:w="16840" w:h="11910" w:orient="landscape"/>
          <w:pgMar w:top="1678" w:right="1338" w:bottom="1276" w:left="1242" w:header="0" w:footer="567" w:gutter="0"/>
          <w:cols w:space="720"/>
          <w:docGrid w:linePitch="326"/>
        </w:sectPr>
      </w:pPr>
      <w:r>
        <w:br w:type="page"/>
      </w:r>
    </w:p>
    <w:p w14:paraId="725783F7" w14:textId="77777777" w:rsidR="00D210C1" w:rsidRDefault="00FC7577" w:rsidP="00D210C1">
      <w:pPr>
        <w:pStyle w:val="Heading1"/>
      </w:pPr>
      <w:r w:rsidRPr="00D210C1">
        <w:lastRenderedPageBreak/>
        <w:t xml:space="preserve">ANNEX 9-A: SCHEDULE OF COMMITMENTS </w:t>
      </w:r>
      <w:r>
        <w:t>ON</w:t>
      </w:r>
      <w:r>
        <w:rPr>
          <w:spacing w:val="-4"/>
        </w:rPr>
        <w:t xml:space="preserve"> </w:t>
      </w:r>
      <w:r>
        <w:t>INVESTMENT</w:t>
      </w:r>
      <w:r>
        <w:rPr>
          <w:spacing w:val="-7"/>
        </w:rPr>
        <w:t xml:space="preserve"> </w:t>
      </w:r>
      <w:r>
        <w:t>(CHAPTER</w:t>
      </w:r>
      <w:r>
        <w:rPr>
          <w:spacing w:val="-4"/>
        </w:rPr>
        <w:t xml:space="preserve"> </w:t>
      </w:r>
      <w:r>
        <w:t>9)</w:t>
      </w:r>
    </w:p>
    <w:p w14:paraId="7670FDD6" w14:textId="226E940B" w:rsidR="00F702D7" w:rsidRDefault="00FC7577" w:rsidP="005C2DFD">
      <w:pPr>
        <w:pStyle w:val="Heading2"/>
        <w:spacing w:before="0"/>
      </w:pPr>
      <w:r>
        <w:t>SCHEDULE OF NEW ZEALAND</w:t>
      </w:r>
    </w:p>
    <w:p w14:paraId="576DA978" w14:textId="77777777" w:rsidR="00F702D7" w:rsidRDefault="00FC7577" w:rsidP="00D01EA2">
      <w:pPr>
        <w:pStyle w:val="ListParagraph1"/>
        <w:numPr>
          <w:ilvl w:val="0"/>
          <w:numId w:val="63"/>
        </w:numPr>
        <w:tabs>
          <w:tab w:val="left" w:pos="567"/>
        </w:tabs>
        <w:ind w:left="113" w:right="284" w:firstLine="0"/>
      </w:pPr>
      <w:r>
        <w:t>Unless otherwise indicated, the classification of investment sectors is based on the 2002 International Standard Industrial Classification of All Economic Activities (ISIC) Revision 3.1 of the United Nations Statistical Office.</w:t>
      </w:r>
    </w:p>
    <w:p w14:paraId="3EAD3961" w14:textId="77777777" w:rsidR="00F702D7" w:rsidRDefault="00FC7577" w:rsidP="00D01EA2">
      <w:pPr>
        <w:pStyle w:val="ListParagraph1"/>
        <w:numPr>
          <w:ilvl w:val="0"/>
          <w:numId w:val="57"/>
        </w:numPr>
        <w:tabs>
          <w:tab w:val="left" w:pos="567"/>
        </w:tabs>
        <w:ind w:left="113" w:right="284" w:firstLine="0"/>
      </w:pPr>
      <w:r>
        <w:t>New Zealand’s commitments apply</w:t>
      </w:r>
      <w:r w:rsidRPr="0003044B">
        <w:t xml:space="preserve"> </w:t>
      </w:r>
      <w:r>
        <w:t>only</w:t>
      </w:r>
      <w:r w:rsidRPr="0003044B">
        <w:t xml:space="preserve"> </w:t>
      </w:r>
      <w:r>
        <w:t>in relation to the sectors as set out in the table below, and in accordance with Article 4 (Relation to Other Chapters) of Chapter 9 (Investment), limited to measures not affecting trade in services.</w:t>
      </w:r>
    </w:p>
    <w:p w14:paraId="24612DB9" w14:textId="77777777" w:rsidR="00F702D7" w:rsidRDefault="00FC7577" w:rsidP="00D01EA2">
      <w:pPr>
        <w:pStyle w:val="ListParagraph1"/>
        <w:numPr>
          <w:ilvl w:val="0"/>
          <w:numId w:val="57"/>
        </w:numPr>
        <w:tabs>
          <w:tab w:val="left" w:pos="567"/>
        </w:tabs>
        <w:ind w:left="113" w:right="284" w:firstLine="0"/>
      </w:pPr>
      <w:r>
        <w:t>Any limitations to Article 6 (National Treatment) in accordance with Article 8 (Scheduling of Commitments) of Chapter 9 (Investment) are specified in the table below.</w:t>
      </w:r>
    </w:p>
    <w:p w14:paraId="779811F7" w14:textId="6C0F4953" w:rsidR="00FC7577" w:rsidRDefault="00FC7577" w:rsidP="00D01EA2">
      <w:pPr>
        <w:pStyle w:val="ListParagraph1"/>
        <w:numPr>
          <w:ilvl w:val="0"/>
          <w:numId w:val="57"/>
        </w:numPr>
        <w:tabs>
          <w:tab w:val="left" w:pos="567"/>
        </w:tabs>
        <w:ind w:left="113" w:right="284" w:firstLine="0"/>
      </w:pPr>
      <w:r>
        <w:t>For clarity, the inscription ‘none’ indicates that, for the listed sector or sub-sector, no limitations to the obligations of national treatment are maintained.</w:t>
      </w:r>
      <w:r w:rsidRPr="0003044B">
        <w:t xml:space="preserve"> </w:t>
      </w:r>
      <w:r>
        <w:t xml:space="preserve">The inscription ‘unbound’ means that no commitments are taken with respect to </w:t>
      </w:r>
      <w:proofErr w:type="gramStart"/>
      <w:r>
        <w:t>particular subsector</w:t>
      </w:r>
      <w:proofErr w:type="gramEnd"/>
      <w:r>
        <w:t xml:space="preserve"> or area.</w:t>
      </w:r>
      <w:r w:rsidRPr="0003044B">
        <w:t xml:space="preserve"> </w:t>
      </w:r>
      <w:r>
        <w:t xml:space="preserve">Limitations listed in </w:t>
      </w:r>
      <w:r w:rsidR="00431A81">
        <w:br/>
      </w:r>
      <w:r>
        <w:t>the horizontal section condition all sector-specific commitments.</w:t>
      </w:r>
    </w:p>
    <w:tbl>
      <w:tblPr>
        <w:tblStyle w:val="TableGrid"/>
        <w:tblW w:w="0" w:type="auto"/>
        <w:tblLayout w:type="fixed"/>
        <w:tblLook w:val="01E0" w:firstRow="1" w:lastRow="1" w:firstColumn="1" w:lastColumn="1" w:noHBand="0" w:noVBand="0"/>
        <w:tblCaption w:val="Table for Annex 9-A: Schedule Of Commitments On Investments (Chapter 9) - Schedule Of New Zealand"/>
        <w:tblDescription w:val="Table for Annex 9-A: Schedule Of Commitments On Investments (Chapter 9)&#10;Schedule Of New Zealand"/>
      </w:tblPr>
      <w:tblGrid>
        <w:gridCol w:w="2804"/>
        <w:gridCol w:w="11416"/>
      </w:tblGrid>
      <w:tr w:rsidR="00FC7577" w14:paraId="43D52E35" w14:textId="77777777" w:rsidTr="004939E3">
        <w:trPr>
          <w:tblHeader/>
        </w:trPr>
        <w:tc>
          <w:tcPr>
            <w:tcW w:w="2804" w:type="dxa"/>
          </w:tcPr>
          <w:p w14:paraId="3F535A17" w14:textId="77777777" w:rsidR="00FC7577" w:rsidRDefault="00FC7577" w:rsidP="00344D94">
            <w:pPr>
              <w:pStyle w:val="TableParagraph"/>
              <w:spacing w:after="0"/>
              <w:rPr>
                <w:b/>
              </w:rPr>
            </w:pPr>
            <w:r>
              <w:rPr>
                <w:b/>
              </w:rPr>
              <w:t>Sector</w:t>
            </w:r>
            <w:r w:rsidRPr="00344D94">
              <w:rPr>
                <w:b/>
              </w:rPr>
              <w:t xml:space="preserve"> </w:t>
            </w:r>
            <w:r>
              <w:rPr>
                <w:b/>
              </w:rPr>
              <w:t>or</w:t>
            </w:r>
            <w:r w:rsidRPr="00344D94">
              <w:rPr>
                <w:b/>
              </w:rPr>
              <w:t xml:space="preserve"> subsector</w:t>
            </w:r>
          </w:p>
        </w:tc>
        <w:tc>
          <w:tcPr>
            <w:tcW w:w="11416" w:type="dxa"/>
          </w:tcPr>
          <w:p w14:paraId="7BB4029D" w14:textId="77777777" w:rsidR="00FC7577" w:rsidRDefault="00FC7577" w:rsidP="007D2A71">
            <w:pPr>
              <w:pStyle w:val="TableParagraph"/>
              <w:spacing w:after="0"/>
              <w:rPr>
                <w:b/>
              </w:rPr>
            </w:pPr>
            <w:r>
              <w:rPr>
                <w:b/>
              </w:rPr>
              <w:t>National</w:t>
            </w:r>
            <w:r w:rsidRPr="00344D94">
              <w:rPr>
                <w:b/>
              </w:rPr>
              <w:t xml:space="preserve"> </w:t>
            </w:r>
            <w:r>
              <w:rPr>
                <w:b/>
              </w:rPr>
              <w:t>Treatment</w:t>
            </w:r>
            <w:r w:rsidRPr="00344D94">
              <w:rPr>
                <w:b/>
              </w:rPr>
              <w:t xml:space="preserve"> Limitations</w:t>
            </w:r>
          </w:p>
        </w:tc>
      </w:tr>
      <w:tr w:rsidR="00FC7577" w14:paraId="7D179E68" w14:textId="77777777" w:rsidTr="004160F3">
        <w:tc>
          <w:tcPr>
            <w:tcW w:w="14220" w:type="dxa"/>
            <w:gridSpan w:val="2"/>
          </w:tcPr>
          <w:p w14:paraId="645A73C1" w14:textId="77777777" w:rsidR="00FC7577" w:rsidRDefault="00FC7577" w:rsidP="007D2A71">
            <w:pPr>
              <w:pStyle w:val="TableParagraph"/>
              <w:spacing w:after="0"/>
              <w:rPr>
                <w:b/>
              </w:rPr>
            </w:pPr>
            <w:r>
              <w:rPr>
                <w:b/>
              </w:rPr>
              <w:t>PART</w:t>
            </w:r>
            <w:r w:rsidRPr="00344D94">
              <w:rPr>
                <w:b/>
              </w:rPr>
              <w:t xml:space="preserve"> </w:t>
            </w:r>
            <w:r>
              <w:rPr>
                <w:b/>
              </w:rPr>
              <w:t>I.</w:t>
            </w:r>
            <w:r w:rsidRPr="00344D94">
              <w:rPr>
                <w:b/>
              </w:rPr>
              <w:t xml:space="preserve"> </w:t>
            </w:r>
            <w:r>
              <w:rPr>
                <w:b/>
              </w:rPr>
              <w:t>HORIZONTAL</w:t>
            </w:r>
            <w:r w:rsidRPr="00344D94">
              <w:rPr>
                <w:b/>
              </w:rPr>
              <w:t xml:space="preserve"> COMMITMENTS</w:t>
            </w:r>
          </w:p>
        </w:tc>
      </w:tr>
      <w:tr w:rsidR="00FC7577" w14:paraId="21E3D84D" w14:textId="77777777" w:rsidTr="004160F3">
        <w:tc>
          <w:tcPr>
            <w:tcW w:w="2804" w:type="dxa"/>
          </w:tcPr>
          <w:p w14:paraId="0E25002F" w14:textId="77777777" w:rsidR="00FC7577" w:rsidRDefault="00FC7577" w:rsidP="000C718E">
            <w:pPr>
              <w:pStyle w:val="TableParagraph"/>
              <w:spacing w:line="268" w:lineRule="exact"/>
            </w:pPr>
            <w:r>
              <w:t>ALL</w:t>
            </w:r>
            <w:r>
              <w:rPr>
                <w:spacing w:val="-7"/>
              </w:rPr>
              <w:t xml:space="preserve"> </w:t>
            </w:r>
            <w:r>
              <w:rPr>
                <w:spacing w:val="-2"/>
              </w:rPr>
              <w:t>SECTORS</w:t>
            </w:r>
          </w:p>
        </w:tc>
        <w:tc>
          <w:tcPr>
            <w:tcW w:w="11416" w:type="dxa"/>
          </w:tcPr>
          <w:p w14:paraId="3C84BD0D" w14:textId="4E11E184" w:rsidR="00FC7577" w:rsidRDefault="00FC7577" w:rsidP="007D2A71">
            <w:pPr>
              <w:pStyle w:val="TableParagraph"/>
              <w:spacing w:after="0" w:line="268" w:lineRule="exact"/>
            </w:pPr>
            <w:r>
              <w:t>Overseas Investment</w:t>
            </w:r>
            <w:r>
              <w:rPr>
                <w:spacing w:val="-2"/>
              </w:rPr>
              <w:t xml:space="preserve"> </w:t>
            </w:r>
            <w:r>
              <w:t>Office</w:t>
            </w:r>
            <w:r>
              <w:rPr>
                <w:spacing w:val="-3"/>
              </w:rPr>
              <w:t xml:space="preserve"> </w:t>
            </w:r>
            <w:r>
              <w:t>(OIO)</w:t>
            </w:r>
            <w:r>
              <w:rPr>
                <w:spacing w:val="-2"/>
              </w:rPr>
              <w:t xml:space="preserve"> </w:t>
            </w:r>
            <w:r>
              <w:t>approval</w:t>
            </w:r>
            <w:r>
              <w:rPr>
                <w:spacing w:val="-2"/>
              </w:rPr>
              <w:t xml:space="preserve"> </w:t>
            </w:r>
            <w:r>
              <w:t>is</w:t>
            </w:r>
            <w:r>
              <w:rPr>
                <w:spacing w:val="-2"/>
              </w:rPr>
              <w:t xml:space="preserve"> </w:t>
            </w:r>
            <w:r>
              <w:t>required</w:t>
            </w:r>
            <w:r>
              <w:rPr>
                <w:spacing w:val="-2"/>
              </w:rPr>
              <w:t xml:space="preserve"> </w:t>
            </w:r>
            <w:r>
              <w:t>for</w:t>
            </w:r>
            <w:r>
              <w:rPr>
                <w:spacing w:val="-4"/>
              </w:rPr>
              <w:t xml:space="preserve"> </w:t>
            </w:r>
            <w:r>
              <w:t>the following</w:t>
            </w:r>
            <w:r>
              <w:rPr>
                <w:spacing w:val="-5"/>
              </w:rPr>
              <w:t xml:space="preserve"> </w:t>
            </w:r>
            <w:r>
              <w:t>investments</w:t>
            </w:r>
            <w:r>
              <w:rPr>
                <w:spacing w:val="-2"/>
              </w:rPr>
              <w:t xml:space="preserve"> </w:t>
            </w:r>
            <w:r>
              <w:t>by</w:t>
            </w:r>
            <w:r>
              <w:rPr>
                <w:spacing w:val="-6"/>
              </w:rPr>
              <w:t xml:space="preserve"> </w:t>
            </w:r>
            <w:r>
              <w:t>an ‘overseas</w:t>
            </w:r>
            <w:r>
              <w:rPr>
                <w:spacing w:val="-2"/>
              </w:rPr>
              <w:t xml:space="preserve"> person’:</w:t>
            </w:r>
            <w:r w:rsidR="00431A81">
              <w:rPr>
                <w:rStyle w:val="FootnoteReference"/>
                <w:spacing w:val="-2"/>
              </w:rPr>
              <w:footnoteReference w:id="21"/>
            </w:r>
          </w:p>
          <w:p w14:paraId="4B557B7B" w14:textId="007B67A9" w:rsidR="00FC7577" w:rsidRDefault="00FC7577" w:rsidP="00BD0DDA">
            <w:pPr>
              <w:pStyle w:val="TableParagraph"/>
              <w:numPr>
                <w:ilvl w:val="0"/>
                <w:numId w:val="36"/>
              </w:numPr>
              <w:tabs>
                <w:tab w:val="left" w:pos="825"/>
              </w:tabs>
              <w:spacing w:after="0"/>
              <w:ind w:left="717" w:hanging="357"/>
            </w:pPr>
            <w:r>
              <w:t>acquisition</w:t>
            </w:r>
            <w:r>
              <w:rPr>
                <w:spacing w:val="-2"/>
              </w:rPr>
              <w:t xml:space="preserve"> </w:t>
            </w:r>
            <w:r>
              <w:t>or</w:t>
            </w:r>
            <w:r>
              <w:rPr>
                <w:spacing w:val="-3"/>
              </w:rPr>
              <w:t xml:space="preserve"> </w:t>
            </w:r>
            <w:r>
              <w:t>control</w:t>
            </w:r>
            <w:r>
              <w:rPr>
                <w:spacing w:val="-2"/>
              </w:rPr>
              <w:t xml:space="preserve"> </w:t>
            </w:r>
            <w:r>
              <w:t>of</w:t>
            </w:r>
            <w:r>
              <w:rPr>
                <w:spacing w:val="-1"/>
              </w:rPr>
              <w:t xml:space="preserve"> </w:t>
            </w:r>
            <w:r>
              <w:t>25</w:t>
            </w:r>
            <w:r>
              <w:rPr>
                <w:spacing w:val="-2"/>
              </w:rPr>
              <w:t xml:space="preserve"> </w:t>
            </w:r>
            <w:r>
              <w:t>per</w:t>
            </w:r>
            <w:r>
              <w:rPr>
                <w:spacing w:val="-2"/>
              </w:rPr>
              <w:t xml:space="preserve"> </w:t>
            </w:r>
            <w:r>
              <w:t>cent</w:t>
            </w:r>
            <w:r>
              <w:rPr>
                <w:spacing w:val="-2"/>
              </w:rPr>
              <w:t xml:space="preserve"> </w:t>
            </w:r>
            <w:r>
              <w:t>or</w:t>
            </w:r>
            <w:r>
              <w:rPr>
                <w:spacing w:val="-2"/>
              </w:rPr>
              <w:t xml:space="preserve"> </w:t>
            </w:r>
            <w:r>
              <w:t>more</w:t>
            </w:r>
            <w:r>
              <w:rPr>
                <w:spacing w:val="-3"/>
              </w:rPr>
              <w:t xml:space="preserve"> </w:t>
            </w:r>
            <w:r>
              <w:t>of</w:t>
            </w:r>
            <w:r>
              <w:rPr>
                <w:spacing w:val="-1"/>
              </w:rPr>
              <w:t xml:space="preserve"> </w:t>
            </w:r>
            <w:r>
              <w:t>any</w:t>
            </w:r>
            <w:r>
              <w:rPr>
                <w:spacing w:val="-5"/>
              </w:rPr>
              <w:t xml:space="preserve"> </w:t>
            </w:r>
            <w:r>
              <w:t>class</w:t>
            </w:r>
            <w:r>
              <w:rPr>
                <w:spacing w:val="-2"/>
              </w:rPr>
              <w:t xml:space="preserve"> </w:t>
            </w:r>
            <w:r>
              <w:t>of</w:t>
            </w:r>
            <w:r>
              <w:rPr>
                <w:spacing w:val="-2"/>
              </w:rPr>
              <w:t xml:space="preserve"> </w:t>
            </w:r>
            <w:r>
              <w:t>shares</w:t>
            </w:r>
            <w:r w:rsidR="00431A81">
              <w:rPr>
                <w:rStyle w:val="FootnoteReference"/>
              </w:rPr>
              <w:footnoteReference w:id="22"/>
            </w:r>
            <w:r>
              <w:rPr>
                <w:spacing w:val="-1"/>
              </w:rPr>
              <w:t xml:space="preserve"> </w:t>
            </w:r>
            <w:r>
              <w:t>or</w:t>
            </w:r>
            <w:r>
              <w:rPr>
                <w:spacing w:val="-2"/>
              </w:rPr>
              <w:t xml:space="preserve"> </w:t>
            </w:r>
            <w:r>
              <w:t>voting</w:t>
            </w:r>
            <w:r>
              <w:rPr>
                <w:spacing w:val="-4"/>
              </w:rPr>
              <w:t xml:space="preserve"> </w:t>
            </w:r>
            <w:r>
              <w:t>power</w:t>
            </w:r>
            <w:r w:rsidR="00431A81">
              <w:rPr>
                <w:rStyle w:val="FootnoteReference"/>
              </w:rPr>
              <w:footnoteReference w:id="23"/>
            </w:r>
            <w:r w:rsidR="00431A81">
              <w:rPr>
                <w:vertAlign w:val="superscript"/>
              </w:rPr>
              <w:t xml:space="preserve"> </w:t>
            </w:r>
            <w:r>
              <w:t>in</w:t>
            </w:r>
            <w:r>
              <w:rPr>
                <w:spacing w:val="-2"/>
              </w:rPr>
              <w:t xml:space="preserve"> </w:t>
            </w:r>
            <w:r>
              <w:t>a</w:t>
            </w:r>
            <w:r>
              <w:rPr>
                <w:spacing w:val="-2"/>
              </w:rPr>
              <w:t xml:space="preserve"> </w:t>
            </w:r>
            <w:r>
              <w:t>New</w:t>
            </w:r>
            <w:r>
              <w:rPr>
                <w:spacing w:val="-1"/>
              </w:rPr>
              <w:t xml:space="preserve"> </w:t>
            </w:r>
            <w:r>
              <w:t>Zealand entity</w:t>
            </w:r>
            <w:r w:rsidR="00FE0B97">
              <w:rPr>
                <w:spacing w:val="-2"/>
              </w:rPr>
              <w:t> </w:t>
            </w:r>
            <w:r>
              <w:t xml:space="preserve">where either the consideration for the transfer or the value of the assets exceeds NZ$10 </w:t>
            </w:r>
            <w:proofErr w:type="gramStart"/>
            <w:r>
              <w:t>million;</w:t>
            </w:r>
            <w:proofErr w:type="gramEnd"/>
          </w:p>
          <w:p w14:paraId="296EFCC5" w14:textId="77777777" w:rsidR="00FC7577" w:rsidRDefault="00FC7577" w:rsidP="00BD0DDA">
            <w:pPr>
              <w:pStyle w:val="TableParagraph"/>
              <w:numPr>
                <w:ilvl w:val="0"/>
                <w:numId w:val="36"/>
              </w:numPr>
              <w:tabs>
                <w:tab w:val="left" w:pos="825"/>
              </w:tabs>
              <w:spacing w:after="0" w:line="264" w:lineRule="exact"/>
              <w:ind w:left="720"/>
            </w:pPr>
            <w:r>
              <w:t>commencement</w:t>
            </w:r>
            <w:r>
              <w:rPr>
                <w:spacing w:val="-5"/>
              </w:rPr>
              <w:t xml:space="preserve"> </w:t>
            </w:r>
            <w:r>
              <w:t>of</w:t>
            </w:r>
            <w:r>
              <w:rPr>
                <w:spacing w:val="-6"/>
              </w:rPr>
              <w:t xml:space="preserve"> </w:t>
            </w:r>
            <w:r>
              <w:t>business</w:t>
            </w:r>
            <w:r>
              <w:rPr>
                <w:spacing w:val="-4"/>
              </w:rPr>
              <w:t xml:space="preserve"> </w:t>
            </w:r>
            <w:r>
              <w:t>operations</w:t>
            </w:r>
            <w:r>
              <w:rPr>
                <w:spacing w:val="-4"/>
              </w:rPr>
              <w:t xml:space="preserve"> </w:t>
            </w:r>
            <w:r>
              <w:t>or</w:t>
            </w:r>
            <w:r>
              <w:rPr>
                <w:spacing w:val="-3"/>
              </w:rPr>
              <w:t xml:space="preserve"> </w:t>
            </w:r>
            <w:r>
              <w:t>acquisition</w:t>
            </w:r>
            <w:r>
              <w:rPr>
                <w:spacing w:val="-4"/>
              </w:rPr>
              <w:t xml:space="preserve"> </w:t>
            </w:r>
            <w:r>
              <w:t>of</w:t>
            </w:r>
            <w:r>
              <w:rPr>
                <w:spacing w:val="-5"/>
              </w:rPr>
              <w:t xml:space="preserve"> </w:t>
            </w:r>
            <w:r>
              <w:t>an</w:t>
            </w:r>
            <w:r>
              <w:rPr>
                <w:spacing w:val="-4"/>
              </w:rPr>
              <w:t xml:space="preserve"> </w:t>
            </w:r>
            <w:r>
              <w:t>existing</w:t>
            </w:r>
            <w:r>
              <w:rPr>
                <w:spacing w:val="-5"/>
              </w:rPr>
              <w:t xml:space="preserve"> </w:t>
            </w:r>
            <w:r>
              <w:t>business,</w:t>
            </w:r>
            <w:r>
              <w:rPr>
                <w:spacing w:val="-4"/>
              </w:rPr>
              <w:t xml:space="preserve"> </w:t>
            </w:r>
            <w:r>
              <w:t>including</w:t>
            </w:r>
            <w:r>
              <w:rPr>
                <w:spacing w:val="-7"/>
              </w:rPr>
              <w:t xml:space="preserve"> </w:t>
            </w:r>
            <w:r>
              <w:t>business</w:t>
            </w:r>
            <w:r>
              <w:rPr>
                <w:spacing w:val="-4"/>
              </w:rPr>
              <w:t xml:space="preserve"> </w:t>
            </w:r>
            <w:r>
              <w:t>assets,</w:t>
            </w:r>
            <w:r>
              <w:rPr>
                <w:spacing w:val="-4"/>
              </w:rPr>
              <w:t xml:space="preserve"> </w:t>
            </w:r>
            <w:r>
              <w:rPr>
                <w:spacing w:val="-5"/>
              </w:rPr>
              <w:t>in</w:t>
            </w:r>
          </w:p>
        </w:tc>
      </w:tr>
    </w:tbl>
    <w:p w14:paraId="45E7CF83" w14:textId="071ACEBA" w:rsidR="00FC7577" w:rsidRPr="00431A81" w:rsidRDefault="00FC7577" w:rsidP="004160F3">
      <w:pPr>
        <w:spacing w:before="1" w:after="0"/>
        <w:ind w:firstLine="0"/>
        <w:rPr>
          <w:sz w:val="20"/>
        </w:rPr>
      </w:pPr>
      <w:r w:rsidRPr="00431A81">
        <w:rPr>
          <w:spacing w:val="-4"/>
          <w:sz w:val="20"/>
        </w:rPr>
        <w:t xml:space="preserve"> </w:t>
      </w:r>
    </w:p>
    <w:tbl>
      <w:tblPr>
        <w:tblStyle w:val="TableGrid"/>
        <w:tblW w:w="0" w:type="auto"/>
        <w:tblLayout w:type="fixed"/>
        <w:tblLook w:val="01E0" w:firstRow="1" w:lastRow="1" w:firstColumn="1" w:lastColumn="1" w:noHBand="0" w:noVBand="0"/>
        <w:tblCaption w:val="Table continued for Annex 9-A: Schedule Of Commitments On Investments (Chapter 9) - Schedule Of New Zealand cont'd"/>
        <w:tblDescription w:val="Table continued for Annex 9-A: Schedule Of Commitments On Investments (Chapter 9)&#10;Schedule Of New Zealand Continued "/>
      </w:tblPr>
      <w:tblGrid>
        <w:gridCol w:w="2804"/>
        <w:gridCol w:w="11416"/>
      </w:tblGrid>
      <w:tr w:rsidR="00FC7577" w14:paraId="2ECA517B" w14:textId="77777777" w:rsidTr="00054204">
        <w:trPr>
          <w:tblHeader/>
        </w:trPr>
        <w:tc>
          <w:tcPr>
            <w:tcW w:w="2804" w:type="dxa"/>
          </w:tcPr>
          <w:p w14:paraId="29B5593B" w14:textId="77777777" w:rsidR="00FC7577" w:rsidRDefault="00FC7577" w:rsidP="00344D94">
            <w:pPr>
              <w:pStyle w:val="TableParagraph"/>
              <w:spacing w:after="0"/>
              <w:rPr>
                <w:b/>
              </w:rPr>
            </w:pPr>
            <w:r>
              <w:rPr>
                <w:b/>
              </w:rPr>
              <w:lastRenderedPageBreak/>
              <w:t>Sector</w:t>
            </w:r>
            <w:r w:rsidRPr="00344D94">
              <w:rPr>
                <w:b/>
              </w:rPr>
              <w:t xml:space="preserve"> </w:t>
            </w:r>
            <w:r>
              <w:rPr>
                <w:b/>
              </w:rPr>
              <w:t>or</w:t>
            </w:r>
            <w:r w:rsidRPr="00344D94">
              <w:rPr>
                <w:b/>
              </w:rPr>
              <w:t xml:space="preserve"> subsector</w:t>
            </w:r>
          </w:p>
        </w:tc>
        <w:tc>
          <w:tcPr>
            <w:tcW w:w="11416" w:type="dxa"/>
          </w:tcPr>
          <w:p w14:paraId="2D2CE7EE" w14:textId="77777777" w:rsidR="00FC7577" w:rsidRDefault="00FC7577" w:rsidP="00344D94">
            <w:pPr>
              <w:pStyle w:val="TableParagraph"/>
              <w:spacing w:after="0"/>
              <w:ind w:left="105"/>
              <w:rPr>
                <w:b/>
              </w:rPr>
            </w:pPr>
            <w:r>
              <w:rPr>
                <w:b/>
              </w:rPr>
              <w:t>National</w:t>
            </w:r>
            <w:r w:rsidRPr="00344D94">
              <w:rPr>
                <w:b/>
              </w:rPr>
              <w:t xml:space="preserve"> </w:t>
            </w:r>
            <w:r>
              <w:rPr>
                <w:b/>
              </w:rPr>
              <w:t>Treatment</w:t>
            </w:r>
            <w:r w:rsidRPr="00344D94">
              <w:rPr>
                <w:b/>
              </w:rPr>
              <w:t xml:space="preserve"> Limitations</w:t>
            </w:r>
          </w:p>
        </w:tc>
      </w:tr>
      <w:tr w:rsidR="00FC7577" w14:paraId="4EA9EA1A" w14:textId="77777777" w:rsidTr="00860BA9">
        <w:tc>
          <w:tcPr>
            <w:tcW w:w="2804" w:type="dxa"/>
          </w:tcPr>
          <w:p w14:paraId="22A4A21E" w14:textId="77777777" w:rsidR="00FC7577" w:rsidRDefault="00FC7577" w:rsidP="000C718E">
            <w:pPr>
              <w:pStyle w:val="TableParagraph"/>
            </w:pPr>
          </w:p>
        </w:tc>
        <w:tc>
          <w:tcPr>
            <w:tcW w:w="11416" w:type="dxa"/>
          </w:tcPr>
          <w:p w14:paraId="20EC28D9" w14:textId="77777777" w:rsidR="00FC7577" w:rsidRDefault="00FC7577" w:rsidP="008854B8">
            <w:pPr>
              <w:pStyle w:val="TableParagraph"/>
              <w:spacing w:after="0"/>
              <w:ind w:left="816"/>
            </w:pPr>
            <w:r>
              <w:t>New</w:t>
            </w:r>
            <w:r>
              <w:rPr>
                <w:spacing w:val="-1"/>
              </w:rPr>
              <w:t xml:space="preserve"> </w:t>
            </w:r>
            <w:r>
              <w:t>Zealand,</w:t>
            </w:r>
            <w:r>
              <w:rPr>
                <w:spacing w:val="-2"/>
              </w:rPr>
              <w:t xml:space="preserve"> </w:t>
            </w:r>
            <w:r>
              <w:t>where</w:t>
            </w:r>
            <w:r>
              <w:rPr>
                <w:spacing w:val="-4"/>
              </w:rPr>
              <w:t xml:space="preserve"> </w:t>
            </w:r>
            <w:r>
              <w:t>the</w:t>
            </w:r>
            <w:r>
              <w:rPr>
                <w:spacing w:val="-1"/>
              </w:rPr>
              <w:t xml:space="preserve"> </w:t>
            </w:r>
            <w:r>
              <w:t>total</w:t>
            </w:r>
            <w:r>
              <w:rPr>
                <w:spacing w:val="-2"/>
              </w:rPr>
              <w:t xml:space="preserve"> </w:t>
            </w:r>
            <w:r>
              <w:t>expenditures</w:t>
            </w:r>
            <w:r>
              <w:rPr>
                <w:spacing w:val="-2"/>
              </w:rPr>
              <w:t xml:space="preserve"> </w:t>
            </w:r>
            <w:r>
              <w:t>to</w:t>
            </w:r>
            <w:r>
              <w:rPr>
                <w:spacing w:val="-2"/>
              </w:rPr>
              <w:t xml:space="preserve"> </w:t>
            </w:r>
            <w:r>
              <w:t>be</w:t>
            </w:r>
            <w:r>
              <w:rPr>
                <w:spacing w:val="-3"/>
              </w:rPr>
              <w:t xml:space="preserve"> </w:t>
            </w:r>
            <w:r>
              <w:t>incurred</w:t>
            </w:r>
            <w:r>
              <w:rPr>
                <w:spacing w:val="-2"/>
              </w:rPr>
              <w:t xml:space="preserve"> </w:t>
            </w:r>
            <w:r>
              <w:t>in</w:t>
            </w:r>
            <w:r>
              <w:rPr>
                <w:spacing w:val="-2"/>
              </w:rPr>
              <w:t xml:space="preserve"> </w:t>
            </w:r>
            <w:r>
              <w:t>setting</w:t>
            </w:r>
            <w:r>
              <w:rPr>
                <w:spacing w:val="-5"/>
              </w:rPr>
              <w:t xml:space="preserve"> </w:t>
            </w:r>
            <w:r>
              <w:t>up</w:t>
            </w:r>
            <w:r>
              <w:rPr>
                <w:spacing w:val="-2"/>
              </w:rPr>
              <w:t xml:space="preserve"> </w:t>
            </w:r>
            <w:r>
              <w:t>or</w:t>
            </w:r>
            <w:r>
              <w:rPr>
                <w:spacing w:val="-1"/>
              </w:rPr>
              <w:t xml:space="preserve"> </w:t>
            </w:r>
            <w:r>
              <w:t>acquiring</w:t>
            </w:r>
            <w:r>
              <w:rPr>
                <w:spacing w:val="-5"/>
              </w:rPr>
              <w:t xml:space="preserve"> </w:t>
            </w:r>
            <w:r>
              <w:t>that</w:t>
            </w:r>
            <w:r>
              <w:rPr>
                <w:spacing w:val="-2"/>
              </w:rPr>
              <w:t xml:space="preserve"> </w:t>
            </w:r>
            <w:r>
              <w:t>business</w:t>
            </w:r>
            <w:r>
              <w:rPr>
                <w:spacing w:val="-2"/>
              </w:rPr>
              <w:t xml:space="preserve"> </w:t>
            </w:r>
            <w:r>
              <w:t>or</w:t>
            </w:r>
            <w:r>
              <w:rPr>
                <w:spacing w:val="-1"/>
              </w:rPr>
              <w:t xml:space="preserve"> </w:t>
            </w:r>
            <w:r>
              <w:t>those assets exceeds NZ$10 million;</w:t>
            </w:r>
          </w:p>
          <w:p w14:paraId="1EE7DF68" w14:textId="77777777" w:rsidR="00FC7577" w:rsidRDefault="00FC7577" w:rsidP="00BD0DDA">
            <w:pPr>
              <w:pStyle w:val="TableParagraph"/>
              <w:numPr>
                <w:ilvl w:val="0"/>
                <w:numId w:val="35"/>
              </w:numPr>
              <w:tabs>
                <w:tab w:val="left" w:pos="825"/>
              </w:tabs>
              <w:spacing w:after="0"/>
              <w:ind w:left="810" w:hanging="357"/>
            </w:pPr>
            <w:r>
              <w:t>acquisition</w:t>
            </w:r>
            <w:r>
              <w:rPr>
                <w:spacing w:val="-3"/>
              </w:rPr>
              <w:t xml:space="preserve"> </w:t>
            </w:r>
            <w:r>
              <w:t>or</w:t>
            </w:r>
            <w:r>
              <w:rPr>
                <w:spacing w:val="-4"/>
              </w:rPr>
              <w:t xml:space="preserve"> </w:t>
            </w:r>
            <w:r>
              <w:t>control,</w:t>
            </w:r>
            <w:r>
              <w:rPr>
                <w:spacing w:val="-3"/>
              </w:rPr>
              <w:t xml:space="preserve"> </w:t>
            </w:r>
            <w:r>
              <w:t>regardless</w:t>
            </w:r>
            <w:r>
              <w:rPr>
                <w:spacing w:val="-3"/>
              </w:rPr>
              <w:t xml:space="preserve"> </w:t>
            </w:r>
            <w:r>
              <w:t>of</w:t>
            </w:r>
            <w:r>
              <w:rPr>
                <w:spacing w:val="-3"/>
              </w:rPr>
              <w:t xml:space="preserve"> </w:t>
            </w:r>
            <w:r>
              <w:t>dollar</w:t>
            </w:r>
            <w:r>
              <w:rPr>
                <w:spacing w:val="-3"/>
              </w:rPr>
              <w:t xml:space="preserve"> </w:t>
            </w:r>
            <w:r>
              <w:t>value,</w:t>
            </w:r>
            <w:r>
              <w:rPr>
                <w:spacing w:val="-2"/>
              </w:rPr>
              <w:t xml:space="preserve"> </w:t>
            </w:r>
            <w:r>
              <w:t>of</w:t>
            </w:r>
            <w:r>
              <w:rPr>
                <w:spacing w:val="-3"/>
              </w:rPr>
              <w:t xml:space="preserve"> </w:t>
            </w:r>
            <w:r>
              <w:t>certain</w:t>
            </w:r>
            <w:r>
              <w:rPr>
                <w:spacing w:val="-3"/>
              </w:rPr>
              <w:t xml:space="preserve"> </w:t>
            </w:r>
            <w:r>
              <w:t>categories</w:t>
            </w:r>
            <w:r>
              <w:rPr>
                <w:spacing w:val="-3"/>
              </w:rPr>
              <w:t xml:space="preserve"> </w:t>
            </w:r>
            <w:r>
              <w:t>of</w:t>
            </w:r>
            <w:r>
              <w:rPr>
                <w:spacing w:val="-3"/>
              </w:rPr>
              <w:t xml:space="preserve"> </w:t>
            </w:r>
            <w:r>
              <w:t>land</w:t>
            </w:r>
            <w:r>
              <w:rPr>
                <w:spacing w:val="-3"/>
              </w:rPr>
              <w:t xml:space="preserve"> </w:t>
            </w:r>
            <w:r>
              <w:t>that</w:t>
            </w:r>
            <w:r>
              <w:rPr>
                <w:spacing w:val="-3"/>
              </w:rPr>
              <w:t xml:space="preserve"> </w:t>
            </w:r>
            <w:r>
              <w:t>are</w:t>
            </w:r>
            <w:r>
              <w:rPr>
                <w:spacing w:val="-5"/>
              </w:rPr>
              <w:t xml:space="preserve"> </w:t>
            </w:r>
            <w:r>
              <w:t>regarded</w:t>
            </w:r>
            <w:r>
              <w:rPr>
                <w:spacing w:val="-3"/>
              </w:rPr>
              <w:t xml:space="preserve"> </w:t>
            </w:r>
            <w:r>
              <w:t>as</w:t>
            </w:r>
            <w:r>
              <w:rPr>
                <w:spacing w:val="-3"/>
              </w:rPr>
              <w:t xml:space="preserve"> </w:t>
            </w:r>
            <w:r>
              <w:t>sensitive or require specific approval according to New Zealand’s Overseas Investment legislation; and</w:t>
            </w:r>
          </w:p>
          <w:p w14:paraId="018443FC" w14:textId="77777777" w:rsidR="00F702D7" w:rsidRDefault="00FC7577" w:rsidP="00BD0DDA">
            <w:pPr>
              <w:pStyle w:val="TableParagraph"/>
              <w:numPr>
                <w:ilvl w:val="0"/>
                <w:numId w:val="35"/>
              </w:numPr>
              <w:tabs>
                <w:tab w:val="left" w:pos="825"/>
              </w:tabs>
              <w:ind w:left="816" w:hanging="357"/>
            </w:pPr>
            <w:r>
              <w:t>acquisition,</w:t>
            </w:r>
            <w:r>
              <w:rPr>
                <w:spacing w:val="-3"/>
              </w:rPr>
              <w:t xml:space="preserve"> </w:t>
            </w:r>
            <w:r>
              <w:t>regardless</w:t>
            </w:r>
            <w:r>
              <w:rPr>
                <w:spacing w:val="-2"/>
              </w:rPr>
              <w:t xml:space="preserve"> </w:t>
            </w:r>
            <w:r>
              <w:t>of</w:t>
            </w:r>
            <w:r>
              <w:rPr>
                <w:spacing w:val="-1"/>
              </w:rPr>
              <w:t xml:space="preserve"> </w:t>
            </w:r>
            <w:r>
              <w:t>the</w:t>
            </w:r>
            <w:r>
              <w:rPr>
                <w:spacing w:val="-2"/>
              </w:rPr>
              <w:t xml:space="preserve"> </w:t>
            </w:r>
            <w:r>
              <w:t>dollar</w:t>
            </w:r>
            <w:r>
              <w:rPr>
                <w:spacing w:val="-4"/>
              </w:rPr>
              <w:t xml:space="preserve"> </w:t>
            </w:r>
            <w:r>
              <w:t>value,</w:t>
            </w:r>
            <w:r>
              <w:rPr>
                <w:spacing w:val="-2"/>
              </w:rPr>
              <w:t xml:space="preserve"> </w:t>
            </w:r>
            <w:r>
              <w:t>of</w:t>
            </w:r>
            <w:r>
              <w:rPr>
                <w:spacing w:val="-4"/>
              </w:rPr>
              <w:t xml:space="preserve"> </w:t>
            </w:r>
            <w:r>
              <w:t>25</w:t>
            </w:r>
            <w:r>
              <w:rPr>
                <w:spacing w:val="-2"/>
              </w:rPr>
              <w:t xml:space="preserve"> </w:t>
            </w:r>
            <w:r>
              <w:t>per</w:t>
            </w:r>
            <w:r>
              <w:rPr>
                <w:spacing w:val="-2"/>
              </w:rPr>
              <w:t xml:space="preserve"> </w:t>
            </w:r>
            <w:r>
              <w:t>cent</w:t>
            </w:r>
            <w:r>
              <w:rPr>
                <w:spacing w:val="-2"/>
              </w:rPr>
              <w:t xml:space="preserve"> </w:t>
            </w:r>
            <w:r>
              <w:t>or</w:t>
            </w:r>
            <w:r>
              <w:rPr>
                <w:spacing w:val="-2"/>
              </w:rPr>
              <w:t xml:space="preserve"> </w:t>
            </w:r>
            <w:r>
              <w:t>more</w:t>
            </w:r>
            <w:r>
              <w:rPr>
                <w:spacing w:val="-3"/>
              </w:rPr>
              <w:t xml:space="preserve"> </w:t>
            </w:r>
            <w:r>
              <w:t>of</w:t>
            </w:r>
            <w:r>
              <w:rPr>
                <w:spacing w:val="-1"/>
              </w:rPr>
              <w:t xml:space="preserve"> </w:t>
            </w:r>
            <w:r>
              <w:t>any</w:t>
            </w:r>
            <w:r>
              <w:rPr>
                <w:spacing w:val="-7"/>
              </w:rPr>
              <w:t xml:space="preserve"> </w:t>
            </w:r>
            <w:r>
              <w:t>class</w:t>
            </w:r>
            <w:r>
              <w:rPr>
                <w:spacing w:val="-2"/>
              </w:rPr>
              <w:t xml:space="preserve"> </w:t>
            </w:r>
            <w:r>
              <w:t>of</w:t>
            </w:r>
            <w:r>
              <w:rPr>
                <w:spacing w:val="-2"/>
              </w:rPr>
              <w:t xml:space="preserve"> </w:t>
            </w:r>
            <w:r>
              <w:t>shares</w:t>
            </w:r>
            <w:r>
              <w:rPr>
                <w:spacing w:val="-2"/>
              </w:rPr>
              <w:t xml:space="preserve"> </w:t>
            </w:r>
            <w:r>
              <w:t>or</w:t>
            </w:r>
            <w:r>
              <w:rPr>
                <w:spacing w:val="-2"/>
              </w:rPr>
              <w:t xml:space="preserve"> </w:t>
            </w:r>
            <w:r>
              <w:t>voting</w:t>
            </w:r>
            <w:r>
              <w:rPr>
                <w:spacing w:val="-4"/>
              </w:rPr>
              <w:t xml:space="preserve"> </w:t>
            </w:r>
            <w:r>
              <w:t>power</w:t>
            </w:r>
            <w:r>
              <w:rPr>
                <w:spacing w:val="-3"/>
              </w:rPr>
              <w:t xml:space="preserve"> </w:t>
            </w:r>
            <w:r>
              <w:t>in</w:t>
            </w:r>
            <w:r>
              <w:rPr>
                <w:spacing w:val="-3"/>
              </w:rPr>
              <w:t xml:space="preserve"> </w:t>
            </w:r>
            <w:r>
              <w:t>a New Zealand entity that owns commercial fishing quota or annual catch entitlement, or the acquisition of commercial fishing quota or annual catch entitlement.</w:t>
            </w:r>
          </w:p>
          <w:p w14:paraId="4F8754E4" w14:textId="77777777" w:rsidR="00F702D7" w:rsidRDefault="00FC7577" w:rsidP="008854B8">
            <w:pPr>
              <w:pStyle w:val="TableParagraph"/>
            </w:pPr>
            <w:r>
              <w:t>Overseas</w:t>
            </w:r>
            <w:r>
              <w:rPr>
                <w:spacing w:val="-2"/>
              </w:rPr>
              <w:t xml:space="preserve"> </w:t>
            </w:r>
            <w:r>
              <w:t>investors</w:t>
            </w:r>
            <w:r>
              <w:rPr>
                <w:spacing w:val="-2"/>
              </w:rPr>
              <w:t xml:space="preserve"> </w:t>
            </w:r>
            <w:r>
              <w:t>must</w:t>
            </w:r>
            <w:r>
              <w:rPr>
                <w:spacing w:val="-2"/>
              </w:rPr>
              <w:t xml:space="preserve"> </w:t>
            </w:r>
            <w:r>
              <w:t>comply</w:t>
            </w:r>
            <w:r>
              <w:rPr>
                <w:spacing w:val="-7"/>
              </w:rPr>
              <w:t xml:space="preserve"> </w:t>
            </w:r>
            <w:r>
              <w:t>with</w:t>
            </w:r>
            <w:r>
              <w:rPr>
                <w:spacing w:val="-2"/>
              </w:rPr>
              <w:t xml:space="preserve"> </w:t>
            </w:r>
            <w:r>
              <w:t>the</w:t>
            </w:r>
            <w:r>
              <w:rPr>
                <w:spacing w:val="-3"/>
              </w:rPr>
              <w:t xml:space="preserve"> </w:t>
            </w:r>
            <w:r>
              <w:t>criteria</w:t>
            </w:r>
            <w:r>
              <w:rPr>
                <w:spacing w:val="-4"/>
              </w:rPr>
              <w:t xml:space="preserve"> </w:t>
            </w:r>
            <w:r>
              <w:t>set</w:t>
            </w:r>
            <w:r>
              <w:rPr>
                <w:spacing w:val="-2"/>
              </w:rPr>
              <w:t xml:space="preserve"> </w:t>
            </w:r>
            <w:r>
              <w:t>out</w:t>
            </w:r>
            <w:r>
              <w:rPr>
                <w:spacing w:val="-2"/>
              </w:rPr>
              <w:t xml:space="preserve"> </w:t>
            </w:r>
            <w:r>
              <w:t>in</w:t>
            </w:r>
            <w:r>
              <w:rPr>
                <w:spacing w:val="-2"/>
              </w:rPr>
              <w:t xml:space="preserve"> </w:t>
            </w:r>
            <w:r>
              <w:t>the</w:t>
            </w:r>
            <w:r>
              <w:rPr>
                <w:spacing w:val="-3"/>
              </w:rPr>
              <w:t xml:space="preserve"> </w:t>
            </w:r>
            <w:r>
              <w:t>overseas</w:t>
            </w:r>
            <w:r>
              <w:rPr>
                <w:spacing w:val="-2"/>
              </w:rPr>
              <w:t xml:space="preserve"> </w:t>
            </w:r>
            <w:r>
              <w:t>investment</w:t>
            </w:r>
            <w:r>
              <w:rPr>
                <w:spacing w:val="-2"/>
              </w:rPr>
              <w:t xml:space="preserve"> </w:t>
            </w:r>
            <w:r>
              <w:t>regime</w:t>
            </w:r>
            <w:r>
              <w:rPr>
                <w:spacing w:val="-3"/>
              </w:rPr>
              <w:t xml:space="preserve"> </w:t>
            </w:r>
            <w:r>
              <w:t>and any</w:t>
            </w:r>
            <w:r>
              <w:rPr>
                <w:spacing w:val="-7"/>
              </w:rPr>
              <w:t xml:space="preserve"> </w:t>
            </w:r>
            <w:r>
              <w:t>conditions specified by the Regulator and the relevant Minister or Ministers.</w:t>
            </w:r>
          </w:p>
          <w:p w14:paraId="4D9E582F" w14:textId="4A30DC7C" w:rsidR="00FC7577" w:rsidRDefault="00FC7577" w:rsidP="008854B8">
            <w:pPr>
              <w:pStyle w:val="TableParagraph"/>
            </w:pPr>
            <w:r>
              <w:t>Unbound</w:t>
            </w:r>
            <w:r>
              <w:rPr>
                <w:spacing w:val="-6"/>
              </w:rPr>
              <w:t xml:space="preserve"> </w:t>
            </w:r>
            <w:r>
              <w:t>for</w:t>
            </w:r>
            <w:r>
              <w:rPr>
                <w:spacing w:val="-5"/>
              </w:rPr>
              <w:t xml:space="preserve"> </w:t>
            </w:r>
            <w:r>
              <w:t>enterprises</w:t>
            </w:r>
            <w:r>
              <w:rPr>
                <w:spacing w:val="-2"/>
              </w:rPr>
              <w:t xml:space="preserve"> </w:t>
            </w:r>
            <w:r>
              <w:t>currently</w:t>
            </w:r>
            <w:r>
              <w:rPr>
                <w:spacing w:val="-9"/>
              </w:rPr>
              <w:t xml:space="preserve"> </w:t>
            </w:r>
            <w:r>
              <w:t>in</w:t>
            </w:r>
            <w:r>
              <w:rPr>
                <w:spacing w:val="-5"/>
              </w:rPr>
              <w:t xml:space="preserve"> </w:t>
            </w:r>
            <w:r>
              <w:t>State</w:t>
            </w:r>
            <w:r>
              <w:rPr>
                <w:spacing w:val="-5"/>
              </w:rPr>
              <w:t xml:space="preserve"> </w:t>
            </w:r>
            <w:r>
              <w:rPr>
                <w:spacing w:val="-2"/>
              </w:rPr>
              <w:t>ownership.</w:t>
            </w:r>
          </w:p>
        </w:tc>
      </w:tr>
      <w:tr w:rsidR="00FC7577" w14:paraId="4633512C" w14:textId="77777777" w:rsidTr="00860BA9">
        <w:tc>
          <w:tcPr>
            <w:tcW w:w="2804" w:type="dxa"/>
          </w:tcPr>
          <w:p w14:paraId="6786B7EB" w14:textId="77777777" w:rsidR="00FC7577" w:rsidRDefault="00FC7577" w:rsidP="000C718E">
            <w:pPr>
              <w:pStyle w:val="TableParagraph"/>
            </w:pPr>
          </w:p>
        </w:tc>
        <w:tc>
          <w:tcPr>
            <w:tcW w:w="11416" w:type="dxa"/>
          </w:tcPr>
          <w:p w14:paraId="364A8F5C" w14:textId="77777777" w:rsidR="00FC7577" w:rsidRDefault="00FC7577" w:rsidP="008854B8">
            <w:pPr>
              <w:pStyle w:val="TableParagraph"/>
              <w:spacing w:after="0"/>
            </w:pPr>
            <w:r>
              <w:t>New</w:t>
            </w:r>
            <w:r>
              <w:rPr>
                <w:spacing w:val="-2"/>
              </w:rPr>
              <w:t xml:space="preserve"> </w:t>
            </w:r>
            <w:r>
              <w:t>Zealand</w:t>
            </w:r>
            <w:r>
              <w:rPr>
                <w:spacing w:val="-3"/>
              </w:rPr>
              <w:t xml:space="preserve"> </w:t>
            </w:r>
            <w:r>
              <w:t>reserves</w:t>
            </w:r>
            <w:r>
              <w:rPr>
                <w:spacing w:val="-3"/>
              </w:rPr>
              <w:t xml:space="preserve"> </w:t>
            </w:r>
            <w:r>
              <w:t>the</w:t>
            </w:r>
            <w:r>
              <w:rPr>
                <w:spacing w:val="-3"/>
              </w:rPr>
              <w:t xml:space="preserve"> </w:t>
            </w:r>
            <w:r>
              <w:t>right</w:t>
            </w:r>
            <w:r>
              <w:rPr>
                <w:spacing w:val="-3"/>
              </w:rPr>
              <w:t xml:space="preserve"> </w:t>
            </w:r>
            <w:r>
              <w:t>to</w:t>
            </w:r>
            <w:r>
              <w:rPr>
                <w:spacing w:val="-3"/>
              </w:rPr>
              <w:t xml:space="preserve"> </w:t>
            </w:r>
            <w:r>
              <w:t>accord</w:t>
            </w:r>
            <w:r>
              <w:rPr>
                <w:spacing w:val="-3"/>
              </w:rPr>
              <w:t xml:space="preserve"> </w:t>
            </w:r>
            <w:r>
              <w:t>different</w:t>
            </w:r>
            <w:r>
              <w:rPr>
                <w:spacing w:val="-1"/>
              </w:rPr>
              <w:t xml:space="preserve"> </w:t>
            </w:r>
            <w:r>
              <w:t>treatment</w:t>
            </w:r>
            <w:r>
              <w:rPr>
                <w:spacing w:val="-3"/>
              </w:rPr>
              <w:t xml:space="preserve"> </w:t>
            </w:r>
            <w:r>
              <w:t>to</w:t>
            </w:r>
            <w:r>
              <w:rPr>
                <w:spacing w:val="-3"/>
              </w:rPr>
              <w:t xml:space="preserve"> </w:t>
            </w:r>
            <w:r>
              <w:t>investments</w:t>
            </w:r>
            <w:r>
              <w:rPr>
                <w:spacing w:val="-3"/>
              </w:rPr>
              <w:t xml:space="preserve"> </w:t>
            </w:r>
            <w:r>
              <w:t>by</w:t>
            </w:r>
            <w:r>
              <w:rPr>
                <w:spacing w:val="-8"/>
              </w:rPr>
              <w:t xml:space="preserve"> </w:t>
            </w:r>
            <w:r>
              <w:t>an</w:t>
            </w:r>
            <w:r>
              <w:rPr>
                <w:spacing w:val="-3"/>
              </w:rPr>
              <w:t xml:space="preserve"> </w:t>
            </w:r>
            <w:r>
              <w:t>overseas</w:t>
            </w:r>
            <w:r>
              <w:rPr>
                <w:spacing w:val="-3"/>
              </w:rPr>
              <w:t xml:space="preserve"> </w:t>
            </w:r>
            <w:r>
              <w:t>person</w:t>
            </w:r>
            <w:r>
              <w:rPr>
                <w:spacing w:val="-2"/>
              </w:rPr>
              <w:t xml:space="preserve"> </w:t>
            </w:r>
            <w:r>
              <w:t>formed</w:t>
            </w:r>
            <w:r>
              <w:rPr>
                <w:spacing w:val="-3"/>
              </w:rPr>
              <w:t xml:space="preserve"> </w:t>
            </w:r>
            <w:r>
              <w:t xml:space="preserve">in accordance with the laws and regulations in relation to the control, </w:t>
            </w:r>
            <w:proofErr w:type="gramStart"/>
            <w:r>
              <w:t>management</w:t>
            </w:r>
            <w:proofErr w:type="gramEnd"/>
            <w:r>
              <w:t xml:space="preserve"> or use of:</w:t>
            </w:r>
          </w:p>
          <w:p w14:paraId="656A7FDB" w14:textId="77777777" w:rsidR="00FC7577" w:rsidRDefault="00FC7577" w:rsidP="00BD0DDA">
            <w:pPr>
              <w:pStyle w:val="TableParagraph"/>
              <w:numPr>
                <w:ilvl w:val="0"/>
                <w:numId w:val="34"/>
              </w:numPr>
              <w:tabs>
                <w:tab w:val="left" w:pos="825"/>
              </w:tabs>
              <w:spacing w:after="0"/>
              <w:ind w:left="822" w:hanging="357"/>
            </w:pPr>
            <w:r>
              <w:t>protected areas, including resources on land, interests in land or water, that are set up for heritage management</w:t>
            </w:r>
            <w:r>
              <w:rPr>
                <w:spacing w:val="-4"/>
              </w:rPr>
              <w:t xml:space="preserve"> </w:t>
            </w:r>
            <w:r>
              <w:t>purposes</w:t>
            </w:r>
            <w:r>
              <w:rPr>
                <w:spacing w:val="-4"/>
              </w:rPr>
              <w:t xml:space="preserve"> </w:t>
            </w:r>
            <w:r>
              <w:t>(both</w:t>
            </w:r>
            <w:r>
              <w:rPr>
                <w:spacing w:val="-4"/>
              </w:rPr>
              <w:t xml:space="preserve"> </w:t>
            </w:r>
            <w:r>
              <w:t>historic</w:t>
            </w:r>
            <w:r>
              <w:rPr>
                <w:spacing w:val="-4"/>
              </w:rPr>
              <w:t xml:space="preserve"> </w:t>
            </w:r>
            <w:r>
              <w:t>and</w:t>
            </w:r>
            <w:r>
              <w:rPr>
                <w:spacing w:val="-4"/>
              </w:rPr>
              <w:t xml:space="preserve"> </w:t>
            </w:r>
            <w:r>
              <w:t>natural</w:t>
            </w:r>
            <w:r>
              <w:rPr>
                <w:spacing w:val="-4"/>
              </w:rPr>
              <w:t xml:space="preserve"> </w:t>
            </w:r>
            <w:r>
              <w:t>heritage),</w:t>
            </w:r>
            <w:r>
              <w:rPr>
                <w:spacing w:val="-4"/>
              </w:rPr>
              <w:t xml:space="preserve"> </w:t>
            </w:r>
            <w:r>
              <w:t>public</w:t>
            </w:r>
            <w:r>
              <w:rPr>
                <w:spacing w:val="-3"/>
              </w:rPr>
              <w:t xml:space="preserve"> </w:t>
            </w:r>
            <w:r>
              <w:t>recreation</w:t>
            </w:r>
            <w:r>
              <w:rPr>
                <w:spacing w:val="-4"/>
              </w:rPr>
              <w:t xml:space="preserve"> </w:t>
            </w:r>
            <w:r>
              <w:t>and</w:t>
            </w:r>
            <w:r>
              <w:rPr>
                <w:spacing w:val="-4"/>
              </w:rPr>
              <w:t xml:space="preserve"> </w:t>
            </w:r>
            <w:r>
              <w:t>scenery</w:t>
            </w:r>
            <w:r>
              <w:rPr>
                <w:spacing w:val="-8"/>
              </w:rPr>
              <w:t xml:space="preserve"> </w:t>
            </w:r>
            <w:r>
              <w:t>preservation;</w:t>
            </w:r>
            <w:r>
              <w:rPr>
                <w:spacing w:val="-4"/>
              </w:rPr>
              <w:t xml:space="preserve"> </w:t>
            </w:r>
            <w:r>
              <w:t>or</w:t>
            </w:r>
          </w:p>
          <w:p w14:paraId="41B7E0AE" w14:textId="77777777" w:rsidR="00FC7577" w:rsidRDefault="00FC7577" w:rsidP="00BD0DDA">
            <w:pPr>
              <w:pStyle w:val="TableParagraph"/>
              <w:numPr>
                <w:ilvl w:val="0"/>
                <w:numId w:val="34"/>
              </w:numPr>
              <w:tabs>
                <w:tab w:val="left" w:pos="825"/>
              </w:tabs>
              <w:ind w:left="822" w:hanging="357"/>
            </w:pPr>
            <w:r>
              <w:t>species</w:t>
            </w:r>
            <w:r>
              <w:rPr>
                <w:spacing w:val="-1"/>
              </w:rPr>
              <w:t xml:space="preserve"> </w:t>
            </w:r>
            <w:r>
              <w:t>owned</w:t>
            </w:r>
            <w:r>
              <w:rPr>
                <w:spacing w:val="-1"/>
              </w:rPr>
              <w:t xml:space="preserve"> </w:t>
            </w:r>
            <w:r>
              <w:t>under enactments</w:t>
            </w:r>
            <w:r>
              <w:rPr>
                <w:spacing w:val="-1"/>
              </w:rPr>
              <w:t xml:space="preserve"> </w:t>
            </w:r>
            <w:r>
              <w:t>by</w:t>
            </w:r>
            <w:r>
              <w:rPr>
                <w:spacing w:val="-6"/>
              </w:rPr>
              <w:t xml:space="preserve"> </w:t>
            </w:r>
            <w:r>
              <w:t>the</w:t>
            </w:r>
            <w:r>
              <w:rPr>
                <w:spacing w:val="-1"/>
              </w:rPr>
              <w:t xml:space="preserve"> </w:t>
            </w:r>
            <w:r>
              <w:t>Crown</w:t>
            </w:r>
            <w:r>
              <w:rPr>
                <w:spacing w:val="-1"/>
              </w:rPr>
              <w:t xml:space="preserve"> </w:t>
            </w:r>
            <w:r>
              <w:t>or that</w:t>
            </w:r>
            <w:r>
              <w:rPr>
                <w:spacing w:val="-1"/>
              </w:rPr>
              <w:t xml:space="preserve"> </w:t>
            </w:r>
            <w:r>
              <w:t>are</w:t>
            </w:r>
            <w:r>
              <w:rPr>
                <w:spacing w:val="-3"/>
              </w:rPr>
              <w:t xml:space="preserve"> </w:t>
            </w:r>
            <w:r>
              <w:t>protected by</w:t>
            </w:r>
            <w:r>
              <w:rPr>
                <w:spacing w:val="-6"/>
              </w:rPr>
              <w:t xml:space="preserve"> </w:t>
            </w:r>
            <w:r>
              <w:t>or</w:t>
            </w:r>
            <w:r>
              <w:rPr>
                <w:spacing w:val="-1"/>
              </w:rPr>
              <w:t xml:space="preserve"> </w:t>
            </w:r>
            <w:r>
              <w:t>under</w:t>
            </w:r>
            <w:r>
              <w:rPr>
                <w:spacing w:val="-1"/>
              </w:rPr>
              <w:t xml:space="preserve"> </w:t>
            </w:r>
            <w:r>
              <w:t>an</w:t>
            </w:r>
            <w:r>
              <w:rPr>
                <w:spacing w:val="-1"/>
              </w:rPr>
              <w:t xml:space="preserve"> </w:t>
            </w:r>
            <w:r>
              <w:rPr>
                <w:spacing w:val="-2"/>
              </w:rPr>
              <w:t>enactment.</w:t>
            </w:r>
          </w:p>
        </w:tc>
      </w:tr>
      <w:tr w:rsidR="00FC7577" w14:paraId="50915B95" w14:textId="77777777" w:rsidTr="00860BA9">
        <w:tc>
          <w:tcPr>
            <w:tcW w:w="2804" w:type="dxa"/>
          </w:tcPr>
          <w:p w14:paraId="39BDD648" w14:textId="77777777" w:rsidR="00FC7577" w:rsidRDefault="00FC7577" w:rsidP="000C718E">
            <w:pPr>
              <w:pStyle w:val="TableParagraph"/>
            </w:pPr>
          </w:p>
        </w:tc>
        <w:tc>
          <w:tcPr>
            <w:tcW w:w="11416" w:type="dxa"/>
          </w:tcPr>
          <w:p w14:paraId="42D26511" w14:textId="77777777" w:rsidR="00FC7577" w:rsidRDefault="00FC7577" w:rsidP="00E10A45">
            <w:pPr>
              <w:pStyle w:val="TableParagraph"/>
              <w:spacing w:after="0"/>
            </w:pPr>
            <w:r>
              <w:t>New</w:t>
            </w:r>
            <w:r>
              <w:rPr>
                <w:spacing w:val="-2"/>
              </w:rPr>
              <w:t xml:space="preserve"> </w:t>
            </w:r>
            <w:r>
              <w:t>Zealand</w:t>
            </w:r>
            <w:r>
              <w:rPr>
                <w:spacing w:val="-3"/>
              </w:rPr>
              <w:t xml:space="preserve"> </w:t>
            </w:r>
            <w:r>
              <w:t>reserves</w:t>
            </w:r>
            <w:r>
              <w:rPr>
                <w:spacing w:val="-3"/>
              </w:rPr>
              <w:t xml:space="preserve"> </w:t>
            </w:r>
            <w:r>
              <w:t>the</w:t>
            </w:r>
            <w:r>
              <w:rPr>
                <w:spacing w:val="-3"/>
              </w:rPr>
              <w:t xml:space="preserve"> </w:t>
            </w:r>
            <w:r>
              <w:t>right</w:t>
            </w:r>
            <w:r>
              <w:rPr>
                <w:spacing w:val="-3"/>
              </w:rPr>
              <w:t xml:space="preserve"> </w:t>
            </w:r>
            <w:r>
              <w:t>to</w:t>
            </w:r>
            <w:r>
              <w:rPr>
                <w:spacing w:val="-3"/>
              </w:rPr>
              <w:t xml:space="preserve"> </w:t>
            </w:r>
            <w:r>
              <w:t>accord</w:t>
            </w:r>
            <w:r>
              <w:rPr>
                <w:spacing w:val="-3"/>
              </w:rPr>
              <w:t xml:space="preserve"> </w:t>
            </w:r>
            <w:r>
              <w:t>different</w:t>
            </w:r>
            <w:r>
              <w:rPr>
                <w:spacing w:val="-1"/>
              </w:rPr>
              <w:t xml:space="preserve"> </w:t>
            </w:r>
            <w:r>
              <w:t>treatment</w:t>
            </w:r>
            <w:r>
              <w:rPr>
                <w:spacing w:val="-3"/>
              </w:rPr>
              <w:t xml:space="preserve"> </w:t>
            </w:r>
            <w:r>
              <w:t>to</w:t>
            </w:r>
            <w:r>
              <w:rPr>
                <w:spacing w:val="-3"/>
              </w:rPr>
              <w:t xml:space="preserve"> </w:t>
            </w:r>
            <w:r>
              <w:t>investments</w:t>
            </w:r>
            <w:r>
              <w:rPr>
                <w:spacing w:val="-3"/>
              </w:rPr>
              <w:t xml:space="preserve"> </w:t>
            </w:r>
            <w:r>
              <w:t>by</w:t>
            </w:r>
            <w:r>
              <w:rPr>
                <w:spacing w:val="-8"/>
              </w:rPr>
              <w:t xml:space="preserve"> </w:t>
            </w:r>
            <w:r>
              <w:t>an</w:t>
            </w:r>
            <w:r>
              <w:rPr>
                <w:spacing w:val="-3"/>
              </w:rPr>
              <w:t xml:space="preserve"> </w:t>
            </w:r>
            <w:r>
              <w:t>overseas</w:t>
            </w:r>
            <w:r>
              <w:rPr>
                <w:spacing w:val="-3"/>
              </w:rPr>
              <w:t xml:space="preserve"> </w:t>
            </w:r>
            <w:r>
              <w:t>person</w:t>
            </w:r>
            <w:r>
              <w:rPr>
                <w:spacing w:val="-2"/>
              </w:rPr>
              <w:t xml:space="preserve"> </w:t>
            </w:r>
            <w:r>
              <w:t>formed</w:t>
            </w:r>
            <w:r>
              <w:rPr>
                <w:spacing w:val="-3"/>
              </w:rPr>
              <w:t xml:space="preserve"> </w:t>
            </w:r>
            <w:r>
              <w:t>in accordance with the laws and regulations in relation to:</w:t>
            </w:r>
          </w:p>
          <w:p w14:paraId="1C7C2002" w14:textId="77777777" w:rsidR="00FC7577" w:rsidRDefault="00FC7577" w:rsidP="00BD0DDA">
            <w:pPr>
              <w:pStyle w:val="TableParagraph"/>
              <w:numPr>
                <w:ilvl w:val="0"/>
                <w:numId w:val="33"/>
              </w:numPr>
              <w:tabs>
                <w:tab w:val="left" w:pos="825"/>
              </w:tabs>
              <w:spacing w:after="0"/>
              <w:ind w:left="824"/>
            </w:pPr>
            <w:r>
              <w:t>animal</w:t>
            </w:r>
            <w:r>
              <w:rPr>
                <w:spacing w:val="-11"/>
              </w:rPr>
              <w:t xml:space="preserve"> </w:t>
            </w:r>
            <w:r>
              <w:t>welfare;</w:t>
            </w:r>
            <w:r>
              <w:rPr>
                <w:spacing w:val="-10"/>
              </w:rPr>
              <w:t xml:space="preserve"> </w:t>
            </w:r>
            <w:r>
              <w:rPr>
                <w:spacing w:val="-5"/>
              </w:rPr>
              <w:t>and</w:t>
            </w:r>
          </w:p>
          <w:p w14:paraId="60E4B69B" w14:textId="77777777" w:rsidR="00FC7577" w:rsidRDefault="00FC7577" w:rsidP="00BD0DDA">
            <w:pPr>
              <w:pStyle w:val="TableParagraph"/>
              <w:numPr>
                <w:ilvl w:val="0"/>
                <w:numId w:val="33"/>
              </w:numPr>
              <w:tabs>
                <w:tab w:val="left" w:pos="804"/>
              </w:tabs>
              <w:spacing w:after="0"/>
              <w:ind w:left="802" w:hanging="339"/>
            </w:pPr>
            <w:r>
              <w:t>the</w:t>
            </w:r>
            <w:r>
              <w:rPr>
                <w:spacing w:val="-2"/>
              </w:rPr>
              <w:t xml:space="preserve"> </w:t>
            </w:r>
            <w:r>
              <w:t>preservation</w:t>
            </w:r>
            <w:r>
              <w:rPr>
                <w:spacing w:val="-1"/>
              </w:rPr>
              <w:t xml:space="preserve"> </w:t>
            </w:r>
            <w:r>
              <w:t>of</w:t>
            </w:r>
            <w:r>
              <w:rPr>
                <w:spacing w:val="-2"/>
              </w:rPr>
              <w:t xml:space="preserve"> </w:t>
            </w:r>
            <w:r>
              <w:t>plant,</w:t>
            </w:r>
            <w:r>
              <w:rPr>
                <w:spacing w:val="-1"/>
              </w:rPr>
              <w:t xml:space="preserve"> </w:t>
            </w:r>
            <w:r>
              <w:t>animal</w:t>
            </w:r>
            <w:r>
              <w:rPr>
                <w:spacing w:val="-1"/>
              </w:rPr>
              <w:t xml:space="preserve"> </w:t>
            </w:r>
            <w:r>
              <w:t>and</w:t>
            </w:r>
            <w:r>
              <w:rPr>
                <w:spacing w:val="-1"/>
              </w:rPr>
              <w:t xml:space="preserve"> </w:t>
            </w:r>
            <w:r>
              <w:t>human</w:t>
            </w:r>
            <w:r>
              <w:rPr>
                <w:spacing w:val="-1"/>
              </w:rPr>
              <w:t xml:space="preserve"> </w:t>
            </w:r>
            <w:r>
              <w:t>life</w:t>
            </w:r>
            <w:r>
              <w:rPr>
                <w:spacing w:val="-2"/>
              </w:rPr>
              <w:t xml:space="preserve"> </w:t>
            </w:r>
            <w:r>
              <w:t>and</w:t>
            </w:r>
            <w:r>
              <w:rPr>
                <w:spacing w:val="-1"/>
              </w:rPr>
              <w:t xml:space="preserve"> </w:t>
            </w:r>
            <w:r>
              <w:t>health;</w:t>
            </w:r>
            <w:r>
              <w:rPr>
                <w:spacing w:val="-1"/>
              </w:rPr>
              <w:t xml:space="preserve"> </w:t>
            </w:r>
            <w:r>
              <w:t>including</w:t>
            </w:r>
            <w:r>
              <w:rPr>
                <w:spacing w:val="-4"/>
              </w:rPr>
              <w:t xml:space="preserve"> </w:t>
            </w:r>
            <w:r>
              <w:t>in</w:t>
            </w:r>
            <w:r>
              <w:rPr>
                <w:spacing w:val="-1"/>
              </w:rPr>
              <w:t xml:space="preserve"> </w:t>
            </w:r>
            <w:r>
              <w:rPr>
                <w:spacing w:val="-2"/>
              </w:rPr>
              <w:t>particular:</w:t>
            </w:r>
          </w:p>
          <w:p w14:paraId="413E35E5" w14:textId="77777777" w:rsidR="00FC7577" w:rsidRDefault="00FC7577" w:rsidP="00BD0DDA">
            <w:pPr>
              <w:pStyle w:val="TableParagraph"/>
              <w:numPr>
                <w:ilvl w:val="1"/>
                <w:numId w:val="33"/>
              </w:numPr>
              <w:tabs>
                <w:tab w:val="left" w:pos="957"/>
              </w:tabs>
              <w:spacing w:after="0"/>
            </w:pPr>
            <w:r>
              <w:t>food</w:t>
            </w:r>
            <w:r>
              <w:rPr>
                <w:spacing w:val="-8"/>
              </w:rPr>
              <w:t xml:space="preserve"> </w:t>
            </w:r>
            <w:r>
              <w:t>safety</w:t>
            </w:r>
            <w:r>
              <w:rPr>
                <w:spacing w:val="-9"/>
              </w:rPr>
              <w:t xml:space="preserve"> </w:t>
            </w:r>
            <w:r>
              <w:t>of</w:t>
            </w:r>
            <w:r>
              <w:rPr>
                <w:spacing w:val="-7"/>
              </w:rPr>
              <w:t xml:space="preserve"> </w:t>
            </w:r>
            <w:r>
              <w:t>domestic</w:t>
            </w:r>
            <w:r>
              <w:rPr>
                <w:spacing w:val="-7"/>
              </w:rPr>
              <w:t xml:space="preserve"> </w:t>
            </w:r>
            <w:r>
              <w:t>and</w:t>
            </w:r>
            <w:r>
              <w:rPr>
                <w:spacing w:val="-6"/>
              </w:rPr>
              <w:t xml:space="preserve"> </w:t>
            </w:r>
            <w:r>
              <w:t>exported</w:t>
            </w:r>
            <w:r>
              <w:rPr>
                <w:spacing w:val="-7"/>
              </w:rPr>
              <w:t xml:space="preserve"> </w:t>
            </w:r>
            <w:r>
              <w:rPr>
                <w:spacing w:val="-2"/>
              </w:rPr>
              <w:t>foods;</w:t>
            </w:r>
          </w:p>
          <w:p w14:paraId="0AA66704" w14:textId="77777777" w:rsidR="00FC7577" w:rsidRDefault="00FC7577" w:rsidP="00BD0DDA">
            <w:pPr>
              <w:pStyle w:val="TableParagraph"/>
              <w:numPr>
                <w:ilvl w:val="1"/>
                <w:numId w:val="33"/>
              </w:numPr>
              <w:tabs>
                <w:tab w:val="left" w:pos="1025"/>
              </w:tabs>
              <w:spacing w:after="0"/>
              <w:ind w:left="1024" w:hanging="354"/>
            </w:pPr>
            <w:r>
              <w:t>animal</w:t>
            </w:r>
            <w:r>
              <w:rPr>
                <w:spacing w:val="-11"/>
              </w:rPr>
              <w:t xml:space="preserve"> </w:t>
            </w:r>
            <w:r>
              <w:rPr>
                <w:spacing w:val="-2"/>
              </w:rPr>
              <w:t>feeds;</w:t>
            </w:r>
          </w:p>
          <w:p w14:paraId="2CCAA93F" w14:textId="77777777" w:rsidR="00FC7577" w:rsidRDefault="00FC7577" w:rsidP="00BD0DDA">
            <w:pPr>
              <w:pStyle w:val="TableParagraph"/>
              <w:numPr>
                <w:ilvl w:val="1"/>
                <w:numId w:val="33"/>
              </w:numPr>
              <w:tabs>
                <w:tab w:val="left" w:pos="1092"/>
              </w:tabs>
              <w:spacing w:after="0"/>
              <w:ind w:left="1091" w:hanging="421"/>
            </w:pPr>
            <w:r>
              <w:t>food</w:t>
            </w:r>
            <w:r>
              <w:rPr>
                <w:spacing w:val="-6"/>
              </w:rPr>
              <w:t xml:space="preserve"> </w:t>
            </w:r>
            <w:r>
              <w:rPr>
                <w:spacing w:val="-2"/>
              </w:rPr>
              <w:t>standards;</w:t>
            </w:r>
          </w:p>
          <w:p w14:paraId="75CB907A" w14:textId="77777777" w:rsidR="00FC7577" w:rsidRDefault="00FC7577" w:rsidP="00BD0DDA">
            <w:pPr>
              <w:pStyle w:val="TableParagraph"/>
              <w:numPr>
                <w:ilvl w:val="1"/>
                <w:numId w:val="33"/>
              </w:numPr>
              <w:tabs>
                <w:tab w:val="left" w:pos="1077"/>
              </w:tabs>
              <w:spacing w:after="0"/>
              <w:ind w:left="1076" w:hanging="406"/>
            </w:pPr>
            <w:r>
              <w:t>biosecurity;</w:t>
            </w:r>
            <w:r>
              <w:rPr>
                <w:spacing w:val="-15"/>
              </w:rPr>
              <w:t xml:space="preserve"> </w:t>
            </w:r>
            <w:r>
              <w:rPr>
                <w:spacing w:val="-5"/>
              </w:rPr>
              <w:t>and</w:t>
            </w:r>
          </w:p>
          <w:p w14:paraId="1D729A2C" w14:textId="77777777" w:rsidR="00FC7577" w:rsidRDefault="00FC7577" w:rsidP="00FE0B97">
            <w:pPr>
              <w:pStyle w:val="TableParagraph"/>
              <w:numPr>
                <w:ilvl w:val="1"/>
                <w:numId w:val="33"/>
              </w:numPr>
              <w:tabs>
                <w:tab w:val="left" w:pos="1010"/>
              </w:tabs>
              <w:spacing w:after="320"/>
              <w:ind w:left="1009" w:hanging="340"/>
            </w:pPr>
            <w:r>
              <w:t>certification</w:t>
            </w:r>
            <w:r>
              <w:rPr>
                <w:spacing w:val="-6"/>
              </w:rPr>
              <w:t xml:space="preserve"> </w:t>
            </w:r>
            <w:r>
              <w:t>of</w:t>
            </w:r>
            <w:r>
              <w:rPr>
                <w:spacing w:val="-6"/>
              </w:rPr>
              <w:t xml:space="preserve"> </w:t>
            </w:r>
            <w:r>
              <w:t>the</w:t>
            </w:r>
            <w:r>
              <w:rPr>
                <w:spacing w:val="-6"/>
              </w:rPr>
              <w:t xml:space="preserve"> </w:t>
            </w:r>
            <w:r>
              <w:t>plant</w:t>
            </w:r>
            <w:r>
              <w:rPr>
                <w:spacing w:val="-5"/>
              </w:rPr>
              <w:t xml:space="preserve"> </w:t>
            </w:r>
            <w:r>
              <w:t>or</w:t>
            </w:r>
            <w:r>
              <w:rPr>
                <w:spacing w:val="-5"/>
              </w:rPr>
              <w:t xml:space="preserve"> </w:t>
            </w:r>
            <w:r>
              <w:t>animal</w:t>
            </w:r>
            <w:r>
              <w:rPr>
                <w:spacing w:val="-6"/>
              </w:rPr>
              <w:t xml:space="preserve"> </w:t>
            </w:r>
            <w:r>
              <w:t>health</w:t>
            </w:r>
            <w:r>
              <w:rPr>
                <w:spacing w:val="-5"/>
              </w:rPr>
              <w:t xml:space="preserve"> </w:t>
            </w:r>
            <w:r>
              <w:t>status</w:t>
            </w:r>
            <w:r>
              <w:rPr>
                <w:spacing w:val="-5"/>
              </w:rPr>
              <w:t xml:space="preserve"> </w:t>
            </w:r>
            <w:r>
              <w:t>of</w:t>
            </w:r>
            <w:r>
              <w:rPr>
                <w:spacing w:val="-5"/>
              </w:rPr>
              <w:t xml:space="preserve"> </w:t>
            </w:r>
            <w:r>
              <w:rPr>
                <w:spacing w:val="-2"/>
              </w:rPr>
              <w:t>goods.</w:t>
            </w:r>
          </w:p>
        </w:tc>
      </w:tr>
    </w:tbl>
    <w:p w14:paraId="7F483510" w14:textId="7A53ADEF" w:rsidR="00F702D7" w:rsidRDefault="00F702D7" w:rsidP="00FC7577"/>
    <w:tbl>
      <w:tblPr>
        <w:tblStyle w:val="TableGrid"/>
        <w:tblW w:w="0" w:type="auto"/>
        <w:tblLayout w:type="fixed"/>
        <w:tblLook w:val="01E0" w:firstRow="1" w:lastRow="1" w:firstColumn="1" w:lastColumn="1" w:noHBand="0" w:noVBand="0"/>
        <w:tblCaption w:val="Table continued for Annex 9-A: Schedule Of Commitments On Investments (Chapter 9) - Schedule Of New Zealand cont'd"/>
        <w:tblDescription w:val="Table continued for Annex 9-A: Schedule Of Commitments On Investments (Chapter 9)&#10;Schedule Of New Zealand Continued 2"/>
      </w:tblPr>
      <w:tblGrid>
        <w:gridCol w:w="2804"/>
        <w:gridCol w:w="11416"/>
      </w:tblGrid>
      <w:tr w:rsidR="00FC7577" w14:paraId="4E10048B" w14:textId="77777777" w:rsidTr="00B357CB">
        <w:trPr>
          <w:tblHeader/>
        </w:trPr>
        <w:tc>
          <w:tcPr>
            <w:tcW w:w="2804" w:type="dxa"/>
          </w:tcPr>
          <w:p w14:paraId="7803FD86" w14:textId="77777777" w:rsidR="00FC7577" w:rsidRDefault="00FC7577" w:rsidP="00344D94">
            <w:pPr>
              <w:pStyle w:val="TableParagraph"/>
              <w:spacing w:after="0"/>
              <w:rPr>
                <w:b/>
              </w:rPr>
            </w:pPr>
            <w:r>
              <w:rPr>
                <w:b/>
              </w:rPr>
              <w:lastRenderedPageBreak/>
              <w:t>Sector</w:t>
            </w:r>
            <w:r w:rsidRPr="00344D94">
              <w:rPr>
                <w:b/>
              </w:rPr>
              <w:t xml:space="preserve"> </w:t>
            </w:r>
            <w:r>
              <w:rPr>
                <w:b/>
              </w:rPr>
              <w:t>or</w:t>
            </w:r>
            <w:r w:rsidRPr="00344D94">
              <w:rPr>
                <w:b/>
              </w:rPr>
              <w:t xml:space="preserve"> subsector</w:t>
            </w:r>
          </w:p>
        </w:tc>
        <w:tc>
          <w:tcPr>
            <w:tcW w:w="11416" w:type="dxa"/>
          </w:tcPr>
          <w:p w14:paraId="4C21F710" w14:textId="77777777" w:rsidR="00FC7577" w:rsidRDefault="00FC7577" w:rsidP="00B357CB">
            <w:pPr>
              <w:pStyle w:val="TableParagraph"/>
              <w:spacing w:after="0"/>
              <w:rPr>
                <w:b/>
              </w:rPr>
            </w:pPr>
            <w:r>
              <w:rPr>
                <w:b/>
              </w:rPr>
              <w:t>National</w:t>
            </w:r>
            <w:r w:rsidRPr="00344D94">
              <w:rPr>
                <w:b/>
              </w:rPr>
              <w:t xml:space="preserve"> </w:t>
            </w:r>
            <w:r>
              <w:rPr>
                <w:b/>
              </w:rPr>
              <w:t>Treatment</w:t>
            </w:r>
            <w:r w:rsidRPr="00344D94">
              <w:rPr>
                <w:b/>
              </w:rPr>
              <w:t xml:space="preserve"> Limitations</w:t>
            </w:r>
          </w:p>
        </w:tc>
      </w:tr>
      <w:tr w:rsidR="00FC7577" w14:paraId="77762555" w14:textId="77777777" w:rsidTr="00860BA9">
        <w:tc>
          <w:tcPr>
            <w:tcW w:w="2804" w:type="dxa"/>
          </w:tcPr>
          <w:p w14:paraId="578B1945" w14:textId="77777777" w:rsidR="00FC7577" w:rsidRDefault="00FC7577" w:rsidP="000C718E">
            <w:pPr>
              <w:pStyle w:val="TableParagraph"/>
            </w:pPr>
          </w:p>
        </w:tc>
        <w:tc>
          <w:tcPr>
            <w:tcW w:w="11416" w:type="dxa"/>
          </w:tcPr>
          <w:p w14:paraId="7F9F7899" w14:textId="77777777" w:rsidR="00F702D7" w:rsidRDefault="00FC7577" w:rsidP="00B357CB">
            <w:pPr>
              <w:pStyle w:val="TableParagraph"/>
              <w:ind w:right="178"/>
            </w:pPr>
            <w:r>
              <w:t>Nothing</w:t>
            </w:r>
            <w:r>
              <w:rPr>
                <w:spacing w:val="-5"/>
              </w:rPr>
              <w:t xml:space="preserve"> </w:t>
            </w:r>
            <w:r>
              <w:t>in</w:t>
            </w:r>
            <w:r>
              <w:rPr>
                <w:spacing w:val="-3"/>
              </w:rPr>
              <w:t xml:space="preserve"> </w:t>
            </w:r>
            <w:r>
              <w:t>this</w:t>
            </w:r>
            <w:r>
              <w:rPr>
                <w:spacing w:val="-3"/>
              </w:rPr>
              <w:t xml:space="preserve"> </w:t>
            </w:r>
            <w:r>
              <w:t>limitation</w:t>
            </w:r>
            <w:r>
              <w:rPr>
                <w:spacing w:val="-6"/>
              </w:rPr>
              <w:t xml:space="preserve"> </w:t>
            </w:r>
            <w:r>
              <w:t>shall</w:t>
            </w:r>
            <w:r>
              <w:rPr>
                <w:spacing w:val="-3"/>
              </w:rPr>
              <w:t xml:space="preserve"> </w:t>
            </w:r>
            <w:r>
              <w:t>be</w:t>
            </w:r>
            <w:r>
              <w:rPr>
                <w:spacing w:val="-4"/>
              </w:rPr>
              <w:t xml:space="preserve"> </w:t>
            </w:r>
            <w:r>
              <w:t>construed</w:t>
            </w:r>
            <w:r>
              <w:rPr>
                <w:spacing w:val="-3"/>
              </w:rPr>
              <w:t xml:space="preserve"> </w:t>
            </w:r>
            <w:r>
              <w:t>to</w:t>
            </w:r>
            <w:r>
              <w:rPr>
                <w:spacing w:val="-3"/>
              </w:rPr>
              <w:t xml:space="preserve"> </w:t>
            </w:r>
            <w:r>
              <w:t>derogate</w:t>
            </w:r>
            <w:r>
              <w:rPr>
                <w:spacing w:val="-4"/>
              </w:rPr>
              <w:t xml:space="preserve"> </w:t>
            </w:r>
            <w:r>
              <w:t>from</w:t>
            </w:r>
            <w:r>
              <w:rPr>
                <w:spacing w:val="-3"/>
              </w:rPr>
              <w:t xml:space="preserve"> </w:t>
            </w:r>
            <w:r>
              <w:t>the obligations</w:t>
            </w:r>
            <w:r>
              <w:rPr>
                <w:spacing w:val="-2"/>
              </w:rPr>
              <w:t xml:space="preserve"> </w:t>
            </w:r>
            <w:r>
              <w:t>of</w:t>
            </w:r>
            <w:r>
              <w:rPr>
                <w:spacing w:val="-2"/>
              </w:rPr>
              <w:t xml:space="preserve"> </w:t>
            </w:r>
            <w:r>
              <w:t>Chapter</w:t>
            </w:r>
            <w:r>
              <w:rPr>
                <w:spacing w:val="-2"/>
              </w:rPr>
              <w:t xml:space="preserve"> </w:t>
            </w:r>
            <w:r>
              <w:t>5</w:t>
            </w:r>
            <w:r>
              <w:rPr>
                <w:spacing w:val="-2"/>
              </w:rPr>
              <w:t xml:space="preserve"> </w:t>
            </w:r>
            <w:r>
              <w:t>(Sanitary</w:t>
            </w:r>
            <w:r>
              <w:rPr>
                <w:spacing w:val="-5"/>
              </w:rPr>
              <w:t xml:space="preserve"> </w:t>
            </w:r>
            <w:r>
              <w:t>and Phytosanitary Measures), or the obligations of the SPS Agreement.</w:t>
            </w:r>
          </w:p>
          <w:p w14:paraId="04882EC0" w14:textId="10289316" w:rsidR="00FC7577" w:rsidRDefault="00FC7577" w:rsidP="00B357CB">
            <w:pPr>
              <w:pStyle w:val="TableParagraph"/>
            </w:pPr>
            <w:r>
              <w:t>Nothing</w:t>
            </w:r>
            <w:r>
              <w:rPr>
                <w:spacing w:val="-5"/>
              </w:rPr>
              <w:t xml:space="preserve"> </w:t>
            </w:r>
            <w:r>
              <w:t>in</w:t>
            </w:r>
            <w:r>
              <w:rPr>
                <w:spacing w:val="-3"/>
              </w:rPr>
              <w:t xml:space="preserve"> </w:t>
            </w:r>
            <w:r>
              <w:t>this</w:t>
            </w:r>
            <w:r>
              <w:rPr>
                <w:spacing w:val="-3"/>
              </w:rPr>
              <w:t xml:space="preserve"> </w:t>
            </w:r>
            <w:r>
              <w:t>reservation</w:t>
            </w:r>
            <w:r>
              <w:rPr>
                <w:spacing w:val="-3"/>
              </w:rPr>
              <w:t xml:space="preserve"> </w:t>
            </w:r>
            <w:r>
              <w:t>shall</w:t>
            </w:r>
            <w:r>
              <w:rPr>
                <w:spacing w:val="-3"/>
              </w:rPr>
              <w:t xml:space="preserve"> </w:t>
            </w:r>
            <w:r>
              <w:t>be</w:t>
            </w:r>
            <w:r>
              <w:rPr>
                <w:spacing w:val="-4"/>
              </w:rPr>
              <w:t xml:space="preserve"> </w:t>
            </w:r>
            <w:r>
              <w:t>construed</w:t>
            </w:r>
            <w:r>
              <w:rPr>
                <w:spacing w:val="-3"/>
              </w:rPr>
              <w:t xml:space="preserve"> </w:t>
            </w:r>
            <w:r>
              <w:t>to</w:t>
            </w:r>
            <w:r>
              <w:rPr>
                <w:spacing w:val="-3"/>
              </w:rPr>
              <w:t xml:space="preserve"> </w:t>
            </w:r>
            <w:r>
              <w:t>derogate</w:t>
            </w:r>
            <w:r>
              <w:rPr>
                <w:spacing w:val="-3"/>
              </w:rPr>
              <w:t xml:space="preserve"> </w:t>
            </w:r>
            <w:r>
              <w:t>from</w:t>
            </w:r>
            <w:r>
              <w:rPr>
                <w:spacing w:val="-3"/>
              </w:rPr>
              <w:t xml:space="preserve"> </w:t>
            </w:r>
            <w:r>
              <w:t>the</w:t>
            </w:r>
            <w:r>
              <w:rPr>
                <w:spacing w:val="-3"/>
              </w:rPr>
              <w:t xml:space="preserve"> </w:t>
            </w:r>
            <w:r>
              <w:t>obligations</w:t>
            </w:r>
            <w:r>
              <w:rPr>
                <w:spacing w:val="-3"/>
              </w:rPr>
              <w:t xml:space="preserve"> </w:t>
            </w:r>
            <w:r>
              <w:t>of</w:t>
            </w:r>
            <w:r>
              <w:rPr>
                <w:spacing w:val="-3"/>
              </w:rPr>
              <w:t xml:space="preserve"> </w:t>
            </w:r>
            <w:r>
              <w:t>Chapter</w:t>
            </w:r>
            <w:r>
              <w:rPr>
                <w:spacing w:val="-5"/>
              </w:rPr>
              <w:t xml:space="preserve"> </w:t>
            </w:r>
            <w:r>
              <w:t>6</w:t>
            </w:r>
            <w:r>
              <w:rPr>
                <w:spacing w:val="-3"/>
              </w:rPr>
              <w:t xml:space="preserve"> </w:t>
            </w:r>
            <w:r>
              <w:t>(Technical</w:t>
            </w:r>
            <w:r>
              <w:rPr>
                <w:spacing w:val="-3"/>
              </w:rPr>
              <w:t xml:space="preserve"> </w:t>
            </w:r>
            <w:r>
              <w:t>Regulations, Standards and Conformity Assessment Procedures), or the obligations of the TBT Agreement.</w:t>
            </w:r>
          </w:p>
        </w:tc>
      </w:tr>
      <w:tr w:rsidR="00FC7577" w14:paraId="71DBDCB5" w14:textId="77777777" w:rsidTr="00860BA9">
        <w:tc>
          <w:tcPr>
            <w:tcW w:w="2804" w:type="dxa"/>
          </w:tcPr>
          <w:p w14:paraId="0A8326D1" w14:textId="77777777" w:rsidR="00FC7577" w:rsidRDefault="00FC7577" w:rsidP="000C718E">
            <w:pPr>
              <w:pStyle w:val="TableParagraph"/>
            </w:pPr>
          </w:p>
        </w:tc>
        <w:tc>
          <w:tcPr>
            <w:tcW w:w="11416" w:type="dxa"/>
          </w:tcPr>
          <w:p w14:paraId="6474D9FE" w14:textId="77777777" w:rsidR="00FC7577" w:rsidRDefault="00FC7577" w:rsidP="00B357CB">
            <w:pPr>
              <w:pStyle w:val="TableParagraph"/>
              <w:ind w:right="178"/>
            </w:pPr>
            <w:r>
              <w:t>New Zealand reserves the right to accord different treatment to investments by an overseas person formed in accordance with the laws and regulations in respect of the foreshore and seabed, internal waters as defined in international</w:t>
            </w:r>
            <w:r>
              <w:rPr>
                <w:spacing w:val="-3"/>
              </w:rPr>
              <w:t xml:space="preserve"> </w:t>
            </w:r>
            <w:r>
              <w:t>law</w:t>
            </w:r>
            <w:r>
              <w:rPr>
                <w:spacing w:val="-3"/>
              </w:rPr>
              <w:t xml:space="preserve"> </w:t>
            </w:r>
            <w:r>
              <w:t>(including</w:t>
            </w:r>
            <w:r>
              <w:rPr>
                <w:spacing w:val="-6"/>
              </w:rPr>
              <w:t xml:space="preserve"> </w:t>
            </w:r>
            <w:r>
              <w:t>the</w:t>
            </w:r>
            <w:r>
              <w:rPr>
                <w:spacing w:val="-3"/>
              </w:rPr>
              <w:t xml:space="preserve"> </w:t>
            </w:r>
            <w:r>
              <w:t>beds,</w:t>
            </w:r>
            <w:r>
              <w:rPr>
                <w:spacing w:val="-3"/>
              </w:rPr>
              <w:t xml:space="preserve"> </w:t>
            </w:r>
            <w:proofErr w:type="gramStart"/>
            <w:r>
              <w:t>subsoil</w:t>
            </w:r>
            <w:proofErr w:type="gramEnd"/>
            <w:r>
              <w:rPr>
                <w:spacing w:val="-3"/>
              </w:rPr>
              <w:t xml:space="preserve"> </w:t>
            </w:r>
            <w:r>
              <w:t>and</w:t>
            </w:r>
            <w:r>
              <w:rPr>
                <w:spacing w:val="-3"/>
              </w:rPr>
              <w:t xml:space="preserve"> </w:t>
            </w:r>
            <w:r>
              <w:t>margins</w:t>
            </w:r>
            <w:r>
              <w:rPr>
                <w:spacing w:val="-3"/>
              </w:rPr>
              <w:t xml:space="preserve"> </w:t>
            </w:r>
            <w:r>
              <w:t>of</w:t>
            </w:r>
            <w:r>
              <w:rPr>
                <w:spacing w:val="-3"/>
              </w:rPr>
              <w:t xml:space="preserve"> </w:t>
            </w:r>
            <w:r>
              <w:t>such</w:t>
            </w:r>
            <w:r>
              <w:rPr>
                <w:spacing w:val="-3"/>
              </w:rPr>
              <w:t xml:space="preserve"> </w:t>
            </w:r>
            <w:r>
              <w:t>internal</w:t>
            </w:r>
            <w:r>
              <w:rPr>
                <w:spacing w:val="-1"/>
              </w:rPr>
              <w:t xml:space="preserve"> </w:t>
            </w:r>
            <w:r>
              <w:t>waters),</w:t>
            </w:r>
            <w:r>
              <w:rPr>
                <w:spacing w:val="-3"/>
              </w:rPr>
              <w:t xml:space="preserve"> </w:t>
            </w:r>
            <w:r>
              <w:t>territorial</w:t>
            </w:r>
            <w:r>
              <w:rPr>
                <w:spacing w:val="-3"/>
              </w:rPr>
              <w:t xml:space="preserve"> </w:t>
            </w:r>
            <w:r>
              <w:t>sea,</w:t>
            </w:r>
            <w:r>
              <w:rPr>
                <w:spacing w:val="-3"/>
              </w:rPr>
              <w:t xml:space="preserve"> </w:t>
            </w:r>
            <w:r>
              <w:t>the</w:t>
            </w:r>
            <w:r>
              <w:rPr>
                <w:spacing w:val="-3"/>
              </w:rPr>
              <w:t xml:space="preserve"> </w:t>
            </w:r>
            <w:r>
              <w:t>Exclusive Economic Zone</w:t>
            </w:r>
            <w:r>
              <w:rPr>
                <w:spacing w:val="-1"/>
              </w:rPr>
              <w:t xml:space="preserve"> </w:t>
            </w:r>
            <w:r>
              <w:t>and the</w:t>
            </w:r>
            <w:r>
              <w:rPr>
                <w:spacing w:val="-1"/>
              </w:rPr>
              <w:t xml:space="preserve"> </w:t>
            </w:r>
            <w:r>
              <w:t>continental shelf,</w:t>
            </w:r>
            <w:r>
              <w:rPr>
                <w:spacing w:val="-1"/>
              </w:rPr>
              <w:t xml:space="preserve"> </w:t>
            </w:r>
            <w:r>
              <w:t>including</w:t>
            </w:r>
            <w:r>
              <w:rPr>
                <w:spacing w:val="-4"/>
              </w:rPr>
              <w:t xml:space="preserve"> </w:t>
            </w:r>
            <w:r>
              <w:t>for</w:t>
            </w:r>
            <w:r>
              <w:rPr>
                <w:spacing w:val="-1"/>
              </w:rPr>
              <w:t xml:space="preserve"> </w:t>
            </w:r>
            <w:r>
              <w:t>the</w:t>
            </w:r>
            <w:r>
              <w:rPr>
                <w:spacing w:val="-3"/>
              </w:rPr>
              <w:t xml:space="preserve"> </w:t>
            </w:r>
            <w:r>
              <w:t>issuance</w:t>
            </w:r>
            <w:r>
              <w:rPr>
                <w:spacing w:val="-1"/>
              </w:rPr>
              <w:t xml:space="preserve"> </w:t>
            </w:r>
            <w:r>
              <w:t xml:space="preserve">of maritime concessions in the continental </w:t>
            </w:r>
            <w:r>
              <w:rPr>
                <w:spacing w:val="-2"/>
              </w:rPr>
              <w:t>shelf.</w:t>
            </w:r>
          </w:p>
        </w:tc>
      </w:tr>
      <w:tr w:rsidR="00FC7577" w14:paraId="300AB0E0" w14:textId="77777777" w:rsidTr="00860BA9">
        <w:tc>
          <w:tcPr>
            <w:tcW w:w="2804" w:type="dxa"/>
          </w:tcPr>
          <w:p w14:paraId="1AAEFA20" w14:textId="77777777" w:rsidR="00FC7577" w:rsidRDefault="00FC7577" w:rsidP="000C718E">
            <w:pPr>
              <w:pStyle w:val="TableParagraph"/>
            </w:pPr>
          </w:p>
        </w:tc>
        <w:tc>
          <w:tcPr>
            <w:tcW w:w="11416" w:type="dxa"/>
          </w:tcPr>
          <w:p w14:paraId="45BE6688" w14:textId="77777777" w:rsidR="00FC7577" w:rsidRDefault="00FC7577" w:rsidP="00B357CB">
            <w:pPr>
              <w:pStyle w:val="TableParagraph"/>
              <w:spacing w:after="0"/>
            </w:pPr>
            <w:r>
              <w:t>Consistent</w:t>
            </w:r>
            <w:r>
              <w:rPr>
                <w:spacing w:val="-3"/>
              </w:rPr>
              <w:t xml:space="preserve"> </w:t>
            </w:r>
            <w:r>
              <w:t>with</w:t>
            </w:r>
            <w:r>
              <w:rPr>
                <w:spacing w:val="-3"/>
              </w:rPr>
              <w:t xml:space="preserve"> </w:t>
            </w:r>
            <w:r>
              <w:t>New</w:t>
            </w:r>
            <w:r>
              <w:rPr>
                <w:spacing w:val="-2"/>
              </w:rPr>
              <w:t xml:space="preserve"> </w:t>
            </w:r>
            <w:r>
              <w:t>Zealand’s</w:t>
            </w:r>
            <w:r>
              <w:rPr>
                <w:spacing w:val="-4"/>
              </w:rPr>
              <w:t xml:space="preserve"> </w:t>
            </w:r>
            <w:r>
              <w:t>financial</w:t>
            </w:r>
            <w:r>
              <w:rPr>
                <w:spacing w:val="-1"/>
              </w:rPr>
              <w:t xml:space="preserve"> </w:t>
            </w:r>
            <w:r>
              <w:t>reporting</w:t>
            </w:r>
            <w:r>
              <w:rPr>
                <w:spacing w:val="-3"/>
              </w:rPr>
              <w:t xml:space="preserve"> </w:t>
            </w:r>
            <w:r>
              <w:t>regime</w:t>
            </w:r>
            <w:r>
              <w:rPr>
                <w:spacing w:val="-4"/>
              </w:rPr>
              <w:t xml:space="preserve"> </w:t>
            </w:r>
            <w:r>
              <w:t>established</w:t>
            </w:r>
            <w:r>
              <w:rPr>
                <w:spacing w:val="-3"/>
              </w:rPr>
              <w:t xml:space="preserve"> </w:t>
            </w:r>
            <w:r>
              <w:t>under</w:t>
            </w:r>
            <w:r>
              <w:rPr>
                <w:spacing w:val="-3"/>
              </w:rPr>
              <w:t xml:space="preserve"> </w:t>
            </w:r>
            <w:r>
              <w:t>the</w:t>
            </w:r>
            <w:r>
              <w:rPr>
                <w:spacing w:val="-2"/>
              </w:rPr>
              <w:t xml:space="preserve"> </w:t>
            </w:r>
            <w:r>
              <w:rPr>
                <w:i/>
              </w:rPr>
              <w:t>Companies</w:t>
            </w:r>
            <w:r>
              <w:rPr>
                <w:i/>
                <w:spacing w:val="-3"/>
              </w:rPr>
              <w:t xml:space="preserve"> </w:t>
            </w:r>
            <w:r>
              <w:rPr>
                <w:i/>
              </w:rPr>
              <w:t>Act</w:t>
            </w:r>
            <w:r>
              <w:rPr>
                <w:i/>
                <w:spacing w:val="-3"/>
              </w:rPr>
              <w:t xml:space="preserve"> </w:t>
            </w:r>
            <w:r>
              <w:rPr>
                <w:i/>
              </w:rPr>
              <w:t>1993</w:t>
            </w:r>
            <w:r>
              <w:rPr>
                <w:i/>
                <w:spacing w:val="-2"/>
              </w:rPr>
              <w:t xml:space="preserve"> </w:t>
            </w:r>
            <w:r>
              <w:t>and</w:t>
            </w:r>
            <w:r>
              <w:rPr>
                <w:spacing w:val="-3"/>
              </w:rPr>
              <w:t xml:space="preserve"> </w:t>
            </w:r>
            <w:r>
              <w:rPr>
                <w:i/>
              </w:rPr>
              <w:t>Financial Reporting Act 1993</w:t>
            </w:r>
            <w:r>
              <w:t>, the following overseas non-issuer companies are required to file audited financial statements with the Registrar of Companies:</w:t>
            </w:r>
          </w:p>
          <w:p w14:paraId="34703F22" w14:textId="77777777" w:rsidR="00FC7577" w:rsidRDefault="00FC7577" w:rsidP="00BD0DDA">
            <w:pPr>
              <w:pStyle w:val="TableParagraph"/>
              <w:numPr>
                <w:ilvl w:val="0"/>
                <w:numId w:val="32"/>
              </w:numPr>
              <w:tabs>
                <w:tab w:val="left" w:pos="825"/>
              </w:tabs>
              <w:spacing w:after="0"/>
              <w:ind w:left="567" w:right="170"/>
            </w:pPr>
            <w:r>
              <w:t>any</w:t>
            </w:r>
            <w:r>
              <w:rPr>
                <w:spacing w:val="-6"/>
              </w:rPr>
              <w:t xml:space="preserve"> </w:t>
            </w:r>
            <w:r>
              <w:t>company</w:t>
            </w:r>
            <w:r>
              <w:rPr>
                <w:spacing w:val="-8"/>
              </w:rPr>
              <w:t xml:space="preserve"> </w:t>
            </w:r>
            <w:r>
              <w:t>that</w:t>
            </w:r>
            <w:r>
              <w:rPr>
                <w:spacing w:val="-3"/>
              </w:rPr>
              <w:t xml:space="preserve"> </w:t>
            </w:r>
            <w:r>
              <w:t>is</w:t>
            </w:r>
            <w:r>
              <w:rPr>
                <w:spacing w:val="-3"/>
              </w:rPr>
              <w:t xml:space="preserve"> </w:t>
            </w:r>
            <w:r>
              <w:t>incorporated</w:t>
            </w:r>
            <w:r>
              <w:rPr>
                <w:spacing w:val="-2"/>
              </w:rPr>
              <w:t xml:space="preserve"> </w:t>
            </w:r>
            <w:r>
              <w:t>outside</w:t>
            </w:r>
            <w:r>
              <w:rPr>
                <w:spacing w:val="-4"/>
              </w:rPr>
              <w:t xml:space="preserve"> </w:t>
            </w:r>
            <w:r>
              <w:t>New</w:t>
            </w:r>
            <w:r>
              <w:rPr>
                <w:spacing w:val="1"/>
              </w:rPr>
              <w:t xml:space="preserve"> </w:t>
            </w:r>
            <w:r>
              <w:t>Zealand</w:t>
            </w:r>
            <w:r>
              <w:rPr>
                <w:spacing w:val="-2"/>
              </w:rPr>
              <w:t xml:space="preserve"> </w:t>
            </w:r>
            <w:r>
              <w:t>that</w:t>
            </w:r>
            <w:r>
              <w:rPr>
                <w:spacing w:val="-3"/>
              </w:rPr>
              <w:t xml:space="preserve"> </w:t>
            </w:r>
            <w:r>
              <w:t>carries</w:t>
            </w:r>
            <w:r>
              <w:rPr>
                <w:spacing w:val="-2"/>
              </w:rPr>
              <w:t xml:space="preserve"> </w:t>
            </w:r>
            <w:r>
              <w:t>on</w:t>
            </w:r>
            <w:r>
              <w:rPr>
                <w:spacing w:val="-3"/>
              </w:rPr>
              <w:t xml:space="preserve"> </w:t>
            </w:r>
            <w:r>
              <w:t>business</w:t>
            </w:r>
            <w:r>
              <w:rPr>
                <w:spacing w:val="-2"/>
              </w:rPr>
              <w:t xml:space="preserve"> </w:t>
            </w:r>
            <w:r>
              <w:t>in</w:t>
            </w:r>
            <w:r>
              <w:rPr>
                <w:spacing w:val="-3"/>
              </w:rPr>
              <w:t xml:space="preserve"> </w:t>
            </w:r>
            <w:r>
              <w:t>New</w:t>
            </w:r>
            <w:r>
              <w:rPr>
                <w:spacing w:val="1"/>
              </w:rPr>
              <w:t xml:space="preserve"> </w:t>
            </w:r>
            <w:r>
              <w:rPr>
                <w:spacing w:val="-2"/>
              </w:rPr>
              <w:t>Zealand;</w:t>
            </w:r>
          </w:p>
          <w:p w14:paraId="5132B904" w14:textId="77777777" w:rsidR="00FC7577" w:rsidRDefault="00FC7577" w:rsidP="00BD0DDA">
            <w:pPr>
              <w:pStyle w:val="TableParagraph"/>
              <w:numPr>
                <w:ilvl w:val="0"/>
                <w:numId w:val="32"/>
              </w:numPr>
              <w:tabs>
                <w:tab w:val="left" w:pos="825"/>
              </w:tabs>
              <w:spacing w:after="0"/>
              <w:ind w:left="567" w:right="170" w:hanging="357"/>
            </w:pPr>
            <w:r>
              <w:t>any</w:t>
            </w:r>
            <w:r>
              <w:rPr>
                <w:spacing w:val="-8"/>
              </w:rPr>
              <w:t xml:space="preserve"> </w:t>
            </w:r>
            <w:r>
              <w:t>large</w:t>
            </w:r>
            <w:r>
              <w:rPr>
                <w:spacing w:val="-2"/>
              </w:rPr>
              <w:t xml:space="preserve"> </w:t>
            </w:r>
            <w:r>
              <w:t>company</w:t>
            </w:r>
            <w:r>
              <w:rPr>
                <w:spacing w:val="-8"/>
              </w:rPr>
              <w:t xml:space="preserve"> </w:t>
            </w:r>
            <w:r>
              <w:t>incorporated</w:t>
            </w:r>
            <w:r>
              <w:rPr>
                <w:spacing w:val="-3"/>
              </w:rPr>
              <w:t xml:space="preserve"> </w:t>
            </w:r>
            <w:r>
              <w:t>in</w:t>
            </w:r>
            <w:r>
              <w:rPr>
                <w:spacing w:val="-3"/>
              </w:rPr>
              <w:t xml:space="preserve"> </w:t>
            </w:r>
            <w:r>
              <w:t>New Zealand</w:t>
            </w:r>
            <w:r>
              <w:rPr>
                <w:spacing w:val="-2"/>
              </w:rPr>
              <w:t xml:space="preserve"> </w:t>
            </w:r>
            <w:r>
              <w:t>in</w:t>
            </w:r>
            <w:r>
              <w:rPr>
                <w:spacing w:val="-2"/>
              </w:rPr>
              <w:t xml:space="preserve"> </w:t>
            </w:r>
            <w:r>
              <w:t>which</w:t>
            </w:r>
            <w:r>
              <w:rPr>
                <w:spacing w:val="-2"/>
              </w:rPr>
              <w:t xml:space="preserve"> </w:t>
            </w:r>
            <w:r>
              <w:t>shares</w:t>
            </w:r>
            <w:r>
              <w:rPr>
                <w:spacing w:val="-2"/>
              </w:rPr>
              <w:t xml:space="preserve"> </w:t>
            </w:r>
            <w:r>
              <w:t>that</w:t>
            </w:r>
            <w:r>
              <w:rPr>
                <w:spacing w:val="-2"/>
              </w:rPr>
              <w:t xml:space="preserve"> </w:t>
            </w:r>
            <w:r>
              <w:t>carry</w:t>
            </w:r>
            <w:r>
              <w:rPr>
                <w:spacing w:val="-5"/>
              </w:rPr>
              <w:t xml:space="preserve"> </w:t>
            </w:r>
            <w:r>
              <w:t>the</w:t>
            </w:r>
            <w:r>
              <w:rPr>
                <w:spacing w:val="-2"/>
              </w:rPr>
              <w:t xml:space="preserve"> </w:t>
            </w:r>
            <w:r>
              <w:t>right</w:t>
            </w:r>
            <w:r>
              <w:rPr>
                <w:spacing w:val="-2"/>
              </w:rPr>
              <w:t xml:space="preserve"> </w:t>
            </w:r>
            <w:r>
              <w:t>to</w:t>
            </w:r>
            <w:r>
              <w:rPr>
                <w:spacing w:val="-2"/>
              </w:rPr>
              <w:t xml:space="preserve"> </w:t>
            </w:r>
            <w:r>
              <w:t>exercise</w:t>
            </w:r>
            <w:r>
              <w:rPr>
                <w:spacing w:val="-2"/>
              </w:rPr>
              <w:t xml:space="preserve"> </w:t>
            </w:r>
            <w:r>
              <w:t>or</w:t>
            </w:r>
            <w:r>
              <w:rPr>
                <w:spacing w:val="-2"/>
              </w:rPr>
              <w:t xml:space="preserve"> </w:t>
            </w:r>
            <w:r>
              <w:t>control the exercise of 25 per cent or more of the voting power are held by:</w:t>
            </w:r>
          </w:p>
          <w:p w14:paraId="21F0BB1A" w14:textId="778172A6" w:rsidR="00FC7577" w:rsidRDefault="00180DCB" w:rsidP="00180DCB">
            <w:pPr>
              <w:pStyle w:val="TableParagraph"/>
              <w:spacing w:after="0"/>
              <w:ind w:left="737"/>
            </w:pPr>
            <w:r>
              <w:t xml:space="preserve">(i) </w:t>
            </w:r>
            <w:r w:rsidR="00FC7577">
              <w:t>a</w:t>
            </w:r>
            <w:r w:rsidR="00FC7577">
              <w:rPr>
                <w:spacing w:val="-2"/>
              </w:rPr>
              <w:t xml:space="preserve"> </w:t>
            </w:r>
            <w:r w:rsidR="00FC7577">
              <w:t>subsidiary</w:t>
            </w:r>
            <w:r w:rsidR="00FC7577">
              <w:rPr>
                <w:spacing w:val="-6"/>
              </w:rPr>
              <w:t xml:space="preserve"> </w:t>
            </w:r>
            <w:r w:rsidR="00FC7577">
              <w:t>of</w:t>
            </w:r>
            <w:r w:rsidR="00FC7577">
              <w:rPr>
                <w:spacing w:val="1"/>
              </w:rPr>
              <w:t xml:space="preserve"> </w:t>
            </w:r>
            <w:r w:rsidR="00FC7577">
              <w:t>a</w:t>
            </w:r>
            <w:r w:rsidR="00FC7577">
              <w:rPr>
                <w:spacing w:val="-2"/>
              </w:rPr>
              <w:t xml:space="preserve"> </w:t>
            </w:r>
            <w:r w:rsidR="00FC7577">
              <w:t>company</w:t>
            </w:r>
            <w:r w:rsidR="00FC7577">
              <w:rPr>
                <w:spacing w:val="-5"/>
              </w:rPr>
              <w:t xml:space="preserve"> </w:t>
            </w:r>
            <w:r w:rsidR="00FC7577">
              <w:t>or body</w:t>
            </w:r>
            <w:r w:rsidR="00FC7577">
              <w:rPr>
                <w:spacing w:val="-6"/>
              </w:rPr>
              <w:t xml:space="preserve"> </w:t>
            </w:r>
            <w:r w:rsidR="00FC7577">
              <w:t>corporate incorporated</w:t>
            </w:r>
            <w:r w:rsidR="00FC7577">
              <w:rPr>
                <w:spacing w:val="-1"/>
              </w:rPr>
              <w:t xml:space="preserve"> </w:t>
            </w:r>
            <w:r w:rsidR="00FC7577">
              <w:t>outside New</w:t>
            </w:r>
            <w:r w:rsidR="00FC7577">
              <w:rPr>
                <w:spacing w:val="5"/>
              </w:rPr>
              <w:t xml:space="preserve"> </w:t>
            </w:r>
            <w:r w:rsidR="00FC7577">
              <w:rPr>
                <w:spacing w:val="-2"/>
              </w:rPr>
              <w:t>Zealand;</w:t>
            </w:r>
          </w:p>
          <w:p w14:paraId="2B469675" w14:textId="10B6BBD0" w:rsidR="00FC7577" w:rsidRDefault="00180DCB" w:rsidP="00180DCB">
            <w:pPr>
              <w:pStyle w:val="TableParagraph"/>
              <w:spacing w:after="0"/>
              <w:ind w:left="737"/>
            </w:pPr>
            <w:r>
              <w:t xml:space="preserve">(ii) </w:t>
            </w:r>
            <w:r w:rsidR="00FC7577">
              <w:t>a</w:t>
            </w:r>
            <w:r w:rsidR="00FC7577">
              <w:rPr>
                <w:spacing w:val="-9"/>
              </w:rPr>
              <w:t xml:space="preserve"> </w:t>
            </w:r>
            <w:r w:rsidR="00FC7577">
              <w:t>company</w:t>
            </w:r>
            <w:r w:rsidR="00FC7577">
              <w:rPr>
                <w:spacing w:val="-10"/>
              </w:rPr>
              <w:t xml:space="preserve"> </w:t>
            </w:r>
            <w:r w:rsidR="00FC7577">
              <w:t>or</w:t>
            </w:r>
            <w:r w:rsidR="00FC7577">
              <w:rPr>
                <w:spacing w:val="-7"/>
              </w:rPr>
              <w:t xml:space="preserve"> </w:t>
            </w:r>
            <w:r w:rsidR="00FC7577">
              <w:t>body</w:t>
            </w:r>
            <w:r w:rsidR="00FC7577">
              <w:rPr>
                <w:spacing w:val="-8"/>
              </w:rPr>
              <w:t xml:space="preserve"> </w:t>
            </w:r>
            <w:r w:rsidR="00FC7577">
              <w:t>corporate</w:t>
            </w:r>
            <w:r w:rsidR="00FC7577">
              <w:rPr>
                <w:spacing w:val="-7"/>
              </w:rPr>
              <w:t xml:space="preserve"> </w:t>
            </w:r>
            <w:r w:rsidR="00FC7577">
              <w:t>incorporated</w:t>
            </w:r>
            <w:r w:rsidR="00FC7577">
              <w:rPr>
                <w:spacing w:val="-6"/>
              </w:rPr>
              <w:t xml:space="preserve"> </w:t>
            </w:r>
            <w:r w:rsidR="00FC7577">
              <w:t>outside</w:t>
            </w:r>
            <w:r w:rsidR="00FC7577">
              <w:rPr>
                <w:spacing w:val="-6"/>
              </w:rPr>
              <w:t xml:space="preserve"> </w:t>
            </w:r>
            <w:r w:rsidR="00FC7577">
              <w:t>New</w:t>
            </w:r>
            <w:r w:rsidR="00FC7577">
              <w:rPr>
                <w:spacing w:val="-2"/>
              </w:rPr>
              <w:t xml:space="preserve"> </w:t>
            </w:r>
            <w:r w:rsidR="00FC7577">
              <w:t>Zealand;</w:t>
            </w:r>
            <w:r w:rsidR="00FC7577">
              <w:rPr>
                <w:spacing w:val="-6"/>
              </w:rPr>
              <w:t xml:space="preserve"> </w:t>
            </w:r>
            <w:r w:rsidR="00FC7577">
              <w:rPr>
                <w:spacing w:val="-5"/>
              </w:rPr>
              <w:t>or</w:t>
            </w:r>
          </w:p>
          <w:p w14:paraId="4E06E151" w14:textId="0D0022E5" w:rsidR="00FC7577" w:rsidRDefault="00180DCB" w:rsidP="00180DCB">
            <w:pPr>
              <w:pStyle w:val="TableParagraph"/>
              <w:spacing w:after="0"/>
              <w:ind w:left="737"/>
            </w:pPr>
            <w:r>
              <w:t xml:space="preserve">(iii) </w:t>
            </w:r>
            <w:r w:rsidR="00FC7577">
              <w:t>a</w:t>
            </w:r>
            <w:r w:rsidR="00FC7577">
              <w:rPr>
                <w:spacing w:val="-6"/>
              </w:rPr>
              <w:t xml:space="preserve"> </w:t>
            </w:r>
            <w:r w:rsidR="00FC7577">
              <w:t>person</w:t>
            </w:r>
            <w:r w:rsidR="00FC7577">
              <w:rPr>
                <w:spacing w:val="-6"/>
              </w:rPr>
              <w:t xml:space="preserve"> </w:t>
            </w:r>
            <w:r w:rsidR="00FC7577">
              <w:t>not</w:t>
            </w:r>
            <w:r w:rsidR="00FC7577">
              <w:rPr>
                <w:spacing w:val="-5"/>
              </w:rPr>
              <w:t xml:space="preserve"> </w:t>
            </w:r>
            <w:r w:rsidR="00FC7577">
              <w:t>ordinarily</w:t>
            </w:r>
            <w:r w:rsidR="00FC7577">
              <w:rPr>
                <w:spacing w:val="-9"/>
              </w:rPr>
              <w:t xml:space="preserve"> </w:t>
            </w:r>
            <w:r w:rsidR="00FC7577">
              <w:t>resident</w:t>
            </w:r>
            <w:r w:rsidR="00FC7577">
              <w:rPr>
                <w:spacing w:val="-5"/>
              </w:rPr>
              <w:t xml:space="preserve"> </w:t>
            </w:r>
            <w:r w:rsidR="00FC7577">
              <w:t>in</w:t>
            </w:r>
            <w:r w:rsidR="00FC7577">
              <w:rPr>
                <w:spacing w:val="-4"/>
              </w:rPr>
              <w:t xml:space="preserve"> </w:t>
            </w:r>
            <w:r w:rsidR="00FC7577">
              <w:t>New</w:t>
            </w:r>
            <w:r w:rsidR="00FC7577">
              <w:rPr>
                <w:spacing w:val="-1"/>
              </w:rPr>
              <w:t xml:space="preserve"> </w:t>
            </w:r>
            <w:r w:rsidR="00FC7577">
              <w:rPr>
                <w:spacing w:val="-2"/>
              </w:rPr>
              <w:t>Zealand;</w:t>
            </w:r>
          </w:p>
          <w:p w14:paraId="42BAB2A2" w14:textId="77777777" w:rsidR="00F702D7" w:rsidRDefault="00FC7577" w:rsidP="00BD0DDA">
            <w:pPr>
              <w:pStyle w:val="TableParagraph"/>
              <w:numPr>
                <w:ilvl w:val="0"/>
                <w:numId w:val="32"/>
              </w:numPr>
              <w:tabs>
                <w:tab w:val="left" w:pos="825"/>
              </w:tabs>
              <w:ind w:left="567" w:right="170" w:hanging="357"/>
            </w:pPr>
            <w:r>
              <w:t>any</w:t>
            </w:r>
            <w:r>
              <w:rPr>
                <w:spacing w:val="-5"/>
              </w:rPr>
              <w:t xml:space="preserve"> </w:t>
            </w:r>
            <w:r>
              <w:t>company</w:t>
            </w:r>
            <w:r>
              <w:rPr>
                <w:spacing w:val="-6"/>
              </w:rPr>
              <w:t xml:space="preserve"> </w:t>
            </w:r>
            <w:r>
              <w:t>that</w:t>
            </w:r>
            <w:r>
              <w:rPr>
                <w:spacing w:val="-2"/>
              </w:rPr>
              <w:t xml:space="preserve"> </w:t>
            </w:r>
            <w:r>
              <w:t>is</w:t>
            </w:r>
            <w:r>
              <w:rPr>
                <w:spacing w:val="-1"/>
              </w:rPr>
              <w:t xml:space="preserve"> </w:t>
            </w:r>
            <w:r>
              <w:t>a</w:t>
            </w:r>
            <w:r>
              <w:rPr>
                <w:spacing w:val="-2"/>
              </w:rPr>
              <w:t xml:space="preserve"> </w:t>
            </w:r>
            <w:r>
              <w:t>subsidiary</w:t>
            </w:r>
            <w:r>
              <w:rPr>
                <w:spacing w:val="-6"/>
              </w:rPr>
              <w:t xml:space="preserve"> </w:t>
            </w:r>
            <w:r>
              <w:t>of</w:t>
            </w:r>
            <w:r>
              <w:rPr>
                <w:spacing w:val="-1"/>
              </w:rPr>
              <w:t xml:space="preserve"> </w:t>
            </w:r>
            <w:r>
              <w:t>a</w:t>
            </w:r>
            <w:r>
              <w:rPr>
                <w:spacing w:val="-3"/>
              </w:rPr>
              <w:t xml:space="preserve"> </w:t>
            </w:r>
            <w:r>
              <w:t>company</w:t>
            </w:r>
            <w:r>
              <w:rPr>
                <w:spacing w:val="-6"/>
              </w:rPr>
              <w:t xml:space="preserve"> </w:t>
            </w:r>
            <w:r>
              <w:t>or</w:t>
            </w:r>
            <w:r>
              <w:rPr>
                <w:spacing w:val="1"/>
              </w:rPr>
              <w:t xml:space="preserve"> </w:t>
            </w:r>
            <w:r>
              <w:t>body</w:t>
            </w:r>
            <w:r>
              <w:rPr>
                <w:spacing w:val="-6"/>
              </w:rPr>
              <w:t xml:space="preserve"> </w:t>
            </w:r>
            <w:r>
              <w:t>corporate</w:t>
            </w:r>
            <w:r>
              <w:rPr>
                <w:spacing w:val="-2"/>
              </w:rPr>
              <w:t xml:space="preserve"> </w:t>
            </w:r>
            <w:r>
              <w:t>incorporated</w:t>
            </w:r>
            <w:r>
              <w:rPr>
                <w:spacing w:val="-1"/>
              </w:rPr>
              <w:t xml:space="preserve"> </w:t>
            </w:r>
            <w:r>
              <w:t>outside</w:t>
            </w:r>
            <w:r>
              <w:rPr>
                <w:spacing w:val="-2"/>
              </w:rPr>
              <w:t xml:space="preserve"> </w:t>
            </w:r>
            <w:r>
              <w:t>New</w:t>
            </w:r>
            <w:r>
              <w:rPr>
                <w:spacing w:val="4"/>
              </w:rPr>
              <w:t xml:space="preserve"> </w:t>
            </w:r>
            <w:r>
              <w:rPr>
                <w:spacing w:val="-2"/>
              </w:rPr>
              <w:t>Zealand.</w:t>
            </w:r>
          </w:p>
          <w:p w14:paraId="6EFC701A" w14:textId="23E27BF9" w:rsidR="00FC7577" w:rsidRDefault="00FC7577" w:rsidP="00B357CB">
            <w:pPr>
              <w:pStyle w:val="TableParagraph"/>
              <w:spacing w:after="0"/>
            </w:pPr>
            <w:r>
              <w:t>A</w:t>
            </w:r>
            <w:r>
              <w:rPr>
                <w:spacing w:val="-4"/>
              </w:rPr>
              <w:t xml:space="preserve"> </w:t>
            </w:r>
            <w:r>
              <w:t>company</w:t>
            </w:r>
            <w:r>
              <w:rPr>
                <w:spacing w:val="-5"/>
              </w:rPr>
              <w:t xml:space="preserve"> </w:t>
            </w:r>
            <w:r>
              <w:t>is ‘large’</w:t>
            </w:r>
            <w:r>
              <w:rPr>
                <w:spacing w:val="-1"/>
              </w:rPr>
              <w:t xml:space="preserve"> </w:t>
            </w:r>
            <w:r>
              <w:t>if</w:t>
            </w:r>
            <w:r>
              <w:rPr>
                <w:spacing w:val="-1"/>
              </w:rPr>
              <w:t xml:space="preserve"> </w:t>
            </w:r>
            <w:r>
              <w:t>it</w:t>
            </w:r>
            <w:r>
              <w:rPr>
                <w:spacing w:val="3"/>
              </w:rPr>
              <w:t xml:space="preserve"> </w:t>
            </w:r>
            <w:r>
              <w:t>meets</w:t>
            </w:r>
            <w:r>
              <w:rPr>
                <w:spacing w:val="-1"/>
              </w:rPr>
              <w:t xml:space="preserve"> </w:t>
            </w:r>
            <w:r>
              <w:t>at least</w:t>
            </w:r>
            <w:r>
              <w:rPr>
                <w:spacing w:val="-1"/>
              </w:rPr>
              <w:t xml:space="preserve"> </w:t>
            </w:r>
            <w:r>
              <w:t>two</w:t>
            </w:r>
            <w:r>
              <w:rPr>
                <w:spacing w:val="-2"/>
              </w:rPr>
              <w:t xml:space="preserve"> </w:t>
            </w:r>
            <w:r>
              <w:t>of</w:t>
            </w:r>
            <w:r>
              <w:rPr>
                <w:spacing w:val="-2"/>
              </w:rPr>
              <w:t xml:space="preserve"> </w:t>
            </w:r>
            <w:r>
              <w:t>the</w:t>
            </w:r>
            <w:r>
              <w:rPr>
                <w:spacing w:val="1"/>
              </w:rPr>
              <w:t xml:space="preserve"> </w:t>
            </w:r>
            <w:r>
              <w:t>following</w:t>
            </w:r>
            <w:r>
              <w:rPr>
                <w:spacing w:val="-3"/>
              </w:rPr>
              <w:t xml:space="preserve"> </w:t>
            </w:r>
            <w:r>
              <w:rPr>
                <w:spacing w:val="-2"/>
              </w:rPr>
              <w:t>criteria:</w:t>
            </w:r>
          </w:p>
          <w:p w14:paraId="65658E14" w14:textId="77777777" w:rsidR="00FC7577" w:rsidRDefault="00FC7577" w:rsidP="00BD0DDA">
            <w:pPr>
              <w:pStyle w:val="TableParagraph"/>
              <w:numPr>
                <w:ilvl w:val="0"/>
                <w:numId w:val="67"/>
              </w:numPr>
              <w:tabs>
                <w:tab w:val="left" w:pos="825"/>
              </w:tabs>
              <w:spacing w:after="0"/>
              <w:ind w:left="567" w:right="170"/>
            </w:pPr>
            <w:r>
              <w:t>the</w:t>
            </w:r>
            <w:r>
              <w:rPr>
                <w:spacing w:val="-4"/>
              </w:rPr>
              <w:t xml:space="preserve"> </w:t>
            </w:r>
            <w:r>
              <w:t>total</w:t>
            </w:r>
            <w:r>
              <w:rPr>
                <w:spacing w:val="-3"/>
              </w:rPr>
              <w:t xml:space="preserve"> </w:t>
            </w:r>
            <w:r>
              <w:t>assets</w:t>
            </w:r>
            <w:r w:rsidRPr="00180DCB">
              <w:t xml:space="preserve"> </w:t>
            </w:r>
            <w:r>
              <w:t>of</w:t>
            </w:r>
            <w:r w:rsidRPr="00180DCB">
              <w:t xml:space="preserve"> </w:t>
            </w:r>
            <w:r>
              <w:t>the</w:t>
            </w:r>
            <w:r w:rsidRPr="00180DCB">
              <w:t xml:space="preserve"> </w:t>
            </w:r>
            <w:r>
              <w:t>company</w:t>
            </w:r>
            <w:r w:rsidRPr="00180DCB">
              <w:t xml:space="preserve"> </w:t>
            </w:r>
            <w:r>
              <w:t>and</w:t>
            </w:r>
            <w:r w:rsidRPr="00180DCB">
              <w:t xml:space="preserve"> </w:t>
            </w:r>
            <w:r>
              <w:t>its</w:t>
            </w:r>
            <w:r w:rsidRPr="00180DCB">
              <w:t xml:space="preserve"> </w:t>
            </w:r>
            <w:r>
              <w:t>subsidiaries</w:t>
            </w:r>
            <w:r w:rsidRPr="00180DCB">
              <w:t xml:space="preserve"> </w:t>
            </w:r>
            <w:r>
              <w:t>exceeds</w:t>
            </w:r>
            <w:r w:rsidRPr="00180DCB">
              <w:t xml:space="preserve"> </w:t>
            </w:r>
            <w:r>
              <w:t>NZ$10</w:t>
            </w:r>
            <w:r w:rsidRPr="00180DCB">
              <w:t xml:space="preserve"> million;</w:t>
            </w:r>
          </w:p>
          <w:p w14:paraId="04088031" w14:textId="77777777" w:rsidR="00FC7577" w:rsidRDefault="00FC7577" w:rsidP="00BD0DDA">
            <w:pPr>
              <w:pStyle w:val="TableParagraph"/>
              <w:numPr>
                <w:ilvl w:val="0"/>
                <w:numId w:val="67"/>
              </w:numPr>
              <w:tabs>
                <w:tab w:val="left" w:pos="825"/>
              </w:tabs>
              <w:spacing w:after="0"/>
              <w:ind w:left="567" w:right="170"/>
            </w:pPr>
            <w:r>
              <w:t>the</w:t>
            </w:r>
            <w:r w:rsidRPr="00180DCB">
              <w:t xml:space="preserve"> </w:t>
            </w:r>
            <w:r>
              <w:t>company</w:t>
            </w:r>
            <w:r w:rsidRPr="00180DCB">
              <w:t xml:space="preserve"> </w:t>
            </w:r>
            <w:r>
              <w:t>and</w:t>
            </w:r>
            <w:r w:rsidRPr="00180DCB">
              <w:t xml:space="preserve"> </w:t>
            </w:r>
            <w:r>
              <w:t>its</w:t>
            </w:r>
            <w:r w:rsidRPr="00180DCB">
              <w:t xml:space="preserve"> </w:t>
            </w:r>
            <w:r>
              <w:t>subsidiaries have</w:t>
            </w:r>
            <w:r w:rsidRPr="00180DCB">
              <w:t xml:space="preserve"> </w:t>
            </w:r>
            <w:r>
              <w:t>a</w:t>
            </w:r>
            <w:r w:rsidRPr="00180DCB">
              <w:t xml:space="preserve"> </w:t>
            </w:r>
            <w:r>
              <w:t>total</w:t>
            </w:r>
            <w:r w:rsidRPr="00180DCB">
              <w:t xml:space="preserve"> </w:t>
            </w:r>
            <w:r>
              <w:t>turnover</w:t>
            </w:r>
            <w:r w:rsidRPr="00180DCB">
              <w:t xml:space="preserve"> </w:t>
            </w:r>
            <w:r>
              <w:t>of</w:t>
            </w:r>
            <w:r w:rsidRPr="00180DCB">
              <w:t xml:space="preserve"> </w:t>
            </w:r>
            <w:r>
              <w:t>NZ$10</w:t>
            </w:r>
            <w:r w:rsidRPr="00180DCB">
              <w:t xml:space="preserve"> </w:t>
            </w:r>
            <w:r>
              <w:t>million</w:t>
            </w:r>
            <w:r w:rsidRPr="00180DCB">
              <w:t xml:space="preserve"> </w:t>
            </w:r>
            <w:r>
              <w:t>or</w:t>
            </w:r>
            <w:r w:rsidRPr="00180DCB">
              <w:t xml:space="preserve"> </w:t>
            </w:r>
            <w:r>
              <w:t>more;</w:t>
            </w:r>
            <w:r w:rsidRPr="00180DCB">
              <w:t xml:space="preserve"> and</w:t>
            </w:r>
          </w:p>
          <w:p w14:paraId="02BCD5F8" w14:textId="77777777" w:rsidR="00F702D7" w:rsidRDefault="00FC7577" w:rsidP="00BD0DDA">
            <w:pPr>
              <w:pStyle w:val="TableParagraph"/>
              <w:numPr>
                <w:ilvl w:val="0"/>
                <w:numId w:val="67"/>
              </w:numPr>
              <w:tabs>
                <w:tab w:val="left" w:pos="825"/>
              </w:tabs>
              <w:ind w:left="567" w:right="170" w:hanging="357"/>
            </w:pPr>
            <w:r>
              <w:t>the</w:t>
            </w:r>
            <w:r w:rsidRPr="00180DCB">
              <w:t xml:space="preserve"> </w:t>
            </w:r>
            <w:r>
              <w:t>company</w:t>
            </w:r>
            <w:r>
              <w:rPr>
                <w:spacing w:val="-8"/>
              </w:rPr>
              <w:t xml:space="preserve"> </w:t>
            </w:r>
            <w:r>
              <w:t>and</w:t>
            </w:r>
            <w:r>
              <w:rPr>
                <w:spacing w:val="-3"/>
              </w:rPr>
              <w:t xml:space="preserve"> </w:t>
            </w:r>
            <w:r>
              <w:t>its</w:t>
            </w:r>
            <w:r>
              <w:rPr>
                <w:spacing w:val="-2"/>
              </w:rPr>
              <w:t xml:space="preserve"> </w:t>
            </w:r>
            <w:r>
              <w:t>subsidies</w:t>
            </w:r>
            <w:r>
              <w:rPr>
                <w:spacing w:val="-2"/>
              </w:rPr>
              <w:t xml:space="preserve"> </w:t>
            </w:r>
            <w:r>
              <w:t>have</w:t>
            </w:r>
            <w:r>
              <w:rPr>
                <w:spacing w:val="-3"/>
              </w:rPr>
              <w:t xml:space="preserve"> </w:t>
            </w:r>
            <w:r>
              <w:t>50</w:t>
            </w:r>
            <w:r>
              <w:rPr>
                <w:spacing w:val="-2"/>
              </w:rPr>
              <w:t xml:space="preserve"> </w:t>
            </w:r>
            <w:r>
              <w:t>or</w:t>
            </w:r>
            <w:r>
              <w:rPr>
                <w:spacing w:val="-3"/>
              </w:rPr>
              <w:t xml:space="preserve"> </w:t>
            </w:r>
            <w:r>
              <w:t>more</w:t>
            </w:r>
            <w:r>
              <w:rPr>
                <w:spacing w:val="-3"/>
              </w:rPr>
              <w:t xml:space="preserve"> </w:t>
            </w:r>
            <w:r>
              <w:t>full-time</w:t>
            </w:r>
            <w:r>
              <w:rPr>
                <w:spacing w:val="-2"/>
              </w:rPr>
              <w:t xml:space="preserve"> </w:t>
            </w:r>
            <w:r>
              <w:t>equivalent</w:t>
            </w:r>
            <w:r>
              <w:rPr>
                <w:spacing w:val="-2"/>
              </w:rPr>
              <w:t xml:space="preserve"> employees.</w:t>
            </w:r>
          </w:p>
          <w:p w14:paraId="485CED5C" w14:textId="0F63CD04" w:rsidR="00FC7577" w:rsidRDefault="00FC7577" w:rsidP="00B357CB">
            <w:pPr>
              <w:pStyle w:val="TableParagraph"/>
              <w:spacing w:after="0" w:line="264" w:lineRule="exact"/>
            </w:pPr>
            <w:r>
              <w:t>These</w:t>
            </w:r>
            <w:r>
              <w:rPr>
                <w:spacing w:val="-2"/>
              </w:rPr>
              <w:t xml:space="preserve"> </w:t>
            </w:r>
            <w:r>
              <w:t>requirements</w:t>
            </w:r>
            <w:r>
              <w:rPr>
                <w:spacing w:val="-1"/>
              </w:rPr>
              <w:t xml:space="preserve"> </w:t>
            </w:r>
            <w:r>
              <w:t>do</w:t>
            </w:r>
            <w:r>
              <w:rPr>
                <w:spacing w:val="-1"/>
              </w:rPr>
              <w:t xml:space="preserve"> </w:t>
            </w:r>
            <w:r>
              <w:t>not</w:t>
            </w:r>
            <w:r>
              <w:rPr>
                <w:spacing w:val="-1"/>
              </w:rPr>
              <w:t xml:space="preserve"> </w:t>
            </w:r>
            <w:r>
              <w:t>apply</w:t>
            </w:r>
            <w:r>
              <w:rPr>
                <w:spacing w:val="-5"/>
              </w:rPr>
              <w:t xml:space="preserve"> </w:t>
            </w:r>
            <w:r>
              <w:t>if</w:t>
            </w:r>
            <w:r>
              <w:rPr>
                <w:spacing w:val="-1"/>
              </w:rPr>
              <w:t xml:space="preserve"> </w:t>
            </w:r>
            <w:r>
              <w:t>the</w:t>
            </w:r>
            <w:r>
              <w:rPr>
                <w:spacing w:val="-2"/>
              </w:rPr>
              <w:t xml:space="preserve"> </w:t>
            </w:r>
            <w:r>
              <w:t>overseas</w:t>
            </w:r>
            <w:r>
              <w:rPr>
                <w:spacing w:val="-1"/>
              </w:rPr>
              <w:t xml:space="preserve"> </w:t>
            </w:r>
            <w:r>
              <w:t>company</w:t>
            </w:r>
            <w:r>
              <w:rPr>
                <w:spacing w:val="-5"/>
              </w:rPr>
              <w:t xml:space="preserve"> </w:t>
            </w:r>
            <w:r>
              <w:t>is</w:t>
            </w:r>
            <w:r>
              <w:rPr>
                <w:spacing w:val="-1"/>
              </w:rPr>
              <w:t xml:space="preserve"> </w:t>
            </w:r>
            <w:r>
              <w:t>a</w:t>
            </w:r>
            <w:r>
              <w:rPr>
                <w:spacing w:val="-1"/>
              </w:rPr>
              <w:t xml:space="preserve"> </w:t>
            </w:r>
            <w:r>
              <w:t>subsidiary</w:t>
            </w:r>
            <w:r>
              <w:rPr>
                <w:spacing w:val="-6"/>
              </w:rPr>
              <w:t xml:space="preserve"> </w:t>
            </w:r>
            <w:r>
              <w:t>of a</w:t>
            </w:r>
            <w:r>
              <w:rPr>
                <w:spacing w:val="-3"/>
              </w:rPr>
              <w:t xml:space="preserve"> </w:t>
            </w:r>
            <w:r>
              <w:t>New</w:t>
            </w:r>
            <w:r>
              <w:rPr>
                <w:spacing w:val="4"/>
              </w:rPr>
              <w:t xml:space="preserve"> </w:t>
            </w:r>
            <w:r>
              <w:t>Zealand</w:t>
            </w:r>
            <w:r>
              <w:rPr>
                <w:spacing w:val="-1"/>
              </w:rPr>
              <w:t xml:space="preserve"> </w:t>
            </w:r>
            <w:r>
              <w:t>company</w:t>
            </w:r>
            <w:r>
              <w:rPr>
                <w:spacing w:val="-4"/>
              </w:rPr>
              <w:t xml:space="preserve"> </w:t>
            </w:r>
            <w:r>
              <w:t xml:space="preserve">that </w:t>
            </w:r>
            <w:r>
              <w:rPr>
                <w:spacing w:val="-5"/>
              </w:rPr>
              <w:t>has</w:t>
            </w:r>
          </w:p>
        </w:tc>
      </w:tr>
    </w:tbl>
    <w:p w14:paraId="5B9B2F58" w14:textId="1D3D09FD" w:rsidR="00F702D7" w:rsidRDefault="00F702D7" w:rsidP="00FC7577">
      <w:pPr>
        <w:spacing w:line="264" w:lineRule="exact"/>
      </w:pPr>
    </w:p>
    <w:tbl>
      <w:tblPr>
        <w:tblStyle w:val="TableGrid"/>
        <w:tblW w:w="0" w:type="auto"/>
        <w:tblLayout w:type="fixed"/>
        <w:tblLook w:val="01E0" w:firstRow="1" w:lastRow="1" w:firstColumn="1" w:lastColumn="1" w:noHBand="0" w:noVBand="0"/>
        <w:tblCaption w:val="Table continued for Annex 9-A: Schedule Of Commitments On Investments (Chapter 9) - Schedule Of New Zealand cont'd"/>
        <w:tblDescription w:val="Table continued for Annex 9-A: Schedule Of Commitments On Investments (Chapter 9)&#10;Schedule Of New Zealand Continued 3"/>
      </w:tblPr>
      <w:tblGrid>
        <w:gridCol w:w="2804"/>
        <w:gridCol w:w="11416"/>
      </w:tblGrid>
      <w:tr w:rsidR="00FC7577" w14:paraId="661B9F97" w14:textId="77777777" w:rsidTr="00860BA9">
        <w:trPr>
          <w:tblHeader/>
        </w:trPr>
        <w:tc>
          <w:tcPr>
            <w:tcW w:w="2804" w:type="dxa"/>
          </w:tcPr>
          <w:p w14:paraId="355FB941" w14:textId="77777777" w:rsidR="00FC7577" w:rsidRDefault="00FC7577" w:rsidP="00344D94">
            <w:pPr>
              <w:pStyle w:val="TableParagraph"/>
              <w:spacing w:after="0"/>
              <w:rPr>
                <w:b/>
              </w:rPr>
            </w:pPr>
            <w:r>
              <w:rPr>
                <w:b/>
              </w:rPr>
              <w:lastRenderedPageBreak/>
              <w:t>Sector</w:t>
            </w:r>
            <w:r w:rsidRPr="00344D94">
              <w:rPr>
                <w:b/>
              </w:rPr>
              <w:t xml:space="preserve"> </w:t>
            </w:r>
            <w:r>
              <w:rPr>
                <w:b/>
              </w:rPr>
              <w:t>or</w:t>
            </w:r>
            <w:r w:rsidRPr="00344D94">
              <w:rPr>
                <w:b/>
              </w:rPr>
              <w:t xml:space="preserve"> subsector</w:t>
            </w:r>
          </w:p>
        </w:tc>
        <w:tc>
          <w:tcPr>
            <w:tcW w:w="11416" w:type="dxa"/>
          </w:tcPr>
          <w:p w14:paraId="3452C350" w14:textId="77777777" w:rsidR="00FC7577" w:rsidRDefault="00FC7577" w:rsidP="00B357CB">
            <w:pPr>
              <w:pStyle w:val="TableParagraph"/>
              <w:spacing w:after="0"/>
              <w:rPr>
                <w:b/>
              </w:rPr>
            </w:pPr>
            <w:r>
              <w:rPr>
                <w:b/>
              </w:rPr>
              <w:t>National</w:t>
            </w:r>
            <w:r w:rsidRPr="00344D94">
              <w:rPr>
                <w:b/>
              </w:rPr>
              <w:t xml:space="preserve"> </w:t>
            </w:r>
            <w:r>
              <w:rPr>
                <w:b/>
              </w:rPr>
              <w:t>Treatment</w:t>
            </w:r>
            <w:r w:rsidRPr="00344D94">
              <w:rPr>
                <w:b/>
              </w:rPr>
              <w:t xml:space="preserve"> Limitations</w:t>
            </w:r>
          </w:p>
        </w:tc>
      </w:tr>
      <w:tr w:rsidR="00FC7577" w14:paraId="28094263" w14:textId="77777777" w:rsidTr="00860BA9">
        <w:tc>
          <w:tcPr>
            <w:tcW w:w="2804" w:type="dxa"/>
          </w:tcPr>
          <w:p w14:paraId="4CC6414A" w14:textId="77777777" w:rsidR="00FC7577" w:rsidRDefault="00FC7577" w:rsidP="000C718E">
            <w:pPr>
              <w:pStyle w:val="TableParagraph"/>
            </w:pPr>
          </w:p>
        </w:tc>
        <w:tc>
          <w:tcPr>
            <w:tcW w:w="11416" w:type="dxa"/>
          </w:tcPr>
          <w:p w14:paraId="6CC3A120" w14:textId="77777777" w:rsidR="00FC7577" w:rsidRDefault="00FC7577" w:rsidP="00B357CB">
            <w:pPr>
              <w:pStyle w:val="TableParagraph"/>
              <w:spacing w:line="268" w:lineRule="exact"/>
            </w:pPr>
            <w:r>
              <w:t>already</w:t>
            </w:r>
            <w:r>
              <w:rPr>
                <w:spacing w:val="-5"/>
              </w:rPr>
              <w:t xml:space="preserve"> </w:t>
            </w:r>
            <w:r>
              <w:t>filed</w:t>
            </w:r>
            <w:r>
              <w:rPr>
                <w:spacing w:val="-2"/>
              </w:rPr>
              <w:t xml:space="preserve"> </w:t>
            </w:r>
            <w:r>
              <w:t>audited</w:t>
            </w:r>
            <w:r>
              <w:rPr>
                <w:spacing w:val="1"/>
              </w:rPr>
              <w:t xml:space="preserve"> </w:t>
            </w:r>
            <w:r>
              <w:t>group</w:t>
            </w:r>
            <w:r>
              <w:rPr>
                <w:spacing w:val="-2"/>
              </w:rPr>
              <w:t xml:space="preserve"> </w:t>
            </w:r>
            <w:r>
              <w:t>financial</w:t>
            </w:r>
            <w:r>
              <w:rPr>
                <w:spacing w:val="-2"/>
              </w:rPr>
              <w:t xml:space="preserve"> </w:t>
            </w:r>
            <w:r>
              <w:t>statements</w:t>
            </w:r>
            <w:r>
              <w:rPr>
                <w:spacing w:val="-1"/>
              </w:rPr>
              <w:t xml:space="preserve"> </w:t>
            </w:r>
            <w:r>
              <w:t>with</w:t>
            </w:r>
            <w:r>
              <w:rPr>
                <w:spacing w:val="-2"/>
              </w:rPr>
              <w:t xml:space="preserve"> </w:t>
            </w:r>
            <w:r>
              <w:t>the</w:t>
            </w:r>
            <w:r>
              <w:rPr>
                <w:spacing w:val="-2"/>
              </w:rPr>
              <w:t xml:space="preserve"> Registrar.</w:t>
            </w:r>
          </w:p>
        </w:tc>
      </w:tr>
      <w:tr w:rsidR="00FC7577" w14:paraId="28A0C032" w14:textId="77777777" w:rsidTr="00860BA9">
        <w:tc>
          <w:tcPr>
            <w:tcW w:w="2804" w:type="dxa"/>
          </w:tcPr>
          <w:p w14:paraId="064489E3" w14:textId="77777777" w:rsidR="00FC7577" w:rsidRDefault="00FC7577" w:rsidP="000C718E">
            <w:pPr>
              <w:pStyle w:val="TableParagraph"/>
            </w:pPr>
          </w:p>
        </w:tc>
        <w:tc>
          <w:tcPr>
            <w:tcW w:w="11416" w:type="dxa"/>
          </w:tcPr>
          <w:p w14:paraId="0E6A8C9B" w14:textId="77777777" w:rsidR="00FC7577" w:rsidRDefault="00FC7577" w:rsidP="00B357CB">
            <w:pPr>
              <w:pStyle w:val="TableParagraph"/>
            </w:pPr>
            <w:r>
              <w:t>New Zealand reserves the right to accord different treatment to investments by an overseas person formed in accordance</w:t>
            </w:r>
            <w:r>
              <w:rPr>
                <w:spacing w:val="-4"/>
              </w:rPr>
              <w:t xml:space="preserve"> </w:t>
            </w:r>
            <w:r>
              <w:t>with</w:t>
            </w:r>
            <w:r>
              <w:rPr>
                <w:spacing w:val="-3"/>
              </w:rPr>
              <w:t xml:space="preserve"> </w:t>
            </w:r>
            <w:r>
              <w:t>the</w:t>
            </w:r>
            <w:r>
              <w:rPr>
                <w:spacing w:val="-4"/>
              </w:rPr>
              <w:t xml:space="preserve"> </w:t>
            </w:r>
            <w:r>
              <w:t>laws</w:t>
            </w:r>
            <w:r>
              <w:rPr>
                <w:spacing w:val="-1"/>
              </w:rPr>
              <w:t xml:space="preserve"> </w:t>
            </w:r>
            <w:r>
              <w:t>and</w:t>
            </w:r>
            <w:r>
              <w:rPr>
                <w:spacing w:val="-3"/>
              </w:rPr>
              <w:t xml:space="preserve"> </w:t>
            </w:r>
            <w:r>
              <w:t>regulations</w:t>
            </w:r>
            <w:r>
              <w:rPr>
                <w:spacing w:val="-3"/>
              </w:rPr>
              <w:t xml:space="preserve"> </w:t>
            </w:r>
            <w:r>
              <w:t>in</w:t>
            </w:r>
            <w:r>
              <w:rPr>
                <w:spacing w:val="-3"/>
              </w:rPr>
              <w:t xml:space="preserve"> </w:t>
            </w:r>
            <w:r>
              <w:t>relation</w:t>
            </w:r>
            <w:r>
              <w:rPr>
                <w:spacing w:val="-3"/>
              </w:rPr>
              <w:t xml:space="preserve"> </w:t>
            </w:r>
            <w:r>
              <w:t>to</w:t>
            </w:r>
            <w:r>
              <w:rPr>
                <w:spacing w:val="-3"/>
              </w:rPr>
              <w:t xml:space="preserve"> </w:t>
            </w:r>
            <w:r>
              <w:t>water,</w:t>
            </w:r>
            <w:r>
              <w:rPr>
                <w:spacing w:val="-3"/>
              </w:rPr>
              <w:t xml:space="preserve"> </w:t>
            </w:r>
            <w:r>
              <w:t>including</w:t>
            </w:r>
            <w:r>
              <w:rPr>
                <w:spacing w:val="-6"/>
              </w:rPr>
              <w:t xml:space="preserve"> </w:t>
            </w:r>
            <w:r>
              <w:t>the</w:t>
            </w:r>
            <w:r>
              <w:rPr>
                <w:spacing w:val="-2"/>
              </w:rPr>
              <w:t xml:space="preserve"> </w:t>
            </w:r>
            <w:r>
              <w:t>allocation,</w:t>
            </w:r>
            <w:r>
              <w:rPr>
                <w:spacing w:val="-3"/>
              </w:rPr>
              <w:t xml:space="preserve"> </w:t>
            </w:r>
            <w:r>
              <w:t>collection,</w:t>
            </w:r>
            <w:r>
              <w:rPr>
                <w:spacing w:val="-3"/>
              </w:rPr>
              <w:t xml:space="preserve"> </w:t>
            </w:r>
            <w:proofErr w:type="gramStart"/>
            <w:r>
              <w:t>treatment</w:t>
            </w:r>
            <w:proofErr w:type="gramEnd"/>
            <w:r>
              <w:rPr>
                <w:spacing w:val="-3"/>
              </w:rPr>
              <w:t xml:space="preserve"> </w:t>
            </w:r>
            <w:r>
              <w:t>and distribution of drinking water.</w:t>
            </w:r>
          </w:p>
        </w:tc>
      </w:tr>
      <w:tr w:rsidR="00FC7577" w14:paraId="55791A92" w14:textId="77777777" w:rsidTr="00860BA9">
        <w:tc>
          <w:tcPr>
            <w:tcW w:w="2804" w:type="dxa"/>
          </w:tcPr>
          <w:p w14:paraId="39FA063F" w14:textId="77777777" w:rsidR="00FC7577" w:rsidRDefault="00FC7577" w:rsidP="000C718E">
            <w:pPr>
              <w:pStyle w:val="TableParagraph"/>
            </w:pPr>
          </w:p>
        </w:tc>
        <w:tc>
          <w:tcPr>
            <w:tcW w:w="11416" w:type="dxa"/>
          </w:tcPr>
          <w:p w14:paraId="47CE6EAF" w14:textId="77777777" w:rsidR="00FC7577" w:rsidRDefault="00FC7577" w:rsidP="00B357CB">
            <w:pPr>
              <w:pStyle w:val="TableParagraph"/>
              <w:ind w:right="178"/>
            </w:pPr>
            <w:r>
              <w:t>Where the New Zealand Government wholly owns or has effective control over an enterprise, New Zealand reserves</w:t>
            </w:r>
            <w:r>
              <w:rPr>
                <w:spacing w:val="-3"/>
              </w:rPr>
              <w:t xml:space="preserve"> </w:t>
            </w:r>
            <w:r>
              <w:t>the</w:t>
            </w:r>
            <w:r>
              <w:rPr>
                <w:spacing w:val="-3"/>
              </w:rPr>
              <w:t xml:space="preserve"> </w:t>
            </w:r>
            <w:r>
              <w:t>right</w:t>
            </w:r>
            <w:r>
              <w:rPr>
                <w:spacing w:val="-3"/>
              </w:rPr>
              <w:t xml:space="preserve"> </w:t>
            </w:r>
            <w:r>
              <w:t>to</w:t>
            </w:r>
            <w:r>
              <w:rPr>
                <w:spacing w:val="-3"/>
              </w:rPr>
              <w:t xml:space="preserve"> </w:t>
            </w:r>
            <w:r>
              <w:t>accord</w:t>
            </w:r>
            <w:r>
              <w:rPr>
                <w:spacing w:val="-3"/>
              </w:rPr>
              <w:t xml:space="preserve"> </w:t>
            </w:r>
            <w:r>
              <w:t>different</w:t>
            </w:r>
            <w:r>
              <w:rPr>
                <w:spacing w:val="-3"/>
              </w:rPr>
              <w:t xml:space="preserve"> </w:t>
            </w:r>
            <w:r>
              <w:t>treatment</w:t>
            </w:r>
            <w:r>
              <w:rPr>
                <w:spacing w:val="-3"/>
              </w:rPr>
              <w:t xml:space="preserve"> </w:t>
            </w:r>
            <w:r>
              <w:t>to</w:t>
            </w:r>
            <w:r>
              <w:rPr>
                <w:spacing w:val="-3"/>
              </w:rPr>
              <w:t xml:space="preserve"> </w:t>
            </w:r>
            <w:r>
              <w:t>investments</w:t>
            </w:r>
            <w:r>
              <w:rPr>
                <w:spacing w:val="-3"/>
              </w:rPr>
              <w:t xml:space="preserve"> </w:t>
            </w:r>
            <w:r>
              <w:t>by</w:t>
            </w:r>
            <w:r>
              <w:rPr>
                <w:spacing w:val="-7"/>
              </w:rPr>
              <w:t xml:space="preserve"> </w:t>
            </w:r>
            <w:r>
              <w:t>an</w:t>
            </w:r>
            <w:r>
              <w:rPr>
                <w:spacing w:val="-3"/>
              </w:rPr>
              <w:t xml:space="preserve"> </w:t>
            </w:r>
            <w:r>
              <w:t>overseas</w:t>
            </w:r>
            <w:r>
              <w:rPr>
                <w:spacing w:val="-3"/>
              </w:rPr>
              <w:t xml:space="preserve"> </w:t>
            </w:r>
            <w:r>
              <w:t>person</w:t>
            </w:r>
            <w:r>
              <w:rPr>
                <w:spacing w:val="-3"/>
              </w:rPr>
              <w:t xml:space="preserve"> </w:t>
            </w:r>
            <w:r>
              <w:t>formed</w:t>
            </w:r>
            <w:r>
              <w:rPr>
                <w:spacing w:val="-3"/>
              </w:rPr>
              <w:t xml:space="preserve"> </w:t>
            </w:r>
            <w:r>
              <w:t>in accordance</w:t>
            </w:r>
            <w:r>
              <w:rPr>
                <w:spacing w:val="-2"/>
              </w:rPr>
              <w:t xml:space="preserve"> </w:t>
            </w:r>
            <w:r>
              <w:t>with</w:t>
            </w:r>
            <w:r>
              <w:rPr>
                <w:spacing w:val="-3"/>
              </w:rPr>
              <w:t xml:space="preserve"> </w:t>
            </w:r>
            <w:r>
              <w:t xml:space="preserve">the laws and regulations in relation to the sale of any shares in that enterprise or any assets of that enterprise to any person, including </w:t>
            </w:r>
            <w:proofErr w:type="gramStart"/>
            <w:r>
              <w:t>according</w:t>
            </w:r>
            <w:proofErr w:type="gramEnd"/>
            <w:r>
              <w:t xml:space="preserve"> more favourable treatment to New Zealand nationals.</w:t>
            </w:r>
          </w:p>
        </w:tc>
      </w:tr>
      <w:tr w:rsidR="00FC7577" w14:paraId="3E86F91B" w14:textId="77777777" w:rsidTr="00860BA9">
        <w:tc>
          <w:tcPr>
            <w:tcW w:w="2804" w:type="dxa"/>
          </w:tcPr>
          <w:p w14:paraId="21FD3B91" w14:textId="77777777" w:rsidR="00FC7577" w:rsidRDefault="00FC7577" w:rsidP="000C718E">
            <w:pPr>
              <w:pStyle w:val="TableParagraph"/>
            </w:pPr>
          </w:p>
        </w:tc>
        <w:tc>
          <w:tcPr>
            <w:tcW w:w="11416" w:type="dxa"/>
          </w:tcPr>
          <w:p w14:paraId="0AE2EC11" w14:textId="77777777" w:rsidR="00FC7577" w:rsidRDefault="00FC7577" w:rsidP="00B357CB">
            <w:pPr>
              <w:pStyle w:val="TableParagraph"/>
              <w:ind w:right="178"/>
            </w:pPr>
            <w:r>
              <w:t>New</w:t>
            </w:r>
            <w:r>
              <w:rPr>
                <w:spacing w:val="-2"/>
              </w:rPr>
              <w:t xml:space="preserve"> </w:t>
            </w:r>
            <w:r>
              <w:t>Zealand</w:t>
            </w:r>
            <w:r>
              <w:rPr>
                <w:spacing w:val="-3"/>
              </w:rPr>
              <w:t xml:space="preserve"> </w:t>
            </w:r>
            <w:r>
              <w:t>reserves</w:t>
            </w:r>
            <w:r>
              <w:rPr>
                <w:spacing w:val="-3"/>
              </w:rPr>
              <w:t xml:space="preserve"> </w:t>
            </w:r>
            <w:r>
              <w:t>the</w:t>
            </w:r>
            <w:r>
              <w:rPr>
                <w:spacing w:val="-3"/>
              </w:rPr>
              <w:t xml:space="preserve"> </w:t>
            </w:r>
            <w:r>
              <w:t>right</w:t>
            </w:r>
            <w:r>
              <w:rPr>
                <w:spacing w:val="-3"/>
              </w:rPr>
              <w:t xml:space="preserve"> </w:t>
            </w:r>
            <w:r>
              <w:t>to</w:t>
            </w:r>
            <w:r>
              <w:rPr>
                <w:spacing w:val="-2"/>
              </w:rPr>
              <w:t xml:space="preserve"> </w:t>
            </w:r>
            <w:r>
              <w:t>accord</w:t>
            </w:r>
            <w:r>
              <w:rPr>
                <w:spacing w:val="-3"/>
              </w:rPr>
              <w:t xml:space="preserve"> </w:t>
            </w:r>
            <w:r>
              <w:t>different</w:t>
            </w:r>
            <w:r>
              <w:rPr>
                <w:spacing w:val="-1"/>
              </w:rPr>
              <w:t xml:space="preserve"> </w:t>
            </w:r>
            <w:r>
              <w:t>treatment</w:t>
            </w:r>
            <w:r>
              <w:rPr>
                <w:spacing w:val="-3"/>
              </w:rPr>
              <w:t xml:space="preserve"> </w:t>
            </w:r>
            <w:r>
              <w:t>to</w:t>
            </w:r>
            <w:r>
              <w:rPr>
                <w:spacing w:val="-3"/>
              </w:rPr>
              <w:t xml:space="preserve"> </w:t>
            </w:r>
            <w:r>
              <w:t>New Zealand</w:t>
            </w:r>
            <w:r>
              <w:rPr>
                <w:spacing w:val="-3"/>
              </w:rPr>
              <w:t xml:space="preserve"> </w:t>
            </w:r>
            <w:r>
              <w:t>nationals</w:t>
            </w:r>
            <w:r>
              <w:rPr>
                <w:spacing w:val="-3"/>
              </w:rPr>
              <w:t xml:space="preserve"> </w:t>
            </w:r>
            <w:r>
              <w:t>and</w:t>
            </w:r>
            <w:r>
              <w:rPr>
                <w:spacing w:val="-3"/>
              </w:rPr>
              <w:t xml:space="preserve"> </w:t>
            </w:r>
            <w:r>
              <w:t>permanent</w:t>
            </w:r>
            <w:r>
              <w:rPr>
                <w:spacing w:val="-3"/>
              </w:rPr>
              <w:t xml:space="preserve"> </w:t>
            </w:r>
            <w:r>
              <w:t>residents</w:t>
            </w:r>
            <w:r>
              <w:rPr>
                <w:spacing w:val="-3"/>
              </w:rPr>
              <w:t xml:space="preserve"> </w:t>
            </w:r>
            <w:r>
              <w:t>in the form of incentives or other programmes to help develop local entrepreneurs and assist local companies to expand and upgrade their operations.</w:t>
            </w:r>
          </w:p>
        </w:tc>
      </w:tr>
      <w:tr w:rsidR="00FC7577" w14:paraId="51ECF6F8" w14:textId="77777777" w:rsidTr="00860BA9">
        <w:tc>
          <w:tcPr>
            <w:tcW w:w="2804" w:type="dxa"/>
          </w:tcPr>
          <w:p w14:paraId="5B0F4BBC" w14:textId="77777777" w:rsidR="00FC7577" w:rsidRDefault="00FC7577" w:rsidP="000C718E">
            <w:pPr>
              <w:pStyle w:val="TableParagraph"/>
              <w:spacing w:line="270" w:lineRule="exact"/>
            </w:pPr>
            <w:r>
              <w:rPr>
                <w:spacing w:val="-2"/>
              </w:rPr>
              <w:t>ENERGY</w:t>
            </w:r>
          </w:p>
        </w:tc>
        <w:tc>
          <w:tcPr>
            <w:tcW w:w="11416" w:type="dxa"/>
          </w:tcPr>
          <w:p w14:paraId="74D95DB6" w14:textId="77777777" w:rsidR="00FC7577" w:rsidRDefault="00FC7577" w:rsidP="00B357CB">
            <w:pPr>
              <w:pStyle w:val="TableParagraph"/>
              <w:ind w:right="178"/>
            </w:pPr>
            <w:r>
              <w:t xml:space="preserve">New Zealand reserves the right to accord different treatment to investments by an overseas person </w:t>
            </w:r>
            <w:proofErr w:type="gramStart"/>
            <w:r>
              <w:t>in order to</w:t>
            </w:r>
            <w:proofErr w:type="gramEnd"/>
            <w:r>
              <w:t xml:space="preserve"> prohibit,</w:t>
            </w:r>
            <w:r>
              <w:rPr>
                <w:spacing w:val="-3"/>
              </w:rPr>
              <w:t xml:space="preserve"> </w:t>
            </w:r>
            <w:r>
              <w:t>regulate,</w:t>
            </w:r>
            <w:r>
              <w:rPr>
                <w:spacing w:val="-3"/>
              </w:rPr>
              <w:t xml:space="preserve"> </w:t>
            </w:r>
            <w:r>
              <w:t>manage</w:t>
            </w:r>
            <w:r>
              <w:rPr>
                <w:spacing w:val="-4"/>
              </w:rPr>
              <w:t xml:space="preserve"> </w:t>
            </w:r>
            <w:r>
              <w:t>or</w:t>
            </w:r>
            <w:r>
              <w:rPr>
                <w:spacing w:val="-3"/>
              </w:rPr>
              <w:t xml:space="preserve"> </w:t>
            </w:r>
            <w:r>
              <w:t>control</w:t>
            </w:r>
            <w:r>
              <w:rPr>
                <w:spacing w:val="-3"/>
              </w:rPr>
              <w:t xml:space="preserve"> </w:t>
            </w:r>
            <w:r>
              <w:t>the</w:t>
            </w:r>
            <w:r>
              <w:rPr>
                <w:spacing w:val="-4"/>
              </w:rPr>
              <w:t xml:space="preserve"> </w:t>
            </w:r>
            <w:r>
              <w:t>production,</w:t>
            </w:r>
            <w:r>
              <w:rPr>
                <w:spacing w:val="-3"/>
              </w:rPr>
              <w:t xml:space="preserve"> </w:t>
            </w:r>
            <w:r>
              <w:t>use,</w:t>
            </w:r>
            <w:r>
              <w:rPr>
                <w:spacing w:val="-3"/>
              </w:rPr>
              <w:t xml:space="preserve"> </w:t>
            </w:r>
            <w:r>
              <w:t>distribution</w:t>
            </w:r>
            <w:r>
              <w:rPr>
                <w:spacing w:val="-3"/>
              </w:rPr>
              <w:t xml:space="preserve"> </w:t>
            </w:r>
            <w:r>
              <w:t>or</w:t>
            </w:r>
            <w:r>
              <w:rPr>
                <w:spacing w:val="-4"/>
              </w:rPr>
              <w:t xml:space="preserve"> </w:t>
            </w:r>
            <w:r>
              <w:t>retail</w:t>
            </w:r>
            <w:r>
              <w:rPr>
                <w:spacing w:val="-3"/>
              </w:rPr>
              <w:t xml:space="preserve"> </w:t>
            </w:r>
            <w:r>
              <w:t>of</w:t>
            </w:r>
            <w:r>
              <w:rPr>
                <w:spacing w:val="-3"/>
              </w:rPr>
              <w:t xml:space="preserve"> </w:t>
            </w:r>
            <w:r>
              <w:t>nuclear</w:t>
            </w:r>
            <w:r>
              <w:rPr>
                <w:spacing w:val="-3"/>
              </w:rPr>
              <w:t xml:space="preserve"> </w:t>
            </w:r>
            <w:r>
              <w:t>energy,</w:t>
            </w:r>
            <w:r>
              <w:rPr>
                <w:spacing w:val="-3"/>
              </w:rPr>
              <w:t xml:space="preserve"> </w:t>
            </w:r>
            <w:r>
              <w:t>including</w:t>
            </w:r>
            <w:r>
              <w:rPr>
                <w:spacing w:val="-6"/>
              </w:rPr>
              <w:t xml:space="preserve"> </w:t>
            </w:r>
            <w:r>
              <w:t>setting conditions for natural persons or juridical persons to do so.</w:t>
            </w:r>
          </w:p>
        </w:tc>
      </w:tr>
      <w:tr w:rsidR="00FC7577" w14:paraId="657ABADE" w14:textId="77777777" w:rsidTr="00860BA9">
        <w:tc>
          <w:tcPr>
            <w:tcW w:w="2804" w:type="dxa"/>
          </w:tcPr>
          <w:p w14:paraId="0ACB58A5" w14:textId="77777777" w:rsidR="00FC7577" w:rsidRDefault="00FC7577" w:rsidP="000C718E">
            <w:pPr>
              <w:pStyle w:val="TableParagraph"/>
              <w:spacing w:line="268" w:lineRule="exact"/>
            </w:pPr>
            <w:r>
              <w:rPr>
                <w:spacing w:val="-2"/>
              </w:rPr>
              <w:t>AGRICULTURE</w:t>
            </w:r>
          </w:p>
        </w:tc>
        <w:tc>
          <w:tcPr>
            <w:tcW w:w="11416" w:type="dxa"/>
          </w:tcPr>
          <w:p w14:paraId="62BB2943" w14:textId="77777777" w:rsidR="00F702D7" w:rsidRDefault="00FC7577" w:rsidP="00B357CB">
            <w:pPr>
              <w:pStyle w:val="TableParagraph"/>
            </w:pPr>
            <w:r>
              <w:t>The</w:t>
            </w:r>
            <w:r>
              <w:rPr>
                <w:spacing w:val="-5"/>
              </w:rPr>
              <w:t xml:space="preserve"> </w:t>
            </w:r>
            <w:r>
              <w:rPr>
                <w:i/>
              </w:rPr>
              <w:t>Dairy</w:t>
            </w:r>
            <w:r>
              <w:rPr>
                <w:i/>
                <w:spacing w:val="-4"/>
              </w:rPr>
              <w:t xml:space="preserve"> </w:t>
            </w:r>
            <w:r>
              <w:rPr>
                <w:i/>
              </w:rPr>
              <w:t>Industry</w:t>
            </w:r>
            <w:r>
              <w:rPr>
                <w:i/>
                <w:spacing w:val="-4"/>
              </w:rPr>
              <w:t xml:space="preserve"> </w:t>
            </w:r>
            <w:r>
              <w:rPr>
                <w:i/>
              </w:rPr>
              <w:t>Restructuring</w:t>
            </w:r>
            <w:r>
              <w:rPr>
                <w:i/>
                <w:spacing w:val="-3"/>
              </w:rPr>
              <w:t xml:space="preserve"> </w:t>
            </w:r>
            <w:r>
              <w:rPr>
                <w:i/>
              </w:rPr>
              <w:t>Act</w:t>
            </w:r>
            <w:r>
              <w:rPr>
                <w:i/>
                <w:spacing w:val="-3"/>
              </w:rPr>
              <w:t xml:space="preserve"> </w:t>
            </w:r>
            <w:r>
              <w:rPr>
                <w:i/>
              </w:rPr>
              <w:t>2001</w:t>
            </w:r>
            <w:r>
              <w:rPr>
                <w:i/>
                <w:spacing w:val="-1"/>
              </w:rPr>
              <w:t xml:space="preserve"> </w:t>
            </w:r>
            <w:r>
              <w:t>(DIRA)</w:t>
            </w:r>
            <w:r>
              <w:rPr>
                <w:spacing w:val="-5"/>
              </w:rPr>
              <w:t xml:space="preserve"> </w:t>
            </w:r>
            <w:r>
              <w:t>and</w:t>
            </w:r>
            <w:r>
              <w:rPr>
                <w:spacing w:val="-3"/>
              </w:rPr>
              <w:t xml:space="preserve"> </w:t>
            </w:r>
            <w:r>
              <w:t>regulations</w:t>
            </w:r>
            <w:r>
              <w:rPr>
                <w:spacing w:val="-3"/>
              </w:rPr>
              <w:t xml:space="preserve"> </w:t>
            </w:r>
            <w:r>
              <w:t>provide</w:t>
            </w:r>
            <w:r>
              <w:rPr>
                <w:spacing w:val="-3"/>
              </w:rPr>
              <w:t xml:space="preserve"> </w:t>
            </w:r>
            <w:r>
              <w:t>for</w:t>
            </w:r>
            <w:r>
              <w:rPr>
                <w:spacing w:val="-3"/>
              </w:rPr>
              <w:t xml:space="preserve"> </w:t>
            </w:r>
            <w:r>
              <w:t>the</w:t>
            </w:r>
            <w:r>
              <w:rPr>
                <w:spacing w:val="-5"/>
              </w:rPr>
              <w:t xml:space="preserve"> </w:t>
            </w:r>
            <w:r>
              <w:t>New Zealand</w:t>
            </w:r>
            <w:r>
              <w:rPr>
                <w:spacing w:val="-3"/>
              </w:rPr>
              <w:t xml:space="preserve"> </w:t>
            </w:r>
            <w:r>
              <w:t>to</w:t>
            </w:r>
            <w:r>
              <w:rPr>
                <w:spacing w:val="-3"/>
              </w:rPr>
              <w:t xml:space="preserve"> </w:t>
            </w:r>
            <w:r>
              <w:t>acquire,</w:t>
            </w:r>
            <w:r>
              <w:rPr>
                <w:spacing w:val="-1"/>
              </w:rPr>
              <w:t xml:space="preserve"> </w:t>
            </w:r>
            <w:r>
              <w:t>free</w:t>
            </w:r>
            <w:r>
              <w:rPr>
                <w:spacing w:val="-4"/>
              </w:rPr>
              <w:t xml:space="preserve"> </w:t>
            </w:r>
            <w:r>
              <w:t>of charge and without condition, a copy of a regulated database held by the Livestock Improvement Corporation Ltd (LIC) in the event of its demutualisation or certain other events.</w:t>
            </w:r>
          </w:p>
          <w:p w14:paraId="2C3E1A11" w14:textId="13C813B4" w:rsidR="00FC7577" w:rsidRDefault="00FC7577" w:rsidP="00B357CB">
            <w:pPr>
              <w:pStyle w:val="TableParagraph"/>
              <w:spacing w:before="1"/>
            </w:pPr>
            <w:r>
              <w:t>Furthermore, should LIC be liquidated or removed from New Zealand’s register of companies or should the New</w:t>
            </w:r>
            <w:r w:rsidR="00B357CB">
              <w:rPr>
                <w:spacing w:val="-1"/>
              </w:rPr>
              <w:t> </w:t>
            </w:r>
            <w:r>
              <w:t>Zealand</w:t>
            </w:r>
            <w:r>
              <w:rPr>
                <w:spacing w:val="-1"/>
              </w:rPr>
              <w:t xml:space="preserve"> </w:t>
            </w:r>
            <w:r>
              <w:t>government</w:t>
            </w:r>
            <w:r>
              <w:rPr>
                <w:spacing w:val="-2"/>
              </w:rPr>
              <w:t xml:space="preserve"> </w:t>
            </w:r>
            <w:r>
              <w:t>receive</w:t>
            </w:r>
            <w:r>
              <w:rPr>
                <w:spacing w:val="-1"/>
              </w:rPr>
              <w:t xml:space="preserve"> </w:t>
            </w:r>
            <w:r>
              <w:t>a</w:t>
            </w:r>
            <w:r>
              <w:rPr>
                <w:spacing w:val="-3"/>
              </w:rPr>
              <w:t xml:space="preserve"> </w:t>
            </w:r>
            <w:r>
              <w:t>copy</w:t>
            </w:r>
            <w:r>
              <w:rPr>
                <w:spacing w:val="-7"/>
              </w:rPr>
              <w:t xml:space="preserve"> </w:t>
            </w:r>
            <w:r>
              <w:t>of</w:t>
            </w:r>
            <w:r>
              <w:rPr>
                <w:spacing w:val="-1"/>
              </w:rPr>
              <w:t xml:space="preserve"> </w:t>
            </w:r>
            <w:r>
              <w:t>the</w:t>
            </w:r>
            <w:r>
              <w:rPr>
                <w:spacing w:val="-4"/>
              </w:rPr>
              <w:t xml:space="preserve"> </w:t>
            </w:r>
            <w:r>
              <w:t>database</w:t>
            </w:r>
            <w:r>
              <w:rPr>
                <w:spacing w:val="-3"/>
              </w:rPr>
              <w:t xml:space="preserve"> </w:t>
            </w:r>
            <w:r>
              <w:t>as</w:t>
            </w:r>
            <w:r>
              <w:rPr>
                <w:spacing w:val="-2"/>
              </w:rPr>
              <w:t xml:space="preserve"> </w:t>
            </w:r>
            <w:r>
              <w:t>specified above,</w:t>
            </w:r>
            <w:r>
              <w:rPr>
                <w:spacing w:val="-2"/>
              </w:rPr>
              <w:t xml:space="preserve"> </w:t>
            </w:r>
            <w:r>
              <w:t>the</w:t>
            </w:r>
            <w:r>
              <w:rPr>
                <w:spacing w:val="-2"/>
              </w:rPr>
              <w:t xml:space="preserve"> </w:t>
            </w:r>
            <w:r>
              <w:t>New</w:t>
            </w:r>
            <w:r>
              <w:rPr>
                <w:spacing w:val="3"/>
              </w:rPr>
              <w:t xml:space="preserve"> </w:t>
            </w:r>
            <w:r>
              <w:t xml:space="preserve">Zealand </w:t>
            </w:r>
            <w:proofErr w:type="spellStart"/>
            <w:r>
              <w:rPr>
                <w:spacing w:val="-2"/>
              </w:rPr>
              <w:t>governmentmay</w:t>
            </w:r>
            <w:proofErr w:type="spellEnd"/>
            <w:r w:rsidR="00B357CB">
              <w:rPr>
                <w:spacing w:val="-2"/>
              </w:rPr>
              <w:t xml:space="preserve"> </w:t>
            </w:r>
            <w:r>
              <w:t>determine</w:t>
            </w:r>
            <w:r>
              <w:rPr>
                <w:spacing w:val="-2"/>
              </w:rPr>
              <w:t xml:space="preserve"> </w:t>
            </w:r>
            <w:r>
              <w:t>arrangements</w:t>
            </w:r>
            <w:r>
              <w:rPr>
                <w:spacing w:val="-1"/>
              </w:rPr>
              <w:t xml:space="preserve"> </w:t>
            </w:r>
            <w:r>
              <w:t>for</w:t>
            </w:r>
            <w:r>
              <w:rPr>
                <w:spacing w:val="-1"/>
              </w:rPr>
              <w:t xml:space="preserve"> </w:t>
            </w:r>
            <w:r>
              <w:t>the</w:t>
            </w:r>
            <w:r>
              <w:rPr>
                <w:spacing w:val="-3"/>
              </w:rPr>
              <w:t xml:space="preserve"> </w:t>
            </w:r>
            <w:r>
              <w:t>database</w:t>
            </w:r>
            <w:r>
              <w:rPr>
                <w:spacing w:val="-2"/>
              </w:rPr>
              <w:t xml:space="preserve"> </w:t>
            </w:r>
            <w:r>
              <w:t>to</w:t>
            </w:r>
            <w:r>
              <w:rPr>
                <w:spacing w:val="-1"/>
              </w:rPr>
              <w:t xml:space="preserve"> </w:t>
            </w:r>
            <w:r>
              <w:t>be</w:t>
            </w:r>
            <w:r>
              <w:rPr>
                <w:spacing w:val="-1"/>
              </w:rPr>
              <w:t xml:space="preserve"> </w:t>
            </w:r>
            <w:r>
              <w:t>managed</w:t>
            </w:r>
            <w:r>
              <w:rPr>
                <w:spacing w:val="-1"/>
              </w:rPr>
              <w:t xml:space="preserve"> </w:t>
            </w:r>
            <w:r>
              <w:t>by</w:t>
            </w:r>
            <w:r>
              <w:rPr>
                <w:spacing w:val="-6"/>
              </w:rPr>
              <w:t xml:space="preserve"> </w:t>
            </w:r>
            <w:r>
              <w:t>another</w:t>
            </w:r>
            <w:r>
              <w:rPr>
                <w:spacing w:val="-1"/>
              </w:rPr>
              <w:t xml:space="preserve"> </w:t>
            </w:r>
            <w:r>
              <w:t>dairy</w:t>
            </w:r>
            <w:r>
              <w:rPr>
                <w:spacing w:val="-6"/>
              </w:rPr>
              <w:t xml:space="preserve"> </w:t>
            </w:r>
            <w:r>
              <w:t>industry</w:t>
            </w:r>
            <w:r>
              <w:rPr>
                <w:spacing w:val="-6"/>
              </w:rPr>
              <w:t xml:space="preserve"> </w:t>
            </w:r>
            <w:r>
              <w:t>entity. In</w:t>
            </w:r>
            <w:r>
              <w:rPr>
                <w:spacing w:val="-1"/>
              </w:rPr>
              <w:t xml:space="preserve"> </w:t>
            </w:r>
            <w:r>
              <w:t>doing</w:t>
            </w:r>
            <w:r>
              <w:rPr>
                <w:spacing w:val="-4"/>
              </w:rPr>
              <w:t xml:space="preserve"> </w:t>
            </w:r>
            <w:r>
              <w:t>so</w:t>
            </w:r>
            <w:r>
              <w:rPr>
                <w:spacing w:val="-1"/>
              </w:rPr>
              <w:t xml:space="preserve"> </w:t>
            </w:r>
            <w:r>
              <w:t>it</w:t>
            </w:r>
            <w:r>
              <w:rPr>
                <w:spacing w:val="-1"/>
              </w:rPr>
              <w:t xml:space="preserve"> </w:t>
            </w:r>
            <w:r>
              <w:t>may</w:t>
            </w:r>
            <w:r>
              <w:rPr>
                <w:spacing w:val="-6"/>
              </w:rPr>
              <w:t xml:space="preserve"> </w:t>
            </w:r>
            <w:proofErr w:type="gramStart"/>
            <w:r>
              <w:t>take</w:t>
            </w:r>
            <w:r w:rsidR="00054204">
              <w:t xml:space="preserve"> </w:t>
            </w:r>
            <w:r>
              <w:t>into</w:t>
            </w:r>
            <w:r w:rsidR="00054204">
              <w:t xml:space="preserve"> </w:t>
            </w:r>
            <w:r>
              <w:t>account</w:t>
            </w:r>
            <w:proofErr w:type="gramEnd"/>
            <w:r>
              <w:rPr>
                <w:spacing w:val="-2"/>
              </w:rPr>
              <w:t xml:space="preserve"> </w:t>
            </w:r>
            <w:r>
              <w:t>nationality</w:t>
            </w:r>
            <w:r>
              <w:rPr>
                <w:spacing w:val="-6"/>
              </w:rPr>
              <w:t xml:space="preserve"> </w:t>
            </w:r>
            <w:r>
              <w:t>and</w:t>
            </w:r>
            <w:r>
              <w:rPr>
                <w:spacing w:val="-2"/>
              </w:rPr>
              <w:t xml:space="preserve"> </w:t>
            </w:r>
            <w:r>
              <w:t>residency</w:t>
            </w:r>
            <w:r>
              <w:rPr>
                <w:spacing w:val="-6"/>
              </w:rPr>
              <w:t xml:space="preserve"> </w:t>
            </w:r>
            <w:r>
              <w:t>considerations, including</w:t>
            </w:r>
            <w:r>
              <w:rPr>
                <w:spacing w:val="-3"/>
              </w:rPr>
              <w:t xml:space="preserve"> </w:t>
            </w:r>
            <w:r>
              <w:t>in</w:t>
            </w:r>
            <w:r>
              <w:rPr>
                <w:spacing w:val="-2"/>
              </w:rPr>
              <w:t xml:space="preserve"> </w:t>
            </w:r>
            <w:r>
              <w:t>relation</w:t>
            </w:r>
            <w:r>
              <w:rPr>
                <w:spacing w:val="-2"/>
              </w:rPr>
              <w:t xml:space="preserve"> </w:t>
            </w:r>
            <w:r>
              <w:t>to</w:t>
            </w:r>
            <w:r>
              <w:rPr>
                <w:spacing w:val="-2"/>
              </w:rPr>
              <w:t xml:space="preserve"> </w:t>
            </w:r>
            <w:r>
              <w:t>senior</w:t>
            </w:r>
            <w:r>
              <w:rPr>
                <w:spacing w:val="-2"/>
              </w:rPr>
              <w:t xml:space="preserve"> </w:t>
            </w:r>
            <w:r>
              <w:t>management</w:t>
            </w:r>
            <w:r>
              <w:rPr>
                <w:spacing w:val="-2"/>
              </w:rPr>
              <w:t xml:space="preserve"> </w:t>
            </w:r>
            <w:r>
              <w:t>and composition</w:t>
            </w:r>
            <w:r>
              <w:rPr>
                <w:spacing w:val="-2"/>
              </w:rPr>
              <w:t xml:space="preserve"> </w:t>
            </w:r>
            <w:r>
              <w:t>of</w:t>
            </w:r>
            <w:r>
              <w:rPr>
                <w:spacing w:val="-2"/>
              </w:rPr>
              <w:t xml:space="preserve"> </w:t>
            </w:r>
            <w:r>
              <w:t>the board of directors.</w:t>
            </w:r>
          </w:p>
        </w:tc>
      </w:tr>
    </w:tbl>
    <w:p w14:paraId="25968BCB" w14:textId="455C22C6" w:rsidR="00F702D7" w:rsidRDefault="00F702D7" w:rsidP="00FC7577"/>
    <w:tbl>
      <w:tblPr>
        <w:tblStyle w:val="TableGrid"/>
        <w:tblW w:w="0" w:type="auto"/>
        <w:tblLayout w:type="fixed"/>
        <w:tblLook w:val="01E0" w:firstRow="1" w:lastRow="1" w:firstColumn="1" w:lastColumn="1" w:noHBand="0" w:noVBand="0"/>
        <w:tblCaption w:val="Table continued for Annex 9-A: Schedule Of Commitments On Investments (Chapter 9) - Schedule Of New Zealand cont'd"/>
        <w:tblDescription w:val="Table continued for Annex 9-A: Schedule Of Commitments On Investments (Chapter 9)&#10;Schedule Of New Zealand Continued 4"/>
      </w:tblPr>
      <w:tblGrid>
        <w:gridCol w:w="2804"/>
        <w:gridCol w:w="11416"/>
      </w:tblGrid>
      <w:tr w:rsidR="00FC7577" w14:paraId="304DD6F2" w14:textId="77777777" w:rsidTr="00054204">
        <w:trPr>
          <w:tblHeader/>
        </w:trPr>
        <w:tc>
          <w:tcPr>
            <w:tcW w:w="2804" w:type="dxa"/>
          </w:tcPr>
          <w:p w14:paraId="5A0D361A" w14:textId="77777777" w:rsidR="00FC7577" w:rsidRDefault="00FC7577" w:rsidP="00344D94">
            <w:pPr>
              <w:pStyle w:val="TableParagraph"/>
              <w:spacing w:after="0"/>
              <w:rPr>
                <w:b/>
              </w:rPr>
            </w:pPr>
            <w:r>
              <w:rPr>
                <w:b/>
              </w:rPr>
              <w:lastRenderedPageBreak/>
              <w:t>Sector</w:t>
            </w:r>
            <w:r w:rsidRPr="00344D94">
              <w:rPr>
                <w:b/>
              </w:rPr>
              <w:t xml:space="preserve"> </w:t>
            </w:r>
            <w:r>
              <w:rPr>
                <w:b/>
              </w:rPr>
              <w:t>or</w:t>
            </w:r>
            <w:r w:rsidRPr="00344D94">
              <w:rPr>
                <w:b/>
              </w:rPr>
              <w:t xml:space="preserve"> subsector</w:t>
            </w:r>
          </w:p>
        </w:tc>
        <w:tc>
          <w:tcPr>
            <w:tcW w:w="11416" w:type="dxa"/>
          </w:tcPr>
          <w:p w14:paraId="47E17B8E" w14:textId="77777777" w:rsidR="00FC7577" w:rsidRDefault="00FC7577" w:rsidP="00344D94">
            <w:pPr>
              <w:pStyle w:val="TableParagraph"/>
              <w:spacing w:after="0"/>
              <w:ind w:left="105"/>
              <w:rPr>
                <w:b/>
              </w:rPr>
            </w:pPr>
            <w:r>
              <w:rPr>
                <w:b/>
              </w:rPr>
              <w:t>National</w:t>
            </w:r>
            <w:r w:rsidRPr="00344D94">
              <w:rPr>
                <w:b/>
              </w:rPr>
              <w:t xml:space="preserve"> </w:t>
            </w:r>
            <w:r>
              <w:rPr>
                <w:b/>
              </w:rPr>
              <w:t>Treatment</w:t>
            </w:r>
            <w:r w:rsidRPr="00344D94">
              <w:rPr>
                <w:b/>
              </w:rPr>
              <w:t xml:space="preserve"> Limitations</w:t>
            </w:r>
          </w:p>
        </w:tc>
      </w:tr>
      <w:tr w:rsidR="00FC7577" w14:paraId="0177ADA9" w14:textId="77777777" w:rsidTr="00054204">
        <w:tc>
          <w:tcPr>
            <w:tcW w:w="2804" w:type="dxa"/>
          </w:tcPr>
          <w:p w14:paraId="353BCC05" w14:textId="77777777" w:rsidR="00FC7577" w:rsidRDefault="00FC7577" w:rsidP="000C718E">
            <w:pPr>
              <w:pStyle w:val="TableParagraph"/>
            </w:pPr>
          </w:p>
        </w:tc>
        <w:tc>
          <w:tcPr>
            <w:tcW w:w="11416" w:type="dxa"/>
          </w:tcPr>
          <w:p w14:paraId="3FCC641E" w14:textId="77777777" w:rsidR="00F702D7" w:rsidRDefault="00FC7577" w:rsidP="00054204">
            <w:pPr>
              <w:pStyle w:val="TableParagraph"/>
              <w:ind w:left="108" w:right="284"/>
            </w:pPr>
            <w:r>
              <w:t>In</w:t>
            </w:r>
            <w:r>
              <w:rPr>
                <w:spacing w:val="-1"/>
              </w:rPr>
              <w:t xml:space="preserve"> </w:t>
            </w:r>
            <w:r>
              <w:t>addition,</w:t>
            </w:r>
            <w:r>
              <w:rPr>
                <w:spacing w:val="-3"/>
              </w:rPr>
              <w:t xml:space="preserve"> </w:t>
            </w:r>
            <w:r>
              <w:t>the</w:t>
            </w:r>
            <w:r>
              <w:rPr>
                <w:spacing w:val="-4"/>
              </w:rPr>
              <w:t xml:space="preserve"> </w:t>
            </w:r>
            <w:r>
              <w:t>DIRA</w:t>
            </w:r>
            <w:r>
              <w:rPr>
                <w:spacing w:val="-2"/>
              </w:rPr>
              <w:t xml:space="preserve"> </w:t>
            </w:r>
            <w:r>
              <w:t>sets</w:t>
            </w:r>
            <w:r>
              <w:rPr>
                <w:spacing w:val="-2"/>
              </w:rPr>
              <w:t xml:space="preserve"> </w:t>
            </w:r>
            <w:r>
              <w:t>out</w:t>
            </w:r>
            <w:r>
              <w:rPr>
                <w:spacing w:val="-2"/>
              </w:rPr>
              <w:t xml:space="preserve"> </w:t>
            </w:r>
            <w:r>
              <w:t>data</w:t>
            </w:r>
            <w:r>
              <w:rPr>
                <w:spacing w:val="-2"/>
              </w:rPr>
              <w:t xml:space="preserve"> </w:t>
            </w:r>
            <w:r>
              <w:t>reporting</w:t>
            </w:r>
            <w:r>
              <w:rPr>
                <w:spacing w:val="-5"/>
              </w:rPr>
              <w:t xml:space="preserve"> </w:t>
            </w:r>
            <w:r>
              <w:t>obligations</w:t>
            </w:r>
            <w:r>
              <w:rPr>
                <w:spacing w:val="-2"/>
              </w:rPr>
              <w:t xml:space="preserve"> </w:t>
            </w:r>
            <w:r>
              <w:t>to</w:t>
            </w:r>
            <w:r>
              <w:rPr>
                <w:spacing w:val="-2"/>
              </w:rPr>
              <w:t xml:space="preserve"> </w:t>
            </w:r>
            <w:r>
              <w:t>the</w:t>
            </w:r>
            <w:r>
              <w:rPr>
                <w:spacing w:val="-1"/>
              </w:rPr>
              <w:t xml:space="preserve"> </w:t>
            </w:r>
            <w:r>
              <w:t>LIC</w:t>
            </w:r>
            <w:r>
              <w:rPr>
                <w:spacing w:val="-2"/>
              </w:rPr>
              <w:t xml:space="preserve"> </w:t>
            </w:r>
            <w:r>
              <w:t>applying</w:t>
            </w:r>
            <w:r>
              <w:rPr>
                <w:spacing w:val="-5"/>
              </w:rPr>
              <w:t xml:space="preserve"> </w:t>
            </w:r>
            <w:r>
              <w:t>to</w:t>
            </w:r>
            <w:r>
              <w:rPr>
                <w:spacing w:val="-2"/>
              </w:rPr>
              <w:t xml:space="preserve"> </w:t>
            </w:r>
            <w:r>
              <w:t>those</w:t>
            </w:r>
            <w:r>
              <w:rPr>
                <w:spacing w:val="-3"/>
              </w:rPr>
              <w:t xml:space="preserve"> </w:t>
            </w:r>
            <w:r>
              <w:t>engaged</w:t>
            </w:r>
            <w:r>
              <w:rPr>
                <w:spacing w:val="-2"/>
              </w:rPr>
              <w:t xml:space="preserve"> </w:t>
            </w:r>
            <w:r>
              <w:t>in</w:t>
            </w:r>
            <w:r>
              <w:rPr>
                <w:spacing w:val="-2"/>
              </w:rPr>
              <w:t xml:space="preserve"> </w:t>
            </w:r>
            <w:r>
              <w:t>herd</w:t>
            </w:r>
            <w:r>
              <w:rPr>
                <w:spacing w:val="-2"/>
              </w:rPr>
              <w:t xml:space="preserve"> </w:t>
            </w:r>
            <w:r>
              <w:t>testing</w:t>
            </w:r>
            <w:r>
              <w:rPr>
                <w:spacing w:val="-5"/>
              </w:rPr>
              <w:t xml:space="preserve"> </w:t>
            </w:r>
            <w:r>
              <w:t>of dairy cattle.</w:t>
            </w:r>
          </w:p>
          <w:p w14:paraId="1BFA2A2A" w14:textId="77777777" w:rsidR="00F702D7" w:rsidRDefault="00FC7577" w:rsidP="00054204">
            <w:pPr>
              <w:pStyle w:val="TableParagraph"/>
              <w:ind w:left="108"/>
            </w:pPr>
            <w:r>
              <w:t>The</w:t>
            </w:r>
            <w:r>
              <w:rPr>
                <w:spacing w:val="-4"/>
              </w:rPr>
              <w:t xml:space="preserve"> </w:t>
            </w:r>
            <w:r>
              <w:t>DIRA</w:t>
            </w:r>
            <w:r>
              <w:rPr>
                <w:spacing w:val="-2"/>
              </w:rPr>
              <w:t xml:space="preserve"> </w:t>
            </w:r>
            <w:r>
              <w:t>also</w:t>
            </w:r>
            <w:r>
              <w:rPr>
                <w:spacing w:val="-2"/>
              </w:rPr>
              <w:t xml:space="preserve"> </w:t>
            </w:r>
            <w:r>
              <w:t>provides</w:t>
            </w:r>
            <w:r>
              <w:rPr>
                <w:spacing w:val="-2"/>
              </w:rPr>
              <w:t xml:space="preserve"> </w:t>
            </w:r>
            <w:r>
              <w:t>for</w:t>
            </w:r>
            <w:r>
              <w:rPr>
                <w:spacing w:val="-4"/>
              </w:rPr>
              <w:t xml:space="preserve"> </w:t>
            </w:r>
            <w:r>
              <w:t>access</w:t>
            </w:r>
            <w:r>
              <w:rPr>
                <w:spacing w:val="-2"/>
              </w:rPr>
              <w:t xml:space="preserve"> </w:t>
            </w:r>
            <w:r>
              <w:t>to</w:t>
            </w:r>
            <w:r>
              <w:rPr>
                <w:spacing w:val="-2"/>
              </w:rPr>
              <w:t xml:space="preserve"> </w:t>
            </w:r>
            <w:r>
              <w:t>the</w:t>
            </w:r>
            <w:r>
              <w:rPr>
                <w:spacing w:val="-2"/>
              </w:rPr>
              <w:t xml:space="preserve"> </w:t>
            </w:r>
            <w:r>
              <w:t>data</w:t>
            </w:r>
            <w:r>
              <w:rPr>
                <w:spacing w:val="-3"/>
              </w:rPr>
              <w:t xml:space="preserve"> </w:t>
            </w:r>
            <w:r>
              <w:t>held</w:t>
            </w:r>
            <w:r>
              <w:rPr>
                <w:spacing w:val="-2"/>
              </w:rPr>
              <w:t xml:space="preserve"> </w:t>
            </w:r>
            <w:r>
              <w:t>in</w:t>
            </w:r>
            <w:r>
              <w:rPr>
                <w:spacing w:val="-2"/>
              </w:rPr>
              <w:t xml:space="preserve"> </w:t>
            </w:r>
            <w:r>
              <w:t>the</w:t>
            </w:r>
            <w:r>
              <w:rPr>
                <w:spacing w:val="-3"/>
              </w:rPr>
              <w:t xml:space="preserve"> </w:t>
            </w:r>
            <w:r>
              <w:t>core</w:t>
            </w:r>
            <w:r>
              <w:rPr>
                <w:spacing w:val="-4"/>
              </w:rPr>
              <w:t xml:space="preserve"> </w:t>
            </w:r>
            <w:r>
              <w:t>database</w:t>
            </w:r>
            <w:r>
              <w:rPr>
                <w:spacing w:val="-3"/>
              </w:rPr>
              <w:t xml:space="preserve"> </w:t>
            </w:r>
            <w:r>
              <w:t>to be</w:t>
            </w:r>
            <w:r>
              <w:rPr>
                <w:spacing w:val="-3"/>
              </w:rPr>
              <w:t xml:space="preserve"> </w:t>
            </w:r>
            <w:r>
              <w:t>denied</w:t>
            </w:r>
            <w:r>
              <w:rPr>
                <w:spacing w:val="-2"/>
              </w:rPr>
              <w:t xml:space="preserve"> </w:t>
            </w:r>
            <w:r>
              <w:t>if</w:t>
            </w:r>
            <w:r>
              <w:rPr>
                <w:spacing w:val="-3"/>
              </w:rPr>
              <w:t xml:space="preserve"> </w:t>
            </w:r>
            <w:r>
              <w:t>access</w:t>
            </w:r>
            <w:r>
              <w:rPr>
                <w:spacing w:val="-2"/>
              </w:rPr>
              <w:t xml:space="preserve"> </w:t>
            </w:r>
            <w:r>
              <w:t>is</w:t>
            </w:r>
            <w:r>
              <w:rPr>
                <w:spacing w:val="-2"/>
              </w:rPr>
              <w:t xml:space="preserve"> </w:t>
            </w:r>
            <w:r>
              <w:t>not</w:t>
            </w:r>
            <w:r>
              <w:rPr>
                <w:spacing w:val="-2"/>
              </w:rPr>
              <w:t xml:space="preserve"> </w:t>
            </w:r>
            <w:r>
              <w:t>beneficial,</w:t>
            </w:r>
            <w:r>
              <w:rPr>
                <w:spacing w:val="-2"/>
              </w:rPr>
              <w:t xml:space="preserve"> </w:t>
            </w:r>
            <w:r>
              <w:t>or</w:t>
            </w:r>
            <w:r>
              <w:rPr>
                <w:spacing w:val="-2"/>
              </w:rPr>
              <w:t xml:space="preserve"> </w:t>
            </w:r>
            <w:r>
              <w:t xml:space="preserve">is harmful, to the New Zealand dairy industry, which could </w:t>
            </w:r>
            <w:proofErr w:type="gramStart"/>
            <w:r>
              <w:t>take into account</w:t>
            </w:r>
            <w:proofErr w:type="gramEnd"/>
            <w:r>
              <w:t xml:space="preserve"> nationality or residency considerations and the intended use of the data. Conditions may also be applied to data use.</w:t>
            </w:r>
          </w:p>
          <w:p w14:paraId="15734055" w14:textId="1F29A70C" w:rsidR="00FC7577" w:rsidRDefault="00FC7577" w:rsidP="00054204">
            <w:pPr>
              <w:pStyle w:val="TableParagraph"/>
              <w:ind w:left="108"/>
            </w:pPr>
            <w:r>
              <w:t>The</w:t>
            </w:r>
            <w:r>
              <w:rPr>
                <w:spacing w:val="-4"/>
              </w:rPr>
              <w:t xml:space="preserve"> </w:t>
            </w:r>
            <w:r>
              <w:t>DIRA</w:t>
            </w:r>
            <w:r>
              <w:rPr>
                <w:spacing w:val="-2"/>
              </w:rPr>
              <w:t xml:space="preserve"> </w:t>
            </w:r>
            <w:r>
              <w:t>restricts</w:t>
            </w:r>
            <w:r>
              <w:rPr>
                <w:spacing w:val="-2"/>
              </w:rPr>
              <w:t xml:space="preserve"> </w:t>
            </w:r>
            <w:r>
              <w:t>who</w:t>
            </w:r>
            <w:r>
              <w:rPr>
                <w:spacing w:val="-1"/>
              </w:rPr>
              <w:t xml:space="preserve"> </w:t>
            </w:r>
            <w:r>
              <w:t>may</w:t>
            </w:r>
            <w:r>
              <w:rPr>
                <w:spacing w:val="-7"/>
              </w:rPr>
              <w:t xml:space="preserve"> </w:t>
            </w:r>
            <w:r>
              <w:t>hold</w:t>
            </w:r>
            <w:r>
              <w:rPr>
                <w:spacing w:val="-2"/>
              </w:rPr>
              <w:t xml:space="preserve"> </w:t>
            </w:r>
            <w:r>
              <w:t>shares</w:t>
            </w:r>
            <w:r>
              <w:rPr>
                <w:spacing w:val="-2"/>
              </w:rPr>
              <w:t xml:space="preserve"> </w:t>
            </w:r>
            <w:r>
              <w:t>in LIC, and</w:t>
            </w:r>
            <w:r>
              <w:rPr>
                <w:spacing w:val="-2"/>
              </w:rPr>
              <w:t xml:space="preserve"> </w:t>
            </w:r>
            <w:r>
              <w:t>this</w:t>
            </w:r>
            <w:r>
              <w:rPr>
                <w:spacing w:val="-2"/>
              </w:rPr>
              <w:t xml:space="preserve"> </w:t>
            </w:r>
            <w:r>
              <w:t>regime</w:t>
            </w:r>
            <w:r>
              <w:rPr>
                <w:spacing w:val="-3"/>
              </w:rPr>
              <w:t xml:space="preserve"> </w:t>
            </w:r>
            <w:r>
              <w:t>may</w:t>
            </w:r>
            <w:r>
              <w:rPr>
                <w:spacing w:val="-7"/>
              </w:rPr>
              <w:t xml:space="preserve"> </w:t>
            </w:r>
            <w:r>
              <w:t>not be</w:t>
            </w:r>
            <w:r>
              <w:rPr>
                <w:spacing w:val="-3"/>
              </w:rPr>
              <w:t xml:space="preserve"> </w:t>
            </w:r>
            <w:r>
              <w:t>amended without</w:t>
            </w:r>
            <w:r>
              <w:rPr>
                <w:spacing w:val="-2"/>
              </w:rPr>
              <w:t xml:space="preserve"> </w:t>
            </w:r>
            <w:r>
              <w:t>the</w:t>
            </w:r>
            <w:r>
              <w:rPr>
                <w:spacing w:val="-2"/>
              </w:rPr>
              <w:t xml:space="preserve"> </w:t>
            </w:r>
            <w:r>
              <w:t>consent</w:t>
            </w:r>
            <w:r>
              <w:rPr>
                <w:spacing w:val="-2"/>
              </w:rPr>
              <w:t xml:space="preserve"> </w:t>
            </w:r>
            <w:r>
              <w:t>of</w:t>
            </w:r>
            <w:r>
              <w:rPr>
                <w:spacing w:val="-2"/>
              </w:rPr>
              <w:t xml:space="preserve"> </w:t>
            </w:r>
            <w:r>
              <w:t>the responsible Minister.</w:t>
            </w:r>
          </w:p>
        </w:tc>
      </w:tr>
      <w:tr w:rsidR="00FC7577" w14:paraId="513AEDE4" w14:textId="77777777" w:rsidTr="00054204">
        <w:tc>
          <w:tcPr>
            <w:tcW w:w="2804" w:type="dxa"/>
          </w:tcPr>
          <w:p w14:paraId="674DE962" w14:textId="77777777" w:rsidR="00FC7577" w:rsidRDefault="00FC7577" w:rsidP="000C718E">
            <w:pPr>
              <w:pStyle w:val="TableParagraph"/>
            </w:pPr>
          </w:p>
        </w:tc>
        <w:tc>
          <w:tcPr>
            <w:tcW w:w="11416" w:type="dxa"/>
          </w:tcPr>
          <w:p w14:paraId="32FF4F43" w14:textId="77777777" w:rsidR="00FC7577" w:rsidRDefault="00FC7577" w:rsidP="00054204">
            <w:pPr>
              <w:pStyle w:val="TableParagraph"/>
              <w:spacing w:after="0" w:line="268" w:lineRule="exact"/>
              <w:ind w:left="108"/>
            </w:pPr>
            <w:r>
              <w:t>New</w:t>
            </w:r>
            <w:r>
              <w:rPr>
                <w:spacing w:val="-2"/>
              </w:rPr>
              <w:t xml:space="preserve"> </w:t>
            </w:r>
            <w:r>
              <w:t>Zealand</w:t>
            </w:r>
            <w:r>
              <w:rPr>
                <w:spacing w:val="-2"/>
              </w:rPr>
              <w:t xml:space="preserve"> </w:t>
            </w:r>
            <w:r>
              <w:t>reserves</w:t>
            </w:r>
            <w:r>
              <w:rPr>
                <w:spacing w:val="-2"/>
              </w:rPr>
              <w:t xml:space="preserve"> </w:t>
            </w:r>
            <w:r>
              <w:t>the</w:t>
            </w:r>
            <w:r>
              <w:rPr>
                <w:spacing w:val="-2"/>
              </w:rPr>
              <w:t xml:space="preserve"> </w:t>
            </w:r>
            <w:r>
              <w:t>right</w:t>
            </w:r>
            <w:r>
              <w:rPr>
                <w:spacing w:val="-2"/>
              </w:rPr>
              <w:t xml:space="preserve"> </w:t>
            </w:r>
            <w:r>
              <w:t>to</w:t>
            </w:r>
            <w:r>
              <w:rPr>
                <w:spacing w:val="-2"/>
              </w:rPr>
              <w:t xml:space="preserve"> </w:t>
            </w:r>
            <w:r>
              <w:t>accord</w:t>
            </w:r>
            <w:r>
              <w:rPr>
                <w:spacing w:val="-2"/>
              </w:rPr>
              <w:t xml:space="preserve"> </w:t>
            </w:r>
            <w:r>
              <w:t>different</w:t>
            </w:r>
            <w:r>
              <w:rPr>
                <w:spacing w:val="-1"/>
              </w:rPr>
              <w:t xml:space="preserve"> </w:t>
            </w:r>
            <w:r>
              <w:t>treatment</w:t>
            </w:r>
            <w:r>
              <w:rPr>
                <w:spacing w:val="-2"/>
              </w:rPr>
              <w:t xml:space="preserve"> </w:t>
            </w:r>
            <w:r>
              <w:t>to</w:t>
            </w:r>
            <w:r>
              <w:rPr>
                <w:spacing w:val="-2"/>
              </w:rPr>
              <w:t xml:space="preserve"> </w:t>
            </w:r>
            <w:r>
              <w:t>investments</w:t>
            </w:r>
            <w:r>
              <w:rPr>
                <w:spacing w:val="-2"/>
              </w:rPr>
              <w:t xml:space="preserve"> </w:t>
            </w:r>
            <w:r>
              <w:t>by</w:t>
            </w:r>
            <w:r>
              <w:rPr>
                <w:spacing w:val="-7"/>
              </w:rPr>
              <w:t xml:space="preserve"> </w:t>
            </w:r>
            <w:r>
              <w:t>an</w:t>
            </w:r>
            <w:r>
              <w:rPr>
                <w:spacing w:val="-2"/>
              </w:rPr>
              <w:t xml:space="preserve"> </w:t>
            </w:r>
            <w:r>
              <w:t>overseas</w:t>
            </w:r>
            <w:r>
              <w:rPr>
                <w:spacing w:val="-2"/>
              </w:rPr>
              <w:t xml:space="preserve"> </w:t>
            </w:r>
            <w:r>
              <w:t>person</w:t>
            </w:r>
            <w:r>
              <w:rPr>
                <w:spacing w:val="-2"/>
              </w:rPr>
              <w:t xml:space="preserve"> </w:t>
            </w:r>
            <w:r>
              <w:t>in relation</w:t>
            </w:r>
            <w:r>
              <w:rPr>
                <w:spacing w:val="-3"/>
              </w:rPr>
              <w:t xml:space="preserve"> </w:t>
            </w:r>
            <w:r>
              <w:rPr>
                <w:spacing w:val="-5"/>
              </w:rPr>
              <w:t>to:</w:t>
            </w:r>
          </w:p>
          <w:p w14:paraId="0790898C" w14:textId="77777777" w:rsidR="00FC7577" w:rsidRDefault="00FC7577" w:rsidP="00BD0DDA">
            <w:pPr>
              <w:pStyle w:val="TableParagraph"/>
              <w:numPr>
                <w:ilvl w:val="0"/>
                <w:numId w:val="31"/>
              </w:numPr>
              <w:tabs>
                <w:tab w:val="left" w:pos="464"/>
                <w:tab w:val="left" w:pos="465"/>
              </w:tabs>
              <w:spacing w:before="4" w:after="0" w:line="238" w:lineRule="auto"/>
              <w:ind w:right="170" w:hanging="357"/>
            </w:pPr>
            <w:r>
              <w:t>the</w:t>
            </w:r>
            <w:r>
              <w:rPr>
                <w:spacing w:val="-2"/>
              </w:rPr>
              <w:t xml:space="preserve"> </w:t>
            </w:r>
            <w:r>
              <w:t>holding</w:t>
            </w:r>
            <w:r>
              <w:rPr>
                <w:spacing w:val="-4"/>
              </w:rPr>
              <w:t xml:space="preserve"> </w:t>
            </w:r>
            <w:r>
              <w:t>of</w:t>
            </w:r>
            <w:r>
              <w:rPr>
                <w:spacing w:val="-2"/>
              </w:rPr>
              <w:t xml:space="preserve"> </w:t>
            </w:r>
            <w:r>
              <w:t>shares</w:t>
            </w:r>
            <w:r>
              <w:rPr>
                <w:spacing w:val="-2"/>
              </w:rPr>
              <w:t xml:space="preserve"> </w:t>
            </w:r>
            <w:r>
              <w:t>in</w:t>
            </w:r>
            <w:r>
              <w:rPr>
                <w:spacing w:val="-2"/>
              </w:rPr>
              <w:t xml:space="preserve"> </w:t>
            </w:r>
            <w:r>
              <w:t>co-operative</w:t>
            </w:r>
            <w:r>
              <w:rPr>
                <w:spacing w:val="-3"/>
              </w:rPr>
              <w:t xml:space="preserve"> </w:t>
            </w:r>
            <w:r>
              <w:t>dairy</w:t>
            </w:r>
            <w:r>
              <w:rPr>
                <w:spacing w:val="-7"/>
              </w:rPr>
              <w:t xml:space="preserve"> </w:t>
            </w:r>
            <w:r>
              <w:t>company</w:t>
            </w:r>
            <w:r>
              <w:rPr>
                <w:spacing w:val="-7"/>
              </w:rPr>
              <w:t xml:space="preserve"> </w:t>
            </w:r>
            <w:r>
              <w:t>arising from</w:t>
            </w:r>
            <w:r>
              <w:rPr>
                <w:spacing w:val="-2"/>
              </w:rPr>
              <w:t xml:space="preserve"> </w:t>
            </w:r>
            <w:r>
              <w:t>the</w:t>
            </w:r>
            <w:r>
              <w:rPr>
                <w:spacing w:val="-3"/>
              </w:rPr>
              <w:t xml:space="preserve"> </w:t>
            </w:r>
            <w:r>
              <w:t>amalgamation</w:t>
            </w:r>
            <w:r>
              <w:rPr>
                <w:spacing w:val="-2"/>
              </w:rPr>
              <w:t xml:space="preserve"> </w:t>
            </w:r>
            <w:r>
              <w:t>authorised</w:t>
            </w:r>
            <w:r>
              <w:rPr>
                <w:spacing w:val="-2"/>
              </w:rPr>
              <w:t xml:space="preserve"> </w:t>
            </w:r>
            <w:r>
              <w:t>by</w:t>
            </w:r>
            <w:r>
              <w:rPr>
                <w:spacing w:val="-7"/>
              </w:rPr>
              <w:t xml:space="preserve"> </w:t>
            </w:r>
            <w:r>
              <w:t xml:space="preserve">section 7(1)(a) of the </w:t>
            </w:r>
            <w:r>
              <w:rPr>
                <w:i/>
              </w:rPr>
              <w:t xml:space="preserve">Dairy Industry Restructuring Act 2001 </w:t>
            </w:r>
            <w:r>
              <w:t>(DIRA) (or any successor body); and</w:t>
            </w:r>
          </w:p>
          <w:p w14:paraId="4EF968EB" w14:textId="77777777" w:rsidR="00FC7577" w:rsidRDefault="00FC7577" w:rsidP="00BD0DDA">
            <w:pPr>
              <w:pStyle w:val="TableParagraph"/>
              <w:numPr>
                <w:ilvl w:val="0"/>
                <w:numId w:val="31"/>
              </w:numPr>
              <w:tabs>
                <w:tab w:val="left" w:pos="464"/>
                <w:tab w:val="left" w:pos="465"/>
              </w:tabs>
              <w:spacing w:before="3"/>
              <w:ind w:hanging="357"/>
            </w:pPr>
            <w:r>
              <w:t>the</w:t>
            </w:r>
            <w:r>
              <w:rPr>
                <w:spacing w:val="-2"/>
              </w:rPr>
              <w:t xml:space="preserve"> </w:t>
            </w:r>
            <w:r>
              <w:t>disposition</w:t>
            </w:r>
            <w:r>
              <w:rPr>
                <w:spacing w:val="-1"/>
              </w:rPr>
              <w:t xml:space="preserve"> </w:t>
            </w:r>
            <w:r>
              <w:t>of</w:t>
            </w:r>
            <w:r>
              <w:rPr>
                <w:spacing w:val="-2"/>
              </w:rPr>
              <w:t xml:space="preserve"> </w:t>
            </w:r>
            <w:r>
              <w:t>assets</w:t>
            </w:r>
            <w:r>
              <w:rPr>
                <w:spacing w:val="-1"/>
              </w:rPr>
              <w:t xml:space="preserve"> </w:t>
            </w:r>
            <w:r>
              <w:t>of</w:t>
            </w:r>
            <w:r>
              <w:rPr>
                <w:spacing w:val="-2"/>
              </w:rPr>
              <w:t xml:space="preserve"> </w:t>
            </w:r>
            <w:r>
              <w:t>that</w:t>
            </w:r>
            <w:r>
              <w:rPr>
                <w:spacing w:val="-1"/>
              </w:rPr>
              <w:t xml:space="preserve"> </w:t>
            </w:r>
            <w:r>
              <w:t>dairy</w:t>
            </w:r>
            <w:r>
              <w:rPr>
                <w:spacing w:val="-6"/>
              </w:rPr>
              <w:t xml:space="preserve"> </w:t>
            </w:r>
            <w:r>
              <w:t>company</w:t>
            </w:r>
            <w:r>
              <w:rPr>
                <w:spacing w:val="-6"/>
              </w:rPr>
              <w:t xml:space="preserve"> </w:t>
            </w:r>
            <w:r>
              <w:t>or its</w:t>
            </w:r>
            <w:r>
              <w:rPr>
                <w:spacing w:val="-1"/>
              </w:rPr>
              <w:t xml:space="preserve"> </w:t>
            </w:r>
            <w:r>
              <w:t>successor</w:t>
            </w:r>
            <w:r>
              <w:rPr>
                <w:spacing w:val="-2"/>
              </w:rPr>
              <w:t xml:space="preserve"> bodies.</w:t>
            </w:r>
          </w:p>
        </w:tc>
      </w:tr>
      <w:tr w:rsidR="00FC7577" w14:paraId="5F6099D4" w14:textId="77777777" w:rsidTr="00054204">
        <w:tc>
          <w:tcPr>
            <w:tcW w:w="2804" w:type="dxa"/>
          </w:tcPr>
          <w:p w14:paraId="5CC51A98" w14:textId="77777777" w:rsidR="00FC7577" w:rsidRDefault="00FC7577" w:rsidP="000C718E">
            <w:pPr>
              <w:pStyle w:val="TableParagraph"/>
            </w:pPr>
          </w:p>
        </w:tc>
        <w:tc>
          <w:tcPr>
            <w:tcW w:w="11416" w:type="dxa"/>
          </w:tcPr>
          <w:p w14:paraId="109A2019" w14:textId="77777777" w:rsidR="00FC7577" w:rsidRDefault="00FC7577" w:rsidP="00054204">
            <w:pPr>
              <w:pStyle w:val="TableParagraph"/>
              <w:spacing w:after="0"/>
            </w:pPr>
            <w:r>
              <w:t>Under</w:t>
            </w:r>
            <w:r>
              <w:rPr>
                <w:spacing w:val="-1"/>
              </w:rPr>
              <w:t xml:space="preserve"> </w:t>
            </w:r>
            <w:r>
              <w:t>the</w:t>
            </w:r>
            <w:r>
              <w:rPr>
                <w:spacing w:val="-3"/>
              </w:rPr>
              <w:t xml:space="preserve"> </w:t>
            </w:r>
            <w:r>
              <w:rPr>
                <w:i/>
              </w:rPr>
              <w:t>Primary Products Marketing Act 1953</w:t>
            </w:r>
            <w:r>
              <w:t>, the New Zealand Government may</w:t>
            </w:r>
            <w:r>
              <w:rPr>
                <w:spacing w:val="-5"/>
              </w:rPr>
              <w:t xml:space="preserve"> </w:t>
            </w:r>
            <w:r>
              <w:t>impose</w:t>
            </w:r>
            <w:r>
              <w:rPr>
                <w:spacing w:val="-1"/>
              </w:rPr>
              <w:t xml:space="preserve"> </w:t>
            </w:r>
            <w:r>
              <w:t>regulations necessary to enable producers of products derived from beekeeping; fruit growing; deer farming or game deer; or of goats, being</w:t>
            </w:r>
            <w:r>
              <w:rPr>
                <w:spacing w:val="-4"/>
              </w:rPr>
              <w:t xml:space="preserve"> </w:t>
            </w:r>
            <w:r>
              <w:t>the</w:t>
            </w:r>
            <w:r>
              <w:rPr>
                <w:spacing w:val="-1"/>
              </w:rPr>
              <w:t xml:space="preserve"> </w:t>
            </w:r>
            <w:r>
              <w:t>fur</w:t>
            </w:r>
            <w:r>
              <w:rPr>
                <w:spacing w:val="-4"/>
              </w:rPr>
              <w:t xml:space="preserve"> </w:t>
            </w:r>
            <w:r>
              <w:t>bristles</w:t>
            </w:r>
            <w:r>
              <w:rPr>
                <w:spacing w:val="-3"/>
              </w:rPr>
              <w:t xml:space="preserve"> </w:t>
            </w:r>
            <w:r>
              <w:t>or</w:t>
            </w:r>
            <w:r>
              <w:rPr>
                <w:spacing w:val="-2"/>
              </w:rPr>
              <w:t xml:space="preserve"> </w:t>
            </w:r>
            <w:r>
              <w:t>fibres grown</w:t>
            </w:r>
            <w:r>
              <w:rPr>
                <w:spacing w:val="-2"/>
              </w:rPr>
              <w:t xml:space="preserve"> </w:t>
            </w:r>
            <w:r>
              <w:t>by</w:t>
            </w:r>
            <w:r>
              <w:rPr>
                <w:spacing w:val="-7"/>
              </w:rPr>
              <w:t xml:space="preserve"> </w:t>
            </w:r>
            <w:r>
              <w:t>the</w:t>
            </w:r>
            <w:r>
              <w:rPr>
                <w:spacing w:val="-1"/>
              </w:rPr>
              <w:t xml:space="preserve"> </w:t>
            </w:r>
            <w:r>
              <w:t>goat</w:t>
            </w:r>
            <w:r>
              <w:rPr>
                <w:spacing w:val="-2"/>
              </w:rPr>
              <w:t xml:space="preserve"> </w:t>
            </w:r>
            <w:r>
              <w:t>(“primary</w:t>
            </w:r>
            <w:r>
              <w:rPr>
                <w:spacing w:val="-7"/>
              </w:rPr>
              <w:t xml:space="preserve"> </w:t>
            </w:r>
            <w:r>
              <w:t>products”)</w:t>
            </w:r>
            <w:r>
              <w:rPr>
                <w:spacing w:val="-2"/>
              </w:rPr>
              <w:t xml:space="preserve"> </w:t>
            </w:r>
            <w:r>
              <w:t>to</w:t>
            </w:r>
            <w:r>
              <w:rPr>
                <w:spacing w:val="-2"/>
              </w:rPr>
              <w:t xml:space="preserve"> </w:t>
            </w:r>
            <w:r>
              <w:t>control</w:t>
            </w:r>
            <w:r>
              <w:rPr>
                <w:spacing w:val="-2"/>
              </w:rPr>
              <w:t xml:space="preserve"> </w:t>
            </w:r>
            <w:r>
              <w:t>the</w:t>
            </w:r>
            <w:r>
              <w:rPr>
                <w:spacing w:val="-3"/>
              </w:rPr>
              <w:t xml:space="preserve"> </w:t>
            </w:r>
            <w:r>
              <w:t>marketing</w:t>
            </w:r>
            <w:r>
              <w:rPr>
                <w:spacing w:val="-5"/>
              </w:rPr>
              <w:t xml:space="preserve"> </w:t>
            </w:r>
            <w:r>
              <w:t>of</w:t>
            </w:r>
            <w:r>
              <w:rPr>
                <w:spacing w:val="-2"/>
              </w:rPr>
              <w:t xml:space="preserve"> </w:t>
            </w:r>
            <w:r>
              <w:t>primary</w:t>
            </w:r>
            <w:r>
              <w:rPr>
                <w:spacing w:val="-7"/>
              </w:rPr>
              <w:t xml:space="preserve"> </w:t>
            </w:r>
            <w:r>
              <w:t xml:space="preserve">products. In particular, the </w:t>
            </w:r>
            <w:r>
              <w:rPr>
                <w:i/>
              </w:rPr>
              <w:t xml:space="preserve">Primary Products Marketing Act 1953 </w:t>
            </w:r>
            <w:r>
              <w:t>provides for the establishment of statutory marketing authorities with monopoly marketing and acquisition powers (or lesser powers), and provision of a range of measures relating to such aspects as:</w:t>
            </w:r>
          </w:p>
          <w:p w14:paraId="03CE219F" w14:textId="77777777" w:rsidR="00FC7577" w:rsidRDefault="00FC7577" w:rsidP="00BD0DDA">
            <w:pPr>
              <w:pStyle w:val="TableParagraph"/>
              <w:numPr>
                <w:ilvl w:val="0"/>
                <w:numId w:val="30"/>
              </w:numPr>
              <w:tabs>
                <w:tab w:val="left" w:pos="464"/>
                <w:tab w:val="left" w:pos="465"/>
              </w:tabs>
              <w:spacing w:after="0" w:line="293" w:lineRule="exact"/>
              <w:ind w:left="357" w:right="170" w:hanging="357"/>
            </w:pPr>
            <w:r>
              <w:t>the</w:t>
            </w:r>
            <w:r>
              <w:rPr>
                <w:spacing w:val="-2"/>
              </w:rPr>
              <w:t xml:space="preserve"> </w:t>
            </w:r>
            <w:r>
              <w:t>functions,</w:t>
            </w:r>
            <w:r>
              <w:rPr>
                <w:spacing w:val="-2"/>
              </w:rPr>
              <w:t xml:space="preserve"> </w:t>
            </w:r>
            <w:r>
              <w:t>powers,</w:t>
            </w:r>
            <w:r>
              <w:rPr>
                <w:spacing w:val="-1"/>
              </w:rPr>
              <w:t xml:space="preserve"> </w:t>
            </w:r>
            <w:r>
              <w:t>appointment,</w:t>
            </w:r>
            <w:r>
              <w:rPr>
                <w:spacing w:val="-2"/>
              </w:rPr>
              <w:t xml:space="preserve"> </w:t>
            </w:r>
            <w:r>
              <w:t>membership,</w:t>
            </w:r>
            <w:r>
              <w:rPr>
                <w:spacing w:val="-2"/>
              </w:rPr>
              <w:t xml:space="preserve"> </w:t>
            </w:r>
            <w:r>
              <w:t>and</w:t>
            </w:r>
            <w:r>
              <w:rPr>
                <w:spacing w:val="-2"/>
              </w:rPr>
              <w:t xml:space="preserve"> </w:t>
            </w:r>
            <w:r>
              <w:t>dissolution</w:t>
            </w:r>
            <w:r>
              <w:rPr>
                <w:spacing w:val="-2"/>
              </w:rPr>
              <w:t xml:space="preserve"> </w:t>
            </w:r>
            <w:r>
              <w:t>of</w:t>
            </w:r>
            <w:r>
              <w:rPr>
                <w:spacing w:val="-2"/>
              </w:rPr>
              <w:t xml:space="preserve"> </w:t>
            </w:r>
            <w:r>
              <w:t>the</w:t>
            </w:r>
            <w:r>
              <w:rPr>
                <w:spacing w:val="-2"/>
              </w:rPr>
              <w:t xml:space="preserve"> </w:t>
            </w:r>
            <w:r>
              <w:t>marketing</w:t>
            </w:r>
            <w:r>
              <w:rPr>
                <w:spacing w:val="-3"/>
              </w:rPr>
              <w:t xml:space="preserve"> </w:t>
            </w:r>
            <w:r>
              <w:rPr>
                <w:spacing w:val="-2"/>
              </w:rPr>
              <w:t>authorities;</w:t>
            </w:r>
          </w:p>
          <w:p w14:paraId="15EC8FA1" w14:textId="77777777" w:rsidR="00FC7577" w:rsidRDefault="00FC7577" w:rsidP="00BD0DDA">
            <w:pPr>
              <w:pStyle w:val="TableParagraph"/>
              <w:numPr>
                <w:ilvl w:val="0"/>
                <w:numId w:val="30"/>
              </w:numPr>
              <w:tabs>
                <w:tab w:val="left" w:pos="464"/>
                <w:tab w:val="left" w:pos="465"/>
              </w:tabs>
              <w:spacing w:after="0" w:line="293" w:lineRule="exact"/>
              <w:ind w:left="357" w:right="170" w:hanging="357"/>
            </w:pPr>
            <w:r>
              <w:t>the</w:t>
            </w:r>
            <w:r>
              <w:rPr>
                <w:spacing w:val="-1"/>
              </w:rPr>
              <w:t xml:space="preserve"> </w:t>
            </w:r>
            <w:r>
              <w:t>management</w:t>
            </w:r>
            <w:r>
              <w:rPr>
                <w:spacing w:val="-1"/>
              </w:rPr>
              <w:t xml:space="preserve"> </w:t>
            </w:r>
            <w:r>
              <w:t>of</w:t>
            </w:r>
            <w:r>
              <w:rPr>
                <w:spacing w:val="-2"/>
              </w:rPr>
              <w:t xml:space="preserve"> </w:t>
            </w:r>
            <w:r>
              <w:t>the</w:t>
            </w:r>
            <w:r>
              <w:rPr>
                <w:spacing w:val="-1"/>
              </w:rPr>
              <w:t xml:space="preserve"> </w:t>
            </w:r>
            <w:r>
              <w:t>affairs</w:t>
            </w:r>
            <w:r>
              <w:rPr>
                <w:spacing w:val="-1"/>
              </w:rPr>
              <w:t xml:space="preserve"> </w:t>
            </w:r>
            <w:r>
              <w:t>of</w:t>
            </w:r>
            <w:r>
              <w:rPr>
                <w:spacing w:val="-2"/>
              </w:rPr>
              <w:t xml:space="preserve"> </w:t>
            </w:r>
            <w:r>
              <w:t>the marketing</w:t>
            </w:r>
            <w:r>
              <w:rPr>
                <w:spacing w:val="-4"/>
              </w:rPr>
              <w:t xml:space="preserve"> </w:t>
            </w:r>
            <w:r>
              <w:rPr>
                <w:spacing w:val="-2"/>
              </w:rPr>
              <w:t>authorities;</w:t>
            </w:r>
          </w:p>
          <w:p w14:paraId="2F4ED62D" w14:textId="77777777" w:rsidR="00FC7577" w:rsidRDefault="00FC7577" w:rsidP="00BD0DDA">
            <w:pPr>
              <w:pStyle w:val="TableParagraph"/>
              <w:numPr>
                <w:ilvl w:val="0"/>
                <w:numId w:val="30"/>
              </w:numPr>
              <w:tabs>
                <w:tab w:val="left" w:pos="464"/>
                <w:tab w:val="left" w:pos="465"/>
              </w:tabs>
              <w:spacing w:after="0" w:line="237" w:lineRule="auto"/>
              <w:ind w:left="357" w:right="170" w:hanging="357"/>
            </w:pPr>
            <w:r>
              <w:t>the</w:t>
            </w:r>
            <w:r>
              <w:rPr>
                <w:spacing w:val="-2"/>
              </w:rPr>
              <w:t xml:space="preserve"> </w:t>
            </w:r>
            <w:r>
              <w:t>acquisition</w:t>
            </w:r>
            <w:r>
              <w:rPr>
                <w:spacing w:val="-2"/>
              </w:rPr>
              <w:t xml:space="preserve"> </w:t>
            </w:r>
            <w:r>
              <w:t>of</w:t>
            </w:r>
            <w:r>
              <w:rPr>
                <w:spacing w:val="-3"/>
              </w:rPr>
              <w:t xml:space="preserve"> </w:t>
            </w:r>
            <w:r>
              <w:t>primary</w:t>
            </w:r>
            <w:r>
              <w:rPr>
                <w:spacing w:val="-5"/>
              </w:rPr>
              <w:t xml:space="preserve"> </w:t>
            </w:r>
            <w:r>
              <w:t>products</w:t>
            </w:r>
            <w:r>
              <w:rPr>
                <w:spacing w:val="-2"/>
              </w:rPr>
              <w:t xml:space="preserve"> </w:t>
            </w:r>
            <w:r>
              <w:t>by</w:t>
            </w:r>
            <w:r>
              <w:rPr>
                <w:spacing w:val="-7"/>
              </w:rPr>
              <w:t xml:space="preserve"> </w:t>
            </w:r>
            <w:r>
              <w:t>the</w:t>
            </w:r>
            <w:r>
              <w:rPr>
                <w:spacing w:val="-3"/>
              </w:rPr>
              <w:t xml:space="preserve"> </w:t>
            </w:r>
            <w:r>
              <w:t>marketing</w:t>
            </w:r>
            <w:r>
              <w:rPr>
                <w:spacing w:val="-5"/>
              </w:rPr>
              <w:t xml:space="preserve"> </w:t>
            </w:r>
            <w:r>
              <w:t>authorities</w:t>
            </w:r>
            <w:r>
              <w:rPr>
                <w:spacing w:val="-1"/>
              </w:rPr>
              <w:t xml:space="preserve"> </w:t>
            </w:r>
            <w:r>
              <w:t>and matters</w:t>
            </w:r>
            <w:r>
              <w:rPr>
                <w:spacing w:val="-2"/>
              </w:rPr>
              <w:t xml:space="preserve"> </w:t>
            </w:r>
            <w:r>
              <w:t>relating</w:t>
            </w:r>
            <w:r>
              <w:rPr>
                <w:spacing w:val="-4"/>
              </w:rPr>
              <w:t xml:space="preserve"> </w:t>
            </w:r>
            <w:r>
              <w:t>to</w:t>
            </w:r>
            <w:r>
              <w:rPr>
                <w:spacing w:val="-2"/>
              </w:rPr>
              <w:t xml:space="preserve"> </w:t>
            </w:r>
            <w:r>
              <w:t>the</w:t>
            </w:r>
            <w:r>
              <w:rPr>
                <w:spacing w:val="-3"/>
              </w:rPr>
              <w:t xml:space="preserve"> </w:t>
            </w:r>
            <w:r>
              <w:t>pricing</w:t>
            </w:r>
            <w:r>
              <w:rPr>
                <w:spacing w:val="-5"/>
              </w:rPr>
              <w:t xml:space="preserve"> </w:t>
            </w:r>
            <w:r>
              <w:t>and</w:t>
            </w:r>
            <w:r>
              <w:rPr>
                <w:spacing w:val="-2"/>
              </w:rPr>
              <w:t xml:space="preserve"> </w:t>
            </w:r>
            <w:r>
              <w:t>method of payment for primary products so acquired;</w:t>
            </w:r>
          </w:p>
          <w:p w14:paraId="7E7B4925" w14:textId="77777777" w:rsidR="00FC7577" w:rsidRDefault="00FC7577" w:rsidP="00BD0DDA">
            <w:pPr>
              <w:pStyle w:val="TableParagraph"/>
              <w:numPr>
                <w:ilvl w:val="0"/>
                <w:numId w:val="30"/>
              </w:numPr>
              <w:tabs>
                <w:tab w:val="left" w:pos="464"/>
                <w:tab w:val="left" w:pos="465"/>
              </w:tabs>
              <w:spacing w:after="0" w:line="293" w:lineRule="exact"/>
              <w:ind w:left="357" w:right="170" w:hanging="357"/>
            </w:pPr>
            <w:r>
              <w:t>matters</w:t>
            </w:r>
            <w:r>
              <w:rPr>
                <w:spacing w:val="-1"/>
              </w:rPr>
              <w:t xml:space="preserve"> </w:t>
            </w:r>
            <w:r>
              <w:t>relating</w:t>
            </w:r>
            <w:r>
              <w:rPr>
                <w:spacing w:val="-4"/>
              </w:rPr>
              <w:t xml:space="preserve"> </w:t>
            </w:r>
            <w:r>
              <w:t>to</w:t>
            </w:r>
            <w:r>
              <w:rPr>
                <w:spacing w:val="-1"/>
              </w:rPr>
              <w:t xml:space="preserve"> </w:t>
            </w:r>
            <w:r>
              <w:t>the</w:t>
            </w:r>
            <w:r>
              <w:rPr>
                <w:spacing w:val="-2"/>
              </w:rPr>
              <w:t xml:space="preserve"> </w:t>
            </w:r>
            <w:r>
              <w:t>production,</w:t>
            </w:r>
            <w:r>
              <w:rPr>
                <w:spacing w:val="-1"/>
              </w:rPr>
              <w:t xml:space="preserve"> </w:t>
            </w:r>
            <w:r>
              <w:t>distribution,</w:t>
            </w:r>
            <w:r>
              <w:rPr>
                <w:spacing w:val="-1"/>
              </w:rPr>
              <w:t xml:space="preserve"> </w:t>
            </w:r>
            <w:r>
              <w:t>licensing,</w:t>
            </w:r>
            <w:r>
              <w:rPr>
                <w:spacing w:val="-1"/>
              </w:rPr>
              <w:t xml:space="preserve"> </w:t>
            </w:r>
            <w:r>
              <w:t>and</w:t>
            </w:r>
            <w:r>
              <w:rPr>
                <w:spacing w:val="-1"/>
              </w:rPr>
              <w:t xml:space="preserve"> </w:t>
            </w:r>
            <w:r>
              <w:t>sale</w:t>
            </w:r>
            <w:r>
              <w:rPr>
                <w:spacing w:val="-1"/>
              </w:rPr>
              <w:t xml:space="preserve"> </w:t>
            </w:r>
            <w:r>
              <w:t>of</w:t>
            </w:r>
            <w:r>
              <w:rPr>
                <w:spacing w:val="-2"/>
              </w:rPr>
              <w:t xml:space="preserve"> </w:t>
            </w:r>
            <w:r>
              <w:t>primary</w:t>
            </w:r>
            <w:r>
              <w:rPr>
                <w:spacing w:val="-6"/>
              </w:rPr>
              <w:t xml:space="preserve"> </w:t>
            </w:r>
            <w:r>
              <w:rPr>
                <w:spacing w:val="-2"/>
              </w:rPr>
              <w:t>products;</w:t>
            </w:r>
          </w:p>
          <w:p w14:paraId="5AB2179C" w14:textId="77777777" w:rsidR="00FC7577" w:rsidRDefault="00FC7577" w:rsidP="00BD0DDA">
            <w:pPr>
              <w:pStyle w:val="TableParagraph"/>
              <w:numPr>
                <w:ilvl w:val="0"/>
                <w:numId w:val="30"/>
              </w:numPr>
              <w:tabs>
                <w:tab w:val="left" w:pos="464"/>
                <w:tab w:val="left" w:pos="465"/>
              </w:tabs>
              <w:spacing w:after="0" w:line="293" w:lineRule="exact"/>
              <w:ind w:left="357" w:right="170" w:hanging="357"/>
            </w:pPr>
            <w:r>
              <w:t>matters</w:t>
            </w:r>
            <w:r>
              <w:rPr>
                <w:spacing w:val="-2"/>
              </w:rPr>
              <w:t xml:space="preserve"> </w:t>
            </w:r>
            <w:r>
              <w:t>relating</w:t>
            </w:r>
            <w:r>
              <w:rPr>
                <w:spacing w:val="-4"/>
              </w:rPr>
              <w:t xml:space="preserve"> </w:t>
            </w:r>
            <w:r>
              <w:t>to</w:t>
            </w:r>
            <w:r>
              <w:rPr>
                <w:spacing w:val="-1"/>
              </w:rPr>
              <w:t xml:space="preserve"> </w:t>
            </w:r>
            <w:r>
              <w:t>the</w:t>
            </w:r>
            <w:r>
              <w:rPr>
                <w:spacing w:val="-2"/>
              </w:rPr>
              <w:t xml:space="preserve"> </w:t>
            </w:r>
            <w:r>
              <w:t>payment</w:t>
            </w:r>
            <w:r>
              <w:rPr>
                <w:spacing w:val="-1"/>
              </w:rPr>
              <w:t xml:space="preserve"> </w:t>
            </w:r>
            <w:r>
              <w:t>of fees</w:t>
            </w:r>
            <w:r>
              <w:rPr>
                <w:spacing w:val="1"/>
              </w:rPr>
              <w:t xml:space="preserve"> </w:t>
            </w:r>
            <w:r>
              <w:t>and</w:t>
            </w:r>
            <w:r>
              <w:rPr>
                <w:spacing w:val="-1"/>
              </w:rPr>
              <w:t xml:space="preserve"> </w:t>
            </w:r>
            <w:r>
              <w:t>levies</w:t>
            </w:r>
            <w:r>
              <w:rPr>
                <w:spacing w:val="1"/>
              </w:rPr>
              <w:t xml:space="preserve"> </w:t>
            </w:r>
            <w:r>
              <w:t>on</w:t>
            </w:r>
            <w:r>
              <w:rPr>
                <w:spacing w:val="-1"/>
              </w:rPr>
              <w:t xml:space="preserve"> </w:t>
            </w:r>
            <w:r>
              <w:t>primary</w:t>
            </w:r>
            <w:r>
              <w:rPr>
                <w:spacing w:val="-6"/>
              </w:rPr>
              <w:t xml:space="preserve"> </w:t>
            </w:r>
            <w:r>
              <w:rPr>
                <w:spacing w:val="-2"/>
              </w:rPr>
              <w:t>products;</w:t>
            </w:r>
          </w:p>
          <w:p w14:paraId="7D40AF95" w14:textId="77777777" w:rsidR="00FC7577" w:rsidRDefault="00FC7577" w:rsidP="00BD0DDA">
            <w:pPr>
              <w:pStyle w:val="TableParagraph"/>
              <w:numPr>
                <w:ilvl w:val="0"/>
                <w:numId w:val="30"/>
              </w:numPr>
              <w:tabs>
                <w:tab w:val="left" w:pos="464"/>
                <w:tab w:val="left" w:pos="465"/>
              </w:tabs>
              <w:spacing w:after="0" w:line="293" w:lineRule="exact"/>
              <w:ind w:left="357" w:right="170" w:hanging="357"/>
            </w:pPr>
            <w:r>
              <w:t>the</w:t>
            </w:r>
            <w:r>
              <w:rPr>
                <w:spacing w:val="-2"/>
              </w:rPr>
              <w:t xml:space="preserve"> </w:t>
            </w:r>
            <w:r>
              <w:t>acquisition</w:t>
            </w:r>
            <w:r>
              <w:rPr>
                <w:spacing w:val="-1"/>
              </w:rPr>
              <w:t xml:space="preserve"> </w:t>
            </w:r>
            <w:r>
              <w:t>of</w:t>
            </w:r>
            <w:r>
              <w:rPr>
                <w:spacing w:val="-2"/>
              </w:rPr>
              <w:t xml:space="preserve"> </w:t>
            </w:r>
            <w:r>
              <w:t>information required</w:t>
            </w:r>
            <w:r>
              <w:rPr>
                <w:spacing w:val="-1"/>
              </w:rPr>
              <w:t xml:space="preserve"> </w:t>
            </w:r>
            <w:r>
              <w:t>of fees</w:t>
            </w:r>
            <w:r>
              <w:rPr>
                <w:spacing w:val="-1"/>
              </w:rPr>
              <w:t xml:space="preserve"> </w:t>
            </w:r>
            <w:r>
              <w:t>and</w:t>
            </w:r>
            <w:r>
              <w:rPr>
                <w:spacing w:val="2"/>
              </w:rPr>
              <w:t xml:space="preserve"> </w:t>
            </w:r>
            <w:r>
              <w:t>levies</w:t>
            </w:r>
            <w:r>
              <w:rPr>
                <w:spacing w:val="-1"/>
              </w:rPr>
              <w:t xml:space="preserve"> </w:t>
            </w:r>
            <w:r>
              <w:t>on</w:t>
            </w:r>
            <w:r>
              <w:rPr>
                <w:spacing w:val="-1"/>
              </w:rPr>
              <w:t xml:space="preserve"> </w:t>
            </w:r>
            <w:r>
              <w:t>primary</w:t>
            </w:r>
            <w:r>
              <w:rPr>
                <w:spacing w:val="-5"/>
              </w:rPr>
              <w:t xml:space="preserve"> </w:t>
            </w:r>
            <w:r>
              <w:rPr>
                <w:spacing w:val="-2"/>
              </w:rPr>
              <w:t>products;</w:t>
            </w:r>
          </w:p>
          <w:p w14:paraId="359CE742" w14:textId="77777777" w:rsidR="00FC7577" w:rsidRDefault="00FC7577" w:rsidP="00BD0DDA">
            <w:pPr>
              <w:pStyle w:val="TableParagraph"/>
              <w:numPr>
                <w:ilvl w:val="0"/>
                <w:numId w:val="30"/>
              </w:numPr>
              <w:tabs>
                <w:tab w:val="left" w:pos="464"/>
                <w:tab w:val="left" w:pos="465"/>
              </w:tabs>
              <w:spacing w:before="2" w:after="0" w:line="279" w:lineRule="exact"/>
              <w:ind w:left="357" w:right="170" w:hanging="357"/>
            </w:pPr>
            <w:r>
              <w:t>the</w:t>
            </w:r>
            <w:r>
              <w:rPr>
                <w:spacing w:val="-1"/>
              </w:rPr>
              <w:t xml:space="preserve"> </w:t>
            </w:r>
            <w:r>
              <w:t>acquisition</w:t>
            </w:r>
            <w:r>
              <w:rPr>
                <w:spacing w:val="-1"/>
              </w:rPr>
              <w:t xml:space="preserve"> </w:t>
            </w:r>
            <w:r>
              <w:t>of</w:t>
            </w:r>
            <w:r>
              <w:rPr>
                <w:spacing w:val="-2"/>
              </w:rPr>
              <w:t xml:space="preserve"> </w:t>
            </w:r>
            <w:r>
              <w:t>information</w:t>
            </w:r>
            <w:r>
              <w:rPr>
                <w:spacing w:val="-1"/>
              </w:rPr>
              <w:t xml:space="preserve"> </w:t>
            </w:r>
            <w:r>
              <w:t>required</w:t>
            </w:r>
            <w:r>
              <w:rPr>
                <w:spacing w:val="-1"/>
              </w:rPr>
              <w:t xml:space="preserve"> </w:t>
            </w:r>
            <w:r>
              <w:t>for</w:t>
            </w:r>
            <w:r>
              <w:rPr>
                <w:spacing w:val="-1"/>
              </w:rPr>
              <w:t xml:space="preserve"> </w:t>
            </w:r>
            <w:r>
              <w:t>the</w:t>
            </w:r>
            <w:r>
              <w:rPr>
                <w:spacing w:val="-2"/>
              </w:rPr>
              <w:t xml:space="preserve"> </w:t>
            </w:r>
            <w:r>
              <w:t>purposes</w:t>
            </w:r>
            <w:r>
              <w:rPr>
                <w:spacing w:val="-1"/>
              </w:rPr>
              <w:t xml:space="preserve"> </w:t>
            </w:r>
            <w:r>
              <w:t>of</w:t>
            </w:r>
            <w:r>
              <w:rPr>
                <w:spacing w:val="-1"/>
              </w:rPr>
              <w:t xml:space="preserve"> </w:t>
            </w:r>
            <w:r>
              <w:t>the</w:t>
            </w:r>
            <w:r>
              <w:rPr>
                <w:spacing w:val="-2"/>
              </w:rPr>
              <w:t xml:space="preserve"> </w:t>
            </w:r>
            <w:r>
              <w:t>marketing</w:t>
            </w:r>
            <w:r>
              <w:rPr>
                <w:spacing w:val="-2"/>
              </w:rPr>
              <w:t xml:space="preserve"> </w:t>
            </w:r>
            <w:r>
              <w:t>authorities;</w:t>
            </w:r>
            <w:r>
              <w:rPr>
                <w:spacing w:val="-1"/>
              </w:rPr>
              <w:t xml:space="preserve"> </w:t>
            </w:r>
            <w:r>
              <w:rPr>
                <w:spacing w:val="-5"/>
              </w:rPr>
              <w:t>and</w:t>
            </w:r>
          </w:p>
        </w:tc>
      </w:tr>
    </w:tbl>
    <w:p w14:paraId="421073E2" w14:textId="0BD17061" w:rsidR="00F702D7" w:rsidRPr="00054204" w:rsidRDefault="00F702D7" w:rsidP="00054204">
      <w:pPr>
        <w:rPr>
          <w:sz w:val="10"/>
          <w:szCs w:val="10"/>
        </w:rPr>
      </w:pPr>
    </w:p>
    <w:tbl>
      <w:tblPr>
        <w:tblStyle w:val="TableGrid"/>
        <w:tblW w:w="0" w:type="auto"/>
        <w:tblLayout w:type="fixed"/>
        <w:tblLook w:val="01E0" w:firstRow="1" w:lastRow="1" w:firstColumn="1" w:lastColumn="1" w:noHBand="0" w:noVBand="0"/>
        <w:tblCaption w:val="Table continued for Annex 9-A: Schedule Of Commitments On Investments (Chapter 9) - Schedule Of New Zealand cont'd"/>
        <w:tblDescription w:val="Table continued for Annex 9-A: Schedule Of Commitments On Investments (Chapter 9)&#10;Schedule Of New Zealand Continued 5"/>
      </w:tblPr>
      <w:tblGrid>
        <w:gridCol w:w="2804"/>
        <w:gridCol w:w="11416"/>
      </w:tblGrid>
      <w:tr w:rsidR="00FC7577" w14:paraId="3E376CEE" w14:textId="77777777" w:rsidTr="006A10AF">
        <w:trPr>
          <w:tblHeader/>
        </w:trPr>
        <w:tc>
          <w:tcPr>
            <w:tcW w:w="2804" w:type="dxa"/>
          </w:tcPr>
          <w:p w14:paraId="64FB7534" w14:textId="77777777" w:rsidR="00FC7577" w:rsidRDefault="00FC7577" w:rsidP="00344D94">
            <w:pPr>
              <w:pStyle w:val="TableParagraph"/>
              <w:spacing w:after="0"/>
              <w:rPr>
                <w:b/>
              </w:rPr>
            </w:pPr>
            <w:r>
              <w:rPr>
                <w:b/>
              </w:rPr>
              <w:lastRenderedPageBreak/>
              <w:t>Sector</w:t>
            </w:r>
            <w:r w:rsidRPr="00344D94">
              <w:rPr>
                <w:b/>
              </w:rPr>
              <w:t xml:space="preserve"> </w:t>
            </w:r>
            <w:r>
              <w:rPr>
                <w:b/>
              </w:rPr>
              <w:t>or</w:t>
            </w:r>
            <w:r w:rsidRPr="00344D94">
              <w:rPr>
                <w:b/>
              </w:rPr>
              <w:t xml:space="preserve"> subsector</w:t>
            </w:r>
          </w:p>
        </w:tc>
        <w:tc>
          <w:tcPr>
            <w:tcW w:w="11416" w:type="dxa"/>
          </w:tcPr>
          <w:p w14:paraId="1DCC35C4" w14:textId="77777777" w:rsidR="00FC7577" w:rsidRDefault="00FC7577" w:rsidP="00054204">
            <w:pPr>
              <w:pStyle w:val="TableParagraph"/>
              <w:spacing w:after="0"/>
              <w:rPr>
                <w:b/>
              </w:rPr>
            </w:pPr>
            <w:r>
              <w:rPr>
                <w:b/>
              </w:rPr>
              <w:t>National</w:t>
            </w:r>
            <w:r w:rsidRPr="00344D94">
              <w:rPr>
                <w:b/>
              </w:rPr>
              <w:t xml:space="preserve"> </w:t>
            </w:r>
            <w:r>
              <w:rPr>
                <w:b/>
              </w:rPr>
              <w:t>Treatment</w:t>
            </w:r>
            <w:r w:rsidRPr="00344D94">
              <w:rPr>
                <w:b/>
              </w:rPr>
              <w:t xml:space="preserve"> Limitations</w:t>
            </w:r>
          </w:p>
        </w:tc>
      </w:tr>
      <w:tr w:rsidR="00FC7577" w14:paraId="3E81627B" w14:textId="77777777" w:rsidTr="006A10AF">
        <w:tc>
          <w:tcPr>
            <w:tcW w:w="2804" w:type="dxa"/>
          </w:tcPr>
          <w:p w14:paraId="6F5AC04C" w14:textId="77777777" w:rsidR="00FC7577" w:rsidRDefault="00FC7577" w:rsidP="000C718E">
            <w:pPr>
              <w:pStyle w:val="TableParagraph"/>
            </w:pPr>
          </w:p>
        </w:tc>
        <w:tc>
          <w:tcPr>
            <w:tcW w:w="11416" w:type="dxa"/>
          </w:tcPr>
          <w:p w14:paraId="07901BA6" w14:textId="77777777" w:rsidR="00FC7577" w:rsidRDefault="00FC7577" w:rsidP="00054204">
            <w:pPr>
              <w:pStyle w:val="TableParagraph"/>
              <w:numPr>
                <w:ilvl w:val="0"/>
                <w:numId w:val="29"/>
              </w:numPr>
              <w:tabs>
                <w:tab w:val="left" w:pos="464"/>
                <w:tab w:val="left" w:pos="465"/>
              </w:tabs>
              <w:spacing w:after="0"/>
              <w:ind w:left="360"/>
            </w:pPr>
            <w:r>
              <w:t>the</w:t>
            </w:r>
            <w:r>
              <w:rPr>
                <w:spacing w:val="-3"/>
              </w:rPr>
              <w:t xml:space="preserve"> </w:t>
            </w:r>
            <w:r w:rsidRPr="00054204">
              <w:rPr>
                <w:spacing w:val="-2"/>
              </w:rPr>
              <w:t>prescription</w:t>
            </w:r>
            <w:r>
              <w:rPr>
                <w:spacing w:val="-2"/>
              </w:rPr>
              <w:t xml:space="preserve"> </w:t>
            </w:r>
            <w:r>
              <w:t>of</w:t>
            </w:r>
            <w:r>
              <w:rPr>
                <w:spacing w:val="-2"/>
              </w:rPr>
              <w:t xml:space="preserve"> </w:t>
            </w:r>
            <w:r>
              <w:t>offences</w:t>
            </w:r>
            <w:r>
              <w:rPr>
                <w:spacing w:val="-3"/>
              </w:rPr>
              <w:t xml:space="preserve"> </w:t>
            </w:r>
            <w:r>
              <w:t>and</w:t>
            </w:r>
            <w:r>
              <w:rPr>
                <w:spacing w:val="-2"/>
              </w:rPr>
              <w:t xml:space="preserve"> </w:t>
            </w:r>
            <w:r>
              <w:t>penalties</w:t>
            </w:r>
            <w:r>
              <w:rPr>
                <w:spacing w:val="-2"/>
              </w:rPr>
              <w:t xml:space="preserve"> </w:t>
            </w:r>
            <w:r>
              <w:t>relating</w:t>
            </w:r>
            <w:r>
              <w:rPr>
                <w:spacing w:val="-5"/>
              </w:rPr>
              <w:t xml:space="preserve"> </w:t>
            </w:r>
            <w:r>
              <w:t>to</w:t>
            </w:r>
            <w:r>
              <w:rPr>
                <w:spacing w:val="-2"/>
              </w:rPr>
              <w:t xml:space="preserve"> </w:t>
            </w:r>
            <w:r>
              <w:t>the</w:t>
            </w:r>
            <w:r>
              <w:rPr>
                <w:spacing w:val="-1"/>
              </w:rPr>
              <w:t xml:space="preserve"> </w:t>
            </w:r>
            <w:r>
              <w:rPr>
                <w:i/>
              </w:rPr>
              <w:t>Primary</w:t>
            </w:r>
            <w:r>
              <w:rPr>
                <w:i/>
                <w:spacing w:val="-3"/>
              </w:rPr>
              <w:t xml:space="preserve"> </w:t>
            </w:r>
            <w:r>
              <w:rPr>
                <w:i/>
              </w:rPr>
              <w:t>Products Marketing</w:t>
            </w:r>
            <w:r>
              <w:rPr>
                <w:i/>
                <w:spacing w:val="-3"/>
              </w:rPr>
              <w:t xml:space="preserve"> </w:t>
            </w:r>
            <w:r>
              <w:rPr>
                <w:i/>
              </w:rPr>
              <w:t>Act</w:t>
            </w:r>
            <w:r>
              <w:rPr>
                <w:i/>
                <w:spacing w:val="-2"/>
              </w:rPr>
              <w:t xml:space="preserve"> 1953</w:t>
            </w:r>
            <w:r>
              <w:rPr>
                <w:spacing w:val="-2"/>
              </w:rPr>
              <w:t>.</w:t>
            </w:r>
          </w:p>
        </w:tc>
      </w:tr>
      <w:tr w:rsidR="00FC7577" w14:paraId="53FABB8D" w14:textId="77777777" w:rsidTr="006A10AF">
        <w:tc>
          <w:tcPr>
            <w:tcW w:w="2804" w:type="dxa"/>
          </w:tcPr>
          <w:p w14:paraId="04ABE4D9" w14:textId="77777777" w:rsidR="00FC7577" w:rsidRDefault="00FC7577" w:rsidP="000C718E">
            <w:pPr>
              <w:pStyle w:val="TableParagraph"/>
            </w:pPr>
          </w:p>
        </w:tc>
        <w:tc>
          <w:tcPr>
            <w:tcW w:w="11416" w:type="dxa"/>
          </w:tcPr>
          <w:p w14:paraId="51771C57" w14:textId="77777777" w:rsidR="00FC7577" w:rsidRDefault="00FC7577" w:rsidP="00006A10">
            <w:pPr>
              <w:pStyle w:val="TableParagraph"/>
              <w:spacing w:after="0"/>
            </w:pPr>
            <w:r>
              <w:t>New</w:t>
            </w:r>
            <w:r>
              <w:rPr>
                <w:spacing w:val="-2"/>
              </w:rPr>
              <w:t xml:space="preserve"> </w:t>
            </w:r>
            <w:r>
              <w:t>Zealand</w:t>
            </w:r>
            <w:r>
              <w:rPr>
                <w:spacing w:val="-3"/>
              </w:rPr>
              <w:t xml:space="preserve"> </w:t>
            </w:r>
            <w:r>
              <w:t>reserves</w:t>
            </w:r>
            <w:r>
              <w:rPr>
                <w:spacing w:val="-3"/>
              </w:rPr>
              <w:t xml:space="preserve"> </w:t>
            </w:r>
            <w:r>
              <w:t>the</w:t>
            </w:r>
            <w:r>
              <w:rPr>
                <w:spacing w:val="-3"/>
              </w:rPr>
              <w:t xml:space="preserve"> </w:t>
            </w:r>
            <w:r>
              <w:t>right</w:t>
            </w:r>
            <w:r>
              <w:rPr>
                <w:spacing w:val="-3"/>
              </w:rPr>
              <w:t xml:space="preserve"> </w:t>
            </w:r>
            <w:r>
              <w:t>to</w:t>
            </w:r>
            <w:r>
              <w:rPr>
                <w:spacing w:val="-3"/>
              </w:rPr>
              <w:t xml:space="preserve"> </w:t>
            </w:r>
            <w:r>
              <w:t>accord</w:t>
            </w:r>
            <w:r>
              <w:rPr>
                <w:spacing w:val="-3"/>
              </w:rPr>
              <w:t xml:space="preserve"> </w:t>
            </w:r>
            <w:r>
              <w:t>different</w:t>
            </w:r>
            <w:r>
              <w:rPr>
                <w:spacing w:val="-1"/>
              </w:rPr>
              <w:t xml:space="preserve"> </w:t>
            </w:r>
            <w:r>
              <w:t>treatment</w:t>
            </w:r>
            <w:r>
              <w:rPr>
                <w:spacing w:val="-3"/>
              </w:rPr>
              <w:t xml:space="preserve"> </w:t>
            </w:r>
            <w:r>
              <w:t>to</w:t>
            </w:r>
            <w:r>
              <w:rPr>
                <w:spacing w:val="-3"/>
              </w:rPr>
              <w:t xml:space="preserve"> </w:t>
            </w:r>
            <w:r>
              <w:t>investments</w:t>
            </w:r>
            <w:r>
              <w:rPr>
                <w:spacing w:val="-3"/>
              </w:rPr>
              <w:t xml:space="preserve"> </w:t>
            </w:r>
            <w:r>
              <w:t>by</w:t>
            </w:r>
            <w:r>
              <w:rPr>
                <w:spacing w:val="-7"/>
              </w:rPr>
              <w:t xml:space="preserve"> </w:t>
            </w:r>
            <w:r>
              <w:t>an</w:t>
            </w:r>
            <w:r>
              <w:rPr>
                <w:spacing w:val="-3"/>
              </w:rPr>
              <w:t xml:space="preserve"> </w:t>
            </w:r>
            <w:r>
              <w:t>overseas</w:t>
            </w:r>
            <w:r>
              <w:rPr>
                <w:spacing w:val="-3"/>
              </w:rPr>
              <w:t xml:space="preserve"> </w:t>
            </w:r>
            <w:r>
              <w:t>person</w:t>
            </w:r>
            <w:r>
              <w:rPr>
                <w:spacing w:val="-3"/>
              </w:rPr>
              <w:t xml:space="preserve"> </w:t>
            </w:r>
            <w:r>
              <w:t>necessary</w:t>
            </w:r>
            <w:r>
              <w:rPr>
                <w:spacing w:val="-8"/>
              </w:rPr>
              <w:t xml:space="preserve"> </w:t>
            </w:r>
            <w:r>
              <w:t>to</w:t>
            </w:r>
            <w:r>
              <w:rPr>
                <w:spacing w:val="-3"/>
              </w:rPr>
              <w:t xml:space="preserve"> </w:t>
            </w:r>
            <w:r>
              <w:t>give effect to the establishment or the implementation of mandatory marketing plans (also referred to as “export marketing strategies”) for the export marketing of products derived from:</w:t>
            </w:r>
          </w:p>
          <w:p w14:paraId="618728B2" w14:textId="77777777" w:rsidR="00FC7577" w:rsidRDefault="00FC7577" w:rsidP="00054204">
            <w:pPr>
              <w:pStyle w:val="TableParagraph"/>
              <w:numPr>
                <w:ilvl w:val="0"/>
                <w:numId w:val="29"/>
              </w:numPr>
              <w:tabs>
                <w:tab w:val="left" w:pos="464"/>
                <w:tab w:val="left" w:pos="465"/>
              </w:tabs>
              <w:spacing w:after="0"/>
              <w:ind w:left="360"/>
            </w:pPr>
            <w:r>
              <w:rPr>
                <w:spacing w:val="-2"/>
              </w:rPr>
              <w:t>agriculture;</w:t>
            </w:r>
          </w:p>
          <w:p w14:paraId="19310E81" w14:textId="77777777" w:rsidR="00FC7577" w:rsidRDefault="00FC7577" w:rsidP="00054204">
            <w:pPr>
              <w:pStyle w:val="TableParagraph"/>
              <w:numPr>
                <w:ilvl w:val="0"/>
                <w:numId w:val="29"/>
              </w:numPr>
              <w:tabs>
                <w:tab w:val="left" w:pos="464"/>
                <w:tab w:val="left" w:pos="465"/>
              </w:tabs>
              <w:spacing w:after="0" w:line="293" w:lineRule="exact"/>
              <w:ind w:left="360"/>
            </w:pPr>
            <w:r>
              <w:rPr>
                <w:spacing w:val="-2"/>
              </w:rPr>
              <w:t>beekeeping;</w:t>
            </w:r>
          </w:p>
          <w:p w14:paraId="0A063C8A" w14:textId="77777777" w:rsidR="00FC7577" w:rsidRDefault="00FC7577" w:rsidP="00054204">
            <w:pPr>
              <w:pStyle w:val="TableParagraph"/>
              <w:numPr>
                <w:ilvl w:val="0"/>
                <w:numId w:val="29"/>
              </w:numPr>
              <w:tabs>
                <w:tab w:val="left" w:pos="464"/>
                <w:tab w:val="left" w:pos="465"/>
              </w:tabs>
              <w:spacing w:after="0" w:line="293" w:lineRule="exact"/>
              <w:ind w:left="360"/>
            </w:pPr>
            <w:r>
              <w:rPr>
                <w:spacing w:val="-2"/>
              </w:rPr>
              <w:t>horticulture;</w:t>
            </w:r>
          </w:p>
          <w:p w14:paraId="2C4D2D29" w14:textId="77777777" w:rsidR="00FC7577" w:rsidRDefault="00FC7577" w:rsidP="00054204">
            <w:pPr>
              <w:pStyle w:val="TableParagraph"/>
              <w:numPr>
                <w:ilvl w:val="0"/>
                <w:numId w:val="29"/>
              </w:numPr>
              <w:tabs>
                <w:tab w:val="left" w:pos="464"/>
                <w:tab w:val="left" w:pos="465"/>
              </w:tabs>
              <w:spacing w:after="0" w:line="293" w:lineRule="exact"/>
              <w:ind w:left="360"/>
            </w:pPr>
            <w:r>
              <w:rPr>
                <w:spacing w:val="-2"/>
              </w:rPr>
              <w:t>arboriculture;</w:t>
            </w:r>
          </w:p>
          <w:p w14:paraId="27CA4C1F" w14:textId="77777777" w:rsidR="00FC7577" w:rsidRDefault="00FC7577" w:rsidP="00054204">
            <w:pPr>
              <w:pStyle w:val="TableParagraph"/>
              <w:numPr>
                <w:ilvl w:val="0"/>
                <w:numId w:val="29"/>
              </w:numPr>
              <w:tabs>
                <w:tab w:val="left" w:pos="464"/>
                <w:tab w:val="left" w:pos="465"/>
              </w:tabs>
              <w:spacing w:after="0" w:line="293" w:lineRule="exact"/>
              <w:ind w:left="360"/>
            </w:pPr>
            <w:r>
              <w:t>arable</w:t>
            </w:r>
            <w:r>
              <w:rPr>
                <w:spacing w:val="-5"/>
              </w:rPr>
              <w:t xml:space="preserve"> </w:t>
            </w:r>
            <w:r>
              <w:t>farming;</w:t>
            </w:r>
            <w:r>
              <w:rPr>
                <w:spacing w:val="-2"/>
              </w:rPr>
              <w:t xml:space="preserve"> </w:t>
            </w:r>
            <w:r>
              <w:rPr>
                <w:spacing w:val="-5"/>
              </w:rPr>
              <w:t>and</w:t>
            </w:r>
          </w:p>
          <w:p w14:paraId="16D70D04" w14:textId="77777777" w:rsidR="00FC7577" w:rsidRDefault="00FC7577" w:rsidP="00054204">
            <w:pPr>
              <w:pStyle w:val="TableParagraph"/>
              <w:numPr>
                <w:ilvl w:val="0"/>
                <w:numId w:val="29"/>
              </w:numPr>
              <w:tabs>
                <w:tab w:val="left" w:pos="464"/>
                <w:tab w:val="left" w:pos="465"/>
              </w:tabs>
              <w:spacing w:after="0" w:line="292" w:lineRule="exact"/>
              <w:ind w:left="360"/>
            </w:pPr>
            <w:r>
              <w:t>the</w:t>
            </w:r>
            <w:r>
              <w:rPr>
                <w:spacing w:val="-1"/>
              </w:rPr>
              <w:t xml:space="preserve"> </w:t>
            </w:r>
            <w:r>
              <w:t>farming</w:t>
            </w:r>
            <w:r>
              <w:rPr>
                <w:spacing w:val="-3"/>
              </w:rPr>
              <w:t xml:space="preserve"> </w:t>
            </w:r>
            <w:r>
              <w:t xml:space="preserve">of </w:t>
            </w:r>
            <w:r>
              <w:rPr>
                <w:spacing w:val="-2"/>
              </w:rPr>
              <w:t>animals,</w:t>
            </w:r>
          </w:p>
          <w:p w14:paraId="38E5CF17" w14:textId="77777777" w:rsidR="00F702D7" w:rsidRDefault="00FC7577" w:rsidP="00054204">
            <w:pPr>
              <w:pStyle w:val="TableParagraph"/>
            </w:pPr>
            <w:r>
              <w:t>where</w:t>
            </w:r>
            <w:r>
              <w:rPr>
                <w:spacing w:val="-4"/>
              </w:rPr>
              <w:t xml:space="preserve"> </w:t>
            </w:r>
            <w:r>
              <w:t>there</w:t>
            </w:r>
            <w:r>
              <w:rPr>
                <w:spacing w:val="-4"/>
              </w:rPr>
              <w:t xml:space="preserve"> </w:t>
            </w:r>
            <w:r>
              <w:t>is</w:t>
            </w:r>
            <w:r>
              <w:rPr>
                <w:spacing w:val="-2"/>
              </w:rPr>
              <w:t xml:space="preserve"> </w:t>
            </w:r>
            <w:r>
              <w:t>support</w:t>
            </w:r>
            <w:r>
              <w:rPr>
                <w:spacing w:val="-2"/>
              </w:rPr>
              <w:t xml:space="preserve"> </w:t>
            </w:r>
            <w:r>
              <w:t>within</w:t>
            </w:r>
            <w:r>
              <w:rPr>
                <w:spacing w:val="-2"/>
              </w:rPr>
              <w:t xml:space="preserve"> </w:t>
            </w:r>
            <w:r>
              <w:t>the</w:t>
            </w:r>
            <w:r>
              <w:rPr>
                <w:spacing w:val="-2"/>
              </w:rPr>
              <w:t xml:space="preserve"> </w:t>
            </w:r>
            <w:r>
              <w:t>relevant</w:t>
            </w:r>
            <w:r>
              <w:rPr>
                <w:spacing w:val="-2"/>
              </w:rPr>
              <w:t xml:space="preserve"> </w:t>
            </w:r>
            <w:r>
              <w:t>industry</w:t>
            </w:r>
            <w:r>
              <w:rPr>
                <w:spacing w:val="-5"/>
              </w:rPr>
              <w:t xml:space="preserve"> </w:t>
            </w:r>
            <w:r>
              <w:t>that</w:t>
            </w:r>
            <w:r>
              <w:rPr>
                <w:spacing w:val="-2"/>
              </w:rPr>
              <w:t xml:space="preserve"> </w:t>
            </w:r>
            <w:r>
              <w:t>a</w:t>
            </w:r>
            <w:r>
              <w:rPr>
                <w:spacing w:val="-3"/>
              </w:rPr>
              <w:t xml:space="preserve"> </w:t>
            </w:r>
            <w:r>
              <w:t>mandatory</w:t>
            </w:r>
            <w:r>
              <w:rPr>
                <w:spacing w:val="-7"/>
              </w:rPr>
              <w:t xml:space="preserve"> </w:t>
            </w:r>
            <w:r>
              <w:t>collective</w:t>
            </w:r>
            <w:r>
              <w:rPr>
                <w:spacing w:val="-3"/>
              </w:rPr>
              <w:t xml:space="preserve"> </w:t>
            </w:r>
            <w:r>
              <w:t>marketing</w:t>
            </w:r>
            <w:r>
              <w:rPr>
                <w:spacing w:val="-5"/>
              </w:rPr>
              <w:t xml:space="preserve"> </w:t>
            </w:r>
            <w:r>
              <w:t>plan</w:t>
            </w:r>
            <w:r>
              <w:rPr>
                <w:spacing w:val="-2"/>
              </w:rPr>
              <w:t xml:space="preserve"> </w:t>
            </w:r>
            <w:r>
              <w:t>should be</w:t>
            </w:r>
            <w:r>
              <w:rPr>
                <w:spacing w:val="-3"/>
              </w:rPr>
              <w:t xml:space="preserve"> </w:t>
            </w:r>
            <w:r>
              <w:t>adopted</w:t>
            </w:r>
            <w:r>
              <w:rPr>
                <w:spacing w:val="-2"/>
              </w:rPr>
              <w:t xml:space="preserve"> </w:t>
            </w:r>
            <w:r>
              <w:t xml:space="preserve">or </w:t>
            </w:r>
            <w:r>
              <w:rPr>
                <w:spacing w:val="-2"/>
              </w:rPr>
              <w:t>activated.</w:t>
            </w:r>
          </w:p>
          <w:p w14:paraId="77F02CFC" w14:textId="0C3A6FF5" w:rsidR="00FC7577" w:rsidRDefault="00FC7577" w:rsidP="00054204">
            <w:pPr>
              <w:pStyle w:val="TableParagraph"/>
              <w:spacing w:before="1"/>
              <w:ind w:right="178"/>
            </w:pPr>
            <w:r>
              <w:t>For</w:t>
            </w:r>
            <w:r>
              <w:rPr>
                <w:spacing w:val="-3"/>
              </w:rPr>
              <w:t xml:space="preserve"> </w:t>
            </w:r>
            <w:r>
              <w:t>the</w:t>
            </w:r>
            <w:r>
              <w:rPr>
                <w:spacing w:val="-5"/>
              </w:rPr>
              <w:t xml:space="preserve"> </w:t>
            </w:r>
            <w:r>
              <w:t>avoidance</w:t>
            </w:r>
            <w:r>
              <w:rPr>
                <w:spacing w:val="-4"/>
              </w:rPr>
              <w:t xml:space="preserve"> </w:t>
            </w:r>
            <w:r>
              <w:t>of</w:t>
            </w:r>
            <w:r>
              <w:rPr>
                <w:spacing w:val="-3"/>
              </w:rPr>
              <w:t xml:space="preserve"> </w:t>
            </w:r>
            <w:r>
              <w:t>doubt,</w:t>
            </w:r>
            <w:r>
              <w:rPr>
                <w:spacing w:val="-3"/>
              </w:rPr>
              <w:t xml:space="preserve"> </w:t>
            </w:r>
            <w:r>
              <w:t>mandatory</w:t>
            </w:r>
            <w:r>
              <w:rPr>
                <w:spacing w:val="-7"/>
              </w:rPr>
              <w:t xml:space="preserve"> </w:t>
            </w:r>
            <w:r>
              <w:t>marketing</w:t>
            </w:r>
            <w:r>
              <w:rPr>
                <w:spacing w:val="-4"/>
              </w:rPr>
              <w:t xml:space="preserve"> </w:t>
            </w:r>
            <w:r>
              <w:t>plans</w:t>
            </w:r>
            <w:r>
              <w:rPr>
                <w:spacing w:val="-3"/>
              </w:rPr>
              <w:t xml:space="preserve"> </w:t>
            </w:r>
            <w:r>
              <w:t>in</w:t>
            </w:r>
            <w:r>
              <w:rPr>
                <w:spacing w:val="-3"/>
              </w:rPr>
              <w:t xml:space="preserve"> </w:t>
            </w:r>
            <w:r>
              <w:t>the</w:t>
            </w:r>
            <w:r>
              <w:rPr>
                <w:spacing w:val="-4"/>
              </w:rPr>
              <w:t xml:space="preserve"> </w:t>
            </w:r>
            <w:r>
              <w:t>context</w:t>
            </w:r>
            <w:r>
              <w:rPr>
                <w:spacing w:val="-3"/>
              </w:rPr>
              <w:t xml:space="preserve"> </w:t>
            </w:r>
            <w:r>
              <w:t>of</w:t>
            </w:r>
            <w:r>
              <w:rPr>
                <w:spacing w:val="-3"/>
              </w:rPr>
              <w:t xml:space="preserve"> </w:t>
            </w:r>
            <w:r>
              <w:t>this</w:t>
            </w:r>
            <w:r>
              <w:rPr>
                <w:spacing w:val="-2"/>
              </w:rPr>
              <w:t xml:space="preserve"> </w:t>
            </w:r>
            <w:r>
              <w:t>reservation</w:t>
            </w:r>
            <w:r>
              <w:rPr>
                <w:spacing w:val="-3"/>
              </w:rPr>
              <w:t xml:space="preserve"> </w:t>
            </w:r>
            <w:r>
              <w:t>exclude</w:t>
            </w:r>
            <w:r>
              <w:rPr>
                <w:spacing w:val="-3"/>
              </w:rPr>
              <w:t xml:space="preserve"> </w:t>
            </w:r>
            <w:r>
              <w:t>measures</w:t>
            </w:r>
            <w:r>
              <w:rPr>
                <w:spacing w:val="-2"/>
              </w:rPr>
              <w:t xml:space="preserve"> </w:t>
            </w:r>
            <w:r>
              <w:t>limiting the number of market participants or limiting the volume of exports.</w:t>
            </w:r>
          </w:p>
        </w:tc>
      </w:tr>
      <w:tr w:rsidR="00FC7577" w14:paraId="4E57F47D" w14:textId="77777777" w:rsidTr="006A10AF">
        <w:tc>
          <w:tcPr>
            <w:tcW w:w="2804" w:type="dxa"/>
          </w:tcPr>
          <w:p w14:paraId="54FA01BD" w14:textId="77777777" w:rsidR="00FC7577" w:rsidRDefault="00FC7577" w:rsidP="000C718E">
            <w:pPr>
              <w:pStyle w:val="TableParagraph"/>
              <w:spacing w:line="268" w:lineRule="exact"/>
            </w:pPr>
            <w:r>
              <w:rPr>
                <w:spacing w:val="-2"/>
              </w:rPr>
              <w:t>FISHERIES</w:t>
            </w:r>
          </w:p>
        </w:tc>
        <w:tc>
          <w:tcPr>
            <w:tcW w:w="11416" w:type="dxa"/>
          </w:tcPr>
          <w:p w14:paraId="1F8255C2" w14:textId="77777777" w:rsidR="00F702D7" w:rsidRDefault="00FC7577" w:rsidP="00054204">
            <w:pPr>
              <w:pStyle w:val="TableParagraph"/>
              <w:ind w:right="178"/>
            </w:pPr>
            <w:r>
              <w:t xml:space="preserve">Under the </w:t>
            </w:r>
            <w:r>
              <w:rPr>
                <w:i/>
              </w:rPr>
              <w:t>Fisheries Act 1996</w:t>
            </w:r>
            <w:r>
              <w:t>, no vessel owned or operated by an overseas person may be registered to carry out commercial</w:t>
            </w:r>
            <w:r>
              <w:rPr>
                <w:spacing w:val="-3"/>
              </w:rPr>
              <w:t xml:space="preserve"> </w:t>
            </w:r>
            <w:r>
              <w:t>fishing</w:t>
            </w:r>
            <w:r>
              <w:rPr>
                <w:spacing w:val="-5"/>
              </w:rPr>
              <w:t xml:space="preserve"> </w:t>
            </w:r>
            <w:r>
              <w:t>or</w:t>
            </w:r>
            <w:r>
              <w:rPr>
                <w:spacing w:val="-3"/>
              </w:rPr>
              <w:t xml:space="preserve"> </w:t>
            </w:r>
            <w:r>
              <w:t>fishing</w:t>
            </w:r>
            <w:r>
              <w:rPr>
                <w:spacing w:val="-4"/>
              </w:rPr>
              <w:t xml:space="preserve"> </w:t>
            </w:r>
            <w:r>
              <w:t>carrying</w:t>
            </w:r>
            <w:r>
              <w:rPr>
                <w:spacing w:val="-5"/>
              </w:rPr>
              <w:t xml:space="preserve"> </w:t>
            </w:r>
            <w:r>
              <w:t>activities</w:t>
            </w:r>
            <w:r>
              <w:rPr>
                <w:spacing w:val="-3"/>
              </w:rPr>
              <w:t xml:space="preserve"> </w:t>
            </w:r>
            <w:r>
              <w:t>without</w:t>
            </w:r>
            <w:r>
              <w:rPr>
                <w:spacing w:val="-3"/>
              </w:rPr>
              <w:t xml:space="preserve"> </w:t>
            </w:r>
            <w:r>
              <w:t>the</w:t>
            </w:r>
            <w:r>
              <w:rPr>
                <w:spacing w:val="-4"/>
              </w:rPr>
              <w:t xml:space="preserve"> </w:t>
            </w:r>
            <w:r>
              <w:t>permission</w:t>
            </w:r>
            <w:r>
              <w:rPr>
                <w:spacing w:val="-3"/>
              </w:rPr>
              <w:t xml:space="preserve"> </w:t>
            </w:r>
            <w:r>
              <w:t>of</w:t>
            </w:r>
            <w:r>
              <w:rPr>
                <w:spacing w:val="-3"/>
              </w:rPr>
              <w:t xml:space="preserve"> </w:t>
            </w:r>
            <w:r>
              <w:t>the</w:t>
            </w:r>
            <w:r>
              <w:rPr>
                <w:spacing w:val="-4"/>
              </w:rPr>
              <w:t xml:space="preserve"> </w:t>
            </w:r>
            <w:r>
              <w:t>Minister</w:t>
            </w:r>
            <w:r>
              <w:rPr>
                <w:spacing w:val="-4"/>
              </w:rPr>
              <w:t xml:space="preserve"> </w:t>
            </w:r>
            <w:r>
              <w:t>of</w:t>
            </w:r>
            <w:r>
              <w:rPr>
                <w:spacing w:val="-3"/>
              </w:rPr>
              <w:t xml:space="preserve"> </w:t>
            </w:r>
            <w:r>
              <w:t>Fisheries,</w:t>
            </w:r>
            <w:r>
              <w:rPr>
                <w:spacing w:val="-1"/>
              </w:rPr>
              <w:t xml:space="preserve"> </w:t>
            </w:r>
            <w:r>
              <w:t>and</w:t>
            </w:r>
            <w:r>
              <w:rPr>
                <w:spacing w:val="-3"/>
              </w:rPr>
              <w:t xml:space="preserve"> </w:t>
            </w:r>
            <w:r>
              <w:t>subject</w:t>
            </w:r>
            <w:r>
              <w:rPr>
                <w:spacing w:val="-3"/>
              </w:rPr>
              <w:t xml:space="preserve"> </w:t>
            </w:r>
            <w:r>
              <w:t>to any conditions that he or she thinks fit to impose.</w:t>
            </w:r>
          </w:p>
          <w:p w14:paraId="0DA630D5" w14:textId="77777777" w:rsidR="00F702D7" w:rsidRDefault="00FC7577" w:rsidP="00054204">
            <w:pPr>
              <w:pStyle w:val="TableParagraph"/>
              <w:spacing w:before="1"/>
              <w:ind w:right="895"/>
            </w:pPr>
            <w:r>
              <w:t>No</w:t>
            </w:r>
            <w:r>
              <w:rPr>
                <w:spacing w:val="-2"/>
              </w:rPr>
              <w:t xml:space="preserve"> </w:t>
            </w:r>
            <w:r>
              <w:t>vessel</w:t>
            </w:r>
            <w:r>
              <w:rPr>
                <w:spacing w:val="-2"/>
              </w:rPr>
              <w:t xml:space="preserve"> </w:t>
            </w:r>
            <w:r>
              <w:t>that</w:t>
            </w:r>
            <w:r>
              <w:rPr>
                <w:spacing w:val="-2"/>
              </w:rPr>
              <w:t xml:space="preserve"> </w:t>
            </w:r>
            <w:r>
              <w:t>is</w:t>
            </w:r>
            <w:r>
              <w:rPr>
                <w:spacing w:val="-2"/>
              </w:rPr>
              <w:t xml:space="preserve"> </w:t>
            </w:r>
            <w:r>
              <w:t>not</w:t>
            </w:r>
            <w:r>
              <w:rPr>
                <w:spacing w:val="-2"/>
              </w:rPr>
              <w:t xml:space="preserve"> </w:t>
            </w:r>
            <w:r>
              <w:t>a</w:t>
            </w:r>
            <w:r>
              <w:rPr>
                <w:spacing w:val="-2"/>
              </w:rPr>
              <w:t xml:space="preserve"> </w:t>
            </w:r>
            <w:r>
              <w:t>New</w:t>
            </w:r>
            <w:r>
              <w:rPr>
                <w:spacing w:val="-2"/>
              </w:rPr>
              <w:t xml:space="preserve"> </w:t>
            </w:r>
            <w:r>
              <w:t>Zealand</w:t>
            </w:r>
            <w:r>
              <w:rPr>
                <w:spacing w:val="-2"/>
              </w:rPr>
              <w:t xml:space="preserve"> </w:t>
            </w:r>
            <w:r>
              <w:t>ship</w:t>
            </w:r>
            <w:r>
              <w:rPr>
                <w:spacing w:val="-2"/>
              </w:rPr>
              <w:t xml:space="preserve"> </w:t>
            </w:r>
            <w:r>
              <w:t>will</w:t>
            </w:r>
            <w:r>
              <w:rPr>
                <w:spacing w:val="-2"/>
              </w:rPr>
              <w:t xml:space="preserve"> </w:t>
            </w:r>
            <w:r>
              <w:t>be</w:t>
            </w:r>
            <w:r>
              <w:rPr>
                <w:spacing w:val="-2"/>
              </w:rPr>
              <w:t xml:space="preserve"> </w:t>
            </w:r>
            <w:r>
              <w:t>used</w:t>
            </w:r>
            <w:r>
              <w:rPr>
                <w:spacing w:val="-2"/>
              </w:rPr>
              <w:t xml:space="preserve"> </w:t>
            </w:r>
            <w:r>
              <w:t>for</w:t>
            </w:r>
            <w:r>
              <w:rPr>
                <w:spacing w:val="-4"/>
              </w:rPr>
              <w:t xml:space="preserve"> </w:t>
            </w:r>
            <w:r>
              <w:t>commercial</w:t>
            </w:r>
            <w:r>
              <w:rPr>
                <w:spacing w:val="-2"/>
              </w:rPr>
              <w:t xml:space="preserve"> </w:t>
            </w:r>
            <w:r>
              <w:t>fishing</w:t>
            </w:r>
            <w:r>
              <w:rPr>
                <w:spacing w:val="-5"/>
              </w:rPr>
              <w:t xml:space="preserve"> </w:t>
            </w:r>
            <w:r>
              <w:t>within</w:t>
            </w:r>
            <w:r>
              <w:rPr>
                <w:spacing w:val="-2"/>
              </w:rPr>
              <w:t xml:space="preserve"> </w:t>
            </w:r>
            <w:r>
              <w:t>the</w:t>
            </w:r>
            <w:r>
              <w:rPr>
                <w:spacing w:val="-2"/>
              </w:rPr>
              <w:t xml:space="preserve"> </w:t>
            </w:r>
            <w:r>
              <w:t>territorial</w:t>
            </w:r>
            <w:r>
              <w:rPr>
                <w:spacing w:val="-2"/>
              </w:rPr>
              <w:t xml:space="preserve"> </w:t>
            </w:r>
            <w:r>
              <w:t>sea</w:t>
            </w:r>
            <w:r>
              <w:rPr>
                <w:spacing w:val="-4"/>
              </w:rPr>
              <w:t xml:space="preserve"> </w:t>
            </w:r>
            <w:r>
              <w:t>of New Zealand.</w:t>
            </w:r>
          </w:p>
          <w:p w14:paraId="15B7FC55" w14:textId="6620A6A7" w:rsidR="00FC7577" w:rsidRDefault="00FC7577" w:rsidP="00054204">
            <w:pPr>
              <w:pStyle w:val="TableParagraph"/>
              <w:ind w:right="178"/>
            </w:pPr>
            <w:r>
              <w:t>Foreign fishing vessels or fish carriers are required to obtain the approval of the Minister of Fisheries before entering New Zealand internal waters. If the Minister of Fisheries is satisfied that the vessel has undermined international</w:t>
            </w:r>
            <w:r>
              <w:rPr>
                <w:spacing w:val="-3"/>
              </w:rPr>
              <w:t xml:space="preserve"> </w:t>
            </w:r>
            <w:r>
              <w:t>convention</w:t>
            </w:r>
            <w:r>
              <w:rPr>
                <w:spacing w:val="-1"/>
              </w:rPr>
              <w:t xml:space="preserve"> </w:t>
            </w:r>
            <w:r>
              <w:t>and</w:t>
            </w:r>
            <w:r>
              <w:rPr>
                <w:spacing w:val="-3"/>
              </w:rPr>
              <w:t xml:space="preserve"> </w:t>
            </w:r>
            <w:r>
              <w:t>management</w:t>
            </w:r>
            <w:r>
              <w:rPr>
                <w:spacing w:val="-3"/>
              </w:rPr>
              <w:t xml:space="preserve"> </w:t>
            </w:r>
            <w:proofErr w:type="gramStart"/>
            <w:r>
              <w:t>measures</w:t>
            </w:r>
            <w:proofErr w:type="gramEnd"/>
            <w:r>
              <w:rPr>
                <w:spacing w:val="-3"/>
              </w:rPr>
              <w:t xml:space="preserve"> </w:t>
            </w:r>
            <w:r>
              <w:t>he</w:t>
            </w:r>
            <w:r>
              <w:rPr>
                <w:spacing w:val="-4"/>
              </w:rPr>
              <w:t xml:space="preserve"> </w:t>
            </w:r>
            <w:r>
              <w:t>or</w:t>
            </w:r>
            <w:r>
              <w:rPr>
                <w:spacing w:val="-3"/>
              </w:rPr>
              <w:t xml:space="preserve"> </w:t>
            </w:r>
            <w:r>
              <w:t>she</w:t>
            </w:r>
            <w:r>
              <w:rPr>
                <w:spacing w:val="-4"/>
              </w:rPr>
              <w:t xml:space="preserve"> </w:t>
            </w:r>
            <w:r>
              <w:t>may</w:t>
            </w:r>
            <w:r>
              <w:rPr>
                <w:spacing w:val="-7"/>
              </w:rPr>
              <w:t xml:space="preserve"> </w:t>
            </w:r>
            <w:r>
              <w:t>deny</w:t>
            </w:r>
            <w:r>
              <w:rPr>
                <w:spacing w:val="-7"/>
              </w:rPr>
              <w:t xml:space="preserve"> </w:t>
            </w:r>
            <w:r>
              <w:t>the</w:t>
            </w:r>
            <w:r>
              <w:rPr>
                <w:spacing w:val="-4"/>
              </w:rPr>
              <w:t xml:space="preserve"> </w:t>
            </w:r>
            <w:r>
              <w:t>vessel</w:t>
            </w:r>
            <w:r>
              <w:rPr>
                <w:spacing w:val="-3"/>
              </w:rPr>
              <w:t xml:space="preserve"> </w:t>
            </w:r>
            <w:r>
              <w:t>approval</w:t>
            </w:r>
            <w:r>
              <w:rPr>
                <w:spacing w:val="-3"/>
              </w:rPr>
              <w:t xml:space="preserve"> </w:t>
            </w:r>
            <w:r>
              <w:t>to</w:t>
            </w:r>
            <w:r>
              <w:rPr>
                <w:spacing w:val="-3"/>
              </w:rPr>
              <w:t xml:space="preserve"> </w:t>
            </w:r>
            <w:r>
              <w:t>enter</w:t>
            </w:r>
            <w:r>
              <w:rPr>
                <w:spacing w:val="-3"/>
              </w:rPr>
              <w:t xml:space="preserve"> </w:t>
            </w:r>
            <w:r>
              <w:t>New Zealand internal waters.</w:t>
            </w:r>
          </w:p>
        </w:tc>
      </w:tr>
    </w:tbl>
    <w:p w14:paraId="5529DD8E" w14:textId="33B6BAC0" w:rsidR="00F702D7" w:rsidRPr="000D525B" w:rsidRDefault="00F702D7" w:rsidP="006A10AF">
      <w:pPr>
        <w:spacing w:after="0"/>
        <w:rPr>
          <w:sz w:val="10"/>
          <w:szCs w:val="10"/>
        </w:rPr>
      </w:pPr>
    </w:p>
    <w:tbl>
      <w:tblPr>
        <w:tblStyle w:val="TableGrid"/>
        <w:tblW w:w="0" w:type="auto"/>
        <w:tblLayout w:type="fixed"/>
        <w:tblLook w:val="01E0" w:firstRow="1" w:lastRow="1" w:firstColumn="1" w:lastColumn="1" w:noHBand="0" w:noVBand="0"/>
        <w:tblCaption w:val="Table continued for Annex 9-A: Schedule Of Commitments On Investments (Chapter 9) - Schedule Of New Zealand cont'd"/>
        <w:tblDescription w:val="Table continued for Annex 9-A: Schedule Of Commitments On Investments (Chapter 9)&#10;Schedule Of New Zealand Continued 6"/>
      </w:tblPr>
      <w:tblGrid>
        <w:gridCol w:w="2804"/>
        <w:gridCol w:w="11416"/>
      </w:tblGrid>
      <w:tr w:rsidR="00FC7577" w14:paraId="651A08F1" w14:textId="77777777" w:rsidTr="006A10AF">
        <w:trPr>
          <w:tblHeader/>
        </w:trPr>
        <w:tc>
          <w:tcPr>
            <w:tcW w:w="2804" w:type="dxa"/>
          </w:tcPr>
          <w:p w14:paraId="710BF812" w14:textId="77777777" w:rsidR="00FC7577" w:rsidRDefault="00FC7577" w:rsidP="00344D94">
            <w:pPr>
              <w:pStyle w:val="TableParagraph"/>
              <w:spacing w:after="0"/>
              <w:rPr>
                <w:b/>
              </w:rPr>
            </w:pPr>
            <w:r>
              <w:rPr>
                <w:b/>
              </w:rPr>
              <w:lastRenderedPageBreak/>
              <w:t>Sector</w:t>
            </w:r>
            <w:r w:rsidRPr="00344D94">
              <w:rPr>
                <w:b/>
              </w:rPr>
              <w:t xml:space="preserve"> </w:t>
            </w:r>
            <w:r>
              <w:rPr>
                <w:b/>
              </w:rPr>
              <w:t>or</w:t>
            </w:r>
            <w:r w:rsidRPr="00344D94">
              <w:rPr>
                <w:b/>
              </w:rPr>
              <w:t xml:space="preserve"> subsector</w:t>
            </w:r>
          </w:p>
        </w:tc>
        <w:tc>
          <w:tcPr>
            <w:tcW w:w="11416" w:type="dxa"/>
          </w:tcPr>
          <w:p w14:paraId="7338CCE9" w14:textId="77777777" w:rsidR="00FC7577" w:rsidRDefault="00FC7577" w:rsidP="006A10AF">
            <w:pPr>
              <w:pStyle w:val="TableParagraph"/>
              <w:spacing w:after="0"/>
              <w:rPr>
                <w:b/>
              </w:rPr>
            </w:pPr>
            <w:r>
              <w:rPr>
                <w:b/>
              </w:rPr>
              <w:t>National</w:t>
            </w:r>
            <w:r w:rsidRPr="00344D94">
              <w:rPr>
                <w:b/>
              </w:rPr>
              <w:t xml:space="preserve"> </w:t>
            </w:r>
            <w:r>
              <w:rPr>
                <w:b/>
              </w:rPr>
              <w:t>Treatment</w:t>
            </w:r>
            <w:r w:rsidRPr="00344D94">
              <w:rPr>
                <w:b/>
              </w:rPr>
              <w:t xml:space="preserve"> Limitations</w:t>
            </w:r>
          </w:p>
        </w:tc>
      </w:tr>
      <w:tr w:rsidR="00FC7577" w14:paraId="40831568" w14:textId="77777777" w:rsidTr="006A10AF">
        <w:tc>
          <w:tcPr>
            <w:tcW w:w="2804" w:type="dxa"/>
          </w:tcPr>
          <w:p w14:paraId="32D600F5" w14:textId="77777777" w:rsidR="00FC7577" w:rsidRDefault="00FC7577" w:rsidP="000C718E">
            <w:pPr>
              <w:pStyle w:val="TableParagraph"/>
            </w:pPr>
          </w:p>
        </w:tc>
        <w:tc>
          <w:tcPr>
            <w:tcW w:w="11416" w:type="dxa"/>
          </w:tcPr>
          <w:p w14:paraId="56EF9710" w14:textId="77777777" w:rsidR="00FC7577" w:rsidRDefault="00FC7577" w:rsidP="006A10AF">
            <w:pPr>
              <w:pStyle w:val="TableParagraph"/>
              <w:ind w:right="222"/>
            </w:pPr>
            <w:r>
              <w:t>Ministerial</w:t>
            </w:r>
            <w:r>
              <w:rPr>
                <w:spacing w:val="-3"/>
              </w:rPr>
              <w:t xml:space="preserve"> </w:t>
            </w:r>
            <w:r>
              <w:t>approval</w:t>
            </w:r>
            <w:r>
              <w:rPr>
                <w:spacing w:val="-3"/>
              </w:rPr>
              <w:t xml:space="preserve"> </w:t>
            </w:r>
            <w:r>
              <w:t>is</w:t>
            </w:r>
            <w:r>
              <w:rPr>
                <w:spacing w:val="-2"/>
              </w:rPr>
              <w:t xml:space="preserve"> </w:t>
            </w:r>
            <w:r>
              <w:t>required</w:t>
            </w:r>
            <w:r>
              <w:rPr>
                <w:spacing w:val="-2"/>
              </w:rPr>
              <w:t xml:space="preserve"> </w:t>
            </w:r>
            <w:r>
              <w:t>before</w:t>
            </w:r>
            <w:r>
              <w:rPr>
                <w:spacing w:val="-1"/>
              </w:rPr>
              <w:t xml:space="preserve"> </w:t>
            </w:r>
            <w:r>
              <w:t>any</w:t>
            </w:r>
            <w:r>
              <w:rPr>
                <w:spacing w:val="-7"/>
              </w:rPr>
              <w:t xml:space="preserve"> </w:t>
            </w:r>
            <w:r>
              <w:t>overseas</w:t>
            </w:r>
            <w:r>
              <w:rPr>
                <w:spacing w:val="-2"/>
              </w:rPr>
              <w:t xml:space="preserve"> </w:t>
            </w:r>
            <w:r>
              <w:t>person</w:t>
            </w:r>
            <w:r>
              <w:rPr>
                <w:spacing w:val="-2"/>
              </w:rPr>
              <w:t xml:space="preserve"> </w:t>
            </w:r>
            <w:r>
              <w:t>may</w:t>
            </w:r>
            <w:r>
              <w:rPr>
                <w:spacing w:val="-7"/>
              </w:rPr>
              <w:t xml:space="preserve"> </w:t>
            </w:r>
            <w:r>
              <w:t>be</w:t>
            </w:r>
            <w:r>
              <w:rPr>
                <w:spacing w:val="-3"/>
              </w:rPr>
              <w:t xml:space="preserve"> </w:t>
            </w:r>
            <w:r>
              <w:t>allocated,</w:t>
            </w:r>
            <w:r>
              <w:rPr>
                <w:spacing w:val="-2"/>
              </w:rPr>
              <w:t xml:space="preserve"> </w:t>
            </w:r>
            <w:r>
              <w:t>purchase</w:t>
            </w:r>
            <w:r>
              <w:rPr>
                <w:spacing w:val="-3"/>
              </w:rPr>
              <w:t xml:space="preserve"> </w:t>
            </w:r>
            <w:r>
              <w:t>or</w:t>
            </w:r>
            <w:r>
              <w:rPr>
                <w:spacing w:val="-2"/>
              </w:rPr>
              <w:t xml:space="preserve"> </w:t>
            </w:r>
            <w:r>
              <w:t>own any</w:t>
            </w:r>
            <w:r>
              <w:rPr>
                <w:spacing w:val="-5"/>
              </w:rPr>
              <w:t xml:space="preserve"> </w:t>
            </w:r>
            <w:r>
              <w:t xml:space="preserve">provisional catch history, </w:t>
            </w:r>
            <w:proofErr w:type="gramStart"/>
            <w:r>
              <w:t>quota</w:t>
            </w:r>
            <w:proofErr w:type="gramEnd"/>
            <w:r>
              <w:t xml:space="preserve"> or annual catch entitlement.</w:t>
            </w:r>
          </w:p>
        </w:tc>
      </w:tr>
      <w:tr w:rsidR="00FC7577" w14:paraId="6A564ABE" w14:textId="77777777" w:rsidTr="006A10AF">
        <w:tc>
          <w:tcPr>
            <w:tcW w:w="2804" w:type="dxa"/>
          </w:tcPr>
          <w:p w14:paraId="7FD91364" w14:textId="77777777" w:rsidR="00FC7577" w:rsidRDefault="00FC7577" w:rsidP="000C718E">
            <w:pPr>
              <w:pStyle w:val="TableParagraph"/>
            </w:pPr>
          </w:p>
        </w:tc>
        <w:tc>
          <w:tcPr>
            <w:tcW w:w="11416" w:type="dxa"/>
          </w:tcPr>
          <w:p w14:paraId="45C9D0A6" w14:textId="77777777" w:rsidR="00FC7577" w:rsidRDefault="00FC7577" w:rsidP="006A10AF">
            <w:pPr>
              <w:pStyle w:val="TableParagraph"/>
              <w:ind w:right="178"/>
            </w:pPr>
            <w:r>
              <w:t>Treatment less favourable may be accorded to investments by an overseas person in relation to the activities of foreign</w:t>
            </w:r>
            <w:r>
              <w:rPr>
                <w:spacing w:val="-3"/>
              </w:rPr>
              <w:t xml:space="preserve"> </w:t>
            </w:r>
            <w:r>
              <w:t>fishing,</w:t>
            </w:r>
            <w:r>
              <w:rPr>
                <w:spacing w:val="-3"/>
              </w:rPr>
              <w:t xml:space="preserve"> </w:t>
            </w:r>
            <w:r>
              <w:t>including</w:t>
            </w:r>
            <w:r>
              <w:rPr>
                <w:spacing w:val="-3"/>
              </w:rPr>
              <w:t xml:space="preserve"> </w:t>
            </w:r>
            <w:r>
              <w:t>fishing</w:t>
            </w:r>
            <w:r>
              <w:rPr>
                <w:spacing w:val="-5"/>
              </w:rPr>
              <w:t xml:space="preserve"> </w:t>
            </w:r>
            <w:r>
              <w:t>landing,</w:t>
            </w:r>
            <w:r>
              <w:rPr>
                <w:spacing w:val="-3"/>
              </w:rPr>
              <w:t xml:space="preserve"> </w:t>
            </w:r>
            <w:r>
              <w:t>first</w:t>
            </w:r>
            <w:r>
              <w:rPr>
                <w:spacing w:val="-3"/>
              </w:rPr>
              <w:t xml:space="preserve"> </w:t>
            </w:r>
            <w:r>
              <w:t>landing</w:t>
            </w:r>
            <w:r>
              <w:rPr>
                <w:spacing w:val="-5"/>
              </w:rPr>
              <w:t xml:space="preserve"> </w:t>
            </w:r>
            <w:r>
              <w:t>of</w:t>
            </w:r>
            <w:r>
              <w:rPr>
                <w:spacing w:val="-3"/>
              </w:rPr>
              <w:t xml:space="preserve"> </w:t>
            </w:r>
            <w:r>
              <w:t>fish</w:t>
            </w:r>
            <w:r>
              <w:rPr>
                <w:spacing w:val="-3"/>
              </w:rPr>
              <w:t xml:space="preserve"> </w:t>
            </w:r>
            <w:r>
              <w:t>processed</w:t>
            </w:r>
            <w:r>
              <w:rPr>
                <w:spacing w:val="-2"/>
              </w:rPr>
              <w:t xml:space="preserve"> </w:t>
            </w:r>
            <w:r>
              <w:t>at</w:t>
            </w:r>
            <w:r>
              <w:rPr>
                <w:spacing w:val="-1"/>
              </w:rPr>
              <w:t xml:space="preserve"> </w:t>
            </w:r>
            <w:r>
              <w:t>sea,</w:t>
            </w:r>
            <w:r>
              <w:rPr>
                <w:spacing w:val="-3"/>
              </w:rPr>
              <w:t xml:space="preserve"> </w:t>
            </w:r>
            <w:r>
              <w:t>and</w:t>
            </w:r>
            <w:r>
              <w:rPr>
                <w:spacing w:val="-3"/>
              </w:rPr>
              <w:t xml:space="preserve"> </w:t>
            </w:r>
            <w:r>
              <w:t>access</w:t>
            </w:r>
            <w:r>
              <w:rPr>
                <w:spacing w:val="-3"/>
              </w:rPr>
              <w:t xml:space="preserve"> </w:t>
            </w:r>
            <w:r>
              <w:t>to</w:t>
            </w:r>
            <w:r>
              <w:rPr>
                <w:spacing w:val="-3"/>
              </w:rPr>
              <w:t xml:space="preserve"> </w:t>
            </w:r>
            <w:r>
              <w:t>New Zealand</w:t>
            </w:r>
            <w:r>
              <w:rPr>
                <w:spacing w:val="-3"/>
              </w:rPr>
              <w:t xml:space="preserve"> </w:t>
            </w:r>
            <w:r>
              <w:t xml:space="preserve">ports (port privileges) consistent with the provisions of the </w:t>
            </w:r>
            <w:r>
              <w:rPr>
                <w:i/>
              </w:rPr>
              <w:t>United Nations Convention on the Law of the Sea</w:t>
            </w:r>
            <w:r>
              <w:t>.</w:t>
            </w:r>
          </w:p>
        </w:tc>
      </w:tr>
      <w:tr w:rsidR="00FC7577" w14:paraId="045D5719" w14:textId="77777777" w:rsidTr="006A10AF">
        <w:tc>
          <w:tcPr>
            <w:tcW w:w="2804" w:type="dxa"/>
          </w:tcPr>
          <w:p w14:paraId="0B7E3E15" w14:textId="77777777" w:rsidR="00FC7577" w:rsidRDefault="00FC7577" w:rsidP="006A10AF">
            <w:pPr>
              <w:pStyle w:val="TableParagraph"/>
              <w:spacing w:after="0" w:line="268" w:lineRule="exact"/>
            </w:pPr>
            <w:r>
              <w:t>BUSINESS</w:t>
            </w:r>
            <w:r>
              <w:rPr>
                <w:spacing w:val="-15"/>
              </w:rPr>
              <w:t xml:space="preserve"> </w:t>
            </w:r>
            <w:r>
              <w:rPr>
                <w:spacing w:val="-2"/>
              </w:rPr>
              <w:t>SERVICES</w:t>
            </w:r>
          </w:p>
          <w:p w14:paraId="0520640E" w14:textId="77777777" w:rsidR="00FC7577" w:rsidRDefault="00FC7577" w:rsidP="000C718E">
            <w:pPr>
              <w:pStyle w:val="TableParagraph"/>
              <w:ind w:right="203"/>
            </w:pPr>
            <w:r>
              <w:t>Research</w:t>
            </w:r>
            <w:r>
              <w:rPr>
                <w:spacing w:val="-15"/>
              </w:rPr>
              <w:t xml:space="preserve"> </w:t>
            </w:r>
            <w:r>
              <w:t xml:space="preserve">and </w:t>
            </w:r>
            <w:r>
              <w:rPr>
                <w:spacing w:val="-2"/>
              </w:rPr>
              <w:t>Development</w:t>
            </w:r>
          </w:p>
        </w:tc>
        <w:tc>
          <w:tcPr>
            <w:tcW w:w="11416" w:type="dxa"/>
          </w:tcPr>
          <w:p w14:paraId="46AB17F2" w14:textId="77777777" w:rsidR="00FC7577" w:rsidRDefault="00FC7577" w:rsidP="006A10AF">
            <w:pPr>
              <w:pStyle w:val="TableParagraph"/>
              <w:spacing w:after="0" w:line="268" w:lineRule="exact"/>
            </w:pPr>
            <w:r>
              <w:t>New</w:t>
            </w:r>
            <w:r>
              <w:rPr>
                <w:spacing w:val="-2"/>
              </w:rPr>
              <w:t xml:space="preserve"> </w:t>
            </w:r>
            <w:r>
              <w:t>Zealand</w:t>
            </w:r>
            <w:r>
              <w:rPr>
                <w:spacing w:val="-2"/>
              </w:rPr>
              <w:t xml:space="preserve"> </w:t>
            </w:r>
            <w:r>
              <w:t>reserves</w:t>
            </w:r>
            <w:r>
              <w:rPr>
                <w:spacing w:val="-2"/>
              </w:rPr>
              <w:t xml:space="preserve"> </w:t>
            </w:r>
            <w:r>
              <w:t>the</w:t>
            </w:r>
            <w:r>
              <w:rPr>
                <w:spacing w:val="-2"/>
              </w:rPr>
              <w:t xml:space="preserve"> </w:t>
            </w:r>
            <w:r>
              <w:t>right</w:t>
            </w:r>
            <w:r>
              <w:rPr>
                <w:spacing w:val="-2"/>
              </w:rPr>
              <w:t xml:space="preserve"> </w:t>
            </w:r>
            <w:r>
              <w:t>to</w:t>
            </w:r>
            <w:r>
              <w:rPr>
                <w:spacing w:val="-2"/>
              </w:rPr>
              <w:t xml:space="preserve"> </w:t>
            </w:r>
            <w:r>
              <w:t>accord</w:t>
            </w:r>
            <w:r>
              <w:rPr>
                <w:spacing w:val="-2"/>
              </w:rPr>
              <w:t xml:space="preserve"> </w:t>
            </w:r>
            <w:r>
              <w:t>different</w:t>
            </w:r>
            <w:r>
              <w:rPr>
                <w:spacing w:val="-1"/>
              </w:rPr>
              <w:t xml:space="preserve"> </w:t>
            </w:r>
            <w:r>
              <w:t>treatment</w:t>
            </w:r>
            <w:r>
              <w:rPr>
                <w:spacing w:val="-2"/>
              </w:rPr>
              <w:t xml:space="preserve"> </w:t>
            </w:r>
            <w:r>
              <w:t>to</w:t>
            </w:r>
            <w:r>
              <w:rPr>
                <w:spacing w:val="-2"/>
              </w:rPr>
              <w:t xml:space="preserve"> </w:t>
            </w:r>
            <w:r>
              <w:t>investments</w:t>
            </w:r>
            <w:r>
              <w:rPr>
                <w:spacing w:val="-2"/>
              </w:rPr>
              <w:t xml:space="preserve"> </w:t>
            </w:r>
            <w:r>
              <w:t>by</w:t>
            </w:r>
            <w:r>
              <w:rPr>
                <w:spacing w:val="-7"/>
              </w:rPr>
              <w:t xml:space="preserve"> </w:t>
            </w:r>
            <w:r>
              <w:t>an</w:t>
            </w:r>
            <w:r>
              <w:rPr>
                <w:spacing w:val="-2"/>
              </w:rPr>
              <w:t xml:space="preserve"> </w:t>
            </w:r>
            <w:r>
              <w:t>overseas</w:t>
            </w:r>
            <w:r>
              <w:rPr>
                <w:spacing w:val="-2"/>
              </w:rPr>
              <w:t xml:space="preserve"> </w:t>
            </w:r>
            <w:r>
              <w:t>person</w:t>
            </w:r>
            <w:r>
              <w:rPr>
                <w:spacing w:val="-2"/>
              </w:rPr>
              <w:t xml:space="preserve"> </w:t>
            </w:r>
            <w:r>
              <w:t>in relation</w:t>
            </w:r>
            <w:r>
              <w:rPr>
                <w:spacing w:val="-3"/>
              </w:rPr>
              <w:t xml:space="preserve"> </w:t>
            </w:r>
            <w:r>
              <w:rPr>
                <w:spacing w:val="-5"/>
              </w:rPr>
              <w:t>to:</w:t>
            </w:r>
          </w:p>
          <w:p w14:paraId="2CC274DC" w14:textId="77777777" w:rsidR="00FC7577" w:rsidRDefault="00FC7577" w:rsidP="007B799B">
            <w:pPr>
              <w:pStyle w:val="TableParagraph"/>
              <w:numPr>
                <w:ilvl w:val="0"/>
                <w:numId w:val="28"/>
              </w:numPr>
              <w:tabs>
                <w:tab w:val="left" w:pos="825"/>
              </w:tabs>
              <w:spacing w:after="0"/>
              <w:ind w:right="391"/>
            </w:pPr>
            <w:r>
              <w:t>the entry on Research and Development services carried out by State funded tertiary institutions or by research</w:t>
            </w:r>
            <w:r>
              <w:rPr>
                <w:spacing w:val="-3"/>
              </w:rPr>
              <w:t xml:space="preserve"> </w:t>
            </w:r>
            <w:r>
              <w:t>organisations</w:t>
            </w:r>
            <w:r>
              <w:rPr>
                <w:spacing w:val="-3"/>
              </w:rPr>
              <w:t xml:space="preserve"> </w:t>
            </w:r>
            <w:r>
              <w:t>that</w:t>
            </w:r>
            <w:r>
              <w:rPr>
                <w:spacing w:val="-3"/>
              </w:rPr>
              <w:t xml:space="preserve"> </w:t>
            </w:r>
            <w:r>
              <w:t>are</w:t>
            </w:r>
            <w:r>
              <w:rPr>
                <w:spacing w:val="-5"/>
              </w:rPr>
              <w:t xml:space="preserve"> </w:t>
            </w:r>
            <w:r>
              <w:t>part</w:t>
            </w:r>
            <w:r>
              <w:rPr>
                <w:spacing w:val="-3"/>
              </w:rPr>
              <w:t xml:space="preserve"> </w:t>
            </w:r>
            <w:r>
              <w:t>of</w:t>
            </w:r>
            <w:r>
              <w:rPr>
                <w:spacing w:val="-4"/>
              </w:rPr>
              <w:t xml:space="preserve"> </w:t>
            </w:r>
            <w:r>
              <w:t>the</w:t>
            </w:r>
            <w:r>
              <w:rPr>
                <w:spacing w:val="-3"/>
              </w:rPr>
              <w:t xml:space="preserve"> </w:t>
            </w:r>
            <w:r>
              <w:t>New Zealand</w:t>
            </w:r>
            <w:r>
              <w:rPr>
                <w:spacing w:val="-3"/>
              </w:rPr>
              <w:t xml:space="preserve"> </w:t>
            </w:r>
            <w:r>
              <w:t>State</w:t>
            </w:r>
            <w:r>
              <w:rPr>
                <w:spacing w:val="-3"/>
              </w:rPr>
              <w:t xml:space="preserve"> </w:t>
            </w:r>
            <w:r>
              <w:t>sector</w:t>
            </w:r>
            <w:r>
              <w:rPr>
                <w:spacing w:val="-2"/>
              </w:rPr>
              <w:t xml:space="preserve"> </w:t>
            </w:r>
            <w:r>
              <w:t>when</w:t>
            </w:r>
            <w:r>
              <w:rPr>
                <w:spacing w:val="-3"/>
              </w:rPr>
              <w:t xml:space="preserve"> </w:t>
            </w:r>
            <w:r>
              <w:t>such</w:t>
            </w:r>
            <w:r>
              <w:rPr>
                <w:spacing w:val="-3"/>
              </w:rPr>
              <w:t xml:space="preserve"> </w:t>
            </w:r>
            <w:r>
              <w:t>research</w:t>
            </w:r>
            <w:r>
              <w:rPr>
                <w:spacing w:val="-3"/>
              </w:rPr>
              <w:t xml:space="preserve"> </w:t>
            </w:r>
            <w:r>
              <w:t>is</w:t>
            </w:r>
            <w:r>
              <w:rPr>
                <w:spacing w:val="-1"/>
              </w:rPr>
              <w:t xml:space="preserve"> </w:t>
            </w:r>
            <w:r>
              <w:t>conducted</w:t>
            </w:r>
            <w:r>
              <w:rPr>
                <w:spacing w:val="-3"/>
              </w:rPr>
              <w:t xml:space="preserve"> </w:t>
            </w:r>
            <w:r>
              <w:t>for</w:t>
            </w:r>
            <w:r>
              <w:rPr>
                <w:spacing w:val="-5"/>
              </w:rPr>
              <w:t xml:space="preserve"> </w:t>
            </w:r>
            <w:r>
              <w:t>a public purpose; and</w:t>
            </w:r>
          </w:p>
          <w:p w14:paraId="3B09DC83" w14:textId="77777777" w:rsidR="00FC7577" w:rsidRDefault="00FC7577" w:rsidP="003845A0">
            <w:pPr>
              <w:pStyle w:val="TableParagraph"/>
              <w:numPr>
                <w:ilvl w:val="0"/>
                <w:numId w:val="28"/>
              </w:numPr>
              <w:tabs>
                <w:tab w:val="left" w:pos="825"/>
              </w:tabs>
              <w:spacing w:after="280"/>
              <w:ind w:left="822" w:right="170" w:hanging="357"/>
            </w:pPr>
            <w:r>
              <w:t>research</w:t>
            </w:r>
            <w:r>
              <w:rPr>
                <w:spacing w:val="-5"/>
              </w:rPr>
              <w:t xml:space="preserve"> </w:t>
            </w:r>
            <w:r>
              <w:t>and</w:t>
            </w:r>
            <w:r>
              <w:rPr>
                <w:spacing w:val="-3"/>
              </w:rPr>
              <w:t xml:space="preserve"> </w:t>
            </w:r>
            <w:r>
              <w:t>experimental</w:t>
            </w:r>
            <w:r>
              <w:rPr>
                <w:spacing w:val="-5"/>
              </w:rPr>
              <w:t xml:space="preserve"> </w:t>
            </w:r>
            <w:r>
              <w:t>development</w:t>
            </w:r>
            <w:r>
              <w:rPr>
                <w:spacing w:val="-5"/>
              </w:rPr>
              <w:t xml:space="preserve"> </w:t>
            </w:r>
            <w:r>
              <w:t>services</w:t>
            </w:r>
            <w:r>
              <w:rPr>
                <w:spacing w:val="-5"/>
              </w:rPr>
              <w:t xml:space="preserve"> </w:t>
            </w:r>
            <w:r>
              <w:t>on</w:t>
            </w:r>
            <w:r>
              <w:rPr>
                <w:spacing w:val="-5"/>
              </w:rPr>
              <w:t xml:space="preserve"> </w:t>
            </w:r>
            <w:r>
              <w:t>physical</w:t>
            </w:r>
            <w:r>
              <w:rPr>
                <w:spacing w:val="-5"/>
              </w:rPr>
              <w:t xml:space="preserve"> </w:t>
            </w:r>
            <w:r>
              <w:t>sciences,</w:t>
            </w:r>
            <w:r>
              <w:rPr>
                <w:spacing w:val="-5"/>
              </w:rPr>
              <w:t xml:space="preserve"> </w:t>
            </w:r>
            <w:r>
              <w:t>chemistry,</w:t>
            </w:r>
            <w:r>
              <w:rPr>
                <w:spacing w:val="-5"/>
              </w:rPr>
              <w:t xml:space="preserve"> </w:t>
            </w:r>
            <w:r>
              <w:t>biology,</w:t>
            </w:r>
            <w:r>
              <w:rPr>
                <w:spacing w:val="-3"/>
              </w:rPr>
              <w:t xml:space="preserve"> </w:t>
            </w:r>
            <w:r>
              <w:t>engineering</w:t>
            </w:r>
            <w:r>
              <w:rPr>
                <w:spacing w:val="-7"/>
              </w:rPr>
              <w:t xml:space="preserve"> </w:t>
            </w:r>
            <w:r>
              <w:t xml:space="preserve">and technology, agricultural sciences, medical, </w:t>
            </w:r>
            <w:proofErr w:type="gramStart"/>
            <w:r>
              <w:t>pharmaceutical</w:t>
            </w:r>
            <w:proofErr w:type="gramEnd"/>
            <w:r>
              <w:t xml:space="preserve"> and other natural sciences i.e., CPC 8510.</w:t>
            </w:r>
          </w:p>
        </w:tc>
      </w:tr>
      <w:tr w:rsidR="00FC7577" w14:paraId="21A2CC14" w14:textId="77777777" w:rsidTr="006A10AF">
        <w:tc>
          <w:tcPr>
            <w:tcW w:w="14220" w:type="dxa"/>
            <w:gridSpan w:val="2"/>
          </w:tcPr>
          <w:p w14:paraId="0BE314D4" w14:textId="77777777" w:rsidR="00FC7577" w:rsidRDefault="00FC7577" w:rsidP="00344D94">
            <w:pPr>
              <w:pStyle w:val="TableParagraph"/>
              <w:spacing w:after="0"/>
              <w:rPr>
                <w:b/>
              </w:rPr>
            </w:pPr>
            <w:r>
              <w:rPr>
                <w:b/>
              </w:rPr>
              <w:t>PART</w:t>
            </w:r>
            <w:r>
              <w:rPr>
                <w:b/>
                <w:spacing w:val="-9"/>
              </w:rPr>
              <w:t xml:space="preserve"> </w:t>
            </w:r>
            <w:r>
              <w:rPr>
                <w:b/>
              </w:rPr>
              <w:t>II.</w:t>
            </w:r>
            <w:r>
              <w:rPr>
                <w:b/>
                <w:spacing w:val="-9"/>
              </w:rPr>
              <w:t xml:space="preserve"> </w:t>
            </w:r>
            <w:r>
              <w:rPr>
                <w:b/>
              </w:rPr>
              <w:t>SECTOR-SPECIFIC</w:t>
            </w:r>
            <w:r>
              <w:rPr>
                <w:b/>
                <w:spacing w:val="-9"/>
              </w:rPr>
              <w:t xml:space="preserve"> </w:t>
            </w:r>
            <w:r>
              <w:rPr>
                <w:b/>
                <w:spacing w:val="-2"/>
              </w:rPr>
              <w:t>COMMITMENTS</w:t>
            </w:r>
          </w:p>
        </w:tc>
      </w:tr>
      <w:tr w:rsidR="00FC7577" w14:paraId="13788451" w14:textId="77777777" w:rsidTr="006A10AF">
        <w:tc>
          <w:tcPr>
            <w:tcW w:w="14220" w:type="dxa"/>
            <w:gridSpan w:val="2"/>
          </w:tcPr>
          <w:p w14:paraId="7D7BE48B" w14:textId="77777777" w:rsidR="00FC7577" w:rsidRDefault="00FC7577" w:rsidP="006A10AF">
            <w:pPr>
              <w:pStyle w:val="TableParagraph"/>
              <w:spacing w:after="0" w:line="270" w:lineRule="exact"/>
            </w:pPr>
            <w:r>
              <w:t>A.</w:t>
            </w:r>
            <w:r>
              <w:rPr>
                <w:spacing w:val="54"/>
              </w:rPr>
              <w:t xml:space="preserve"> </w:t>
            </w:r>
            <w:r>
              <w:t>AGRICULTURE,</w:t>
            </w:r>
            <w:r>
              <w:rPr>
                <w:spacing w:val="-6"/>
              </w:rPr>
              <w:t xml:space="preserve"> </w:t>
            </w:r>
            <w:r>
              <w:t>HUNTING</w:t>
            </w:r>
            <w:r>
              <w:rPr>
                <w:spacing w:val="-7"/>
              </w:rPr>
              <w:t xml:space="preserve"> </w:t>
            </w:r>
            <w:r>
              <w:t>AND</w:t>
            </w:r>
            <w:r>
              <w:rPr>
                <w:spacing w:val="-6"/>
              </w:rPr>
              <w:t xml:space="preserve"> </w:t>
            </w:r>
            <w:r>
              <w:rPr>
                <w:spacing w:val="-2"/>
              </w:rPr>
              <w:t>FORESTRY</w:t>
            </w:r>
          </w:p>
          <w:p w14:paraId="14FB9B10" w14:textId="77777777" w:rsidR="00FC7577" w:rsidRDefault="00FC7577" w:rsidP="006A10AF">
            <w:pPr>
              <w:pStyle w:val="TableParagraph"/>
              <w:spacing w:after="0" w:line="264" w:lineRule="exact"/>
            </w:pPr>
            <w:r>
              <w:t>(ISIC</w:t>
            </w:r>
            <w:r>
              <w:rPr>
                <w:spacing w:val="-6"/>
              </w:rPr>
              <w:t xml:space="preserve"> </w:t>
            </w:r>
            <w:r>
              <w:t>rev.</w:t>
            </w:r>
            <w:r>
              <w:rPr>
                <w:spacing w:val="-8"/>
              </w:rPr>
              <w:t xml:space="preserve"> </w:t>
            </w:r>
            <w:r>
              <w:t>3.1:</w:t>
            </w:r>
            <w:r>
              <w:rPr>
                <w:spacing w:val="-7"/>
              </w:rPr>
              <w:t xml:space="preserve"> </w:t>
            </w:r>
            <w:r>
              <w:rPr>
                <w:spacing w:val="-5"/>
              </w:rPr>
              <w:t>01)</w:t>
            </w:r>
          </w:p>
        </w:tc>
      </w:tr>
      <w:tr w:rsidR="00FC7577" w14:paraId="077C40E2" w14:textId="77777777" w:rsidTr="006A10AF">
        <w:tc>
          <w:tcPr>
            <w:tcW w:w="2804" w:type="dxa"/>
          </w:tcPr>
          <w:p w14:paraId="61A79603" w14:textId="77777777" w:rsidR="006A10AF" w:rsidRDefault="00FC7577" w:rsidP="006A10AF">
            <w:pPr>
              <w:pStyle w:val="TableParagraph"/>
              <w:spacing w:after="0"/>
            </w:pPr>
            <w:r>
              <w:t>Agriculture</w:t>
            </w:r>
            <w:r>
              <w:rPr>
                <w:spacing w:val="-11"/>
              </w:rPr>
              <w:t xml:space="preserve"> </w:t>
            </w:r>
            <w:r>
              <w:t>and</w:t>
            </w:r>
            <w:r>
              <w:rPr>
                <w:spacing w:val="-9"/>
              </w:rPr>
              <w:t xml:space="preserve"> </w:t>
            </w:r>
            <w:r>
              <w:t>hunting</w:t>
            </w:r>
          </w:p>
          <w:p w14:paraId="1178C031" w14:textId="7532E05B" w:rsidR="00FC7577" w:rsidRDefault="00FC7577" w:rsidP="000C718E">
            <w:pPr>
              <w:pStyle w:val="TableParagraph"/>
            </w:pPr>
            <w:r>
              <w:t>(ISIC</w:t>
            </w:r>
            <w:r>
              <w:rPr>
                <w:spacing w:val="-10"/>
              </w:rPr>
              <w:t xml:space="preserve"> </w:t>
            </w:r>
            <w:r>
              <w:t>rev.</w:t>
            </w:r>
            <w:r>
              <w:rPr>
                <w:spacing w:val="-11"/>
              </w:rPr>
              <w:t xml:space="preserve"> </w:t>
            </w:r>
            <w:r>
              <w:t>3.1:</w:t>
            </w:r>
            <w:r>
              <w:rPr>
                <w:spacing w:val="-11"/>
              </w:rPr>
              <w:t xml:space="preserve"> </w:t>
            </w:r>
            <w:r>
              <w:t>011-</w:t>
            </w:r>
            <w:r>
              <w:rPr>
                <w:spacing w:val="-4"/>
              </w:rPr>
              <w:t>013)</w:t>
            </w:r>
          </w:p>
        </w:tc>
        <w:tc>
          <w:tcPr>
            <w:tcW w:w="11416" w:type="dxa"/>
          </w:tcPr>
          <w:p w14:paraId="6071C415" w14:textId="77777777" w:rsidR="00FC7577" w:rsidRDefault="00FC7577" w:rsidP="003845A0">
            <w:pPr>
              <w:pStyle w:val="TableParagraph"/>
              <w:spacing w:line="268" w:lineRule="exact"/>
            </w:pPr>
            <w:r>
              <w:t>None,</w:t>
            </w:r>
            <w:r>
              <w:rPr>
                <w:spacing w:val="-4"/>
              </w:rPr>
              <w:t xml:space="preserve"> </w:t>
            </w:r>
            <w:r>
              <w:t>except</w:t>
            </w:r>
            <w:r>
              <w:rPr>
                <w:spacing w:val="-3"/>
              </w:rPr>
              <w:t xml:space="preserve"> </w:t>
            </w:r>
            <w:r>
              <w:t>as</w:t>
            </w:r>
            <w:r>
              <w:rPr>
                <w:spacing w:val="-2"/>
              </w:rPr>
              <w:t xml:space="preserve"> </w:t>
            </w:r>
            <w:r>
              <w:t>indicated</w:t>
            </w:r>
            <w:r>
              <w:rPr>
                <w:spacing w:val="-3"/>
              </w:rPr>
              <w:t xml:space="preserve"> </w:t>
            </w:r>
            <w:r>
              <w:t>in</w:t>
            </w:r>
            <w:r>
              <w:rPr>
                <w:spacing w:val="-3"/>
              </w:rPr>
              <w:t xml:space="preserve"> </w:t>
            </w:r>
            <w:r>
              <w:t>the</w:t>
            </w:r>
            <w:r>
              <w:rPr>
                <w:spacing w:val="-3"/>
              </w:rPr>
              <w:t xml:space="preserve"> </w:t>
            </w:r>
            <w:r>
              <w:t>horizontal</w:t>
            </w:r>
            <w:r>
              <w:rPr>
                <w:spacing w:val="-3"/>
              </w:rPr>
              <w:t xml:space="preserve"> </w:t>
            </w:r>
            <w:r>
              <w:rPr>
                <w:spacing w:val="-2"/>
              </w:rPr>
              <w:t>section.</w:t>
            </w:r>
          </w:p>
        </w:tc>
      </w:tr>
      <w:tr w:rsidR="00FC7577" w14:paraId="5E14113D" w14:textId="77777777" w:rsidTr="006A10AF">
        <w:tc>
          <w:tcPr>
            <w:tcW w:w="2804" w:type="dxa"/>
          </w:tcPr>
          <w:p w14:paraId="3BD68C64" w14:textId="77777777" w:rsidR="006A10AF" w:rsidRDefault="00FC7577" w:rsidP="006A10AF">
            <w:pPr>
              <w:pStyle w:val="TableParagraph"/>
              <w:spacing w:after="0"/>
            </w:pPr>
            <w:r>
              <w:t xml:space="preserve">Growing of fruit, nuts, </w:t>
            </w:r>
            <w:proofErr w:type="gramStart"/>
            <w:r>
              <w:t>beverage</w:t>
            </w:r>
            <w:proofErr w:type="gramEnd"/>
            <w:r>
              <w:rPr>
                <w:spacing w:val="-14"/>
              </w:rPr>
              <w:t xml:space="preserve"> </w:t>
            </w:r>
            <w:r>
              <w:t>and</w:t>
            </w:r>
            <w:r>
              <w:rPr>
                <w:spacing w:val="-14"/>
              </w:rPr>
              <w:t xml:space="preserve"> </w:t>
            </w:r>
            <w:r>
              <w:t>spice</w:t>
            </w:r>
            <w:r>
              <w:rPr>
                <w:spacing w:val="-14"/>
              </w:rPr>
              <w:t xml:space="preserve"> </w:t>
            </w:r>
            <w:r>
              <w:t>crops</w:t>
            </w:r>
          </w:p>
          <w:p w14:paraId="44D1DD1E" w14:textId="30D4B8C3" w:rsidR="00FC7577" w:rsidRDefault="00FC7577" w:rsidP="000C718E">
            <w:pPr>
              <w:pStyle w:val="TableParagraph"/>
            </w:pPr>
            <w:r>
              <w:t>(ISIC rev. 3.1: 0113)</w:t>
            </w:r>
          </w:p>
        </w:tc>
        <w:tc>
          <w:tcPr>
            <w:tcW w:w="11416" w:type="dxa"/>
          </w:tcPr>
          <w:p w14:paraId="421C9885" w14:textId="77777777" w:rsidR="00FC7577" w:rsidRDefault="00FC7577" w:rsidP="003845A0">
            <w:pPr>
              <w:pStyle w:val="TableParagraph"/>
              <w:spacing w:line="268" w:lineRule="exact"/>
            </w:pPr>
            <w:r>
              <w:t>Unbound</w:t>
            </w:r>
            <w:r>
              <w:rPr>
                <w:spacing w:val="-4"/>
              </w:rPr>
              <w:t xml:space="preserve"> </w:t>
            </w:r>
            <w:r>
              <w:t>with</w:t>
            </w:r>
            <w:r>
              <w:rPr>
                <w:spacing w:val="-2"/>
              </w:rPr>
              <w:t xml:space="preserve"> </w:t>
            </w:r>
            <w:r>
              <w:t>respect</w:t>
            </w:r>
            <w:r>
              <w:rPr>
                <w:spacing w:val="-2"/>
              </w:rPr>
              <w:t xml:space="preserve"> </w:t>
            </w:r>
            <w:r>
              <w:t>to</w:t>
            </w:r>
            <w:r>
              <w:rPr>
                <w:spacing w:val="-1"/>
              </w:rPr>
              <w:t xml:space="preserve"> </w:t>
            </w:r>
            <w:r>
              <w:t>the</w:t>
            </w:r>
            <w:r>
              <w:rPr>
                <w:spacing w:val="-2"/>
              </w:rPr>
              <w:t xml:space="preserve"> </w:t>
            </w:r>
            <w:r>
              <w:t>export</w:t>
            </w:r>
            <w:r>
              <w:rPr>
                <w:spacing w:val="-3"/>
              </w:rPr>
              <w:t xml:space="preserve"> </w:t>
            </w:r>
            <w:r>
              <w:t>marketing</w:t>
            </w:r>
            <w:r>
              <w:rPr>
                <w:spacing w:val="-5"/>
              </w:rPr>
              <w:t xml:space="preserve"> </w:t>
            </w:r>
            <w:r>
              <w:t>of</w:t>
            </w:r>
            <w:r>
              <w:rPr>
                <w:spacing w:val="-2"/>
              </w:rPr>
              <w:t xml:space="preserve"> </w:t>
            </w:r>
            <w:r>
              <w:t>fresh</w:t>
            </w:r>
            <w:r>
              <w:rPr>
                <w:spacing w:val="-2"/>
              </w:rPr>
              <w:t xml:space="preserve"> </w:t>
            </w:r>
            <w:r>
              <w:t>kiwifruit</w:t>
            </w:r>
            <w:r>
              <w:rPr>
                <w:spacing w:val="-2"/>
              </w:rPr>
              <w:t xml:space="preserve"> </w:t>
            </w:r>
            <w:r>
              <w:t>to</w:t>
            </w:r>
            <w:r>
              <w:rPr>
                <w:spacing w:val="-3"/>
              </w:rPr>
              <w:t xml:space="preserve"> </w:t>
            </w:r>
            <w:r>
              <w:t>all</w:t>
            </w:r>
            <w:r>
              <w:rPr>
                <w:spacing w:val="-2"/>
              </w:rPr>
              <w:t xml:space="preserve"> </w:t>
            </w:r>
            <w:r>
              <w:t>markets</w:t>
            </w:r>
            <w:r>
              <w:rPr>
                <w:spacing w:val="-3"/>
              </w:rPr>
              <w:t xml:space="preserve"> </w:t>
            </w:r>
            <w:r>
              <w:t>other</w:t>
            </w:r>
            <w:r>
              <w:rPr>
                <w:spacing w:val="-2"/>
              </w:rPr>
              <w:t xml:space="preserve"> </w:t>
            </w:r>
            <w:r>
              <w:t>than</w:t>
            </w:r>
            <w:r>
              <w:rPr>
                <w:spacing w:val="-3"/>
              </w:rPr>
              <w:t xml:space="preserve"> </w:t>
            </w:r>
            <w:r>
              <w:rPr>
                <w:spacing w:val="-2"/>
              </w:rPr>
              <w:t>Australia.</w:t>
            </w:r>
          </w:p>
        </w:tc>
      </w:tr>
      <w:tr w:rsidR="00FC7577" w14:paraId="3D9FEA9D" w14:textId="77777777" w:rsidTr="006A10AF">
        <w:tc>
          <w:tcPr>
            <w:tcW w:w="2804" w:type="dxa"/>
          </w:tcPr>
          <w:p w14:paraId="1AC3E479" w14:textId="77777777" w:rsidR="006A10AF" w:rsidRDefault="00FC7577" w:rsidP="006A10AF">
            <w:pPr>
              <w:pStyle w:val="TableParagraph"/>
              <w:spacing w:after="0"/>
            </w:pPr>
            <w:r>
              <w:t>Forestry</w:t>
            </w:r>
            <w:r>
              <w:rPr>
                <w:spacing w:val="-15"/>
              </w:rPr>
              <w:t xml:space="preserve"> </w:t>
            </w:r>
            <w:r>
              <w:t>and</w:t>
            </w:r>
            <w:r>
              <w:rPr>
                <w:spacing w:val="-15"/>
              </w:rPr>
              <w:t xml:space="preserve"> </w:t>
            </w:r>
            <w:r>
              <w:t>logging</w:t>
            </w:r>
          </w:p>
          <w:p w14:paraId="42E632B8" w14:textId="6820BC3D" w:rsidR="00FC7577" w:rsidRDefault="00FC7577" w:rsidP="000C718E">
            <w:pPr>
              <w:pStyle w:val="TableParagraph"/>
              <w:ind w:right="203"/>
            </w:pPr>
            <w:r>
              <w:t>(ISIC rev. 3.1: 02)</w:t>
            </w:r>
          </w:p>
        </w:tc>
        <w:tc>
          <w:tcPr>
            <w:tcW w:w="11416" w:type="dxa"/>
          </w:tcPr>
          <w:p w14:paraId="1434835B" w14:textId="77777777" w:rsidR="00FC7577" w:rsidRDefault="00FC7577" w:rsidP="003845A0">
            <w:pPr>
              <w:pStyle w:val="TableParagraph"/>
              <w:spacing w:line="268" w:lineRule="exact"/>
            </w:pPr>
            <w:r>
              <w:t>None,</w:t>
            </w:r>
            <w:r>
              <w:rPr>
                <w:spacing w:val="-4"/>
              </w:rPr>
              <w:t xml:space="preserve"> </w:t>
            </w:r>
            <w:r>
              <w:t>except</w:t>
            </w:r>
            <w:r>
              <w:rPr>
                <w:spacing w:val="-3"/>
              </w:rPr>
              <w:t xml:space="preserve"> </w:t>
            </w:r>
            <w:r>
              <w:t>as</w:t>
            </w:r>
            <w:r>
              <w:rPr>
                <w:spacing w:val="-2"/>
              </w:rPr>
              <w:t xml:space="preserve"> </w:t>
            </w:r>
            <w:r>
              <w:t>indicated</w:t>
            </w:r>
            <w:r>
              <w:rPr>
                <w:spacing w:val="-3"/>
              </w:rPr>
              <w:t xml:space="preserve"> </w:t>
            </w:r>
            <w:r>
              <w:t>in</w:t>
            </w:r>
            <w:r>
              <w:rPr>
                <w:spacing w:val="-3"/>
              </w:rPr>
              <w:t xml:space="preserve"> </w:t>
            </w:r>
            <w:r>
              <w:t>the</w:t>
            </w:r>
            <w:r>
              <w:rPr>
                <w:spacing w:val="-3"/>
              </w:rPr>
              <w:t xml:space="preserve"> </w:t>
            </w:r>
            <w:r>
              <w:t>horizontal</w:t>
            </w:r>
            <w:r>
              <w:rPr>
                <w:spacing w:val="-3"/>
              </w:rPr>
              <w:t xml:space="preserve"> </w:t>
            </w:r>
            <w:r>
              <w:rPr>
                <w:spacing w:val="-2"/>
              </w:rPr>
              <w:t>section.</w:t>
            </w:r>
          </w:p>
        </w:tc>
      </w:tr>
      <w:tr w:rsidR="00FC7577" w14:paraId="2F2AAF5F" w14:textId="77777777" w:rsidTr="006A10AF">
        <w:tc>
          <w:tcPr>
            <w:tcW w:w="14220" w:type="dxa"/>
            <w:gridSpan w:val="2"/>
          </w:tcPr>
          <w:p w14:paraId="3AF8577C" w14:textId="77777777" w:rsidR="00FC7577" w:rsidRDefault="00FC7577" w:rsidP="006A10AF">
            <w:pPr>
              <w:pStyle w:val="TableParagraph"/>
              <w:spacing w:after="0" w:line="268" w:lineRule="exact"/>
            </w:pPr>
            <w:r>
              <w:t>B.</w:t>
            </w:r>
            <w:r>
              <w:rPr>
                <w:spacing w:val="-2"/>
              </w:rPr>
              <w:t xml:space="preserve"> FISHING</w:t>
            </w:r>
          </w:p>
          <w:p w14:paraId="644110B4" w14:textId="77777777" w:rsidR="00FC7577" w:rsidRDefault="00FC7577" w:rsidP="000C718E">
            <w:pPr>
              <w:pStyle w:val="TableParagraph"/>
              <w:spacing w:line="264" w:lineRule="exact"/>
            </w:pPr>
            <w:r>
              <w:t>(ISIC</w:t>
            </w:r>
            <w:r>
              <w:rPr>
                <w:spacing w:val="-6"/>
              </w:rPr>
              <w:t xml:space="preserve"> </w:t>
            </w:r>
            <w:r>
              <w:t>rev.</w:t>
            </w:r>
            <w:r>
              <w:rPr>
                <w:spacing w:val="-8"/>
              </w:rPr>
              <w:t xml:space="preserve"> </w:t>
            </w:r>
            <w:r>
              <w:t>3.1:</w:t>
            </w:r>
            <w:r>
              <w:rPr>
                <w:spacing w:val="-7"/>
              </w:rPr>
              <w:t xml:space="preserve"> </w:t>
            </w:r>
            <w:r>
              <w:rPr>
                <w:spacing w:val="-5"/>
              </w:rPr>
              <w:t>05)</w:t>
            </w:r>
          </w:p>
        </w:tc>
      </w:tr>
    </w:tbl>
    <w:p w14:paraId="3070A945" w14:textId="139FA1B4" w:rsidR="00F702D7" w:rsidRDefault="00F702D7" w:rsidP="00FC7577">
      <w:pPr>
        <w:spacing w:line="264" w:lineRule="exact"/>
      </w:pPr>
    </w:p>
    <w:tbl>
      <w:tblPr>
        <w:tblStyle w:val="TableGrid"/>
        <w:tblW w:w="0" w:type="auto"/>
        <w:tblLayout w:type="fixed"/>
        <w:tblLook w:val="01E0" w:firstRow="1" w:lastRow="1" w:firstColumn="1" w:lastColumn="1" w:noHBand="0" w:noVBand="0"/>
        <w:tblCaption w:val="Table continued for Annex 9-A: Schedule Of Commitments On Investments (Chapter 9) - Schedule Of New Zealand cont'd"/>
        <w:tblDescription w:val="Table continued for Annex 9-A: Schedule Of Commitments On Investments (Chapter 9)&#10;Schedule Of New Zealand Continued 7"/>
      </w:tblPr>
      <w:tblGrid>
        <w:gridCol w:w="2804"/>
        <w:gridCol w:w="11416"/>
      </w:tblGrid>
      <w:tr w:rsidR="00FC7577" w14:paraId="5F809DAD" w14:textId="77777777" w:rsidTr="006A10AF">
        <w:trPr>
          <w:tblHeader/>
        </w:trPr>
        <w:tc>
          <w:tcPr>
            <w:tcW w:w="2804" w:type="dxa"/>
          </w:tcPr>
          <w:p w14:paraId="1584BD8C" w14:textId="77777777" w:rsidR="00FC7577" w:rsidRDefault="00FC7577" w:rsidP="00344D94">
            <w:pPr>
              <w:pStyle w:val="TableParagraph"/>
              <w:spacing w:after="0"/>
              <w:rPr>
                <w:b/>
              </w:rPr>
            </w:pPr>
            <w:r>
              <w:rPr>
                <w:b/>
              </w:rPr>
              <w:lastRenderedPageBreak/>
              <w:t>Sector</w:t>
            </w:r>
            <w:r w:rsidRPr="00344D94">
              <w:rPr>
                <w:b/>
              </w:rPr>
              <w:t xml:space="preserve"> </w:t>
            </w:r>
            <w:r>
              <w:rPr>
                <w:b/>
              </w:rPr>
              <w:t>or</w:t>
            </w:r>
            <w:r w:rsidRPr="00344D94">
              <w:rPr>
                <w:b/>
              </w:rPr>
              <w:t xml:space="preserve"> subsector</w:t>
            </w:r>
          </w:p>
        </w:tc>
        <w:tc>
          <w:tcPr>
            <w:tcW w:w="11416" w:type="dxa"/>
          </w:tcPr>
          <w:p w14:paraId="206861E7" w14:textId="77777777" w:rsidR="00FC7577" w:rsidRDefault="00FC7577" w:rsidP="00344D94">
            <w:pPr>
              <w:pStyle w:val="TableParagraph"/>
              <w:spacing w:after="0"/>
              <w:ind w:left="105"/>
              <w:rPr>
                <w:b/>
              </w:rPr>
            </w:pPr>
            <w:r>
              <w:rPr>
                <w:b/>
              </w:rPr>
              <w:t>National</w:t>
            </w:r>
            <w:r w:rsidRPr="00344D94">
              <w:rPr>
                <w:b/>
              </w:rPr>
              <w:t xml:space="preserve"> </w:t>
            </w:r>
            <w:r>
              <w:rPr>
                <w:b/>
              </w:rPr>
              <w:t>Treatment</w:t>
            </w:r>
            <w:r w:rsidRPr="00344D94">
              <w:rPr>
                <w:b/>
              </w:rPr>
              <w:t xml:space="preserve"> Limitations</w:t>
            </w:r>
          </w:p>
        </w:tc>
      </w:tr>
      <w:tr w:rsidR="00FC7577" w14:paraId="5CFDD4F0" w14:textId="77777777" w:rsidTr="006A10AF">
        <w:tc>
          <w:tcPr>
            <w:tcW w:w="2804" w:type="dxa"/>
          </w:tcPr>
          <w:p w14:paraId="143D74F1" w14:textId="77777777" w:rsidR="006A10AF" w:rsidRDefault="00FC7577" w:rsidP="006A10AF">
            <w:pPr>
              <w:pStyle w:val="TableParagraph"/>
              <w:spacing w:after="0"/>
            </w:pPr>
            <w:r>
              <w:t>Fisheries</w:t>
            </w:r>
            <w:r>
              <w:rPr>
                <w:spacing w:val="-15"/>
              </w:rPr>
              <w:t xml:space="preserve"> </w:t>
            </w:r>
            <w:r>
              <w:t>and</w:t>
            </w:r>
            <w:r>
              <w:rPr>
                <w:spacing w:val="-15"/>
              </w:rPr>
              <w:t xml:space="preserve"> </w:t>
            </w:r>
            <w:r>
              <w:t>aquaculture</w:t>
            </w:r>
          </w:p>
          <w:p w14:paraId="642DEFFB" w14:textId="14BBEE70" w:rsidR="00FC7577" w:rsidRDefault="00FC7577" w:rsidP="000C718E">
            <w:pPr>
              <w:pStyle w:val="TableParagraph"/>
            </w:pPr>
            <w:r>
              <w:t>(ISIC rev. 3.1: 05)</w:t>
            </w:r>
          </w:p>
        </w:tc>
        <w:tc>
          <w:tcPr>
            <w:tcW w:w="11416" w:type="dxa"/>
          </w:tcPr>
          <w:p w14:paraId="515C4CDF" w14:textId="77777777" w:rsidR="00FC7577" w:rsidRDefault="00FC7577" w:rsidP="00046399">
            <w:pPr>
              <w:pStyle w:val="TableParagraph"/>
              <w:spacing w:line="268" w:lineRule="exact"/>
            </w:pPr>
            <w:r>
              <w:t>None,</w:t>
            </w:r>
            <w:r>
              <w:rPr>
                <w:spacing w:val="-4"/>
              </w:rPr>
              <w:t xml:space="preserve"> </w:t>
            </w:r>
            <w:r>
              <w:t>except</w:t>
            </w:r>
            <w:r>
              <w:rPr>
                <w:spacing w:val="-3"/>
              </w:rPr>
              <w:t xml:space="preserve"> </w:t>
            </w:r>
            <w:r>
              <w:t>as</w:t>
            </w:r>
            <w:r>
              <w:rPr>
                <w:spacing w:val="-2"/>
              </w:rPr>
              <w:t xml:space="preserve"> </w:t>
            </w:r>
            <w:r>
              <w:t>indicated</w:t>
            </w:r>
            <w:r>
              <w:rPr>
                <w:spacing w:val="-3"/>
              </w:rPr>
              <w:t xml:space="preserve"> </w:t>
            </w:r>
            <w:r>
              <w:t>in</w:t>
            </w:r>
            <w:r>
              <w:rPr>
                <w:spacing w:val="-3"/>
              </w:rPr>
              <w:t xml:space="preserve"> </w:t>
            </w:r>
            <w:r>
              <w:t>the</w:t>
            </w:r>
            <w:r>
              <w:rPr>
                <w:spacing w:val="-3"/>
              </w:rPr>
              <w:t xml:space="preserve"> </w:t>
            </w:r>
            <w:r>
              <w:t>horizontal</w:t>
            </w:r>
            <w:r>
              <w:rPr>
                <w:spacing w:val="-3"/>
              </w:rPr>
              <w:t xml:space="preserve"> </w:t>
            </w:r>
            <w:r>
              <w:rPr>
                <w:spacing w:val="-2"/>
              </w:rPr>
              <w:t>section.</w:t>
            </w:r>
          </w:p>
        </w:tc>
      </w:tr>
      <w:tr w:rsidR="00FC7577" w14:paraId="7E151F9D" w14:textId="77777777" w:rsidTr="006A10AF">
        <w:tc>
          <w:tcPr>
            <w:tcW w:w="14220" w:type="dxa"/>
            <w:gridSpan w:val="2"/>
          </w:tcPr>
          <w:p w14:paraId="10DED16F" w14:textId="77777777" w:rsidR="00FC7577" w:rsidRDefault="00FC7577" w:rsidP="00046399">
            <w:pPr>
              <w:pStyle w:val="TableParagraph"/>
              <w:spacing w:after="0"/>
            </w:pPr>
            <w:r>
              <w:t>C.</w:t>
            </w:r>
            <w:r>
              <w:rPr>
                <w:spacing w:val="-7"/>
              </w:rPr>
              <w:t xml:space="preserve"> </w:t>
            </w:r>
            <w:r>
              <w:t>MINING</w:t>
            </w:r>
            <w:r>
              <w:rPr>
                <w:spacing w:val="-7"/>
              </w:rPr>
              <w:t xml:space="preserve"> </w:t>
            </w:r>
            <w:r>
              <w:t>AND</w:t>
            </w:r>
            <w:r>
              <w:rPr>
                <w:spacing w:val="-7"/>
              </w:rPr>
              <w:t xml:space="preserve"> </w:t>
            </w:r>
            <w:r>
              <w:rPr>
                <w:spacing w:val="-2"/>
              </w:rPr>
              <w:t>QUARRYING</w:t>
            </w:r>
          </w:p>
          <w:p w14:paraId="4F15456C" w14:textId="77777777" w:rsidR="00FC7577" w:rsidRDefault="00FC7577" w:rsidP="00046399">
            <w:pPr>
              <w:pStyle w:val="TableParagraph"/>
              <w:spacing w:after="0" w:line="264" w:lineRule="exact"/>
            </w:pPr>
            <w:r>
              <w:t>(ISIC</w:t>
            </w:r>
            <w:r>
              <w:rPr>
                <w:spacing w:val="-7"/>
              </w:rPr>
              <w:t xml:space="preserve"> </w:t>
            </w:r>
            <w:r>
              <w:t>rev.</w:t>
            </w:r>
            <w:r>
              <w:rPr>
                <w:spacing w:val="-9"/>
              </w:rPr>
              <w:t xml:space="preserve"> </w:t>
            </w:r>
            <w:r>
              <w:t>3.1:</w:t>
            </w:r>
            <w:r>
              <w:rPr>
                <w:spacing w:val="-8"/>
              </w:rPr>
              <w:t xml:space="preserve"> </w:t>
            </w:r>
            <w:r>
              <w:t>10-</w:t>
            </w:r>
            <w:r>
              <w:rPr>
                <w:spacing w:val="-5"/>
              </w:rPr>
              <w:t>14)</w:t>
            </w:r>
          </w:p>
        </w:tc>
      </w:tr>
      <w:tr w:rsidR="00FC7577" w14:paraId="1EADC4FA" w14:textId="77777777" w:rsidTr="006A10AF">
        <w:tc>
          <w:tcPr>
            <w:tcW w:w="2804" w:type="dxa"/>
          </w:tcPr>
          <w:p w14:paraId="686B5A95" w14:textId="77777777" w:rsidR="006A10AF" w:rsidRDefault="00FC7577" w:rsidP="006A10AF">
            <w:pPr>
              <w:pStyle w:val="TableParagraph"/>
              <w:spacing w:after="0"/>
            </w:pPr>
            <w:r>
              <w:t xml:space="preserve">Mining and quarrying </w:t>
            </w:r>
          </w:p>
          <w:p w14:paraId="0B6AD302" w14:textId="4AE25889" w:rsidR="00FC7577" w:rsidRDefault="00FC7577" w:rsidP="005665C9">
            <w:pPr>
              <w:pStyle w:val="TableParagraph"/>
            </w:pPr>
            <w:r>
              <w:t>(ISIC</w:t>
            </w:r>
            <w:r>
              <w:rPr>
                <w:spacing w:val="-9"/>
              </w:rPr>
              <w:t xml:space="preserve"> </w:t>
            </w:r>
            <w:r>
              <w:t>rev.</w:t>
            </w:r>
            <w:r>
              <w:rPr>
                <w:spacing w:val="-11"/>
              </w:rPr>
              <w:t xml:space="preserve"> </w:t>
            </w:r>
            <w:r>
              <w:t>3.1:</w:t>
            </w:r>
            <w:r>
              <w:rPr>
                <w:spacing w:val="-11"/>
              </w:rPr>
              <w:t xml:space="preserve"> </w:t>
            </w:r>
            <w:r>
              <w:t>10,</w:t>
            </w:r>
            <w:r>
              <w:rPr>
                <w:spacing w:val="-11"/>
              </w:rPr>
              <w:t xml:space="preserve"> </w:t>
            </w:r>
            <w:r>
              <w:t>13-14)</w:t>
            </w:r>
          </w:p>
        </w:tc>
        <w:tc>
          <w:tcPr>
            <w:tcW w:w="11416" w:type="dxa"/>
          </w:tcPr>
          <w:p w14:paraId="1C2DA8B4" w14:textId="77777777" w:rsidR="00FC7577" w:rsidRDefault="00FC7577" w:rsidP="00046399">
            <w:pPr>
              <w:pStyle w:val="TableParagraph"/>
              <w:spacing w:line="268" w:lineRule="exact"/>
            </w:pPr>
            <w:r>
              <w:t>None,</w:t>
            </w:r>
            <w:r>
              <w:rPr>
                <w:spacing w:val="-4"/>
              </w:rPr>
              <w:t xml:space="preserve"> </w:t>
            </w:r>
            <w:r>
              <w:t>except</w:t>
            </w:r>
            <w:r>
              <w:rPr>
                <w:spacing w:val="-3"/>
              </w:rPr>
              <w:t xml:space="preserve"> </w:t>
            </w:r>
            <w:r>
              <w:t>as</w:t>
            </w:r>
            <w:r>
              <w:rPr>
                <w:spacing w:val="-2"/>
              </w:rPr>
              <w:t xml:space="preserve"> </w:t>
            </w:r>
            <w:r>
              <w:t>indicated</w:t>
            </w:r>
            <w:r>
              <w:rPr>
                <w:spacing w:val="-2"/>
              </w:rPr>
              <w:t xml:space="preserve"> </w:t>
            </w:r>
            <w:r>
              <w:t>in</w:t>
            </w:r>
            <w:r>
              <w:rPr>
                <w:spacing w:val="-3"/>
              </w:rPr>
              <w:t xml:space="preserve"> </w:t>
            </w:r>
            <w:r>
              <w:t>the</w:t>
            </w:r>
            <w:r>
              <w:rPr>
                <w:spacing w:val="-3"/>
              </w:rPr>
              <w:t xml:space="preserve"> </w:t>
            </w:r>
            <w:r>
              <w:t>horizontal</w:t>
            </w:r>
            <w:r>
              <w:rPr>
                <w:spacing w:val="-3"/>
              </w:rPr>
              <w:t xml:space="preserve"> </w:t>
            </w:r>
            <w:r>
              <w:rPr>
                <w:spacing w:val="-2"/>
              </w:rPr>
              <w:t>section.</w:t>
            </w:r>
          </w:p>
        </w:tc>
      </w:tr>
      <w:tr w:rsidR="00FC7577" w14:paraId="64F08F87" w14:textId="77777777" w:rsidTr="006A10AF">
        <w:tc>
          <w:tcPr>
            <w:tcW w:w="14220" w:type="dxa"/>
            <w:gridSpan w:val="2"/>
          </w:tcPr>
          <w:p w14:paraId="0B6A7E85" w14:textId="77777777" w:rsidR="00FC7577" w:rsidRDefault="00FC7577" w:rsidP="00046399">
            <w:pPr>
              <w:pStyle w:val="TableParagraph"/>
              <w:spacing w:after="0"/>
            </w:pPr>
            <w:r>
              <w:t>D.</w:t>
            </w:r>
            <w:r>
              <w:rPr>
                <w:spacing w:val="-3"/>
              </w:rPr>
              <w:t xml:space="preserve"> </w:t>
            </w:r>
            <w:r w:rsidRPr="006A10AF">
              <w:t>MANUFACTURING</w:t>
            </w:r>
          </w:p>
          <w:p w14:paraId="0F8463AD" w14:textId="77777777" w:rsidR="00FC7577" w:rsidRDefault="00FC7577" w:rsidP="00046399">
            <w:pPr>
              <w:pStyle w:val="TableParagraph"/>
              <w:spacing w:after="0" w:line="264" w:lineRule="exact"/>
            </w:pPr>
            <w:r>
              <w:t>(ISIC</w:t>
            </w:r>
            <w:r>
              <w:rPr>
                <w:spacing w:val="-7"/>
              </w:rPr>
              <w:t xml:space="preserve"> </w:t>
            </w:r>
            <w:r>
              <w:t>rev.</w:t>
            </w:r>
            <w:r>
              <w:rPr>
                <w:spacing w:val="-9"/>
              </w:rPr>
              <w:t xml:space="preserve"> </w:t>
            </w:r>
            <w:r>
              <w:t>3.1:</w:t>
            </w:r>
            <w:r>
              <w:rPr>
                <w:spacing w:val="-8"/>
              </w:rPr>
              <w:t xml:space="preserve"> </w:t>
            </w:r>
            <w:r>
              <w:t>15-</w:t>
            </w:r>
            <w:r>
              <w:rPr>
                <w:spacing w:val="-5"/>
              </w:rPr>
              <w:t>36)</w:t>
            </w:r>
          </w:p>
        </w:tc>
      </w:tr>
      <w:tr w:rsidR="00FC7577" w14:paraId="71611C55" w14:textId="77777777" w:rsidTr="006A10AF">
        <w:tc>
          <w:tcPr>
            <w:tcW w:w="2804" w:type="dxa"/>
          </w:tcPr>
          <w:p w14:paraId="7BBF2A45" w14:textId="77777777" w:rsidR="00FC7577" w:rsidRDefault="00FC7577" w:rsidP="006A10AF">
            <w:pPr>
              <w:pStyle w:val="TableParagraph"/>
              <w:spacing w:after="0"/>
            </w:pPr>
            <w:r w:rsidRPr="006A10AF">
              <w:t>Manufacturing</w:t>
            </w:r>
          </w:p>
          <w:p w14:paraId="0B817336" w14:textId="084D1882" w:rsidR="00FC7577" w:rsidRDefault="00FC7577" w:rsidP="006A10AF">
            <w:pPr>
              <w:pStyle w:val="TableParagraph"/>
            </w:pPr>
            <w:r>
              <w:t>(ISIC</w:t>
            </w:r>
            <w:r>
              <w:rPr>
                <w:spacing w:val="-6"/>
              </w:rPr>
              <w:t xml:space="preserve"> </w:t>
            </w:r>
            <w:r>
              <w:t>rev.</w:t>
            </w:r>
            <w:r>
              <w:rPr>
                <w:spacing w:val="-7"/>
              </w:rPr>
              <w:t xml:space="preserve"> </w:t>
            </w:r>
            <w:r>
              <w:t>3.1:</w:t>
            </w:r>
            <w:r>
              <w:rPr>
                <w:spacing w:val="-7"/>
              </w:rPr>
              <w:t xml:space="preserve"> </w:t>
            </w:r>
            <w:r>
              <w:t>15-16,</w:t>
            </w:r>
            <w:r>
              <w:rPr>
                <w:spacing w:val="-8"/>
              </w:rPr>
              <w:t xml:space="preserve"> </w:t>
            </w:r>
            <w:r>
              <w:rPr>
                <w:spacing w:val="-5"/>
              </w:rPr>
              <w:t>18-</w:t>
            </w:r>
            <w:r w:rsidR="006A10AF">
              <w:rPr>
                <w:spacing w:val="-5"/>
              </w:rPr>
              <w:t xml:space="preserve"> </w:t>
            </w:r>
            <w:r>
              <w:t>21,</w:t>
            </w:r>
            <w:r>
              <w:rPr>
                <w:spacing w:val="-1"/>
              </w:rPr>
              <w:t xml:space="preserve"> </w:t>
            </w:r>
            <w:r>
              <w:t>24-</w:t>
            </w:r>
            <w:r>
              <w:rPr>
                <w:spacing w:val="-5"/>
              </w:rPr>
              <w:t>36)</w:t>
            </w:r>
          </w:p>
        </w:tc>
        <w:tc>
          <w:tcPr>
            <w:tcW w:w="11416" w:type="dxa"/>
          </w:tcPr>
          <w:p w14:paraId="002DA009" w14:textId="77777777" w:rsidR="00FC7577" w:rsidRDefault="00FC7577" w:rsidP="00046399">
            <w:pPr>
              <w:pStyle w:val="TableParagraph"/>
              <w:spacing w:line="270" w:lineRule="exact"/>
            </w:pPr>
            <w:r>
              <w:t>None,</w:t>
            </w:r>
            <w:r>
              <w:rPr>
                <w:spacing w:val="-4"/>
              </w:rPr>
              <w:t xml:space="preserve"> </w:t>
            </w:r>
            <w:r>
              <w:t>except</w:t>
            </w:r>
            <w:r>
              <w:rPr>
                <w:spacing w:val="-3"/>
              </w:rPr>
              <w:t xml:space="preserve"> </w:t>
            </w:r>
            <w:r>
              <w:t>as</w:t>
            </w:r>
            <w:r>
              <w:rPr>
                <w:spacing w:val="-2"/>
              </w:rPr>
              <w:t xml:space="preserve"> </w:t>
            </w:r>
            <w:r>
              <w:t>indicated</w:t>
            </w:r>
            <w:r>
              <w:rPr>
                <w:spacing w:val="-3"/>
              </w:rPr>
              <w:t xml:space="preserve"> </w:t>
            </w:r>
            <w:r>
              <w:t>in</w:t>
            </w:r>
            <w:r>
              <w:rPr>
                <w:spacing w:val="-3"/>
              </w:rPr>
              <w:t xml:space="preserve"> </w:t>
            </w:r>
            <w:r>
              <w:t>the</w:t>
            </w:r>
            <w:r>
              <w:rPr>
                <w:spacing w:val="-3"/>
              </w:rPr>
              <w:t xml:space="preserve"> </w:t>
            </w:r>
            <w:r>
              <w:t>horizontal</w:t>
            </w:r>
            <w:r>
              <w:rPr>
                <w:spacing w:val="-3"/>
              </w:rPr>
              <w:t xml:space="preserve"> </w:t>
            </w:r>
            <w:r>
              <w:rPr>
                <w:spacing w:val="-2"/>
              </w:rPr>
              <w:t>section.</w:t>
            </w:r>
          </w:p>
        </w:tc>
      </w:tr>
      <w:tr w:rsidR="00FC7577" w14:paraId="5A6B7328" w14:textId="77777777" w:rsidTr="006A10AF">
        <w:tc>
          <w:tcPr>
            <w:tcW w:w="2804" w:type="dxa"/>
          </w:tcPr>
          <w:p w14:paraId="3588E962" w14:textId="77777777" w:rsidR="00FC7577" w:rsidRDefault="00FC7577" w:rsidP="006A10AF">
            <w:pPr>
              <w:pStyle w:val="TableParagraph"/>
              <w:spacing w:after="0"/>
            </w:pPr>
            <w:r>
              <w:t>Manufacture</w:t>
            </w:r>
            <w:r>
              <w:rPr>
                <w:spacing w:val="-15"/>
              </w:rPr>
              <w:t xml:space="preserve"> </w:t>
            </w:r>
            <w:r>
              <w:t>of</w:t>
            </w:r>
            <w:r>
              <w:rPr>
                <w:spacing w:val="-15"/>
              </w:rPr>
              <w:t xml:space="preserve"> </w:t>
            </w:r>
            <w:r>
              <w:t>textiles (ISIC rev. 3.1: 17)</w:t>
            </w:r>
          </w:p>
        </w:tc>
        <w:tc>
          <w:tcPr>
            <w:tcW w:w="11416" w:type="dxa"/>
          </w:tcPr>
          <w:p w14:paraId="606E2A3E" w14:textId="77777777" w:rsidR="00FC7577" w:rsidRDefault="00FC7577" w:rsidP="00046399">
            <w:pPr>
              <w:pStyle w:val="TableParagraph"/>
              <w:spacing w:after="0" w:line="268" w:lineRule="exact"/>
            </w:pPr>
            <w:r>
              <w:t>Unbound</w:t>
            </w:r>
            <w:r>
              <w:rPr>
                <w:spacing w:val="-7"/>
              </w:rPr>
              <w:t xml:space="preserve"> </w:t>
            </w:r>
            <w:r>
              <w:t>with</w:t>
            </w:r>
            <w:r>
              <w:rPr>
                <w:spacing w:val="-7"/>
              </w:rPr>
              <w:t xml:space="preserve"> </w:t>
            </w:r>
            <w:r>
              <w:t>respect</w:t>
            </w:r>
            <w:r>
              <w:rPr>
                <w:spacing w:val="-6"/>
              </w:rPr>
              <w:t xml:space="preserve"> </w:t>
            </w:r>
            <w:r>
              <w:rPr>
                <w:spacing w:val="-5"/>
              </w:rPr>
              <w:t>to:</w:t>
            </w:r>
          </w:p>
          <w:p w14:paraId="7D577DF6" w14:textId="77777777" w:rsidR="00FC7577" w:rsidRDefault="00FC7577" w:rsidP="00046399">
            <w:pPr>
              <w:pStyle w:val="TableParagraph"/>
              <w:numPr>
                <w:ilvl w:val="0"/>
                <w:numId w:val="27"/>
              </w:numPr>
              <w:tabs>
                <w:tab w:val="left" w:pos="464"/>
                <w:tab w:val="left" w:pos="465"/>
              </w:tabs>
              <w:spacing w:after="0" w:line="293" w:lineRule="exact"/>
              <w:ind w:left="360"/>
            </w:pPr>
            <w:r>
              <w:t>wool,</w:t>
            </w:r>
            <w:r>
              <w:rPr>
                <w:spacing w:val="-1"/>
              </w:rPr>
              <w:t xml:space="preserve"> </w:t>
            </w:r>
            <w:r>
              <w:t>degreased</w:t>
            </w:r>
            <w:r>
              <w:rPr>
                <w:spacing w:val="-1"/>
              </w:rPr>
              <w:t xml:space="preserve"> </w:t>
            </w:r>
            <w:r>
              <w:t>or carbonised,</w:t>
            </w:r>
            <w:r>
              <w:rPr>
                <w:spacing w:val="-1"/>
              </w:rPr>
              <w:t xml:space="preserve"> </w:t>
            </w:r>
            <w:r>
              <w:t>not</w:t>
            </w:r>
            <w:r>
              <w:rPr>
                <w:spacing w:val="-1"/>
              </w:rPr>
              <w:t xml:space="preserve"> </w:t>
            </w:r>
            <w:r>
              <w:t>carded</w:t>
            </w:r>
            <w:r>
              <w:rPr>
                <w:spacing w:val="-1"/>
              </w:rPr>
              <w:t xml:space="preserve"> </w:t>
            </w:r>
            <w:r>
              <w:t>or</w:t>
            </w:r>
            <w:r>
              <w:rPr>
                <w:spacing w:val="-1"/>
              </w:rPr>
              <w:t xml:space="preserve"> </w:t>
            </w:r>
            <w:proofErr w:type="gramStart"/>
            <w:r>
              <w:rPr>
                <w:spacing w:val="-2"/>
              </w:rPr>
              <w:t>combed;</w:t>
            </w:r>
            <w:proofErr w:type="gramEnd"/>
          </w:p>
          <w:p w14:paraId="208846B9" w14:textId="77777777" w:rsidR="00FC7577" w:rsidRDefault="00FC7577" w:rsidP="00046399">
            <w:pPr>
              <w:pStyle w:val="TableParagraph"/>
              <w:numPr>
                <w:ilvl w:val="0"/>
                <w:numId w:val="27"/>
              </w:numPr>
              <w:tabs>
                <w:tab w:val="left" w:pos="464"/>
                <w:tab w:val="left" w:pos="465"/>
              </w:tabs>
              <w:spacing w:after="0" w:line="293" w:lineRule="exact"/>
              <w:ind w:left="360"/>
            </w:pPr>
            <w:proofErr w:type="spellStart"/>
            <w:r>
              <w:t>noils</w:t>
            </w:r>
            <w:proofErr w:type="spellEnd"/>
            <w:r>
              <w:rPr>
                <w:spacing w:val="-1"/>
              </w:rPr>
              <w:t xml:space="preserve"> </w:t>
            </w:r>
            <w:r>
              <w:t>of</w:t>
            </w:r>
            <w:r>
              <w:rPr>
                <w:spacing w:val="-1"/>
              </w:rPr>
              <w:t xml:space="preserve"> </w:t>
            </w:r>
            <w:r>
              <w:t>wool or</w:t>
            </w:r>
            <w:r>
              <w:rPr>
                <w:spacing w:val="-1"/>
              </w:rPr>
              <w:t xml:space="preserve"> </w:t>
            </w:r>
            <w:r>
              <w:t>of</w:t>
            </w:r>
            <w:r>
              <w:rPr>
                <w:spacing w:val="-1"/>
              </w:rPr>
              <w:t xml:space="preserve"> </w:t>
            </w:r>
            <w:r>
              <w:t>fine</w:t>
            </w:r>
            <w:r>
              <w:rPr>
                <w:spacing w:val="-3"/>
              </w:rPr>
              <w:t xml:space="preserve"> </w:t>
            </w:r>
            <w:r>
              <w:t xml:space="preserve">animal </w:t>
            </w:r>
            <w:proofErr w:type="gramStart"/>
            <w:r>
              <w:rPr>
                <w:spacing w:val="-2"/>
              </w:rPr>
              <w:t>hair;</w:t>
            </w:r>
            <w:proofErr w:type="gramEnd"/>
          </w:p>
          <w:p w14:paraId="270DE087" w14:textId="77777777" w:rsidR="00FC7577" w:rsidRDefault="00FC7577" w:rsidP="00046399">
            <w:pPr>
              <w:pStyle w:val="TableParagraph"/>
              <w:numPr>
                <w:ilvl w:val="0"/>
                <w:numId w:val="27"/>
              </w:numPr>
              <w:tabs>
                <w:tab w:val="left" w:pos="464"/>
                <w:tab w:val="left" w:pos="465"/>
              </w:tabs>
              <w:spacing w:after="360" w:line="293" w:lineRule="exact"/>
              <w:ind w:left="360"/>
            </w:pPr>
            <w:r>
              <w:t>wool</w:t>
            </w:r>
            <w:r>
              <w:rPr>
                <w:spacing w:val="-1"/>
              </w:rPr>
              <w:t xml:space="preserve"> </w:t>
            </w:r>
            <w:r>
              <w:t>and</w:t>
            </w:r>
            <w:r>
              <w:rPr>
                <w:spacing w:val="-1"/>
              </w:rPr>
              <w:t xml:space="preserve"> </w:t>
            </w:r>
            <w:r>
              <w:t>fine</w:t>
            </w:r>
            <w:r>
              <w:rPr>
                <w:spacing w:val="-3"/>
              </w:rPr>
              <w:t xml:space="preserve"> </w:t>
            </w:r>
            <w:r>
              <w:t>or</w:t>
            </w:r>
            <w:r>
              <w:rPr>
                <w:spacing w:val="1"/>
              </w:rPr>
              <w:t xml:space="preserve"> </w:t>
            </w:r>
            <w:r>
              <w:t>coarse</w:t>
            </w:r>
            <w:r>
              <w:rPr>
                <w:spacing w:val="-2"/>
              </w:rPr>
              <w:t xml:space="preserve"> </w:t>
            </w:r>
            <w:r>
              <w:t>animal</w:t>
            </w:r>
            <w:r>
              <w:rPr>
                <w:spacing w:val="-1"/>
              </w:rPr>
              <w:t xml:space="preserve"> </w:t>
            </w:r>
            <w:r>
              <w:t>hair,</w:t>
            </w:r>
            <w:r>
              <w:rPr>
                <w:spacing w:val="-1"/>
              </w:rPr>
              <w:t xml:space="preserve"> </w:t>
            </w:r>
            <w:r>
              <w:t>carded or</w:t>
            </w:r>
            <w:r>
              <w:rPr>
                <w:spacing w:val="-1"/>
              </w:rPr>
              <w:t xml:space="preserve"> </w:t>
            </w:r>
            <w:r>
              <w:rPr>
                <w:spacing w:val="-2"/>
              </w:rPr>
              <w:t>combed.</w:t>
            </w:r>
          </w:p>
        </w:tc>
      </w:tr>
    </w:tbl>
    <w:p w14:paraId="15B161FF" w14:textId="77777777" w:rsidR="0058183F" w:rsidRDefault="00237AB7">
      <w:pPr>
        <w:spacing w:after="0"/>
        <w:ind w:firstLine="0"/>
        <w:jc w:val="left"/>
        <w:sectPr w:rsidR="0058183F" w:rsidSect="004A6DDD">
          <w:footnotePr>
            <w:numRestart w:val="eachSect"/>
          </w:footnotePr>
          <w:type w:val="continuous"/>
          <w:pgSz w:w="16840" w:h="11910" w:orient="landscape"/>
          <w:pgMar w:top="1678" w:right="1338" w:bottom="1276" w:left="1242" w:header="0" w:footer="567" w:gutter="0"/>
          <w:cols w:space="720"/>
          <w:docGrid w:linePitch="326"/>
        </w:sectPr>
      </w:pPr>
      <w:r>
        <w:br w:type="page"/>
      </w:r>
    </w:p>
    <w:p w14:paraId="05BED5AD" w14:textId="0E01F3D7" w:rsidR="0055374C" w:rsidRDefault="00FC7577" w:rsidP="00D210C1">
      <w:pPr>
        <w:pStyle w:val="Heading1"/>
      </w:pPr>
      <w:r w:rsidRPr="0055374C">
        <w:lastRenderedPageBreak/>
        <w:t xml:space="preserve">ANNEX 9-A: SCHEDULE OF COMMITMENTS </w:t>
      </w:r>
      <w:r>
        <w:t>ON</w:t>
      </w:r>
      <w:r>
        <w:rPr>
          <w:spacing w:val="-5"/>
        </w:rPr>
        <w:t xml:space="preserve"> </w:t>
      </w:r>
      <w:r>
        <w:t>INVESTMENT</w:t>
      </w:r>
      <w:r>
        <w:rPr>
          <w:spacing w:val="-7"/>
        </w:rPr>
        <w:t xml:space="preserve"> </w:t>
      </w:r>
      <w:r>
        <w:t>(CHAPTER</w:t>
      </w:r>
      <w:r>
        <w:rPr>
          <w:spacing w:val="-5"/>
        </w:rPr>
        <w:t xml:space="preserve"> </w:t>
      </w:r>
      <w:r>
        <w:t>9)</w:t>
      </w:r>
    </w:p>
    <w:p w14:paraId="173D87EB" w14:textId="05180B25" w:rsidR="00F702D7" w:rsidRDefault="00FC7577" w:rsidP="005C2DFD">
      <w:pPr>
        <w:pStyle w:val="Heading2"/>
        <w:spacing w:before="0"/>
      </w:pPr>
      <w:r>
        <w:t>SCHEDULE OF NIUE</w:t>
      </w:r>
    </w:p>
    <w:p w14:paraId="7E5F4B16" w14:textId="77777777" w:rsidR="00F702D7" w:rsidRDefault="00FC7577" w:rsidP="0058183F">
      <w:pPr>
        <w:pStyle w:val="ListParagraph1"/>
        <w:numPr>
          <w:ilvl w:val="0"/>
          <w:numId w:val="69"/>
        </w:numPr>
        <w:tabs>
          <w:tab w:val="left" w:pos="567"/>
        </w:tabs>
        <w:ind w:left="0" w:right="368" w:firstLine="0"/>
      </w:pPr>
      <w:r>
        <w:t>Niue’s commitments under Article 6 (National Treatment) of Chapter 9 (Investment) apply only in relation to the sectors set out below.</w:t>
      </w:r>
      <w:r w:rsidRPr="0003044B">
        <w:t xml:space="preserve"> </w:t>
      </w:r>
      <w:r>
        <w:t>In accordance with Article 6 (National Treatment) and Article 8 (Scheduling of Commitments) of Chapter</w:t>
      </w:r>
      <w:r w:rsidRPr="0003044B">
        <w:t xml:space="preserve"> </w:t>
      </w:r>
      <w:r>
        <w:t xml:space="preserve">9 (Investment), Niue specifies below any terms, conditions, </w:t>
      </w:r>
      <w:proofErr w:type="gramStart"/>
      <w:r>
        <w:t>limitations</w:t>
      </w:r>
      <w:proofErr w:type="gramEnd"/>
      <w:r>
        <w:t xml:space="preserve"> or qualifications.</w:t>
      </w:r>
    </w:p>
    <w:p w14:paraId="619BA461" w14:textId="5B05229B" w:rsidR="00F702D7" w:rsidRDefault="00FC7577" w:rsidP="0058183F">
      <w:pPr>
        <w:pStyle w:val="ListParagraph1"/>
        <w:numPr>
          <w:ilvl w:val="0"/>
          <w:numId w:val="57"/>
        </w:numPr>
        <w:tabs>
          <w:tab w:val="left" w:pos="567"/>
        </w:tabs>
        <w:ind w:left="0" w:right="368" w:firstLine="0"/>
      </w:pPr>
      <w:r>
        <w:t>The inscription ‘none’ indicates that, for the listed sector or sub-sector, no limitations to the obligation of national treatment are maintained. The inscription ‘unbound’ means that no commitments are taken with respect to a particular subsector or area.</w:t>
      </w:r>
      <w:r w:rsidRPr="0003044B">
        <w:t xml:space="preserve"> </w:t>
      </w:r>
      <w:r>
        <w:t>Limitations listed in the</w:t>
      </w:r>
      <w:r w:rsidRPr="0003044B">
        <w:t xml:space="preserve"> </w:t>
      </w:r>
      <w:r w:rsidR="0058183F">
        <w:br/>
      </w:r>
      <w:r>
        <w:t>horizontal section condition all sector-specific commitments.</w:t>
      </w:r>
    </w:p>
    <w:p w14:paraId="613BC264" w14:textId="71B1D4B0" w:rsidR="00FC7577" w:rsidRDefault="00FC7577" w:rsidP="0058183F">
      <w:pPr>
        <w:pStyle w:val="ListParagraph1"/>
        <w:numPr>
          <w:ilvl w:val="0"/>
          <w:numId w:val="57"/>
        </w:numPr>
        <w:tabs>
          <w:tab w:val="left" w:pos="567"/>
        </w:tabs>
        <w:ind w:left="0" w:right="368" w:firstLine="0"/>
      </w:pPr>
      <w:r>
        <w:t>Commitments</w:t>
      </w:r>
      <w:r w:rsidRPr="0003044B">
        <w:t xml:space="preserve"> </w:t>
      </w:r>
      <w:r>
        <w:t>on</w:t>
      </w:r>
      <w:r w:rsidRPr="0003044B">
        <w:t xml:space="preserve"> </w:t>
      </w:r>
      <w:r>
        <w:t>national</w:t>
      </w:r>
      <w:r w:rsidRPr="0003044B">
        <w:t xml:space="preserve"> </w:t>
      </w:r>
      <w:r>
        <w:t>treatment</w:t>
      </w:r>
      <w:r w:rsidRPr="0003044B">
        <w:t xml:space="preserve"> </w:t>
      </w:r>
      <w:r>
        <w:t>in</w:t>
      </w:r>
      <w:r w:rsidRPr="0003044B">
        <w:t xml:space="preserve"> </w:t>
      </w:r>
      <w:r>
        <w:t>this</w:t>
      </w:r>
      <w:r w:rsidRPr="0003044B">
        <w:t xml:space="preserve"> </w:t>
      </w:r>
      <w:r>
        <w:t>schedule</w:t>
      </w:r>
      <w:r w:rsidRPr="0003044B">
        <w:t xml:space="preserve"> </w:t>
      </w:r>
      <w:r>
        <w:t>shall</w:t>
      </w:r>
      <w:r w:rsidRPr="0003044B">
        <w:t xml:space="preserve"> </w:t>
      </w:r>
      <w:r>
        <w:t>not</w:t>
      </w:r>
      <w:r w:rsidRPr="0003044B">
        <w:t xml:space="preserve"> </w:t>
      </w:r>
      <w:r>
        <w:t>prevent</w:t>
      </w:r>
      <w:r w:rsidRPr="0003044B">
        <w:t xml:space="preserve"> </w:t>
      </w:r>
      <w:r>
        <w:t>a</w:t>
      </w:r>
      <w:r w:rsidRPr="0003044B">
        <w:t xml:space="preserve"> </w:t>
      </w:r>
      <w:r>
        <w:t>Party</w:t>
      </w:r>
      <w:r w:rsidRPr="0003044B">
        <w:t xml:space="preserve"> </w:t>
      </w:r>
      <w:r>
        <w:t>from</w:t>
      </w:r>
      <w:r w:rsidRPr="0003044B">
        <w:t xml:space="preserve"> </w:t>
      </w:r>
      <w:r>
        <w:t>imposing a</w:t>
      </w:r>
      <w:r w:rsidRPr="0003044B">
        <w:t xml:space="preserve"> </w:t>
      </w:r>
      <w:r>
        <w:t>requirement,</w:t>
      </w:r>
      <w:r w:rsidRPr="0003044B">
        <w:t xml:space="preserve"> </w:t>
      </w:r>
      <w:r>
        <w:t>in</w:t>
      </w:r>
      <w:r w:rsidRPr="0003044B">
        <w:t xml:space="preserve"> </w:t>
      </w:r>
      <w:r>
        <w:t>connection</w:t>
      </w:r>
      <w:r w:rsidRPr="0003044B">
        <w:t xml:space="preserve"> </w:t>
      </w:r>
      <w:r>
        <w:t>with</w:t>
      </w:r>
      <w:r w:rsidRPr="0003044B">
        <w:t xml:space="preserve"> </w:t>
      </w:r>
      <w:r>
        <w:t>an</w:t>
      </w:r>
      <w:r w:rsidRPr="0003044B">
        <w:t xml:space="preserve"> </w:t>
      </w:r>
      <w:r>
        <w:t xml:space="preserve">investment in its territory of an investor of another Party, to locate production, establish an enterprise, </w:t>
      </w:r>
      <w:proofErr w:type="gramStart"/>
      <w:r>
        <w:t>train</w:t>
      </w:r>
      <w:proofErr w:type="gramEnd"/>
      <w:r>
        <w:t xml:space="preserve"> or employ workers, construct or expand</w:t>
      </w:r>
      <w:r w:rsidRPr="0003044B">
        <w:t xml:space="preserve"> </w:t>
      </w:r>
      <w:r w:rsidR="0058183F">
        <w:br/>
      </w:r>
      <w:r>
        <w:t>particular facilities, or carry out research and development, in its territory, provided this is also applied, in like circumstances, to investments of its own investors.</w:t>
      </w:r>
    </w:p>
    <w:tbl>
      <w:tblPr>
        <w:tblStyle w:val="TableGrid"/>
        <w:tblW w:w="0" w:type="auto"/>
        <w:tblLayout w:type="fixed"/>
        <w:tblLook w:val="01E0" w:firstRow="1" w:lastRow="1" w:firstColumn="1" w:lastColumn="1" w:noHBand="0" w:noVBand="0"/>
        <w:tblCaption w:val="Table for Annex 9-A: Schedule Of Commitments On Investments (Chapter 9) - Schedule Of Niue"/>
        <w:tblDescription w:val="Table for Annex 9-A: Schedule Of Commitments On Investments (Chapter 9)&#10;Schedule Of Niue"/>
      </w:tblPr>
      <w:tblGrid>
        <w:gridCol w:w="4321"/>
        <w:gridCol w:w="9721"/>
      </w:tblGrid>
      <w:tr w:rsidR="00FC7577" w14:paraId="3F888339" w14:textId="77777777" w:rsidTr="00B95075">
        <w:trPr>
          <w:tblHeader/>
        </w:trPr>
        <w:tc>
          <w:tcPr>
            <w:tcW w:w="4321" w:type="dxa"/>
          </w:tcPr>
          <w:p w14:paraId="4A081412" w14:textId="77777777" w:rsidR="00FC7577" w:rsidRDefault="00FC7577" w:rsidP="00344D94">
            <w:pPr>
              <w:pStyle w:val="TableParagraph"/>
              <w:spacing w:after="0"/>
              <w:rPr>
                <w:b/>
              </w:rPr>
            </w:pPr>
            <w:r>
              <w:rPr>
                <w:b/>
              </w:rPr>
              <w:t>Sector</w:t>
            </w:r>
            <w:r w:rsidRPr="00344D94">
              <w:rPr>
                <w:b/>
              </w:rPr>
              <w:t xml:space="preserve"> </w:t>
            </w:r>
            <w:r>
              <w:rPr>
                <w:b/>
              </w:rPr>
              <w:t>or</w:t>
            </w:r>
            <w:r w:rsidRPr="00344D94">
              <w:rPr>
                <w:b/>
              </w:rPr>
              <w:t xml:space="preserve"> </w:t>
            </w:r>
            <w:r>
              <w:rPr>
                <w:b/>
              </w:rPr>
              <w:t>Sub-</w:t>
            </w:r>
            <w:r w:rsidRPr="00344D94">
              <w:rPr>
                <w:b/>
              </w:rPr>
              <w:t>Sector</w:t>
            </w:r>
          </w:p>
        </w:tc>
        <w:tc>
          <w:tcPr>
            <w:tcW w:w="9721" w:type="dxa"/>
          </w:tcPr>
          <w:p w14:paraId="32F6C24B" w14:textId="77777777" w:rsidR="00FC7577" w:rsidRDefault="00FC7577" w:rsidP="00344D94">
            <w:pPr>
              <w:pStyle w:val="TableParagraph"/>
              <w:spacing w:after="0"/>
              <w:rPr>
                <w:b/>
              </w:rPr>
            </w:pPr>
            <w:r>
              <w:rPr>
                <w:b/>
              </w:rPr>
              <w:t>National</w:t>
            </w:r>
            <w:r w:rsidRPr="00344D94">
              <w:rPr>
                <w:b/>
              </w:rPr>
              <w:t xml:space="preserve"> </w:t>
            </w:r>
            <w:r>
              <w:rPr>
                <w:b/>
              </w:rPr>
              <w:t>Treatment</w:t>
            </w:r>
            <w:r w:rsidRPr="00344D94">
              <w:rPr>
                <w:b/>
              </w:rPr>
              <w:t xml:space="preserve"> Limitations</w:t>
            </w:r>
          </w:p>
        </w:tc>
      </w:tr>
      <w:tr w:rsidR="00FC7577" w14:paraId="07B32F61" w14:textId="77777777" w:rsidTr="00B95075">
        <w:trPr>
          <w:trHeight w:val="275"/>
        </w:trPr>
        <w:tc>
          <w:tcPr>
            <w:tcW w:w="14042" w:type="dxa"/>
            <w:gridSpan w:val="2"/>
          </w:tcPr>
          <w:p w14:paraId="731F0296" w14:textId="77777777" w:rsidR="00FC7577" w:rsidRDefault="00FC7577" w:rsidP="0079603E">
            <w:pPr>
              <w:pStyle w:val="TableParagraph"/>
              <w:tabs>
                <w:tab w:val="left" w:pos="455"/>
              </w:tabs>
              <w:spacing w:after="0"/>
              <w:rPr>
                <w:b/>
              </w:rPr>
            </w:pPr>
            <w:r w:rsidRPr="00344D94">
              <w:rPr>
                <w:b/>
              </w:rPr>
              <w:t>I.</w:t>
            </w:r>
            <w:r>
              <w:rPr>
                <w:b/>
              </w:rPr>
              <w:tab/>
            </w:r>
            <w:r w:rsidRPr="00344D94">
              <w:rPr>
                <w:b/>
              </w:rPr>
              <w:t>HORIZONTAL COMMITMENTS</w:t>
            </w:r>
          </w:p>
        </w:tc>
      </w:tr>
      <w:tr w:rsidR="00FC7577" w14:paraId="09BDCE9C" w14:textId="77777777" w:rsidTr="00B95075">
        <w:trPr>
          <w:trHeight w:val="1656"/>
        </w:trPr>
        <w:tc>
          <w:tcPr>
            <w:tcW w:w="4321" w:type="dxa"/>
          </w:tcPr>
          <w:p w14:paraId="002D4B86" w14:textId="77777777" w:rsidR="00FC7577" w:rsidRDefault="00FC7577" w:rsidP="000C718E">
            <w:pPr>
              <w:pStyle w:val="TableParagraph"/>
              <w:spacing w:line="268" w:lineRule="exact"/>
            </w:pPr>
            <w:r>
              <w:t>All</w:t>
            </w:r>
            <w:r>
              <w:rPr>
                <w:spacing w:val="-4"/>
              </w:rPr>
              <w:t xml:space="preserve"> </w:t>
            </w:r>
            <w:r>
              <w:t>sectors</w:t>
            </w:r>
            <w:r>
              <w:rPr>
                <w:spacing w:val="-3"/>
              </w:rPr>
              <w:t xml:space="preserve"> </w:t>
            </w:r>
            <w:r>
              <w:t>included</w:t>
            </w:r>
            <w:r>
              <w:rPr>
                <w:spacing w:val="-3"/>
              </w:rPr>
              <w:t xml:space="preserve"> </w:t>
            </w:r>
            <w:r>
              <w:t>in</w:t>
            </w:r>
            <w:r>
              <w:rPr>
                <w:spacing w:val="-3"/>
              </w:rPr>
              <w:t xml:space="preserve"> </w:t>
            </w:r>
            <w:r>
              <w:t>this</w:t>
            </w:r>
            <w:r>
              <w:rPr>
                <w:spacing w:val="-3"/>
              </w:rPr>
              <w:t xml:space="preserve"> </w:t>
            </w:r>
            <w:r>
              <w:rPr>
                <w:spacing w:val="-2"/>
              </w:rPr>
              <w:t>schedule</w:t>
            </w:r>
          </w:p>
        </w:tc>
        <w:tc>
          <w:tcPr>
            <w:tcW w:w="9721" w:type="dxa"/>
          </w:tcPr>
          <w:p w14:paraId="6BFF6BCE" w14:textId="77777777" w:rsidR="00F702D7" w:rsidRDefault="00FC7577" w:rsidP="000C718E">
            <w:pPr>
              <w:pStyle w:val="TableParagraph"/>
            </w:pPr>
            <w:r>
              <w:t>Natural</w:t>
            </w:r>
            <w:r>
              <w:rPr>
                <w:spacing w:val="23"/>
              </w:rPr>
              <w:t xml:space="preserve"> </w:t>
            </w:r>
            <w:r>
              <w:t>persons</w:t>
            </w:r>
            <w:r>
              <w:rPr>
                <w:spacing w:val="22"/>
              </w:rPr>
              <w:t xml:space="preserve"> </w:t>
            </w:r>
            <w:r>
              <w:t>who</w:t>
            </w:r>
            <w:r>
              <w:rPr>
                <w:spacing w:val="22"/>
              </w:rPr>
              <w:t xml:space="preserve"> </w:t>
            </w:r>
            <w:r>
              <w:t>are</w:t>
            </w:r>
            <w:r>
              <w:rPr>
                <w:spacing w:val="23"/>
              </w:rPr>
              <w:t xml:space="preserve"> </w:t>
            </w:r>
            <w:r>
              <w:t>not</w:t>
            </w:r>
            <w:r>
              <w:rPr>
                <w:spacing w:val="25"/>
              </w:rPr>
              <w:t xml:space="preserve"> </w:t>
            </w:r>
            <w:proofErr w:type="spellStart"/>
            <w:r>
              <w:t>Niueans</w:t>
            </w:r>
            <w:proofErr w:type="spellEnd"/>
            <w:r>
              <w:rPr>
                <w:spacing w:val="23"/>
              </w:rPr>
              <w:t xml:space="preserve"> </w:t>
            </w:r>
            <w:r>
              <w:t>and</w:t>
            </w:r>
            <w:r>
              <w:rPr>
                <w:spacing w:val="23"/>
              </w:rPr>
              <w:t xml:space="preserve"> </w:t>
            </w:r>
            <w:r>
              <w:t>enterprises</w:t>
            </w:r>
            <w:r>
              <w:rPr>
                <w:spacing w:val="23"/>
              </w:rPr>
              <w:t xml:space="preserve"> </w:t>
            </w:r>
            <w:r>
              <w:t>that</w:t>
            </w:r>
            <w:r>
              <w:rPr>
                <w:spacing w:val="23"/>
              </w:rPr>
              <w:t xml:space="preserve"> </w:t>
            </w:r>
            <w:r>
              <w:t>are</w:t>
            </w:r>
            <w:r>
              <w:rPr>
                <w:spacing w:val="21"/>
              </w:rPr>
              <w:t xml:space="preserve"> </w:t>
            </w:r>
            <w:r>
              <w:t>not</w:t>
            </w:r>
            <w:r>
              <w:rPr>
                <w:spacing w:val="23"/>
              </w:rPr>
              <w:t xml:space="preserve"> </w:t>
            </w:r>
            <w:proofErr w:type="gramStart"/>
            <w:r>
              <w:t>wholly-owned</w:t>
            </w:r>
            <w:proofErr w:type="gramEnd"/>
            <w:r>
              <w:rPr>
                <w:spacing w:val="23"/>
              </w:rPr>
              <w:t xml:space="preserve"> </w:t>
            </w:r>
            <w:r>
              <w:t xml:space="preserve">by </w:t>
            </w:r>
            <w:proofErr w:type="spellStart"/>
            <w:r>
              <w:t>Niueans</w:t>
            </w:r>
            <w:proofErr w:type="spellEnd"/>
            <w:r>
              <w:rPr>
                <w:spacing w:val="23"/>
              </w:rPr>
              <w:t xml:space="preserve"> </w:t>
            </w:r>
            <w:r>
              <w:t>are prohibited from owning or acquiring land or any interest in land.</w:t>
            </w:r>
          </w:p>
          <w:p w14:paraId="4C7A4535" w14:textId="2AFDF727" w:rsidR="00FC7577" w:rsidRDefault="00FC7577" w:rsidP="000C718E">
            <w:pPr>
              <w:pStyle w:val="TableParagraph"/>
              <w:spacing w:before="1"/>
            </w:pPr>
            <w:r>
              <w:t>Investors from other Parties must source capital from overseas. Investors from other Parties and</w:t>
            </w:r>
            <w:r>
              <w:rPr>
                <w:spacing w:val="80"/>
              </w:rPr>
              <w:t xml:space="preserve"> </w:t>
            </w:r>
            <w:r>
              <w:t>their investments are prohibited from accessing the loan facility of the Niue Development Bank.</w:t>
            </w:r>
          </w:p>
        </w:tc>
      </w:tr>
    </w:tbl>
    <w:p w14:paraId="2EF2FF58" w14:textId="77777777" w:rsidR="00F702D7" w:rsidRDefault="00FC7577" w:rsidP="00FC7577">
      <w:r>
        <w:br w:type="page"/>
      </w:r>
    </w:p>
    <w:p w14:paraId="1DCB37E0" w14:textId="40D7B978" w:rsidR="00FC7577" w:rsidRDefault="00FC7577" w:rsidP="00FC7577">
      <w:pPr>
        <w:pStyle w:val="BodyText"/>
        <w:spacing w:before="9"/>
        <w:rPr>
          <w:sz w:val="11"/>
        </w:rPr>
      </w:pPr>
    </w:p>
    <w:tbl>
      <w:tblPr>
        <w:tblStyle w:val="TableGrid"/>
        <w:tblW w:w="0" w:type="auto"/>
        <w:tblLayout w:type="fixed"/>
        <w:tblLook w:val="01E0" w:firstRow="1" w:lastRow="1" w:firstColumn="1" w:lastColumn="1" w:noHBand="0" w:noVBand="0"/>
        <w:tblCaption w:val="Table continued for Annex 9-A: Schedule Of Commitments On Investments (Chapter 9) - Schedule Of Niue cont'd"/>
        <w:tblDescription w:val="Table for Annex 9-A: Schedule Of Commitments On Investments (Chapter 9)&#10;Schedule Of Niue Continued"/>
      </w:tblPr>
      <w:tblGrid>
        <w:gridCol w:w="4321"/>
        <w:gridCol w:w="9721"/>
      </w:tblGrid>
      <w:tr w:rsidR="00FC7577" w14:paraId="5A690D37" w14:textId="77777777" w:rsidTr="004939E3">
        <w:trPr>
          <w:tblHeader/>
        </w:trPr>
        <w:tc>
          <w:tcPr>
            <w:tcW w:w="4321" w:type="dxa"/>
          </w:tcPr>
          <w:p w14:paraId="182B4C11" w14:textId="77777777" w:rsidR="00FC7577" w:rsidRDefault="00FC7577" w:rsidP="00064BB7">
            <w:pPr>
              <w:pStyle w:val="TableParagraph"/>
              <w:spacing w:after="0" w:line="256" w:lineRule="exact"/>
              <w:rPr>
                <w:b/>
              </w:rPr>
            </w:pPr>
            <w:r>
              <w:rPr>
                <w:b/>
              </w:rPr>
              <w:t>Sector</w:t>
            </w:r>
            <w:r>
              <w:rPr>
                <w:b/>
                <w:spacing w:val="-6"/>
              </w:rPr>
              <w:t xml:space="preserve"> </w:t>
            </w:r>
            <w:r>
              <w:rPr>
                <w:b/>
              </w:rPr>
              <w:t>or</w:t>
            </w:r>
            <w:r>
              <w:rPr>
                <w:b/>
                <w:spacing w:val="-5"/>
              </w:rPr>
              <w:t xml:space="preserve"> </w:t>
            </w:r>
            <w:r>
              <w:rPr>
                <w:b/>
              </w:rPr>
              <w:t>Sub-</w:t>
            </w:r>
            <w:r>
              <w:rPr>
                <w:b/>
                <w:spacing w:val="-2"/>
              </w:rPr>
              <w:t>Sector</w:t>
            </w:r>
          </w:p>
        </w:tc>
        <w:tc>
          <w:tcPr>
            <w:tcW w:w="9721" w:type="dxa"/>
          </w:tcPr>
          <w:p w14:paraId="5011EAC9" w14:textId="7A29B9AB" w:rsidR="00FC7577" w:rsidRDefault="00FC7577" w:rsidP="00064BB7">
            <w:pPr>
              <w:pStyle w:val="TableParagraph"/>
              <w:spacing w:after="0" w:line="256" w:lineRule="exact"/>
              <w:rPr>
                <w:b/>
              </w:rPr>
            </w:pPr>
            <w:r>
              <w:rPr>
                <w:b/>
              </w:rPr>
              <w:t>National</w:t>
            </w:r>
            <w:r>
              <w:rPr>
                <w:b/>
                <w:spacing w:val="-9"/>
              </w:rPr>
              <w:t xml:space="preserve"> </w:t>
            </w:r>
            <w:r>
              <w:rPr>
                <w:b/>
              </w:rPr>
              <w:t>Treatment</w:t>
            </w:r>
            <w:r>
              <w:rPr>
                <w:b/>
                <w:spacing w:val="-8"/>
              </w:rPr>
              <w:t xml:space="preserve"> </w:t>
            </w:r>
            <w:r>
              <w:rPr>
                <w:b/>
                <w:spacing w:val="-2"/>
              </w:rPr>
              <w:t>Limitations</w:t>
            </w:r>
          </w:p>
        </w:tc>
      </w:tr>
      <w:tr w:rsidR="00FC7577" w14:paraId="502BCAC1" w14:textId="77777777" w:rsidTr="008D2332">
        <w:tc>
          <w:tcPr>
            <w:tcW w:w="4321" w:type="dxa"/>
          </w:tcPr>
          <w:p w14:paraId="0B2CDBEA" w14:textId="77777777" w:rsidR="00FC7577" w:rsidRDefault="00FC7577" w:rsidP="000C718E">
            <w:pPr>
              <w:pStyle w:val="TableParagraph"/>
              <w:rPr>
                <w:sz w:val="20"/>
              </w:rPr>
            </w:pPr>
          </w:p>
        </w:tc>
        <w:tc>
          <w:tcPr>
            <w:tcW w:w="9721" w:type="dxa"/>
          </w:tcPr>
          <w:p w14:paraId="54777935" w14:textId="0B51DC18" w:rsidR="00F702D7" w:rsidRDefault="00FC7577" w:rsidP="00064BB7">
            <w:pPr>
              <w:pStyle w:val="TableParagraph"/>
              <w:spacing w:before="267"/>
              <w:ind w:right="170"/>
              <w:jc w:val="both"/>
            </w:pPr>
            <w:r>
              <w:t>Foreign enterprises seeking to carry</w:t>
            </w:r>
            <w:r>
              <w:rPr>
                <w:spacing w:val="-5"/>
              </w:rPr>
              <w:t xml:space="preserve"> </w:t>
            </w:r>
            <w:r>
              <w:t>on business activities in Niue require registration by</w:t>
            </w:r>
            <w:r>
              <w:rPr>
                <w:spacing w:val="-4"/>
              </w:rPr>
              <w:t xml:space="preserve"> </w:t>
            </w:r>
            <w:r>
              <w:t>Cabinet.</w:t>
            </w:r>
            <w:r w:rsidR="0058183F">
              <w:rPr>
                <w:rStyle w:val="FootnoteReference"/>
              </w:rPr>
              <w:footnoteReference w:id="24"/>
            </w:r>
            <w:r w:rsidR="0058183F">
              <w:rPr>
                <w:vertAlign w:val="superscript"/>
              </w:rPr>
              <w:t xml:space="preserve"> </w:t>
            </w:r>
            <w:r>
              <w:t xml:space="preserve">Registration is granted subject to meeting an economic needs test </w:t>
            </w:r>
            <w:proofErr w:type="gramStart"/>
            <w:r>
              <w:t>on the basis of</w:t>
            </w:r>
            <w:proofErr w:type="gramEnd"/>
            <w:r>
              <w:t xml:space="preserve"> established criteria reflected in relevant laws and regulations.</w:t>
            </w:r>
            <w:r w:rsidR="0058183F">
              <w:rPr>
                <w:rStyle w:val="FootnoteReference"/>
              </w:rPr>
              <w:footnoteReference w:id="25"/>
            </w:r>
            <w:r w:rsidR="00361A88">
              <w:rPr>
                <w:rStyle w:val="FootnoteReference"/>
              </w:rPr>
              <w:footnoteReference w:id="26"/>
            </w:r>
          </w:p>
          <w:p w14:paraId="6E65BDB5" w14:textId="3B3AA923" w:rsidR="00FC7577" w:rsidRDefault="00FC7577" w:rsidP="00064BB7">
            <w:pPr>
              <w:pStyle w:val="TableParagraph"/>
              <w:spacing w:before="267"/>
              <w:ind w:right="170"/>
              <w:jc w:val="both"/>
            </w:pPr>
            <w:r>
              <w:t xml:space="preserve">Unbound for measures in relation to the transfer or disposal of government-owned entities or </w:t>
            </w:r>
            <w:r>
              <w:rPr>
                <w:spacing w:val="-2"/>
              </w:rPr>
              <w:t>assets.</w:t>
            </w:r>
          </w:p>
        </w:tc>
      </w:tr>
      <w:tr w:rsidR="00FC7577" w14:paraId="29FA037C" w14:textId="77777777" w:rsidTr="008D2332">
        <w:tc>
          <w:tcPr>
            <w:tcW w:w="14042" w:type="dxa"/>
            <w:gridSpan w:val="2"/>
          </w:tcPr>
          <w:p w14:paraId="3B0E2DA6" w14:textId="77777777" w:rsidR="00FC7577" w:rsidRDefault="00FC7577" w:rsidP="00344D94">
            <w:pPr>
              <w:pStyle w:val="TableParagraph"/>
              <w:spacing w:after="0"/>
              <w:rPr>
                <w:b/>
              </w:rPr>
            </w:pPr>
            <w:r>
              <w:rPr>
                <w:b/>
                <w:spacing w:val="-5"/>
              </w:rPr>
              <w:t>II.</w:t>
            </w:r>
            <w:r>
              <w:rPr>
                <w:b/>
              </w:rPr>
              <w:tab/>
            </w:r>
            <w:r>
              <w:rPr>
                <w:b/>
                <w:spacing w:val="-2"/>
              </w:rPr>
              <w:t>SECTOR-SPECIFIC</w:t>
            </w:r>
            <w:r>
              <w:rPr>
                <w:b/>
                <w:spacing w:val="12"/>
              </w:rPr>
              <w:t xml:space="preserve"> </w:t>
            </w:r>
            <w:r w:rsidRPr="00344D94">
              <w:rPr>
                <w:b/>
              </w:rPr>
              <w:t>COMMITMENTS</w:t>
            </w:r>
          </w:p>
        </w:tc>
      </w:tr>
      <w:tr w:rsidR="00FC7577" w14:paraId="0901FECA" w14:textId="77777777" w:rsidTr="008D2332">
        <w:tc>
          <w:tcPr>
            <w:tcW w:w="4321" w:type="dxa"/>
          </w:tcPr>
          <w:p w14:paraId="77647F24" w14:textId="77777777" w:rsidR="00FC7577" w:rsidRDefault="00FC7577" w:rsidP="0079603E">
            <w:pPr>
              <w:pStyle w:val="TableParagraph"/>
              <w:spacing w:after="0"/>
            </w:pPr>
            <w:r>
              <w:t>A.</w:t>
            </w:r>
            <w:r>
              <w:rPr>
                <w:spacing w:val="80"/>
              </w:rPr>
              <w:t xml:space="preserve"> </w:t>
            </w:r>
            <w:r>
              <w:t>AGRICULTURE,</w:t>
            </w:r>
            <w:r>
              <w:rPr>
                <w:spacing w:val="80"/>
              </w:rPr>
              <w:t xml:space="preserve"> </w:t>
            </w:r>
            <w:r>
              <w:t>HUNTING</w:t>
            </w:r>
            <w:r>
              <w:rPr>
                <w:spacing w:val="80"/>
              </w:rPr>
              <w:t xml:space="preserve"> </w:t>
            </w:r>
            <w:r>
              <w:t xml:space="preserve">AND </w:t>
            </w:r>
            <w:r>
              <w:rPr>
                <w:spacing w:val="-2"/>
              </w:rPr>
              <w:t>FORESTRY</w:t>
            </w:r>
          </w:p>
          <w:p w14:paraId="7A787150" w14:textId="77777777" w:rsidR="0079603E" w:rsidRDefault="00FC7577" w:rsidP="0079603E">
            <w:pPr>
              <w:pStyle w:val="TableParagraph"/>
              <w:spacing w:after="0"/>
            </w:pPr>
            <w:r>
              <w:t>(</w:t>
            </w:r>
            <w:proofErr w:type="gramStart"/>
            <w:r>
              <w:t>excluding</w:t>
            </w:r>
            <w:proofErr w:type="gramEnd"/>
            <w:r>
              <w:rPr>
                <w:spacing w:val="-12"/>
              </w:rPr>
              <w:t xml:space="preserve"> </w:t>
            </w:r>
            <w:r>
              <w:t>related</w:t>
            </w:r>
            <w:r>
              <w:rPr>
                <w:spacing w:val="-10"/>
              </w:rPr>
              <w:t xml:space="preserve"> </w:t>
            </w:r>
            <w:r>
              <w:t>and</w:t>
            </w:r>
            <w:r>
              <w:rPr>
                <w:spacing w:val="-10"/>
              </w:rPr>
              <w:t xml:space="preserve"> </w:t>
            </w:r>
            <w:r>
              <w:t>incidental</w:t>
            </w:r>
            <w:r>
              <w:rPr>
                <w:spacing w:val="-10"/>
              </w:rPr>
              <w:t xml:space="preserve"> </w:t>
            </w:r>
            <w:r>
              <w:t>services)</w:t>
            </w:r>
          </w:p>
          <w:p w14:paraId="656E72C6" w14:textId="79A00252" w:rsidR="00FC7577" w:rsidRDefault="00FC7577" w:rsidP="000C718E">
            <w:pPr>
              <w:pStyle w:val="TableParagraph"/>
            </w:pPr>
            <w:r>
              <w:t>(ISIC rev. 3.1: 01 and 02)</w:t>
            </w:r>
          </w:p>
        </w:tc>
        <w:tc>
          <w:tcPr>
            <w:tcW w:w="9721" w:type="dxa"/>
          </w:tcPr>
          <w:p w14:paraId="593608F2" w14:textId="77777777" w:rsidR="00FC7577" w:rsidRDefault="00FC7577" w:rsidP="000C718E">
            <w:pPr>
              <w:pStyle w:val="TableParagraph"/>
              <w:spacing w:line="268" w:lineRule="exact"/>
            </w:pPr>
            <w:r>
              <w:rPr>
                <w:spacing w:val="-4"/>
              </w:rPr>
              <w:t>None</w:t>
            </w:r>
          </w:p>
        </w:tc>
      </w:tr>
      <w:tr w:rsidR="00FC7577" w14:paraId="137D6AF3" w14:textId="77777777" w:rsidTr="008D2332">
        <w:tc>
          <w:tcPr>
            <w:tcW w:w="4321" w:type="dxa"/>
          </w:tcPr>
          <w:p w14:paraId="2C983AD0" w14:textId="77777777" w:rsidR="00FC7577" w:rsidRDefault="00FC7577" w:rsidP="0079603E">
            <w:pPr>
              <w:pStyle w:val="TableParagraph"/>
              <w:spacing w:after="0"/>
            </w:pPr>
            <w:r>
              <w:t>B.</w:t>
            </w:r>
            <w:r>
              <w:rPr>
                <w:spacing w:val="-2"/>
              </w:rPr>
              <w:t xml:space="preserve"> </w:t>
            </w:r>
            <w:r w:rsidRPr="0079603E">
              <w:t>FISHING</w:t>
            </w:r>
          </w:p>
          <w:p w14:paraId="4FA7D7CD" w14:textId="77777777" w:rsidR="0079603E" w:rsidRDefault="00FC7577" w:rsidP="0079603E">
            <w:pPr>
              <w:pStyle w:val="TableParagraph"/>
              <w:spacing w:after="0"/>
            </w:pPr>
            <w:r>
              <w:t>(</w:t>
            </w:r>
            <w:proofErr w:type="gramStart"/>
            <w:r>
              <w:t>excluding</w:t>
            </w:r>
            <w:proofErr w:type="gramEnd"/>
            <w:r>
              <w:rPr>
                <w:spacing w:val="-12"/>
              </w:rPr>
              <w:t xml:space="preserve"> </w:t>
            </w:r>
            <w:r>
              <w:t>related</w:t>
            </w:r>
            <w:r>
              <w:rPr>
                <w:spacing w:val="-10"/>
              </w:rPr>
              <w:t xml:space="preserve"> </w:t>
            </w:r>
            <w:r>
              <w:t>and</w:t>
            </w:r>
            <w:r>
              <w:rPr>
                <w:spacing w:val="-10"/>
              </w:rPr>
              <w:t xml:space="preserve"> </w:t>
            </w:r>
            <w:r>
              <w:t>incidental</w:t>
            </w:r>
            <w:r>
              <w:rPr>
                <w:spacing w:val="-10"/>
              </w:rPr>
              <w:t xml:space="preserve"> </w:t>
            </w:r>
            <w:r>
              <w:t>services)</w:t>
            </w:r>
          </w:p>
          <w:p w14:paraId="67151693" w14:textId="750EA332" w:rsidR="00FC7577" w:rsidRDefault="00FC7577" w:rsidP="000C718E">
            <w:pPr>
              <w:pStyle w:val="TableParagraph"/>
            </w:pPr>
            <w:r>
              <w:t>Only Aquaculture (ISIC rev. 3.1: 0502)</w:t>
            </w:r>
          </w:p>
        </w:tc>
        <w:tc>
          <w:tcPr>
            <w:tcW w:w="9721" w:type="dxa"/>
          </w:tcPr>
          <w:p w14:paraId="2F0FFD84" w14:textId="77777777" w:rsidR="00FC7577" w:rsidRDefault="00FC7577" w:rsidP="000C718E">
            <w:pPr>
              <w:pStyle w:val="TableParagraph"/>
              <w:spacing w:line="268" w:lineRule="exact"/>
            </w:pPr>
            <w:r>
              <w:rPr>
                <w:spacing w:val="-4"/>
              </w:rPr>
              <w:t>None</w:t>
            </w:r>
          </w:p>
        </w:tc>
      </w:tr>
      <w:tr w:rsidR="00FC7577" w14:paraId="5284BF9B" w14:textId="77777777" w:rsidTr="008D2332">
        <w:tc>
          <w:tcPr>
            <w:tcW w:w="4321" w:type="dxa"/>
          </w:tcPr>
          <w:p w14:paraId="4D7CB662" w14:textId="77777777" w:rsidR="00FC7577" w:rsidRDefault="00FC7577" w:rsidP="0079603E">
            <w:pPr>
              <w:pStyle w:val="TableParagraph"/>
              <w:spacing w:after="0"/>
            </w:pPr>
            <w:r>
              <w:t>C.</w:t>
            </w:r>
            <w:r>
              <w:rPr>
                <w:spacing w:val="-7"/>
              </w:rPr>
              <w:t xml:space="preserve"> </w:t>
            </w:r>
            <w:r>
              <w:t>MINING</w:t>
            </w:r>
            <w:r>
              <w:rPr>
                <w:spacing w:val="-7"/>
              </w:rPr>
              <w:t xml:space="preserve"> </w:t>
            </w:r>
            <w:r>
              <w:t>AND</w:t>
            </w:r>
            <w:r>
              <w:rPr>
                <w:spacing w:val="-7"/>
              </w:rPr>
              <w:t xml:space="preserve"> </w:t>
            </w:r>
            <w:r>
              <w:rPr>
                <w:spacing w:val="-2"/>
              </w:rPr>
              <w:t>QUARRYING</w:t>
            </w:r>
          </w:p>
          <w:p w14:paraId="5A7FD416" w14:textId="77777777" w:rsidR="0079603E" w:rsidRDefault="00FC7577" w:rsidP="0079603E">
            <w:pPr>
              <w:pStyle w:val="TableParagraph"/>
              <w:spacing w:after="0"/>
            </w:pPr>
            <w:r>
              <w:t>(</w:t>
            </w:r>
            <w:proofErr w:type="gramStart"/>
            <w:r>
              <w:t>excluding</w:t>
            </w:r>
            <w:proofErr w:type="gramEnd"/>
            <w:r>
              <w:rPr>
                <w:spacing w:val="-12"/>
              </w:rPr>
              <w:t xml:space="preserve"> </w:t>
            </w:r>
            <w:r>
              <w:t>related</w:t>
            </w:r>
            <w:r>
              <w:rPr>
                <w:spacing w:val="-10"/>
              </w:rPr>
              <w:t xml:space="preserve"> </w:t>
            </w:r>
            <w:r>
              <w:t>and</w:t>
            </w:r>
            <w:r>
              <w:rPr>
                <w:spacing w:val="-10"/>
              </w:rPr>
              <w:t xml:space="preserve"> </w:t>
            </w:r>
            <w:r>
              <w:t>incidental</w:t>
            </w:r>
            <w:r>
              <w:rPr>
                <w:spacing w:val="-10"/>
              </w:rPr>
              <w:t xml:space="preserve"> </w:t>
            </w:r>
            <w:r>
              <w:t>services)</w:t>
            </w:r>
          </w:p>
          <w:p w14:paraId="446D99BB" w14:textId="5DD5C9F8" w:rsidR="00FC7577" w:rsidRDefault="001D106D" w:rsidP="0079603E">
            <w:pPr>
              <w:pStyle w:val="TableParagraph"/>
              <w:spacing w:after="0"/>
            </w:pPr>
            <w:r>
              <w:t>(</w:t>
            </w:r>
            <w:r w:rsidR="00FC7577">
              <w:t>ISIC rev. 3.1: 10-14).</w:t>
            </w:r>
          </w:p>
        </w:tc>
        <w:tc>
          <w:tcPr>
            <w:tcW w:w="9721" w:type="dxa"/>
          </w:tcPr>
          <w:p w14:paraId="3BAF6364" w14:textId="77777777" w:rsidR="00FC7577" w:rsidRDefault="00FC7577" w:rsidP="000C718E">
            <w:pPr>
              <w:pStyle w:val="TableParagraph"/>
              <w:spacing w:line="270" w:lineRule="exact"/>
            </w:pPr>
            <w:r>
              <w:rPr>
                <w:spacing w:val="-4"/>
              </w:rPr>
              <w:t>None</w:t>
            </w:r>
          </w:p>
        </w:tc>
      </w:tr>
    </w:tbl>
    <w:p w14:paraId="49B773B3" w14:textId="1064FC13" w:rsidR="00FC7577" w:rsidRDefault="00FC7577" w:rsidP="0079603E">
      <w:pPr>
        <w:pStyle w:val="BodyText"/>
        <w:spacing w:after="0"/>
        <w:rPr>
          <w:sz w:val="13"/>
        </w:rPr>
      </w:pPr>
    </w:p>
    <w:tbl>
      <w:tblPr>
        <w:tblStyle w:val="TableGrid"/>
        <w:tblW w:w="0" w:type="auto"/>
        <w:tblLayout w:type="fixed"/>
        <w:tblLook w:val="01E0" w:firstRow="1" w:lastRow="1" w:firstColumn="1" w:lastColumn="1" w:noHBand="0" w:noVBand="0"/>
        <w:tblCaption w:val="Table continued for Annex 9-A: Schedule Of Commitments On Investments (Chapter 9) - Schedule Of Niue cont'd"/>
        <w:tblDescription w:val="Table for Annex 9-A: Schedule Of Commitments On Investments (Chapter 9)&#10;Schedule Of Niue Continued 2"/>
      </w:tblPr>
      <w:tblGrid>
        <w:gridCol w:w="4321"/>
        <w:gridCol w:w="9721"/>
      </w:tblGrid>
      <w:tr w:rsidR="00FC7577" w14:paraId="12899C7B" w14:textId="77777777" w:rsidTr="00B95075">
        <w:trPr>
          <w:tblHeader/>
        </w:trPr>
        <w:tc>
          <w:tcPr>
            <w:tcW w:w="4321" w:type="dxa"/>
          </w:tcPr>
          <w:p w14:paraId="2019BA65" w14:textId="77777777" w:rsidR="00FC7577" w:rsidRDefault="00FC7577" w:rsidP="00344D94">
            <w:pPr>
              <w:pStyle w:val="TableParagraph"/>
              <w:spacing w:after="0"/>
              <w:rPr>
                <w:b/>
              </w:rPr>
            </w:pPr>
            <w:r>
              <w:rPr>
                <w:b/>
              </w:rPr>
              <w:lastRenderedPageBreak/>
              <w:t>Sector</w:t>
            </w:r>
            <w:r w:rsidRPr="00344D94">
              <w:rPr>
                <w:b/>
              </w:rPr>
              <w:t xml:space="preserve"> </w:t>
            </w:r>
            <w:r>
              <w:rPr>
                <w:b/>
              </w:rPr>
              <w:t>or</w:t>
            </w:r>
            <w:r w:rsidRPr="00344D94">
              <w:rPr>
                <w:b/>
              </w:rPr>
              <w:t xml:space="preserve"> </w:t>
            </w:r>
            <w:r>
              <w:rPr>
                <w:b/>
              </w:rPr>
              <w:t>Sub-</w:t>
            </w:r>
            <w:r w:rsidRPr="00344D94">
              <w:rPr>
                <w:b/>
              </w:rPr>
              <w:t>Sector</w:t>
            </w:r>
          </w:p>
        </w:tc>
        <w:tc>
          <w:tcPr>
            <w:tcW w:w="9721" w:type="dxa"/>
          </w:tcPr>
          <w:p w14:paraId="1610834B" w14:textId="77777777" w:rsidR="00FC7577" w:rsidRDefault="00FC7577" w:rsidP="00344D94">
            <w:pPr>
              <w:pStyle w:val="TableParagraph"/>
              <w:spacing w:after="0"/>
              <w:rPr>
                <w:b/>
              </w:rPr>
            </w:pPr>
            <w:r>
              <w:rPr>
                <w:b/>
              </w:rPr>
              <w:t>National</w:t>
            </w:r>
            <w:r w:rsidRPr="00344D94">
              <w:rPr>
                <w:b/>
              </w:rPr>
              <w:t xml:space="preserve"> </w:t>
            </w:r>
            <w:r>
              <w:rPr>
                <w:b/>
              </w:rPr>
              <w:t>Treatment</w:t>
            </w:r>
            <w:r w:rsidRPr="00344D94">
              <w:rPr>
                <w:b/>
              </w:rPr>
              <w:t xml:space="preserve"> Limitations</w:t>
            </w:r>
          </w:p>
        </w:tc>
      </w:tr>
      <w:tr w:rsidR="00FC7577" w14:paraId="3FF33261" w14:textId="77777777" w:rsidTr="00B95075">
        <w:trPr>
          <w:trHeight w:val="275"/>
        </w:trPr>
        <w:tc>
          <w:tcPr>
            <w:tcW w:w="4321" w:type="dxa"/>
          </w:tcPr>
          <w:p w14:paraId="4444D20E" w14:textId="77777777" w:rsidR="00FC7577" w:rsidRDefault="00FC7577" w:rsidP="000C718E">
            <w:pPr>
              <w:pStyle w:val="TableParagraph"/>
              <w:rPr>
                <w:sz w:val="20"/>
              </w:rPr>
            </w:pPr>
          </w:p>
        </w:tc>
        <w:tc>
          <w:tcPr>
            <w:tcW w:w="9721" w:type="dxa"/>
          </w:tcPr>
          <w:p w14:paraId="1F3B45D8" w14:textId="77777777" w:rsidR="00FC7577" w:rsidRDefault="00FC7577" w:rsidP="000C718E">
            <w:pPr>
              <w:pStyle w:val="TableParagraph"/>
              <w:rPr>
                <w:sz w:val="20"/>
              </w:rPr>
            </w:pPr>
          </w:p>
        </w:tc>
      </w:tr>
      <w:tr w:rsidR="00FC7577" w14:paraId="022947AA" w14:textId="77777777" w:rsidTr="00B95075">
        <w:trPr>
          <w:trHeight w:val="1932"/>
        </w:trPr>
        <w:tc>
          <w:tcPr>
            <w:tcW w:w="4321" w:type="dxa"/>
          </w:tcPr>
          <w:p w14:paraId="6FE094F1" w14:textId="77777777" w:rsidR="00FC7577" w:rsidRDefault="00FC7577" w:rsidP="00064BB7">
            <w:pPr>
              <w:pStyle w:val="TableParagraph"/>
              <w:spacing w:after="0"/>
            </w:pPr>
            <w:r>
              <w:t>D.</w:t>
            </w:r>
            <w:r>
              <w:rPr>
                <w:spacing w:val="-3"/>
              </w:rPr>
              <w:t xml:space="preserve"> </w:t>
            </w:r>
            <w:r w:rsidRPr="00064BB7">
              <w:t>MANUFACTURING</w:t>
            </w:r>
          </w:p>
          <w:p w14:paraId="076EF8F7" w14:textId="77777777" w:rsidR="00064BB7" w:rsidRDefault="00FC7577" w:rsidP="00064BB7">
            <w:pPr>
              <w:pStyle w:val="TableParagraph"/>
              <w:spacing w:after="0"/>
            </w:pPr>
            <w:r>
              <w:t>(</w:t>
            </w:r>
            <w:proofErr w:type="gramStart"/>
            <w:r>
              <w:t>excluding</w:t>
            </w:r>
            <w:proofErr w:type="gramEnd"/>
            <w:r>
              <w:rPr>
                <w:spacing w:val="-12"/>
              </w:rPr>
              <w:t xml:space="preserve"> </w:t>
            </w:r>
            <w:r>
              <w:t>related</w:t>
            </w:r>
            <w:r>
              <w:rPr>
                <w:spacing w:val="-10"/>
              </w:rPr>
              <w:t xml:space="preserve"> </w:t>
            </w:r>
            <w:r>
              <w:t>and</w:t>
            </w:r>
            <w:r>
              <w:rPr>
                <w:spacing w:val="-10"/>
              </w:rPr>
              <w:t xml:space="preserve"> </w:t>
            </w:r>
            <w:r>
              <w:t>incidental</w:t>
            </w:r>
            <w:r>
              <w:rPr>
                <w:spacing w:val="-10"/>
              </w:rPr>
              <w:t xml:space="preserve"> </w:t>
            </w:r>
            <w:r>
              <w:t>services)</w:t>
            </w:r>
          </w:p>
          <w:p w14:paraId="4393970B" w14:textId="77777777" w:rsidR="00064BB7" w:rsidRDefault="00FC7577" w:rsidP="00064BB7">
            <w:pPr>
              <w:pStyle w:val="TableParagraph"/>
              <w:spacing w:after="0"/>
            </w:pPr>
            <w:r>
              <w:t>(ISIC rev. 3.1.: 15-37), except:</w:t>
            </w:r>
            <w:r w:rsidR="00064BB7">
              <w:t xml:space="preserve"> </w:t>
            </w:r>
          </w:p>
          <w:p w14:paraId="5618842C" w14:textId="101664E1" w:rsidR="00FC7577" w:rsidRDefault="00FC7577" w:rsidP="00064BB7">
            <w:pPr>
              <w:pStyle w:val="TableParagraph"/>
              <w:spacing w:after="0"/>
              <w:jc w:val="both"/>
            </w:pPr>
            <w:r>
              <w:t>Activities of vessels engaged in the processing and preservation of fish (ISIC rev. 3.1: 1512**)</w:t>
            </w:r>
          </w:p>
        </w:tc>
        <w:tc>
          <w:tcPr>
            <w:tcW w:w="9721" w:type="dxa"/>
          </w:tcPr>
          <w:p w14:paraId="05936228" w14:textId="77777777" w:rsidR="00FC7577" w:rsidRDefault="00FC7577" w:rsidP="000C718E">
            <w:pPr>
              <w:pStyle w:val="TableParagraph"/>
              <w:spacing w:line="268" w:lineRule="exact"/>
            </w:pPr>
            <w:r>
              <w:rPr>
                <w:spacing w:val="-4"/>
              </w:rPr>
              <w:t>None</w:t>
            </w:r>
          </w:p>
        </w:tc>
      </w:tr>
    </w:tbl>
    <w:p w14:paraId="7E65F733" w14:textId="77777777" w:rsidR="0058183F" w:rsidRDefault="00FC7577" w:rsidP="00FC7577">
      <w:pPr>
        <w:spacing w:line="268" w:lineRule="exact"/>
        <w:sectPr w:rsidR="0058183F" w:rsidSect="004A6DDD">
          <w:footnotePr>
            <w:numRestart w:val="eachSect"/>
          </w:footnotePr>
          <w:type w:val="continuous"/>
          <w:pgSz w:w="16840" w:h="11910" w:orient="landscape"/>
          <w:pgMar w:top="1678" w:right="1338" w:bottom="1276" w:left="1242" w:header="0" w:footer="567" w:gutter="0"/>
          <w:cols w:space="720"/>
          <w:docGrid w:linePitch="326"/>
        </w:sectPr>
      </w:pPr>
      <w:r>
        <w:br w:type="page"/>
      </w:r>
    </w:p>
    <w:p w14:paraId="321F77A1" w14:textId="77777777" w:rsidR="00D333E1" w:rsidRDefault="00FC7577" w:rsidP="00D210C1">
      <w:pPr>
        <w:pStyle w:val="Heading1"/>
      </w:pPr>
      <w:r w:rsidRPr="00D333E1">
        <w:lastRenderedPageBreak/>
        <w:t xml:space="preserve">ANNEX 9-A: SCHEDULE OF COMMITMENTS </w:t>
      </w:r>
      <w:r>
        <w:t>ON</w:t>
      </w:r>
      <w:r>
        <w:rPr>
          <w:spacing w:val="-2"/>
        </w:rPr>
        <w:t xml:space="preserve"> </w:t>
      </w:r>
      <w:r>
        <w:t>INVESTMENT</w:t>
      </w:r>
      <w:r>
        <w:rPr>
          <w:spacing w:val="-7"/>
        </w:rPr>
        <w:t xml:space="preserve"> </w:t>
      </w:r>
      <w:r>
        <w:t>(CHAPTER</w:t>
      </w:r>
      <w:r>
        <w:rPr>
          <w:spacing w:val="-4"/>
        </w:rPr>
        <w:t xml:space="preserve"> </w:t>
      </w:r>
      <w:r>
        <w:t>9)</w:t>
      </w:r>
    </w:p>
    <w:p w14:paraId="01942229" w14:textId="7C3D3BEB" w:rsidR="00F702D7" w:rsidRDefault="00FC7577" w:rsidP="005C2DFD">
      <w:pPr>
        <w:pStyle w:val="Heading2"/>
        <w:spacing w:before="0"/>
      </w:pPr>
      <w:r>
        <w:t>SCHEDULE OF PALAU</w:t>
      </w:r>
    </w:p>
    <w:p w14:paraId="32727A75" w14:textId="44D43C0C" w:rsidR="00F702D7" w:rsidRDefault="00FC7577" w:rsidP="008E6B89">
      <w:pPr>
        <w:pStyle w:val="ListParagraph1"/>
        <w:numPr>
          <w:ilvl w:val="0"/>
          <w:numId w:val="68"/>
        </w:numPr>
        <w:tabs>
          <w:tab w:val="left" w:pos="567"/>
        </w:tabs>
        <w:ind w:left="0" w:right="416" w:firstLine="0"/>
      </w:pPr>
      <w:r>
        <w:t>Palau’s commitments under Article 6 (National Treatment) of Chapter 9 (Investment) apply only in relation to the sectors set out below.</w:t>
      </w:r>
      <w:r w:rsidRPr="008B024F">
        <w:t xml:space="preserve"> </w:t>
      </w:r>
      <w:r>
        <w:t>In accordance with Article 6 (National Treatment) and Article 8 (Scheduling of Commitments) of Chapter 9 (Investment), Palau specifies below</w:t>
      </w:r>
      <w:r w:rsidRPr="008B024F">
        <w:t xml:space="preserve"> </w:t>
      </w:r>
      <w:r>
        <w:t xml:space="preserve">any terms, conditions, </w:t>
      </w:r>
      <w:proofErr w:type="gramStart"/>
      <w:r>
        <w:t>limitations</w:t>
      </w:r>
      <w:proofErr w:type="gramEnd"/>
      <w:r>
        <w:t xml:space="preserve"> or qualifications.</w:t>
      </w:r>
    </w:p>
    <w:p w14:paraId="1C3AA5E0" w14:textId="77777777" w:rsidR="00F702D7" w:rsidRDefault="00FC7577" w:rsidP="008E6B89">
      <w:pPr>
        <w:pStyle w:val="ListParagraph1"/>
        <w:numPr>
          <w:ilvl w:val="0"/>
          <w:numId w:val="57"/>
        </w:numPr>
        <w:tabs>
          <w:tab w:val="left" w:pos="567"/>
        </w:tabs>
        <w:ind w:left="0" w:right="416" w:firstLine="0"/>
      </w:pPr>
      <w:r>
        <w:t>The inscription ‘none’ indicates that, for the listed sector or sub-sector, no limitations to the obligations of national treatment and senior management and boards of directors are maintained.</w:t>
      </w:r>
      <w:r w:rsidRPr="008B024F">
        <w:t xml:space="preserve"> </w:t>
      </w:r>
      <w:r>
        <w:t xml:space="preserve">The inscription ‘unbound’ means that no commitments are taken with respect to </w:t>
      </w:r>
      <w:proofErr w:type="gramStart"/>
      <w:r>
        <w:t>particular subsector</w:t>
      </w:r>
      <w:proofErr w:type="gramEnd"/>
      <w:r>
        <w:t xml:space="preserve"> or area.</w:t>
      </w:r>
      <w:r w:rsidRPr="008B024F">
        <w:t xml:space="preserve"> </w:t>
      </w:r>
      <w:r>
        <w:t>Limitations listed in the horizontal section condition all sector-specific commitments.</w:t>
      </w:r>
    </w:p>
    <w:p w14:paraId="3C89D505" w14:textId="13621EAD" w:rsidR="00FC7577" w:rsidRDefault="00FC7577" w:rsidP="008E6B89">
      <w:pPr>
        <w:pStyle w:val="ListParagraph1"/>
        <w:numPr>
          <w:ilvl w:val="0"/>
          <w:numId w:val="57"/>
        </w:numPr>
        <w:tabs>
          <w:tab w:val="left" w:pos="567"/>
        </w:tabs>
        <w:ind w:left="0" w:right="368" w:firstLine="0"/>
      </w:pPr>
      <w:r>
        <w:t>Commitments</w:t>
      </w:r>
      <w:r w:rsidRPr="008B024F">
        <w:t xml:space="preserve"> </w:t>
      </w:r>
      <w:r>
        <w:t>on</w:t>
      </w:r>
      <w:r w:rsidRPr="008B024F">
        <w:t xml:space="preserve"> </w:t>
      </w:r>
      <w:r>
        <w:t>national</w:t>
      </w:r>
      <w:r w:rsidRPr="008B024F">
        <w:t xml:space="preserve"> </w:t>
      </w:r>
      <w:r>
        <w:t>treatment</w:t>
      </w:r>
      <w:r w:rsidRPr="008B024F">
        <w:t xml:space="preserve"> </w:t>
      </w:r>
      <w:r>
        <w:t>in</w:t>
      </w:r>
      <w:r w:rsidRPr="008B024F">
        <w:t xml:space="preserve"> </w:t>
      </w:r>
      <w:r>
        <w:t>this</w:t>
      </w:r>
      <w:r w:rsidRPr="008B024F">
        <w:t xml:space="preserve"> </w:t>
      </w:r>
      <w:r>
        <w:t>schedule</w:t>
      </w:r>
      <w:r w:rsidRPr="008B024F">
        <w:t xml:space="preserve"> </w:t>
      </w:r>
      <w:r>
        <w:t>shall</w:t>
      </w:r>
      <w:r w:rsidRPr="008B024F">
        <w:t xml:space="preserve"> </w:t>
      </w:r>
      <w:r>
        <w:t>not</w:t>
      </w:r>
      <w:r w:rsidRPr="008B024F">
        <w:t xml:space="preserve"> </w:t>
      </w:r>
      <w:r>
        <w:t>prevent</w:t>
      </w:r>
      <w:r w:rsidRPr="008B024F">
        <w:t xml:space="preserve"> </w:t>
      </w:r>
      <w:r>
        <w:t>a</w:t>
      </w:r>
      <w:r w:rsidRPr="008B024F">
        <w:t xml:space="preserve"> </w:t>
      </w:r>
      <w:r>
        <w:t>Party</w:t>
      </w:r>
      <w:r w:rsidRPr="008B024F">
        <w:t xml:space="preserve"> </w:t>
      </w:r>
      <w:r>
        <w:t>from</w:t>
      </w:r>
      <w:r w:rsidRPr="008B024F">
        <w:t xml:space="preserve"> </w:t>
      </w:r>
      <w:r>
        <w:t>imposing</w:t>
      </w:r>
      <w:r w:rsidRPr="008B024F">
        <w:t xml:space="preserve"> </w:t>
      </w:r>
      <w:r>
        <w:t>a</w:t>
      </w:r>
      <w:r w:rsidRPr="008B024F">
        <w:t xml:space="preserve"> </w:t>
      </w:r>
      <w:r>
        <w:t>requirement,</w:t>
      </w:r>
      <w:r w:rsidRPr="008B024F">
        <w:t xml:space="preserve"> </w:t>
      </w:r>
      <w:r>
        <w:t>in</w:t>
      </w:r>
      <w:r w:rsidRPr="008B024F">
        <w:t xml:space="preserve"> </w:t>
      </w:r>
      <w:r>
        <w:t>connection with</w:t>
      </w:r>
      <w:r w:rsidRPr="008B024F">
        <w:t xml:space="preserve"> </w:t>
      </w:r>
      <w:r>
        <w:t>an</w:t>
      </w:r>
      <w:r w:rsidRPr="008B024F">
        <w:t xml:space="preserve"> </w:t>
      </w:r>
      <w:r>
        <w:t xml:space="preserve">investment in its territory of an investor of another Party, to locate production, establish an enterprise, </w:t>
      </w:r>
      <w:proofErr w:type="gramStart"/>
      <w:r>
        <w:t>train</w:t>
      </w:r>
      <w:proofErr w:type="gramEnd"/>
      <w:r>
        <w:t xml:space="preserve"> or employ workers, construct or expand</w:t>
      </w:r>
      <w:r w:rsidRPr="008B024F">
        <w:t xml:space="preserve"> </w:t>
      </w:r>
      <w:r w:rsidR="008E6B89">
        <w:br/>
      </w:r>
      <w:r>
        <w:t>particular facilities, or carry out research and development, in its territory, provided this is also applied, in like circumstances, to investments of its own investors.</w:t>
      </w:r>
    </w:p>
    <w:tbl>
      <w:tblPr>
        <w:tblStyle w:val="TableGrid"/>
        <w:tblW w:w="0" w:type="auto"/>
        <w:tblLayout w:type="fixed"/>
        <w:tblLook w:val="01E0" w:firstRow="1" w:lastRow="1" w:firstColumn="1" w:lastColumn="1" w:noHBand="0" w:noVBand="0"/>
        <w:tblCaption w:val="Table for Annex 9-A: Schedule Of Commitments On Investments (Chapter 9) - Schedule Of Palau"/>
        <w:tblDescription w:val="Table for Annex 9-A: Schedule Of Commitments On Investments (Chapter 9)&#10;Schedule Of Palau"/>
      </w:tblPr>
      <w:tblGrid>
        <w:gridCol w:w="4273"/>
        <w:gridCol w:w="9764"/>
      </w:tblGrid>
      <w:tr w:rsidR="00FC7577" w14:paraId="5DDB0E43" w14:textId="77777777" w:rsidTr="0091405C">
        <w:trPr>
          <w:tblHeader/>
        </w:trPr>
        <w:tc>
          <w:tcPr>
            <w:tcW w:w="4273" w:type="dxa"/>
          </w:tcPr>
          <w:p w14:paraId="2A03882B" w14:textId="77777777" w:rsidR="00FC7577" w:rsidRDefault="00FC7577" w:rsidP="00344D94">
            <w:pPr>
              <w:pStyle w:val="TableParagraph"/>
              <w:spacing w:after="0"/>
              <w:rPr>
                <w:b/>
              </w:rPr>
            </w:pPr>
            <w:r>
              <w:rPr>
                <w:b/>
              </w:rPr>
              <w:t>Sector</w:t>
            </w:r>
            <w:r w:rsidRPr="00344D94">
              <w:rPr>
                <w:b/>
              </w:rPr>
              <w:t xml:space="preserve"> </w:t>
            </w:r>
            <w:r>
              <w:rPr>
                <w:b/>
              </w:rPr>
              <w:t>or</w:t>
            </w:r>
            <w:r w:rsidRPr="00344D94">
              <w:rPr>
                <w:b/>
              </w:rPr>
              <w:t xml:space="preserve"> </w:t>
            </w:r>
            <w:r>
              <w:rPr>
                <w:b/>
              </w:rPr>
              <w:t>Sub-</w:t>
            </w:r>
            <w:r w:rsidRPr="00344D94">
              <w:rPr>
                <w:b/>
              </w:rPr>
              <w:t>Sector</w:t>
            </w:r>
          </w:p>
        </w:tc>
        <w:tc>
          <w:tcPr>
            <w:tcW w:w="9764" w:type="dxa"/>
          </w:tcPr>
          <w:p w14:paraId="648BAF90" w14:textId="77777777" w:rsidR="00FC7577" w:rsidRDefault="00FC7577" w:rsidP="00344D94">
            <w:pPr>
              <w:pStyle w:val="TableParagraph"/>
              <w:spacing w:after="0"/>
              <w:rPr>
                <w:b/>
              </w:rPr>
            </w:pPr>
            <w:r>
              <w:rPr>
                <w:b/>
              </w:rPr>
              <w:t>National</w:t>
            </w:r>
            <w:r w:rsidRPr="00344D94">
              <w:rPr>
                <w:b/>
              </w:rPr>
              <w:t xml:space="preserve"> </w:t>
            </w:r>
            <w:r>
              <w:rPr>
                <w:b/>
              </w:rPr>
              <w:t>Treatment</w:t>
            </w:r>
            <w:r w:rsidRPr="00344D94">
              <w:rPr>
                <w:b/>
              </w:rPr>
              <w:t xml:space="preserve"> Limitations</w:t>
            </w:r>
          </w:p>
        </w:tc>
      </w:tr>
      <w:tr w:rsidR="00FC7577" w14:paraId="37DDA25D" w14:textId="77777777" w:rsidTr="0091405C">
        <w:trPr>
          <w:trHeight w:val="275"/>
        </w:trPr>
        <w:tc>
          <w:tcPr>
            <w:tcW w:w="14037" w:type="dxa"/>
            <w:gridSpan w:val="2"/>
          </w:tcPr>
          <w:p w14:paraId="37BF1035" w14:textId="77777777" w:rsidR="00FC7577" w:rsidRDefault="00FC7577" w:rsidP="00344D94">
            <w:pPr>
              <w:pStyle w:val="TableParagraph"/>
              <w:spacing w:after="0"/>
              <w:rPr>
                <w:b/>
              </w:rPr>
            </w:pPr>
            <w:r>
              <w:rPr>
                <w:b/>
              </w:rPr>
              <w:t>I.</w:t>
            </w:r>
            <w:r w:rsidRPr="00344D94">
              <w:rPr>
                <w:b/>
              </w:rPr>
              <w:t xml:space="preserve"> </w:t>
            </w:r>
            <w:r>
              <w:rPr>
                <w:b/>
              </w:rPr>
              <w:t>HORIZONTAL</w:t>
            </w:r>
            <w:r w:rsidRPr="00344D94">
              <w:rPr>
                <w:b/>
              </w:rPr>
              <w:t xml:space="preserve"> COMMITMENTS</w:t>
            </w:r>
          </w:p>
        </w:tc>
      </w:tr>
      <w:tr w:rsidR="00FC7577" w14:paraId="44798426" w14:textId="77777777" w:rsidTr="0091405C">
        <w:trPr>
          <w:trHeight w:val="1932"/>
        </w:trPr>
        <w:tc>
          <w:tcPr>
            <w:tcW w:w="4273" w:type="dxa"/>
          </w:tcPr>
          <w:p w14:paraId="4CAA8CD8" w14:textId="77777777" w:rsidR="00FC7577" w:rsidRDefault="00FC7577" w:rsidP="000C718E">
            <w:pPr>
              <w:pStyle w:val="TableParagraph"/>
              <w:spacing w:line="268" w:lineRule="exact"/>
            </w:pPr>
            <w:r>
              <w:t>All</w:t>
            </w:r>
            <w:r>
              <w:rPr>
                <w:spacing w:val="-4"/>
              </w:rPr>
              <w:t xml:space="preserve"> </w:t>
            </w:r>
            <w:r>
              <w:t>sectors</w:t>
            </w:r>
            <w:r>
              <w:rPr>
                <w:spacing w:val="-3"/>
              </w:rPr>
              <w:t xml:space="preserve"> </w:t>
            </w:r>
            <w:r>
              <w:t>included</w:t>
            </w:r>
            <w:r>
              <w:rPr>
                <w:spacing w:val="-3"/>
              </w:rPr>
              <w:t xml:space="preserve"> </w:t>
            </w:r>
            <w:r>
              <w:t>in</w:t>
            </w:r>
            <w:r>
              <w:rPr>
                <w:spacing w:val="-3"/>
              </w:rPr>
              <w:t xml:space="preserve"> </w:t>
            </w:r>
            <w:r>
              <w:t>this</w:t>
            </w:r>
            <w:r>
              <w:rPr>
                <w:spacing w:val="-3"/>
              </w:rPr>
              <w:t xml:space="preserve"> </w:t>
            </w:r>
            <w:r>
              <w:rPr>
                <w:spacing w:val="-2"/>
              </w:rPr>
              <w:t>schedule</w:t>
            </w:r>
          </w:p>
        </w:tc>
        <w:tc>
          <w:tcPr>
            <w:tcW w:w="9764" w:type="dxa"/>
          </w:tcPr>
          <w:p w14:paraId="69C87FAD" w14:textId="77777777" w:rsidR="00F702D7" w:rsidRDefault="00FC7577" w:rsidP="00BD0DDA">
            <w:pPr>
              <w:pStyle w:val="TableParagraph"/>
              <w:ind w:right="101"/>
              <w:jc w:val="both"/>
            </w:pPr>
            <w:r>
              <w:t>The Palau Constitution prohibits natural persons that are not citizens of Palau and enterprises that are</w:t>
            </w:r>
            <w:r>
              <w:rPr>
                <w:spacing w:val="-4"/>
              </w:rPr>
              <w:t xml:space="preserve"> </w:t>
            </w:r>
            <w:r>
              <w:t xml:space="preserve">not </w:t>
            </w:r>
            <w:proofErr w:type="gramStart"/>
            <w:r>
              <w:t>wholly-owned</w:t>
            </w:r>
            <w:proofErr w:type="gramEnd"/>
            <w:r>
              <w:rPr>
                <w:spacing w:val="-2"/>
              </w:rPr>
              <w:t xml:space="preserve"> </w:t>
            </w:r>
            <w:r>
              <w:t>by</w:t>
            </w:r>
            <w:r>
              <w:rPr>
                <w:spacing w:val="-5"/>
              </w:rPr>
              <w:t xml:space="preserve"> </w:t>
            </w:r>
            <w:r>
              <w:t>citizens</w:t>
            </w:r>
            <w:r>
              <w:rPr>
                <w:spacing w:val="-2"/>
              </w:rPr>
              <w:t xml:space="preserve"> </w:t>
            </w:r>
            <w:r>
              <w:t>of</w:t>
            </w:r>
            <w:r>
              <w:rPr>
                <w:spacing w:val="-2"/>
              </w:rPr>
              <w:t xml:space="preserve"> </w:t>
            </w:r>
            <w:r>
              <w:t>Palau</w:t>
            </w:r>
            <w:r>
              <w:rPr>
                <w:spacing w:val="-2"/>
              </w:rPr>
              <w:t xml:space="preserve"> </w:t>
            </w:r>
            <w:r>
              <w:t>from</w:t>
            </w:r>
            <w:r>
              <w:rPr>
                <w:spacing w:val="-2"/>
              </w:rPr>
              <w:t xml:space="preserve"> </w:t>
            </w:r>
            <w:r>
              <w:t>owning</w:t>
            </w:r>
            <w:r>
              <w:rPr>
                <w:spacing w:val="-5"/>
              </w:rPr>
              <w:t xml:space="preserve"> </w:t>
            </w:r>
            <w:r>
              <w:t>land,</w:t>
            </w:r>
            <w:r>
              <w:rPr>
                <w:spacing w:val="-1"/>
              </w:rPr>
              <w:t xml:space="preserve"> </w:t>
            </w:r>
            <w:r>
              <w:t>or</w:t>
            </w:r>
            <w:r>
              <w:rPr>
                <w:spacing w:val="-1"/>
              </w:rPr>
              <w:t xml:space="preserve"> </w:t>
            </w:r>
            <w:r>
              <w:t>acquiring</w:t>
            </w:r>
            <w:r>
              <w:rPr>
                <w:spacing w:val="-3"/>
              </w:rPr>
              <w:t xml:space="preserve"> </w:t>
            </w:r>
            <w:r>
              <w:t>any</w:t>
            </w:r>
            <w:r>
              <w:rPr>
                <w:spacing w:val="-7"/>
              </w:rPr>
              <w:t xml:space="preserve"> </w:t>
            </w:r>
            <w:r>
              <w:t>interest</w:t>
            </w:r>
            <w:r>
              <w:rPr>
                <w:spacing w:val="-2"/>
              </w:rPr>
              <w:t xml:space="preserve"> </w:t>
            </w:r>
            <w:r>
              <w:t>in</w:t>
            </w:r>
            <w:r>
              <w:rPr>
                <w:spacing w:val="-2"/>
              </w:rPr>
              <w:t xml:space="preserve"> </w:t>
            </w:r>
            <w:r>
              <w:t>or</w:t>
            </w:r>
            <w:r>
              <w:rPr>
                <w:spacing w:val="-2"/>
              </w:rPr>
              <w:t xml:space="preserve"> </w:t>
            </w:r>
            <w:r>
              <w:t>control over land in Palau, whether by</w:t>
            </w:r>
            <w:r>
              <w:rPr>
                <w:spacing w:val="-2"/>
              </w:rPr>
              <w:t xml:space="preserve"> </w:t>
            </w:r>
            <w:r>
              <w:t>purchase, receipt of gift, transfers by operation of law, or any other means other than as provided in the following paragraph.</w:t>
            </w:r>
          </w:p>
          <w:p w14:paraId="17983016" w14:textId="10FA34CE" w:rsidR="00FC7577" w:rsidRDefault="00FC7577" w:rsidP="00BD0DDA">
            <w:pPr>
              <w:pStyle w:val="TableParagraph"/>
              <w:spacing w:line="270" w:lineRule="atLeast"/>
              <w:ind w:right="96"/>
              <w:jc w:val="both"/>
            </w:pPr>
            <w:r>
              <w:t xml:space="preserve">Lease of land is limited to 50 years for foreign natural persons and enterprises that are not wholly owned by </w:t>
            </w:r>
            <w:proofErr w:type="spellStart"/>
            <w:r>
              <w:t>Palauans</w:t>
            </w:r>
            <w:proofErr w:type="spellEnd"/>
            <w:r>
              <w:t>.</w:t>
            </w:r>
          </w:p>
        </w:tc>
      </w:tr>
    </w:tbl>
    <w:p w14:paraId="11A43606" w14:textId="6793B8D8" w:rsidR="00F702D7" w:rsidRDefault="00F702D7" w:rsidP="00FC7577">
      <w:pPr>
        <w:spacing w:line="270" w:lineRule="atLeast"/>
      </w:pPr>
    </w:p>
    <w:tbl>
      <w:tblPr>
        <w:tblStyle w:val="TableGrid"/>
        <w:tblW w:w="0" w:type="auto"/>
        <w:tblLayout w:type="fixed"/>
        <w:tblLook w:val="01E0" w:firstRow="1" w:lastRow="1" w:firstColumn="1" w:lastColumn="1" w:noHBand="0" w:noVBand="0"/>
        <w:tblCaption w:val="Table continued for Annex 9-A: Schedule Of Commitments On Investments (Chapter 9) - Schedule Of Palau cont'd"/>
        <w:tblDescription w:val="Table for Annex 9-A: Schedule Of Commitments On Investments (Chapter 9)&#10;Schedule Of Palau Continued"/>
      </w:tblPr>
      <w:tblGrid>
        <w:gridCol w:w="4273"/>
        <w:gridCol w:w="9764"/>
      </w:tblGrid>
      <w:tr w:rsidR="00FC7577" w14:paraId="065DAC18" w14:textId="77777777" w:rsidTr="00302109">
        <w:trPr>
          <w:cantSplit/>
          <w:tblHeader/>
        </w:trPr>
        <w:tc>
          <w:tcPr>
            <w:tcW w:w="4273" w:type="dxa"/>
          </w:tcPr>
          <w:p w14:paraId="39746947" w14:textId="77777777" w:rsidR="00FC7577" w:rsidRDefault="00FC7577" w:rsidP="000C718E">
            <w:pPr>
              <w:pStyle w:val="TableParagraph"/>
              <w:rPr>
                <w:sz w:val="20"/>
              </w:rPr>
            </w:pPr>
          </w:p>
        </w:tc>
        <w:tc>
          <w:tcPr>
            <w:tcW w:w="9764" w:type="dxa"/>
          </w:tcPr>
          <w:p w14:paraId="53203F22" w14:textId="3DC9130F" w:rsidR="00F702D7" w:rsidRDefault="00FC7577" w:rsidP="004F220B">
            <w:pPr>
              <w:pStyle w:val="TableParagraph"/>
              <w:spacing w:before="267"/>
              <w:ind w:right="113"/>
              <w:jc w:val="both"/>
            </w:pPr>
            <w:r>
              <w:t xml:space="preserve">Enterprises that are not </w:t>
            </w:r>
            <w:proofErr w:type="gramStart"/>
            <w:r>
              <w:t>wholly-owned</w:t>
            </w:r>
            <w:proofErr w:type="gramEnd"/>
            <w:r>
              <w:t xml:space="preserve"> by </w:t>
            </w:r>
            <w:proofErr w:type="spellStart"/>
            <w:r>
              <w:t>Palauans</w:t>
            </w:r>
            <w:proofErr w:type="spellEnd"/>
            <w:r>
              <w:t xml:space="preserve"> are required to pay a yearly levy for each non- citizen employee</w:t>
            </w:r>
            <w:r w:rsidR="008E6B89">
              <w:rPr>
                <w:rStyle w:val="FootnoteReference"/>
              </w:rPr>
              <w:footnoteReference w:id="27"/>
            </w:r>
            <w:r>
              <w:t xml:space="preserve"> and may be required to provide training to Palauan employees.</w:t>
            </w:r>
          </w:p>
          <w:p w14:paraId="3139695E" w14:textId="5C251628" w:rsidR="00F702D7" w:rsidRDefault="00FC7577" w:rsidP="004F220B">
            <w:pPr>
              <w:pStyle w:val="TableParagraph"/>
              <w:spacing w:before="1"/>
              <w:ind w:right="113"/>
              <w:jc w:val="both"/>
            </w:pPr>
            <w:r>
              <w:t xml:space="preserve">Palau citizens must constitute 20 per cent of employees of enterprises that are not </w:t>
            </w:r>
            <w:proofErr w:type="gramStart"/>
            <w:r>
              <w:t>wholly-owned</w:t>
            </w:r>
            <w:proofErr w:type="gramEnd"/>
            <w:r>
              <w:rPr>
                <w:spacing w:val="40"/>
              </w:rPr>
              <w:t xml:space="preserve"> </w:t>
            </w:r>
            <w:r>
              <w:t>by</w:t>
            </w:r>
            <w:r>
              <w:rPr>
                <w:spacing w:val="-5"/>
              </w:rPr>
              <w:t xml:space="preserve"> </w:t>
            </w:r>
            <w:r>
              <w:t>Palau</w:t>
            </w:r>
            <w:r>
              <w:rPr>
                <w:spacing w:val="-1"/>
              </w:rPr>
              <w:t xml:space="preserve"> </w:t>
            </w:r>
            <w:r>
              <w:t>citizens when the</w:t>
            </w:r>
            <w:r>
              <w:rPr>
                <w:spacing w:val="-1"/>
              </w:rPr>
              <w:t xml:space="preserve"> </w:t>
            </w:r>
            <w:r>
              <w:t>value</w:t>
            </w:r>
            <w:r>
              <w:rPr>
                <w:spacing w:val="-1"/>
              </w:rPr>
              <w:t xml:space="preserve"> </w:t>
            </w:r>
            <w:r>
              <w:t>of</w:t>
            </w:r>
            <w:r>
              <w:rPr>
                <w:spacing w:val="-1"/>
              </w:rPr>
              <w:t xml:space="preserve"> </w:t>
            </w:r>
            <w:r>
              <w:t>the</w:t>
            </w:r>
            <w:r>
              <w:rPr>
                <w:spacing w:val="-1"/>
              </w:rPr>
              <w:t xml:space="preserve"> </w:t>
            </w:r>
            <w:r>
              <w:t>initial investment is less than</w:t>
            </w:r>
            <w:r>
              <w:rPr>
                <w:spacing w:val="-1"/>
              </w:rPr>
              <w:t xml:space="preserve"> </w:t>
            </w:r>
            <w:r>
              <w:t>US$500,000 or,</w:t>
            </w:r>
            <w:r>
              <w:rPr>
                <w:spacing w:val="-1"/>
              </w:rPr>
              <w:t xml:space="preserve"> </w:t>
            </w:r>
            <w:r>
              <w:t>in the</w:t>
            </w:r>
            <w:r>
              <w:rPr>
                <w:spacing w:val="-1"/>
              </w:rPr>
              <w:t xml:space="preserve"> </w:t>
            </w:r>
            <w:r>
              <w:t>case</w:t>
            </w:r>
            <w:r>
              <w:rPr>
                <w:spacing w:val="-1"/>
              </w:rPr>
              <w:t xml:space="preserve"> </w:t>
            </w:r>
            <w:r>
              <w:t>of hotel or other short-term lodging facility, US$5 million.</w:t>
            </w:r>
            <w:r w:rsidR="008E6B89">
              <w:rPr>
                <w:rStyle w:val="FootnoteReference"/>
              </w:rPr>
              <w:footnoteReference w:id="28"/>
            </w:r>
          </w:p>
          <w:p w14:paraId="501CE177" w14:textId="51462AFA" w:rsidR="00F702D7" w:rsidRDefault="00FC7577" w:rsidP="004F220B">
            <w:pPr>
              <w:pStyle w:val="TableParagraph"/>
              <w:ind w:right="113"/>
              <w:jc w:val="both"/>
            </w:pPr>
            <w:r>
              <w:t xml:space="preserve">A foreign investment approval certificate must be obtained pursuant to the </w:t>
            </w:r>
            <w:r>
              <w:rPr>
                <w:i/>
              </w:rPr>
              <w:t xml:space="preserve">Foreign Investment Act 1990 </w:t>
            </w:r>
            <w:r>
              <w:t>and subsequent amendments before investors of another Party can establish a business enterprise in Palau.</w:t>
            </w:r>
            <w:r>
              <w:rPr>
                <w:spacing w:val="40"/>
              </w:rPr>
              <w:t xml:space="preserve"> </w:t>
            </w:r>
            <w:r>
              <w:t xml:space="preserve">Approval of an investment is subject to an </w:t>
            </w:r>
            <w:proofErr w:type="gramStart"/>
            <w:r>
              <w:t>economic needs criteria</w:t>
            </w:r>
            <w:proofErr w:type="gramEnd"/>
            <w:r w:rsidR="008E6B89">
              <w:rPr>
                <w:rStyle w:val="FootnoteReference"/>
              </w:rPr>
              <w:footnoteReference w:id="29"/>
            </w:r>
            <w:r>
              <w:t xml:space="preserve"> and non- discriminatory requirements, and the fulfilment of the minimum investment and local ownership requirements in sections 105 and 106 of the </w:t>
            </w:r>
            <w:r>
              <w:rPr>
                <w:i/>
              </w:rPr>
              <w:t xml:space="preserve">Foreign Investment Act 1990 </w:t>
            </w:r>
            <w:r>
              <w:t xml:space="preserve">and subsequent </w:t>
            </w:r>
            <w:r>
              <w:rPr>
                <w:spacing w:val="-2"/>
              </w:rPr>
              <w:t>amendments.</w:t>
            </w:r>
          </w:p>
          <w:p w14:paraId="355E8694" w14:textId="5149E297" w:rsidR="00FC7577" w:rsidRDefault="00FC7577" w:rsidP="004F220B">
            <w:pPr>
              <w:pStyle w:val="TableParagraph"/>
              <w:ind w:right="113"/>
              <w:jc w:val="both"/>
            </w:pPr>
            <w:r>
              <w:t>Foreign investors are required to deposit a stipulated sum of money with a bank in Palau and</w:t>
            </w:r>
            <w:r w:rsidR="004F220B">
              <w:t> </w:t>
            </w:r>
            <w:r>
              <w:t>maintain it there during the validity of the investment.</w:t>
            </w:r>
          </w:p>
        </w:tc>
      </w:tr>
    </w:tbl>
    <w:p w14:paraId="1BBC4E6C" w14:textId="6B35AF59" w:rsidR="00F702D7" w:rsidRPr="00763B6A" w:rsidRDefault="00F702D7" w:rsidP="00FC7577">
      <w:pPr>
        <w:rPr>
          <w:sz w:val="20"/>
        </w:rPr>
      </w:pPr>
    </w:p>
    <w:tbl>
      <w:tblPr>
        <w:tblStyle w:val="TableGrid"/>
        <w:tblW w:w="0" w:type="auto"/>
        <w:tblLayout w:type="fixed"/>
        <w:tblLook w:val="01E0" w:firstRow="1" w:lastRow="1" w:firstColumn="1" w:lastColumn="1" w:noHBand="0" w:noVBand="0"/>
        <w:tblCaption w:val="Table continued for Annex 9-A: Schedule Of Commitments On Investments (Chapter 9) - Schedule Of Palau cont'd"/>
        <w:tblDescription w:val="Table for Annex 9-A: Schedule Of Commitments On Investments (Chapter 9)&#10;Schedule Of Palau Continued 2"/>
      </w:tblPr>
      <w:tblGrid>
        <w:gridCol w:w="4273"/>
        <w:gridCol w:w="9764"/>
      </w:tblGrid>
      <w:tr w:rsidR="00FC7577" w14:paraId="219C610A" w14:textId="77777777" w:rsidTr="00B95075">
        <w:trPr>
          <w:tblHeader/>
        </w:trPr>
        <w:tc>
          <w:tcPr>
            <w:tcW w:w="14037" w:type="dxa"/>
            <w:gridSpan w:val="2"/>
          </w:tcPr>
          <w:p w14:paraId="051F6CC4" w14:textId="77777777" w:rsidR="00FC7577" w:rsidRDefault="00FC7577" w:rsidP="00344D94">
            <w:pPr>
              <w:pStyle w:val="TableParagraph"/>
              <w:spacing w:after="0"/>
              <w:rPr>
                <w:b/>
              </w:rPr>
            </w:pPr>
            <w:r>
              <w:rPr>
                <w:b/>
              </w:rPr>
              <w:lastRenderedPageBreak/>
              <w:t>II.</w:t>
            </w:r>
            <w:r>
              <w:rPr>
                <w:b/>
                <w:spacing w:val="-10"/>
              </w:rPr>
              <w:t xml:space="preserve"> </w:t>
            </w:r>
            <w:r>
              <w:rPr>
                <w:b/>
              </w:rPr>
              <w:t>SECTOR-SPECIFIC</w:t>
            </w:r>
            <w:r>
              <w:rPr>
                <w:b/>
                <w:spacing w:val="-9"/>
              </w:rPr>
              <w:t xml:space="preserve"> </w:t>
            </w:r>
            <w:r w:rsidRPr="00344D94">
              <w:rPr>
                <w:b/>
              </w:rPr>
              <w:t>COMMITMENTS</w:t>
            </w:r>
          </w:p>
        </w:tc>
      </w:tr>
      <w:tr w:rsidR="00FC7577" w14:paraId="4946AA28" w14:textId="77777777" w:rsidTr="00B95075">
        <w:trPr>
          <w:trHeight w:val="1380"/>
        </w:trPr>
        <w:tc>
          <w:tcPr>
            <w:tcW w:w="4273" w:type="dxa"/>
          </w:tcPr>
          <w:p w14:paraId="0F869A6E" w14:textId="77777777" w:rsidR="00763B6A" w:rsidRDefault="00FC7577" w:rsidP="00763B6A">
            <w:pPr>
              <w:pStyle w:val="TableParagraph"/>
              <w:spacing w:after="0" w:line="268" w:lineRule="exact"/>
              <w:ind w:right="170"/>
              <w:jc w:val="both"/>
            </w:pPr>
            <w:r>
              <w:t>A. AGRICULTURE AND FORESTRY</w:t>
            </w:r>
          </w:p>
          <w:p w14:paraId="07437B34" w14:textId="4C16841F" w:rsidR="00FC7577" w:rsidRDefault="00FC7577" w:rsidP="00763B6A">
            <w:pPr>
              <w:pStyle w:val="TableParagraph"/>
              <w:spacing w:after="0" w:line="268" w:lineRule="exact"/>
              <w:ind w:right="170"/>
              <w:jc w:val="both"/>
            </w:pPr>
            <w:r>
              <w:rPr>
                <w:spacing w:val="-2"/>
              </w:rPr>
              <w:t>(</w:t>
            </w:r>
            <w:proofErr w:type="gramStart"/>
            <w:r>
              <w:rPr>
                <w:spacing w:val="-2"/>
              </w:rPr>
              <w:t>excluding</w:t>
            </w:r>
            <w:proofErr w:type="gramEnd"/>
            <w:r w:rsidR="00763B6A">
              <w:rPr>
                <w:spacing w:val="-2"/>
              </w:rPr>
              <w:t xml:space="preserve"> </w:t>
            </w:r>
            <w:r>
              <w:rPr>
                <w:spacing w:val="-2"/>
              </w:rPr>
              <w:t>related</w:t>
            </w:r>
            <w:r w:rsidR="00763B6A">
              <w:rPr>
                <w:spacing w:val="-2"/>
              </w:rPr>
              <w:t xml:space="preserve"> </w:t>
            </w:r>
            <w:r>
              <w:rPr>
                <w:spacing w:val="-4"/>
              </w:rPr>
              <w:t>and</w:t>
            </w:r>
            <w:r w:rsidR="00763B6A">
              <w:rPr>
                <w:spacing w:val="-4"/>
              </w:rPr>
              <w:t xml:space="preserve"> </w:t>
            </w:r>
            <w:r>
              <w:rPr>
                <w:spacing w:val="-2"/>
              </w:rPr>
              <w:t>incidental services)</w:t>
            </w:r>
          </w:p>
          <w:p w14:paraId="42DA20B4" w14:textId="77777777" w:rsidR="00FC7577" w:rsidRDefault="00FC7577" w:rsidP="000C718E">
            <w:pPr>
              <w:pStyle w:val="TableParagraph"/>
            </w:pPr>
            <w:r>
              <w:t>(ISIC</w:t>
            </w:r>
            <w:r>
              <w:rPr>
                <w:spacing w:val="-6"/>
              </w:rPr>
              <w:t xml:space="preserve"> </w:t>
            </w:r>
            <w:r>
              <w:t>rev.</w:t>
            </w:r>
            <w:r>
              <w:rPr>
                <w:spacing w:val="-7"/>
              </w:rPr>
              <w:t xml:space="preserve"> </w:t>
            </w:r>
            <w:r>
              <w:t>3.1:</w:t>
            </w:r>
            <w:r>
              <w:rPr>
                <w:spacing w:val="-7"/>
              </w:rPr>
              <w:t xml:space="preserve"> </w:t>
            </w:r>
            <w:r>
              <w:t>011-014,</w:t>
            </w:r>
            <w:r>
              <w:rPr>
                <w:spacing w:val="-6"/>
              </w:rPr>
              <w:t xml:space="preserve"> </w:t>
            </w:r>
            <w:r>
              <w:t>and</w:t>
            </w:r>
            <w:r>
              <w:rPr>
                <w:spacing w:val="-7"/>
              </w:rPr>
              <w:t xml:space="preserve"> </w:t>
            </w:r>
            <w:r>
              <w:rPr>
                <w:spacing w:val="-5"/>
              </w:rPr>
              <w:t>02)</w:t>
            </w:r>
          </w:p>
        </w:tc>
        <w:tc>
          <w:tcPr>
            <w:tcW w:w="9764" w:type="dxa"/>
          </w:tcPr>
          <w:p w14:paraId="452576AD" w14:textId="77777777" w:rsidR="00FC7577" w:rsidRDefault="00FC7577" w:rsidP="000C718E">
            <w:pPr>
              <w:pStyle w:val="TableParagraph"/>
              <w:spacing w:line="268" w:lineRule="exact"/>
            </w:pPr>
            <w:r>
              <w:rPr>
                <w:spacing w:val="-4"/>
              </w:rPr>
              <w:t>None</w:t>
            </w:r>
          </w:p>
        </w:tc>
      </w:tr>
      <w:tr w:rsidR="00FC7577" w14:paraId="21E2E8B6" w14:textId="77777777" w:rsidTr="00B95075">
        <w:trPr>
          <w:trHeight w:val="1655"/>
        </w:trPr>
        <w:tc>
          <w:tcPr>
            <w:tcW w:w="4273" w:type="dxa"/>
          </w:tcPr>
          <w:p w14:paraId="36FA9C2B" w14:textId="77777777" w:rsidR="00FC7577" w:rsidRDefault="00FC7577" w:rsidP="00763B6A">
            <w:pPr>
              <w:pStyle w:val="TableParagraph"/>
              <w:spacing w:after="0" w:line="268" w:lineRule="exact"/>
            </w:pPr>
            <w:r>
              <w:t>B.</w:t>
            </w:r>
            <w:r>
              <w:rPr>
                <w:spacing w:val="-2"/>
              </w:rPr>
              <w:t xml:space="preserve"> FISHING</w:t>
            </w:r>
          </w:p>
          <w:p w14:paraId="4745FD14" w14:textId="1EE1DA4F" w:rsidR="00FC7577" w:rsidRDefault="00763B6A" w:rsidP="00763B6A">
            <w:pPr>
              <w:pStyle w:val="TableParagraph"/>
              <w:spacing w:after="0" w:line="268" w:lineRule="exact"/>
              <w:ind w:right="170"/>
              <w:jc w:val="both"/>
            </w:pPr>
            <w:r>
              <w:rPr>
                <w:spacing w:val="-2"/>
              </w:rPr>
              <w:t>(</w:t>
            </w:r>
            <w:proofErr w:type="gramStart"/>
            <w:r>
              <w:rPr>
                <w:spacing w:val="-2"/>
              </w:rPr>
              <w:t>excluding</w:t>
            </w:r>
            <w:proofErr w:type="gramEnd"/>
            <w:r>
              <w:rPr>
                <w:spacing w:val="-2"/>
              </w:rPr>
              <w:t xml:space="preserve"> related </w:t>
            </w:r>
            <w:r>
              <w:rPr>
                <w:spacing w:val="-4"/>
              </w:rPr>
              <w:t xml:space="preserve">and </w:t>
            </w:r>
            <w:r>
              <w:rPr>
                <w:spacing w:val="-2"/>
              </w:rPr>
              <w:t>incidental services)</w:t>
            </w:r>
          </w:p>
          <w:p w14:paraId="3120FC53" w14:textId="3C14B201" w:rsidR="00FC7577" w:rsidRDefault="00FC7577" w:rsidP="00763B6A">
            <w:pPr>
              <w:pStyle w:val="TableParagraph"/>
              <w:tabs>
                <w:tab w:val="left" w:pos="314"/>
              </w:tabs>
            </w:pPr>
            <w:r>
              <w:rPr>
                <w:spacing w:val="-10"/>
              </w:rPr>
              <w:t>-</w:t>
            </w:r>
            <w:r>
              <w:tab/>
              <w:t>Limited</w:t>
            </w:r>
            <w:r>
              <w:rPr>
                <w:spacing w:val="63"/>
                <w:w w:val="150"/>
              </w:rPr>
              <w:t xml:space="preserve"> </w:t>
            </w:r>
            <w:r>
              <w:t>to</w:t>
            </w:r>
            <w:r>
              <w:rPr>
                <w:spacing w:val="64"/>
                <w:w w:val="150"/>
              </w:rPr>
              <w:t xml:space="preserve"> </w:t>
            </w:r>
            <w:r>
              <w:t>Aquaculture</w:t>
            </w:r>
            <w:r>
              <w:rPr>
                <w:spacing w:val="63"/>
                <w:w w:val="150"/>
              </w:rPr>
              <w:t xml:space="preserve"> </w:t>
            </w:r>
            <w:r>
              <w:t>(ISIC</w:t>
            </w:r>
            <w:r>
              <w:rPr>
                <w:spacing w:val="63"/>
                <w:w w:val="150"/>
              </w:rPr>
              <w:t xml:space="preserve"> </w:t>
            </w:r>
            <w:r>
              <w:rPr>
                <w:spacing w:val="-4"/>
              </w:rPr>
              <w:t>rev.</w:t>
            </w:r>
            <w:r w:rsidR="00763B6A">
              <w:rPr>
                <w:spacing w:val="-4"/>
              </w:rPr>
              <w:t xml:space="preserve"> </w:t>
            </w:r>
            <w:r>
              <w:t xml:space="preserve">3.1: </w:t>
            </w:r>
            <w:r>
              <w:rPr>
                <w:spacing w:val="-2"/>
              </w:rPr>
              <w:t>0502)</w:t>
            </w:r>
          </w:p>
        </w:tc>
        <w:tc>
          <w:tcPr>
            <w:tcW w:w="9764" w:type="dxa"/>
          </w:tcPr>
          <w:p w14:paraId="597CC01C" w14:textId="77777777" w:rsidR="00FC7577" w:rsidRDefault="00FC7577" w:rsidP="000C718E">
            <w:pPr>
              <w:pStyle w:val="TableParagraph"/>
              <w:spacing w:line="268" w:lineRule="exact"/>
            </w:pPr>
            <w:r>
              <w:rPr>
                <w:spacing w:val="-4"/>
              </w:rPr>
              <w:t>None</w:t>
            </w:r>
          </w:p>
        </w:tc>
      </w:tr>
      <w:tr w:rsidR="00FC7577" w14:paraId="4655DFB2" w14:textId="77777777" w:rsidTr="00B95075">
        <w:trPr>
          <w:trHeight w:val="1379"/>
        </w:trPr>
        <w:tc>
          <w:tcPr>
            <w:tcW w:w="4273" w:type="dxa"/>
          </w:tcPr>
          <w:p w14:paraId="19064F3C" w14:textId="77777777" w:rsidR="00FC7577" w:rsidRDefault="00FC7577" w:rsidP="00763B6A">
            <w:pPr>
              <w:pStyle w:val="TableParagraph"/>
              <w:spacing w:after="0" w:line="268" w:lineRule="exact"/>
            </w:pPr>
            <w:r>
              <w:t>D.</w:t>
            </w:r>
            <w:r>
              <w:rPr>
                <w:spacing w:val="-3"/>
              </w:rPr>
              <w:t xml:space="preserve"> </w:t>
            </w:r>
            <w:r>
              <w:rPr>
                <w:spacing w:val="-2"/>
              </w:rPr>
              <w:t>MANUFACTURING</w:t>
            </w:r>
          </w:p>
          <w:p w14:paraId="221A5E5B" w14:textId="143F9DBF" w:rsidR="00FC7577" w:rsidRDefault="00763B6A" w:rsidP="00763B6A">
            <w:pPr>
              <w:pStyle w:val="TableParagraph"/>
              <w:spacing w:after="0" w:line="268" w:lineRule="exact"/>
              <w:ind w:right="170"/>
              <w:jc w:val="both"/>
            </w:pPr>
            <w:r>
              <w:rPr>
                <w:spacing w:val="-2"/>
              </w:rPr>
              <w:t>(</w:t>
            </w:r>
            <w:proofErr w:type="gramStart"/>
            <w:r>
              <w:rPr>
                <w:spacing w:val="-2"/>
              </w:rPr>
              <w:t>excluding</w:t>
            </w:r>
            <w:proofErr w:type="gramEnd"/>
            <w:r>
              <w:rPr>
                <w:spacing w:val="-2"/>
              </w:rPr>
              <w:t xml:space="preserve"> related </w:t>
            </w:r>
            <w:r>
              <w:rPr>
                <w:spacing w:val="-4"/>
              </w:rPr>
              <w:t xml:space="preserve">and </w:t>
            </w:r>
            <w:r>
              <w:rPr>
                <w:spacing w:val="-2"/>
              </w:rPr>
              <w:t>incidental services)</w:t>
            </w:r>
          </w:p>
          <w:p w14:paraId="68A28D51" w14:textId="77777777" w:rsidR="00FC7577" w:rsidRDefault="00FC7577" w:rsidP="000C718E">
            <w:pPr>
              <w:pStyle w:val="TableParagraph"/>
            </w:pPr>
            <w:r>
              <w:t>(ISIC</w:t>
            </w:r>
            <w:r>
              <w:rPr>
                <w:spacing w:val="-7"/>
              </w:rPr>
              <w:t xml:space="preserve"> </w:t>
            </w:r>
            <w:r>
              <w:t>rev.</w:t>
            </w:r>
            <w:r>
              <w:rPr>
                <w:spacing w:val="-9"/>
              </w:rPr>
              <w:t xml:space="preserve"> </w:t>
            </w:r>
            <w:r>
              <w:t>3.1.:</w:t>
            </w:r>
            <w:r>
              <w:rPr>
                <w:spacing w:val="-9"/>
              </w:rPr>
              <w:t xml:space="preserve"> </w:t>
            </w:r>
            <w:r>
              <w:t>15-</w:t>
            </w:r>
            <w:r>
              <w:rPr>
                <w:spacing w:val="-5"/>
              </w:rPr>
              <w:t>37)</w:t>
            </w:r>
          </w:p>
        </w:tc>
        <w:tc>
          <w:tcPr>
            <w:tcW w:w="9764" w:type="dxa"/>
          </w:tcPr>
          <w:p w14:paraId="3F144879" w14:textId="77777777" w:rsidR="00FC7577" w:rsidRDefault="00FC7577" w:rsidP="00E41F35">
            <w:pPr>
              <w:pStyle w:val="TableParagraph"/>
              <w:spacing w:after="0"/>
            </w:pPr>
            <w:r>
              <w:t>The</w:t>
            </w:r>
            <w:r>
              <w:rPr>
                <w:spacing w:val="39"/>
              </w:rPr>
              <w:t xml:space="preserve"> </w:t>
            </w:r>
            <w:r>
              <w:t>following</w:t>
            </w:r>
            <w:r>
              <w:rPr>
                <w:spacing w:val="40"/>
              </w:rPr>
              <w:t xml:space="preserve"> </w:t>
            </w:r>
            <w:r>
              <w:t>business</w:t>
            </w:r>
            <w:r>
              <w:rPr>
                <w:spacing w:val="40"/>
              </w:rPr>
              <w:t xml:space="preserve"> </w:t>
            </w:r>
            <w:r>
              <w:t>activity</w:t>
            </w:r>
            <w:r>
              <w:rPr>
                <w:spacing w:val="36"/>
              </w:rPr>
              <w:t xml:space="preserve"> </w:t>
            </w:r>
            <w:r>
              <w:t>is</w:t>
            </w:r>
            <w:r>
              <w:rPr>
                <w:spacing w:val="40"/>
              </w:rPr>
              <w:t xml:space="preserve"> </w:t>
            </w:r>
            <w:r>
              <w:t>reserved</w:t>
            </w:r>
            <w:r>
              <w:rPr>
                <w:spacing w:val="38"/>
              </w:rPr>
              <w:t xml:space="preserve"> </w:t>
            </w:r>
            <w:r>
              <w:t>exclusively</w:t>
            </w:r>
            <w:r>
              <w:rPr>
                <w:spacing w:val="36"/>
              </w:rPr>
              <w:t xml:space="preserve"> </w:t>
            </w:r>
            <w:r>
              <w:t>for</w:t>
            </w:r>
            <w:r>
              <w:rPr>
                <w:spacing w:val="40"/>
              </w:rPr>
              <w:t xml:space="preserve"> </w:t>
            </w:r>
            <w:r>
              <w:t>citizens</w:t>
            </w:r>
            <w:r>
              <w:rPr>
                <w:spacing w:val="40"/>
              </w:rPr>
              <w:t xml:space="preserve"> </w:t>
            </w:r>
            <w:r>
              <w:t>and</w:t>
            </w:r>
            <w:r>
              <w:rPr>
                <w:spacing w:val="40"/>
              </w:rPr>
              <w:t xml:space="preserve"> </w:t>
            </w:r>
            <w:r>
              <w:t>business</w:t>
            </w:r>
            <w:r>
              <w:rPr>
                <w:spacing w:val="40"/>
              </w:rPr>
              <w:t xml:space="preserve"> </w:t>
            </w:r>
            <w:r>
              <w:t>enterprises</w:t>
            </w:r>
            <w:r>
              <w:rPr>
                <w:spacing w:val="40"/>
              </w:rPr>
              <w:t xml:space="preserve"> </w:t>
            </w:r>
            <w:r>
              <w:t xml:space="preserve">in which </w:t>
            </w:r>
            <w:proofErr w:type="spellStart"/>
            <w:r>
              <w:t>Palauans</w:t>
            </w:r>
            <w:proofErr w:type="spellEnd"/>
            <w:r>
              <w:t xml:space="preserve"> have an ownership interest:</w:t>
            </w:r>
          </w:p>
          <w:p w14:paraId="082D20F4" w14:textId="77777777" w:rsidR="00FC7577" w:rsidRDefault="00FC7577" w:rsidP="000C718E">
            <w:pPr>
              <w:pStyle w:val="TableParagraph"/>
              <w:tabs>
                <w:tab w:val="left" w:pos="467"/>
              </w:tabs>
            </w:pPr>
            <w:r>
              <w:rPr>
                <w:spacing w:val="-10"/>
              </w:rPr>
              <w:t>-</w:t>
            </w:r>
            <w:r>
              <w:tab/>
              <w:t>Production</w:t>
            </w:r>
            <w:r>
              <w:rPr>
                <w:spacing w:val="-1"/>
              </w:rPr>
              <w:t xml:space="preserve"> </w:t>
            </w:r>
            <w:r>
              <w:t>of</w:t>
            </w:r>
            <w:r>
              <w:rPr>
                <w:spacing w:val="-2"/>
              </w:rPr>
              <w:t xml:space="preserve"> </w:t>
            </w:r>
            <w:r>
              <w:t>goods</w:t>
            </w:r>
            <w:r>
              <w:rPr>
                <w:spacing w:val="1"/>
              </w:rPr>
              <w:t xml:space="preserve"> </w:t>
            </w:r>
            <w:r>
              <w:t>already</w:t>
            </w:r>
            <w:r>
              <w:rPr>
                <w:spacing w:val="-5"/>
              </w:rPr>
              <w:t xml:space="preserve"> </w:t>
            </w:r>
            <w:r>
              <w:t>produced</w:t>
            </w:r>
            <w:r>
              <w:rPr>
                <w:spacing w:val="1"/>
              </w:rPr>
              <w:t xml:space="preserve"> </w:t>
            </w:r>
            <w:r>
              <w:t>by</w:t>
            </w:r>
            <w:r>
              <w:rPr>
                <w:spacing w:val="-6"/>
              </w:rPr>
              <w:t xml:space="preserve"> </w:t>
            </w:r>
            <w:proofErr w:type="gramStart"/>
            <w:r>
              <w:t>wholly-owned</w:t>
            </w:r>
            <w:proofErr w:type="gramEnd"/>
            <w:r>
              <w:t xml:space="preserve"> Palauan</w:t>
            </w:r>
            <w:r>
              <w:rPr>
                <w:spacing w:val="1"/>
              </w:rPr>
              <w:t xml:space="preserve"> </w:t>
            </w:r>
            <w:r>
              <w:rPr>
                <w:spacing w:val="-2"/>
              </w:rPr>
              <w:t>enterprises.</w:t>
            </w:r>
          </w:p>
        </w:tc>
      </w:tr>
    </w:tbl>
    <w:p w14:paraId="67C87E8C" w14:textId="77777777" w:rsidR="00E41F35" w:rsidRDefault="00FC7577" w:rsidP="00FC7577">
      <w:pPr>
        <w:sectPr w:rsidR="00E41F35" w:rsidSect="004A6DDD">
          <w:footnotePr>
            <w:numRestart w:val="eachSect"/>
          </w:footnotePr>
          <w:type w:val="continuous"/>
          <w:pgSz w:w="16840" w:h="11910" w:orient="landscape"/>
          <w:pgMar w:top="1678" w:right="1338" w:bottom="1276" w:left="1242" w:header="0" w:footer="567" w:gutter="0"/>
          <w:cols w:space="720"/>
          <w:docGrid w:linePitch="326"/>
        </w:sectPr>
      </w:pPr>
      <w:r>
        <w:br w:type="page"/>
      </w:r>
    </w:p>
    <w:p w14:paraId="39F3FD5B" w14:textId="77777777" w:rsidR="00D333E1" w:rsidRDefault="00FC7577" w:rsidP="00D210C1">
      <w:pPr>
        <w:pStyle w:val="Heading1"/>
      </w:pPr>
      <w:r w:rsidRPr="00D333E1">
        <w:lastRenderedPageBreak/>
        <w:t xml:space="preserve">ANNEX 9-A: SCHEDULE OF COMMITMENTS </w:t>
      </w:r>
      <w:r>
        <w:t>ON</w:t>
      </w:r>
      <w:r>
        <w:rPr>
          <w:spacing w:val="-4"/>
        </w:rPr>
        <w:t xml:space="preserve"> </w:t>
      </w:r>
      <w:r>
        <w:t>INVESTMENT</w:t>
      </w:r>
      <w:r>
        <w:rPr>
          <w:spacing w:val="-7"/>
        </w:rPr>
        <w:t xml:space="preserve"> </w:t>
      </w:r>
      <w:r>
        <w:t>(CHAPTER</w:t>
      </w:r>
      <w:r>
        <w:rPr>
          <w:spacing w:val="-4"/>
        </w:rPr>
        <w:t xml:space="preserve"> </w:t>
      </w:r>
      <w:r>
        <w:t>9)</w:t>
      </w:r>
    </w:p>
    <w:p w14:paraId="718B95CA" w14:textId="604B696B" w:rsidR="00F702D7" w:rsidRDefault="00FC7577" w:rsidP="005C2DFD">
      <w:pPr>
        <w:pStyle w:val="Heading2"/>
        <w:spacing w:before="0"/>
      </w:pPr>
      <w:r>
        <w:t>SCHEDULE OF THE REPUBLIC OF THE MARSHALL ISLANDS</w:t>
      </w:r>
    </w:p>
    <w:p w14:paraId="41EF3A0E" w14:textId="77777777" w:rsidR="00F702D7" w:rsidRDefault="00FC7577" w:rsidP="00763B6A">
      <w:pPr>
        <w:pStyle w:val="ListParagraph1"/>
        <w:numPr>
          <w:ilvl w:val="0"/>
          <w:numId w:val="70"/>
        </w:numPr>
        <w:tabs>
          <w:tab w:val="left" w:pos="567"/>
        </w:tabs>
        <w:ind w:left="0" w:right="284" w:firstLine="0"/>
      </w:pPr>
      <w:r>
        <w:t>The Republic of the Marshall Islands’ commitments under Article 6 (National Treatment) of Chapter</w:t>
      </w:r>
      <w:r w:rsidRPr="008B024F">
        <w:t xml:space="preserve"> </w:t>
      </w:r>
      <w:r>
        <w:t>9 (Investment) apply</w:t>
      </w:r>
      <w:r w:rsidRPr="008B024F">
        <w:t xml:space="preserve"> </w:t>
      </w:r>
      <w:r>
        <w:t>only</w:t>
      </w:r>
      <w:r w:rsidRPr="008B024F">
        <w:t xml:space="preserve"> </w:t>
      </w:r>
      <w:r>
        <w:t>in relation to the sectors set out below.</w:t>
      </w:r>
      <w:r w:rsidRPr="008B024F">
        <w:t xml:space="preserve"> </w:t>
      </w:r>
      <w:r>
        <w:t xml:space="preserve">In accordance with Article 6 (National Treatment) and Article 8 (Scheduling of Commitments) of Chapter 9 (Investment), RMI specifies below any terms, conditions, </w:t>
      </w:r>
      <w:proofErr w:type="gramStart"/>
      <w:r>
        <w:t>limitations</w:t>
      </w:r>
      <w:proofErr w:type="gramEnd"/>
      <w:r>
        <w:t xml:space="preserve"> or qualifications.</w:t>
      </w:r>
    </w:p>
    <w:p w14:paraId="4DDDC48A" w14:textId="77777777" w:rsidR="00F702D7" w:rsidRDefault="00FC7577" w:rsidP="00763B6A">
      <w:pPr>
        <w:pStyle w:val="ListParagraph1"/>
        <w:numPr>
          <w:ilvl w:val="0"/>
          <w:numId w:val="57"/>
        </w:numPr>
        <w:tabs>
          <w:tab w:val="left" w:pos="567"/>
        </w:tabs>
        <w:ind w:left="0" w:right="284" w:firstLine="0"/>
      </w:pPr>
      <w:r>
        <w:t>The inscription ‘none’ indicates that, for the listed sector or sub-sector, no limitations to the obligations of national treatment and senior management and boards of directors are maintained.</w:t>
      </w:r>
      <w:r w:rsidRPr="008B024F">
        <w:t xml:space="preserve"> </w:t>
      </w:r>
      <w:r>
        <w:t xml:space="preserve">The inscription ‘unbound’ means that no commitments are taken with respect to </w:t>
      </w:r>
      <w:proofErr w:type="gramStart"/>
      <w:r>
        <w:t>particular subsector</w:t>
      </w:r>
      <w:proofErr w:type="gramEnd"/>
      <w:r>
        <w:t xml:space="preserve"> or area.</w:t>
      </w:r>
      <w:r w:rsidRPr="008B024F">
        <w:t xml:space="preserve"> </w:t>
      </w:r>
      <w:r>
        <w:t>Limitations listed in the horizontal section condition all sector-specific commitments.</w:t>
      </w:r>
    </w:p>
    <w:p w14:paraId="1F01A926" w14:textId="46F96453" w:rsidR="00FC7577" w:rsidRDefault="00FC7577" w:rsidP="00BD0DDA">
      <w:pPr>
        <w:pStyle w:val="ListParagraph1"/>
        <w:numPr>
          <w:ilvl w:val="0"/>
          <w:numId w:val="57"/>
        </w:numPr>
        <w:tabs>
          <w:tab w:val="left" w:pos="567"/>
        </w:tabs>
        <w:ind w:left="0" w:right="284" w:firstLine="0"/>
      </w:pPr>
      <w:r>
        <w:t>Commitments</w:t>
      </w:r>
      <w:r w:rsidRPr="008B024F">
        <w:t xml:space="preserve"> </w:t>
      </w:r>
      <w:r>
        <w:t>on</w:t>
      </w:r>
      <w:r w:rsidRPr="008B024F">
        <w:t xml:space="preserve"> </w:t>
      </w:r>
      <w:r>
        <w:t>national</w:t>
      </w:r>
      <w:r w:rsidRPr="008B024F">
        <w:t xml:space="preserve"> </w:t>
      </w:r>
      <w:r>
        <w:t>treatment</w:t>
      </w:r>
      <w:r w:rsidRPr="008B024F">
        <w:t xml:space="preserve"> </w:t>
      </w:r>
      <w:r>
        <w:t>in</w:t>
      </w:r>
      <w:r w:rsidRPr="008B024F">
        <w:t xml:space="preserve"> </w:t>
      </w:r>
      <w:r>
        <w:t>this</w:t>
      </w:r>
      <w:r w:rsidRPr="008B024F">
        <w:t xml:space="preserve"> </w:t>
      </w:r>
      <w:r>
        <w:t>schedule</w:t>
      </w:r>
      <w:r w:rsidRPr="008B024F">
        <w:t xml:space="preserve"> </w:t>
      </w:r>
      <w:r>
        <w:t>shall</w:t>
      </w:r>
      <w:r w:rsidRPr="008B024F">
        <w:t xml:space="preserve"> </w:t>
      </w:r>
      <w:r>
        <w:t>not</w:t>
      </w:r>
      <w:r w:rsidRPr="008B024F">
        <w:t xml:space="preserve"> </w:t>
      </w:r>
      <w:r>
        <w:t>prevent</w:t>
      </w:r>
      <w:r w:rsidRPr="008B024F">
        <w:t xml:space="preserve"> </w:t>
      </w:r>
      <w:r>
        <w:t>a</w:t>
      </w:r>
      <w:r w:rsidRPr="008B024F">
        <w:t xml:space="preserve"> </w:t>
      </w:r>
      <w:r>
        <w:t>Party</w:t>
      </w:r>
      <w:r w:rsidRPr="008B024F">
        <w:t xml:space="preserve"> </w:t>
      </w:r>
      <w:r>
        <w:t>from</w:t>
      </w:r>
      <w:r w:rsidRPr="008B024F">
        <w:t xml:space="preserve"> </w:t>
      </w:r>
      <w:r>
        <w:t>imposing</w:t>
      </w:r>
      <w:r w:rsidRPr="008B024F">
        <w:t xml:space="preserve"> </w:t>
      </w:r>
      <w:r>
        <w:t>a</w:t>
      </w:r>
      <w:r w:rsidRPr="008B024F">
        <w:t xml:space="preserve"> </w:t>
      </w:r>
      <w:r>
        <w:t>requirement,</w:t>
      </w:r>
      <w:r w:rsidRPr="008B024F">
        <w:t xml:space="preserve"> </w:t>
      </w:r>
      <w:r>
        <w:t>in</w:t>
      </w:r>
      <w:r w:rsidRPr="008B024F">
        <w:t xml:space="preserve"> </w:t>
      </w:r>
      <w:r>
        <w:t>connection with</w:t>
      </w:r>
      <w:r w:rsidRPr="008B024F">
        <w:t xml:space="preserve"> </w:t>
      </w:r>
      <w:r>
        <w:t>an</w:t>
      </w:r>
      <w:r w:rsidRPr="008B024F">
        <w:t xml:space="preserve"> </w:t>
      </w:r>
      <w:r>
        <w:t xml:space="preserve">investment in its territory of an investor of another Party, to locate production, establish an enterprise, </w:t>
      </w:r>
      <w:proofErr w:type="gramStart"/>
      <w:r>
        <w:t>train</w:t>
      </w:r>
      <w:proofErr w:type="gramEnd"/>
      <w:r>
        <w:t xml:space="preserve"> or employ workers, construct or expand</w:t>
      </w:r>
      <w:r w:rsidRPr="008B024F">
        <w:t xml:space="preserve"> </w:t>
      </w:r>
      <w:r>
        <w:t>particular</w:t>
      </w:r>
      <w:r w:rsidR="004C4C4A">
        <w:t> </w:t>
      </w:r>
      <w:r>
        <w:t>facilities, or carry out research and development, in its territory, provided this is also applied, in like circumstances, to investments of its</w:t>
      </w:r>
      <w:r w:rsidR="004C4C4A">
        <w:t> </w:t>
      </w:r>
      <w:r>
        <w:t>own investors.</w:t>
      </w:r>
    </w:p>
    <w:tbl>
      <w:tblPr>
        <w:tblStyle w:val="TableGrid"/>
        <w:tblW w:w="0" w:type="auto"/>
        <w:tblLayout w:type="fixed"/>
        <w:tblLook w:val="01E0" w:firstRow="1" w:lastRow="1" w:firstColumn="1" w:lastColumn="1" w:noHBand="0" w:noVBand="0"/>
        <w:tblCaption w:val="Table for Annex 9-A: Schedule Of Commitments On Investments (Chapter 9) - Schedule Of The Marshall Islands"/>
        <w:tblDescription w:val="Table for Annex 9-A: Schedule Of Commitments On Investments (Chapter 9)&#10;Schedule Of The Marshall Islands"/>
      </w:tblPr>
      <w:tblGrid>
        <w:gridCol w:w="4321"/>
        <w:gridCol w:w="9721"/>
      </w:tblGrid>
      <w:tr w:rsidR="00FC7577" w14:paraId="4D07B736" w14:textId="77777777" w:rsidTr="00B95075">
        <w:trPr>
          <w:tblHeader/>
        </w:trPr>
        <w:tc>
          <w:tcPr>
            <w:tcW w:w="4321" w:type="dxa"/>
          </w:tcPr>
          <w:p w14:paraId="59B96592" w14:textId="77777777" w:rsidR="00FC7577" w:rsidRDefault="00FC7577" w:rsidP="00344D94">
            <w:pPr>
              <w:pStyle w:val="TableParagraph"/>
              <w:spacing w:after="0"/>
              <w:rPr>
                <w:b/>
              </w:rPr>
            </w:pPr>
            <w:r>
              <w:rPr>
                <w:b/>
              </w:rPr>
              <w:t>Sector</w:t>
            </w:r>
            <w:r w:rsidRPr="00344D94">
              <w:rPr>
                <w:b/>
              </w:rPr>
              <w:t xml:space="preserve"> </w:t>
            </w:r>
            <w:r>
              <w:rPr>
                <w:b/>
              </w:rPr>
              <w:t>or</w:t>
            </w:r>
            <w:r w:rsidRPr="00344D94">
              <w:rPr>
                <w:b/>
              </w:rPr>
              <w:t xml:space="preserve"> </w:t>
            </w:r>
            <w:r>
              <w:rPr>
                <w:b/>
              </w:rPr>
              <w:t>Sub-</w:t>
            </w:r>
            <w:r w:rsidRPr="00344D94">
              <w:rPr>
                <w:b/>
              </w:rPr>
              <w:t>Sector</w:t>
            </w:r>
          </w:p>
        </w:tc>
        <w:tc>
          <w:tcPr>
            <w:tcW w:w="9721" w:type="dxa"/>
          </w:tcPr>
          <w:p w14:paraId="387A75D8" w14:textId="77777777" w:rsidR="00FC7577" w:rsidRDefault="00FC7577" w:rsidP="00344D94">
            <w:pPr>
              <w:pStyle w:val="TableParagraph"/>
              <w:spacing w:after="0"/>
              <w:rPr>
                <w:b/>
              </w:rPr>
            </w:pPr>
            <w:r>
              <w:rPr>
                <w:b/>
              </w:rPr>
              <w:t>National</w:t>
            </w:r>
            <w:r w:rsidRPr="00344D94">
              <w:rPr>
                <w:b/>
              </w:rPr>
              <w:t xml:space="preserve"> </w:t>
            </w:r>
            <w:r>
              <w:rPr>
                <w:b/>
              </w:rPr>
              <w:t>Treatment</w:t>
            </w:r>
            <w:r w:rsidRPr="00344D94">
              <w:rPr>
                <w:b/>
              </w:rPr>
              <w:t xml:space="preserve"> Limitations</w:t>
            </w:r>
          </w:p>
        </w:tc>
      </w:tr>
      <w:tr w:rsidR="00FC7577" w14:paraId="41F1C9F6" w14:textId="77777777" w:rsidTr="00B95075">
        <w:trPr>
          <w:trHeight w:val="275"/>
        </w:trPr>
        <w:tc>
          <w:tcPr>
            <w:tcW w:w="14042" w:type="dxa"/>
            <w:gridSpan w:val="2"/>
          </w:tcPr>
          <w:p w14:paraId="3C0C60FE" w14:textId="77777777" w:rsidR="00FC7577" w:rsidRDefault="00FC7577" w:rsidP="00344D94">
            <w:pPr>
              <w:pStyle w:val="TableParagraph"/>
              <w:spacing w:after="0"/>
              <w:rPr>
                <w:b/>
              </w:rPr>
            </w:pPr>
            <w:r>
              <w:rPr>
                <w:b/>
              </w:rPr>
              <w:t>I.</w:t>
            </w:r>
            <w:r w:rsidRPr="00344D94">
              <w:rPr>
                <w:b/>
              </w:rPr>
              <w:t xml:space="preserve"> </w:t>
            </w:r>
            <w:r>
              <w:rPr>
                <w:b/>
              </w:rPr>
              <w:t>HORIZONTAL</w:t>
            </w:r>
            <w:r w:rsidRPr="00344D94">
              <w:rPr>
                <w:b/>
              </w:rPr>
              <w:t xml:space="preserve"> COMMITMENTS</w:t>
            </w:r>
          </w:p>
        </w:tc>
      </w:tr>
      <w:tr w:rsidR="00FC7577" w14:paraId="14D14215" w14:textId="77777777" w:rsidTr="00B95075">
        <w:trPr>
          <w:trHeight w:val="1932"/>
        </w:trPr>
        <w:tc>
          <w:tcPr>
            <w:tcW w:w="4321" w:type="dxa"/>
          </w:tcPr>
          <w:p w14:paraId="73DDCC76" w14:textId="01FE1850" w:rsidR="00FC7577" w:rsidRDefault="00FC7577" w:rsidP="000C718E">
            <w:pPr>
              <w:pStyle w:val="TableParagraph"/>
              <w:spacing w:line="268" w:lineRule="exact"/>
            </w:pPr>
            <w:r>
              <w:t>All</w:t>
            </w:r>
            <w:r>
              <w:rPr>
                <w:spacing w:val="-4"/>
              </w:rPr>
              <w:t xml:space="preserve"> </w:t>
            </w:r>
            <w:r>
              <w:t>sectors</w:t>
            </w:r>
            <w:r>
              <w:rPr>
                <w:spacing w:val="-3"/>
              </w:rPr>
              <w:t xml:space="preserve"> </w:t>
            </w:r>
            <w:r>
              <w:t>included</w:t>
            </w:r>
            <w:r>
              <w:rPr>
                <w:spacing w:val="-3"/>
              </w:rPr>
              <w:t xml:space="preserve"> </w:t>
            </w:r>
            <w:r>
              <w:t>in</w:t>
            </w:r>
            <w:r>
              <w:rPr>
                <w:spacing w:val="-3"/>
              </w:rPr>
              <w:t xml:space="preserve"> </w:t>
            </w:r>
            <w:r>
              <w:t>this</w:t>
            </w:r>
            <w:r>
              <w:rPr>
                <w:spacing w:val="-3"/>
              </w:rPr>
              <w:t xml:space="preserve"> </w:t>
            </w:r>
            <w:r>
              <w:rPr>
                <w:spacing w:val="-2"/>
              </w:rPr>
              <w:t>schedule.</w:t>
            </w:r>
            <w:r w:rsidR="00E41F35">
              <w:rPr>
                <w:rStyle w:val="FootnoteReference"/>
                <w:spacing w:val="-2"/>
              </w:rPr>
              <w:footnoteReference w:id="30"/>
            </w:r>
          </w:p>
        </w:tc>
        <w:tc>
          <w:tcPr>
            <w:tcW w:w="9721" w:type="dxa"/>
          </w:tcPr>
          <w:p w14:paraId="0A87A243" w14:textId="77777777" w:rsidR="00F702D7" w:rsidRDefault="00FC7577" w:rsidP="004C4C4A">
            <w:pPr>
              <w:pStyle w:val="TableParagraph"/>
              <w:ind w:right="57"/>
              <w:jc w:val="both"/>
            </w:pPr>
            <w:r>
              <w:t xml:space="preserve">Natural persons who are not citizens of the Republic of the Marshall Islands and enterprises that are not </w:t>
            </w:r>
            <w:proofErr w:type="gramStart"/>
            <w:r>
              <w:t>wholly-owned</w:t>
            </w:r>
            <w:proofErr w:type="gramEnd"/>
            <w:r>
              <w:t xml:space="preserve"> by citizens of RMI are prohibited from owning land. Land may, however,</w:t>
            </w:r>
            <w:r>
              <w:rPr>
                <w:spacing w:val="40"/>
              </w:rPr>
              <w:t xml:space="preserve"> </w:t>
            </w:r>
            <w:r>
              <w:t>be leased for investment purposes.</w:t>
            </w:r>
          </w:p>
          <w:p w14:paraId="3BED2C82" w14:textId="4FC9C497" w:rsidR="00FC7577" w:rsidRDefault="00FC7577" w:rsidP="004C4C4A">
            <w:pPr>
              <w:pStyle w:val="TableParagraph"/>
              <w:spacing w:before="1"/>
              <w:ind w:right="57"/>
              <w:jc w:val="both"/>
            </w:pPr>
            <w:r>
              <w:t xml:space="preserve">Enterprises that are not </w:t>
            </w:r>
            <w:proofErr w:type="gramStart"/>
            <w:r>
              <w:t>wholly-owned</w:t>
            </w:r>
            <w:proofErr w:type="gramEnd"/>
            <w:r>
              <w:t xml:space="preserve"> by</w:t>
            </w:r>
            <w:r>
              <w:rPr>
                <w:spacing w:val="-2"/>
              </w:rPr>
              <w:t xml:space="preserve"> </w:t>
            </w:r>
            <w:r>
              <w:t>Republic of the Marshall Islands citizens are required to incorporate as a domestic limited company or register as a foreign company.</w:t>
            </w:r>
          </w:p>
        </w:tc>
      </w:tr>
    </w:tbl>
    <w:p w14:paraId="3AE0E4B7" w14:textId="55F0DB12" w:rsidR="00FC7577" w:rsidRDefault="00FC7577" w:rsidP="00FC7577">
      <w:pPr>
        <w:pStyle w:val="BodyText"/>
        <w:spacing w:before="6"/>
        <w:rPr>
          <w:sz w:val="15"/>
        </w:rPr>
      </w:pPr>
    </w:p>
    <w:tbl>
      <w:tblPr>
        <w:tblStyle w:val="TableGrid"/>
        <w:tblW w:w="0" w:type="auto"/>
        <w:tblLayout w:type="fixed"/>
        <w:tblLook w:val="01E0" w:firstRow="1" w:lastRow="1" w:firstColumn="1" w:lastColumn="1" w:noHBand="0" w:noVBand="0"/>
        <w:tblCaption w:val="Table continued for Annex 9-A: Schedule Of Commitments On Investments (Chapter 9) - Schedule Of The Marshall Islands cont'd"/>
        <w:tblDescription w:val="Table continued for Annex 9-A: Schedule Of Commitments On Investments (Chapter 9)&#10;Schedule Of The Marshall Islands Continued"/>
      </w:tblPr>
      <w:tblGrid>
        <w:gridCol w:w="4321"/>
        <w:gridCol w:w="9721"/>
      </w:tblGrid>
      <w:tr w:rsidR="00FC7577" w14:paraId="70A8819C" w14:textId="77777777" w:rsidTr="004C4C4A">
        <w:trPr>
          <w:tblHeader/>
        </w:trPr>
        <w:tc>
          <w:tcPr>
            <w:tcW w:w="4321" w:type="dxa"/>
          </w:tcPr>
          <w:p w14:paraId="4466B9EC" w14:textId="77777777" w:rsidR="00FC7577" w:rsidRDefault="00FC7577" w:rsidP="000C718E">
            <w:pPr>
              <w:pStyle w:val="TableParagraph"/>
            </w:pPr>
          </w:p>
        </w:tc>
        <w:tc>
          <w:tcPr>
            <w:tcW w:w="9721" w:type="dxa"/>
          </w:tcPr>
          <w:p w14:paraId="33F76455" w14:textId="77777777" w:rsidR="00FC7577" w:rsidRDefault="00FC7577" w:rsidP="00FF32E8">
            <w:pPr>
              <w:pStyle w:val="TableParagraph"/>
              <w:spacing w:after="0"/>
              <w:ind w:right="41"/>
            </w:pPr>
            <w:r>
              <w:t>The</w:t>
            </w:r>
            <w:r>
              <w:rPr>
                <w:spacing w:val="-5"/>
              </w:rPr>
              <w:t xml:space="preserve"> </w:t>
            </w:r>
            <w:r>
              <w:t>following</w:t>
            </w:r>
            <w:r>
              <w:rPr>
                <w:spacing w:val="-3"/>
              </w:rPr>
              <w:t xml:space="preserve"> </w:t>
            </w:r>
            <w:r>
              <w:t>activities</w:t>
            </w:r>
            <w:r>
              <w:rPr>
                <w:spacing w:val="-3"/>
              </w:rPr>
              <w:t xml:space="preserve"> </w:t>
            </w:r>
            <w:r>
              <w:t>are</w:t>
            </w:r>
            <w:r>
              <w:rPr>
                <w:spacing w:val="-5"/>
              </w:rPr>
              <w:t xml:space="preserve"> </w:t>
            </w:r>
            <w:r>
              <w:t>reserved</w:t>
            </w:r>
            <w:r>
              <w:rPr>
                <w:spacing w:val="-4"/>
              </w:rPr>
              <w:t xml:space="preserve"> </w:t>
            </w:r>
            <w:r>
              <w:t>for</w:t>
            </w:r>
            <w:r>
              <w:rPr>
                <w:spacing w:val="-5"/>
              </w:rPr>
              <w:t xml:space="preserve"> </w:t>
            </w:r>
            <w:r>
              <w:t>Republic</w:t>
            </w:r>
            <w:r>
              <w:rPr>
                <w:spacing w:val="-3"/>
              </w:rPr>
              <w:t xml:space="preserve"> </w:t>
            </w:r>
            <w:r>
              <w:t>of</w:t>
            </w:r>
            <w:r>
              <w:rPr>
                <w:spacing w:val="-4"/>
              </w:rPr>
              <w:t xml:space="preserve"> </w:t>
            </w:r>
            <w:r>
              <w:t>the</w:t>
            </w:r>
            <w:r>
              <w:rPr>
                <w:spacing w:val="-6"/>
              </w:rPr>
              <w:t xml:space="preserve"> </w:t>
            </w:r>
            <w:r>
              <w:t>Marshall</w:t>
            </w:r>
            <w:r>
              <w:rPr>
                <w:spacing w:val="-1"/>
              </w:rPr>
              <w:t xml:space="preserve"> </w:t>
            </w:r>
            <w:r>
              <w:t>Islands citizens</w:t>
            </w:r>
            <w:r>
              <w:rPr>
                <w:spacing w:val="-3"/>
              </w:rPr>
              <w:t xml:space="preserve"> </w:t>
            </w:r>
            <w:r>
              <w:t>and</w:t>
            </w:r>
            <w:r>
              <w:rPr>
                <w:spacing w:val="-3"/>
              </w:rPr>
              <w:t xml:space="preserve"> </w:t>
            </w:r>
            <w:r>
              <w:t xml:space="preserve">enterprises </w:t>
            </w:r>
            <w:proofErr w:type="gramStart"/>
            <w:r>
              <w:t>wholly-owned</w:t>
            </w:r>
            <w:proofErr w:type="gramEnd"/>
            <w:r>
              <w:t xml:space="preserve"> by Republic of the Marshall Islands citizens:</w:t>
            </w:r>
          </w:p>
          <w:p w14:paraId="34D0E34D" w14:textId="77777777" w:rsidR="00FC7577" w:rsidRDefault="00FC7577" w:rsidP="00580D16">
            <w:pPr>
              <w:pStyle w:val="TableParagraph"/>
              <w:numPr>
                <w:ilvl w:val="0"/>
                <w:numId w:val="26"/>
              </w:numPr>
              <w:tabs>
                <w:tab w:val="left" w:pos="827"/>
                <w:tab w:val="left" w:pos="828"/>
              </w:tabs>
              <w:spacing w:after="0" w:line="287" w:lineRule="exact"/>
              <w:ind w:hanging="361"/>
            </w:pPr>
            <w:r>
              <w:t>Small</w:t>
            </w:r>
            <w:r>
              <w:rPr>
                <w:spacing w:val="-3"/>
              </w:rPr>
              <w:t xml:space="preserve"> </w:t>
            </w:r>
            <w:r>
              <w:t>scale</w:t>
            </w:r>
            <w:r>
              <w:rPr>
                <w:spacing w:val="-2"/>
              </w:rPr>
              <w:t xml:space="preserve"> </w:t>
            </w:r>
            <w:r>
              <w:t>mariculture</w:t>
            </w:r>
            <w:r>
              <w:rPr>
                <w:spacing w:val="-4"/>
              </w:rPr>
              <w:t xml:space="preserve"> </w:t>
            </w:r>
            <w:r>
              <w:t>for</w:t>
            </w:r>
            <w:r>
              <w:rPr>
                <w:spacing w:val="-3"/>
              </w:rPr>
              <w:t xml:space="preserve"> </w:t>
            </w:r>
            <w:r>
              <w:t>local</w:t>
            </w:r>
            <w:r>
              <w:rPr>
                <w:spacing w:val="-2"/>
              </w:rPr>
              <w:t xml:space="preserve"> markets</w:t>
            </w:r>
          </w:p>
          <w:p w14:paraId="4CACD352" w14:textId="77777777" w:rsidR="00FC7577" w:rsidRDefault="00FC7577" w:rsidP="00580D16">
            <w:pPr>
              <w:pStyle w:val="TableParagraph"/>
              <w:numPr>
                <w:ilvl w:val="0"/>
                <w:numId w:val="26"/>
              </w:numPr>
              <w:tabs>
                <w:tab w:val="left" w:pos="827"/>
                <w:tab w:val="left" w:pos="828"/>
              </w:tabs>
              <w:spacing w:after="0" w:line="281" w:lineRule="exact"/>
              <w:ind w:hanging="361"/>
            </w:pPr>
            <w:r>
              <w:t>Bakeries</w:t>
            </w:r>
            <w:r>
              <w:rPr>
                <w:spacing w:val="-2"/>
              </w:rPr>
              <w:t xml:space="preserve"> </w:t>
            </w:r>
            <w:r>
              <w:t>and</w:t>
            </w:r>
            <w:r>
              <w:rPr>
                <w:spacing w:val="-1"/>
              </w:rPr>
              <w:t xml:space="preserve"> </w:t>
            </w:r>
            <w:r>
              <w:t>pastry</w:t>
            </w:r>
            <w:r>
              <w:rPr>
                <w:spacing w:val="-6"/>
              </w:rPr>
              <w:t xml:space="preserve"> </w:t>
            </w:r>
            <w:r>
              <w:rPr>
                <w:spacing w:val="-4"/>
              </w:rPr>
              <w:t>shops</w:t>
            </w:r>
          </w:p>
          <w:p w14:paraId="6357E4C3" w14:textId="77777777" w:rsidR="00F702D7" w:rsidRDefault="00FC7577" w:rsidP="004C4C4A">
            <w:pPr>
              <w:pStyle w:val="TableParagraph"/>
              <w:numPr>
                <w:ilvl w:val="0"/>
                <w:numId w:val="26"/>
              </w:numPr>
              <w:tabs>
                <w:tab w:val="left" w:pos="827"/>
                <w:tab w:val="left" w:pos="828"/>
              </w:tabs>
              <w:spacing w:line="287" w:lineRule="exact"/>
              <w:ind w:left="828" w:hanging="363"/>
            </w:pPr>
            <w:r>
              <w:t>Tailoring</w:t>
            </w:r>
            <w:r>
              <w:rPr>
                <w:spacing w:val="-5"/>
              </w:rPr>
              <w:t xml:space="preserve"> </w:t>
            </w:r>
            <w:r>
              <w:t>/</w:t>
            </w:r>
            <w:r>
              <w:rPr>
                <w:spacing w:val="-2"/>
              </w:rPr>
              <w:t xml:space="preserve"> </w:t>
            </w:r>
            <w:r>
              <w:t>sewing</w:t>
            </w:r>
            <w:r>
              <w:rPr>
                <w:spacing w:val="-4"/>
              </w:rPr>
              <w:t xml:space="preserve"> </w:t>
            </w:r>
            <w:r>
              <w:rPr>
                <w:spacing w:val="-2"/>
              </w:rPr>
              <w:t>shops.</w:t>
            </w:r>
          </w:p>
          <w:p w14:paraId="3020AD63" w14:textId="3C88B36B" w:rsidR="00FC7577" w:rsidRDefault="00FC7577" w:rsidP="00053946">
            <w:pPr>
              <w:pStyle w:val="TableParagraph"/>
            </w:pPr>
            <w:r>
              <w:t>Application</w:t>
            </w:r>
            <w:r>
              <w:rPr>
                <w:spacing w:val="-3"/>
              </w:rPr>
              <w:t xml:space="preserve"> </w:t>
            </w:r>
            <w:r>
              <w:t>for</w:t>
            </w:r>
            <w:r>
              <w:rPr>
                <w:spacing w:val="-3"/>
              </w:rPr>
              <w:t xml:space="preserve"> </w:t>
            </w:r>
            <w:r>
              <w:t>a</w:t>
            </w:r>
            <w:r>
              <w:rPr>
                <w:spacing w:val="-5"/>
              </w:rPr>
              <w:t xml:space="preserve"> </w:t>
            </w:r>
            <w:r>
              <w:t>business</w:t>
            </w:r>
            <w:r>
              <w:rPr>
                <w:spacing w:val="-2"/>
              </w:rPr>
              <w:t xml:space="preserve"> </w:t>
            </w:r>
            <w:r>
              <w:t>license</w:t>
            </w:r>
            <w:r>
              <w:rPr>
                <w:spacing w:val="-3"/>
              </w:rPr>
              <w:t xml:space="preserve"> </w:t>
            </w:r>
            <w:r>
              <w:t>is</w:t>
            </w:r>
            <w:r>
              <w:rPr>
                <w:spacing w:val="-2"/>
              </w:rPr>
              <w:t xml:space="preserve"> </w:t>
            </w:r>
            <w:r>
              <w:t>required</w:t>
            </w:r>
            <w:r>
              <w:rPr>
                <w:spacing w:val="-2"/>
              </w:rPr>
              <w:t xml:space="preserve"> </w:t>
            </w:r>
            <w:proofErr w:type="gramStart"/>
            <w:r>
              <w:t>in</w:t>
            </w:r>
            <w:r>
              <w:rPr>
                <w:spacing w:val="-2"/>
              </w:rPr>
              <w:t xml:space="preserve"> </w:t>
            </w:r>
            <w:r>
              <w:t>order</w:t>
            </w:r>
            <w:r>
              <w:rPr>
                <w:spacing w:val="-2"/>
              </w:rPr>
              <w:t xml:space="preserve"> </w:t>
            </w:r>
            <w:r>
              <w:t>to</w:t>
            </w:r>
            <w:proofErr w:type="gramEnd"/>
            <w:r>
              <w:rPr>
                <w:spacing w:val="-2"/>
              </w:rPr>
              <w:t xml:space="preserve"> </w:t>
            </w:r>
            <w:r>
              <w:t>establish</w:t>
            </w:r>
            <w:r>
              <w:rPr>
                <w:spacing w:val="-2"/>
              </w:rPr>
              <w:t xml:space="preserve"> </w:t>
            </w:r>
            <w:r>
              <w:t>an</w:t>
            </w:r>
            <w:r>
              <w:rPr>
                <w:spacing w:val="-2"/>
              </w:rPr>
              <w:t xml:space="preserve"> </w:t>
            </w:r>
            <w:r>
              <w:t>enterprise</w:t>
            </w:r>
            <w:r>
              <w:rPr>
                <w:spacing w:val="-3"/>
              </w:rPr>
              <w:t xml:space="preserve"> </w:t>
            </w:r>
            <w:r>
              <w:t>that</w:t>
            </w:r>
            <w:r>
              <w:rPr>
                <w:spacing w:val="-2"/>
              </w:rPr>
              <w:t xml:space="preserve"> </w:t>
            </w:r>
            <w:r>
              <w:t>is</w:t>
            </w:r>
            <w:r>
              <w:rPr>
                <w:spacing w:val="-2"/>
              </w:rPr>
              <w:t xml:space="preserve"> </w:t>
            </w:r>
            <w:r>
              <w:t>not</w:t>
            </w:r>
            <w:r>
              <w:rPr>
                <w:spacing w:val="-2"/>
              </w:rPr>
              <w:t xml:space="preserve"> </w:t>
            </w:r>
            <w:r>
              <w:t>wholly- owned by</w:t>
            </w:r>
            <w:r>
              <w:rPr>
                <w:spacing w:val="-4"/>
              </w:rPr>
              <w:t xml:space="preserve"> </w:t>
            </w:r>
            <w:r>
              <w:t>citizens of RMI, or to acquire an interest in an existing</w:t>
            </w:r>
            <w:r>
              <w:rPr>
                <w:spacing w:val="-1"/>
              </w:rPr>
              <w:t xml:space="preserve"> </w:t>
            </w:r>
            <w:r>
              <w:t>enterprise in RMI.</w:t>
            </w:r>
            <w:r>
              <w:rPr>
                <w:spacing w:val="40"/>
              </w:rPr>
              <w:t xml:space="preserve"> </w:t>
            </w:r>
            <w:r>
              <w:t>Investors of other Parties must incorporate as a domestic limited company or register as a foreign company.</w:t>
            </w:r>
          </w:p>
        </w:tc>
      </w:tr>
      <w:tr w:rsidR="00FC7577" w14:paraId="74725742" w14:textId="77777777" w:rsidTr="004C4C4A">
        <w:tc>
          <w:tcPr>
            <w:tcW w:w="14042" w:type="dxa"/>
            <w:gridSpan w:val="2"/>
          </w:tcPr>
          <w:p w14:paraId="0B8124ED" w14:textId="77777777" w:rsidR="00FC7577" w:rsidRDefault="00FC7577" w:rsidP="00344D94">
            <w:pPr>
              <w:pStyle w:val="TableParagraph"/>
              <w:spacing w:after="0"/>
              <w:rPr>
                <w:b/>
              </w:rPr>
            </w:pPr>
            <w:r>
              <w:rPr>
                <w:b/>
              </w:rPr>
              <w:t>II.</w:t>
            </w:r>
            <w:r>
              <w:rPr>
                <w:b/>
                <w:spacing w:val="-10"/>
              </w:rPr>
              <w:t xml:space="preserve"> </w:t>
            </w:r>
            <w:r>
              <w:rPr>
                <w:b/>
              </w:rPr>
              <w:t>SECTOR-SPECIFIC</w:t>
            </w:r>
            <w:r>
              <w:rPr>
                <w:b/>
                <w:spacing w:val="-9"/>
              </w:rPr>
              <w:t xml:space="preserve"> </w:t>
            </w:r>
            <w:r>
              <w:rPr>
                <w:b/>
                <w:spacing w:val="-2"/>
              </w:rPr>
              <w:t>COMMITMENTS</w:t>
            </w:r>
          </w:p>
        </w:tc>
      </w:tr>
      <w:tr w:rsidR="00FC7577" w14:paraId="5DA9A06F" w14:textId="77777777" w:rsidTr="004C4C4A">
        <w:tc>
          <w:tcPr>
            <w:tcW w:w="4321" w:type="dxa"/>
          </w:tcPr>
          <w:p w14:paraId="618A83E6" w14:textId="77777777" w:rsidR="00FC7577" w:rsidRDefault="00FC7577" w:rsidP="004C4C4A">
            <w:pPr>
              <w:pStyle w:val="TableParagraph"/>
              <w:ind w:right="101"/>
              <w:jc w:val="both"/>
            </w:pPr>
            <w:r>
              <w:t>A. AGRICULTURE, HUNTING AND FORESTRY</w:t>
            </w:r>
            <w:r>
              <w:rPr>
                <w:spacing w:val="40"/>
              </w:rPr>
              <w:t xml:space="preserve"> </w:t>
            </w:r>
            <w:r>
              <w:t>(excluding related and incidental services)</w:t>
            </w:r>
          </w:p>
        </w:tc>
        <w:tc>
          <w:tcPr>
            <w:tcW w:w="9721" w:type="dxa"/>
          </w:tcPr>
          <w:p w14:paraId="6D164E8B" w14:textId="77777777" w:rsidR="004C4C4A" w:rsidRDefault="00FC7577" w:rsidP="004C4C4A">
            <w:pPr>
              <w:pStyle w:val="TableParagraph"/>
              <w:spacing w:after="0"/>
              <w:ind w:left="357" w:hanging="357"/>
            </w:pPr>
            <w:r>
              <w:t>None</w:t>
            </w:r>
            <w:r>
              <w:rPr>
                <w:spacing w:val="-5"/>
              </w:rPr>
              <w:t xml:space="preserve"> </w:t>
            </w:r>
            <w:r>
              <w:t>except</w:t>
            </w:r>
            <w:r>
              <w:rPr>
                <w:spacing w:val="-3"/>
              </w:rPr>
              <w:t xml:space="preserve"> </w:t>
            </w:r>
            <w:r>
              <w:t>that</w:t>
            </w:r>
            <w:r>
              <w:rPr>
                <w:spacing w:val="-3"/>
              </w:rPr>
              <w:t xml:space="preserve"> </w:t>
            </w:r>
            <w:r>
              <w:t>a</w:t>
            </w:r>
            <w:r>
              <w:rPr>
                <w:spacing w:val="-3"/>
              </w:rPr>
              <w:t xml:space="preserve"> </w:t>
            </w:r>
            <w:r>
              <w:t>joint</w:t>
            </w:r>
            <w:r>
              <w:rPr>
                <w:spacing w:val="-3"/>
              </w:rPr>
              <w:t xml:space="preserve"> </w:t>
            </w:r>
            <w:r>
              <w:t>venture</w:t>
            </w:r>
            <w:r>
              <w:rPr>
                <w:spacing w:val="-4"/>
              </w:rPr>
              <w:t xml:space="preserve"> </w:t>
            </w:r>
            <w:r>
              <w:t>with</w:t>
            </w:r>
            <w:r>
              <w:rPr>
                <w:spacing w:val="-3"/>
              </w:rPr>
              <w:t xml:space="preserve"> </w:t>
            </w:r>
            <w:r>
              <w:t>local</w:t>
            </w:r>
            <w:r>
              <w:rPr>
                <w:spacing w:val="-3"/>
              </w:rPr>
              <w:t xml:space="preserve"> </w:t>
            </w:r>
            <w:r>
              <w:t>investors</w:t>
            </w:r>
            <w:r>
              <w:rPr>
                <w:spacing w:val="-2"/>
              </w:rPr>
              <w:t xml:space="preserve"> </w:t>
            </w:r>
            <w:r>
              <w:t>is</w:t>
            </w:r>
            <w:r>
              <w:rPr>
                <w:spacing w:val="-2"/>
              </w:rPr>
              <w:t xml:space="preserve"> </w:t>
            </w:r>
            <w:r>
              <w:t>required</w:t>
            </w:r>
            <w:r>
              <w:rPr>
                <w:spacing w:val="-2"/>
              </w:rPr>
              <w:t xml:space="preserve"> </w:t>
            </w:r>
            <w:r>
              <w:t>in</w:t>
            </w:r>
            <w:r>
              <w:rPr>
                <w:spacing w:val="-2"/>
              </w:rPr>
              <w:t xml:space="preserve"> </w:t>
            </w:r>
            <w:r>
              <w:t>the</w:t>
            </w:r>
            <w:r>
              <w:rPr>
                <w:spacing w:val="-3"/>
              </w:rPr>
              <w:t xml:space="preserve"> </w:t>
            </w:r>
            <w:r>
              <w:t>following</w:t>
            </w:r>
            <w:r>
              <w:rPr>
                <w:spacing w:val="-5"/>
              </w:rPr>
              <w:t xml:space="preserve"> </w:t>
            </w:r>
            <w:r>
              <w:t xml:space="preserve">activities: </w:t>
            </w:r>
          </w:p>
          <w:p w14:paraId="19F2F163" w14:textId="0296C528" w:rsidR="00FC7577" w:rsidRDefault="00FC7577" w:rsidP="004C4C4A">
            <w:pPr>
              <w:pStyle w:val="TableParagraph"/>
              <w:spacing w:after="0"/>
              <w:ind w:left="465"/>
            </w:pPr>
            <w:r>
              <w:t>011: Growing of Crops, Market Gardening, Horticulture</w:t>
            </w:r>
          </w:p>
          <w:p w14:paraId="18232CD9" w14:textId="77777777" w:rsidR="00FC7577" w:rsidRDefault="00FC7577" w:rsidP="004C4C4A">
            <w:pPr>
              <w:pStyle w:val="TableParagraph"/>
              <w:spacing w:after="0"/>
              <w:ind w:left="465"/>
            </w:pPr>
            <w:r>
              <w:t>012:</w:t>
            </w:r>
            <w:r>
              <w:rPr>
                <w:spacing w:val="-1"/>
              </w:rPr>
              <w:t xml:space="preserve"> </w:t>
            </w:r>
            <w:r>
              <w:t>Farming</w:t>
            </w:r>
            <w:r>
              <w:rPr>
                <w:spacing w:val="-3"/>
              </w:rPr>
              <w:t xml:space="preserve"> </w:t>
            </w:r>
            <w:r>
              <w:t>of</w:t>
            </w:r>
            <w:r>
              <w:rPr>
                <w:spacing w:val="-1"/>
              </w:rPr>
              <w:t xml:space="preserve"> </w:t>
            </w:r>
            <w:r>
              <w:rPr>
                <w:spacing w:val="-2"/>
              </w:rPr>
              <w:t>Animals</w:t>
            </w:r>
          </w:p>
          <w:p w14:paraId="187C380F" w14:textId="77777777" w:rsidR="00FC7577" w:rsidRDefault="00FC7577" w:rsidP="004C4C4A">
            <w:pPr>
              <w:pStyle w:val="TableParagraph"/>
              <w:spacing w:after="0"/>
              <w:ind w:left="465"/>
            </w:pPr>
            <w:r>
              <w:t>013:</w:t>
            </w:r>
            <w:r>
              <w:rPr>
                <w:spacing w:val="-2"/>
              </w:rPr>
              <w:t xml:space="preserve"> </w:t>
            </w:r>
            <w:r>
              <w:t>Growing</w:t>
            </w:r>
            <w:r>
              <w:rPr>
                <w:spacing w:val="-6"/>
              </w:rPr>
              <w:t xml:space="preserve"> </w:t>
            </w:r>
            <w:r>
              <w:t>of</w:t>
            </w:r>
            <w:r>
              <w:rPr>
                <w:spacing w:val="-2"/>
              </w:rPr>
              <w:t xml:space="preserve"> </w:t>
            </w:r>
            <w:r>
              <w:t>Crops</w:t>
            </w:r>
            <w:r>
              <w:rPr>
                <w:spacing w:val="-2"/>
              </w:rPr>
              <w:t xml:space="preserve"> </w:t>
            </w:r>
            <w:r>
              <w:t>combined</w:t>
            </w:r>
            <w:r>
              <w:rPr>
                <w:spacing w:val="-2"/>
              </w:rPr>
              <w:t xml:space="preserve"> </w:t>
            </w:r>
            <w:r>
              <w:t>with</w:t>
            </w:r>
            <w:r>
              <w:rPr>
                <w:spacing w:val="-2"/>
              </w:rPr>
              <w:t xml:space="preserve"> </w:t>
            </w:r>
            <w:r>
              <w:t>farming</w:t>
            </w:r>
            <w:r>
              <w:rPr>
                <w:spacing w:val="-5"/>
              </w:rPr>
              <w:t xml:space="preserve"> </w:t>
            </w:r>
            <w:r>
              <w:t>of</w:t>
            </w:r>
            <w:r>
              <w:rPr>
                <w:spacing w:val="-1"/>
              </w:rPr>
              <w:t xml:space="preserve"> </w:t>
            </w:r>
            <w:r>
              <w:t>animals</w:t>
            </w:r>
            <w:r>
              <w:rPr>
                <w:spacing w:val="-2"/>
              </w:rPr>
              <w:t xml:space="preserve"> </w:t>
            </w:r>
            <w:r>
              <w:t>(mixed</w:t>
            </w:r>
            <w:r>
              <w:rPr>
                <w:spacing w:val="-2"/>
              </w:rPr>
              <w:t xml:space="preserve"> farming)</w:t>
            </w:r>
          </w:p>
          <w:p w14:paraId="707F45E7" w14:textId="77777777" w:rsidR="00FC7577" w:rsidRDefault="00FC7577" w:rsidP="007855B9">
            <w:pPr>
              <w:pStyle w:val="TableParagraph"/>
              <w:ind w:left="105" w:right="1160" w:firstLine="364"/>
            </w:pPr>
            <w:r>
              <w:t>014:</w:t>
            </w:r>
            <w:r>
              <w:rPr>
                <w:spacing w:val="-4"/>
              </w:rPr>
              <w:t xml:space="preserve"> </w:t>
            </w:r>
            <w:r>
              <w:t>Agricultural</w:t>
            </w:r>
            <w:r>
              <w:rPr>
                <w:spacing w:val="-5"/>
              </w:rPr>
              <w:t xml:space="preserve"> </w:t>
            </w:r>
            <w:r>
              <w:t>and</w:t>
            </w:r>
            <w:r>
              <w:rPr>
                <w:spacing w:val="-5"/>
              </w:rPr>
              <w:t xml:space="preserve"> </w:t>
            </w:r>
            <w:r>
              <w:t>Animal</w:t>
            </w:r>
            <w:r>
              <w:rPr>
                <w:spacing w:val="-4"/>
              </w:rPr>
              <w:t xml:space="preserve"> </w:t>
            </w:r>
            <w:r>
              <w:t>Husbandry</w:t>
            </w:r>
            <w:r>
              <w:rPr>
                <w:spacing w:val="-9"/>
              </w:rPr>
              <w:t xml:space="preserve"> </w:t>
            </w:r>
            <w:r>
              <w:t>services</w:t>
            </w:r>
            <w:r>
              <w:rPr>
                <w:spacing w:val="-2"/>
              </w:rPr>
              <w:t xml:space="preserve"> </w:t>
            </w:r>
            <w:r>
              <w:t>except</w:t>
            </w:r>
            <w:r>
              <w:rPr>
                <w:spacing w:val="-4"/>
              </w:rPr>
              <w:t xml:space="preserve"> </w:t>
            </w:r>
            <w:r>
              <w:t>for</w:t>
            </w:r>
            <w:r>
              <w:rPr>
                <w:spacing w:val="-5"/>
              </w:rPr>
              <w:t xml:space="preserve"> </w:t>
            </w:r>
            <w:r>
              <w:t>Veterinary</w:t>
            </w:r>
            <w:r>
              <w:rPr>
                <w:spacing w:val="-9"/>
              </w:rPr>
              <w:t xml:space="preserve"> </w:t>
            </w:r>
            <w:r>
              <w:t>Services The shares in the investment to be agreed between the local and foreign investors.</w:t>
            </w:r>
          </w:p>
        </w:tc>
      </w:tr>
      <w:tr w:rsidR="00FC7577" w14:paraId="28D92BF6" w14:textId="77777777" w:rsidTr="004C4C4A">
        <w:tc>
          <w:tcPr>
            <w:tcW w:w="4321" w:type="dxa"/>
          </w:tcPr>
          <w:p w14:paraId="4F7CA35B" w14:textId="6C16B69D" w:rsidR="00FC7577" w:rsidRDefault="00FC7577" w:rsidP="00053946">
            <w:pPr>
              <w:pStyle w:val="TableParagraph"/>
              <w:tabs>
                <w:tab w:val="left" w:pos="553"/>
                <w:tab w:val="left" w:pos="1726"/>
                <w:tab w:val="left" w:pos="2980"/>
                <w:tab w:val="left" w:pos="3860"/>
              </w:tabs>
              <w:spacing w:after="0"/>
              <w:ind w:right="102"/>
              <w:jc w:val="both"/>
            </w:pPr>
            <w:r>
              <w:rPr>
                <w:spacing w:val="-6"/>
              </w:rPr>
              <w:t>B.</w:t>
            </w:r>
            <w:r>
              <w:tab/>
            </w:r>
            <w:r>
              <w:rPr>
                <w:spacing w:val="-2"/>
              </w:rPr>
              <w:t>FISHING</w:t>
            </w:r>
            <w:r>
              <w:tab/>
            </w:r>
            <w:r>
              <w:rPr>
                <w:spacing w:val="-2"/>
              </w:rPr>
              <w:t>(excluding</w:t>
            </w:r>
            <w:r w:rsidR="004021E7">
              <w:rPr>
                <w:spacing w:val="-2"/>
              </w:rPr>
              <w:t xml:space="preserve"> </w:t>
            </w:r>
            <w:r>
              <w:rPr>
                <w:spacing w:val="-2"/>
              </w:rPr>
              <w:t>related</w:t>
            </w:r>
            <w:r w:rsidR="004021E7">
              <w:rPr>
                <w:spacing w:val="-2"/>
              </w:rPr>
              <w:t xml:space="preserve"> </w:t>
            </w:r>
            <w:r>
              <w:rPr>
                <w:spacing w:val="-4"/>
              </w:rPr>
              <w:t xml:space="preserve">and </w:t>
            </w:r>
            <w:r>
              <w:t>incidental services)</w:t>
            </w:r>
          </w:p>
          <w:p w14:paraId="7B93BC83" w14:textId="77777777" w:rsidR="00FC7577" w:rsidRDefault="00FC7577" w:rsidP="004021E7">
            <w:pPr>
              <w:pStyle w:val="TableParagraph"/>
              <w:jc w:val="both"/>
            </w:pPr>
            <w:r>
              <w:t>Applicable to Aquaculture (ISIC</w:t>
            </w:r>
            <w:r>
              <w:rPr>
                <w:spacing w:val="28"/>
              </w:rPr>
              <w:t xml:space="preserve"> </w:t>
            </w:r>
            <w:r>
              <w:t>rev</w:t>
            </w:r>
            <w:r>
              <w:rPr>
                <w:spacing w:val="27"/>
              </w:rPr>
              <w:t xml:space="preserve"> </w:t>
            </w:r>
            <w:r>
              <w:t xml:space="preserve">3.1: </w:t>
            </w:r>
            <w:r>
              <w:rPr>
                <w:spacing w:val="-2"/>
              </w:rPr>
              <w:t>0502)</w:t>
            </w:r>
          </w:p>
        </w:tc>
        <w:tc>
          <w:tcPr>
            <w:tcW w:w="9721" w:type="dxa"/>
          </w:tcPr>
          <w:p w14:paraId="6DB3E15A" w14:textId="77777777" w:rsidR="00FC7577" w:rsidRDefault="00FC7577" w:rsidP="000C718E">
            <w:pPr>
              <w:pStyle w:val="TableParagraph"/>
            </w:pPr>
            <w:r>
              <w:t>A</w:t>
            </w:r>
            <w:r>
              <w:rPr>
                <w:spacing w:val="-3"/>
              </w:rPr>
              <w:t xml:space="preserve"> </w:t>
            </w:r>
            <w:r>
              <w:t>joint</w:t>
            </w:r>
            <w:r>
              <w:rPr>
                <w:spacing w:val="-3"/>
              </w:rPr>
              <w:t xml:space="preserve"> </w:t>
            </w:r>
            <w:r>
              <w:t>venture</w:t>
            </w:r>
            <w:r>
              <w:rPr>
                <w:spacing w:val="-5"/>
              </w:rPr>
              <w:t xml:space="preserve"> </w:t>
            </w:r>
            <w:r>
              <w:t>is</w:t>
            </w:r>
            <w:r>
              <w:rPr>
                <w:spacing w:val="-3"/>
              </w:rPr>
              <w:t xml:space="preserve"> </w:t>
            </w:r>
            <w:r>
              <w:t>required</w:t>
            </w:r>
            <w:r>
              <w:rPr>
                <w:spacing w:val="-3"/>
              </w:rPr>
              <w:t xml:space="preserve"> </w:t>
            </w:r>
            <w:r>
              <w:t>with</w:t>
            </w:r>
            <w:r>
              <w:rPr>
                <w:spacing w:val="-3"/>
              </w:rPr>
              <w:t xml:space="preserve"> </w:t>
            </w:r>
            <w:r>
              <w:t>local</w:t>
            </w:r>
            <w:r>
              <w:rPr>
                <w:spacing w:val="-3"/>
              </w:rPr>
              <w:t xml:space="preserve"> </w:t>
            </w:r>
            <w:r>
              <w:t>investors.</w:t>
            </w:r>
            <w:r>
              <w:rPr>
                <w:spacing w:val="-3"/>
              </w:rPr>
              <w:t xml:space="preserve"> </w:t>
            </w:r>
            <w:r>
              <w:t>The</w:t>
            </w:r>
            <w:r>
              <w:rPr>
                <w:spacing w:val="-4"/>
              </w:rPr>
              <w:t xml:space="preserve"> </w:t>
            </w:r>
            <w:r>
              <w:t>shares</w:t>
            </w:r>
            <w:r>
              <w:rPr>
                <w:spacing w:val="-3"/>
              </w:rPr>
              <w:t xml:space="preserve"> </w:t>
            </w:r>
            <w:r>
              <w:t>in</w:t>
            </w:r>
            <w:r>
              <w:rPr>
                <w:spacing w:val="-3"/>
              </w:rPr>
              <w:t xml:space="preserve"> </w:t>
            </w:r>
            <w:r>
              <w:t>the</w:t>
            </w:r>
            <w:r>
              <w:rPr>
                <w:spacing w:val="-4"/>
              </w:rPr>
              <w:t xml:space="preserve"> </w:t>
            </w:r>
            <w:r>
              <w:t>investment</w:t>
            </w:r>
            <w:r>
              <w:rPr>
                <w:spacing w:val="-3"/>
              </w:rPr>
              <w:t xml:space="preserve"> </w:t>
            </w:r>
            <w:r>
              <w:t>are</w:t>
            </w:r>
            <w:r>
              <w:rPr>
                <w:spacing w:val="-4"/>
              </w:rPr>
              <w:t xml:space="preserve"> </w:t>
            </w:r>
            <w:r>
              <w:t>to</w:t>
            </w:r>
            <w:r>
              <w:rPr>
                <w:spacing w:val="-3"/>
              </w:rPr>
              <w:t xml:space="preserve"> </w:t>
            </w:r>
            <w:r>
              <w:t>be</w:t>
            </w:r>
            <w:r>
              <w:rPr>
                <w:spacing w:val="-3"/>
              </w:rPr>
              <w:t xml:space="preserve"> </w:t>
            </w:r>
            <w:r>
              <w:t>agreed between the local and foreign investors.</w:t>
            </w:r>
          </w:p>
        </w:tc>
      </w:tr>
      <w:tr w:rsidR="00FC7577" w14:paraId="610D3144" w14:textId="77777777" w:rsidTr="004C4C4A">
        <w:tc>
          <w:tcPr>
            <w:tcW w:w="4321" w:type="dxa"/>
          </w:tcPr>
          <w:p w14:paraId="2A0EC6F1" w14:textId="77777777" w:rsidR="004021E7" w:rsidRDefault="00FC7577" w:rsidP="004021E7">
            <w:pPr>
              <w:pStyle w:val="TableParagraph"/>
              <w:spacing w:after="0"/>
            </w:pPr>
            <w:r>
              <w:t>C.</w:t>
            </w:r>
            <w:r>
              <w:rPr>
                <w:spacing w:val="40"/>
              </w:rPr>
              <w:t xml:space="preserve"> </w:t>
            </w:r>
            <w:r>
              <w:t>MINING AND QUARRYING (excluding</w:t>
            </w:r>
            <w:r>
              <w:rPr>
                <w:spacing w:val="-12"/>
              </w:rPr>
              <w:t xml:space="preserve"> </w:t>
            </w:r>
            <w:r>
              <w:t>related</w:t>
            </w:r>
            <w:r>
              <w:rPr>
                <w:spacing w:val="-10"/>
              </w:rPr>
              <w:t xml:space="preserve"> </w:t>
            </w:r>
            <w:r>
              <w:t>and</w:t>
            </w:r>
            <w:r>
              <w:rPr>
                <w:spacing w:val="-10"/>
              </w:rPr>
              <w:t xml:space="preserve"> </w:t>
            </w:r>
            <w:r>
              <w:t>incidental</w:t>
            </w:r>
            <w:r>
              <w:rPr>
                <w:spacing w:val="-10"/>
              </w:rPr>
              <w:t xml:space="preserve"> </w:t>
            </w:r>
            <w:r>
              <w:t>services)</w:t>
            </w:r>
          </w:p>
          <w:p w14:paraId="2E78565C" w14:textId="13F2E026" w:rsidR="00FC7577" w:rsidRDefault="00FC7577" w:rsidP="000C718E">
            <w:pPr>
              <w:pStyle w:val="TableParagraph"/>
            </w:pPr>
            <w:r>
              <w:t>(ISIC rev. 3.1: 10-14)</w:t>
            </w:r>
          </w:p>
        </w:tc>
        <w:tc>
          <w:tcPr>
            <w:tcW w:w="9721" w:type="dxa"/>
          </w:tcPr>
          <w:p w14:paraId="5995C0AA" w14:textId="77777777" w:rsidR="00FC7577" w:rsidRDefault="00FC7577" w:rsidP="000C718E">
            <w:pPr>
              <w:pStyle w:val="TableParagraph"/>
            </w:pPr>
            <w:r>
              <w:t>None,</w:t>
            </w:r>
            <w:r>
              <w:rPr>
                <w:spacing w:val="64"/>
              </w:rPr>
              <w:t xml:space="preserve"> </w:t>
            </w:r>
            <w:r>
              <w:t>except</w:t>
            </w:r>
            <w:r>
              <w:rPr>
                <w:spacing w:val="65"/>
              </w:rPr>
              <w:t xml:space="preserve"> </w:t>
            </w:r>
            <w:r>
              <w:t>that</w:t>
            </w:r>
            <w:r>
              <w:rPr>
                <w:spacing w:val="67"/>
              </w:rPr>
              <w:t xml:space="preserve"> </w:t>
            </w:r>
            <w:r>
              <w:t>a</w:t>
            </w:r>
            <w:r>
              <w:rPr>
                <w:spacing w:val="64"/>
              </w:rPr>
              <w:t xml:space="preserve"> </w:t>
            </w:r>
            <w:r>
              <w:t>joint</w:t>
            </w:r>
            <w:r>
              <w:rPr>
                <w:spacing w:val="65"/>
              </w:rPr>
              <w:t xml:space="preserve"> </w:t>
            </w:r>
            <w:r>
              <w:t>venture</w:t>
            </w:r>
            <w:r>
              <w:rPr>
                <w:spacing w:val="63"/>
              </w:rPr>
              <w:t xml:space="preserve"> </w:t>
            </w:r>
            <w:r>
              <w:t>may</w:t>
            </w:r>
            <w:r>
              <w:rPr>
                <w:spacing w:val="60"/>
              </w:rPr>
              <w:t xml:space="preserve"> </w:t>
            </w:r>
            <w:r>
              <w:t>be</w:t>
            </w:r>
            <w:r>
              <w:rPr>
                <w:spacing w:val="66"/>
              </w:rPr>
              <w:t xml:space="preserve"> </w:t>
            </w:r>
            <w:r>
              <w:t>required</w:t>
            </w:r>
            <w:r>
              <w:rPr>
                <w:spacing w:val="64"/>
              </w:rPr>
              <w:t xml:space="preserve"> </w:t>
            </w:r>
            <w:r>
              <w:t>for</w:t>
            </w:r>
            <w:r>
              <w:rPr>
                <w:spacing w:val="65"/>
              </w:rPr>
              <w:t xml:space="preserve"> </w:t>
            </w:r>
            <w:r>
              <w:t>certain</w:t>
            </w:r>
            <w:r>
              <w:rPr>
                <w:spacing w:val="67"/>
              </w:rPr>
              <w:t xml:space="preserve"> </w:t>
            </w:r>
            <w:r>
              <w:t>activities.</w:t>
            </w:r>
            <w:r>
              <w:rPr>
                <w:spacing w:val="64"/>
              </w:rPr>
              <w:t xml:space="preserve"> </w:t>
            </w:r>
            <w:r>
              <w:t>The</w:t>
            </w:r>
            <w:r>
              <w:rPr>
                <w:spacing w:val="63"/>
              </w:rPr>
              <w:t xml:space="preserve"> </w:t>
            </w:r>
            <w:r>
              <w:t>shares</w:t>
            </w:r>
            <w:r>
              <w:rPr>
                <w:spacing w:val="68"/>
              </w:rPr>
              <w:t xml:space="preserve"> </w:t>
            </w:r>
            <w:r>
              <w:t>in</w:t>
            </w:r>
            <w:r>
              <w:rPr>
                <w:spacing w:val="66"/>
              </w:rPr>
              <w:t xml:space="preserve"> </w:t>
            </w:r>
            <w:r>
              <w:t>the investment to be agreed between the local and foreign investors.</w:t>
            </w:r>
          </w:p>
        </w:tc>
      </w:tr>
      <w:tr w:rsidR="00FC7577" w14:paraId="7A08F499" w14:textId="77777777" w:rsidTr="004C4C4A">
        <w:tc>
          <w:tcPr>
            <w:tcW w:w="4321" w:type="dxa"/>
          </w:tcPr>
          <w:p w14:paraId="5227F30A" w14:textId="77777777" w:rsidR="00FC7577" w:rsidRDefault="00FC7577" w:rsidP="00053946">
            <w:pPr>
              <w:pStyle w:val="TableParagraph"/>
              <w:spacing w:after="0" w:line="268" w:lineRule="exact"/>
            </w:pPr>
            <w:r>
              <w:t>D.</w:t>
            </w:r>
            <w:r>
              <w:rPr>
                <w:spacing w:val="-3"/>
              </w:rPr>
              <w:t xml:space="preserve"> </w:t>
            </w:r>
            <w:r>
              <w:rPr>
                <w:spacing w:val="-2"/>
              </w:rPr>
              <w:t>MANUFACTURING</w:t>
            </w:r>
          </w:p>
          <w:p w14:paraId="6C397921" w14:textId="77777777" w:rsidR="004021E7" w:rsidRDefault="00FC7577" w:rsidP="00053946">
            <w:pPr>
              <w:pStyle w:val="TableParagraph"/>
              <w:spacing w:after="0" w:line="270" w:lineRule="atLeast"/>
            </w:pPr>
            <w:r>
              <w:t>(</w:t>
            </w:r>
            <w:proofErr w:type="gramStart"/>
            <w:r>
              <w:t>excluding</w:t>
            </w:r>
            <w:proofErr w:type="gramEnd"/>
            <w:r>
              <w:rPr>
                <w:spacing w:val="-12"/>
              </w:rPr>
              <w:t xml:space="preserve"> </w:t>
            </w:r>
            <w:r>
              <w:t>related</w:t>
            </w:r>
            <w:r>
              <w:rPr>
                <w:spacing w:val="-10"/>
              </w:rPr>
              <w:t xml:space="preserve"> </w:t>
            </w:r>
            <w:r>
              <w:t>and</w:t>
            </w:r>
            <w:r>
              <w:rPr>
                <w:spacing w:val="-10"/>
              </w:rPr>
              <w:t xml:space="preserve"> </w:t>
            </w:r>
            <w:r>
              <w:t>incidental</w:t>
            </w:r>
            <w:r>
              <w:rPr>
                <w:spacing w:val="-10"/>
              </w:rPr>
              <w:t xml:space="preserve"> </w:t>
            </w:r>
            <w:r>
              <w:t>services)</w:t>
            </w:r>
          </w:p>
          <w:p w14:paraId="61A3B1B4" w14:textId="73E8D834" w:rsidR="00FC7577" w:rsidRDefault="00FC7577" w:rsidP="00053946">
            <w:pPr>
              <w:pStyle w:val="TableParagraph"/>
              <w:spacing w:after="0" w:line="270" w:lineRule="atLeast"/>
            </w:pPr>
            <w:r>
              <w:t>(ISIC rev. 3.1.: 15-37), except:</w:t>
            </w:r>
          </w:p>
        </w:tc>
        <w:tc>
          <w:tcPr>
            <w:tcW w:w="9721" w:type="dxa"/>
          </w:tcPr>
          <w:p w14:paraId="775103BA" w14:textId="653D4938" w:rsidR="00FC7577" w:rsidRDefault="00FC7577" w:rsidP="00053946">
            <w:pPr>
              <w:pStyle w:val="TableParagraph"/>
              <w:spacing w:after="0" w:line="268" w:lineRule="exact"/>
            </w:pPr>
            <w:r>
              <w:t>None,</w:t>
            </w:r>
            <w:r>
              <w:rPr>
                <w:spacing w:val="12"/>
              </w:rPr>
              <w:t xml:space="preserve"> </w:t>
            </w:r>
            <w:r>
              <w:t>except</w:t>
            </w:r>
            <w:r>
              <w:rPr>
                <w:spacing w:val="14"/>
              </w:rPr>
              <w:t xml:space="preserve"> </w:t>
            </w:r>
            <w:r>
              <w:t>that</w:t>
            </w:r>
            <w:r>
              <w:rPr>
                <w:spacing w:val="13"/>
              </w:rPr>
              <w:t xml:space="preserve"> </w:t>
            </w:r>
            <w:r>
              <w:t>a</w:t>
            </w:r>
            <w:r>
              <w:rPr>
                <w:spacing w:val="12"/>
              </w:rPr>
              <w:t xml:space="preserve"> </w:t>
            </w:r>
            <w:r>
              <w:t>joint</w:t>
            </w:r>
            <w:r>
              <w:rPr>
                <w:spacing w:val="9"/>
              </w:rPr>
              <w:t xml:space="preserve"> </w:t>
            </w:r>
            <w:r>
              <w:t>venture</w:t>
            </w:r>
            <w:r>
              <w:rPr>
                <w:spacing w:val="12"/>
              </w:rPr>
              <w:t xml:space="preserve"> </w:t>
            </w:r>
            <w:r>
              <w:t>is</w:t>
            </w:r>
            <w:r>
              <w:rPr>
                <w:spacing w:val="11"/>
              </w:rPr>
              <w:t xml:space="preserve"> </w:t>
            </w:r>
            <w:r>
              <w:t>required</w:t>
            </w:r>
            <w:r>
              <w:rPr>
                <w:spacing w:val="14"/>
              </w:rPr>
              <w:t xml:space="preserve"> </w:t>
            </w:r>
            <w:r>
              <w:t>in</w:t>
            </w:r>
            <w:r>
              <w:rPr>
                <w:spacing w:val="11"/>
              </w:rPr>
              <w:t xml:space="preserve"> </w:t>
            </w:r>
            <w:r>
              <w:t>the</w:t>
            </w:r>
            <w:r>
              <w:rPr>
                <w:spacing w:val="11"/>
              </w:rPr>
              <w:t xml:space="preserve"> </w:t>
            </w:r>
            <w:r>
              <w:t>manufacture</w:t>
            </w:r>
            <w:r>
              <w:rPr>
                <w:spacing w:val="10"/>
              </w:rPr>
              <w:t xml:space="preserve"> </w:t>
            </w:r>
            <w:r>
              <w:t>of</w:t>
            </w:r>
            <w:r>
              <w:rPr>
                <w:spacing w:val="12"/>
              </w:rPr>
              <w:t xml:space="preserve"> </w:t>
            </w:r>
            <w:r>
              <w:t>pandanus</w:t>
            </w:r>
            <w:r>
              <w:rPr>
                <w:spacing w:val="12"/>
              </w:rPr>
              <w:t xml:space="preserve"> </w:t>
            </w:r>
            <w:r>
              <w:t>juice,</w:t>
            </w:r>
            <w:r>
              <w:rPr>
                <w:spacing w:val="13"/>
              </w:rPr>
              <w:t xml:space="preserve"> </w:t>
            </w:r>
            <w:r>
              <w:t>coconut</w:t>
            </w:r>
            <w:r>
              <w:rPr>
                <w:spacing w:val="12"/>
              </w:rPr>
              <w:t xml:space="preserve"> </w:t>
            </w:r>
            <w:r>
              <w:rPr>
                <w:spacing w:val="-2"/>
              </w:rPr>
              <w:t>drink</w:t>
            </w:r>
            <w:r w:rsidR="00053946">
              <w:rPr>
                <w:spacing w:val="-2"/>
              </w:rPr>
              <w:t xml:space="preserve"> </w:t>
            </w:r>
            <w:r>
              <w:t>and</w:t>
            </w:r>
            <w:r>
              <w:rPr>
                <w:spacing w:val="40"/>
              </w:rPr>
              <w:t xml:space="preserve"> </w:t>
            </w:r>
            <w:r>
              <w:t>noni</w:t>
            </w:r>
            <w:r>
              <w:rPr>
                <w:spacing w:val="40"/>
              </w:rPr>
              <w:t xml:space="preserve"> </w:t>
            </w:r>
            <w:r>
              <w:t>drink.</w:t>
            </w:r>
            <w:r>
              <w:rPr>
                <w:spacing w:val="40"/>
              </w:rPr>
              <w:t xml:space="preserve"> </w:t>
            </w:r>
            <w:r>
              <w:t>The</w:t>
            </w:r>
            <w:r>
              <w:rPr>
                <w:spacing w:val="40"/>
              </w:rPr>
              <w:t xml:space="preserve"> </w:t>
            </w:r>
            <w:r>
              <w:t>shares</w:t>
            </w:r>
            <w:r>
              <w:rPr>
                <w:spacing w:val="40"/>
              </w:rPr>
              <w:t xml:space="preserve"> </w:t>
            </w:r>
            <w:r>
              <w:t>in</w:t>
            </w:r>
            <w:r>
              <w:rPr>
                <w:spacing w:val="40"/>
              </w:rPr>
              <w:t xml:space="preserve"> </w:t>
            </w:r>
            <w:r>
              <w:t>the</w:t>
            </w:r>
            <w:r>
              <w:rPr>
                <w:spacing w:val="40"/>
              </w:rPr>
              <w:t xml:space="preserve"> </w:t>
            </w:r>
            <w:r>
              <w:t>investment</w:t>
            </w:r>
            <w:r>
              <w:rPr>
                <w:spacing w:val="40"/>
              </w:rPr>
              <w:t xml:space="preserve"> </w:t>
            </w:r>
            <w:r>
              <w:t>are</w:t>
            </w:r>
            <w:r>
              <w:rPr>
                <w:spacing w:val="40"/>
              </w:rPr>
              <w:t xml:space="preserve"> </w:t>
            </w:r>
            <w:r>
              <w:t>to</w:t>
            </w:r>
            <w:r>
              <w:rPr>
                <w:spacing w:val="40"/>
              </w:rPr>
              <w:t xml:space="preserve"> </w:t>
            </w:r>
            <w:r>
              <w:t>be</w:t>
            </w:r>
            <w:r>
              <w:rPr>
                <w:spacing w:val="40"/>
              </w:rPr>
              <w:t xml:space="preserve"> </w:t>
            </w:r>
            <w:r>
              <w:t>agreed</w:t>
            </w:r>
            <w:r>
              <w:rPr>
                <w:spacing w:val="40"/>
              </w:rPr>
              <w:t xml:space="preserve"> </w:t>
            </w:r>
            <w:r>
              <w:t>between</w:t>
            </w:r>
            <w:r>
              <w:rPr>
                <w:spacing w:val="40"/>
              </w:rPr>
              <w:t xml:space="preserve"> </w:t>
            </w:r>
            <w:r>
              <w:t>the</w:t>
            </w:r>
            <w:r>
              <w:rPr>
                <w:spacing w:val="40"/>
              </w:rPr>
              <w:t xml:space="preserve"> </w:t>
            </w:r>
            <w:r>
              <w:t>local</w:t>
            </w:r>
            <w:r>
              <w:rPr>
                <w:spacing w:val="40"/>
              </w:rPr>
              <w:t xml:space="preserve"> </w:t>
            </w:r>
            <w:r>
              <w:t>and</w:t>
            </w:r>
            <w:r>
              <w:rPr>
                <w:spacing w:val="40"/>
              </w:rPr>
              <w:t xml:space="preserve"> </w:t>
            </w:r>
            <w:r>
              <w:t xml:space="preserve">foreign </w:t>
            </w:r>
            <w:r>
              <w:rPr>
                <w:spacing w:val="-2"/>
              </w:rPr>
              <w:t>investors.</w:t>
            </w:r>
          </w:p>
        </w:tc>
      </w:tr>
    </w:tbl>
    <w:p w14:paraId="3C091DFD" w14:textId="724BA020" w:rsidR="00F702D7" w:rsidRPr="00053946" w:rsidRDefault="00F702D7" w:rsidP="00053946"/>
    <w:tbl>
      <w:tblPr>
        <w:tblStyle w:val="TableGrid"/>
        <w:tblW w:w="0" w:type="auto"/>
        <w:tblLayout w:type="fixed"/>
        <w:tblLook w:val="01E0" w:firstRow="1" w:lastRow="1" w:firstColumn="1" w:lastColumn="1" w:noHBand="0" w:noVBand="0"/>
        <w:tblCaption w:val="Table continued for Annex 9-A: Schedule Of Commitments On Investments (Chapter 9) - Schedule Of The Marshall Islands cont'd"/>
        <w:tblDescription w:val="Table continued for Annex 9-A: Schedule Of Commitments On Investments (Chapter 9)&#10;Schedule Of The Marshall Islands Continued 2"/>
      </w:tblPr>
      <w:tblGrid>
        <w:gridCol w:w="4321"/>
        <w:gridCol w:w="9721"/>
      </w:tblGrid>
      <w:tr w:rsidR="00FC7577" w14:paraId="779CB217" w14:textId="77777777" w:rsidTr="00B95075">
        <w:trPr>
          <w:tblHeader/>
        </w:trPr>
        <w:tc>
          <w:tcPr>
            <w:tcW w:w="4321" w:type="dxa"/>
          </w:tcPr>
          <w:p w14:paraId="4A6E3CF7" w14:textId="29209840" w:rsidR="00FC7577" w:rsidRDefault="00FC7577" w:rsidP="00075906">
            <w:pPr>
              <w:pStyle w:val="TableParagraph"/>
              <w:spacing w:line="235" w:lineRule="auto"/>
              <w:ind w:left="468" w:right="98" w:hanging="361"/>
              <w:jc w:val="both"/>
            </w:pPr>
            <w:r>
              <w:rPr>
                <w:rFonts w:ascii="Calibri"/>
              </w:rPr>
              <w:lastRenderedPageBreak/>
              <w:t>-</w:t>
            </w:r>
            <w:r>
              <w:rPr>
                <w:rFonts w:ascii="Calibri"/>
                <w:spacing w:val="40"/>
              </w:rPr>
              <w:t xml:space="preserve"> </w:t>
            </w:r>
            <w:r w:rsidR="00982CE3">
              <w:rPr>
                <w:rFonts w:ascii="Calibri"/>
                <w:spacing w:val="40"/>
              </w:rPr>
              <w:tab/>
            </w:r>
            <w:r>
              <w:t>activities of vessels engaged in the processing and preservation of fish (part of ISIC rev. 3.1: 1512)</w:t>
            </w:r>
          </w:p>
        </w:tc>
        <w:tc>
          <w:tcPr>
            <w:tcW w:w="9721" w:type="dxa"/>
          </w:tcPr>
          <w:p w14:paraId="02259A4A" w14:textId="77777777" w:rsidR="00FC7577" w:rsidRDefault="00FC7577" w:rsidP="000C718E">
            <w:pPr>
              <w:pStyle w:val="TableParagraph"/>
            </w:pPr>
          </w:p>
        </w:tc>
      </w:tr>
    </w:tbl>
    <w:p w14:paraId="066ACFEF" w14:textId="77777777" w:rsidR="00F702D7" w:rsidRDefault="00FC7577" w:rsidP="00FC7577">
      <w:r>
        <w:br w:type="page"/>
      </w:r>
    </w:p>
    <w:p w14:paraId="4B718981" w14:textId="77777777" w:rsidR="004163CB" w:rsidRDefault="00FC7577" w:rsidP="00D210C1">
      <w:pPr>
        <w:pStyle w:val="Heading1"/>
      </w:pPr>
      <w:r w:rsidRPr="004163CB">
        <w:lastRenderedPageBreak/>
        <w:t xml:space="preserve">ANNEX 9-A: SCHEDULE OF COMMITMENTS </w:t>
      </w:r>
      <w:r>
        <w:t>ON</w:t>
      </w:r>
      <w:r>
        <w:rPr>
          <w:spacing w:val="-4"/>
        </w:rPr>
        <w:t xml:space="preserve"> </w:t>
      </w:r>
      <w:r>
        <w:t>INVESTMENT</w:t>
      </w:r>
      <w:r>
        <w:rPr>
          <w:spacing w:val="-7"/>
        </w:rPr>
        <w:t xml:space="preserve"> </w:t>
      </w:r>
      <w:r>
        <w:t>(CHAPTER</w:t>
      </w:r>
      <w:r>
        <w:rPr>
          <w:spacing w:val="-4"/>
        </w:rPr>
        <w:t xml:space="preserve"> </w:t>
      </w:r>
      <w:r>
        <w:t>9)</w:t>
      </w:r>
    </w:p>
    <w:p w14:paraId="058130D4" w14:textId="5DB4FBDE" w:rsidR="00F702D7" w:rsidRDefault="00FC7577" w:rsidP="005C2DFD">
      <w:pPr>
        <w:pStyle w:val="Heading2"/>
        <w:spacing w:before="0"/>
      </w:pPr>
      <w:r>
        <w:t>SCHEDULE OF SAMOA</w:t>
      </w:r>
    </w:p>
    <w:p w14:paraId="17D9113B" w14:textId="1D1134A0" w:rsidR="00F702D7" w:rsidRDefault="00FC7577" w:rsidP="00FF32E8">
      <w:pPr>
        <w:pStyle w:val="ListParagraph1"/>
        <w:numPr>
          <w:ilvl w:val="0"/>
          <w:numId w:val="71"/>
        </w:numPr>
        <w:tabs>
          <w:tab w:val="left" w:pos="567"/>
        </w:tabs>
        <w:ind w:left="0" w:right="226" w:firstLine="0"/>
      </w:pPr>
      <w:r>
        <w:t>Samoa’s commitments under Article 6 (National Treatment) of Chapter 9 (Investment) apply</w:t>
      </w:r>
      <w:r w:rsidRPr="00580D16">
        <w:t xml:space="preserve"> </w:t>
      </w:r>
      <w:r>
        <w:t>only</w:t>
      </w:r>
      <w:r w:rsidRPr="00580D16">
        <w:t xml:space="preserve"> </w:t>
      </w:r>
      <w:r>
        <w:t>in relation to the sectors set out below.</w:t>
      </w:r>
      <w:r w:rsidRPr="00580D16">
        <w:t xml:space="preserve"> </w:t>
      </w:r>
      <w:r>
        <w:t xml:space="preserve">In accordance with Article 6 (National Treatment) and Article 8 (Scheduling of Commitments) of Chapter 9 (Investment), Samoa specifies below </w:t>
      </w:r>
      <w:r w:rsidR="00FF32E8">
        <w:br/>
      </w:r>
      <w:r>
        <w:t xml:space="preserve">any terms, conditions, </w:t>
      </w:r>
      <w:proofErr w:type="gramStart"/>
      <w:r>
        <w:t>limitations</w:t>
      </w:r>
      <w:proofErr w:type="gramEnd"/>
      <w:r>
        <w:t xml:space="preserve"> or qualifications.</w:t>
      </w:r>
    </w:p>
    <w:p w14:paraId="515CF614" w14:textId="2C42E328" w:rsidR="00F702D7" w:rsidRDefault="00FC7577" w:rsidP="00FF32E8">
      <w:pPr>
        <w:pStyle w:val="ListParagraph1"/>
        <w:numPr>
          <w:ilvl w:val="0"/>
          <w:numId w:val="57"/>
        </w:numPr>
        <w:tabs>
          <w:tab w:val="left" w:pos="567"/>
        </w:tabs>
        <w:ind w:left="0" w:right="226" w:firstLine="0"/>
      </w:pPr>
      <w:r>
        <w:t>The</w:t>
      </w:r>
      <w:r w:rsidRPr="00580D16">
        <w:t xml:space="preserve"> </w:t>
      </w:r>
      <w:r>
        <w:t>inscription ‘none’</w:t>
      </w:r>
      <w:r w:rsidRPr="00580D16">
        <w:t xml:space="preserve"> </w:t>
      </w:r>
      <w:r>
        <w:t>indicates that, for</w:t>
      </w:r>
      <w:r w:rsidRPr="00580D16">
        <w:t xml:space="preserve"> </w:t>
      </w:r>
      <w:r>
        <w:t>the</w:t>
      </w:r>
      <w:r w:rsidRPr="00580D16">
        <w:t xml:space="preserve"> </w:t>
      </w:r>
      <w:r>
        <w:t>listed sector or</w:t>
      </w:r>
      <w:r w:rsidRPr="00580D16">
        <w:t xml:space="preserve"> </w:t>
      </w:r>
      <w:r>
        <w:t>sub-sector, no limitations to the</w:t>
      </w:r>
      <w:r w:rsidRPr="00580D16">
        <w:t xml:space="preserve"> </w:t>
      </w:r>
      <w:r>
        <w:t>obligations of</w:t>
      </w:r>
      <w:r w:rsidRPr="00580D16">
        <w:t xml:space="preserve"> </w:t>
      </w:r>
      <w:r>
        <w:t>national treatment are</w:t>
      </w:r>
      <w:r w:rsidRPr="00580D16">
        <w:t xml:space="preserve"> </w:t>
      </w:r>
      <w:r>
        <w:t>maintained. The inscription ‘unbound’ means that no commitments are taken with respect to a particular subsector or area.</w:t>
      </w:r>
      <w:r w:rsidRPr="00580D16">
        <w:t xml:space="preserve"> </w:t>
      </w:r>
      <w:r>
        <w:t>Limitations listed in the</w:t>
      </w:r>
      <w:r w:rsidRPr="00580D16">
        <w:t xml:space="preserve"> </w:t>
      </w:r>
      <w:r w:rsidR="00FF32E8">
        <w:br/>
      </w:r>
      <w:r>
        <w:t>horizontal section condition all sector-specific commitments.</w:t>
      </w:r>
    </w:p>
    <w:p w14:paraId="40F17F76" w14:textId="3C6D92A5" w:rsidR="00FC7577" w:rsidRDefault="00FC7577" w:rsidP="00FF32E8">
      <w:pPr>
        <w:pStyle w:val="ListParagraph1"/>
        <w:numPr>
          <w:ilvl w:val="0"/>
          <w:numId w:val="57"/>
        </w:numPr>
        <w:tabs>
          <w:tab w:val="left" w:pos="567"/>
        </w:tabs>
        <w:ind w:left="0" w:right="226" w:firstLine="0"/>
      </w:pPr>
      <w:r>
        <w:t>Commitments</w:t>
      </w:r>
      <w:r w:rsidRPr="00580D16">
        <w:t xml:space="preserve"> </w:t>
      </w:r>
      <w:r>
        <w:t>on</w:t>
      </w:r>
      <w:r w:rsidRPr="00580D16">
        <w:t xml:space="preserve"> </w:t>
      </w:r>
      <w:r>
        <w:t>national</w:t>
      </w:r>
      <w:r w:rsidRPr="00580D16">
        <w:t xml:space="preserve"> </w:t>
      </w:r>
      <w:r>
        <w:t>treatment</w:t>
      </w:r>
      <w:r w:rsidRPr="00580D16">
        <w:t xml:space="preserve"> </w:t>
      </w:r>
      <w:r>
        <w:t>in</w:t>
      </w:r>
      <w:r w:rsidRPr="00580D16">
        <w:t xml:space="preserve"> </w:t>
      </w:r>
      <w:r>
        <w:t>this</w:t>
      </w:r>
      <w:r w:rsidRPr="00580D16">
        <w:t xml:space="preserve"> </w:t>
      </w:r>
      <w:r>
        <w:t>schedule</w:t>
      </w:r>
      <w:r w:rsidRPr="00580D16">
        <w:t xml:space="preserve"> </w:t>
      </w:r>
      <w:r>
        <w:t>shall</w:t>
      </w:r>
      <w:r w:rsidRPr="00580D16">
        <w:t xml:space="preserve"> </w:t>
      </w:r>
      <w:r>
        <w:t>not</w:t>
      </w:r>
      <w:r w:rsidRPr="00580D16">
        <w:t xml:space="preserve"> </w:t>
      </w:r>
      <w:r>
        <w:t>prevent</w:t>
      </w:r>
      <w:r w:rsidRPr="00580D16">
        <w:t xml:space="preserve"> </w:t>
      </w:r>
      <w:r>
        <w:t>a</w:t>
      </w:r>
      <w:r w:rsidRPr="00580D16">
        <w:t xml:space="preserve"> </w:t>
      </w:r>
      <w:r>
        <w:t>Party</w:t>
      </w:r>
      <w:r w:rsidRPr="00580D16">
        <w:t xml:space="preserve"> </w:t>
      </w:r>
      <w:r>
        <w:t>from</w:t>
      </w:r>
      <w:r w:rsidRPr="00580D16">
        <w:t xml:space="preserve"> </w:t>
      </w:r>
      <w:r>
        <w:t>imposing</w:t>
      </w:r>
      <w:r w:rsidRPr="00580D16">
        <w:t xml:space="preserve"> </w:t>
      </w:r>
      <w:r>
        <w:t>a</w:t>
      </w:r>
      <w:r w:rsidRPr="00580D16">
        <w:t xml:space="preserve"> </w:t>
      </w:r>
      <w:r>
        <w:t>requirement,</w:t>
      </w:r>
      <w:r w:rsidRPr="00580D16">
        <w:t xml:space="preserve"> </w:t>
      </w:r>
      <w:r>
        <w:t>in</w:t>
      </w:r>
      <w:r w:rsidRPr="00580D16">
        <w:t xml:space="preserve"> </w:t>
      </w:r>
      <w:r>
        <w:t>connection</w:t>
      </w:r>
      <w:r w:rsidRPr="00580D16">
        <w:t xml:space="preserve"> </w:t>
      </w:r>
      <w:r>
        <w:t>with</w:t>
      </w:r>
      <w:r w:rsidRPr="00580D16">
        <w:t xml:space="preserve"> </w:t>
      </w:r>
      <w:r>
        <w:t>an</w:t>
      </w:r>
      <w:r w:rsidRPr="00580D16">
        <w:t xml:space="preserve"> </w:t>
      </w:r>
      <w:r>
        <w:t xml:space="preserve">investment in its territory of an investor of another Party, to locate production, establish an enterprise, </w:t>
      </w:r>
      <w:proofErr w:type="gramStart"/>
      <w:r>
        <w:t>train</w:t>
      </w:r>
      <w:proofErr w:type="gramEnd"/>
      <w:r>
        <w:t xml:space="preserve"> or employ workers, construct or expand</w:t>
      </w:r>
      <w:r w:rsidRPr="00580D16">
        <w:t xml:space="preserve"> </w:t>
      </w:r>
      <w:r w:rsidR="00FF32E8">
        <w:br/>
      </w:r>
      <w:r>
        <w:t xml:space="preserve">particular facilities, or carry out research and development, in its territory, provided this is also applied, in like circumstances, to investments of </w:t>
      </w:r>
      <w:r w:rsidR="00FF32E8">
        <w:br/>
      </w:r>
      <w:r>
        <w:t>its own investors.</w:t>
      </w:r>
    </w:p>
    <w:tbl>
      <w:tblPr>
        <w:tblStyle w:val="TableGrid"/>
        <w:tblW w:w="0" w:type="auto"/>
        <w:tblLayout w:type="fixed"/>
        <w:tblLook w:val="01E0" w:firstRow="1" w:lastRow="1" w:firstColumn="1" w:lastColumn="1" w:noHBand="0" w:noVBand="0"/>
        <w:tblCaption w:val="Table for Annex 9-A: Schedule Of Commitments On Investments (Chapter 9) - Schedule Of Samoa"/>
        <w:tblDescription w:val="Table for Annex 9-A: Schedule Of Commitments On Investments (Chapter 9)&#10;Schedule Of Samoa"/>
      </w:tblPr>
      <w:tblGrid>
        <w:gridCol w:w="4321"/>
        <w:gridCol w:w="9721"/>
      </w:tblGrid>
      <w:tr w:rsidR="00FC7577" w14:paraId="5B597532" w14:textId="77777777" w:rsidTr="004F754B">
        <w:trPr>
          <w:tblHeader/>
        </w:trPr>
        <w:tc>
          <w:tcPr>
            <w:tcW w:w="4321" w:type="dxa"/>
          </w:tcPr>
          <w:p w14:paraId="056D8056" w14:textId="77777777" w:rsidR="00FC7577" w:rsidRDefault="00FC7577" w:rsidP="00344D94">
            <w:pPr>
              <w:pStyle w:val="TableParagraph"/>
              <w:spacing w:after="0"/>
              <w:rPr>
                <w:b/>
              </w:rPr>
            </w:pPr>
            <w:r>
              <w:rPr>
                <w:b/>
              </w:rPr>
              <w:t>Sector</w:t>
            </w:r>
            <w:r w:rsidRPr="00344D94">
              <w:rPr>
                <w:b/>
              </w:rPr>
              <w:t xml:space="preserve"> </w:t>
            </w:r>
            <w:r>
              <w:rPr>
                <w:b/>
              </w:rPr>
              <w:t>or</w:t>
            </w:r>
            <w:r w:rsidRPr="00344D94">
              <w:rPr>
                <w:b/>
              </w:rPr>
              <w:t xml:space="preserve"> </w:t>
            </w:r>
            <w:r>
              <w:rPr>
                <w:b/>
              </w:rPr>
              <w:t>Sub-</w:t>
            </w:r>
            <w:r w:rsidRPr="00344D94">
              <w:rPr>
                <w:b/>
              </w:rPr>
              <w:t>Sector</w:t>
            </w:r>
          </w:p>
        </w:tc>
        <w:tc>
          <w:tcPr>
            <w:tcW w:w="9721" w:type="dxa"/>
          </w:tcPr>
          <w:p w14:paraId="54E11E6F" w14:textId="77777777" w:rsidR="00FC7577" w:rsidRDefault="00FC7577" w:rsidP="00344D94">
            <w:pPr>
              <w:pStyle w:val="TableParagraph"/>
              <w:spacing w:after="0"/>
              <w:rPr>
                <w:b/>
              </w:rPr>
            </w:pPr>
            <w:r>
              <w:rPr>
                <w:b/>
              </w:rPr>
              <w:t>National</w:t>
            </w:r>
            <w:r w:rsidRPr="00344D94">
              <w:rPr>
                <w:b/>
              </w:rPr>
              <w:t xml:space="preserve"> </w:t>
            </w:r>
            <w:r>
              <w:rPr>
                <w:b/>
              </w:rPr>
              <w:t>Treatment</w:t>
            </w:r>
            <w:r w:rsidRPr="00344D94">
              <w:rPr>
                <w:b/>
              </w:rPr>
              <w:t xml:space="preserve"> Limitations</w:t>
            </w:r>
          </w:p>
        </w:tc>
      </w:tr>
      <w:tr w:rsidR="00FC7577" w14:paraId="05AEB215" w14:textId="77777777" w:rsidTr="004F754B">
        <w:tc>
          <w:tcPr>
            <w:tcW w:w="14042" w:type="dxa"/>
            <w:gridSpan w:val="2"/>
          </w:tcPr>
          <w:p w14:paraId="11F1D616" w14:textId="77777777" w:rsidR="00FC7577" w:rsidRDefault="00FC7577" w:rsidP="00344D94">
            <w:pPr>
              <w:pStyle w:val="TableParagraph"/>
              <w:spacing w:after="0"/>
              <w:rPr>
                <w:b/>
              </w:rPr>
            </w:pPr>
            <w:r>
              <w:rPr>
                <w:b/>
              </w:rPr>
              <w:t>I.</w:t>
            </w:r>
            <w:r w:rsidRPr="00344D94">
              <w:rPr>
                <w:b/>
              </w:rPr>
              <w:t xml:space="preserve"> </w:t>
            </w:r>
            <w:r>
              <w:rPr>
                <w:b/>
              </w:rPr>
              <w:t>HORIZONTAL</w:t>
            </w:r>
            <w:r w:rsidRPr="00344D94">
              <w:rPr>
                <w:b/>
              </w:rPr>
              <w:t xml:space="preserve"> COMMITMENTS</w:t>
            </w:r>
          </w:p>
        </w:tc>
      </w:tr>
      <w:tr w:rsidR="00FC7577" w14:paraId="206F13F1" w14:textId="77777777" w:rsidTr="004F754B">
        <w:tc>
          <w:tcPr>
            <w:tcW w:w="4321" w:type="dxa"/>
          </w:tcPr>
          <w:p w14:paraId="19F289ED" w14:textId="77777777" w:rsidR="00FC7577" w:rsidRDefault="00FC7577" w:rsidP="000C718E">
            <w:pPr>
              <w:pStyle w:val="TableParagraph"/>
              <w:spacing w:line="268" w:lineRule="exact"/>
            </w:pPr>
            <w:r>
              <w:t>All</w:t>
            </w:r>
            <w:r>
              <w:rPr>
                <w:spacing w:val="-4"/>
              </w:rPr>
              <w:t xml:space="preserve"> </w:t>
            </w:r>
            <w:r>
              <w:t>sectors</w:t>
            </w:r>
            <w:r>
              <w:rPr>
                <w:spacing w:val="-3"/>
              </w:rPr>
              <w:t xml:space="preserve"> </w:t>
            </w:r>
            <w:r>
              <w:t>included</w:t>
            </w:r>
            <w:r>
              <w:rPr>
                <w:spacing w:val="-3"/>
              </w:rPr>
              <w:t xml:space="preserve"> </w:t>
            </w:r>
            <w:r>
              <w:t>in</w:t>
            </w:r>
            <w:r>
              <w:rPr>
                <w:spacing w:val="-3"/>
              </w:rPr>
              <w:t xml:space="preserve"> </w:t>
            </w:r>
            <w:r>
              <w:t>this</w:t>
            </w:r>
            <w:r>
              <w:rPr>
                <w:spacing w:val="-3"/>
              </w:rPr>
              <w:t xml:space="preserve"> </w:t>
            </w:r>
            <w:r>
              <w:rPr>
                <w:spacing w:val="-2"/>
              </w:rPr>
              <w:t>schedule</w:t>
            </w:r>
          </w:p>
        </w:tc>
        <w:tc>
          <w:tcPr>
            <w:tcW w:w="9721" w:type="dxa"/>
          </w:tcPr>
          <w:p w14:paraId="59D73F22" w14:textId="77777777" w:rsidR="00F702D7" w:rsidRDefault="00FC7577" w:rsidP="004D3159">
            <w:pPr>
              <w:pStyle w:val="TableParagraph"/>
              <w:ind w:right="95"/>
              <w:jc w:val="both"/>
            </w:pPr>
            <w:r>
              <w:t xml:space="preserve">Non-Samoan natural persons and enterprises that are not </w:t>
            </w:r>
            <w:proofErr w:type="gramStart"/>
            <w:r>
              <w:t>wholly-owned</w:t>
            </w:r>
            <w:proofErr w:type="gramEnd"/>
            <w:r>
              <w:t xml:space="preserve"> by natural persons of Samoa are prohibited from owning or acquiring land or any interest in land.</w:t>
            </w:r>
            <w:r>
              <w:rPr>
                <w:spacing w:val="80"/>
              </w:rPr>
              <w:t xml:space="preserve"> </w:t>
            </w:r>
            <w:r>
              <w:t>Land may be leased for</w:t>
            </w:r>
            <w:r>
              <w:rPr>
                <w:spacing w:val="-2"/>
              </w:rPr>
              <w:t xml:space="preserve"> </w:t>
            </w:r>
            <w:r>
              <w:t>up</w:t>
            </w:r>
            <w:r>
              <w:rPr>
                <w:spacing w:val="-1"/>
              </w:rPr>
              <w:t xml:space="preserve"> </w:t>
            </w:r>
            <w:r>
              <w:t>to</w:t>
            </w:r>
            <w:r>
              <w:rPr>
                <w:spacing w:val="-1"/>
              </w:rPr>
              <w:t xml:space="preserve"> </w:t>
            </w:r>
            <w:r>
              <w:t>30 years</w:t>
            </w:r>
            <w:r>
              <w:rPr>
                <w:spacing w:val="-2"/>
              </w:rPr>
              <w:t xml:space="preserve"> </w:t>
            </w:r>
            <w:r>
              <w:t>renewable</w:t>
            </w:r>
            <w:r>
              <w:rPr>
                <w:spacing w:val="-2"/>
              </w:rPr>
              <w:t xml:space="preserve"> </w:t>
            </w:r>
            <w:r>
              <w:t>once</w:t>
            </w:r>
            <w:r>
              <w:rPr>
                <w:spacing w:val="-2"/>
              </w:rPr>
              <w:t xml:space="preserve"> </w:t>
            </w:r>
            <w:r>
              <w:t>in</w:t>
            </w:r>
            <w:r>
              <w:rPr>
                <w:spacing w:val="-1"/>
              </w:rPr>
              <w:t xml:space="preserve"> </w:t>
            </w:r>
            <w:r>
              <w:t>the</w:t>
            </w:r>
            <w:r>
              <w:rPr>
                <w:spacing w:val="-2"/>
              </w:rPr>
              <w:t xml:space="preserve"> </w:t>
            </w:r>
            <w:r>
              <w:t>case</w:t>
            </w:r>
            <w:r>
              <w:rPr>
                <w:spacing w:val="-2"/>
              </w:rPr>
              <w:t xml:space="preserve"> </w:t>
            </w:r>
            <w:r>
              <w:t>of</w:t>
            </w:r>
            <w:r>
              <w:rPr>
                <w:spacing w:val="-2"/>
              </w:rPr>
              <w:t xml:space="preserve"> </w:t>
            </w:r>
            <w:r>
              <w:t>land</w:t>
            </w:r>
            <w:r>
              <w:rPr>
                <w:spacing w:val="-1"/>
              </w:rPr>
              <w:t xml:space="preserve"> </w:t>
            </w:r>
            <w:r>
              <w:t>leased</w:t>
            </w:r>
            <w:r>
              <w:rPr>
                <w:spacing w:val="-1"/>
              </w:rPr>
              <w:t xml:space="preserve"> </w:t>
            </w:r>
            <w:r>
              <w:t>or</w:t>
            </w:r>
            <w:r>
              <w:rPr>
                <w:spacing w:val="-2"/>
              </w:rPr>
              <w:t xml:space="preserve"> </w:t>
            </w:r>
            <w:r>
              <w:t>licensed</w:t>
            </w:r>
            <w:r>
              <w:rPr>
                <w:spacing w:val="-1"/>
              </w:rPr>
              <w:t xml:space="preserve"> </w:t>
            </w:r>
            <w:r>
              <w:t>for industrial</w:t>
            </w:r>
            <w:r>
              <w:rPr>
                <w:spacing w:val="-1"/>
              </w:rPr>
              <w:t xml:space="preserve"> </w:t>
            </w:r>
            <w:r>
              <w:t>purposes or</w:t>
            </w:r>
            <w:r>
              <w:rPr>
                <w:spacing w:val="-2"/>
              </w:rPr>
              <w:t xml:space="preserve"> </w:t>
            </w:r>
            <w:r>
              <w:t>a hotel and 20 years renewable once in the other cases.</w:t>
            </w:r>
          </w:p>
          <w:p w14:paraId="0EAC8E9D" w14:textId="77777777" w:rsidR="00F702D7" w:rsidRDefault="00FC7577" w:rsidP="000C718E">
            <w:pPr>
              <w:pStyle w:val="TableParagraph"/>
              <w:spacing w:before="1"/>
            </w:pPr>
            <w:r>
              <w:t>Foreign</w:t>
            </w:r>
            <w:r>
              <w:rPr>
                <w:spacing w:val="-4"/>
              </w:rPr>
              <w:t xml:space="preserve"> </w:t>
            </w:r>
            <w:r>
              <w:t>invested</w:t>
            </w:r>
            <w:r>
              <w:rPr>
                <w:spacing w:val="-3"/>
              </w:rPr>
              <w:t xml:space="preserve"> </w:t>
            </w:r>
            <w:r>
              <w:t>enterprises</w:t>
            </w:r>
            <w:r>
              <w:rPr>
                <w:spacing w:val="-3"/>
              </w:rPr>
              <w:t xml:space="preserve"> </w:t>
            </w:r>
            <w:r>
              <w:t>may</w:t>
            </w:r>
            <w:r>
              <w:rPr>
                <w:spacing w:val="-8"/>
              </w:rPr>
              <w:t xml:space="preserve"> </w:t>
            </w:r>
            <w:r>
              <w:t>be</w:t>
            </w:r>
            <w:r>
              <w:rPr>
                <w:spacing w:val="-4"/>
              </w:rPr>
              <w:t xml:space="preserve"> </w:t>
            </w:r>
            <w:r>
              <w:t>required</w:t>
            </w:r>
            <w:r>
              <w:rPr>
                <w:spacing w:val="-3"/>
              </w:rPr>
              <w:t xml:space="preserve"> </w:t>
            </w:r>
            <w:r>
              <w:t>to</w:t>
            </w:r>
            <w:r>
              <w:rPr>
                <w:spacing w:val="-3"/>
              </w:rPr>
              <w:t xml:space="preserve"> </w:t>
            </w:r>
            <w:r>
              <w:t>provide</w:t>
            </w:r>
            <w:r>
              <w:rPr>
                <w:spacing w:val="-3"/>
              </w:rPr>
              <w:t xml:space="preserve"> </w:t>
            </w:r>
            <w:r>
              <w:t>training</w:t>
            </w:r>
            <w:r>
              <w:rPr>
                <w:spacing w:val="-5"/>
              </w:rPr>
              <w:t xml:space="preserve"> </w:t>
            </w:r>
            <w:r>
              <w:t>to</w:t>
            </w:r>
            <w:r>
              <w:rPr>
                <w:spacing w:val="-4"/>
              </w:rPr>
              <w:t xml:space="preserve"> </w:t>
            </w:r>
            <w:r>
              <w:t>local</w:t>
            </w:r>
            <w:r>
              <w:rPr>
                <w:spacing w:val="-3"/>
              </w:rPr>
              <w:t xml:space="preserve"> </w:t>
            </w:r>
            <w:r>
              <w:rPr>
                <w:spacing w:val="-2"/>
              </w:rPr>
              <w:t>employees.</w:t>
            </w:r>
          </w:p>
          <w:p w14:paraId="2EDAF17D" w14:textId="319DD2CB" w:rsidR="00FC7577" w:rsidRDefault="00FC7577" w:rsidP="009819E2">
            <w:pPr>
              <w:pStyle w:val="TableParagraph"/>
              <w:spacing w:before="1" w:after="40" w:line="270" w:lineRule="atLeast"/>
              <w:ind w:right="108"/>
              <w:jc w:val="both"/>
            </w:pPr>
            <w:r>
              <w:t xml:space="preserve">Unbound for measures: a) as part of the act of devolving a service that is provided in the exercise of governmental authority at the time the Agreement enters into force; </w:t>
            </w:r>
            <w:proofErr w:type="gramStart"/>
            <w:r>
              <w:t>or,</w:t>
            </w:r>
            <w:proofErr w:type="gramEnd"/>
            <w:r>
              <w:t xml:space="preserve"> b) regarding the sale or disposal of government-owned entities or assets.</w:t>
            </w:r>
          </w:p>
        </w:tc>
      </w:tr>
    </w:tbl>
    <w:p w14:paraId="36A9A712" w14:textId="00AA140A" w:rsidR="00F702D7" w:rsidRDefault="00F702D7" w:rsidP="00FC7577">
      <w:pPr>
        <w:spacing w:line="270" w:lineRule="atLeast"/>
      </w:pPr>
    </w:p>
    <w:tbl>
      <w:tblPr>
        <w:tblStyle w:val="TableGrid"/>
        <w:tblW w:w="0" w:type="auto"/>
        <w:tblLayout w:type="fixed"/>
        <w:tblLook w:val="01E0" w:firstRow="1" w:lastRow="1" w:firstColumn="1" w:lastColumn="1" w:noHBand="0" w:noVBand="0"/>
        <w:tblCaption w:val="Table continued for Annex 9-A: Schedule Of Commitments On Investments (Chapter 9) - Schedule Of Samoa cont'd"/>
        <w:tblDescription w:val="Table for Annex 9-A: Schedule Of Commitments On Investments (Chapter 9)&#10;Schedule Of Samoa Continued"/>
      </w:tblPr>
      <w:tblGrid>
        <w:gridCol w:w="4321"/>
        <w:gridCol w:w="9721"/>
      </w:tblGrid>
      <w:tr w:rsidR="00FC7577" w14:paraId="2DEDB858" w14:textId="77777777" w:rsidTr="00C27DD4">
        <w:trPr>
          <w:tblHeader/>
        </w:trPr>
        <w:tc>
          <w:tcPr>
            <w:tcW w:w="4321" w:type="dxa"/>
          </w:tcPr>
          <w:p w14:paraId="0499BF21" w14:textId="77777777" w:rsidR="00FC7577" w:rsidRPr="00C27DD4" w:rsidRDefault="00FC7577" w:rsidP="00C27DD4">
            <w:pPr>
              <w:pStyle w:val="TableParagraph"/>
              <w:spacing w:after="0"/>
              <w:rPr>
                <w:b/>
              </w:rPr>
            </w:pPr>
          </w:p>
        </w:tc>
        <w:tc>
          <w:tcPr>
            <w:tcW w:w="9721" w:type="dxa"/>
          </w:tcPr>
          <w:p w14:paraId="194602FF" w14:textId="77777777" w:rsidR="00FC7577" w:rsidRPr="00C27DD4" w:rsidRDefault="00FC7577" w:rsidP="00C27DD4">
            <w:pPr>
              <w:pStyle w:val="TableParagraph"/>
              <w:spacing w:after="0"/>
              <w:rPr>
                <w:b/>
              </w:rPr>
            </w:pPr>
          </w:p>
        </w:tc>
      </w:tr>
      <w:tr w:rsidR="00FC7577" w14:paraId="287A7F20" w14:textId="77777777" w:rsidTr="00C27DD4">
        <w:tc>
          <w:tcPr>
            <w:tcW w:w="14042" w:type="dxa"/>
            <w:gridSpan w:val="2"/>
          </w:tcPr>
          <w:p w14:paraId="13C5DB4B" w14:textId="77777777" w:rsidR="00FC7577" w:rsidRDefault="00FC7577" w:rsidP="00344D94">
            <w:pPr>
              <w:pStyle w:val="TableParagraph"/>
              <w:spacing w:after="0"/>
              <w:rPr>
                <w:b/>
              </w:rPr>
            </w:pPr>
            <w:r>
              <w:rPr>
                <w:b/>
              </w:rPr>
              <w:t>II.</w:t>
            </w:r>
            <w:r>
              <w:rPr>
                <w:b/>
                <w:spacing w:val="-10"/>
              </w:rPr>
              <w:t xml:space="preserve"> </w:t>
            </w:r>
            <w:r>
              <w:rPr>
                <w:b/>
              </w:rPr>
              <w:t>SECTOR-SPECIFIC</w:t>
            </w:r>
            <w:r>
              <w:rPr>
                <w:b/>
                <w:spacing w:val="-9"/>
              </w:rPr>
              <w:t xml:space="preserve"> </w:t>
            </w:r>
            <w:r>
              <w:rPr>
                <w:b/>
                <w:spacing w:val="-2"/>
              </w:rPr>
              <w:t>COMMITMENTS</w:t>
            </w:r>
          </w:p>
        </w:tc>
      </w:tr>
      <w:tr w:rsidR="00FC7577" w14:paraId="406261EA" w14:textId="77777777" w:rsidTr="00C27DD4">
        <w:tc>
          <w:tcPr>
            <w:tcW w:w="4321" w:type="dxa"/>
          </w:tcPr>
          <w:p w14:paraId="7E6BAEE9" w14:textId="77777777" w:rsidR="00FC7577" w:rsidRDefault="00FC7577" w:rsidP="00C27DD4">
            <w:pPr>
              <w:pStyle w:val="TableParagraph"/>
              <w:spacing w:after="0"/>
            </w:pPr>
            <w:r>
              <w:t>A.</w:t>
            </w:r>
            <w:r>
              <w:rPr>
                <w:spacing w:val="80"/>
              </w:rPr>
              <w:t xml:space="preserve"> </w:t>
            </w:r>
            <w:r>
              <w:t>AGRICULTURE,</w:t>
            </w:r>
            <w:r>
              <w:rPr>
                <w:spacing w:val="80"/>
              </w:rPr>
              <w:t xml:space="preserve"> </w:t>
            </w:r>
            <w:r>
              <w:t>HUNTING</w:t>
            </w:r>
            <w:r>
              <w:rPr>
                <w:spacing w:val="80"/>
              </w:rPr>
              <w:t xml:space="preserve"> </w:t>
            </w:r>
            <w:r>
              <w:t xml:space="preserve">AND </w:t>
            </w:r>
            <w:r>
              <w:rPr>
                <w:spacing w:val="-2"/>
              </w:rPr>
              <w:t>FORESTRY</w:t>
            </w:r>
          </w:p>
          <w:p w14:paraId="04221B02" w14:textId="77777777" w:rsidR="00FC7577" w:rsidRDefault="00FC7577" w:rsidP="00C27DD4">
            <w:pPr>
              <w:pStyle w:val="TableParagraph"/>
              <w:spacing w:after="0"/>
            </w:pPr>
            <w:r>
              <w:t>(</w:t>
            </w:r>
            <w:proofErr w:type="gramStart"/>
            <w:r>
              <w:t>excluding</w:t>
            </w:r>
            <w:proofErr w:type="gramEnd"/>
            <w:r>
              <w:rPr>
                <w:spacing w:val="-12"/>
              </w:rPr>
              <w:t xml:space="preserve"> </w:t>
            </w:r>
            <w:r>
              <w:t>related</w:t>
            </w:r>
            <w:r>
              <w:rPr>
                <w:spacing w:val="-9"/>
              </w:rPr>
              <w:t xml:space="preserve"> </w:t>
            </w:r>
            <w:r>
              <w:t>and</w:t>
            </w:r>
            <w:r>
              <w:rPr>
                <w:spacing w:val="-9"/>
              </w:rPr>
              <w:t xml:space="preserve"> </w:t>
            </w:r>
            <w:r>
              <w:t>incidental</w:t>
            </w:r>
            <w:r>
              <w:rPr>
                <w:spacing w:val="-10"/>
              </w:rPr>
              <w:t xml:space="preserve"> </w:t>
            </w:r>
            <w:r>
              <w:rPr>
                <w:spacing w:val="-2"/>
              </w:rPr>
              <w:t>services)</w:t>
            </w:r>
          </w:p>
          <w:p w14:paraId="2B72C0AB" w14:textId="2BA5115A" w:rsidR="00FC7577" w:rsidRDefault="00FC7577" w:rsidP="00DF72F9">
            <w:pPr>
              <w:pStyle w:val="TableParagraph"/>
              <w:ind w:left="471" w:hanging="363"/>
              <w:jc w:val="both"/>
            </w:pPr>
            <w:r>
              <w:t>-</w:t>
            </w:r>
            <w:r w:rsidR="00C27DD4">
              <w:tab/>
            </w:r>
            <w:r>
              <w:t>Limited to growing of crops, market gardening, and horticulture, except for subsistence</w:t>
            </w:r>
            <w:r>
              <w:rPr>
                <w:spacing w:val="-5"/>
              </w:rPr>
              <w:t xml:space="preserve"> </w:t>
            </w:r>
            <w:r>
              <w:t>purposes</w:t>
            </w:r>
            <w:r>
              <w:rPr>
                <w:spacing w:val="-4"/>
              </w:rPr>
              <w:t xml:space="preserve"> </w:t>
            </w:r>
            <w:r>
              <w:t>(part</w:t>
            </w:r>
            <w:r>
              <w:rPr>
                <w:spacing w:val="-4"/>
              </w:rPr>
              <w:t xml:space="preserve"> </w:t>
            </w:r>
            <w:r>
              <w:t>of</w:t>
            </w:r>
            <w:r>
              <w:rPr>
                <w:spacing w:val="-3"/>
              </w:rPr>
              <w:t xml:space="preserve"> </w:t>
            </w:r>
            <w:r>
              <w:t>ISIC</w:t>
            </w:r>
            <w:r>
              <w:rPr>
                <w:spacing w:val="-2"/>
              </w:rPr>
              <w:t xml:space="preserve"> </w:t>
            </w:r>
            <w:r>
              <w:t>rev. 3.1: 011)</w:t>
            </w:r>
          </w:p>
        </w:tc>
        <w:tc>
          <w:tcPr>
            <w:tcW w:w="9721" w:type="dxa"/>
          </w:tcPr>
          <w:p w14:paraId="6C5628A6" w14:textId="77777777" w:rsidR="00FC7577" w:rsidRDefault="00FC7577" w:rsidP="000C718E">
            <w:pPr>
              <w:pStyle w:val="TableParagraph"/>
              <w:spacing w:line="268" w:lineRule="exact"/>
            </w:pPr>
            <w:r>
              <w:rPr>
                <w:spacing w:val="-4"/>
              </w:rPr>
              <w:t>None</w:t>
            </w:r>
          </w:p>
        </w:tc>
      </w:tr>
      <w:tr w:rsidR="00FC7577" w14:paraId="6B0C04F5" w14:textId="77777777" w:rsidTr="00C27DD4">
        <w:tc>
          <w:tcPr>
            <w:tcW w:w="4321" w:type="dxa"/>
          </w:tcPr>
          <w:p w14:paraId="1953205B" w14:textId="77777777" w:rsidR="00FC7577" w:rsidRDefault="00FC7577" w:rsidP="00DF72F9">
            <w:pPr>
              <w:pStyle w:val="TableParagraph"/>
              <w:spacing w:after="0"/>
            </w:pPr>
            <w:r>
              <w:t>B.</w:t>
            </w:r>
            <w:r>
              <w:rPr>
                <w:spacing w:val="-2"/>
              </w:rPr>
              <w:t xml:space="preserve"> FISHING</w:t>
            </w:r>
          </w:p>
          <w:p w14:paraId="250D0E70" w14:textId="77777777" w:rsidR="00FC7577" w:rsidRDefault="00FC7577" w:rsidP="00DF72F9">
            <w:pPr>
              <w:pStyle w:val="TableParagraph"/>
              <w:spacing w:after="0"/>
            </w:pPr>
            <w:r>
              <w:t>(</w:t>
            </w:r>
            <w:proofErr w:type="gramStart"/>
            <w:r>
              <w:t>excluding</w:t>
            </w:r>
            <w:proofErr w:type="gramEnd"/>
            <w:r>
              <w:rPr>
                <w:spacing w:val="-12"/>
              </w:rPr>
              <w:t xml:space="preserve"> </w:t>
            </w:r>
            <w:r>
              <w:t>related</w:t>
            </w:r>
            <w:r>
              <w:rPr>
                <w:spacing w:val="-9"/>
              </w:rPr>
              <w:t xml:space="preserve"> </w:t>
            </w:r>
            <w:r>
              <w:t>and</w:t>
            </w:r>
            <w:r>
              <w:rPr>
                <w:spacing w:val="-9"/>
              </w:rPr>
              <w:t xml:space="preserve"> </w:t>
            </w:r>
            <w:r>
              <w:t>incidental</w:t>
            </w:r>
            <w:r>
              <w:rPr>
                <w:spacing w:val="-10"/>
              </w:rPr>
              <w:t xml:space="preserve"> </w:t>
            </w:r>
            <w:r>
              <w:rPr>
                <w:spacing w:val="-2"/>
              </w:rPr>
              <w:t>services)</w:t>
            </w:r>
          </w:p>
          <w:p w14:paraId="00EFAE31" w14:textId="77777777" w:rsidR="00FC7577" w:rsidRDefault="00FC7577" w:rsidP="00106085">
            <w:pPr>
              <w:pStyle w:val="TableParagraph"/>
              <w:tabs>
                <w:tab w:val="left" w:pos="468"/>
              </w:tabs>
              <w:ind w:left="468" w:right="-114" w:hanging="361"/>
            </w:pPr>
            <w:r>
              <w:rPr>
                <w:spacing w:val="-10"/>
              </w:rPr>
              <w:t>-</w:t>
            </w:r>
            <w:r>
              <w:tab/>
              <w:t>Limited to Aquaculture</w:t>
            </w:r>
            <w:r>
              <w:rPr>
                <w:spacing w:val="-2"/>
              </w:rPr>
              <w:t xml:space="preserve"> </w:t>
            </w:r>
            <w:r>
              <w:t xml:space="preserve">(ISIC rev. 3.1: </w:t>
            </w:r>
            <w:r>
              <w:rPr>
                <w:spacing w:val="-2"/>
              </w:rPr>
              <w:t>0502)</w:t>
            </w:r>
          </w:p>
        </w:tc>
        <w:tc>
          <w:tcPr>
            <w:tcW w:w="9721" w:type="dxa"/>
          </w:tcPr>
          <w:p w14:paraId="05FA3691" w14:textId="77777777" w:rsidR="00FC7577" w:rsidRDefault="00FC7577" w:rsidP="000C718E">
            <w:pPr>
              <w:pStyle w:val="TableParagraph"/>
              <w:spacing w:line="268" w:lineRule="exact"/>
            </w:pPr>
            <w:r>
              <w:rPr>
                <w:spacing w:val="-4"/>
              </w:rPr>
              <w:t>None</w:t>
            </w:r>
          </w:p>
        </w:tc>
      </w:tr>
      <w:tr w:rsidR="00FC7577" w14:paraId="0AC3DA75" w14:textId="77777777" w:rsidTr="00C27DD4">
        <w:tc>
          <w:tcPr>
            <w:tcW w:w="4321" w:type="dxa"/>
          </w:tcPr>
          <w:p w14:paraId="7450DC1C" w14:textId="77777777" w:rsidR="00C27DD4" w:rsidRDefault="00FC7577" w:rsidP="00DF72F9">
            <w:pPr>
              <w:pStyle w:val="TableParagraph"/>
              <w:spacing w:after="0"/>
            </w:pPr>
            <w:r>
              <w:t>C. MINING AND QUARRYING</w:t>
            </w:r>
          </w:p>
          <w:p w14:paraId="085E3D63" w14:textId="5D192484" w:rsidR="00C27DD4" w:rsidRDefault="00FC7577" w:rsidP="00DF72F9">
            <w:pPr>
              <w:pStyle w:val="TableParagraph"/>
              <w:spacing w:after="0"/>
            </w:pPr>
            <w:r>
              <w:t>(</w:t>
            </w:r>
            <w:proofErr w:type="gramStart"/>
            <w:r>
              <w:t>excluding</w:t>
            </w:r>
            <w:proofErr w:type="gramEnd"/>
            <w:r>
              <w:rPr>
                <w:spacing w:val="-12"/>
              </w:rPr>
              <w:t xml:space="preserve"> </w:t>
            </w:r>
            <w:r>
              <w:t>related</w:t>
            </w:r>
            <w:r>
              <w:rPr>
                <w:spacing w:val="-10"/>
              </w:rPr>
              <w:t xml:space="preserve"> </w:t>
            </w:r>
            <w:r>
              <w:t>and</w:t>
            </w:r>
            <w:r>
              <w:rPr>
                <w:spacing w:val="-10"/>
              </w:rPr>
              <w:t xml:space="preserve"> </w:t>
            </w:r>
            <w:r>
              <w:t>incidental</w:t>
            </w:r>
            <w:r>
              <w:rPr>
                <w:spacing w:val="-10"/>
              </w:rPr>
              <w:t xml:space="preserve"> </w:t>
            </w:r>
            <w:r>
              <w:t>services)</w:t>
            </w:r>
          </w:p>
          <w:p w14:paraId="47271DC0" w14:textId="2265BF7B" w:rsidR="00FC7577" w:rsidRDefault="00FC7577" w:rsidP="00DF72F9">
            <w:pPr>
              <w:pStyle w:val="TableParagraph"/>
            </w:pPr>
            <w:r>
              <w:t>(ISIC rev. 3.1: 10-14)</w:t>
            </w:r>
          </w:p>
        </w:tc>
        <w:tc>
          <w:tcPr>
            <w:tcW w:w="9721" w:type="dxa"/>
          </w:tcPr>
          <w:p w14:paraId="42AD3B2C" w14:textId="77777777" w:rsidR="00FC7577" w:rsidRDefault="00FC7577" w:rsidP="000C718E">
            <w:pPr>
              <w:pStyle w:val="TableParagraph"/>
              <w:spacing w:line="268" w:lineRule="exact"/>
            </w:pPr>
            <w:r>
              <w:rPr>
                <w:spacing w:val="-4"/>
              </w:rPr>
              <w:t>None</w:t>
            </w:r>
          </w:p>
        </w:tc>
      </w:tr>
      <w:tr w:rsidR="00FC7577" w14:paraId="76AE513F" w14:textId="77777777" w:rsidTr="00C27DD4">
        <w:tc>
          <w:tcPr>
            <w:tcW w:w="4321" w:type="dxa"/>
          </w:tcPr>
          <w:p w14:paraId="16A07B52" w14:textId="77777777" w:rsidR="00FC7577" w:rsidRDefault="00FC7577" w:rsidP="00DF72F9">
            <w:pPr>
              <w:pStyle w:val="TableParagraph"/>
              <w:spacing w:after="0"/>
            </w:pPr>
            <w:r>
              <w:t>D.</w:t>
            </w:r>
            <w:r>
              <w:rPr>
                <w:spacing w:val="-3"/>
              </w:rPr>
              <w:t xml:space="preserve"> </w:t>
            </w:r>
            <w:r>
              <w:rPr>
                <w:spacing w:val="-2"/>
              </w:rPr>
              <w:t>MANUFACTURING</w:t>
            </w:r>
          </w:p>
          <w:p w14:paraId="1D1E0D4D" w14:textId="77777777" w:rsidR="00C27DD4" w:rsidRDefault="00FC7577" w:rsidP="00DF72F9">
            <w:pPr>
              <w:pStyle w:val="TableParagraph"/>
              <w:spacing w:after="0"/>
            </w:pPr>
            <w:r>
              <w:t>(</w:t>
            </w:r>
            <w:proofErr w:type="gramStart"/>
            <w:r>
              <w:t>excluding</w:t>
            </w:r>
            <w:proofErr w:type="gramEnd"/>
            <w:r>
              <w:rPr>
                <w:spacing w:val="-12"/>
              </w:rPr>
              <w:t xml:space="preserve"> </w:t>
            </w:r>
            <w:r>
              <w:t>related</w:t>
            </w:r>
            <w:r>
              <w:rPr>
                <w:spacing w:val="-10"/>
              </w:rPr>
              <w:t xml:space="preserve"> </w:t>
            </w:r>
            <w:r>
              <w:t>and</w:t>
            </w:r>
            <w:r>
              <w:rPr>
                <w:spacing w:val="-10"/>
              </w:rPr>
              <w:t xml:space="preserve"> </w:t>
            </w:r>
            <w:r>
              <w:t>incidental</w:t>
            </w:r>
            <w:r>
              <w:rPr>
                <w:spacing w:val="-10"/>
              </w:rPr>
              <w:t xml:space="preserve"> </w:t>
            </w:r>
            <w:r>
              <w:t>services)</w:t>
            </w:r>
          </w:p>
          <w:p w14:paraId="25A7B0D6" w14:textId="24F11266" w:rsidR="00FC7577" w:rsidRDefault="00FC7577" w:rsidP="00DF72F9">
            <w:pPr>
              <w:pStyle w:val="TableParagraph"/>
              <w:spacing w:after="0"/>
            </w:pPr>
            <w:r>
              <w:t>(ISIC rev. 3.1: 15-37), except:</w:t>
            </w:r>
          </w:p>
          <w:p w14:paraId="2D37D67D" w14:textId="77777777" w:rsidR="00FC7577" w:rsidRDefault="00FC7577" w:rsidP="00DF72F9">
            <w:pPr>
              <w:pStyle w:val="TableParagraph"/>
              <w:numPr>
                <w:ilvl w:val="0"/>
                <w:numId w:val="25"/>
              </w:numPr>
              <w:tabs>
                <w:tab w:val="left" w:pos="469"/>
              </w:tabs>
              <w:spacing w:before="2" w:after="0" w:line="230" w:lineRule="auto"/>
              <w:ind w:left="363" w:hanging="363"/>
            </w:pPr>
            <w:r>
              <w:t>Saw</w:t>
            </w:r>
            <w:r>
              <w:rPr>
                <w:spacing w:val="-5"/>
              </w:rPr>
              <w:t xml:space="preserve"> </w:t>
            </w:r>
            <w:r>
              <w:t>milling</w:t>
            </w:r>
            <w:r>
              <w:rPr>
                <w:spacing w:val="-7"/>
              </w:rPr>
              <w:t xml:space="preserve"> </w:t>
            </w:r>
            <w:r>
              <w:t>(ISIC</w:t>
            </w:r>
            <w:r>
              <w:rPr>
                <w:spacing w:val="-3"/>
              </w:rPr>
              <w:t xml:space="preserve"> </w:t>
            </w:r>
            <w:r>
              <w:t>rev.</w:t>
            </w:r>
            <w:r>
              <w:rPr>
                <w:spacing w:val="-5"/>
              </w:rPr>
              <w:t xml:space="preserve"> </w:t>
            </w:r>
            <w:r>
              <w:t>3.1.:</w:t>
            </w:r>
            <w:r>
              <w:rPr>
                <w:spacing w:val="-5"/>
              </w:rPr>
              <w:t xml:space="preserve"> </w:t>
            </w:r>
            <w:r>
              <w:rPr>
                <w:spacing w:val="-2"/>
              </w:rPr>
              <w:t>2010)</w:t>
            </w:r>
          </w:p>
          <w:p w14:paraId="522C3D98" w14:textId="77777777" w:rsidR="00FC7577" w:rsidRDefault="00FC7577" w:rsidP="00DF72F9">
            <w:pPr>
              <w:pStyle w:val="TableParagraph"/>
              <w:numPr>
                <w:ilvl w:val="0"/>
                <w:numId w:val="25"/>
              </w:numPr>
              <w:tabs>
                <w:tab w:val="left" w:pos="469"/>
              </w:tabs>
              <w:spacing w:before="2" w:after="0" w:line="230" w:lineRule="auto"/>
              <w:ind w:left="363" w:hanging="363"/>
            </w:pPr>
            <w:r>
              <w:t>Traditional</w:t>
            </w:r>
            <w:r>
              <w:rPr>
                <w:spacing w:val="-4"/>
              </w:rPr>
              <w:t xml:space="preserve"> </w:t>
            </w:r>
            <w:proofErr w:type="spellStart"/>
            <w:r>
              <w:t>elei</w:t>
            </w:r>
            <w:proofErr w:type="spellEnd"/>
            <w:r>
              <w:rPr>
                <w:spacing w:val="-4"/>
              </w:rPr>
              <w:t xml:space="preserve"> </w:t>
            </w:r>
            <w:r>
              <w:t>garment</w:t>
            </w:r>
            <w:r>
              <w:rPr>
                <w:spacing w:val="-4"/>
              </w:rPr>
              <w:t xml:space="preserve"> </w:t>
            </w:r>
            <w:r>
              <w:t>designing</w:t>
            </w:r>
            <w:r>
              <w:rPr>
                <w:spacing w:val="-7"/>
              </w:rPr>
              <w:t xml:space="preserve"> </w:t>
            </w:r>
            <w:r>
              <w:t xml:space="preserve">and </w:t>
            </w:r>
            <w:r>
              <w:rPr>
                <w:spacing w:val="-2"/>
              </w:rPr>
              <w:t>printing</w:t>
            </w:r>
          </w:p>
          <w:p w14:paraId="0643D54D" w14:textId="77777777" w:rsidR="00FC7577" w:rsidRDefault="00FC7577" w:rsidP="00106085">
            <w:pPr>
              <w:pStyle w:val="TableParagraph"/>
              <w:numPr>
                <w:ilvl w:val="0"/>
                <w:numId w:val="25"/>
              </w:numPr>
              <w:tabs>
                <w:tab w:val="left" w:pos="469"/>
              </w:tabs>
              <w:spacing w:before="6" w:after="360" w:line="235" w:lineRule="auto"/>
              <w:ind w:left="363" w:right="96" w:hanging="363"/>
              <w:jc w:val="both"/>
            </w:pPr>
            <w:r>
              <w:t>Activities of vessels engaged in the processing and preservation of fish (ISIC rev. 3.1: 1512)</w:t>
            </w:r>
          </w:p>
        </w:tc>
        <w:tc>
          <w:tcPr>
            <w:tcW w:w="9721" w:type="dxa"/>
          </w:tcPr>
          <w:p w14:paraId="735A9FB8" w14:textId="77777777" w:rsidR="00FC7577" w:rsidRDefault="00FC7577" w:rsidP="000C718E">
            <w:pPr>
              <w:pStyle w:val="TableParagraph"/>
            </w:pPr>
            <w:r>
              <w:t>Joint</w:t>
            </w:r>
            <w:r>
              <w:rPr>
                <w:spacing w:val="27"/>
              </w:rPr>
              <w:t xml:space="preserve"> </w:t>
            </w:r>
            <w:r>
              <w:t>venture</w:t>
            </w:r>
            <w:r>
              <w:rPr>
                <w:spacing w:val="25"/>
              </w:rPr>
              <w:t xml:space="preserve"> </w:t>
            </w:r>
            <w:r>
              <w:t>with</w:t>
            </w:r>
            <w:r>
              <w:rPr>
                <w:spacing w:val="29"/>
              </w:rPr>
              <w:t xml:space="preserve"> </w:t>
            </w:r>
            <w:r>
              <w:t>a</w:t>
            </w:r>
            <w:r>
              <w:rPr>
                <w:spacing w:val="25"/>
              </w:rPr>
              <w:t xml:space="preserve"> </w:t>
            </w:r>
            <w:r>
              <w:t>local</w:t>
            </w:r>
            <w:r>
              <w:rPr>
                <w:spacing w:val="27"/>
              </w:rPr>
              <w:t xml:space="preserve"> </w:t>
            </w:r>
            <w:r>
              <w:t>partner</w:t>
            </w:r>
            <w:r>
              <w:rPr>
                <w:spacing w:val="25"/>
              </w:rPr>
              <w:t xml:space="preserve"> </w:t>
            </w:r>
            <w:r>
              <w:t>is</w:t>
            </w:r>
            <w:r>
              <w:rPr>
                <w:spacing w:val="29"/>
              </w:rPr>
              <w:t xml:space="preserve"> </w:t>
            </w:r>
            <w:r>
              <w:t>required</w:t>
            </w:r>
            <w:r>
              <w:rPr>
                <w:spacing w:val="28"/>
              </w:rPr>
              <w:t xml:space="preserve"> </w:t>
            </w:r>
            <w:r>
              <w:t>for</w:t>
            </w:r>
            <w:r>
              <w:rPr>
                <w:spacing w:val="28"/>
              </w:rPr>
              <w:t xml:space="preserve"> </w:t>
            </w:r>
            <w:r>
              <w:t>manufacturing</w:t>
            </w:r>
            <w:r>
              <w:rPr>
                <w:spacing w:val="24"/>
              </w:rPr>
              <w:t xml:space="preserve"> </w:t>
            </w:r>
            <w:r>
              <w:t>activities</w:t>
            </w:r>
            <w:r>
              <w:rPr>
                <w:spacing w:val="26"/>
              </w:rPr>
              <w:t xml:space="preserve"> </w:t>
            </w:r>
            <w:r>
              <w:t>in</w:t>
            </w:r>
            <w:r>
              <w:rPr>
                <w:spacing w:val="27"/>
              </w:rPr>
              <w:t xml:space="preserve"> </w:t>
            </w:r>
            <w:r>
              <w:t>relation</w:t>
            </w:r>
            <w:r>
              <w:rPr>
                <w:spacing w:val="27"/>
              </w:rPr>
              <w:t xml:space="preserve"> </w:t>
            </w:r>
            <w:r>
              <w:t>to</w:t>
            </w:r>
            <w:r>
              <w:rPr>
                <w:spacing w:val="35"/>
              </w:rPr>
              <w:t xml:space="preserve"> </w:t>
            </w:r>
            <w:proofErr w:type="spellStart"/>
            <w:r>
              <w:rPr>
                <w:i/>
              </w:rPr>
              <w:t>nonu</w:t>
            </w:r>
            <w:proofErr w:type="spellEnd"/>
            <w:r>
              <w:rPr>
                <w:i/>
                <w:spacing w:val="26"/>
              </w:rPr>
              <w:t xml:space="preserve"> </w:t>
            </w:r>
            <w:r>
              <w:t>or virgin coconut oil.</w:t>
            </w:r>
          </w:p>
        </w:tc>
      </w:tr>
    </w:tbl>
    <w:p w14:paraId="7CD9B558" w14:textId="77777777" w:rsidR="001E0E13" w:rsidRDefault="00FC7577" w:rsidP="00FC7577">
      <w:pPr>
        <w:sectPr w:rsidR="001E0E13" w:rsidSect="004A6DDD">
          <w:footnotePr>
            <w:numRestart w:val="eachSect"/>
          </w:footnotePr>
          <w:type w:val="continuous"/>
          <w:pgSz w:w="16840" w:h="11910" w:orient="landscape"/>
          <w:pgMar w:top="1678" w:right="1338" w:bottom="1276" w:left="1242" w:header="0" w:footer="567" w:gutter="0"/>
          <w:cols w:space="720"/>
          <w:docGrid w:linePitch="326"/>
        </w:sectPr>
      </w:pPr>
      <w:r>
        <w:br w:type="page"/>
      </w:r>
    </w:p>
    <w:p w14:paraId="1E835ABF" w14:textId="77777777" w:rsidR="004163CB" w:rsidRDefault="00FC7577" w:rsidP="00D210C1">
      <w:pPr>
        <w:pStyle w:val="Heading1"/>
      </w:pPr>
      <w:r w:rsidRPr="004163CB">
        <w:lastRenderedPageBreak/>
        <w:t xml:space="preserve">ANNEX 9-A: SCHEDULE OF COMMITMENTS </w:t>
      </w:r>
      <w:r>
        <w:t>ON INVESTMENT (CHAPTER</w:t>
      </w:r>
      <w:r>
        <w:rPr>
          <w:spacing w:val="-3"/>
        </w:rPr>
        <w:t xml:space="preserve"> </w:t>
      </w:r>
      <w:r>
        <w:t>9)</w:t>
      </w:r>
    </w:p>
    <w:p w14:paraId="30372BE3" w14:textId="303D1C51" w:rsidR="00F702D7" w:rsidRDefault="00FC7577" w:rsidP="005C2DFD">
      <w:pPr>
        <w:pStyle w:val="Heading2"/>
        <w:spacing w:before="0"/>
      </w:pPr>
      <w:r>
        <w:t>SCHEDULE OF SOLOMON ISLANDS</w:t>
      </w:r>
    </w:p>
    <w:p w14:paraId="1BDF328A" w14:textId="77777777" w:rsidR="00F702D7" w:rsidRDefault="00FC7577" w:rsidP="001E0E13">
      <w:pPr>
        <w:pStyle w:val="ListParagraph1"/>
        <w:numPr>
          <w:ilvl w:val="0"/>
          <w:numId w:val="72"/>
        </w:numPr>
        <w:tabs>
          <w:tab w:val="left" w:pos="426"/>
        </w:tabs>
        <w:ind w:left="-108" w:right="567" w:firstLine="0"/>
      </w:pPr>
      <w:r>
        <w:t>Solomon Islands’ commitments under Article 6 (National Treatment) of Chapter</w:t>
      </w:r>
      <w:r w:rsidRPr="00036D36">
        <w:t xml:space="preserve"> </w:t>
      </w:r>
      <w:r>
        <w:t>9 (Investment) apply</w:t>
      </w:r>
      <w:r w:rsidRPr="00036D36">
        <w:t xml:space="preserve"> </w:t>
      </w:r>
      <w:r>
        <w:t>only</w:t>
      </w:r>
      <w:r w:rsidRPr="00036D36">
        <w:t xml:space="preserve"> </w:t>
      </w:r>
      <w:r>
        <w:t>in relation to the sectors set out below.</w:t>
      </w:r>
      <w:r w:rsidRPr="00036D36">
        <w:t xml:space="preserve"> </w:t>
      </w:r>
      <w:r>
        <w:t xml:space="preserve">In accordance with Article 6 (National Treatment) and Article 8 (Scheduling of Commitments) of Chapter 9 (Investment), Solomon Islands specifies below any terms, conditions, </w:t>
      </w:r>
      <w:proofErr w:type="gramStart"/>
      <w:r>
        <w:t>limitations</w:t>
      </w:r>
      <w:proofErr w:type="gramEnd"/>
      <w:r>
        <w:t xml:space="preserve"> or qualifications.</w:t>
      </w:r>
    </w:p>
    <w:p w14:paraId="656AB378" w14:textId="0F51B9DE" w:rsidR="00F702D7" w:rsidRDefault="00FC7577" w:rsidP="001E0E13">
      <w:pPr>
        <w:pStyle w:val="ListParagraph1"/>
        <w:numPr>
          <w:ilvl w:val="0"/>
          <w:numId w:val="57"/>
        </w:numPr>
        <w:tabs>
          <w:tab w:val="left" w:pos="426"/>
        </w:tabs>
        <w:ind w:left="-108" w:right="567" w:firstLine="0"/>
      </w:pPr>
      <w:r>
        <w:t>The inscription ‘none’ indicates that, for the listed sector or sub-sector, no limitations to the obligations of national treatment and senior management and boards of directors are maintained.</w:t>
      </w:r>
      <w:r w:rsidRPr="00036D36">
        <w:t xml:space="preserve"> </w:t>
      </w:r>
      <w:r>
        <w:t>The</w:t>
      </w:r>
      <w:r w:rsidRPr="00036D36">
        <w:t xml:space="preserve"> </w:t>
      </w:r>
      <w:r>
        <w:t>inscription</w:t>
      </w:r>
      <w:r w:rsidRPr="00036D36">
        <w:t xml:space="preserve"> </w:t>
      </w:r>
      <w:r>
        <w:t>‘unbound’</w:t>
      </w:r>
      <w:r w:rsidRPr="00036D36">
        <w:t xml:space="preserve"> </w:t>
      </w:r>
      <w:r>
        <w:t>means</w:t>
      </w:r>
      <w:r w:rsidRPr="00036D36">
        <w:t xml:space="preserve"> </w:t>
      </w:r>
      <w:r>
        <w:t>that</w:t>
      </w:r>
      <w:r w:rsidRPr="00036D36">
        <w:t xml:space="preserve"> </w:t>
      </w:r>
      <w:r>
        <w:t>no</w:t>
      </w:r>
      <w:r w:rsidRPr="00036D36">
        <w:t xml:space="preserve"> </w:t>
      </w:r>
      <w:r>
        <w:t>commitments</w:t>
      </w:r>
      <w:r w:rsidRPr="00036D36">
        <w:t xml:space="preserve"> </w:t>
      </w:r>
      <w:r>
        <w:t>are</w:t>
      </w:r>
      <w:r w:rsidRPr="00036D36">
        <w:t xml:space="preserve"> </w:t>
      </w:r>
      <w:r>
        <w:t>taken</w:t>
      </w:r>
      <w:r w:rsidRPr="00036D36">
        <w:t xml:space="preserve"> </w:t>
      </w:r>
      <w:r>
        <w:t>with</w:t>
      </w:r>
      <w:r w:rsidRPr="00036D36">
        <w:t xml:space="preserve"> </w:t>
      </w:r>
      <w:r>
        <w:t>respect</w:t>
      </w:r>
      <w:r w:rsidRPr="00036D36">
        <w:t xml:space="preserve"> </w:t>
      </w:r>
      <w:r>
        <w:t xml:space="preserve">to </w:t>
      </w:r>
      <w:proofErr w:type="gramStart"/>
      <w:r>
        <w:t>particular</w:t>
      </w:r>
      <w:r w:rsidR="00F258C9">
        <w:t> </w:t>
      </w:r>
      <w:r>
        <w:t>subsector</w:t>
      </w:r>
      <w:proofErr w:type="gramEnd"/>
      <w:r w:rsidRPr="00036D36">
        <w:t xml:space="preserve"> </w:t>
      </w:r>
      <w:r>
        <w:t>or</w:t>
      </w:r>
      <w:r w:rsidRPr="00036D36">
        <w:t xml:space="preserve"> </w:t>
      </w:r>
      <w:r>
        <w:t>area.</w:t>
      </w:r>
      <w:r w:rsidRPr="00036D36">
        <w:t xml:space="preserve"> </w:t>
      </w:r>
      <w:r>
        <w:t>Limitations</w:t>
      </w:r>
      <w:r w:rsidRPr="00036D36">
        <w:t xml:space="preserve"> </w:t>
      </w:r>
      <w:r>
        <w:t>listed</w:t>
      </w:r>
      <w:r w:rsidRPr="00036D36">
        <w:t xml:space="preserve"> </w:t>
      </w:r>
      <w:r>
        <w:t>in</w:t>
      </w:r>
      <w:r w:rsidRPr="00036D36">
        <w:t xml:space="preserve"> </w:t>
      </w:r>
      <w:r>
        <w:t>the</w:t>
      </w:r>
      <w:r w:rsidRPr="00036D36">
        <w:t xml:space="preserve"> </w:t>
      </w:r>
      <w:r>
        <w:t>horizontal</w:t>
      </w:r>
      <w:r w:rsidRPr="00036D36">
        <w:t xml:space="preserve"> </w:t>
      </w:r>
      <w:r>
        <w:t>section</w:t>
      </w:r>
      <w:r w:rsidRPr="00036D36">
        <w:t xml:space="preserve"> </w:t>
      </w:r>
      <w:r>
        <w:t>condition</w:t>
      </w:r>
      <w:r w:rsidRPr="00036D36">
        <w:t xml:space="preserve"> </w:t>
      </w:r>
      <w:r>
        <w:t>all</w:t>
      </w:r>
      <w:r w:rsidRPr="00036D36">
        <w:t xml:space="preserve"> </w:t>
      </w:r>
      <w:r>
        <w:t>sector-specific</w:t>
      </w:r>
      <w:r w:rsidRPr="00036D36">
        <w:t xml:space="preserve"> </w:t>
      </w:r>
      <w:r>
        <w:t>commitments.</w:t>
      </w:r>
    </w:p>
    <w:p w14:paraId="5CC6F86A" w14:textId="3770AD94" w:rsidR="00FC7577" w:rsidRDefault="00FC7577" w:rsidP="001E0E13">
      <w:pPr>
        <w:pStyle w:val="ListParagraph1"/>
        <w:numPr>
          <w:ilvl w:val="0"/>
          <w:numId w:val="57"/>
        </w:numPr>
        <w:tabs>
          <w:tab w:val="left" w:pos="426"/>
        </w:tabs>
        <w:spacing w:before="9"/>
        <w:ind w:left="-108" w:right="567" w:firstLine="0"/>
      </w:pPr>
      <w:r>
        <w:t xml:space="preserve">Commitments on national treatment in this schedule shall not prevent a Party from imposing a requirement, in connection with an investment in its territory of an investor of another Party, to locate production, establish an enterprise, </w:t>
      </w:r>
      <w:proofErr w:type="gramStart"/>
      <w:r>
        <w:t>train</w:t>
      </w:r>
      <w:proofErr w:type="gramEnd"/>
      <w:r>
        <w:t xml:space="preserve"> or employ workers, construct or expand particular</w:t>
      </w:r>
      <w:r w:rsidRPr="00036D36">
        <w:t xml:space="preserve"> </w:t>
      </w:r>
      <w:r>
        <w:t>facilities, or carry out research and development, in its territory, provided this is also applied, in like circumstances, to investments of its own investors.</w:t>
      </w:r>
    </w:p>
    <w:tbl>
      <w:tblPr>
        <w:tblStyle w:val="TableGrid"/>
        <w:tblW w:w="0" w:type="auto"/>
        <w:tblLayout w:type="fixed"/>
        <w:tblLook w:val="01E0" w:firstRow="1" w:lastRow="1" w:firstColumn="1" w:lastColumn="1" w:noHBand="0" w:noVBand="0"/>
        <w:tblCaption w:val="Table for Annex 9-A: Schedule Of Commitments On Investments (Chapter 9) - Schedule Of Solomon Islands"/>
        <w:tblDescription w:val="Table for Annex 9-A: Schedule Of Commitments On Investments (Chapter 9)&#10;Schedule Of Solomon Islands"/>
      </w:tblPr>
      <w:tblGrid>
        <w:gridCol w:w="4254"/>
        <w:gridCol w:w="9353"/>
      </w:tblGrid>
      <w:tr w:rsidR="00FC7577" w14:paraId="3738D79F" w14:textId="77777777" w:rsidTr="005A0050">
        <w:trPr>
          <w:tblHeader/>
        </w:trPr>
        <w:tc>
          <w:tcPr>
            <w:tcW w:w="4254" w:type="dxa"/>
          </w:tcPr>
          <w:p w14:paraId="5834E641" w14:textId="77777777" w:rsidR="00FC7577" w:rsidRDefault="00FC7577" w:rsidP="00344D94">
            <w:pPr>
              <w:pStyle w:val="TableParagraph"/>
              <w:spacing w:after="0"/>
              <w:rPr>
                <w:b/>
              </w:rPr>
            </w:pPr>
            <w:r w:rsidRPr="00344D94">
              <w:rPr>
                <w:b/>
              </w:rPr>
              <w:t>Sector or Sub-Sector</w:t>
            </w:r>
          </w:p>
        </w:tc>
        <w:tc>
          <w:tcPr>
            <w:tcW w:w="9353" w:type="dxa"/>
          </w:tcPr>
          <w:p w14:paraId="00722D19" w14:textId="77777777" w:rsidR="00FC7577" w:rsidRDefault="00FC7577" w:rsidP="00344D94">
            <w:pPr>
              <w:pStyle w:val="TableParagraph"/>
              <w:spacing w:after="0"/>
              <w:rPr>
                <w:b/>
              </w:rPr>
            </w:pPr>
            <w:r w:rsidRPr="00344D94">
              <w:rPr>
                <w:b/>
              </w:rPr>
              <w:t>National Treatment Limitations</w:t>
            </w:r>
          </w:p>
        </w:tc>
      </w:tr>
      <w:tr w:rsidR="00FC7577" w14:paraId="24AE9704" w14:textId="77777777" w:rsidTr="005A0050">
        <w:tc>
          <w:tcPr>
            <w:tcW w:w="13607" w:type="dxa"/>
            <w:gridSpan w:val="2"/>
          </w:tcPr>
          <w:p w14:paraId="1AB4C9CE" w14:textId="77777777" w:rsidR="00FC7577" w:rsidRDefault="00FC7577" w:rsidP="00344D94">
            <w:pPr>
              <w:pStyle w:val="TableParagraph"/>
              <w:spacing w:after="0"/>
              <w:rPr>
                <w:b/>
              </w:rPr>
            </w:pPr>
            <w:r>
              <w:rPr>
                <w:b/>
              </w:rPr>
              <w:t>I.</w:t>
            </w:r>
            <w:r w:rsidRPr="00344D94">
              <w:rPr>
                <w:b/>
              </w:rPr>
              <w:t xml:space="preserve"> </w:t>
            </w:r>
            <w:r>
              <w:rPr>
                <w:b/>
              </w:rPr>
              <w:t>HORIZONTAL</w:t>
            </w:r>
            <w:r w:rsidRPr="00344D94">
              <w:rPr>
                <w:b/>
              </w:rPr>
              <w:t xml:space="preserve"> COMMITMENTS</w:t>
            </w:r>
          </w:p>
        </w:tc>
      </w:tr>
      <w:tr w:rsidR="00FC7577" w14:paraId="493BA989" w14:textId="77777777" w:rsidTr="005A0050">
        <w:tc>
          <w:tcPr>
            <w:tcW w:w="4254" w:type="dxa"/>
          </w:tcPr>
          <w:p w14:paraId="58E42A40" w14:textId="77777777" w:rsidR="00FC7577" w:rsidRDefault="00FC7577" w:rsidP="00FB3C85">
            <w:pPr>
              <w:pStyle w:val="TableParagraph"/>
              <w:spacing w:line="270" w:lineRule="exact"/>
            </w:pPr>
            <w:r>
              <w:rPr>
                <w:w w:val="105"/>
              </w:rPr>
              <w:t>All</w:t>
            </w:r>
            <w:r>
              <w:rPr>
                <w:spacing w:val="-9"/>
                <w:w w:val="105"/>
              </w:rPr>
              <w:t xml:space="preserve"> </w:t>
            </w:r>
            <w:r>
              <w:rPr>
                <w:w w:val="105"/>
              </w:rPr>
              <w:t>sectors</w:t>
            </w:r>
            <w:r>
              <w:rPr>
                <w:spacing w:val="-6"/>
                <w:w w:val="105"/>
              </w:rPr>
              <w:t xml:space="preserve"> </w:t>
            </w:r>
            <w:r>
              <w:rPr>
                <w:w w:val="105"/>
              </w:rPr>
              <w:t>included</w:t>
            </w:r>
            <w:r>
              <w:rPr>
                <w:spacing w:val="-7"/>
                <w:w w:val="105"/>
              </w:rPr>
              <w:t xml:space="preserve"> </w:t>
            </w:r>
            <w:r>
              <w:rPr>
                <w:w w:val="105"/>
              </w:rPr>
              <w:t>in</w:t>
            </w:r>
            <w:r>
              <w:rPr>
                <w:spacing w:val="-8"/>
                <w:w w:val="105"/>
              </w:rPr>
              <w:t xml:space="preserve"> </w:t>
            </w:r>
            <w:r>
              <w:rPr>
                <w:w w:val="105"/>
              </w:rPr>
              <w:t>this</w:t>
            </w:r>
            <w:r>
              <w:rPr>
                <w:spacing w:val="-9"/>
                <w:w w:val="105"/>
              </w:rPr>
              <w:t xml:space="preserve"> </w:t>
            </w:r>
            <w:r>
              <w:rPr>
                <w:spacing w:val="-2"/>
                <w:w w:val="105"/>
              </w:rPr>
              <w:t>schedule</w:t>
            </w:r>
          </w:p>
        </w:tc>
        <w:tc>
          <w:tcPr>
            <w:tcW w:w="9353" w:type="dxa"/>
          </w:tcPr>
          <w:p w14:paraId="5D8B6F5A" w14:textId="0774F52A" w:rsidR="00FC7577" w:rsidRDefault="00FC7577" w:rsidP="00106085">
            <w:pPr>
              <w:pStyle w:val="TableParagraph"/>
              <w:spacing w:after="60"/>
              <w:ind w:right="170"/>
            </w:pPr>
            <w:r>
              <w:rPr>
                <w:w w:val="105"/>
              </w:rPr>
              <w:t>Natural</w:t>
            </w:r>
            <w:r>
              <w:rPr>
                <w:spacing w:val="-9"/>
                <w:w w:val="105"/>
              </w:rPr>
              <w:t xml:space="preserve"> </w:t>
            </w:r>
            <w:r>
              <w:rPr>
                <w:w w:val="105"/>
              </w:rPr>
              <w:t>persons</w:t>
            </w:r>
            <w:r>
              <w:rPr>
                <w:spacing w:val="-6"/>
                <w:w w:val="105"/>
              </w:rPr>
              <w:t xml:space="preserve"> </w:t>
            </w:r>
            <w:r>
              <w:rPr>
                <w:w w:val="105"/>
              </w:rPr>
              <w:t>who</w:t>
            </w:r>
            <w:r>
              <w:rPr>
                <w:spacing w:val="-7"/>
                <w:w w:val="105"/>
              </w:rPr>
              <w:t xml:space="preserve"> </w:t>
            </w:r>
            <w:r>
              <w:rPr>
                <w:w w:val="105"/>
              </w:rPr>
              <w:t>are</w:t>
            </w:r>
            <w:r>
              <w:rPr>
                <w:spacing w:val="-5"/>
                <w:w w:val="105"/>
              </w:rPr>
              <w:t xml:space="preserve"> </w:t>
            </w:r>
            <w:r>
              <w:rPr>
                <w:w w:val="105"/>
              </w:rPr>
              <w:t>not</w:t>
            </w:r>
            <w:r>
              <w:rPr>
                <w:spacing w:val="-7"/>
                <w:w w:val="105"/>
              </w:rPr>
              <w:t xml:space="preserve"> </w:t>
            </w:r>
            <w:r>
              <w:rPr>
                <w:w w:val="105"/>
              </w:rPr>
              <w:t>citizens</w:t>
            </w:r>
            <w:r>
              <w:rPr>
                <w:spacing w:val="-5"/>
                <w:w w:val="105"/>
              </w:rPr>
              <w:t xml:space="preserve"> </w:t>
            </w:r>
            <w:r>
              <w:rPr>
                <w:w w:val="105"/>
              </w:rPr>
              <w:t>of</w:t>
            </w:r>
            <w:r>
              <w:rPr>
                <w:spacing w:val="-6"/>
                <w:w w:val="105"/>
              </w:rPr>
              <w:t xml:space="preserve"> </w:t>
            </w:r>
            <w:r>
              <w:rPr>
                <w:w w:val="105"/>
              </w:rPr>
              <w:t>the</w:t>
            </w:r>
            <w:r>
              <w:rPr>
                <w:spacing w:val="-5"/>
                <w:w w:val="105"/>
              </w:rPr>
              <w:t xml:space="preserve"> </w:t>
            </w:r>
            <w:r>
              <w:rPr>
                <w:w w:val="105"/>
              </w:rPr>
              <w:t>Solomon</w:t>
            </w:r>
            <w:r>
              <w:rPr>
                <w:spacing w:val="-8"/>
                <w:w w:val="105"/>
              </w:rPr>
              <w:t xml:space="preserve"> </w:t>
            </w:r>
            <w:r>
              <w:rPr>
                <w:w w:val="105"/>
              </w:rPr>
              <w:t>Islands</w:t>
            </w:r>
            <w:r>
              <w:rPr>
                <w:spacing w:val="-6"/>
                <w:w w:val="105"/>
              </w:rPr>
              <w:t xml:space="preserve"> </w:t>
            </w:r>
            <w:r>
              <w:rPr>
                <w:w w:val="105"/>
              </w:rPr>
              <w:t>and</w:t>
            </w:r>
            <w:r>
              <w:rPr>
                <w:spacing w:val="-7"/>
                <w:w w:val="105"/>
              </w:rPr>
              <w:t xml:space="preserve"> </w:t>
            </w:r>
            <w:r>
              <w:rPr>
                <w:w w:val="105"/>
              </w:rPr>
              <w:t>enterprises</w:t>
            </w:r>
            <w:r>
              <w:rPr>
                <w:spacing w:val="-5"/>
                <w:w w:val="105"/>
              </w:rPr>
              <w:t xml:space="preserve"> </w:t>
            </w:r>
            <w:r>
              <w:rPr>
                <w:w w:val="105"/>
              </w:rPr>
              <w:t>that</w:t>
            </w:r>
            <w:r>
              <w:rPr>
                <w:spacing w:val="-7"/>
                <w:w w:val="105"/>
              </w:rPr>
              <w:t xml:space="preserve"> </w:t>
            </w:r>
            <w:r>
              <w:rPr>
                <w:w w:val="105"/>
              </w:rPr>
              <w:t>are</w:t>
            </w:r>
            <w:r>
              <w:rPr>
                <w:spacing w:val="-5"/>
                <w:w w:val="105"/>
              </w:rPr>
              <w:t xml:space="preserve"> </w:t>
            </w:r>
            <w:r>
              <w:rPr>
                <w:w w:val="105"/>
              </w:rPr>
              <w:t xml:space="preserve">not </w:t>
            </w:r>
            <w:proofErr w:type="gramStart"/>
            <w:r>
              <w:rPr>
                <w:w w:val="105"/>
              </w:rPr>
              <w:t>wholly-owned</w:t>
            </w:r>
            <w:proofErr w:type="gramEnd"/>
            <w:r>
              <w:rPr>
                <w:w w:val="105"/>
              </w:rPr>
              <w:t xml:space="preserve"> by citizens of</w:t>
            </w:r>
            <w:r>
              <w:rPr>
                <w:spacing w:val="80"/>
                <w:w w:val="105"/>
              </w:rPr>
              <w:t xml:space="preserve"> </w:t>
            </w:r>
            <w:r>
              <w:rPr>
                <w:w w:val="105"/>
              </w:rPr>
              <w:t>the Solomon Islands are prohibited from owning or acquiring</w:t>
            </w:r>
            <w:r>
              <w:rPr>
                <w:spacing w:val="-1"/>
                <w:w w:val="105"/>
              </w:rPr>
              <w:t xml:space="preserve"> </w:t>
            </w:r>
            <w:r>
              <w:rPr>
                <w:w w:val="105"/>
              </w:rPr>
              <w:t>land</w:t>
            </w:r>
            <w:r>
              <w:rPr>
                <w:spacing w:val="-5"/>
                <w:w w:val="105"/>
              </w:rPr>
              <w:t xml:space="preserve"> </w:t>
            </w:r>
            <w:r>
              <w:rPr>
                <w:w w:val="105"/>
              </w:rPr>
              <w:t>or</w:t>
            </w:r>
            <w:r>
              <w:rPr>
                <w:spacing w:val="-3"/>
                <w:w w:val="105"/>
              </w:rPr>
              <w:t xml:space="preserve"> </w:t>
            </w:r>
            <w:r>
              <w:rPr>
                <w:w w:val="105"/>
              </w:rPr>
              <w:t>any</w:t>
            </w:r>
            <w:r>
              <w:rPr>
                <w:spacing w:val="-4"/>
                <w:w w:val="105"/>
              </w:rPr>
              <w:t xml:space="preserve"> </w:t>
            </w:r>
            <w:r>
              <w:rPr>
                <w:w w:val="105"/>
              </w:rPr>
              <w:t>interest</w:t>
            </w:r>
            <w:r>
              <w:rPr>
                <w:spacing w:val="-3"/>
                <w:w w:val="105"/>
              </w:rPr>
              <w:t xml:space="preserve"> </w:t>
            </w:r>
            <w:r>
              <w:rPr>
                <w:w w:val="105"/>
              </w:rPr>
              <w:t>in</w:t>
            </w:r>
            <w:r>
              <w:rPr>
                <w:spacing w:val="-4"/>
                <w:w w:val="105"/>
              </w:rPr>
              <w:t xml:space="preserve"> </w:t>
            </w:r>
            <w:r>
              <w:rPr>
                <w:w w:val="105"/>
              </w:rPr>
              <w:t>land.</w:t>
            </w:r>
            <w:r>
              <w:rPr>
                <w:spacing w:val="35"/>
                <w:w w:val="105"/>
              </w:rPr>
              <w:t xml:space="preserve"> </w:t>
            </w:r>
            <w:r>
              <w:rPr>
                <w:w w:val="105"/>
              </w:rPr>
              <w:t>Land</w:t>
            </w:r>
            <w:r>
              <w:rPr>
                <w:spacing w:val="-4"/>
                <w:w w:val="105"/>
              </w:rPr>
              <w:t xml:space="preserve"> </w:t>
            </w:r>
            <w:r>
              <w:rPr>
                <w:w w:val="105"/>
              </w:rPr>
              <w:t>may</w:t>
            </w:r>
            <w:r>
              <w:rPr>
                <w:spacing w:val="-4"/>
                <w:w w:val="105"/>
              </w:rPr>
              <w:t xml:space="preserve"> </w:t>
            </w:r>
            <w:r>
              <w:rPr>
                <w:w w:val="105"/>
              </w:rPr>
              <w:t>be</w:t>
            </w:r>
            <w:r>
              <w:rPr>
                <w:spacing w:val="-3"/>
                <w:w w:val="105"/>
              </w:rPr>
              <w:t xml:space="preserve"> </w:t>
            </w:r>
            <w:r>
              <w:rPr>
                <w:w w:val="105"/>
              </w:rPr>
              <w:t>leased</w:t>
            </w:r>
            <w:r>
              <w:rPr>
                <w:spacing w:val="-4"/>
                <w:w w:val="105"/>
              </w:rPr>
              <w:t xml:space="preserve"> </w:t>
            </w:r>
            <w:r>
              <w:rPr>
                <w:w w:val="105"/>
              </w:rPr>
              <w:t>from</w:t>
            </w:r>
            <w:r>
              <w:rPr>
                <w:spacing w:val="80"/>
                <w:w w:val="105"/>
              </w:rPr>
              <w:t xml:space="preserve"> </w:t>
            </w:r>
            <w:r>
              <w:rPr>
                <w:w w:val="105"/>
              </w:rPr>
              <w:t>government</w:t>
            </w:r>
            <w:r>
              <w:rPr>
                <w:spacing w:val="-7"/>
                <w:w w:val="105"/>
              </w:rPr>
              <w:t xml:space="preserve"> </w:t>
            </w:r>
            <w:r>
              <w:rPr>
                <w:w w:val="105"/>
              </w:rPr>
              <w:t>and</w:t>
            </w:r>
            <w:r>
              <w:rPr>
                <w:spacing w:val="-9"/>
                <w:w w:val="105"/>
              </w:rPr>
              <w:t xml:space="preserve"> </w:t>
            </w:r>
            <w:r>
              <w:rPr>
                <w:w w:val="105"/>
              </w:rPr>
              <w:t>land-holding</w:t>
            </w:r>
            <w:r>
              <w:rPr>
                <w:spacing w:val="-11"/>
                <w:w w:val="105"/>
              </w:rPr>
              <w:t xml:space="preserve"> </w:t>
            </w:r>
            <w:r>
              <w:rPr>
                <w:spacing w:val="-2"/>
                <w:w w:val="105"/>
              </w:rPr>
              <w:t>groups.</w:t>
            </w:r>
          </w:p>
        </w:tc>
      </w:tr>
    </w:tbl>
    <w:p w14:paraId="7DDC347C" w14:textId="06B4A579" w:rsidR="00F702D7" w:rsidRDefault="00F702D7" w:rsidP="00FC7577">
      <w:pPr>
        <w:spacing w:line="263" w:lineRule="exact"/>
      </w:pPr>
    </w:p>
    <w:tbl>
      <w:tblPr>
        <w:tblStyle w:val="TableGrid"/>
        <w:tblW w:w="0" w:type="auto"/>
        <w:tblInd w:w="108" w:type="dxa"/>
        <w:tblLayout w:type="fixed"/>
        <w:tblLook w:val="01E0" w:firstRow="1" w:lastRow="1" w:firstColumn="1" w:lastColumn="1" w:noHBand="0" w:noVBand="0"/>
        <w:tblCaption w:val="Table continued for Annex 9-A: Schedule Of Commitments On Investments (Chapter 9) - Schedule Of Solomon Islands cont'd"/>
        <w:tblDescription w:val="Table continued for Annex 9-A: Schedule Of Commitments On Investments (Chapter 9)&#10;Schedule Of Solomon Islands Continued"/>
      </w:tblPr>
      <w:tblGrid>
        <w:gridCol w:w="4254"/>
        <w:gridCol w:w="9354"/>
      </w:tblGrid>
      <w:tr w:rsidR="00FC7577" w:rsidRPr="00727197" w14:paraId="3BD2DE76" w14:textId="77777777" w:rsidTr="00F258C9">
        <w:trPr>
          <w:tblHeader/>
        </w:trPr>
        <w:tc>
          <w:tcPr>
            <w:tcW w:w="4254" w:type="dxa"/>
          </w:tcPr>
          <w:p w14:paraId="7E3684D5" w14:textId="77777777" w:rsidR="00FC7577" w:rsidRPr="00727197" w:rsidRDefault="00FC7577" w:rsidP="000C718E">
            <w:pPr>
              <w:pStyle w:val="TableParagraph"/>
            </w:pPr>
          </w:p>
        </w:tc>
        <w:tc>
          <w:tcPr>
            <w:tcW w:w="9354" w:type="dxa"/>
          </w:tcPr>
          <w:p w14:paraId="52AC23F7" w14:textId="6310A8F4" w:rsidR="00F702D7" w:rsidRPr="00727197" w:rsidRDefault="00FC7577" w:rsidP="001E0E13">
            <w:pPr>
              <w:pStyle w:val="TableParagraph"/>
              <w:spacing w:before="267"/>
              <w:ind w:right="574"/>
            </w:pPr>
            <w:r w:rsidRPr="00727197">
              <w:t>Pursuant</w:t>
            </w:r>
            <w:r w:rsidRPr="00727197">
              <w:rPr>
                <w:spacing w:val="-12"/>
              </w:rPr>
              <w:t xml:space="preserve"> </w:t>
            </w:r>
            <w:r w:rsidRPr="00727197">
              <w:t>to</w:t>
            </w:r>
            <w:r w:rsidRPr="00727197">
              <w:rPr>
                <w:spacing w:val="-12"/>
              </w:rPr>
              <w:t xml:space="preserve"> </w:t>
            </w:r>
            <w:r w:rsidRPr="00727197">
              <w:t>the</w:t>
            </w:r>
            <w:r w:rsidRPr="00727197">
              <w:rPr>
                <w:spacing w:val="-13"/>
              </w:rPr>
              <w:t xml:space="preserve"> </w:t>
            </w:r>
            <w:r w:rsidRPr="00727197">
              <w:rPr>
                <w:i/>
              </w:rPr>
              <w:t>Foreign</w:t>
            </w:r>
            <w:r w:rsidRPr="00727197">
              <w:rPr>
                <w:i/>
                <w:spacing w:val="-10"/>
              </w:rPr>
              <w:t xml:space="preserve"> </w:t>
            </w:r>
            <w:r w:rsidRPr="00727197">
              <w:rPr>
                <w:i/>
              </w:rPr>
              <w:t>Investment</w:t>
            </w:r>
            <w:r w:rsidRPr="00727197">
              <w:rPr>
                <w:i/>
                <w:spacing w:val="39"/>
              </w:rPr>
              <w:t xml:space="preserve"> </w:t>
            </w:r>
            <w:r w:rsidRPr="00727197">
              <w:rPr>
                <w:i/>
              </w:rPr>
              <w:t>Act</w:t>
            </w:r>
            <w:r w:rsidRPr="00727197">
              <w:rPr>
                <w:i/>
                <w:spacing w:val="-12"/>
              </w:rPr>
              <w:t xml:space="preserve"> </w:t>
            </w:r>
            <w:r w:rsidRPr="00727197">
              <w:rPr>
                <w:i/>
              </w:rPr>
              <w:t>2005</w:t>
            </w:r>
            <w:r w:rsidRPr="00727197">
              <w:rPr>
                <w:i/>
                <w:spacing w:val="-15"/>
              </w:rPr>
              <w:t xml:space="preserve"> </w:t>
            </w:r>
            <w:r w:rsidRPr="00727197">
              <w:t>and</w:t>
            </w:r>
            <w:r w:rsidRPr="00727197">
              <w:rPr>
                <w:spacing w:val="-15"/>
              </w:rPr>
              <w:t xml:space="preserve"> </w:t>
            </w:r>
            <w:r w:rsidRPr="00727197">
              <w:rPr>
                <w:i/>
              </w:rPr>
              <w:t>Foreign</w:t>
            </w:r>
            <w:r w:rsidRPr="00727197">
              <w:rPr>
                <w:i/>
                <w:spacing w:val="-14"/>
              </w:rPr>
              <w:t xml:space="preserve"> </w:t>
            </w:r>
            <w:r w:rsidRPr="00727197">
              <w:rPr>
                <w:i/>
              </w:rPr>
              <w:t>Investment</w:t>
            </w:r>
            <w:r w:rsidRPr="00727197">
              <w:rPr>
                <w:i/>
                <w:spacing w:val="37"/>
              </w:rPr>
              <w:t xml:space="preserve"> </w:t>
            </w:r>
            <w:r w:rsidRPr="00727197">
              <w:rPr>
                <w:i/>
              </w:rPr>
              <w:t>Regulations</w:t>
            </w:r>
            <w:r w:rsidRPr="00727197">
              <w:rPr>
                <w:i/>
                <w:spacing w:val="-11"/>
              </w:rPr>
              <w:t xml:space="preserve"> </w:t>
            </w:r>
            <w:r w:rsidRPr="00727197">
              <w:rPr>
                <w:i/>
              </w:rPr>
              <w:t>2006</w:t>
            </w:r>
            <w:r w:rsidRPr="00727197">
              <w:t>, as at</w:t>
            </w:r>
            <w:r w:rsidRPr="00727197">
              <w:rPr>
                <w:spacing w:val="-1"/>
              </w:rPr>
              <w:t xml:space="preserve"> </w:t>
            </w:r>
            <w:r w:rsidRPr="00727197">
              <w:t>the date of</w:t>
            </w:r>
            <w:r w:rsidRPr="00727197">
              <w:rPr>
                <w:spacing w:val="38"/>
              </w:rPr>
              <w:t xml:space="preserve"> </w:t>
            </w:r>
            <w:r w:rsidRPr="00727197">
              <w:t>signature of the PACER Plus, a</w:t>
            </w:r>
            <w:r w:rsidRPr="00727197">
              <w:rPr>
                <w:spacing w:val="40"/>
              </w:rPr>
              <w:t xml:space="preserve"> </w:t>
            </w:r>
            <w:r w:rsidRPr="00727197">
              <w:t>certificate</w:t>
            </w:r>
            <w:r w:rsidRPr="00727197">
              <w:rPr>
                <w:spacing w:val="-4"/>
              </w:rPr>
              <w:t xml:space="preserve"> </w:t>
            </w:r>
            <w:r w:rsidRPr="00727197">
              <w:t>of</w:t>
            </w:r>
            <w:r w:rsidRPr="00727197">
              <w:rPr>
                <w:spacing w:val="-6"/>
              </w:rPr>
              <w:t xml:space="preserve"> </w:t>
            </w:r>
            <w:r w:rsidRPr="00727197">
              <w:t>registration</w:t>
            </w:r>
            <w:r w:rsidRPr="00727197">
              <w:rPr>
                <w:spacing w:val="-6"/>
              </w:rPr>
              <w:t xml:space="preserve"> </w:t>
            </w:r>
            <w:r w:rsidRPr="00727197">
              <w:t>must</w:t>
            </w:r>
            <w:r w:rsidRPr="00727197">
              <w:rPr>
                <w:spacing w:val="-2"/>
              </w:rPr>
              <w:t xml:space="preserve"> </w:t>
            </w:r>
            <w:r w:rsidRPr="00727197">
              <w:t>be obtained</w:t>
            </w:r>
            <w:r w:rsidRPr="00727197">
              <w:rPr>
                <w:spacing w:val="-1"/>
              </w:rPr>
              <w:t xml:space="preserve"> </w:t>
            </w:r>
            <w:r w:rsidRPr="00727197">
              <w:t>by</w:t>
            </w:r>
            <w:r w:rsidRPr="00727197">
              <w:rPr>
                <w:spacing w:val="-4"/>
              </w:rPr>
              <w:t xml:space="preserve"> </w:t>
            </w:r>
            <w:r w:rsidRPr="00727197">
              <w:t>investors of another</w:t>
            </w:r>
            <w:r w:rsidRPr="00727197">
              <w:rPr>
                <w:spacing w:val="-2"/>
              </w:rPr>
              <w:t xml:space="preserve"> </w:t>
            </w:r>
            <w:r w:rsidRPr="00727197">
              <w:t>Party</w:t>
            </w:r>
            <w:r w:rsidRPr="00727197">
              <w:rPr>
                <w:spacing w:val="40"/>
              </w:rPr>
              <w:t xml:space="preserve"> </w:t>
            </w:r>
            <w:r w:rsidRPr="00727197">
              <w:t>that</w:t>
            </w:r>
            <w:r w:rsidRPr="00727197">
              <w:rPr>
                <w:spacing w:val="-3"/>
              </w:rPr>
              <w:t xml:space="preserve"> </w:t>
            </w:r>
            <w:r w:rsidRPr="00727197">
              <w:t>intends</w:t>
            </w:r>
            <w:r w:rsidRPr="00727197">
              <w:rPr>
                <w:spacing w:val="-2"/>
              </w:rPr>
              <w:t xml:space="preserve"> </w:t>
            </w:r>
            <w:r w:rsidRPr="00727197">
              <w:t>to</w:t>
            </w:r>
            <w:r w:rsidRPr="00727197">
              <w:rPr>
                <w:spacing w:val="-1"/>
              </w:rPr>
              <w:t xml:space="preserve"> </w:t>
            </w:r>
            <w:r w:rsidRPr="00727197">
              <w:t>conduct</w:t>
            </w:r>
            <w:r w:rsidRPr="00727197">
              <w:rPr>
                <w:spacing w:val="-2"/>
              </w:rPr>
              <w:t xml:space="preserve"> </w:t>
            </w:r>
            <w:r w:rsidRPr="00727197">
              <w:t>an</w:t>
            </w:r>
            <w:r w:rsidRPr="00727197">
              <w:rPr>
                <w:spacing w:val="-4"/>
              </w:rPr>
              <w:t xml:space="preserve"> </w:t>
            </w:r>
            <w:r w:rsidRPr="00727197">
              <w:t>investment</w:t>
            </w:r>
            <w:r w:rsidRPr="00727197">
              <w:rPr>
                <w:spacing w:val="40"/>
              </w:rPr>
              <w:t xml:space="preserve"> </w:t>
            </w:r>
            <w:r w:rsidRPr="00727197">
              <w:t>activity.</w:t>
            </w:r>
            <w:r w:rsidR="001E0E13">
              <w:rPr>
                <w:rStyle w:val="FootnoteReference"/>
              </w:rPr>
              <w:footnoteReference w:id="31"/>
            </w:r>
          </w:p>
          <w:p w14:paraId="5B3FDB74" w14:textId="03D6634D" w:rsidR="00FC7577" w:rsidRPr="00727197" w:rsidRDefault="00FC7577" w:rsidP="00F258C9">
            <w:pPr>
              <w:pStyle w:val="TableParagraph"/>
              <w:ind w:right="181"/>
            </w:pPr>
            <w:r w:rsidRPr="00727197">
              <w:t>Unbound</w:t>
            </w:r>
            <w:r w:rsidRPr="00727197">
              <w:rPr>
                <w:spacing w:val="-6"/>
              </w:rPr>
              <w:t xml:space="preserve"> </w:t>
            </w:r>
            <w:r w:rsidRPr="00727197">
              <w:t>for</w:t>
            </w:r>
            <w:r w:rsidRPr="00727197">
              <w:rPr>
                <w:spacing w:val="-4"/>
              </w:rPr>
              <w:t xml:space="preserve"> </w:t>
            </w:r>
            <w:r w:rsidRPr="00727197">
              <w:t>measures:</w:t>
            </w:r>
            <w:r w:rsidRPr="00727197">
              <w:rPr>
                <w:spacing w:val="-7"/>
              </w:rPr>
              <w:t xml:space="preserve"> </w:t>
            </w:r>
            <w:r w:rsidRPr="00727197">
              <w:t>a)</w:t>
            </w:r>
            <w:r w:rsidRPr="00727197">
              <w:rPr>
                <w:spacing w:val="-5"/>
              </w:rPr>
              <w:t xml:space="preserve"> </w:t>
            </w:r>
            <w:r w:rsidRPr="00727197">
              <w:t>as</w:t>
            </w:r>
            <w:r w:rsidRPr="00727197">
              <w:rPr>
                <w:spacing w:val="-5"/>
              </w:rPr>
              <w:t xml:space="preserve"> </w:t>
            </w:r>
            <w:r w:rsidRPr="00727197">
              <w:t>part</w:t>
            </w:r>
            <w:r w:rsidRPr="00727197">
              <w:rPr>
                <w:spacing w:val="-5"/>
              </w:rPr>
              <w:t xml:space="preserve"> </w:t>
            </w:r>
            <w:r w:rsidRPr="00727197">
              <w:t>of</w:t>
            </w:r>
            <w:r w:rsidRPr="00727197">
              <w:rPr>
                <w:spacing w:val="-5"/>
              </w:rPr>
              <w:t xml:space="preserve"> </w:t>
            </w:r>
            <w:r w:rsidRPr="00727197">
              <w:t>the</w:t>
            </w:r>
            <w:r w:rsidRPr="00727197">
              <w:rPr>
                <w:spacing w:val="-4"/>
              </w:rPr>
              <w:t xml:space="preserve"> </w:t>
            </w:r>
            <w:r w:rsidRPr="00727197">
              <w:t>act</w:t>
            </w:r>
            <w:r w:rsidRPr="00727197">
              <w:rPr>
                <w:spacing w:val="-6"/>
              </w:rPr>
              <w:t xml:space="preserve"> </w:t>
            </w:r>
            <w:r w:rsidRPr="00727197">
              <w:t>of</w:t>
            </w:r>
            <w:r w:rsidRPr="00727197">
              <w:rPr>
                <w:spacing w:val="-4"/>
              </w:rPr>
              <w:t xml:space="preserve"> </w:t>
            </w:r>
            <w:r w:rsidRPr="00727197">
              <w:t>devolving</w:t>
            </w:r>
            <w:r w:rsidRPr="00727197">
              <w:rPr>
                <w:spacing w:val="-6"/>
              </w:rPr>
              <w:t xml:space="preserve"> </w:t>
            </w:r>
            <w:r w:rsidRPr="00727197">
              <w:t>a</w:t>
            </w:r>
            <w:r w:rsidRPr="00727197">
              <w:rPr>
                <w:spacing w:val="-5"/>
              </w:rPr>
              <w:t xml:space="preserve"> </w:t>
            </w:r>
            <w:r w:rsidRPr="00727197">
              <w:t>service</w:t>
            </w:r>
            <w:r w:rsidRPr="00727197">
              <w:rPr>
                <w:spacing w:val="-4"/>
              </w:rPr>
              <w:t xml:space="preserve"> </w:t>
            </w:r>
            <w:r w:rsidRPr="00727197">
              <w:t>that</w:t>
            </w:r>
            <w:r w:rsidRPr="00727197">
              <w:rPr>
                <w:spacing w:val="-4"/>
              </w:rPr>
              <w:t xml:space="preserve"> </w:t>
            </w:r>
            <w:r w:rsidRPr="00727197">
              <w:t>is</w:t>
            </w:r>
            <w:r w:rsidRPr="00727197">
              <w:rPr>
                <w:spacing w:val="-5"/>
              </w:rPr>
              <w:t xml:space="preserve"> </w:t>
            </w:r>
            <w:r w:rsidRPr="00727197">
              <w:t>provided</w:t>
            </w:r>
            <w:r w:rsidRPr="00727197">
              <w:rPr>
                <w:spacing w:val="-4"/>
              </w:rPr>
              <w:t xml:space="preserve"> </w:t>
            </w:r>
            <w:r w:rsidRPr="00727197">
              <w:t>in</w:t>
            </w:r>
            <w:r w:rsidRPr="00727197">
              <w:rPr>
                <w:spacing w:val="-7"/>
              </w:rPr>
              <w:t xml:space="preserve"> </w:t>
            </w:r>
            <w:r w:rsidRPr="00727197">
              <w:t>the exercise of governmental</w:t>
            </w:r>
            <w:r w:rsidRPr="00727197">
              <w:rPr>
                <w:spacing w:val="80"/>
              </w:rPr>
              <w:t xml:space="preserve"> </w:t>
            </w:r>
            <w:r w:rsidRPr="00727197">
              <w:t xml:space="preserve">authority at the time the Agreement enters into force; </w:t>
            </w:r>
            <w:proofErr w:type="gramStart"/>
            <w:r w:rsidRPr="00727197">
              <w:t>or,</w:t>
            </w:r>
            <w:proofErr w:type="gramEnd"/>
            <w:r w:rsidRPr="00727197">
              <w:t xml:space="preserve"> b) regarding the sale or disposal of government-owned</w:t>
            </w:r>
            <w:r w:rsidRPr="00727197">
              <w:rPr>
                <w:spacing w:val="80"/>
              </w:rPr>
              <w:t xml:space="preserve"> </w:t>
            </w:r>
            <w:r w:rsidRPr="00727197">
              <w:t>entities or assets.</w:t>
            </w:r>
          </w:p>
        </w:tc>
      </w:tr>
      <w:tr w:rsidR="00FC7577" w:rsidRPr="00727197" w14:paraId="45F9C685" w14:textId="77777777" w:rsidTr="00F258C9">
        <w:tc>
          <w:tcPr>
            <w:tcW w:w="13608" w:type="dxa"/>
            <w:gridSpan w:val="2"/>
          </w:tcPr>
          <w:p w14:paraId="23AD2F3C" w14:textId="77777777" w:rsidR="00FC7577" w:rsidRPr="00727197" w:rsidRDefault="00FC7577" w:rsidP="00344D94">
            <w:pPr>
              <w:pStyle w:val="TableParagraph"/>
              <w:spacing w:after="0"/>
              <w:rPr>
                <w:b/>
              </w:rPr>
            </w:pPr>
            <w:r w:rsidRPr="00727197">
              <w:rPr>
                <w:b/>
              </w:rPr>
              <w:t>II.</w:t>
            </w:r>
            <w:r w:rsidRPr="00727197">
              <w:rPr>
                <w:b/>
                <w:spacing w:val="-3"/>
              </w:rPr>
              <w:t xml:space="preserve"> </w:t>
            </w:r>
            <w:r w:rsidRPr="00727197">
              <w:rPr>
                <w:b/>
              </w:rPr>
              <w:t>SECTOR-SPECIFIC</w:t>
            </w:r>
            <w:r w:rsidRPr="00727197">
              <w:rPr>
                <w:b/>
                <w:spacing w:val="-4"/>
              </w:rPr>
              <w:t xml:space="preserve"> </w:t>
            </w:r>
            <w:r w:rsidRPr="00727197">
              <w:rPr>
                <w:b/>
                <w:spacing w:val="-2"/>
              </w:rPr>
              <w:t>COMMITMENTS</w:t>
            </w:r>
          </w:p>
        </w:tc>
      </w:tr>
      <w:tr w:rsidR="00FC7577" w:rsidRPr="00727197" w14:paraId="12E0B11F" w14:textId="77777777" w:rsidTr="00F258C9">
        <w:tc>
          <w:tcPr>
            <w:tcW w:w="4254" w:type="dxa"/>
          </w:tcPr>
          <w:p w14:paraId="1A41BF39" w14:textId="77777777" w:rsidR="00FC7577" w:rsidRPr="00727197" w:rsidRDefault="00FC7577" w:rsidP="00F258C9">
            <w:pPr>
              <w:pStyle w:val="TableParagraph"/>
              <w:spacing w:after="0"/>
            </w:pPr>
            <w:r w:rsidRPr="00727197">
              <w:t>A.</w:t>
            </w:r>
            <w:r w:rsidRPr="00727197">
              <w:rPr>
                <w:spacing w:val="-16"/>
              </w:rPr>
              <w:t xml:space="preserve"> </w:t>
            </w:r>
            <w:r w:rsidRPr="00727197">
              <w:t>AGRICULTURE,</w:t>
            </w:r>
            <w:r w:rsidRPr="00727197">
              <w:rPr>
                <w:spacing w:val="-16"/>
              </w:rPr>
              <w:t xml:space="preserve"> </w:t>
            </w:r>
            <w:r w:rsidRPr="00727197">
              <w:t>HUNTING</w:t>
            </w:r>
            <w:r w:rsidRPr="00727197">
              <w:rPr>
                <w:spacing w:val="-16"/>
              </w:rPr>
              <w:t xml:space="preserve"> </w:t>
            </w:r>
            <w:r w:rsidRPr="00727197">
              <w:t xml:space="preserve">AND </w:t>
            </w:r>
            <w:r w:rsidRPr="00727197">
              <w:rPr>
                <w:spacing w:val="-2"/>
              </w:rPr>
              <w:t>FORESTRY</w:t>
            </w:r>
          </w:p>
          <w:p w14:paraId="6751BE8D" w14:textId="77777777" w:rsidR="00FC7577" w:rsidRPr="00727197" w:rsidRDefault="00FC7577" w:rsidP="00964865">
            <w:pPr>
              <w:pStyle w:val="TableParagraph"/>
              <w:spacing w:after="0"/>
              <w:ind w:right="284"/>
            </w:pPr>
            <w:r w:rsidRPr="00727197">
              <w:t>(</w:t>
            </w:r>
            <w:proofErr w:type="gramStart"/>
            <w:r w:rsidRPr="00727197">
              <w:t>excluding</w:t>
            </w:r>
            <w:proofErr w:type="gramEnd"/>
            <w:r w:rsidRPr="00727197">
              <w:rPr>
                <w:spacing w:val="-16"/>
              </w:rPr>
              <w:t xml:space="preserve"> </w:t>
            </w:r>
            <w:r w:rsidRPr="00727197">
              <w:t>related</w:t>
            </w:r>
            <w:r w:rsidRPr="00727197">
              <w:rPr>
                <w:spacing w:val="-16"/>
              </w:rPr>
              <w:t xml:space="preserve"> </w:t>
            </w:r>
            <w:r w:rsidRPr="00727197">
              <w:t>and</w:t>
            </w:r>
            <w:r w:rsidRPr="00727197">
              <w:rPr>
                <w:spacing w:val="-16"/>
              </w:rPr>
              <w:t xml:space="preserve"> </w:t>
            </w:r>
            <w:r w:rsidRPr="00727197">
              <w:t xml:space="preserve">incidental </w:t>
            </w:r>
            <w:r w:rsidRPr="00727197">
              <w:rPr>
                <w:spacing w:val="-2"/>
              </w:rPr>
              <w:t>services)</w:t>
            </w:r>
          </w:p>
          <w:p w14:paraId="4608270D" w14:textId="77777777" w:rsidR="00FC7577" w:rsidRPr="00727197" w:rsidRDefault="00FC7577" w:rsidP="00964865">
            <w:pPr>
              <w:pStyle w:val="TableParagraph"/>
              <w:spacing w:after="0"/>
              <w:ind w:right="851"/>
            </w:pPr>
            <w:r w:rsidRPr="00727197">
              <w:t>(</w:t>
            </w:r>
            <w:proofErr w:type="gramStart"/>
            <w:r w:rsidRPr="00727197">
              <w:t>part</w:t>
            </w:r>
            <w:proofErr w:type="gramEnd"/>
            <w:r w:rsidRPr="00727197">
              <w:rPr>
                <w:spacing w:val="-7"/>
              </w:rPr>
              <w:t xml:space="preserve"> </w:t>
            </w:r>
            <w:r w:rsidRPr="00727197">
              <w:t>of</w:t>
            </w:r>
            <w:r w:rsidRPr="00727197">
              <w:rPr>
                <w:spacing w:val="-7"/>
              </w:rPr>
              <w:t xml:space="preserve"> </w:t>
            </w:r>
            <w:r w:rsidRPr="00727197">
              <w:t>ISIC</w:t>
            </w:r>
            <w:r w:rsidRPr="00727197">
              <w:rPr>
                <w:spacing w:val="-9"/>
              </w:rPr>
              <w:t xml:space="preserve"> </w:t>
            </w:r>
            <w:r w:rsidRPr="00727197">
              <w:t>rev.</w:t>
            </w:r>
            <w:r w:rsidRPr="00727197">
              <w:rPr>
                <w:spacing w:val="-9"/>
              </w:rPr>
              <w:t xml:space="preserve"> </w:t>
            </w:r>
            <w:r w:rsidRPr="00727197">
              <w:t>3.1:</w:t>
            </w:r>
            <w:r w:rsidRPr="00727197">
              <w:rPr>
                <w:spacing w:val="-9"/>
              </w:rPr>
              <w:t xml:space="preserve"> </w:t>
            </w:r>
            <w:r w:rsidRPr="00727197">
              <w:t>01</w:t>
            </w:r>
            <w:r w:rsidRPr="00727197">
              <w:rPr>
                <w:spacing w:val="-10"/>
              </w:rPr>
              <w:t xml:space="preserve"> </w:t>
            </w:r>
            <w:r w:rsidRPr="00727197">
              <w:t>and</w:t>
            </w:r>
            <w:r w:rsidRPr="00727197">
              <w:rPr>
                <w:spacing w:val="-8"/>
              </w:rPr>
              <w:t xml:space="preserve"> </w:t>
            </w:r>
            <w:r w:rsidRPr="00727197">
              <w:t xml:space="preserve">02), </w:t>
            </w:r>
            <w:r w:rsidRPr="00727197">
              <w:rPr>
                <w:spacing w:val="-2"/>
              </w:rPr>
              <w:t>except:</w:t>
            </w:r>
          </w:p>
          <w:p w14:paraId="41CEF2EB" w14:textId="77777777" w:rsidR="00FC7577" w:rsidRPr="00727197" w:rsidRDefault="00FC7577" w:rsidP="00964865">
            <w:pPr>
              <w:pStyle w:val="TableParagraph"/>
              <w:numPr>
                <w:ilvl w:val="0"/>
                <w:numId w:val="24"/>
              </w:numPr>
              <w:tabs>
                <w:tab w:val="left" w:pos="465"/>
                <w:tab w:val="left" w:pos="466"/>
              </w:tabs>
              <w:spacing w:after="0"/>
              <w:ind w:left="363" w:right="113" w:hanging="363"/>
              <w:rPr>
                <w:spacing w:val="-2"/>
              </w:rPr>
            </w:pPr>
            <w:r w:rsidRPr="00727197">
              <w:rPr>
                <w:spacing w:val="-2"/>
              </w:rPr>
              <w:t>Cultivating plant crops exclusively for sale on the domestic market;</w:t>
            </w:r>
          </w:p>
          <w:p w14:paraId="3B49E901" w14:textId="77777777" w:rsidR="00FC7577" w:rsidRPr="00727197" w:rsidRDefault="00FC7577" w:rsidP="00F258C9">
            <w:pPr>
              <w:pStyle w:val="TableParagraph"/>
              <w:numPr>
                <w:ilvl w:val="0"/>
                <w:numId w:val="24"/>
              </w:numPr>
              <w:tabs>
                <w:tab w:val="left" w:pos="465"/>
                <w:tab w:val="left" w:pos="466"/>
              </w:tabs>
              <w:spacing w:after="0"/>
              <w:ind w:left="363" w:hanging="363"/>
              <w:rPr>
                <w:spacing w:val="-2"/>
              </w:rPr>
            </w:pPr>
            <w:r w:rsidRPr="00727197">
              <w:rPr>
                <w:spacing w:val="-2"/>
              </w:rPr>
              <w:t>Farming of livestock for sale exclusively on the domestic market;</w:t>
            </w:r>
          </w:p>
          <w:p w14:paraId="4FD524D7" w14:textId="3634D43D" w:rsidR="00FC7577" w:rsidRPr="00727197" w:rsidRDefault="00FC7577" w:rsidP="00F258C9">
            <w:pPr>
              <w:pStyle w:val="TableParagraph"/>
              <w:numPr>
                <w:ilvl w:val="0"/>
                <w:numId w:val="24"/>
              </w:numPr>
              <w:tabs>
                <w:tab w:val="left" w:pos="465"/>
                <w:tab w:val="left" w:pos="466"/>
              </w:tabs>
              <w:spacing w:after="0"/>
              <w:ind w:left="363" w:hanging="363"/>
            </w:pPr>
            <w:r w:rsidRPr="00727197">
              <w:t>Gathering of wild forest products for</w:t>
            </w:r>
            <w:r w:rsidRPr="00727197">
              <w:rPr>
                <w:spacing w:val="-9"/>
              </w:rPr>
              <w:t xml:space="preserve"> </w:t>
            </w:r>
            <w:r w:rsidRPr="00727197">
              <w:t>sale</w:t>
            </w:r>
            <w:r w:rsidRPr="00727197">
              <w:rPr>
                <w:spacing w:val="-9"/>
              </w:rPr>
              <w:t xml:space="preserve"> </w:t>
            </w:r>
            <w:r w:rsidRPr="00727197">
              <w:t>exclusively</w:t>
            </w:r>
            <w:r w:rsidRPr="00727197">
              <w:rPr>
                <w:spacing w:val="-12"/>
              </w:rPr>
              <w:t xml:space="preserve"> </w:t>
            </w:r>
            <w:r w:rsidRPr="00727197">
              <w:t>on</w:t>
            </w:r>
            <w:r w:rsidRPr="00727197">
              <w:rPr>
                <w:spacing w:val="-13"/>
              </w:rPr>
              <w:t xml:space="preserve"> </w:t>
            </w:r>
            <w:r w:rsidRPr="00727197">
              <w:t>the</w:t>
            </w:r>
            <w:r w:rsidRPr="00727197">
              <w:rPr>
                <w:spacing w:val="-13"/>
              </w:rPr>
              <w:t xml:space="preserve"> </w:t>
            </w:r>
            <w:r w:rsidRPr="00727197">
              <w:t>domestic</w:t>
            </w:r>
            <w:r w:rsidR="00F258C9" w:rsidRPr="00727197">
              <w:t xml:space="preserve"> </w:t>
            </w:r>
            <w:r w:rsidRPr="00727197">
              <w:rPr>
                <w:spacing w:val="-2"/>
              </w:rPr>
              <w:t>market.</w:t>
            </w:r>
          </w:p>
        </w:tc>
        <w:tc>
          <w:tcPr>
            <w:tcW w:w="9354" w:type="dxa"/>
          </w:tcPr>
          <w:p w14:paraId="3EF33262" w14:textId="77777777" w:rsidR="00FC7577" w:rsidRPr="00727197" w:rsidRDefault="00FC7577" w:rsidP="00F258C9">
            <w:pPr>
              <w:pStyle w:val="TableParagraph"/>
              <w:spacing w:line="270" w:lineRule="exact"/>
            </w:pPr>
            <w:r w:rsidRPr="00727197">
              <w:rPr>
                <w:spacing w:val="-4"/>
              </w:rPr>
              <w:t>None</w:t>
            </w:r>
          </w:p>
        </w:tc>
      </w:tr>
      <w:tr w:rsidR="00FC7577" w:rsidRPr="00727197" w14:paraId="631F3083" w14:textId="77777777" w:rsidTr="00F258C9">
        <w:tc>
          <w:tcPr>
            <w:tcW w:w="4254" w:type="dxa"/>
          </w:tcPr>
          <w:p w14:paraId="50F7ABBB" w14:textId="77777777" w:rsidR="00FC7577" w:rsidRPr="00727197" w:rsidRDefault="00FC7577" w:rsidP="00F258C9">
            <w:pPr>
              <w:pStyle w:val="TableParagraph"/>
              <w:spacing w:after="0"/>
            </w:pPr>
            <w:r w:rsidRPr="00727197">
              <w:t>B.</w:t>
            </w:r>
            <w:r w:rsidRPr="00727197">
              <w:rPr>
                <w:spacing w:val="-3"/>
              </w:rPr>
              <w:t xml:space="preserve"> </w:t>
            </w:r>
            <w:r w:rsidRPr="00727197">
              <w:rPr>
                <w:spacing w:val="-2"/>
              </w:rPr>
              <w:t>FISHING</w:t>
            </w:r>
          </w:p>
          <w:p w14:paraId="48840AFC" w14:textId="77777777" w:rsidR="00FC7577" w:rsidRPr="00727197" w:rsidRDefault="00FC7577" w:rsidP="00727197">
            <w:pPr>
              <w:pStyle w:val="TableParagraph"/>
              <w:spacing w:after="0"/>
              <w:ind w:right="1134"/>
            </w:pPr>
            <w:r w:rsidRPr="00727197">
              <w:t>(</w:t>
            </w:r>
            <w:proofErr w:type="gramStart"/>
            <w:r w:rsidRPr="00727197">
              <w:t>excluding</w:t>
            </w:r>
            <w:proofErr w:type="gramEnd"/>
            <w:r w:rsidRPr="00727197">
              <w:rPr>
                <w:spacing w:val="-16"/>
              </w:rPr>
              <w:t xml:space="preserve"> </w:t>
            </w:r>
            <w:r w:rsidRPr="00727197">
              <w:rPr>
                <w:spacing w:val="-2"/>
              </w:rPr>
              <w:t>related</w:t>
            </w:r>
            <w:r w:rsidRPr="00727197">
              <w:rPr>
                <w:spacing w:val="-16"/>
              </w:rPr>
              <w:t xml:space="preserve"> </w:t>
            </w:r>
            <w:r w:rsidRPr="00727197">
              <w:t>and incidental services)</w:t>
            </w:r>
          </w:p>
        </w:tc>
        <w:tc>
          <w:tcPr>
            <w:tcW w:w="9354" w:type="dxa"/>
          </w:tcPr>
          <w:p w14:paraId="0CA64E86" w14:textId="77777777" w:rsidR="00FC7577" w:rsidRPr="00727197" w:rsidRDefault="00FC7577" w:rsidP="00F258C9">
            <w:pPr>
              <w:pStyle w:val="TableParagraph"/>
              <w:spacing w:line="268" w:lineRule="exact"/>
            </w:pPr>
            <w:r w:rsidRPr="00727197">
              <w:rPr>
                <w:spacing w:val="-4"/>
              </w:rPr>
              <w:t>None</w:t>
            </w:r>
          </w:p>
        </w:tc>
      </w:tr>
    </w:tbl>
    <w:p w14:paraId="73C2197D" w14:textId="74A01157" w:rsidR="00FC7577" w:rsidRPr="001E0E13" w:rsidRDefault="00FC7577" w:rsidP="00D86AFE">
      <w:pPr>
        <w:spacing w:before="89"/>
        <w:ind w:right="284" w:firstLine="0"/>
        <w:rPr>
          <w:sz w:val="20"/>
        </w:rPr>
      </w:pPr>
    </w:p>
    <w:tbl>
      <w:tblPr>
        <w:tblStyle w:val="TableGrid"/>
        <w:tblW w:w="0" w:type="auto"/>
        <w:tblLayout w:type="fixed"/>
        <w:tblLook w:val="01E0" w:firstRow="1" w:lastRow="1" w:firstColumn="1" w:lastColumn="1" w:noHBand="0" w:noVBand="0"/>
        <w:tblCaption w:val="Table continued for Annex 9-A: Schedule Of Commitments On Investments (Chapter 9) - Schedule Of Solomon Islands cont'd"/>
        <w:tblDescription w:val="Table continued for Annex 9-A: Schedule Of Commitments On Investments (Chapter 9)&#10;Schedule Of Solomon Islands Continued 2"/>
      </w:tblPr>
      <w:tblGrid>
        <w:gridCol w:w="4254"/>
        <w:gridCol w:w="9354"/>
      </w:tblGrid>
      <w:tr w:rsidR="00FC7577" w14:paraId="2D08FF49" w14:textId="77777777" w:rsidTr="00DB7932">
        <w:trPr>
          <w:tblHeader/>
        </w:trPr>
        <w:tc>
          <w:tcPr>
            <w:tcW w:w="4254" w:type="dxa"/>
          </w:tcPr>
          <w:p w14:paraId="595F4E04" w14:textId="06F9BFB7" w:rsidR="00FC7577" w:rsidRDefault="00FC7577" w:rsidP="00B40C04">
            <w:pPr>
              <w:pStyle w:val="TableParagraph"/>
              <w:numPr>
                <w:ilvl w:val="0"/>
                <w:numId w:val="23"/>
              </w:numPr>
              <w:tabs>
                <w:tab w:val="left" w:pos="466"/>
              </w:tabs>
              <w:ind w:left="363" w:hanging="363"/>
            </w:pPr>
            <w:r>
              <w:rPr>
                <w:w w:val="105"/>
              </w:rPr>
              <w:lastRenderedPageBreak/>
              <w:t>Limited</w:t>
            </w:r>
            <w:r>
              <w:rPr>
                <w:spacing w:val="-11"/>
                <w:w w:val="105"/>
              </w:rPr>
              <w:t xml:space="preserve"> </w:t>
            </w:r>
            <w:r>
              <w:rPr>
                <w:w w:val="105"/>
              </w:rPr>
              <w:t>to</w:t>
            </w:r>
            <w:r>
              <w:rPr>
                <w:spacing w:val="-10"/>
                <w:w w:val="105"/>
              </w:rPr>
              <w:t xml:space="preserve"> </w:t>
            </w:r>
            <w:r>
              <w:rPr>
                <w:w w:val="105"/>
              </w:rPr>
              <w:t>Aquaculture</w:t>
            </w:r>
            <w:r>
              <w:rPr>
                <w:spacing w:val="-8"/>
                <w:w w:val="105"/>
              </w:rPr>
              <w:t xml:space="preserve"> </w:t>
            </w:r>
            <w:r>
              <w:rPr>
                <w:w w:val="105"/>
              </w:rPr>
              <w:t>(ISIC</w:t>
            </w:r>
            <w:r>
              <w:rPr>
                <w:spacing w:val="-11"/>
                <w:w w:val="105"/>
              </w:rPr>
              <w:t xml:space="preserve"> </w:t>
            </w:r>
            <w:r>
              <w:rPr>
                <w:w w:val="105"/>
              </w:rPr>
              <w:t>rev. 3.1: 0502)</w:t>
            </w:r>
          </w:p>
        </w:tc>
        <w:tc>
          <w:tcPr>
            <w:tcW w:w="9354" w:type="dxa"/>
          </w:tcPr>
          <w:p w14:paraId="3840E7CA" w14:textId="77777777" w:rsidR="00FC7577" w:rsidRDefault="00FC7577" w:rsidP="000C718E">
            <w:pPr>
              <w:pStyle w:val="TableParagraph"/>
            </w:pPr>
          </w:p>
        </w:tc>
      </w:tr>
      <w:tr w:rsidR="00FC7577" w14:paraId="53A81F82" w14:textId="77777777" w:rsidTr="00DB7932">
        <w:trPr>
          <w:trHeight w:val="1655"/>
        </w:trPr>
        <w:tc>
          <w:tcPr>
            <w:tcW w:w="4254" w:type="dxa"/>
          </w:tcPr>
          <w:p w14:paraId="4D365143" w14:textId="77777777" w:rsidR="00FC7577" w:rsidRPr="00B40C04" w:rsidRDefault="00FC7577" w:rsidP="00B40C04">
            <w:pPr>
              <w:pStyle w:val="TableParagraph"/>
              <w:spacing w:after="0"/>
              <w:rPr>
                <w:w w:val="105"/>
              </w:rPr>
            </w:pPr>
            <w:r>
              <w:rPr>
                <w:w w:val="105"/>
              </w:rPr>
              <w:t>C.</w:t>
            </w:r>
            <w:r>
              <w:rPr>
                <w:spacing w:val="-16"/>
                <w:w w:val="105"/>
              </w:rPr>
              <w:t xml:space="preserve"> </w:t>
            </w:r>
            <w:r>
              <w:rPr>
                <w:w w:val="105"/>
              </w:rPr>
              <w:t>MINING</w:t>
            </w:r>
            <w:r>
              <w:rPr>
                <w:spacing w:val="-16"/>
                <w:w w:val="105"/>
              </w:rPr>
              <w:t xml:space="preserve"> </w:t>
            </w:r>
            <w:r>
              <w:rPr>
                <w:w w:val="105"/>
              </w:rPr>
              <w:t>AND</w:t>
            </w:r>
            <w:r>
              <w:rPr>
                <w:spacing w:val="-16"/>
                <w:w w:val="105"/>
              </w:rPr>
              <w:t xml:space="preserve"> </w:t>
            </w:r>
            <w:r>
              <w:rPr>
                <w:w w:val="105"/>
              </w:rPr>
              <w:t xml:space="preserve">QUARRYING (excluding related and incidental </w:t>
            </w:r>
            <w:r w:rsidRPr="00B40C04">
              <w:rPr>
                <w:w w:val="105"/>
              </w:rPr>
              <w:t>services)</w:t>
            </w:r>
          </w:p>
          <w:p w14:paraId="37D84497" w14:textId="77777777" w:rsidR="00FC7577" w:rsidRDefault="00FC7577" w:rsidP="00B40C04">
            <w:pPr>
              <w:pStyle w:val="TableParagraph"/>
              <w:spacing w:after="0"/>
            </w:pPr>
            <w:r>
              <w:rPr>
                <w:w w:val="105"/>
              </w:rPr>
              <w:t>(ISIC</w:t>
            </w:r>
            <w:r w:rsidRPr="00B40C04">
              <w:rPr>
                <w:w w:val="105"/>
              </w:rPr>
              <w:t xml:space="preserve"> </w:t>
            </w:r>
            <w:r>
              <w:rPr>
                <w:w w:val="105"/>
              </w:rPr>
              <w:t>rev.</w:t>
            </w:r>
            <w:r>
              <w:rPr>
                <w:spacing w:val="-6"/>
                <w:w w:val="105"/>
              </w:rPr>
              <w:t xml:space="preserve"> </w:t>
            </w:r>
            <w:r>
              <w:rPr>
                <w:w w:val="105"/>
              </w:rPr>
              <w:t>3.1:</w:t>
            </w:r>
            <w:r>
              <w:rPr>
                <w:spacing w:val="-9"/>
                <w:w w:val="105"/>
              </w:rPr>
              <w:t xml:space="preserve"> </w:t>
            </w:r>
            <w:r>
              <w:rPr>
                <w:w w:val="105"/>
              </w:rPr>
              <w:t>10-14),</w:t>
            </w:r>
            <w:r>
              <w:rPr>
                <w:spacing w:val="-8"/>
                <w:w w:val="105"/>
              </w:rPr>
              <w:t xml:space="preserve"> </w:t>
            </w:r>
            <w:r>
              <w:rPr>
                <w:spacing w:val="-2"/>
                <w:w w:val="105"/>
              </w:rPr>
              <w:t>except:</w:t>
            </w:r>
          </w:p>
          <w:p w14:paraId="7ECC391B" w14:textId="07D876AF" w:rsidR="00FC7577" w:rsidRDefault="00FC7577" w:rsidP="00D05BE7">
            <w:pPr>
              <w:pStyle w:val="TableParagraph"/>
              <w:numPr>
                <w:ilvl w:val="0"/>
                <w:numId w:val="23"/>
              </w:numPr>
              <w:tabs>
                <w:tab w:val="left" w:pos="465"/>
              </w:tabs>
              <w:ind w:left="363" w:hanging="363"/>
            </w:pPr>
            <w:r>
              <w:rPr>
                <w:w w:val="105"/>
              </w:rPr>
              <w:t>Alluvial</w:t>
            </w:r>
            <w:r>
              <w:rPr>
                <w:spacing w:val="-9"/>
                <w:w w:val="105"/>
              </w:rPr>
              <w:t xml:space="preserve"> </w:t>
            </w:r>
            <w:r>
              <w:rPr>
                <w:spacing w:val="-2"/>
                <w:w w:val="105"/>
              </w:rPr>
              <w:t>mining</w:t>
            </w:r>
            <w:r w:rsidRPr="001E0E13">
              <w:rPr>
                <w:spacing w:val="-2"/>
                <w:w w:val="105"/>
              </w:rPr>
              <w:t>.</w:t>
            </w:r>
            <w:r w:rsidR="001E0E13" w:rsidRPr="001E0E13">
              <w:rPr>
                <w:rStyle w:val="FootnoteReference"/>
                <w:spacing w:val="-2"/>
                <w:w w:val="105"/>
                <w:vertAlign w:val="baseline"/>
              </w:rPr>
              <w:footnoteReference w:id="32"/>
            </w:r>
          </w:p>
        </w:tc>
        <w:tc>
          <w:tcPr>
            <w:tcW w:w="9354" w:type="dxa"/>
          </w:tcPr>
          <w:p w14:paraId="7BB7C25B" w14:textId="77777777" w:rsidR="00FC7577" w:rsidRDefault="00FC7577" w:rsidP="000C718E">
            <w:pPr>
              <w:pStyle w:val="TableParagraph"/>
              <w:spacing w:line="268" w:lineRule="exact"/>
              <w:ind w:left="143"/>
            </w:pPr>
            <w:r>
              <w:rPr>
                <w:spacing w:val="-4"/>
                <w:w w:val="105"/>
              </w:rPr>
              <w:t>None</w:t>
            </w:r>
          </w:p>
        </w:tc>
      </w:tr>
      <w:tr w:rsidR="00FC7577" w14:paraId="3B30249F" w14:textId="77777777" w:rsidTr="00DB7932">
        <w:trPr>
          <w:trHeight w:val="2760"/>
        </w:trPr>
        <w:tc>
          <w:tcPr>
            <w:tcW w:w="4254" w:type="dxa"/>
          </w:tcPr>
          <w:p w14:paraId="0EAB3725" w14:textId="77777777" w:rsidR="00B40C04" w:rsidRDefault="00FC7577" w:rsidP="00B40C04">
            <w:pPr>
              <w:pStyle w:val="TableParagraph"/>
              <w:spacing w:after="0"/>
            </w:pPr>
            <w:r>
              <w:t>D. MANUFACTURING</w:t>
            </w:r>
          </w:p>
          <w:p w14:paraId="62C2F5E1" w14:textId="39694D78" w:rsidR="00FC7577" w:rsidRDefault="00FC7577" w:rsidP="00B40C04">
            <w:pPr>
              <w:pStyle w:val="TableParagraph"/>
              <w:spacing w:after="0"/>
            </w:pPr>
            <w:r>
              <w:t>(</w:t>
            </w:r>
            <w:proofErr w:type="gramStart"/>
            <w:r w:rsidRPr="00B40C04">
              <w:rPr>
                <w:w w:val="105"/>
              </w:rPr>
              <w:t>excluding</w:t>
            </w:r>
            <w:proofErr w:type="gramEnd"/>
            <w:r w:rsidRPr="00B40C04">
              <w:rPr>
                <w:w w:val="105"/>
              </w:rPr>
              <w:t xml:space="preserve"> related and incidental</w:t>
            </w:r>
            <w:r w:rsidR="00B40C04">
              <w:rPr>
                <w:w w:val="105"/>
              </w:rPr>
              <w:t xml:space="preserve"> </w:t>
            </w:r>
            <w:r w:rsidRPr="00B40C04">
              <w:rPr>
                <w:w w:val="105"/>
              </w:rPr>
              <w:t>services)</w:t>
            </w:r>
            <w:r>
              <w:rPr>
                <w:spacing w:val="-6"/>
              </w:rPr>
              <w:t xml:space="preserve"> </w:t>
            </w:r>
            <w:r>
              <w:t>(ISIC</w:t>
            </w:r>
            <w:r>
              <w:rPr>
                <w:spacing w:val="-7"/>
              </w:rPr>
              <w:t xml:space="preserve"> </w:t>
            </w:r>
            <w:r>
              <w:t>rev.</w:t>
            </w:r>
            <w:r>
              <w:rPr>
                <w:spacing w:val="-8"/>
              </w:rPr>
              <w:t xml:space="preserve"> </w:t>
            </w:r>
            <w:r>
              <w:t>3.1:</w:t>
            </w:r>
            <w:r>
              <w:rPr>
                <w:spacing w:val="-5"/>
              </w:rPr>
              <w:t xml:space="preserve"> </w:t>
            </w:r>
            <w:r>
              <w:t>151-192,</w:t>
            </w:r>
            <w:r>
              <w:rPr>
                <w:spacing w:val="-7"/>
              </w:rPr>
              <w:t xml:space="preserve"> </w:t>
            </w:r>
            <w:r>
              <w:rPr>
                <w:spacing w:val="-4"/>
              </w:rPr>
              <w:t>202-</w:t>
            </w:r>
            <w:r>
              <w:t>372),</w:t>
            </w:r>
            <w:r>
              <w:rPr>
                <w:spacing w:val="-1"/>
              </w:rPr>
              <w:t xml:space="preserve"> </w:t>
            </w:r>
            <w:r>
              <w:rPr>
                <w:spacing w:val="-2"/>
              </w:rPr>
              <w:t>except:</w:t>
            </w:r>
          </w:p>
          <w:p w14:paraId="6C5FB4AB" w14:textId="77777777" w:rsidR="00FC7577" w:rsidRDefault="00FC7577" w:rsidP="00D05BE7">
            <w:pPr>
              <w:pStyle w:val="TableParagraph"/>
              <w:numPr>
                <w:ilvl w:val="0"/>
                <w:numId w:val="23"/>
              </w:numPr>
              <w:tabs>
                <w:tab w:val="left" w:pos="465"/>
                <w:tab w:val="left" w:pos="466"/>
              </w:tabs>
              <w:spacing w:after="0"/>
              <w:ind w:left="363" w:hanging="363"/>
            </w:pPr>
            <w:r>
              <w:rPr>
                <w:w w:val="105"/>
              </w:rPr>
              <w:t>Timber milling operations producing</w:t>
            </w:r>
            <w:r>
              <w:rPr>
                <w:spacing w:val="-10"/>
                <w:w w:val="105"/>
              </w:rPr>
              <w:t xml:space="preserve"> </w:t>
            </w:r>
            <w:r>
              <w:rPr>
                <w:w w:val="105"/>
              </w:rPr>
              <w:t>not</w:t>
            </w:r>
            <w:r>
              <w:rPr>
                <w:spacing w:val="-10"/>
                <w:w w:val="105"/>
              </w:rPr>
              <w:t xml:space="preserve"> </w:t>
            </w:r>
            <w:r>
              <w:rPr>
                <w:w w:val="105"/>
              </w:rPr>
              <w:t>more</w:t>
            </w:r>
            <w:r>
              <w:rPr>
                <w:spacing w:val="-9"/>
                <w:w w:val="105"/>
              </w:rPr>
              <w:t xml:space="preserve"> </w:t>
            </w:r>
            <w:r>
              <w:rPr>
                <w:w w:val="105"/>
              </w:rPr>
              <w:t>than</w:t>
            </w:r>
            <w:r>
              <w:rPr>
                <w:spacing w:val="-11"/>
                <w:w w:val="105"/>
              </w:rPr>
              <w:t xml:space="preserve"> </w:t>
            </w:r>
            <w:r>
              <w:rPr>
                <w:w w:val="105"/>
              </w:rPr>
              <w:t>2,500m</w:t>
            </w:r>
            <w:r>
              <w:rPr>
                <w:w w:val="105"/>
                <w:vertAlign w:val="superscript"/>
              </w:rPr>
              <w:t>3</w:t>
            </w:r>
            <w:r>
              <w:rPr>
                <w:w w:val="105"/>
              </w:rPr>
              <w:t xml:space="preserve"> sawn per year;</w:t>
            </w:r>
          </w:p>
          <w:p w14:paraId="2EA2EE98" w14:textId="77777777" w:rsidR="00FC7577" w:rsidRDefault="00FC7577" w:rsidP="00D05BE7">
            <w:pPr>
              <w:pStyle w:val="TableParagraph"/>
              <w:numPr>
                <w:ilvl w:val="0"/>
                <w:numId w:val="23"/>
              </w:numPr>
              <w:ind w:left="363" w:hanging="363"/>
            </w:pPr>
            <w:r>
              <w:rPr>
                <w:w w:val="105"/>
              </w:rPr>
              <w:t>Production</w:t>
            </w:r>
            <w:r>
              <w:rPr>
                <w:spacing w:val="-16"/>
                <w:w w:val="105"/>
              </w:rPr>
              <w:t xml:space="preserve"> </w:t>
            </w:r>
            <w:r>
              <w:rPr>
                <w:w w:val="105"/>
              </w:rPr>
              <w:t>of</w:t>
            </w:r>
            <w:r>
              <w:rPr>
                <w:spacing w:val="-12"/>
                <w:w w:val="105"/>
              </w:rPr>
              <w:t xml:space="preserve"> </w:t>
            </w:r>
            <w:r>
              <w:rPr>
                <w:w w:val="105"/>
              </w:rPr>
              <w:t>handicrafts</w:t>
            </w:r>
            <w:r>
              <w:rPr>
                <w:spacing w:val="-14"/>
                <w:w w:val="105"/>
              </w:rPr>
              <w:t xml:space="preserve"> </w:t>
            </w:r>
            <w:r>
              <w:rPr>
                <w:w w:val="105"/>
              </w:rPr>
              <w:t>and cultural artifacts.</w:t>
            </w:r>
          </w:p>
        </w:tc>
        <w:tc>
          <w:tcPr>
            <w:tcW w:w="9354" w:type="dxa"/>
          </w:tcPr>
          <w:p w14:paraId="3BA81B67" w14:textId="77777777" w:rsidR="00FC7577" w:rsidRDefault="00FC7577" w:rsidP="000C718E">
            <w:pPr>
              <w:pStyle w:val="TableParagraph"/>
              <w:spacing w:line="270" w:lineRule="exact"/>
              <w:ind w:left="143"/>
            </w:pPr>
            <w:r>
              <w:rPr>
                <w:spacing w:val="-4"/>
                <w:w w:val="105"/>
              </w:rPr>
              <w:t>None</w:t>
            </w:r>
          </w:p>
        </w:tc>
      </w:tr>
    </w:tbl>
    <w:p w14:paraId="391E96BB" w14:textId="77777777" w:rsidR="001E0E13" w:rsidRDefault="00DB7932" w:rsidP="001E0E13">
      <w:pPr>
        <w:pStyle w:val="BodyText"/>
        <w:spacing w:before="7" w:after="2600"/>
        <w:sectPr w:rsidR="001E0E13" w:rsidSect="004A6DDD">
          <w:footnotePr>
            <w:numRestart w:val="eachSect"/>
          </w:footnotePr>
          <w:type w:val="continuous"/>
          <w:pgSz w:w="16840" w:h="11910" w:orient="landscape"/>
          <w:pgMar w:top="1678" w:right="1338" w:bottom="1276" w:left="1242" w:header="0" w:footer="567" w:gutter="0"/>
          <w:cols w:space="720"/>
          <w:docGrid w:linePitch="326"/>
        </w:sectPr>
      </w:pPr>
      <w:r>
        <w:br w:type="page"/>
      </w:r>
    </w:p>
    <w:p w14:paraId="11F93677" w14:textId="77777777" w:rsidR="001D106D" w:rsidRDefault="00FC7577" w:rsidP="001D106D">
      <w:pPr>
        <w:pStyle w:val="Heading1"/>
      </w:pPr>
      <w:r w:rsidRPr="00C67D38">
        <w:lastRenderedPageBreak/>
        <w:t xml:space="preserve">ANNEX 9-A: SCHEDULE OF COMMITMENTS </w:t>
      </w:r>
      <w:r>
        <w:t>ON</w:t>
      </w:r>
      <w:r>
        <w:rPr>
          <w:spacing w:val="-4"/>
        </w:rPr>
        <w:t xml:space="preserve"> </w:t>
      </w:r>
      <w:r>
        <w:t>INVESTMENT</w:t>
      </w:r>
      <w:r w:rsidR="001D106D">
        <w:t xml:space="preserve"> </w:t>
      </w:r>
      <w:r>
        <w:t>(CHAPTER</w:t>
      </w:r>
      <w:r>
        <w:rPr>
          <w:spacing w:val="-4"/>
        </w:rPr>
        <w:t xml:space="preserve"> </w:t>
      </w:r>
      <w:r>
        <w:t xml:space="preserve">9) </w:t>
      </w:r>
    </w:p>
    <w:p w14:paraId="43C664B3" w14:textId="268330F0" w:rsidR="00FC7577" w:rsidRDefault="00FC7577" w:rsidP="00D650BF">
      <w:pPr>
        <w:pStyle w:val="Heading2"/>
      </w:pPr>
      <w:r>
        <w:t>SCHEDULE OF TONGA</w:t>
      </w:r>
    </w:p>
    <w:p w14:paraId="792C9669" w14:textId="77777777" w:rsidR="00F702D7" w:rsidRDefault="00FC7577" w:rsidP="001E0E13">
      <w:pPr>
        <w:pStyle w:val="ListParagraph"/>
        <w:numPr>
          <w:ilvl w:val="0"/>
          <w:numId w:val="22"/>
        </w:numPr>
        <w:tabs>
          <w:tab w:val="left" w:pos="567"/>
        </w:tabs>
        <w:ind w:left="0" w:right="206" w:firstLine="0"/>
        <w:jc w:val="left"/>
      </w:pPr>
      <w:r>
        <w:t>Tonga’s</w:t>
      </w:r>
      <w:r>
        <w:rPr>
          <w:spacing w:val="-2"/>
        </w:rPr>
        <w:t xml:space="preserve"> </w:t>
      </w:r>
      <w:r>
        <w:t>commitments</w:t>
      </w:r>
      <w:r>
        <w:rPr>
          <w:spacing w:val="-2"/>
        </w:rPr>
        <w:t xml:space="preserve"> </w:t>
      </w:r>
      <w:r>
        <w:t>under</w:t>
      </w:r>
      <w:r>
        <w:rPr>
          <w:spacing w:val="-2"/>
        </w:rPr>
        <w:t xml:space="preserve"> </w:t>
      </w:r>
      <w:r>
        <w:t>Article</w:t>
      </w:r>
      <w:r>
        <w:rPr>
          <w:spacing w:val="-2"/>
        </w:rPr>
        <w:t xml:space="preserve"> </w:t>
      </w:r>
      <w:r>
        <w:t>6</w:t>
      </w:r>
      <w:r>
        <w:rPr>
          <w:spacing w:val="-2"/>
        </w:rPr>
        <w:t xml:space="preserve"> </w:t>
      </w:r>
      <w:r>
        <w:t>(National</w:t>
      </w:r>
      <w:r>
        <w:rPr>
          <w:spacing w:val="-2"/>
        </w:rPr>
        <w:t xml:space="preserve"> </w:t>
      </w:r>
      <w:r>
        <w:t>Treatment)</w:t>
      </w:r>
      <w:r>
        <w:rPr>
          <w:spacing w:val="-2"/>
        </w:rPr>
        <w:t xml:space="preserve"> </w:t>
      </w:r>
      <w:r>
        <w:t>of</w:t>
      </w:r>
      <w:r>
        <w:rPr>
          <w:spacing w:val="-2"/>
        </w:rPr>
        <w:t xml:space="preserve"> </w:t>
      </w:r>
      <w:r>
        <w:t>Chapter</w:t>
      </w:r>
      <w:r>
        <w:rPr>
          <w:spacing w:val="-2"/>
        </w:rPr>
        <w:t xml:space="preserve"> </w:t>
      </w:r>
      <w:r>
        <w:t>9</w:t>
      </w:r>
      <w:r>
        <w:rPr>
          <w:spacing w:val="-2"/>
        </w:rPr>
        <w:t xml:space="preserve"> </w:t>
      </w:r>
      <w:r>
        <w:t>(Investment)</w:t>
      </w:r>
      <w:r>
        <w:rPr>
          <w:spacing w:val="-1"/>
        </w:rPr>
        <w:t xml:space="preserve"> </w:t>
      </w:r>
      <w:r>
        <w:t>apply</w:t>
      </w:r>
      <w:r>
        <w:rPr>
          <w:spacing w:val="-7"/>
        </w:rPr>
        <w:t xml:space="preserve"> </w:t>
      </w:r>
      <w:r>
        <w:t>only</w:t>
      </w:r>
      <w:r>
        <w:rPr>
          <w:spacing w:val="-7"/>
        </w:rPr>
        <w:t xml:space="preserve"> </w:t>
      </w:r>
      <w:r>
        <w:t>in</w:t>
      </w:r>
      <w:r>
        <w:rPr>
          <w:spacing w:val="-2"/>
        </w:rPr>
        <w:t xml:space="preserve"> </w:t>
      </w:r>
      <w:r>
        <w:t>relation</w:t>
      </w:r>
      <w:r>
        <w:rPr>
          <w:spacing w:val="-2"/>
        </w:rPr>
        <w:t xml:space="preserve"> </w:t>
      </w:r>
      <w:r>
        <w:t>to</w:t>
      </w:r>
      <w:r>
        <w:rPr>
          <w:spacing w:val="-2"/>
        </w:rPr>
        <w:t xml:space="preserve"> </w:t>
      </w:r>
      <w:r>
        <w:t>the</w:t>
      </w:r>
      <w:r>
        <w:rPr>
          <w:spacing w:val="-2"/>
        </w:rPr>
        <w:t xml:space="preserve"> </w:t>
      </w:r>
      <w:r>
        <w:t>sectors</w:t>
      </w:r>
      <w:r>
        <w:rPr>
          <w:spacing w:val="-2"/>
        </w:rPr>
        <w:t xml:space="preserve"> </w:t>
      </w:r>
      <w:r>
        <w:t>set</w:t>
      </w:r>
      <w:r>
        <w:rPr>
          <w:spacing w:val="-2"/>
        </w:rPr>
        <w:t xml:space="preserve"> </w:t>
      </w:r>
      <w:r>
        <w:t>out</w:t>
      </w:r>
      <w:r>
        <w:rPr>
          <w:spacing w:val="-2"/>
        </w:rPr>
        <w:t xml:space="preserve"> </w:t>
      </w:r>
      <w:r>
        <w:t>below.</w:t>
      </w:r>
      <w:r>
        <w:rPr>
          <w:spacing w:val="40"/>
        </w:rPr>
        <w:t xml:space="preserve"> </w:t>
      </w:r>
      <w:r>
        <w:t xml:space="preserve">In accordance with Article 6 (National Treatment) and Article 8 (Scheduling of Commitments) of Chapter 9 (Investment), Tonga specifies below any terms, conditions, </w:t>
      </w:r>
      <w:proofErr w:type="gramStart"/>
      <w:r>
        <w:t>limitations</w:t>
      </w:r>
      <w:proofErr w:type="gramEnd"/>
      <w:r>
        <w:t xml:space="preserve"> or qualifications.</w:t>
      </w:r>
    </w:p>
    <w:p w14:paraId="2EBF9646" w14:textId="51EF08AE" w:rsidR="00F702D7" w:rsidRDefault="00FC7577" w:rsidP="00106085">
      <w:pPr>
        <w:pStyle w:val="ListParagraph"/>
        <w:numPr>
          <w:ilvl w:val="0"/>
          <w:numId w:val="22"/>
        </w:numPr>
        <w:tabs>
          <w:tab w:val="left" w:pos="567"/>
        </w:tabs>
        <w:ind w:left="0" w:right="170" w:firstLine="0"/>
      </w:pPr>
      <w:r>
        <w:t>The inscription ‘none’ indicates that, for the listed sector or sub-sector, no limitations to the obligations of national treatment are</w:t>
      </w:r>
      <w:r>
        <w:rPr>
          <w:spacing w:val="-1"/>
        </w:rPr>
        <w:t xml:space="preserve"> </w:t>
      </w:r>
      <w:r>
        <w:t>maintained. The inscription ‘unbound’ means that no commitments are taken with respect to a particular subsector or area.</w:t>
      </w:r>
      <w:r>
        <w:rPr>
          <w:spacing w:val="80"/>
        </w:rPr>
        <w:t xml:space="preserve"> </w:t>
      </w:r>
      <w:r>
        <w:t>Limitations listed in the</w:t>
      </w:r>
      <w:r>
        <w:rPr>
          <w:spacing w:val="40"/>
        </w:rPr>
        <w:t xml:space="preserve"> </w:t>
      </w:r>
      <w:r>
        <w:t>horizontal</w:t>
      </w:r>
      <w:r w:rsidR="006B2FE2">
        <w:t> </w:t>
      </w:r>
      <w:r>
        <w:t>section condition all sector-specific commitments.</w:t>
      </w:r>
    </w:p>
    <w:p w14:paraId="4768BFA1" w14:textId="09FB901A" w:rsidR="00FC7577" w:rsidRDefault="00FC7577" w:rsidP="006B2FE2">
      <w:pPr>
        <w:pStyle w:val="ListParagraph"/>
        <w:numPr>
          <w:ilvl w:val="0"/>
          <w:numId w:val="22"/>
        </w:numPr>
        <w:tabs>
          <w:tab w:val="left" w:pos="567"/>
        </w:tabs>
        <w:ind w:left="0" w:right="170" w:firstLine="0"/>
      </w:pPr>
      <w:r>
        <w:t>Commitments</w:t>
      </w:r>
      <w:r>
        <w:rPr>
          <w:spacing w:val="-2"/>
        </w:rPr>
        <w:t xml:space="preserve"> </w:t>
      </w:r>
      <w:r>
        <w:t>on</w:t>
      </w:r>
      <w:r>
        <w:rPr>
          <w:spacing w:val="-2"/>
        </w:rPr>
        <w:t xml:space="preserve"> </w:t>
      </w:r>
      <w:r>
        <w:t>national</w:t>
      </w:r>
      <w:r>
        <w:rPr>
          <w:spacing w:val="-2"/>
        </w:rPr>
        <w:t xml:space="preserve"> </w:t>
      </w:r>
      <w:r>
        <w:t>treatment</w:t>
      </w:r>
      <w:r>
        <w:rPr>
          <w:spacing w:val="-2"/>
        </w:rPr>
        <w:t xml:space="preserve"> </w:t>
      </w:r>
      <w:r>
        <w:t>in</w:t>
      </w:r>
      <w:r>
        <w:rPr>
          <w:spacing w:val="-2"/>
        </w:rPr>
        <w:t xml:space="preserve"> </w:t>
      </w:r>
      <w:r>
        <w:t>this</w:t>
      </w:r>
      <w:r>
        <w:rPr>
          <w:spacing w:val="-2"/>
        </w:rPr>
        <w:t xml:space="preserve"> </w:t>
      </w:r>
      <w:r>
        <w:t>schedule</w:t>
      </w:r>
      <w:r>
        <w:rPr>
          <w:spacing w:val="-2"/>
        </w:rPr>
        <w:t xml:space="preserve"> </w:t>
      </w:r>
      <w:r>
        <w:t>shall</w:t>
      </w:r>
      <w:r>
        <w:rPr>
          <w:spacing w:val="-2"/>
        </w:rPr>
        <w:t xml:space="preserve"> </w:t>
      </w:r>
      <w:r>
        <w:t>not</w:t>
      </w:r>
      <w:r>
        <w:rPr>
          <w:spacing w:val="-2"/>
        </w:rPr>
        <w:t xml:space="preserve"> </w:t>
      </w:r>
      <w:r>
        <w:t>prevent</w:t>
      </w:r>
      <w:r>
        <w:rPr>
          <w:spacing w:val="-2"/>
        </w:rPr>
        <w:t xml:space="preserve"> </w:t>
      </w:r>
      <w:r>
        <w:t>a</w:t>
      </w:r>
      <w:r>
        <w:rPr>
          <w:spacing w:val="-2"/>
        </w:rPr>
        <w:t xml:space="preserve"> </w:t>
      </w:r>
      <w:r>
        <w:t>Party</w:t>
      </w:r>
      <w:r>
        <w:rPr>
          <w:spacing w:val="-7"/>
        </w:rPr>
        <w:t xml:space="preserve"> </w:t>
      </w:r>
      <w:r>
        <w:t>from</w:t>
      </w:r>
      <w:r>
        <w:rPr>
          <w:spacing w:val="-2"/>
        </w:rPr>
        <w:t xml:space="preserve"> </w:t>
      </w:r>
      <w:r>
        <w:t>imposing</w:t>
      </w:r>
      <w:r>
        <w:rPr>
          <w:spacing w:val="-2"/>
        </w:rPr>
        <w:t xml:space="preserve"> </w:t>
      </w:r>
      <w:r>
        <w:t>a</w:t>
      </w:r>
      <w:r>
        <w:rPr>
          <w:spacing w:val="-1"/>
        </w:rPr>
        <w:t xml:space="preserve"> </w:t>
      </w:r>
      <w:r>
        <w:t>requirement,</w:t>
      </w:r>
      <w:r>
        <w:rPr>
          <w:spacing w:val="-2"/>
        </w:rPr>
        <w:t xml:space="preserve"> </w:t>
      </w:r>
      <w:r>
        <w:t>in</w:t>
      </w:r>
      <w:r>
        <w:rPr>
          <w:spacing w:val="-2"/>
        </w:rPr>
        <w:t xml:space="preserve"> </w:t>
      </w:r>
      <w:r>
        <w:t>connection</w:t>
      </w:r>
      <w:r>
        <w:rPr>
          <w:spacing w:val="-2"/>
        </w:rPr>
        <w:t xml:space="preserve"> </w:t>
      </w:r>
      <w:r>
        <w:t>with</w:t>
      </w:r>
      <w:r>
        <w:rPr>
          <w:spacing w:val="-2"/>
        </w:rPr>
        <w:t xml:space="preserve"> </w:t>
      </w:r>
      <w:r>
        <w:t>an</w:t>
      </w:r>
      <w:r>
        <w:rPr>
          <w:spacing w:val="-2"/>
        </w:rPr>
        <w:t xml:space="preserve"> </w:t>
      </w:r>
      <w:r>
        <w:t xml:space="preserve">investment in its territory of an investor of another Party, to locate production, establish an enterprise, </w:t>
      </w:r>
      <w:proofErr w:type="gramStart"/>
      <w:r>
        <w:t>train</w:t>
      </w:r>
      <w:proofErr w:type="gramEnd"/>
      <w:r>
        <w:t xml:space="preserve"> or employ workers, construct or expand</w:t>
      </w:r>
      <w:r>
        <w:rPr>
          <w:spacing w:val="40"/>
        </w:rPr>
        <w:t xml:space="preserve"> </w:t>
      </w:r>
      <w:r>
        <w:t>particular</w:t>
      </w:r>
      <w:r w:rsidR="006B2FE2">
        <w:t> </w:t>
      </w:r>
      <w:r>
        <w:t>facilities, or carry out research and development, in its territory, provided this is also applied, in like circumstances, to investments of its</w:t>
      </w:r>
      <w:r w:rsidR="006B2FE2">
        <w:t> </w:t>
      </w:r>
      <w:r>
        <w:t>own investors.</w:t>
      </w:r>
    </w:p>
    <w:tbl>
      <w:tblPr>
        <w:tblStyle w:val="TableGrid"/>
        <w:tblW w:w="0" w:type="auto"/>
        <w:tblLayout w:type="fixed"/>
        <w:tblLook w:val="01E0" w:firstRow="1" w:lastRow="1" w:firstColumn="1" w:lastColumn="1" w:noHBand="0" w:noVBand="0"/>
        <w:tblCaption w:val="Table for Annex 9-A: Schedule Of Commitments On Investments (Chapter 9) - Schedule Of Tonga"/>
        <w:tblDescription w:val="Table for Annex 9-A: Schedule Of Commitments On Investments (Chapter 9)&#10;Schedule Of Tonga"/>
      </w:tblPr>
      <w:tblGrid>
        <w:gridCol w:w="4273"/>
        <w:gridCol w:w="9764"/>
      </w:tblGrid>
      <w:tr w:rsidR="00FC7577" w14:paraId="19E79A06" w14:textId="77777777" w:rsidTr="0024737F">
        <w:trPr>
          <w:tblHeader/>
        </w:trPr>
        <w:tc>
          <w:tcPr>
            <w:tcW w:w="4273" w:type="dxa"/>
          </w:tcPr>
          <w:p w14:paraId="5D6EFF78" w14:textId="77777777" w:rsidR="00FC7577" w:rsidRDefault="00FC7577" w:rsidP="00344D94">
            <w:pPr>
              <w:pStyle w:val="TableParagraph"/>
              <w:spacing w:after="0"/>
              <w:rPr>
                <w:b/>
              </w:rPr>
            </w:pPr>
            <w:r>
              <w:rPr>
                <w:b/>
              </w:rPr>
              <w:t>Sector</w:t>
            </w:r>
            <w:r w:rsidRPr="00344D94">
              <w:rPr>
                <w:b/>
              </w:rPr>
              <w:t xml:space="preserve"> </w:t>
            </w:r>
            <w:r>
              <w:rPr>
                <w:b/>
              </w:rPr>
              <w:t>or</w:t>
            </w:r>
            <w:r w:rsidRPr="00344D94">
              <w:rPr>
                <w:b/>
              </w:rPr>
              <w:t xml:space="preserve"> </w:t>
            </w:r>
            <w:r>
              <w:rPr>
                <w:b/>
              </w:rPr>
              <w:t>Sub-</w:t>
            </w:r>
            <w:r w:rsidRPr="00344D94">
              <w:rPr>
                <w:b/>
              </w:rPr>
              <w:t>Sector</w:t>
            </w:r>
          </w:p>
        </w:tc>
        <w:tc>
          <w:tcPr>
            <w:tcW w:w="9764" w:type="dxa"/>
          </w:tcPr>
          <w:p w14:paraId="064B82DA" w14:textId="77777777" w:rsidR="00FC7577" w:rsidRDefault="00FC7577" w:rsidP="00344D94">
            <w:pPr>
              <w:pStyle w:val="TableParagraph"/>
              <w:spacing w:after="0"/>
              <w:ind w:left="105"/>
              <w:rPr>
                <w:b/>
              </w:rPr>
            </w:pPr>
            <w:r>
              <w:rPr>
                <w:b/>
              </w:rPr>
              <w:t>National</w:t>
            </w:r>
            <w:r w:rsidRPr="00344D94">
              <w:rPr>
                <w:b/>
              </w:rPr>
              <w:t xml:space="preserve"> </w:t>
            </w:r>
            <w:r>
              <w:rPr>
                <w:b/>
              </w:rPr>
              <w:t>Treatment</w:t>
            </w:r>
            <w:r w:rsidRPr="00344D94">
              <w:rPr>
                <w:b/>
              </w:rPr>
              <w:t xml:space="preserve"> Limitations</w:t>
            </w:r>
          </w:p>
        </w:tc>
      </w:tr>
      <w:tr w:rsidR="00FC7577" w14:paraId="2DA9D9F4" w14:textId="77777777" w:rsidTr="0024737F">
        <w:tc>
          <w:tcPr>
            <w:tcW w:w="14037" w:type="dxa"/>
            <w:gridSpan w:val="2"/>
          </w:tcPr>
          <w:p w14:paraId="650C8DD4" w14:textId="77777777" w:rsidR="00FC7577" w:rsidRDefault="00FC7577" w:rsidP="00344D94">
            <w:pPr>
              <w:pStyle w:val="TableParagraph"/>
              <w:spacing w:after="0"/>
              <w:rPr>
                <w:b/>
              </w:rPr>
            </w:pPr>
            <w:r>
              <w:rPr>
                <w:b/>
              </w:rPr>
              <w:t>I.</w:t>
            </w:r>
            <w:r w:rsidRPr="00344D94">
              <w:rPr>
                <w:b/>
              </w:rPr>
              <w:t xml:space="preserve"> </w:t>
            </w:r>
            <w:r>
              <w:rPr>
                <w:b/>
              </w:rPr>
              <w:t>HORIZONTAL</w:t>
            </w:r>
            <w:r w:rsidRPr="00344D94">
              <w:rPr>
                <w:b/>
              </w:rPr>
              <w:t xml:space="preserve"> COMMITMENTS</w:t>
            </w:r>
          </w:p>
        </w:tc>
      </w:tr>
      <w:tr w:rsidR="00FC7577" w14:paraId="1B26F035" w14:textId="77777777" w:rsidTr="0024737F">
        <w:tc>
          <w:tcPr>
            <w:tcW w:w="4273" w:type="dxa"/>
          </w:tcPr>
          <w:p w14:paraId="681B3A9B" w14:textId="77777777" w:rsidR="00FC7577" w:rsidRDefault="00FC7577" w:rsidP="000C718E">
            <w:pPr>
              <w:pStyle w:val="TableParagraph"/>
              <w:spacing w:line="268" w:lineRule="exact"/>
            </w:pPr>
            <w:r>
              <w:t>All</w:t>
            </w:r>
            <w:r>
              <w:rPr>
                <w:spacing w:val="-3"/>
              </w:rPr>
              <w:t xml:space="preserve"> </w:t>
            </w:r>
            <w:r>
              <w:t>sectors</w:t>
            </w:r>
            <w:r>
              <w:rPr>
                <w:spacing w:val="-2"/>
              </w:rPr>
              <w:t xml:space="preserve"> </w:t>
            </w:r>
            <w:r>
              <w:t>included</w:t>
            </w:r>
            <w:r>
              <w:rPr>
                <w:spacing w:val="-2"/>
              </w:rPr>
              <w:t xml:space="preserve"> </w:t>
            </w:r>
            <w:r>
              <w:t>in</w:t>
            </w:r>
            <w:r>
              <w:rPr>
                <w:spacing w:val="-2"/>
              </w:rPr>
              <w:t xml:space="preserve"> </w:t>
            </w:r>
            <w:r>
              <w:t>this</w:t>
            </w:r>
            <w:r>
              <w:rPr>
                <w:spacing w:val="-2"/>
              </w:rPr>
              <w:t xml:space="preserve"> schedule</w:t>
            </w:r>
          </w:p>
        </w:tc>
        <w:tc>
          <w:tcPr>
            <w:tcW w:w="9764" w:type="dxa"/>
          </w:tcPr>
          <w:p w14:paraId="77480506" w14:textId="77777777" w:rsidR="00F702D7" w:rsidRDefault="00FC7577" w:rsidP="0024737F">
            <w:pPr>
              <w:pStyle w:val="TableParagraph"/>
              <w:ind w:right="170"/>
              <w:jc w:val="both"/>
            </w:pPr>
            <w:r>
              <w:t xml:space="preserve">Natural persons who are not citizens of Tonga and enterprises that are not </w:t>
            </w:r>
            <w:proofErr w:type="gramStart"/>
            <w:r>
              <w:t>wholly-owned</w:t>
            </w:r>
            <w:proofErr w:type="gramEnd"/>
            <w:r>
              <w:t xml:space="preserve"> by citizens of Tonga are prohibited from owning or acquiring land or any interest in land.</w:t>
            </w:r>
            <w:r>
              <w:rPr>
                <w:spacing w:val="80"/>
              </w:rPr>
              <w:t xml:space="preserve"> </w:t>
            </w:r>
            <w:r>
              <w:t>Land may be leased.</w:t>
            </w:r>
          </w:p>
          <w:p w14:paraId="684E33D2" w14:textId="61CB2781" w:rsidR="00FC7577" w:rsidRDefault="00FC7577" w:rsidP="00106085">
            <w:pPr>
              <w:pStyle w:val="TableParagraph"/>
              <w:spacing w:after="60" w:line="270" w:lineRule="atLeast"/>
              <w:ind w:right="170"/>
              <w:jc w:val="both"/>
            </w:pPr>
            <w:r>
              <w:t>All foreign investors are required to register and obtain a Foreign Investment Registration Certificate.</w:t>
            </w:r>
            <w:r w:rsidR="001E0E13">
              <w:rPr>
                <w:rStyle w:val="FootnoteReference"/>
              </w:rPr>
              <w:footnoteReference w:id="33"/>
            </w:r>
            <w:r>
              <w:rPr>
                <w:spacing w:val="31"/>
              </w:rPr>
              <w:t xml:space="preserve">  </w:t>
            </w:r>
            <w:r>
              <w:t>For</w:t>
            </w:r>
            <w:r>
              <w:rPr>
                <w:spacing w:val="33"/>
              </w:rPr>
              <w:t xml:space="preserve"> </w:t>
            </w:r>
            <w:r>
              <w:t>greater</w:t>
            </w:r>
            <w:r>
              <w:rPr>
                <w:spacing w:val="33"/>
              </w:rPr>
              <w:t xml:space="preserve"> </w:t>
            </w:r>
            <w:r>
              <w:t>certainty,</w:t>
            </w:r>
            <w:r>
              <w:rPr>
                <w:spacing w:val="30"/>
              </w:rPr>
              <w:t xml:space="preserve"> </w:t>
            </w:r>
            <w:r>
              <w:t>the</w:t>
            </w:r>
            <w:r>
              <w:rPr>
                <w:spacing w:val="35"/>
              </w:rPr>
              <w:t xml:space="preserve"> </w:t>
            </w:r>
            <w:r>
              <w:t>granting</w:t>
            </w:r>
            <w:r>
              <w:rPr>
                <w:spacing w:val="28"/>
              </w:rPr>
              <w:t xml:space="preserve"> </w:t>
            </w:r>
            <w:r>
              <w:t>of</w:t>
            </w:r>
            <w:r>
              <w:rPr>
                <w:spacing w:val="29"/>
              </w:rPr>
              <w:t xml:space="preserve"> </w:t>
            </w:r>
            <w:r>
              <w:t>certificates,</w:t>
            </w:r>
            <w:r>
              <w:rPr>
                <w:spacing w:val="33"/>
              </w:rPr>
              <w:t xml:space="preserve"> </w:t>
            </w:r>
            <w:r>
              <w:t>as</w:t>
            </w:r>
            <w:r>
              <w:rPr>
                <w:spacing w:val="33"/>
              </w:rPr>
              <w:t xml:space="preserve"> </w:t>
            </w:r>
            <w:r>
              <w:t>well</w:t>
            </w:r>
            <w:r>
              <w:rPr>
                <w:spacing w:val="32"/>
              </w:rPr>
              <w:t xml:space="preserve"> </w:t>
            </w:r>
            <w:r>
              <w:t>as</w:t>
            </w:r>
            <w:r>
              <w:rPr>
                <w:spacing w:val="33"/>
              </w:rPr>
              <w:t xml:space="preserve"> </w:t>
            </w:r>
            <w:r>
              <w:t>their</w:t>
            </w:r>
            <w:r>
              <w:rPr>
                <w:spacing w:val="29"/>
              </w:rPr>
              <w:t xml:space="preserve"> </w:t>
            </w:r>
            <w:r>
              <w:t>renewal,</w:t>
            </w:r>
            <w:r>
              <w:rPr>
                <w:spacing w:val="31"/>
              </w:rPr>
              <w:t xml:space="preserve"> </w:t>
            </w:r>
            <w:r>
              <w:t>are</w:t>
            </w:r>
            <w:r>
              <w:rPr>
                <w:spacing w:val="29"/>
              </w:rPr>
              <w:t xml:space="preserve"> </w:t>
            </w:r>
            <w:r>
              <w:rPr>
                <w:spacing w:val="-5"/>
              </w:rPr>
              <w:t>not</w:t>
            </w:r>
          </w:p>
        </w:tc>
      </w:tr>
    </w:tbl>
    <w:p w14:paraId="68EBCC66" w14:textId="3068B841" w:rsidR="0078098A" w:rsidRPr="001E0E13" w:rsidRDefault="0078098A" w:rsidP="001E0E13">
      <w:pPr>
        <w:pStyle w:val="BodyText"/>
        <w:spacing w:before="6"/>
        <w:rPr>
          <w:sz w:val="19"/>
        </w:rPr>
      </w:pPr>
    </w:p>
    <w:tbl>
      <w:tblPr>
        <w:tblStyle w:val="TableGrid"/>
        <w:tblW w:w="0" w:type="auto"/>
        <w:tblLayout w:type="fixed"/>
        <w:tblLook w:val="01E0" w:firstRow="1" w:lastRow="1" w:firstColumn="1" w:lastColumn="1" w:noHBand="0" w:noVBand="0"/>
        <w:tblCaption w:val="Table continued for Annex 9-A: Schedule Of Commitments On Investments (Chapter 9) - Schedule Of Tonga cont'd"/>
        <w:tblDescription w:val="Table for Annex 9-A: Schedule Of Commitments On Investments (Chapter 9)&#10;Schedule Of Tonga Continued"/>
      </w:tblPr>
      <w:tblGrid>
        <w:gridCol w:w="4273"/>
        <w:gridCol w:w="9764"/>
      </w:tblGrid>
      <w:tr w:rsidR="00FC7577" w14:paraId="2669C4DC" w14:textId="77777777" w:rsidTr="00BC4782">
        <w:trPr>
          <w:tblHeader/>
        </w:trPr>
        <w:tc>
          <w:tcPr>
            <w:tcW w:w="4273" w:type="dxa"/>
          </w:tcPr>
          <w:p w14:paraId="397D386E" w14:textId="77777777" w:rsidR="00FC7577" w:rsidRDefault="00FC7577" w:rsidP="000C718E">
            <w:pPr>
              <w:pStyle w:val="TableParagraph"/>
            </w:pPr>
          </w:p>
        </w:tc>
        <w:tc>
          <w:tcPr>
            <w:tcW w:w="9764" w:type="dxa"/>
          </w:tcPr>
          <w:p w14:paraId="13EAA3EA" w14:textId="3DDD8C9C" w:rsidR="00FC7577" w:rsidRDefault="00FC7577" w:rsidP="00BC4782">
            <w:pPr>
              <w:pStyle w:val="TableParagraph"/>
              <w:ind w:right="113"/>
              <w:jc w:val="both"/>
            </w:pPr>
            <w:r>
              <w:t>conditional on discriminatory economic needs tests or the level of foreign ownership.</w:t>
            </w:r>
            <w:r>
              <w:rPr>
                <w:spacing w:val="80"/>
              </w:rPr>
              <w:t xml:space="preserve"> </w:t>
            </w:r>
            <w:r>
              <w:t>However, for the activities listed in this paragraph, foreign investors are not allowed to own or acquire more than 25 per cent of voting shares in such enterprises.</w:t>
            </w:r>
            <w:r w:rsidR="00100245">
              <w:rPr>
                <w:rStyle w:val="FootnoteReference"/>
              </w:rPr>
              <w:footnoteReference w:id="34"/>
            </w:r>
          </w:p>
          <w:p w14:paraId="2B9EF438" w14:textId="77777777" w:rsidR="00FC7577" w:rsidRDefault="00FC7577" w:rsidP="0078098A">
            <w:pPr>
              <w:pStyle w:val="TableParagraph"/>
              <w:spacing w:before="268" w:after="0"/>
              <w:ind w:right="113"/>
            </w:pPr>
            <w:r>
              <w:t>The</w:t>
            </w:r>
            <w:r>
              <w:rPr>
                <w:spacing w:val="-9"/>
              </w:rPr>
              <w:t xml:space="preserve"> </w:t>
            </w:r>
            <w:r>
              <w:t>reserved</w:t>
            </w:r>
            <w:r>
              <w:rPr>
                <w:spacing w:val="-5"/>
              </w:rPr>
              <w:t xml:space="preserve"> </w:t>
            </w:r>
            <w:r>
              <w:t>activities</w:t>
            </w:r>
            <w:r>
              <w:rPr>
                <w:spacing w:val="-7"/>
              </w:rPr>
              <w:t xml:space="preserve"> </w:t>
            </w:r>
            <w:r>
              <w:rPr>
                <w:spacing w:val="-4"/>
              </w:rPr>
              <w:t>are:</w:t>
            </w:r>
          </w:p>
          <w:p w14:paraId="0C0BC244" w14:textId="77777777" w:rsidR="00FC7577" w:rsidRDefault="00FC7577" w:rsidP="0078098A">
            <w:pPr>
              <w:pStyle w:val="TableParagraph"/>
              <w:numPr>
                <w:ilvl w:val="0"/>
                <w:numId w:val="21"/>
              </w:numPr>
              <w:tabs>
                <w:tab w:val="left" w:pos="466"/>
              </w:tabs>
              <w:spacing w:after="0" w:line="287" w:lineRule="exact"/>
              <w:ind w:left="361" w:right="113" w:hanging="361"/>
              <w:jc w:val="both"/>
            </w:pPr>
            <w:r>
              <w:t>Baking</w:t>
            </w:r>
            <w:r>
              <w:rPr>
                <w:spacing w:val="-4"/>
              </w:rPr>
              <w:t xml:space="preserve"> </w:t>
            </w:r>
            <w:r>
              <w:t>of</w:t>
            </w:r>
            <w:r>
              <w:rPr>
                <w:spacing w:val="-1"/>
              </w:rPr>
              <w:t xml:space="preserve"> </w:t>
            </w:r>
            <w:r>
              <w:t>white</w:t>
            </w:r>
            <w:r>
              <w:rPr>
                <w:spacing w:val="-2"/>
              </w:rPr>
              <w:t xml:space="preserve"> </w:t>
            </w:r>
            <w:r>
              <w:t>loaf</w:t>
            </w:r>
            <w:r>
              <w:rPr>
                <w:spacing w:val="-1"/>
              </w:rPr>
              <w:t xml:space="preserve"> </w:t>
            </w:r>
            <w:r>
              <w:rPr>
                <w:spacing w:val="-2"/>
              </w:rPr>
              <w:t>bread;</w:t>
            </w:r>
          </w:p>
          <w:p w14:paraId="3A286DD7" w14:textId="77777777" w:rsidR="00FC7577" w:rsidRDefault="00FC7577" w:rsidP="0078098A">
            <w:pPr>
              <w:pStyle w:val="TableParagraph"/>
              <w:numPr>
                <w:ilvl w:val="0"/>
                <w:numId w:val="21"/>
              </w:numPr>
              <w:tabs>
                <w:tab w:val="left" w:pos="466"/>
              </w:tabs>
              <w:spacing w:after="0" w:line="237" w:lineRule="auto"/>
              <w:ind w:left="361" w:right="113"/>
              <w:jc w:val="both"/>
            </w:pPr>
            <w:r>
              <w:t xml:space="preserve">Tongan cultural activities, </w:t>
            </w:r>
            <w:proofErr w:type="gramStart"/>
            <w:r>
              <w:t>including:</w:t>
            </w:r>
            <w:proofErr w:type="gramEnd"/>
            <w:r>
              <w:t xml:space="preserve"> folktales, folk poetry, and folk riddles; folk songs and instrumental folk music; folk dances, and folk plays; production of folk arts in particular, drawings, paintings, carvings, sculptures, woodwork, </w:t>
            </w:r>
            <w:proofErr w:type="spellStart"/>
            <w:r>
              <w:t>jewelry</w:t>
            </w:r>
            <w:proofErr w:type="spellEnd"/>
            <w:r>
              <w:t>, handicrafts, costumes, and indigenous textile;</w:t>
            </w:r>
          </w:p>
          <w:p w14:paraId="3C0AA15B" w14:textId="77777777" w:rsidR="00FC7577" w:rsidRDefault="00FC7577" w:rsidP="0078098A">
            <w:pPr>
              <w:pStyle w:val="TableParagraph"/>
              <w:numPr>
                <w:ilvl w:val="0"/>
                <w:numId w:val="21"/>
              </w:numPr>
              <w:tabs>
                <w:tab w:val="left" w:pos="466"/>
              </w:tabs>
              <w:spacing w:after="0" w:line="283" w:lineRule="exact"/>
              <w:ind w:left="361" w:right="113" w:hanging="361"/>
              <w:jc w:val="both"/>
            </w:pPr>
            <w:r>
              <w:t>Raising</w:t>
            </w:r>
            <w:r>
              <w:rPr>
                <w:spacing w:val="-5"/>
              </w:rPr>
              <w:t xml:space="preserve"> </w:t>
            </w:r>
            <w:r>
              <w:t>of</w:t>
            </w:r>
            <w:r>
              <w:rPr>
                <w:spacing w:val="-1"/>
              </w:rPr>
              <w:t xml:space="preserve"> </w:t>
            </w:r>
            <w:r>
              <w:t>chickens</w:t>
            </w:r>
            <w:r>
              <w:rPr>
                <w:spacing w:val="-1"/>
              </w:rPr>
              <w:t xml:space="preserve"> </w:t>
            </w:r>
            <w:r>
              <w:t>for</w:t>
            </w:r>
            <w:r>
              <w:rPr>
                <w:spacing w:val="-3"/>
              </w:rPr>
              <w:t xml:space="preserve"> </w:t>
            </w:r>
            <w:r>
              <w:t>the</w:t>
            </w:r>
            <w:r>
              <w:rPr>
                <w:spacing w:val="-2"/>
              </w:rPr>
              <w:t xml:space="preserve"> </w:t>
            </w:r>
            <w:r>
              <w:t>production</w:t>
            </w:r>
            <w:r>
              <w:rPr>
                <w:spacing w:val="-1"/>
              </w:rPr>
              <w:t xml:space="preserve"> </w:t>
            </w:r>
            <w:r>
              <w:t>of</w:t>
            </w:r>
            <w:r>
              <w:rPr>
                <w:spacing w:val="-2"/>
              </w:rPr>
              <w:t xml:space="preserve"> </w:t>
            </w:r>
            <w:proofErr w:type="gramStart"/>
            <w:r>
              <w:rPr>
                <w:spacing w:val="-4"/>
              </w:rPr>
              <w:t>eggs;</w:t>
            </w:r>
            <w:proofErr w:type="gramEnd"/>
          </w:p>
          <w:p w14:paraId="7EDCE823" w14:textId="77777777" w:rsidR="00FC7577" w:rsidRDefault="00FC7577" w:rsidP="0078098A">
            <w:pPr>
              <w:pStyle w:val="TableParagraph"/>
              <w:numPr>
                <w:ilvl w:val="0"/>
                <w:numId w:val="21"/>
              </w:numPr>
              <w:tabs>
                <w:tab w:val="left" w:pos="466"/>
              </w:tabs>
              <w:spacing w:after="0" w:line="280" w:lineRule="exact"/>
              <w:ind w:left="361" w:right="113" w:hanging="361"/>
              <w:jc w:val="both"/>
            </w:pPr>
            <w:r>
              <w:t>Export</w:t>
            </w:r>
            <w:r>
              <w:rPr>
                <w:spacing w:val="-1"/>
              </w:rPr>
              <w:t xml:space="preserve"> </w:t>
            </w:r>
            <w:r>
              <w:t>of</w:t>
            </w:r>
            <w:r>
              <w:rPr>
                <w:spacing w:val="-1"/>
              </w:rPr>
              <w:t xml:space="preserve"> </w:t>
            </w:r>
            <w:r>
              <w:t>green</w:t>
            </w:r>
            <w:r>
              <w:rPr>
                <w:spacing w:val="-1"/>
              </w:rPr>
              <w:t xml:space="preserve"> </w:t>
            </w:r>
            <w:r>
              <w:t>and mature</w:t>
            </w:r>
            <w:r>
              <w:rPr>
                <w:spacing w:val="-2"/>
              </w:rPr>
              <w:t xml:space="preserve"> coconuts;</w:t>
            </w:r>
          </w:p>
          <w:p w14:paraId="44CDC068" w14:textId="77777777" w:rsidR="00F702D7" w:rsidRDefault="00FC7577" w:rsidP="0078098A">
            <w:pPr>
              <w:pStyle w:val="TableParagraph"/>
              <w:numPr>
                <w:ilvl w:val="0"/>
                <w:numId w:val="21"/>
              </w:numPr>
              <w:tabs>
                <w:tab w:val="left" w:pos="466"/>
              </w:tabs>
              <w:spacing w:line="230" w:lineRule="auto"/>
              <w:ind w:left="357" w:right="113" w:hanging="357"/>
              <w:jc w:val="both"/>
            </w:pPr>
            <w:r>
              <w:t>Production/farming of: (a) root crops (yams, taro, sweet potato, cassava); (b) squash; (c) paper mulberry; (d) pandanus; and (e) kava;</w:t>
            </w:r>
          </w:p>
          <w:p w14:paraId="26A86CFC" w14:textId="1C996BEA" w:rsidR="00FC7577" w:rsidRDefault="00FC7577" w:rsidP="0078098A">
            <w:pPr>
              <w:pStyle w:val="TableParagraph"/>
              <w:ind w:right="113"/>
              <w:jc w:val="both"/>
            </w:pPr>
            <w:r>
              <w:t>Unbound</w:t>
            </w:r>
            <w:r>
              <w:rPr>
                <w:spacing w:val="-2"/>
              </w:rPr>
              <w:t xml:space="preserve"> </w:t>
            </w:r>
            <w:r>
              <w:t>for</w:t>
            </w:r>
            <w:r>
              <w:rPr>
                <w:spacing w:val="-3"/>
              </w:rPr>
              <w:t xml:space="preserve"> </w:t>
            </w:r>
            <w:r>
              <w:t>measures:</w:t>
            </w:r>
            <w:r>
              <w:rPr>
                <w:spacing w:val="-1"/>
              </w:rPr>
              <w:t xml:space="preserve"> </w:t>
            </w:r>
            <w:r>
              <w:t>a)</w:t>
            </w:r>
            <w:r>
              <w:rPr>
                <w:spacing w:val="-1"/>
              </w:rPr>
              <w:t xml:space="preserve"> </w:t>
            </w:r>
            <w:r>
              <w:t>as</w:t>
            </w:r>
            <w:r>
              <w:rPr>
                <w:spacing w:val="-1"/>
              </w:rPr>
              <w:t xml:space="preserve"> </w:t>
            </w:r>
            <w:r>
              <w:t>part</w:t>
            </w:r>
            <w:r>
              <w:rPr>
                <w:spacing w:val="-1"/>
              </w:rPr>
              <w:t xml:space="preserve"> </w:t>
            </w:r>
            <w:r>
              <w:t>of</w:t>
            </w:r>
            <w:r>
              <w:rPr>
                <w:spacing w:val="-2"/>
              </w:rPr>
              <w:t xml:space="preserve"> </w:t>
            </w:r>
            <w:r>
              <w:t>the</w:t>
            </w:r>
            <w:r>
              <w:rPr>
                <w:spacing w:val="-2"/>
              </w:rPr>
              <w:t xml:space="preserve"> </w:t>
            </w:r>
            <w:r>
              <w:t>act</w:t>
            </w:r>
            <w:r>
              <w:rPr>
                <w:spacing w:val="-1"/>
              </w:rPr>
              <w:t xml:space="preserve"> </w:t>
            </w:r>
            <w:r>
              <w:t>of</w:t>
            </w:r>
            <w:r>
              <w:rPr>
                <w:spacing w:val="-1"/>
              </w:rPr>
              <w:t xml:space="preserve"> </w:t>
            </w:r>
            <w:r>
              <w:t>devolving</w:t>
            </w:r>
            <w:r>
              <w:rPr>
                <w:spacing w:val="-4"/>
              </w:rPr>
              <w:t xml:space="preserve"> </w:t>
            </w:r>
            <w:r>
              <w:t>a</w:t>
            </w:r>
            <w:r>
              <w:rPr>
                <w:spacing w:val="-2"/>
              </w:rPr>
              <w:t xml:space="preserve"> </w:t>
            </w:r>
            <w:r>
              <w:t>service</w:t>
            </w:r>
            <w:r>
              <w:rPr>
                <w:spacing w:val="-2"/>
              </w:rPr>
              <w:t xml:space="preserve"> </w:t>
            </w:r>
            <w:r>
              <w:t>that</w:t>
            </w:r>
            <w:r>
              <w:rPr>
                <w:spacing w:val="-1"/>
              </w:rPr>
              <w:t xml:space="preserve"> </w:t>
            </w:r>
            <w:r>
              <w:t>is</w:t>
            </w:r>
            <w:r>
              <w:rPr>
                <w:spacing w:val="-1"/>
              </w:rPr>
              <w:t xml:space="preserve"> </w:t>
            </w:r>
            <w:r>
              <w:t>provided</w:t>
            </w:r>
            <w:r>
              <w:rPr>
                <w:spacing w:val="-1"/>
              </w:rPr>
              <w:t xml:space="preserve"> </w:t>
            </w:r>
            <w:r>
              <w:t>in</w:t>
            </w:r>
            <w:r>
              <w:rPr>
                <w:spacing w:val="-1"/>
              </w:rPr>
              <w:t xml:space="preserve"> </w:t>
            </w:r>
            <w:r>
              <w:t>the</w:t>
            </w:r>
            <w:r>
              <w:rPr>
                <w:spacing w:val="-1"/>
              </w:rPr>
              <w:t xml:space="preserve"> </w:t>
            </w:r>
            <w:r>
              <w:t>exercise of</w:t>
            </w:r>
            <w:r>
              <w:rPr>
                <w:spacing w:val="-3"/>
              </w:rPr>
              <w:t xml:space="preserve"> </w:t>
            </w:r>
            <w:r>
              <w:t>governmental</w:t>
            </w:r>
            <w:r>
              <w:rPr>
                <w:spacing w:val="-1"/>
              </w:rPr>
              <w:t xml:space="preserve"> </w:t>
            </w:r>
            <w:r>
              <w:t>authority</w:t>
            </w:r>
            <w:r>
              <w:rPr>
                <w:spacing w:val="-6"/>
              </w:rPr>
              <w:t xml:space="preserve"> </w:t>
            </w:r>
            <w:r>
              <w:t>at</w:t>
            </w:r>
            <w:r>
              <w:rPr>
                <w:spacing w:val="-3"/>
              </w:rPr>
              <w:t xml:space="preserve"> </w:t>
            </w:r>
            <w:r>
              <w:t>the</w:t>
            </w:r>
            <w:r>
              <w:rPr>
                <w:spacing w:val="-4"/>
              </w:rPr>
              <w:t xml:space="preserve"> </w:t>
            </w:r>
            <w:r>
              <w:t>time</w:t>
            </w:r>
            <w:r>
              <w:rPr>
                <w:spacing w:val="-3"/>
              </w:rPr>
              <w:t xml:space="preserve"> </w:t>
            </w:r>
            <w:r>
              <w:t>the</w:t>
            </w:r>
            <w:r>
              <w:rPr>
                <w:spacing w:val="-2"/>
              </w:rPr>
              <w:t xml:space="preserve"> </w:t>
            </w:r>
            <w:r>
              <w:t>Agreement</w:t>
            </w:r>
            <w:r>
              <w:rPr>
                <w:spacing w:val="-3"/>
              </w:rPr>
              <w:t xml:space="preserve"> </w:t>
            </w:r>
            <w:r>
              <w:t>enters</w:t>
            </w:r>
            <w:r>
              <w:rPr>
                <w:spacing w:val="-3"/>
              </w:rPr>
              <w:t xml:space="preserve"> </w:t>
            </w:r>
            <w:r>
              <w:t>into</w:t>
            </w:r>
            <w:r>
              <w:rPr>
                <w:spacing w:val="-3"/>
              </w:rPr>
              <w:t xml:space="preserve"> </w:t>
            </w:r>
            <w:r>
              <w:t>force;</w:t>
            </w:r>
            <w:r>
              <w:rPr>
                <w:spacing w:val="-3"/>
              </w:rPr>
              <w:t xml:space="preserve"> </w:t>
            </w:r>
            <w:proofErr w:type="gramStart"/>
            <w:r>
              <w:t>or,</w:t>
            </w:r>
            <w:proofErr w:type="gramEnd"/>
            <w:r>
              <w:rPr>
                <w:spacing w:val="-2"/>
              </w:rPr>
              <w:t xml:space="preserve"> </w:t>
            </w:r>
            <w:r>
              <w:t>b)</w:t>
            </w:r>
            <w:r>
              <w:rPr>
                <w:spacing w:val="-3"/>
              </w:rPr>
              <w:t xml:space="preserve"> </w:t>
            </w:r>
            <w:r>
              <w:t>regarding</w:t>
            </w:r>
            <w:r>
              <w:rPr>
                <w:spacing w:val="-6"/>
              </w:rPr>
              <w:t xml:space="preserve"> </w:t>
            </w:r>
            <w:r>
              <w:t>the</w:t>
            </w:r>
            <w:r>
              <w:rPr>
                <w:spacing w:val="-4"/>
              </w:rPr>
              <w:t xml:space="preserve"> </w:t>
            </w:r>
            <w:r>
              <w:t>sale</w:t>
            </w:r>
            <w:r>
              <w:rPr>
                <w:spacing w:val="-3"/>
              </w:rPr>
              <w:t xml:space="preserve"> </w:t>
            </w:r>
            <w:r>
              <w:t>or disposal of government-owned entities or assets.</w:t>
            </w:r>
          </w:p>
        </w:tc>
      </w:tr>
      <w:tr w:rsidR="00FC7577" w14:paraId="3CEDFC90" w14:textId="77777777" w:rsidTr="00BC4782">
        <w:tc>
          <w:tcPr>
            <w:tcW w:w="14037" w:type="dxa"/>
            <w:gridSpan w:val="2"/>
          </w:tcPr>
          <w:p w14:paraId="42B1E012" w14:textId="77777777" w:rsidR="00FC7577" w:rsidRDefault="00FC7577" w:rsidP="0078098A">
            <w:pPr>
              <w:pStyle w:val="TableParagraph"/>
              <w:spacing w:after="0"/>
              <w:ind w:right="113"/>
              <w:rPr>
                <w:b/>
              </w:rPr>
            </w:pPr>
            <w:r>
              <w:rPr>
                <w:b/>
              </w:rPr>
              <w:t>II.</w:t>
            </w:r>
            <w:r>
              <w:rPr>
                <w:b/>
                <w:spacing w:val="-10"/>
              </w:rPr>
              <w:t xml:space="preserve"> </w:t>
            </w:r>
            <w:r>
              <w:rPr>
                <w:b/>
              </w:rPr>
              <w:t>SECTOR-SPECIFIC</w:t>
            </w:r>
            <w:r>
              <w:rPr>
                <w:b/>
                <w:spacing w:val="-9"/>
              </w:rPr>
              <w:t xml:space="preserve"> </w:t>
            </w:r>
            <w:r>
              <w:rPr>
                <w:b/>
                <w:spacing w:val="-2"/>
              </w:rPr>
              <w:t>COMMITMENTS</w:t>
            </w:r>
          </w:p>
        </w:tc>
      </w:tr>
      <w:tr w:rsidR="00FC7577" w14:paraId="606D7A98" w14:textId="77777777" w:rsidTr="00BC4782">
        <w:tc>
          <w:tcPr>
            <w:tcW w:w="4273" w:type="dxa"/>
          </w:tcPr>
          <w:p w14:paraId="10FEFAFB" w14:textId="77777777" w:rsidR="00FC7577" w:rsidRDefault="00FC7577" w:rsidP="00BC4782">
            <w:pPr>
              <w:pStyle w:val="TableParagraph"/>
              <w:spacing w:after="0"/>
            </w:pPr>
            <w:r>
              <w:t>A.</w:t>
            </w:r>
            <w:r>
              <w:rPr>
                <w:spacing w:val="40"/>
              </w:rPr>
              <w:t xml:space="preserve"> </w:t>
            </w:r>
            <w:r w:rsidRPr="00BC4782">
              <w:rPr>
                <w:w w:val="105"/>
              </w:rPr>
              <w:t>AGRICULTURE</w:t>
            </w:r>
            <w:r>
              <w:t>,</w:t>
            </w:r>
            <w:r>
              <w:rPr>
                <w:spacing w:val="40"/>
              </w:rPr>
              <w:t xml:space="preserve"> </w:t>
            </w:r>
            <w:r>
              <w:t>HUNTING</w:t>
            </w:r>
            <w:r>
              <w:rPr>
                <w:spacing w:val="40"/>
              </w:rPr>
              <w:t xml:space="preserve"> </w:t>
            </w:r>
            <w:r>
              <w:t xml:space="preserve">AND </w:t>
            </w:r>
            <w:r>
              <w:rPr>
                <w:spacing w:val="-2"/>
              </w:rPr>
              <w:t>FORESTRY</w:t>
            </w:r>
          </w:p>
          <w:p w14:paraId="20EF1A6B" w14:textId="297D1830" w:rsidR="00FC7577" w:rsidRDefault="00FC7577" w:rsidP="005C7B90">
            <w:pPr>
              <w:pStyle w:val="TableParagraph"/>
              <w:spacing w:after="0"/>
              <w:ind w:right="96"/>
              <w:jc w:val="both"/>
            </w:pPr>
            <w:r>
              <w:rPr>
                <w:spacing w:val="-2"/>
              </w:rPr>
              <w:t>(</w:t>
            </w:r>
            <w:proofErr w:type="gramStart"/>
            <w:r>
              <w:rPr>
                <w:spacing w:val="-2"/>
              </w:rPr>
              <w:t>excluding</w:t>
            </w:r>
            <w:proofErr w:type="gramEnd"/>
            <w:r w:rsidR="00BC4782">
              <w:rPr>
                <w:spacing w:val="-2"/>
              </w:rPr>
              <w:t xml:space="preserve"> </w:t>
            </w:r>
            <w:r>
              <w:rPr>
                <w:spacing w:val="-2"/>
              </w:rPr>
              <w:t>related</w:t>
            </w:r>
            <w:r w:rsidR="00BC4782">
              <w:rPr>
                <w:spacing w:val="-2"/>
              </w:rPr>
              <w:t xml:space="preserve"> </w:t>
            </w:r>
            <w:r>
              <w:rPr>
                <w:spacing w:val="-4"/>
              </w:rPr>
              <w:t>and</w:t>
            </w:r>
            <w:r w:rsidR="00BC4782">
              <w:rPr>
                <w:spacing w:val="-4"/>
              </w:rPr>
              <w:t xml:space="preserve"> </w:t>
            </w:r>
            <w:r w:rsidRPr="00BC4782">
              <w:rPr>
                <w:w w:val="105"/>
              </w:rPr>
              <w:t>incidental</w:t>
            </w:r>
            <w:r>
              <w:rPr>
                <w:spacing w:val="-2"/>
              </w:rPr>
              <w:t xml:space="preserve"> services)</w:t>
            </w:r>
          </w:p>
          <w:p w14:paraId="0FD54D4C" w14:textId="77777777" w:rsidR="00FC7577" w:rsidRDefault="00FC7577" w:rsidP="000C718E">
            <w:pPr>
              <w:pStyle w:val="TableParagraph"/>
            </w:pPr>
            <w:r>
              <w:t>(ISIC</w:t>
            </w:r>
            <w:r>
              <w:rPr>
                <w:spacing w:val="-5"/>
              </w:rPr>
              <w:t xml:space="preserve"> </w:t>
            </w:r>
            <w:r>
              <w:t>rev.</w:t>
            </w:r>
            <w:r>
              <w:rPr>
                <w:spacing w:val="-5"/>
              </w:rPr>
              <w:t xml:space="preserve"> </w:t>
            </w:r>
            <w:r>
              <w:t>3.1:</w:t>
            </w:r>
            <w:r>
              <w:rPr>
                <w:spacing w:val="-6"/>
              </w:rPr>
              <w:t xml:space="preserve"> </w:t>
            </w:r>
            <w:r>
              <w:t>01</w:t>
            </w:r>
            <w:r>
              <w:rPr>
                <w:spacing w:val="-6"/>
              </w:rPr>
              <w:t xml:space="preserve"> </w:t>
            </w:r>
            <w:r>
              <w:t>and</w:t>
            </w:r>
            <w:r>
              <w:rPr>
                <w:spacing w:val="-6"/>
              </w:rPr>
              <w:t xml:space="preserve"> </w:t>
            </w:r>
            <w:r>
              <w:rPr>
                <w:spacing w:val="-4"/>
              </w:rPr>
              <w:t>02).</w:t>
            </w:r>
          </w:p>
        </w:tc>
        <w:tc>
          <w:tcPr>
            <w:tcW w:w="9764" w:type="dxa"/>
          </w:tcPr>
          <w:p w14:paraId="05030899" w14:textId="77777777" w:rsidR="00FC7577" w:rsidRDefault="00FC7577" w:rsidP="0078098A">
            <w:pPr>
              <w:pStyle w:val="TableParagraph"/>
              <w:spacing w:line="268" w:lineRule="exact"/>
              <w:ind w:right="113"/>
            </w:pPr>
            <w:r>
              <w:rPr>
                <w:spacing w:val="-4"/>
              </w:rPr>
              <w:t>None</w:t>
            </w:r>
          </w:p>
        </w:tc>
      </w:tr>
      <w:tr w:rsidR="00FC7577" w14:paraId="7A3929C2" w14:textId="77777777" w:rsidTr="00BC4782">
        <w:tc>
          <w:tcPr>
            <w:tcW w:w="4273" w:type="dxa"/>
          </w:tcPr>
          <w:p w14:paraId="63050F14" w14:textId="77777777" w:rsidR="00FC7577" w:rsidRDefault="00FC7577" w:rsidP="00BC4782">
            <w:pPr>
              <w:pStyle w:val="TableParagraph"/>
              <w:spacing w:after="0" w:line="258" w:lineRule="exact"/>
            </w:pPr>
            <w:r>
              <w:t>B.</w:t>
            </w:r>
            <w:r>
              <w:rPr>
                <w:spacing w:val="-2"/>
              </w:rPr>
              <w:t xml:space="preserve"> FISHING</w:t>
            </w:r>
          </w:p>
        </w:tc>
        <w:tc>
          <w:tcPr>
            <w:tcW w:w="9764" w:type="dxa"/>
          </w:tcPr>
          <w:p w14:paraId="542067C1" w14:textId="77777777" w:rsidR="00FC7577" w:rsidRDefault="00FC7577" w:rsidP="00BC4782">
            <w:pPr>
              <w:pStyle w:val="TableParagraph"/>
              <w:spacing w:after="0" w:line="258" w:lineRule="exact"/>
              <w:ind w:right="113"/>
            </w:pPr>
            <w:r>
              <w:rPr>
                <w:spacing w:val="-4"/>
              </w:rPr>
              <w:t>None</w:t>
            </w:r>
          </w:p>
        </w:tc>
      </w:tr>
    </w:tbl>
    <w:p w14:paraId="75846B18" w14:textId="180E7244" w:rsidR="00FC7577" w:rsidRPr="00100245" w:rsidRDefault="00FC7577" w:rsidP="00BC4782">
      <w:pPr>
        <w:spacing w:before="89"/>
        <w:ind w:right="230" w:firstLine="0"/>
        <w:rPr>
          <w:sz w:val="20"/>
        </w:rPr>
      </w:pPr>
    </w:p>
    <w:tbl>
      <w:tblPr>
        <w:tblStyle w:val="TableGrid"/>
        <w:tblW w:w="0" w:type="auto"/>
        <w:tblLayout w:type="fixed"/>
        <w:tblLook w:val="01E0" w:firstRow="1" w:lastRow="1" w:firstColumn="1" w:lastColumn="1" w:noHBand="0" w:noVBand="0"/>
        <w:tblCaption w:val="Table continued for Annex 9-A: Schedule Of Commitments On Investments (Chapter 9) - Schedule Of Tonga cont'd"/>
        <w:tblDescription w:val="Table for Annex 9-A: Schedule Of Commitments On Investments (Chapter 9)&#10;Schedule Of Tonga Continued 2"/>
      </w:tblPr>
      <w:tblGrid>
        <w:gridCol w:w="4273"/>
        <w:gridCol w:w="9764"/>
      </w:tblGrid>
      <w:tr w:rsidR="00FC7577" w14:paraId="6A1C2FFC" w14:textId="77777777" w:rsidTr="00DB7932">
        <w:trPr>
          <w:tblHeader/>
        </w:trPr>
        <w:tc>
          <w:tcPr>
            <w:tcW w:w="4273" w:type="dxa"/>
          </w:tcPr>
          <w:p w14:paraId="77DBBC13" w14:textId="18929D7B" w:rsidR="00FC7577" w:rsidRDefault="00BC4782" w:rsidP="00BC4782">
            <w:pPr>
              <w:pStyle w:val="TableParagraph"/>
              <w:tabs>
                <w:tab w:val="left" w:pos="1491"/>
                <w:tab w:val="left" w:pos="2508"/>
                <w:tab w:val="left" w:pos="3213"/>
              </w:tabs>
              <w:spacing w:after="0"/>
              <w:ind w:right="102"/>
              <w:jc w:val="both"/>
            </w:pPr>
            <w:r>
              <w:rPr>
                <w:spacing w:val="-2"/>
              </w:rPr>
              <w:t>(</w:t>
            </w:r>
            <w:proofErr w:type="gramStart"/>
            <w:r>
              <w:rPr>
                <w:spacing w:val="-2"/>
              </w:rPr>
              <w:t>excluding</w:t>
            </w:r>
            <w:proofErr w:type="gramEnd"/>
            <w:r>
              <w:rPr>
                <w:spacing w:val="-2"/>
              </w:rPr>
              <w:t xml:space="preserve"> related </w:t>
            </w:r>
            <w:r>
              <w:rPr>
                <w:spacing w:val="-4"/>
              </w:rPr>
              <w:t xml:space="preserve">and </w:t>
            </w:r>
            <w:r w:rsidRPr="00BC4782">
              <w:rPr>
                <w:w w:val="105"/>
              </w:rPr>
              <w:t>incidental</w:t>
            </w:r>
            <w:r>
              <w:rPr>
                <w:spacing w:val="-2"/>
              </w:rPr>
              <w:t xml:space="preserve"> services)</w:t>
            </w:r>
          </w:p>
          <w:p w14:paraId="6466A274" w14:textId="73C18C86" w:rsidR="00FC7577" w:rsidRDefault="00FC7577" w:rsidP="00BC4782">
            <w:pPr>
              <w:pStyle w:val="TableParagraph"/>
              <w:spacing w:before="5" w:line="235" w:lineRule="auto"/>
              <w:ind w:left="363" w:right="102" w:hanging="363"/>
              <w:jc w:val="both"/>
            </w:pPr>
            <w:r>
              <w:rPr>
                <w:spacing w:val="-10"/>
              </w:rPr>
              <w:t>-</w:t>
            </w:r>
            <w:r>
              <w:tab/>
            </w:r>
            <w:r w:rsidRPr="00BC4782">
              <w:t xml:space="preserve">Limited </w:t>
            </w:r>
            <w:r>
              <w:t>to</w:t>
            </w:r>
            <w:r w:rsidRPr="00BC4782">
              <w:t xml:space="preserve"> </w:t>
            </w:r>
            <w:r>
              <w:t>Aquaculture</w:t>
            </w:r>
            <w:r w:rsidRPr="00BC4782">
              <w:t xml:space="preserve"> </w:t>
            </w:r>
            <w:r>
              <w:t>(ISIC</w:t>
            </w:r>
            <w:r w:rsidRPr="00BC4782">
              <w:t xml:space="preserve"> rev.</w:t>
            </w:r>
            <w:r w:rsidR="00BC4782">
              <w:t xml:space="preserve"> </w:t>
            </w:r>
            <w:r>
              <w:t xml:space="preserve">3.1: </w:t>
            </w:r>
            <w:r>
              <w:rPr>
                <w:spacing w:val="-2"/>
              </w:rPr>
              <w:t>0502)</w:t>
            </w:r>
          </w:p>
        </w:tc>
        <w:tc>
          <w:tcPr>
            <w:tcW w:w="9764" w:type="dxa"/>
          </w:tcPr>
          <w:p w14:paraId="507315E7" w14:textId="77777777" w:rsidR="00FC7577" w:rsidRDefault="00FC7577" w:rsidP="000C718E">
            <w:pPr>
              <w:pStyle w:val="TableParagraph"/>
            </w:pPr>
          </w:p>
        </w:tc>
      </w:tr>
      <w:tr w:rsidR="00FC7577" w14:paraId="3F3F5F78" w14:textId="77777777" w:rsidTr="00DB7932">
        <w:trPr>
          <w:trHeight w:val="1380"/>
        </w:trPr>
        <w:tc>
          <w:tcPr>
            <w:tcW w:w="4273" w:type="dxa"/>
          </w:tcPr>
          <w:p w14:paraId="534FBA24" w14:textId="77777777" w:rsidR="00BC4782" w:rsidRDefault="00FC7577" w:rsidP="00BC4782">
            <w:pPr>
              <w:pStyle w:val="TableParagraph"/>
              <w:tabs>
                <w:tab w:val="left" w:pos="1491"/>
                <w:tab w:val="left" w:pos="2508"/>
                <w:tab w:val="left" w:pos="3213"/>
              </w:tabs>
              <w:spacing w:after="0"/>
              <w:ind w:right="102"/>
            </w:pPr>
            <w:r>
              <w:t>C. MINING AND QUARRYING</w:t>
            </w:r>
          </w:p>
          <w:p w14:paraId="5669B40E" w14:textId="34A4DF4E" w:rsidR="00FC7577" w:rsidRDefault="00BC4782" w:rsidP="00BC4782">
            <w:pPr>
              <w:pStyle w:val="TableParagraph"/>
              <w:tabs>
                <w:tab w:val="left" w:pos="1491"/>
                <w:tab w:val="left" w:pos="2508"/>
                <w:tab w:val="left" w:pos="3213"/>
              </w:tabs>
              <w:spacing w:after="0"/>
              <w:ind w:right="113"/>
              <w:jc w:val="both"/>
            </w:pPr>
            <w:r>
              <w:rPr>
                <w:spacing w:val="-2"/>
              </w:rPr>
              <w:t>(</w:t>
            </w:r>
            <w:proofErr w:type="gramStart"/>
            <w:r>
              <w:rPr>
                <w:spacing w:val="-2"/>
              </w:rPr>
              <w:t>excluding</w:t>
            </w:r>
            <w:proofErr w:type="gramEnd"/>
            <w:r>
              <w:rPr>
                <w:spacing w:val="-2"/>
              </w:rPr>
              <w:t xml:space="preserve"> related </w:t>
            </w:r>
            <w:r>
              <w:rPr>
                <w:spacing w:val="-4"/>
              </w:rPr>
              <w:t xml:space="preserve">and </w:t>
            </w:r>
            <w:r w:rsidRPr="00BC4782">
              <w:rPr>
                <w:w w:val="105"/>
              </w:rPr>
              <w:t>incidental</w:t>
            </w:r>
            <w:r>
              <w:rPr>
                <w:spacing w:val="-2"/>
              </w:rPr>
              <w:t xml:space="preserve"> services)</w:t>
            </w:r>
          </w:p>
          <w:p w14:paraId="302D714D" w14:textId="77777777" w:rsidR="00FC7577" w:rsidRDefault="00FC7577" w:rsidP="000C718E">
            <w:pPr>
              <w:pStyle w:val="TableParagraph"/>
            </w:pPr>
            <w:r>
              <w:t>(ISIC</w:t>
            </w:r>
            <w:r>
              <w:rPr>
                <w:spacing w:val="-7"/>
              </w:rPr>
              <w:t xml:space="preserve"> </w:t>
            </w:r>
            <w:r>
              <w:t>rev.</w:t>
            </w:r>
            <w:r>
              <w:rPr>
                <w:spacing w:val="-9"/>
              </w:rPr>
              <w:t xml:space="preserve"> </w:t>
            </w:r>
            <w:r>
              <w:t>3.1:</w:t>
            </w:r>
            <w:r>
              <w:rPr>
                <w:spacing w:val="-8"/>
              </w:rPr>
              <w:t xml:space="preserve"> </w:t>
            </w:r>
            <w:r>
              <w:t>10-</w:t>
            </w:r>
            <w:r>
              <w:rPr>
                <w:spacing w:val="-4"/>
              </w:rPr>
              <w:t>14).</w:t>
            </w:r>
          </w:p>
        </w:tc>
        <w:tc>
          <w:tcPr>
            <w:tcW w:w="9764" w:type="dxa"/>
          </w:tcPr>
          <w:p w14:paraId="5A60663F" w14:textId="77777777" w:rsidR="00FC7577" w:rsidRDefault="00FC7577" w:rsidP="000C718E">
            <w:pPr>
              <w:pStyle w:val="TableParagraph"/>
              <w:spacing w:line="268" w:lineRule="exact"/>
              <w:ind w:left="105"/>
            </w:pPr>
            <w:r>
              <w:rPr>
                <w:spacing w:val="-4"/>
              </w:rPr>
              <w:t>None</w:t>
            </w:r>
          </w:p>
        </w:tc>
      </w:tr>
      <w:tr w:rsidR="00FC7577" w14:paraId="6A53B096" w14:textId="77777777" w:rsidTr="00DB7932">
        <w:trPr>
          <w:trHeight w:val="2212"/>
        </w:trPr>
        <w:tc>
          <w:tcPr>
            <w:tcW w:w="4273" w:type="dxa"/>
          </w:tcPr>
          <w:p w14:paraId="7D3E5D99" w14:textId="77777777" w:rsidR="00FC7577" w:rsidRDefault="00FC7577" w:rsidP="00BC4782">
            <w:pPr>
              <w:pStyle w:val="TableParagraph"/>
              <w:tabs>
                <w:tab w:val="left" w:pos="1491"/>
                <w:tab w:val="left" w:pos="2508"/>
                <w:tab w:val="left" w:pos="3213"/>
              </w:tabs>
              <w:spacing w:after="0"/>
              <w:ind w:right="102"/>
            </w:pPr>
            <w:r>
              <w:t>D.</w:t>
            </w:r>
            <w:r>
              <w:rPr>
                <w:spacing w:val="-3"/>
              </w:rPr>
              <w:t xml:space="preserve"> </w:t>
            </w:r>
            <w:r w:rsidRPr="00BC4782">
              <w:t>MANUFACTURING</w:t>
            </w:r>
          </w:p>
          <w:p w14:paraId="5C99C312" w14:textId="77777777" w:rsidR="00FC7577" w:rsidRDefault="00FC7577" w:rsidP="00BC4782">
            <w:pPr>
              <w:pStyle w:val="TableParagraph"/>
              <w:tabs>
                <w:tab w:val="left" w:pos="1491"/>
                <w:tab w:val="left" w:pos="2508"/>
                <w:tab w:val="left" w:pos="3213"/>
              </w:tabs>
              <w:spacing w:after="0"/>
              <w:ind w:right="113"/>
              <w:jc w:val="both"/>
            </w:pPr>
            <w:r>
              <w:t>(</w:t>
            </w:r>
            <w:proofErr w:type="gramStart"/>
            <w:r>
              <w:t>excluding</w:t>
            </w:r>
            <w:proofErr w:type="gramEnd"/>
            <w:r>
              <w:t xml:space="preserve"> related and incidental</w:t>
            </w:r>
            <w:r>
              <w:rPr>
                <w:spacing w:val="80"/>
              </w:rPr>
              <w:t xml:space="preserve"> </w:t>
            </w:r>
            <w:r>
              <w:rPr>
                <w:spacing w:val="-2"/>
              </w:rPr>
              <w:t>services)</w:t>
            </w:r>
          </w:p>
          <w:p w14:paraId="11DD798F" w14:textId="77777777" w:rsidR="00FC7577" w:rsidRDefault="00FC7577" w:rsidP="00BC4782">
            <w:pPr>
              <w:pStyle w:val="TableParagraph"/>
              <w:tabs>
                <w:tab w:val="left" w:pos="1491"/>
                <w:tab w:val="left" w:pos="2508"/>
                <w:tab w:val="left" w:pos="3213"/>
              </w:tabs>
              <w:spacing w:after="0"/>
              <w:ind w:right="102"/>
            </w:pPr>
            <w:r>
              <w:t>(ISIC</w:t>
            </w:r>
            <w:r>
              <w:rPr>
                <w:spacing w:val="-6"/>
              </w:rPr>
              <w:t xml:space="preserve"> </w:t>
            </w:r>
            <w:r>
              <w:t>rev.</w:t>
            </w:r>
            <w:r>
              <w:rPr>
                <w:spacing w:val="-8"/>
              </w:rPr>
              <w:t xml:space="preserve"> </w:t>
            </w:r>
            <w:r>
              <w:t>3.1.:</w:t>
            </w:r>
            <w:r>
              <w:rPr>
                <w:spacing w:val="-7"/>
              </w:rPr>
              <w:t xml:space="preserve"> </w:t>
            </w:r>
            <w:r>
              <w:t>15-37),</w:t>
            </w:r>
            <w:r>
              <w:rPr>
                <w:spacing w:val="-7"/>
              </w:rPr>
              <w:t xml:space="preserve"> </w:t>
            </w:r>
            <w:r>
              <w:rPr>
                <w:spacing w:val="-2"/>
              </w:rPr>
              <w:t>except:</w:t>
            </w:r>
          </w:p>
          <w:p w14:paraId="788D2BA0" w14:textId="7801A1A4" w:rsidR="00FC7577" w:rsidRDefault="00FC7577" w:rsidP="00BC4782">
            <w:pPr>
              <w:pStyle w:val="TableParagraph"/>
              <w:spacing w:before="5" w:line="235" w:lineRule="auto"/>
              <w:ind w:left="363" w:right="113" w:hanging="363"/>
              <w:jc w:val="both"/>
            </w:pPr>
            <w:r>
              <w:rPr>
                <w:rFonts w:ascii="Calibri"/>
              </w:rPr>
              <w:t>-</w:t>
            </w:r>
            <w:r w:rsidR="00BC4782">
              <w:rPr>
                <w:rFonts w:ascii="Calibri"/>
                <w:spacing w:val="40"/>
              </w:rPr>
              <w:tab/>
            </w:r>
            <w:r>
              <w:t>activities of vessels engaged in the processing and preservation of fish (part of ISIC rev. 3.1: 1512)</w:t>
            </w:r>
          </w:p>
        </w:tc>
        <w:tc>
          <w:tcPr>
            <w:tcW w:w="9764" w:type="dxa"/>
          </w:tcPr>
          <w:p w14:paraId="5ACFA0AB" w14:textId="77777777" w:rsidR="00FC7577" w:rsidRDefault="00FC7577" w:rsidP="000C718E">
            <w:pPr>
              <w:pStyle w:val="TableParagraph"/>
              <w:spacing w:line="268" w:lineRule="exact"/>
              <w:ind w:left="105"/>
            </w:pPr>
            <w:r>
              <w:rPr>
                <w:spacing w:val="-4"/>
              </w:rPr>
              <w:t>None</w:t>
            </w:r>
          </w:p>
        </w:tc>
      </w:tr>
    </w:tbl>
    <w:p w14:paraId="5502675D" w14:textId="77777777" w:rsidR="00F702D7" w:rsidRDefault="00FC7577" w:rsidP="00FC7577">
      <w:pPr>
        <w:spacing w:line="268" w:lineRule="exact"/>
      </w:pPr>
      <w:r>
        <w:br w:type="page"/>
      </w:r>
    </w:p>
    <w:p w14:paraId="739AB9D7" w14:textId="77777777" w:rsidR="00C67D38" w:rsidRDefault="00FC7577" w:rsidP="00D210C1">
      <w:pPr>
        <w:pStyle w:val="Heading1"/>
      </w:pPr>
      <w:r w:rsidRPr="00C67D38">
        <w:lastRenderedPageBreak/>
        <w:t xml:space="preserve">ANNEX 9-A: SCHEDULE OF COMMITMENTS </w:t>
      </w:r>
      <w:r>
        <w:t>ON</w:t>
      </w:r>
      <w:r>
        <w:rPr>
          <w:spacing w:val="-4"/>
        </w:rPr>
        <w:t xml:space="preserve"> </w:t>
      </w:r>
      <w:r>
        <w:t>INVESTMENT</w:t>
      </w:r>
      <w:r>
        <w:rPr>
          <w:spacing w:val="-7"/>
        </w:rPr>
        <w:t xml:space="preserve"> </w:t>
      </w:r>
      <w:r>
        <w:t>(CHAPTER</w:t>
      </w:r>
      <w:r>
        <w:rPr>
          <w:spacing w:val="-4"/>
        </w:rPr>
        <w:t xml:space="preserve"> </w:t>
      </w:r>
      <w:r>
        <w:t>9)</w:t>
      </w:r>
    </w:p>
    <w:p w14:paraId="4D727AFA" w14:textId="11D8655E" w:rsidR="00F702D7" w:rsidRDefault="00FC7577" w:rsidP="005C2DFD">
      <w:pPr>
        <w:pStyle w:val="Heading2"/>
        <w:spacing w:before="0"/>
      </w:pPr>
      <w:r>
        <w:t>SCHEDULE OF TUVALU</w:t>
      </w:r>
    </w:p>
    <w:p w14:paraId="4B7DB35F" w14:textId="77777777" w:rsidR="00F702D7" w:rsidRDefault="00FC7577" w:rsidP="00C815E8">
      <w:pPr>
        <w:pStyle w:val="ListParagraph1"/>
        <w:numPr>
          <w:ilvl w:val="0"/>
          <w:numId w:val="73"/>
        </w:numPr>
        <w:tabs>
          <w:tab w:val="left" w:pos="567"/>
        </w:tabs>
        <w:ind w:left="0" w:right="624" w:firstLine="0"/>
      </w:pPr>
      <w:r>
        <w:t>Tuvalu’s</w:t>
      </w:r>
      <w:r w:rsidRPr="00036D36">
        <w:t xml:space="preserve"> </w:t>
      </w:r>
      <w:r>
        <w:t>commitments</w:t>
      </w:r>
      <w:r w:rsidRPr="00036D36">
        <w:t xml:space="preserve"> </w:t>
      </w:r>
      <w:r>
        <w:t>under</w:t>
      </w:r>
      <w:r w:rsidRPr="00036D36">
        <w:t xml:space="preserve"> </w:t>
      </w:r>
      <w:r>
        <w:t>Article</w:t>
      </w:r>
      <w:r w:rsidRPr="00036D36">
        <w:t xml:space="preserve"> </w:t>
      </w:r>
      <w:r>
        <w:t>6</w:t>
      </w:r>
      <w:r w:rsidRPr="00036D36">
        <w:t xml:space="preserve"> </w:t>
      </w:r>
      <w:r>
        <w:t>(National</w:t>
      </w:r>
      <w:r w:rsidRPr="00036D36">
        <w:t xml:space="preserve"> </w:t>
      </w:r>
      <w:r>
        <w:t>Treatment)</w:t>
      </w:r>
      <w:r w:rsidRPr="00036D36">
        <w:t xml:space="preserve"> </w:t>
      </w:r>
      <w:r>
        <w:t>of</w:t>
      </w:r>
      <w:r w:rsidRPr="00036D36">
        <w:t xml:space="preserve"> </w:t>
      </w:r>
      <w:r>
        <w:t>Chapter 9</w:t>
      </w:r>
      <w:r w:rsidRPr="00036D36">
        <w:t xml:space="preserve"> </w:t>
      </w:r>
      <w:r>
        <w:t>(Investment)</w:t>
      </w:r>
      <w:r w:rsidRPr="00036D36">
        <w:t xml:space="preserve"> </w:t>
      </w:r>
      <w:r>
        <w:t>apply</w:t>
      </w:r>
      <w:r w:rsidRPr="00036D36">
        <w:t xml:space="preserve"> </w:t>
      </w:r>
      <w:r>
        <w:t>only</w:t>
      </w:r>
      <w:r w:rsidRPr="00036D36">
        <w:t xml:space="preserve"> </w:t>
      </w:r>
      <w:r>
        <w:t>in relation</w:t>
      </w:r>
      <w:r w:rsidRPr="00036D36">
        <w:t xml:space="preserve"> </w:t>
      </w:r>
      <w:r>
        <w:t>to</w:t>
      </w:r>
      <w:r w:rsidRPr="00036D36">
        <w:t xml:space="preserve"> </w:t>
      </w:r>
      <w:r>
        <w:t>the</w:t>
      </w:r>
      <w:r w:rsidRPr="00036D36">
        <w:t xml:space="preserve"> </w:t>
      </w:r>
      <w:r>
        <w:t>sectors</w:t>
      </w:r>
      <w:r w:rsidRPr="00036D36">
        <w:t xml:space="preserve"> </w:t>
      </w:r>
      <w:r>
        <w:t>set out</w:t>
      </w:r>
      <w:r w:rsidRPr="00036D36">
        <w:t xml:space="preserve"> </w:t>
      </w:r>
      <w:r>
        <w:t xml:space="preserve">below. In accordance with Article 6 (National Treatment) and Article 8 (Scheduling of Commitments) of Chapter 9 (Investment), Tuvalu specifies below any terms, conditions, </w:t>
      </w:r>
      <w:proofErr w:type="gramStart"/>
      <w:r>
        <w:t>limitations</w:t>
      </w:r>
      <w:proofErr w:type="gramEnd"/>
      <w:r>
        <w:t xml:space="preserve"> or qualifications.</w:t>
      </w:r>
    </w:p>
    <w:p w14:paraId="18364112" w14:textId="77777777" w:rsidR="00F702D7" w:rsidRDefault="00FC7577" w:rsidP="00C815E8">
      <w:pPr>
        <w:pStyle w:val="ListParagraph1"/>
        <w:numPr>
          <w:ilvl w:val="0"/>
          <w:numId w:val="57"/>
        </w:numPr>
        <w:tabs>
          <w:tab w:val="left" w:pos="567"/>
        </w:tabs>
        <w:ind w:left="0" w:right="624" w:firstLine="0"/>
      </w:pPr>
      <w:r>
        <w:t>The inscription ‘none’ indicates that, for the listed sector or sub-sector, no limitations to the obligation of national treatment are maintained. The inscription ‘unbound’ means that no commitments are taken with respect to a particular subsector or area. Limitations listed in the horizontal section condition all sector-specific commitments.</w:t>
      </w:r>
    </w:p>
    <w:p w14:paraId="56B4F297" w14:textId="305717BB" w:rsidR="00FC7577" w:rsidRDefault="00FC7577" w:rsidP="00C815E8">
      <w:pPr>
        <w:pStyle w:val="ListParagraph1"/>
        <w:numPr>
          <w:ilvl w:val="0"/>
          <w:numId w:val="57"/>
        </w:numPr>
        <w:tabs>
          <w:tab w:val="left" w:pos="567"/>
        </w:tabs>
        <w:ind w:left="0" w:right="624" w:firstLine="0"/>
      </w:pPr>
      <w:r>
        <w:t xml:space="preserve">Commitments on national treatment in this schedule shall not prevent a Party from imposing a requirement, in connection with an investment in its territory of an investor of another Party, to locate production, establish an enterprise, </w:t>
      </w:r>
      <w:proofErr w:type="gramStart"/>
      <w:r>
        <w:t>train</w:t>
      </w:r>
      <w:proofErr w:type="gramEnd"/>
      <w:r>
        <w:t xml:space="preserve"> or employ workers, construct or expand particular facilities, or carry out research and development, in its territory, provided this is also applied, in like circumstances, to investments of its </w:t>
      </w:r>
      <w:proofErr w:type="spellStart"/>
      <w:r>
        <w:t>owninvestors</w:t>
      </w:r>
      <w:proofErr w:type="spellEnd"/>
      <w:r>
        <w:t>.</w:t>
      </w:r>
    </w:p>
    <w:tbl>
      <w:tblPr>
        <w:tblStyle w:val="TableGrid"/>
        <w:tblW w:w="0" w:type="auto"/>
        <w:tblLayout w:type="fixed"/>
        <w:tblLook w:val="01E0" w:firstRow="1" w:lastRow="1" w:firstColumn="1" w:lastColumn="1" w:noHBand="0" w:noVBand="0"/>
        <w:tblCaption w:val="Table for Annex 9-A: Schedule Of Commitments On Investments (Chapter 9) - Schedule Of Tuvalu"/>
        <w:tblDescription w:val="Table for Annex 9-A: Schedule Of Commitments On Investments (Chapter 9)&#10;Schedule Of Tuvalu"/>
      </w:tblPr>
      <w:tblGrid>
        <w:gridCol w:w="4112"/>
        <w:gridCol w:w="9639"/>
      </w:tblGrid>
      <w:tr w:rsidR="00FC7577" w14:paraId="3AAA1063" w14:textId="77777777" w:rsidTr="00DB7932">
        <w:trPr>
          <w:tblHeader/>
        </w:trPr>
        <w:tc>
          <w:tcPr>
            <w:tcW w:w="4112" w:type="dxa"/>
          </w:tcPr>
          <w:p w14:paraId="73BD7404" w14:textId="77777777" w:rsidR="00FC7577" w:rsidRDefault="00FC7577" w:rsidP="00344D94">
            <w:pPr>
              <w:pStyle w:val="TableParagraph"/>
              <w:spacing w:after="0"/>
              <w:rPr>
                <w:b/>
              </w:rPr>
            </w:pPr>
            <w:r>
              <w:rPr>
                <w:b/>
              </w:rPr>
              <w:t>Sector</w:t>
            </w:r>
            <w:r w:rsidRPr="00344D94">
              <w:rPr>
                <w:b/>
              </w:rPr>
              <w:t xml:space="preserve"> </w:t>
            </w:r>
            <w:r>
              <w:rPr>
                <w:b/>
              </w:rPr>
              <w:t>or</w:t>
            </w:r>
            <w:r w:rsidRPr="00344D94">
              <w:rPr>
                <w:b/>
              </w:rPr>
              <w:t xml:space="preserve"> </w:t>
            </w:r>
            <w:r>
              <w:rPr>
                <w:b/>
              </w:rPr>
              <w:t>Sub-</w:t>
            </w:r>
            <w:r w:rsidRPr="00344D94">
              <w:rPr>
                <w:b/>
              </w:rPr>
              <w:t>Sector</w:t>
            </w:r>
          </w:p>
        </w:tc>
        <w:tc>
          <w:tcPr>
            <w:tcW w:w="9639" w:type="dxa"/>
          </w:tcPr>
          <w:p w14:paraId="4618A621" w14:textId="77777777" w:rsidR="00FC7577" w:rsidRDefault="00FC7577" w:rsidP="00344D94">
            <w:pPr>
              <w:pStyle w:val="TableParagraph"/>
              <w:spacing w:after="0"/>
              <w:rPr>
                <w:b/>
              </w:rPr>
            </w:pPr>
            <w:r>
              <w:rPr>
                <w:b/>
              </w:rPr>
              <w:t>National</w:t>
            </w:r>
            <w:r w:rsidRPr="00344D94">
              <w:rPr>
                <w:b/>
              </w:rPr>
              <w:t xml:space="preserve"> </w:t>
            </w:r>
            <w:r>
              <w:rPr>
                <w:b/>
              </w:rPr>
              <w:t>Treatment</w:t>
            </w:r>
            <w:r w:rsidRPr="00344D94">
              <w:rPr>
                <w:b/>
              </w:rPr>
              <w:t xml:space="preserve"> Limitations</w:t>
            </w:r>
          </w:p>
        </w:tc>
      </w:tr>
      <w:tr w:rsidR="00FC7577" w14:paraId="1CF83A1B" w14:textId="77777777" w:rsidTr="00DB7932">
        <w:trPr>
          <w:trHeight w:val="275"/>
        </w:trPr>
        <w:tc>
          <w:tcPr>
            <w:tcW w:w="13751" w:type="dxa"/>
            <w:gridSpan w:val="2"/>
          </w:tcPr>
          <w:p w14:paraId="29437BFC" w14:textId="77777777" w:rsidR="00FC7577" w:rsidRDefault="00FC7577" w:rsidP="00344D94">
            <w:pPr>
              <w:pStyle w:val="TableParagraph"/>
              <w:spacing w:after="0"/>
              <w:rPr>
                <w:b/>
              </w:rPr>
            </w:pPr>
            <w:r>
              <w:rPr>
                <w:b/>
              </w:rPr>
              <w:t>I.</w:t>
            </w:r>
            <w:r w:rsidRPr="00344D94">
              <w:rPr>
                <w:b/>
              </w:rPr>
              <w:t xml:space="preserve"> </w:t>
            </w:r>
            <w:r>
              <w:rPr>
                <w:b/>
              </w:rPr>
              <w:t>HORIZONTAL</w:t>
            </w:r>
            <w:r w:rsidRPr="00344D94">
              <w:rPr>
                <w:b/>
              </w:rPr>
              <w:t xml:space="preserve"> COMMITMENTS</w:t>
            </w:r>
          </w:p>
        </w:tc>
      </w:tr>
      <w:tr w:rsidR="00FC7577" w14:paraId="625C1A5B" w14:textId="77777777" w:rsidTr="00DB7932">
        <w:trPr>
          <w:trHeight w:val="1380"/>
        </w:trPr>
        <w:tc>
          <w:tcPr>
            <w:tcW w:w="4112" w:type="dxa"/>
          </w:tcPr>
          <w:p w14:paraId="79D9E330" w14:textId="77777777" w:rsidR="00FC7577" w:rsidRDefault="00FC7577" w:rsidP="00C815E8">
            <w:pPr>
              <w:pStyle w:val="TableParagraph"/>
              <w:spacing w:line="268" w:lineRule="exact"/>
              <w:ind w:right="170"/>
            </w:pPr>
            <w:r>
              <w:t>All</w:t>
            </w:r>
            <w:r>
              <w:rPr>
                <w:spacing w:val="-4"/>
              </w:rPr>
              <w:t xml:space="preserve"> </w:t>
            </w:r>
            <w:r>
              <w:t>sectors</w:t>
            </w:r>
            <w:r>
              <w:rPr>
                <w:spacing w:val="-3"/>
              </w:rPr>
              <w:t xml:space="preserve"> </w:t>
            </w:r>
            <w:r>
              <w:t>included</w:t>
            </w:r>
            <w:r>
              <w:rPr>
                <w:spacing w:val="-3"/>
              </w:rPr>
              <w:t xml:space="preserve"> </w:t>
            </w:r>
            <w:r>
              <w:t>in</w:t>
            </w:r>
            <w:r>
              <w:rPr>
                <w:spacing w:val="-3"/>
              </w:rPr>
              <w:t xml:space="preserve"> </w:t>
            </w:r>
            <w:r>
              <w:t>this</w:t>
            </w:r>
            <w:r>
              <w:rPr>
                <w:spacing w:val="-3"/>
              </w:rPr>
              <w:t xml:space="preserve"> </w:t>
            </w:r>
            <w:r>
              <w:rPr>
                <w:spacing w:val="-2"/>
              </w:rPr>
              <w:t>schedule</w:t>
            </w:r>
          </w:p>
        </w:tc>
        <w:tc>
          <w:tcPr>
            <w:tcW w:w="9639" w:type="dxa"/>
          </w:tcPr>
          <w:p w14:paraId="36EDB049" w14:textId="77777777" w:rsidR="00FC7577" w:rsidRDefault="00FC7577" w:rsidP="00C815E8">
            <w:pPr>
              <w:pStyle w:val="TableParagraph"/>
            </w:pPr>
            <w:r>
              <w:t>Investment</w:t>
            </w:r>
            <w:r>
              <w:rPr>
                <w:spacing w:val="-3"/>
              </w:rPr>
              <w:t xml:space="preserve"> </w:t>
            </w:r>
            <w:r>
              <w:t>by</w:t>
            </w:r>
            <w:r>
              <w:rPr>
                <w:spacing w:val="-8"/>
              </w:rPr>
              <w:t xml:space="preserve"> </w:t>
            </w:r>
            <w:r>
              <w:t>natural</w:t>
            </w:r>
            <w:r>
              <w:rPr>
                <w:spacing w:val="-3"/>
              </w:rPr>
              <w:t xml:space="preserve"> </w:t>
            </w:r>
            <w:r>
              <w:t>persons</w:t>
            </w:r>
            <w:r>
              <w:rPr>
                <w:spacing w:val="-2"/>
              </w:rPr>
              <w:t xml:space="preserve"> </w:t>
            </w:r>
            <w:r>
              <w:t>that</w:t>
            </w:r>
            <w:r>
              <w:rPr>
                <w:spacing w:val="-2"/>
              </w:rPr>
              <w:t xml:space="preserve"> </w:t>
            </w:r>
            <w:r>
              <w:t>are</w:t>
            </w:r>
            <w:r>
              <w:rPr>
                <w:spacing w:val="-4"/>
              </w:rPr>
              <w:t xml:space="preserve"> </w:t>
            </w:r>
            <w:r>
              <w:t>not</w:t>
            </w:r>
            <w:r>
              <w:rPr>
                <w:spacing w:val="-2"/>
              </w:rPr>
              <w:t xml:space="preserve"> </w:t>
            </w:r>
            <w:r>
              <w:t>Tuvalu citizens</w:t>
            </w:r>
            <w:r>
              <w:rPr>
                <w:spacing w:val="-2"/>
              </w:rPr>
              <w:t xml:space="preserve"> </w:t>
            </w:r>
            <w:r>
              <w:t>and</w:t>
            </w:r>
            <w:r>
              <w:rPr>
                <w:spacing w:val="-2"/>
              </w:rPr>
              <w:t xml:space="preserve"> </w:t>
            </w:r>
            <w:r>
              <w:t>by</w:t>
            </w:r>
            <w:r>
              <w:rPr>
                <w:spacing w:val="-7"/>
              </w:rPr>
              <w:t xml:space="preserve"> </w:t>
            </w:r>
            <w:r>
              <w:t>enterprises</w:t>
            </w:r>
            <w:r>
              <w:rPr>
                <w:spacing w:val="-2"/>
              </w:rPr>
              <w:t xml:space="preserve"> </w:t>
            </w:r>
            <w:r>
              <w:t>of</w:t>
            </w:r>
            <w:r>
              <w:rPr>
                <w:spacing w:val="-2"/>
              </w:rPr>
              <w:t xml:space="preserve"> </w:t>
            </w:r>
            <w:r>
              <w:t>another</w:t>
            </w:r>
            <w:r>
              <w:rPr>
                <w:spacing w:val="-4"/>
              </w:rPr>
              <w:t xml:space="preserve"> </w:t>
            </w:r>
            <w:r>
              <w:t>Party</w:t>
            </w:r>
            <w:r>
              <w:rPr>
                <w:spacing w:val="-7"/>
              </w:rPr>
              <w:t xml:space="preserve"> </w:t>
            </w:r>
            <w:r>
              <w:t>is subject to approval by the Government. Approval shall be granted to investments which are determined by the Government to likely confer economic benefits on Tuvalu.</w:t>
            </w:r>
            <w:r>
              <w:rPr>
                <w:vertAlign w:val="superscript"/>
              </w:rPr>
              <w:t>1</w:t>
            </w:r>
          </w:p>
          <w:p w14:paraId="5790A022" w14:textId="77777777" w:rsidR="00FC7577" w:rsidRDefault="00FC7577" w:rsidP="00C815E8">
            <w:pPr>
              <w:pStyle w:val="TableParagraph"/>
              <w:spacing w:before="268" w:after="0" w:line="264" w:lineRule="exact"/>
            </w:pPr>
            <w:r>
              <w:t>Natural</w:t>
            </w:r>
            <w:r>
              <w:rPr>
                <w:spacing w:val="-2"/>
              </w:rPr>
              <w:t xml:space="preserve"> </w:t>
            </w:r>
            <w:r>
              <w:t>persons</w:t>
            </w:r>
            <w:r>
              <w:rPr>
                <w:spacing w:val="-2"/>
              </w:rPr>
              <w:t xml:space="preserve"> </w:t>
            </w:r>
            <w:r>
              <w:t>who</w:t>
            </w:r>
            <w:r>
              <w:rPr>
                <w:spacing w:val="-2"/>
              </w:rPr>
              <w:t xml:space="preserve"> </w:t>
            </w:r>
            <w:r>
              <w:t>are</w:t>
            </w:r>
            <w:r>
              <w:rPr>
                <w:spacing w:val="-1"/>
              </w:rPr>
              <w:t xml:space="preserve"> </w:t>
            </w:r>
            <w:r>
              <w:t>not</w:t>
            </w:r>
            <w:r>
              <w:rPr>
                <w:spacing w:val="-2"/>
              </w:rPr>
              <w:t xml:space="preserve"> </w:t>
            </w:r>
            <w:r>
              <w:t>citizens</w:t>
            </w:r>
            <w:r>
              <w:rPr>
                <w:spacing w:val="-1"/>
              </w:rPr>
              <w:t xml:space="preserve"> </w:t>
            </w:r>
            <w:r>
              <w:t>of</w:t>
            </w:r>
            <w:r>
              <w:rPr>
                <w:spacing w:val="-2"/>
              </w:rPr>
              <w:t xml:space="preserve"> </w:t>
            </w:r>
            <w:r>
              <w:t>Tuvalu</w:t>
            </w:r>
            <w:r>
              <w:rPr>
                <w:spacing w:val="-2"/>
              </w:rPr>
              <w:t xml:space="preserve"> </w:t>
            </w:r>
            <w:r>
              <w:t>and</w:t>
            </w:r>
            <w:r>
              <w:rPr>
                <w:spacing w:val="-2"/>
              </w:rPr>
              <w:t xml:space="preserve"> </w:t>
            </w:r>
            <w:r>
              <w:t>enterprises</w:t>
            </w:r>
            <w:r>
              <w:rPr>
                <w:spacing w:val="-2"/>
              </w:rPr>
              <w:t xml:space="preserve"> </w:t>
            </w:r>
            <w:r>
              <w:t>that are</w:t>
            </w:r>
            <w:r>
              <w:rPr>
                <w:spacing w:val="-3"/>
              </w:rPr>
              <w:t xml:space="preserve"> </w:t>
            </w:r>
            <w:r>
              <w:t xml:space="preserve">not </w:t>
            </w:r>
            <w:proofErr w:type="gramStart"/>
            <w:r>
              <w:t>wholly-owned</w:t>
            </w:r>
            <w:proofErr w:type="gramEnd"/>
            <w:r>
              <w:rPr>
                <w:spacing w:val="-2"/>
              </w:rPr>
              <w:t xml:space="preserve"> </w:t>
            </w:r>
            <w:r>
              <w:rPr>
                <w:spacing w:val="-5"/>
              </w:rPr>
              <w:t>by</w:t>
            </w:r>
          </w:p>
        </w:tc>
      </w:tr>
    </w:tbl>
    <w:p w14:paraId="026C0561" w14:textId="0D326B15" w:rsidR="00FC7577" w:rsidRDefault="00FC7577" w:rsidP="00036D36">
      <w:pPr>
        <w:rPr>
          <w:sz w:val="19"/>
        </w:rPr>
      </w:pPr>
      <w:r>
        <w:rPr>
          <w:noProof/>
        </w:rPr>
        <mc:AlternateContent>
          <mc:Choice Requires="wps">
            <w:drawing>
              <wp:anchor distT="0" distB="0" distL="0" distR="0" simplePos="0" relativeHeight="251681792" behindDoc="1" locked="0" layoutInCell="1" allowOverlap="1" wp14:anchorId="1F67DAD6" wp14:editId="33E4AFA9">
                <wp:simplePos x="0" y="0"/>
                <wp:positionH relativeFrom="margin">
                  <wp:align>left</wp:align>
                </wp:positionH>
                <wp:positionV relativeFrom="paragraph">
                  <wp:posOffset>252482</wp:posOffset>
                </wp:positionV>
                <wp:extent cx="1828800" cy="7620"/>
                <wp:effectExtent l="0" t="0" r="0" b="0"/>
                <wp:wrapTopAndBottom/>
                <wp:docPr id="11" name="Rectangl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F9D596" id="Rectangle 11" o:spid="_x0000_s1026" alt="&quot;&quot;" style="position:absolute;margin-left:0;margin-top:19.9pt;width:2in;height:.6pt;z-index:-251634688;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" fillcolor="black" stroked="f">
                <w10:wrap type="topAndBottom" anchorx="margin"/>
              </v:rect>
            </w:pict>
          </mc:Fallback>
        </mc:AlternateContent>
      </w:r>
    </w:p>
    <w:p w14:paraId="0517186F" w14:textId="77777777" w:rsidR="00FC7577" w:rsidRDefault="00FC7577" w:rsidP="00C815E8">
      <w:pPr>
        <w:spacing w:before="89"/>
        <w:ind w:right="624" w:firstLine="0"/>
        <w:rPr>
          <w:sz w:val="20"/>
        </w:rPr>
      </w:pPr>
      <w:r>
        <w:rPr>
          <w:sz w:val="20"/>
          <w:vertAlign w:val="superscript"/>
        </w:rPr>
        <w:t>1</w:t>
      </w:r>
      <w:r>
        <w:rPr>
          <w:sz w:val="20"/>
        </w:rPr>
        <w:t xml:space="preserve"> This entry in the schedule reflects Tuvalu's foreign investment rules at time of entry into force of this Agreement, which includes the </w:t>
      </w:r>
      <w:r>
        <w:rPr>
          <w:i/>
          <w:sz w:val="20"/>
        </w:rPr>
        <w:t xml:space="preserve">Foreign Direct Investment Act 1996 </w:t>
      </w:r>
      <w:r>
        <w:rPr>
          <w:sz w:val="20"/>
        </w:rPr>
        <w:t>as</w:t>
      </w:r>
      <w:r>
        <w:rPr>
          <w:spacing w:val="-2"/>
          <w:sz w:val="20"/>
        </w:rPr>
        <w:t xml:space="preserve"> </w:t>
      </w:r>
      <w:r>
        <w:rPr>
          <w:sz w:val="20"/>
        </w:rPr>
        <w:t>amended by</w:t>
      </w:r>
      <w:r>
        <w:rPr>
          <w:spacing w:val="-2"/>
          <w:sz w:val="20"/>
        </w:rPr>
        <w:t xml:space="preserve"> </w:t>
      </w:r>
      <w:r>
        <w:rPr>
          <w:sz w:val="20"/>
        </w:rPr>
        <w:t xml:space="preserve">the </w:t>
      </w:r>
      <w:r>
        <w:rPr>
          <w:i/>
          <w:sz w:val="20"/>
        </w:rPr>
        <w:t>Foreign Direct</w:t>
      </w:r>
      <w:r>
        <w:rPr>
          <w:i/>
          <w:spacing w:val="-2"/>
          <w:sz w:val="20"/>
        </w:rPr>
        <w:t xml:space="preserve"> </w:t>
      </w:r>
      <w:r>
        <w:rPr>
          <w:i/>
          <w:sz w:val="20"/>
        </w:rPr>
        <w:t>Investment</w:t>
      </w:r>
      <w:r>
        <w:rPr>
          <w:i/>
          <w:spacing w:val="-2"/>
          <w:sz w:val="20"/>
        </w:rPr>
        <w:t xml:space="preserve"> </w:t>
      </w:r>
      <w:r>
        <w:rPr>
          <w:i/>
          <w:sz w:val="20"/>
        </w:rPr>
        <w:t xml:space="preserve">Act 2008 </w:t>
      </w:r>
      <w:r>
        <w:rPr>
          <w:sz w:val="20"/>
        </w:rPr>
        <w:t>(revised edition).</w:t>
      </w:r>
      <w:r>
        <w:rPr>
          <w:spacing w:val="-1"/>
          <w:sz w:val="20"/>
        </w:rPr>
        <w:t xml:space="preserve"> </w:t>
      </w:r>
      <w:r>
        <w:rPr>
          <w:sz w:val="20"/>
        </w:rPr>
        <w:t>Should Tuvalu</w:t>
      </w:r>
      <w:r>
        <w:rPr>
          <w:spacing w:val="-2"/>
          <w:sz w:val="20"/>
        </w:rPr>
        <w:t xml:space="preserve"> </w:t>
      </w:r>
      <w:r>
        <w:rPr>
          <w:sz w:val="20"/>
        </w:rPr>
        <w:t>adopt,</w:t>
      </w:r>
      <w:r>
        <w:rPr>
          <w:spacing w:val="-1"/>
          <w:sz w:val="20"/>
        </w:rPr>
        <w:t xml:space="preserve"> </w:t>
      </w:r>
      <w:r>
        <w:rPr>
          <w:sz w:val="20"/>
        </w:rPr>
        <w:t>after entry</w:t>
      </w:r>
      <w:r>
        <w:rPr>
          <w:spacing w:val="-2"/>
          <w:sz w:val="20"/>
        </w:rPr>
        <w:t xml:space="preserve"> </w:t>
      </w:r>
      <w:r>
        <w:rPr>
          <w:sz w:val="20"/>
        </w:rPr>
        <w:t>into force</w:t>
      </w:r>
      <w:r>
        <w:rPr>
          <w:spacing w:val="-1"/>
          <w:sz w:val="20"/>
        </w:rPr>
        <w:t xml:space="preserve"> </w:t>
      </w:r>
      <w:r>
        <w:rPr>
          <w:sz w:val="20"/>
        </w:rPr>
        <w:t>of</w:t>
      </w:r>
      <w:r>
        <w:rPr>
          <w:spacing w:val="-1"/>
          <w:sz w:val="20"/>
        </w:rPr>
        <w:t xml:space="preserve"> </w:t>
      </w:r>
      <w:r>
        <w:rPr>
          <w:sz w:val="20"/>
        </w:rPr>
        <w:t>the Agreement, new</w:t>
      </w:r>
      <w:r>
        <w:rPr>
          <w:spacing w:val="-1"/>
          <w:sz w:val="20"/>
        </w:rPr>
        <w:t xml:space="preserve"> </w:t>
      </w:r>
      <w:r>
        <w:rPr>
          <w:sz w:val="20"/>
        </w:rPr>
        <w:t>or</w:t>
      </w:r>
      <w:r>
        <w:rPr>
          <w:spacing w:val="-1"/>
          <w:sz w:val="20"/>
        </w:rPr>
        <w:t xml:space="preserve"> </w:t>
      </w:r>
      <w:r>
        <w:rPr>
          <w:sz w:val="20"/>
        </w:rPr>
        <w:t>revised laws and regulations on</w:t>
      </w:r>
      <w:r>
        <w:rPr>
          <w:spacing w:val="-3"/>
          <w:sz w:val="20"/>
        </w:rPr>
        <w:t xml:space="preserve"> </w:t>
      </w:r>
      <w:r>
        <w:rPr>
          <w:sz w:val="20"/>
        </w:rPr>
        <w:t>foreign</w:t>
      </w:r>
      <w:r>
        <w:rPr>
          <w:spacing w:val="-3"/>
          <w:sz w:val="20"/>
        </w:rPr>
        <w:t xml:space="preserve"> </w:t>
      </w:r>
      <w:r>
        <w:rPr>
          <w:sz w:val="20"/>
        </w:rPr>
        <w:t>investment, it would</w:t>
      </w:r>
      <w:r>
        <w:rPr>
          <w:spacing w:val="-1"/>
          <w:sz w:val="20"/>
        </w:rPr>
        <w:t xml:space="preserve"> </w:t>
      </w:r>
      <w:r>
        <w:rPr>
          <w:sz w:val="20"/>
        </w:rPr>
        <w:t>consider</w:t>
      </w:r>
      <w:r>
        <w:rPr>
          <w:spacing w:val="-1"/>
          <w:sz w:val="20"/>
        </w:rPr>
        <w:t xml:space="preserve"> </w:t>
      </w:r>
      <w:r>
        <w:rPr>
          <w:sz w:val="20"/>
        </w:rPr>
        <w:t>reflecting, where</w:t>
      </w:r>
      <w:r>
        <w:rPr>
          <w:spacing w:val="-2"/>
          <w:sz w:val="20"/>
        </w:rPr>
        <w:t xml:space="preserve"> </w:t>
      </w:r>
      <w:r>
        <w:rPr>
          <w:sz w:val="20"/>
        </w:rPr>
        <w:t>appropriate,</w:t>
      </w:r>
      <w:r>
        <w:rPr>
          <w:spacing w:val="-1"/>
          <w:sz w:val="20"/>
        </w:rPr>
        <w:t xml:space="preserve"> </w:t>
      </w:r>
      <w:r>
        <w:rPr>
          <w:sz w:val="20"/>
        </w:rPr>
        <w:t>any</w:t>
      </w:r>
      <w:r>
        <w:rPr>
          <w:spacing w:val="-6"/>
          <w:sz w:val="20"/>
        </w:rPr>
        <w:t xml:space="preserve"> </w:t>
      </w:r>
      <w:r>
        <w:rPr>
          <w:sz w:val="20"/>
        </w:rPr>
        <w:t>better</w:t>
      </w:r>
      <w:r>
        <w:rPr>
          <w:spacing w:val="-1"/>
          <w:sz w:val="20"/>
        </w:rPr>
        <w:t xml:space="preserve"> </w:t>
      </w:r>
      <w:r>
        <w:rPr>
          <w:sz w:val="20"/>
        </w:rPr>
        <w:t>treatment</w:t>
      </w:r>
      <w:r>
        <w:rPr>
          <w:spacing w:val="-3"/>
          <w:sz w:val="20"/>
        </w:rPr>
        <w:t xml:space="preserve"> </w:t>
      </w:r>
      <w:r>
        <w:rPr>
          <w:sz w:val="20"/>
        </w:rPr>
        <w:t>under</w:t>
      </w:r>
      <w:r>
        <w:rPr>
          <w:spacing w:val="-1"/>
          <w:sz w:val="20"/>
        </w:rPr>
        <w:t xml:space="preserve"> </w:t>
      </w:r>
      <w:r>
        <w:rPr>
          <w:sz w:val="20"/>
        </w:rPr>
        <w:t>PACER</w:t>
      </w:r>
      <w:r>
        <w:rPr>
          <w:spacing w:val="-3"/>
          <w:sz w:val="20"/>
        </w:rPr>
        <w:t xml:space="preserve"> </w:t>
      </w:r>
      <w:r>
        <w:rPr>
          <w:sz w:val="20"/>
        </w:rPr>
        <w:t>Plus</w:t>
      </w:r>
      <w:r>
        <w:rPr>
          <w:spacing w:val="-3"/>
          <w:sz w:val="20"/>
        </w:rPr>
        <w:t xml:space="preserve"> </w:t>
      </w:r>
      <w:r>
        <w:rPr>
          <w:sz w:val="20"/>
        </w:rPr>
        <w:t>through</w:t>
      </w:r>
      <w:r>
        <w:rPr>
          <w:spacing w:val="-1"/>
          <w:sz w:val="20"/>
        </w:rPr>
        <w:t xml:space="preserve"> </w:t>
      </w:r>
      <w:r>
        <w:rPr>
          <w:sz w:val="20"/>
        </w:rPr>
        <w:t>a</w:t>
      </w:r>
      <w:r>
        <w:rPr>
          <w:spacing w:val="-2"/>
          <w:sz w:val="20"/>
        </w:rPr>
        <w:t xml:space="preserve"> </w:t>
      </w:r>
      <w:r>
        <w:rPr>
          <w:sz w:val="20"/>
        </w:rPr>
        <w:t>revised</w:t>
      </w:r>
      <w:r>
        <w:rPr>
          <w:spacing w:val="-1"/>
          <w:sz w:val="20"/>
        </w:rPr>
        <w:t xml:space="preserve"> </w:t>
      </w:r>
      <w:r>
        <w:rPr>
          <w:sz w:val="20"/>
        </w:rPr>
        <w:t>Schedule</w:t>
      </w:r>
      <w:r>
        <w:rPr>
          <w:spacing w:val="-2"/>
          <w:sz w:val="20"/>
        </w:rPr>
        <w:t xml:space="preserve"> </w:t>
      </w:r>
      <w:r>
        <w:rPr>
          <w:sz w:val="20"/>
        </w:rPr>
        <w:t>of</w:t>
      </w:r>
      <w:r>
        <w:rPr>
          <w:spacing w:val="-4"/>
          <w:sz w:val="20"/>
        </w:rPr>
        <w:t xml:space="preserve"> </w:t>
      </w:r>
      <w:r>
        <w:rPr>
          <w:sz w:val="20"/>
        </w:rPr>
        <w:t>Commitments</w:t>
      </w:r>
      <w:r>
        <w:rPr>
          <w:spacing w:val="-3"/>
          <w:sz w:val="20"/>
        </w:rPr>
        <w:t xml:space="preserve"> </w:t>
      </w:r>
      <w:r>
        <w:rPr>
          <w:sz w:val="20"/>
        </w:rPr>
        <w:t>on</w:t>
      </w:r>
      <w:r>
        <w:rPr>
          <w:spacing w:val="-3"/>
          <w:sz w:val="20"/>
        </w:rPr>
        <w:t xml:space="preserve"> </w:t>
      </w:r>
      <w:r>
        <w:rPr>
          <w:sz w:val="20"/>
        </w:rPr>
        <w:t>Investment.</w:t>
      </w:r>
    </w:p>
    <w:tbl>
      <w:tblPr>
        <w:tblStyle w:val="TableGrid"/>
        <w:tblW w:w="0" w:type="auto"/>
        <w:tblLayout w:type="fixed"/>
        <w:tblLook w:val="01E0" w:firstRow="1" w:lastRow="1" w:firstColumn="1" w:lastColumn="1" w:noHBand="0" w:noVBand="0"/>
        <w:tblCaption w:val="Table continued for Annex 9-A: Schedule Of Commitments On Investments (Chapter 9) - Schedule Of Tuvalu cont'd"/>
        <w:tblDescription w:val="Table continued for Annex 9-A: Schedule Of Commitments On Investments (Chapter 9)&#10;Schedule Of Tuvalu Continued"/>
      </w:tblPr>
      <w:tblGrid>
        <w:gridCol w:w="4112"/>
        <w:gridCol w:w="9639"/>
      </w:tblGrid>
      <w:tr w:rsidR="00FC7577" w14:paraId="78ADB278" w14:textId="77777777" w:rsidTr="00DB7932">
        <w:trPr>
          <w:tblHeader/>
        </w:trPr>
        <w:tc>
          <w:tcPr>
            <w:tcW w:w="4112" w:type="dxa"/>
          </w:tcPr>
          <w:p w14:paraId="3707A78F" w14:textId="77777777" w:rsidR="00FC7577" w:rsidRDefault="00FC7577" w:rsidP="000C718E">
            <w:pPr>
              <w:pStyle w:val="TableParagraph"/>
            </w:pPr>
          </w:p>
        </w:tc>
        <w:tc>
          <w:tcPr>
            <w:tcW w:w="9639" w:type="dxa"/>
          </w:tcPr>
          <w:p w14:paraId="2EC97F37" w14:textId="77777777" w:rsidR="00F702D7" w:rsidRDefault="00FC7577" w:rsidP="001C7239">
            <w:pPr>
              <w:pStyle w:val="TableParagraph"/>
              <w:spacing w:line="268" w:lineRule="exact"/>
            </w:pPr>
            <w:r>
              <w:t>citizens</w:t>
            </w:r>
            <w:r>
              <w:rPr>
                <w:spacing w:val="-3"/>
              </w:rPr>
              <w:t xml:space="preserve"> </w:t>
            </w:r>
            <w:r>
              <w:t>of</w:t>
            </w:r>
            <w:r>
              <w:rPr>
                <w:spacing w:val="-2"/>
              </w:rPr>
              <w:t xml:space="preserve"> </w:t>
            </w:r>
            <w:r>
              <w:t>Tuvalu</w:t>
            </w:r>
            <w:r>
              <w:rPr>
                <w:spacing w:val="-3"/>
              </w:rPr>
              <w:t xml:space="preserve"> </w:t>
            </w:r>
            <w:r>
              <w:t>may</w:t>
            </w:r>
            <w:r>
              <w:rPr>
                <w:spacing w:val="-7"/>
              </w:rPr>
              <w:t xml:space="preserve"> </w:t>
            </w:r>
            <w:r>
              <w:t>be</w:t>
            </w:r>
            <w:r>
              <w:rPr>
                <w:spacing w:val="-4"/>
              </w:rPr>
              <w:t xml:space="preserve"> </w:t>
            </w:r>
            <w:r>
              <w:t>required</w:t>
            </w:r>
            <w:r>
              <w:rPr>
                <w:spacing w:val="-2"/>
              </w:rPr>
              <w:t xml:space="preserve"> </w:t>
            </w:r>
            <w:r>
              <w:t>to</w:t>
            </w:r>
            <w:r>
              <w:rPr>
                <w:spacing w:val="-3"/>
              </w:rPr>
              <w:t xml:space="preserve"> </w:t>
            </w:r>
            <w:r>
              <w:t>provide</w:t>
            </w:r>
            <w:r>
              <w:rPr>
                <w:spacing w:val="-3"/>
              </w:rPr>
              <w:t xml:space="preserve"> </w:t>
            </w:r>
            <w:r>
              <w:t>short-term</w:t>
            </w:r>
            <w:r>
              <w:rPr>
                <w:spacing w:val="-3"/>
              </w:rPr>
              <w:t xml:space="preserve"> </w:t>
            </w:r>
            <w:r>
              <w:t>training</w:t>
            </w:r>
            <w:r>
              <w:rPr>
                <w:spacing w:val="-6"/>
              </w:rPr>
              <w:t xml:space="preserve"> </w:t>
            </w:r>
            <w:r>
              <w:t>to</w:t>
            </w:r>
            <w:r>
              <w:rPr>
                <w:spacing w:val="-3"/>
              </w:rPr>
              <w:t xml:space="preserve"> </w:t>
            </w:r>
            <w:r>
              <w:t>local</w:t>
            </w:r>
            <w:r>
              <w:rPr>
                <w:spacing w:val="-3"/>
              </w:rPr>
              <w:t xml:space="preserve"> </w:t>
            </w:r>
            <w:r>
              <w:rPr>
                <w:spacing w:val="-2"/>
              </w:rPr>
              <w:t>employees.</w:t>
            </w:r>
          </w:p>
          <w:p w14:paraId="4FD902C2" w14:textId="77777777" w:rsidR="00F702D7" w:rsidRDefault="00FC7577" w:rsidP="001C7239">
            <w:pPr>
              <w:pStyle w:val="TableParagraph"/>
            </w:pPr>
            <w:r>
              <w:t>Investors</w:t>
            </w:r>
            <w:r>
              <w:rPr>
                <w:spacing w:val="-2"/>
              </w:rPr>
              <w:t xml:space="preserve"> </w:t>
            </w:r>
            <w:r>
              <w:t>of</w:t>
            </w:r>
            <w:r>
              <w:rPr>
                <w:spacing w:val="-3"/>
              </w:rPr>
              <w:t xml:space="preserve"> </w:t>
            </w:r>
            <w:r>
              <w:t>another</w:t>
            </w:r>
            <w:r>
              <w:rPr>
                <w:spacing w:val="-2"/>
              </w:rPr>
              <w:t xml:space="preserve"> </w:t>
            </w:r>
            <w:r>
              <w:t>Party</w:t>
            </w:r>
            <w:r>
              <w:rPr>
                <w:spacing w:val="-5"/>
              </w:rPr>
              <w:t xml:space="preserve"> </w:t>
            </w:r>
            <w:r>
              <w:t>are</w:t>
            </w:r>
            <w:r>
              <w:rPr>
                <w:spacing w:val="-4"/>
              </w:rPr>
              <w:t xml:space="preserve"> </w:t>
            </w:r>
            <w:r>
              <w:t>prohibited</w:t>
            </w:r>
            <w:r>
              <w:rPr>
                <w:spacing w:val="-2"/>
              </w:rPr>
              <w:t xml:space="preserve"> </w:t>
            </w:r>
            <w:proofErr w:type="spellStart"/>
            <w:r>
              <w:t>prohibited</w:t>
            </w:r>
            <w:proofErr w:type="spellEnd"/>
            <w:r>
              <w:rPr>
                <w:spacing w:val="-2"/>
              </w:rPr>
              <w:t xml:space="preserve"> </w:t>
            </w:r>
            <w:r>
              <w:t>from</w:t>
            </w:r>
            <w:r>
              <w:rPr>
                <w:spacing w:val="-3"/>
              </w:rPr>
              <w:t xml:space="preserve"> </w:t>
            </w:r>
            <w:r>
              <w:t>owning</w:t>
            </w:r>
            <w:r>
              <w:rPr>
                <w:spacing w:val="-4"/>
              </w:rPr>
              <w:t xml:space="preserve"> </w:t>
            </w:r>
            <w:r>
              <w:t>land.</w:t>
            </w:r>
            <w:r>
              <w:rPr>
                <w:spacing w:val="40"/>
              </w:rPr>
              <w:t xml:space="preserve"> </w:t>
            </w:r>
            <w:r>
              <w:t>Land</w:t>
            </w:r>
            <w:r>
              <w:rPr>
                <w:spacing w:val="-2"/>
              </w:rPr>
              <w:t xml:space="preserve"> </w:t>
            </w:r>
            <w:r>
              <w:t>may</w:t>
            </w:r>
            <w:r>
              <w:rPr>
                <w:spacing w:val="-7"/>
              </w:rPr>
              <w:t xml:space="preserve"> </w:t>
            </w:r>
            <w:r>
              <w:t>be</w:t>
            </w:r>
            <w:r>
              <w:rPr>
                <w:spacing w:val="-3"/>
              </w:rPr>
              <w:t xml:space="preserve"> </w:t>
            </w:r>
            <w:r>
              <w:t>leased</w:t>
            </w:r>
            <w:r>
              <w:rPr>
                <w:spacing w:val="-1"/>
              </w:rPr>
              <w:t xml:space="preserve"> </w:t>
            </w:r>
            <w:r>
              <w:t>for</w:t>
            </w:r>
            <w:r>
              <w:rPr>
                <w:spacing w:val="-4"/>
              </w:rPr>
              <w:t xml:space="preserve"> </w:t>
            </w:r>
            <w:r>
              <w:t>a period not exceeding 25 years.</w:t>
            </w:r>
            <w:r>
              <w:rPr>
                <w:spacing w:val="40"/>
              </w:rPr>
              <w:t xml:space="preserve"> </w:t>
            </w:r>
            <w:r>
              <w:t xml:space="preserve">Leases </w:t>
            </w:r>
            <w:proofErr w:type="gramStart"/>
            <w:r>
              <w:t>have to</w:t>
            </w:r>
            <w:proofErr w:type="gramEnd"/>
            <w:r>
              <w:t xml:space="preserve"> be approved by the Lands Court and by the relevant Minister under a non-discriminatory process.</w:t>
            </w:r>
          </w:p>
          <w:p w14:paraId="58A979AC" w14:textId="03222458" w:rsidR="00FC7577" w:rsidRDefault="00FC7577" w:rsidP="001C7239">
            <w:pPr>
              <w:pStyle w:val="TableParagraph"/>
              <w:ind w:right="284"/>
              <w:jc w:val="both"/>
            </w:pPr>
            <w:r>
              <w:t>Land</w:t>
            </w:r>
            <w:r>
              <w:rPr>
                <w:spacing w:val="-3"/>
              </w:rPr>
              <w:t xml:space="preserve"> </w:t>
            </w:r>
            <w:r>
              <w:t>leases</w:t>
            </w:r>
            <w:r>
              <w:rPr>
                <w:spacing w:val="-1"/>
              </w:rPr>
              <w:t xml:space="preserve"> </w:t>
            </w:r>
            <w:r>
              <w:t>are</w:t>
            </w:r>
            <w:r>
              <w:rPr>
                <w:spacing w:val="-3"/>
              </w:rPr>
              <w:t xml:space="preserve"> </w:t>
            </w:r>
            <w:r>
              <w:t>for</w:t>
            </w:r>
            <w:r>
              <w:rPr>
                <w:spacing w:val="-4"/>
              </w:rPr>
              <w:t xml:space="preserve"> </w:t>
            </w:r>
            <w:r>
              <w:t>a</w:t>
            </w:r>
            <w:r>
              <w:rPr>
                <w:spacing w:val="-4"/>
              </w:rPr>
              <w:t xml:space="preserve"> </w:t>
            </w:r>
            <w:r>
              <w:t>duration</w:t>
            </w:r>
            <w:r>
              <w:rPr>
                <w:spacing w:val="-3"/>
              </w:rPr>
              <w:t xml:space="preserve"> </w:t>
            </w:r>
            <w:r>
              <w:t>of</w:t>
            </w:r>
            <w:r>
              <w:rPr>
                <w:spacing w:val="-4"/>
              </w:rPr>
              <w:t xml:space="preserve"> </w:t>
            </w:r>
            <w:r>
              <w:t>up</w:t>
            </w:r>
            <w:r>
              <w:rPr>
                <w:spacing w:val="-3"/>
              </w:rPr>
              <w:t xml:space="preserve"> </w:t>
            </w:r>
            <w:r>
              <w:t>to</w:t>
            </w:r>
            <w:r>
              <w:rPr>
                <w:spacing w:val="-3"/>
              </w:rPr>
              <w:t xml:space="preserve"> </w:t>
            </w:r>
            <w:r>
              <w:t>25</w:t>
            </w:r>
            <w:r>
              <w:rPr>
                <w:spacing w:val="-1"/>
              </w:rPr>
              <w:t xml:space="preserve"> </w:t>
            </w:r>
            <w:r>
              <w:t>years.</w:t>
            </w:r>
            <w:r>
              <w:rPr>
                <w:spacing w:val="-2"/>
              </w:rPr>
              <w:t xml:space="preserve"> </w:t>
            </w:r>
            <w:r>
              <w:t>Leases</w:t>
            </w:r>
            <w:r>
              <w:rPr>
                <w:spacing w:val="-3"/>
              </w:rPr>
              <w:t xml:space="preserve"> </w:t>
            </w:r>
            <w:proofErr w:type="gramStart"/>
            <w:r>
              <w:t>have</w:t>
            </w:r>
            <w:r>
              <w:rPr>
                <w:spacing w:val="-4"/>
              </w:rPr>
              <w:t xml:space="preserve"> </w:t>
            </w:r>
            <w:r>
              <w:t>to</w:t>
            </w:r>
            <w:proofErr w:type="gramEnd"/>
            <w:r>
              <w:rPr>
                <w:spacing w:val="-3"/>
              </w:rPr>
              <w:t xml:space="preserve"> </w:t>
            </w:r>
            <w:r>
              <w:t>be</w:t>
            </w:r>
            <w:r>
              <w:rPr>
                <w:spacing w:val="-3"/>
              </w:rPr>
              <w:t xml:space="preserve"> </w:t>
            </w:r>
            <w:r>
              <w:t>approved</w:t>
            </w:r>
            <w:r>
              <w:rPr>
                <w:spacing w:val="-3"/>
              </w:rPr>
              <w:t xml:space="preserve"> </w:t>
            </w:r>
            <w:r>
              <w:t>by</w:t>
            </w:r>
            <w:r>
              <w:rPr>
                <w:spacing w:val="-5"/>
              </w:rPr>
              <w:t xml:space="preserve"> </w:t>
            </w:r>
            <w:r>
              <w:t>Lands</w:t>
            </w:r>
            <w:r>
              <w:rPr>
                <w:spacing w:val="-3"/>
              </w:rPr>
              <w:t xml:space="preserve"> </w:t>
            </w:r>
            <w:r>
              <w:t>Courts and the Minister responsible under a non-discriminatory process.</w:t>
            </w:r>
          </w:p>
        </w:tc>
      </w:tr>
      <w:tr w:rsidR="00FC7577" w14:paraId="5648F995" w14:textId="77777777" w:rsidTr="00DB7932">
        <w:trPr>
          <w:trHeight w:val="275"/>
        </w:trPr>
        <w:tc>
          <w:tcPr>
            <w:tcW w:w="13751" w:type="dxa"/>
            <w:gridSpan w:val="2"/>
          </w:tcPr>
          <w:p w14:paraId="3AA49084" w14:textId="77777777" w:rsidR="00FC7577" w:rsidRDefault="00FC7577" w:rsidP="001C7239">
            <w:pPr>
              <w:pStyle w:val="TableParagraph"/>
              <w:spacing w:after="0"/>
              <w:rPr>
                <w:b/>
              </w:rPr>
            </w:pPr>
            <w:r>
              <w:rPr>
                <w:b/>
              </w:rPr>
              <w:t>II.</w:t>
            </w:r>
            <w:r>
              <w:rPr>
                <w:b/>
                <w:spacing w:val="-10"/>
              </w:rPr>
              <w:t xml:space="preserve"> </w:t>
            </w:r>
            <w:r>
              <w:rPr>
                <w:b/>
              </w:rPr>
              <w:t>SECTOR-SPECIFIC</w:t>
            </w:r>
            <w:r>
              <w:rPr>
                <w:b/>
                <w:spacing w:val="-9"/>
              </w:rPr>
              <w:t xml:space="preserve"> </w:t>
            </w:r>
            <w:r>
              <w:rPr>
                <w:b/>
                <w:spacing w:val="-2"/>
              </w:rPr>
              <w:t>COMMITMENTS</w:t>
            </w:r>
          </w:p>
        </w:tc>
      </w:tr>
      <w:tr w:rsidR="00FC7577" w14:paraId="4361E0CE" w14:textId="77777777" w:rsidTr="00DB7932">
        <w:trPr>
          <w:trHeight w:val="1380"/>
        </w:trPr>
        <w:tc>
          <w:tcPr>
            <w:tcW w:w="4112" w:type="dxa"/>
          </w:tcPr>
          <w:p w14:paraId="489BBCF8" w14:textId="77777777" w:rsidR="00FC7577" w:rsidRDefault="00FC7577" w:rsidP="00DA34DA">
            <w:pPr>
              <w:pStyle w:val="TableParagraph"/>
              <w:spacing w:after="0"/>
              <w:ind w:right="284"/>
            </w:pPr>
            <w:r>
              <w:t>A.</w:t>
            </w:r>
            <w:r>
              <w:rPr>
                <w:spacing w:val="-15"/>
              </w:rPr>
              <w:t xml:space="preserve"> </w:t>
            </w:r>
            <w:r>
              <w:t>AGRICULTURE,</w:t>
            </w:r>
            <w:r>
              <w:rPr>
                <w:spacing w:val="-15"/>
              </w:rPr>
              <w:t xml:space="preserve"> </w:t>
            </w:r>
            <w:r>
              <w:t>HUNTING AND FORESTRY</w:t>
            </w:r>
          </w:p>
          <w:p w14:paraId="19AD48E4" w14:textId="77777777" w:rsidR="00FC7577" w:rsidRDefault="00FC7577" w:rsidP="00BB7018">
            <w:pPr>
              <w:pStyle w:val="TableParagraph"/>
              <w:ind w:right="284"/>
            </w:pPr>
            <w:r>
              <w:t>(</w:t>
            </w:r>
            <w:proofErr w:type="gramStart"/>
            <w:r>
              <w:t>excluding</w:t>
            </w:r>
            <w:proofErr w:type="gramEnd"/>
            <w:r>
              <w:t xml:space="preserve"> related and incidental services)</w:t>
            </w:r>
            <w:r>
              <w:rPr>
                <w:spacing w:val="-6"/>
              </w:rPr>
              <w:t xml:space="preserve"> </w:t>
            </w:r>
            <w:r>
              <w:t>(ISIC</w:t>
            </w:r>
            <w:r>
              <w:rPr>
                <w:spacing w:val="-8"/>
              </w:rPr>
              <w:t xml:space="preserve"> </w:t>
            </w:r>
            <w:r>
              <w:t>rev.</w:t>
            </w:r>
            <w:r>
              <w:rPr>
                <w:spacing w:val="-8"/>
              </w:rPr>
              <w:t xml:space="preserve"> </w:t>
            </w:r>
            <w:r>
              <w:t>3.1:</w:t>
            </w:r>
            <w:r>
              <w:rPr>
                <w:spacing w:val="-6"/>
              </w:rPr>
              <w:t xml:space="preserve"> </w:t>
            </w:r>
            <w:r>
              <w:t>01</w:t>
            </w:r>
            <w:r>
              <w:rPr>
                <w:spacing w:val="-8"/>
              </w:rPr>
              <w:t xml:space="preserve"> </w:t>
            </w:r>
            <w:r>
              <w:t>and</w:t>
            </w:r>
            <w:r>
              <w:rPr>
                <w:spacing w:val="-8"/>
              </w:rPr>
              <w:t xml:space="preserve"> </w:t>
            </w:r>
            <w:r>
              <w:t>02)</w:t>
            </w:r>
          </w:p>
        </w:tc>
        <w:tc>
          <w:tcPr>
            <w:tcW w:w="9639" w:type="dxa"/>
          </w:tcPr>
          <w:p w14:paraId="27D221A8" w14:textId="77777777" w:rsidR="00FC7577" w:rsidRDefault="00FC7577" w:rsidP="001C7239">
            <w:pPr>
              <w:pStyle w:val="TableParagraph"/>
              <w:spacing w:line="268" w:lineRule="exact"/>
            </w:pPr>
            <w:r>
              <w:t>Unbound</w:t>
            </w:r>
            <w:r>
              <w:rPr>
                <w:spacing w:val="-5"/>
              </w:rPr>
              <w:t xml:space="preserve"> </w:t>
            </w:r>
            <w:r>
              <w:t>for</w:t>
            </w:r>
            <w:r>
              <w:rPr>
                <w:spacing w:val="-4"/>
              </w:rPr>
              <w:t xml:space="preserve"> </w:t>
            </w:r>
            <w:r>
              <w:t>measures</w:t>
            </w:r>
            <w:r>
              <w:rPr>
                <w:spacing w:val="-2"/>
              </w:rPr>
              <w:t xml:space="preserve"> </w:t>
            </w:r>
            <w:r>
              <w:t>in</w:t>
            </w:r>
            <w:r>
              <w:rPr>
                <w:spacing w:val="-1"/>
              </w:rPr>
              <w:t xml:space="preserve"> </w:t>
            </w:r>
            <w:r>
              <w:t>relation</w:t>
            </w:r>
            <w:r>
              <w:rPr>
                <w:spacing w:val="-3"/>
              </w:rPr>
              <w:t xml:space="preserve"> </w:t>
            </w:r>
            <w:r>
              <w:t>to</w:t>
            </w:r>
            <w:r>
              <w:rPr>
                <w:spacing w:val="-2"/>
              </w:rPr>
              <w:t xml:space="preserve"> </w:t>
            </w:r>
            <w:r>
              <w:t>the</w:t>
            </w:r>
            <w:r>
              <w:rPr>
                <w:spacing w:val="-3"/>
              </w:rPr>
              <w:t xml:space="preserve"> </w:t>
            </w:r>
            <w:r>
              <w:t>export</w:t>
            </w:r>
            <w:r>
              <w:rPr>
                <w:spacing w:val="-2"/>
              </w:rPr>
              <w:t xml:space="preserve"> </w:t>
            </w:r>
            <w:r>
              <w:t>of</w:t>
            </w:r>
            <w:r>
              <w:rPr>
                <w:spacing w:val="-4"/>
              </w:rPr>
              <w:t xml:space="preserve"> </w:t>
            </w:r>
            <w:r>
              <w:t>copra</w:t>
            </w:r>
            <w:r>
              <w:rPr>
                <w:spacing w:val="-5"/>
              </w:rPr>
              <w:t xml:space="preserve"> </w:t>
            </w:r>
            <w:r>
              <w:t>and related</w:t>
            </w:r>
            <w:r>
              <w:rPr>
                <w:spacing w:val="-22"/>
              </w:rPr>
              <w:t xml:space="preserve"> </w:t>
            </w:r>
            <w:r>
              <w:rPr>
                <w:spacing w:val="-2"/>
              </w:rPr>
              <w:t>products.</w:t>
            </w:r>
          </w:p>
        </w:tc>
      </w:tr>
      <w:tr w:rsidR="00FC7577" w14:paraId="1F90FE3E" w14:textId="77777777" w:rsidTr="00DB7932">
        <w:trPr>
          <w:trHeight w:val="1655"/>
        </w:trPr>
        <w:tc>
          <w:tcPr>
            <w:tcW w:w="4112" w:type="dxa"/>
          </w:tcPr>
          <w:p w14:paraId="1CFA1036" w14:textId="77777777" w:rsidR="00FC7577" w:rsidRDefault="00FC7577" w:rsidP="001C7239">
            <w:pPr>
              <w:pStyle w:val="TableParagraph"/>
              <w:tabs>
                <w:tab w:val="left" w:pos="1491"/>
                <w:tab w:val="left" w:pos="2508"/>
                <w:tab w:val="left" w:pos="3213"/>
              </w:tabs>
              <w:spacing w:after="0"/>
              <w:ind w:right="102"/>
              <w:jc w:val="both"/>
            </w:pPr>
            <w:r>
              <w:t>B.</w:t>
            </w:r>
            <w:r>
              <w:rPr>
                <w:spacing w:val="-2"/>
              </w:rPr>
              <w:t xml:space="preserve"> </w:t>
            </w:r>
            <w:r w:rsidRPr="001C7239">
              <w:t>FISHING</w:t>
            </w:r>
          </w:p>
          <w:p w14:paraId="404CA522" w14:textId="77777777" w:rsidR="00FC7577" w:rsidRDefault="00FC7577" w:rsidP="001C7239">
            <w:pPr>
              <w:pStyle w:val="TableParagraph"/>
              <w:tabs>
                <w:tab w:val="left" w:pos="1491"/>
                <w:tab w:val="left" w:pos="2508"/>
                <w:tab w:val="left" w:pos="3213"/>
              </w:tabs>
              <w:spacing w:after="0"/>
              <w:ind w:right="102"/>
            </w:pPr>
            <w:r>
              <w:t>(</w:t>
            </w:r>
            <w:proofErr w:type="gramStart"/>
            <w:r>
              <w:t>excluding</w:t>
            </w:r>
            <w:proofErr w:type="gramEnd"/>
            <w:r>
              <w:rPr>
                <w:spacing w:val="-15"/>
              </w:rPr>
              <w:t xml:space="preserve"> </w:t>
            </w:r>
            <w:r>
              <w:t>related</w:t>
            </w:r>
            <w:r>
              <w:rPr>
                <w:spacing w:val="-13"/>
              </w:rPr>
              <w:t xml:space="preserve"> </w:t>
            </w:r>
            <w:r>
              <w:t>and</w:t>
            </w:r>
            <w:r>
              <w:rPr>
                <w:spacing w:val="-13"/>
              </w:rPr>
              <w:t xml:space="preserve"> </w:t>
            </w:r>
            <w:r>
              <w:t xml:space="preserve">incidental </w:t>
            </w:r>
            <w:r>
              <w:rPr>
                <w:spacing w:val="-2"/>
              </w:rPr>
              <w:t>services)</w:t>
            </w:r>
          </w:p>
          <w:p w14:paraId="5767E80F" w14:textId="77777777" w:rsidR="00FC7577" w:rsidRDefault="00FC7577" w:rsidP="001C7239">
            <w:pPr>
              <w:pStyle w:val="TableParagraph"/>
              <w:tabs>
                <w:tab w:val="left" w:pos="468"/>
              </w:tabs>
              <w:ind w:left="363" w:right="851" w:hanging="363"/>
            </w:pPr>
            <w:r>
              <w:rPr>
                <w:spacing w:val="-10"/>
              </w:rPr>
              <w:t>-</w:t>
            </w:r>
            <w:r>
              <w:tab/>
              <w:t>Limited</w:t>
            </w:r>
            <w:r>
              <w:rPr>
                <w:spacing w:val="-15"/>
              </w:rPr>
              <w:t xml:space="preserve"> </w:t>
            </w:r>
            <w:r>
              <w:t>to</w:t>
            </w:r>
            <w:r>
              <w:rPr>
                <w:spacing w:val="-15"/>
              </w:rPr>
              <w:t xml:space="preserve"> </w:t>
            </w:r>
            <w:r>
              <w:t>Aquaculture (ISIC rev. 3.1: 0502)</w:t>
            </w:r>
          </w:p>
        </w:tc>
        <w:tc>
          <w:tcPr>
            <w:tcW w:w="9639" w:type="dxa"/>
          </w:tcPr>
          <w:p w14:paraId="483E7811" w14:textId="77777777" w:rsidR="00FC7577" w:rsidRDefault="00FC7577" w:rsidP="001C7239">
            <w:pPr>
              <w:pStyle w:val="TableParagraph"/>
              <w:spacing w:line="268" w:lineRule="exact"/>
            </w:pPr>
            <w:r>
              <w:rPr>
                <w:spacing w:val="-4"/>
              </w:rPr>
              <w:t>None</w:t>
            </w:r>
          </w:p>
        </w:tc>
      </w:tr>
      <w:tr w:rsidR="00FC7577" w14:paraId="51A64249" w14:textId="77777777" w:rsidTr="00DB7932">
        <w:trPr>
          <w:trHeight w:val="1104"/>
        </w:trPr>
        <w:tc>
          <w:tcPr>
            <w:tcW w:w="4112" w:type="dxa"/>
          </w:tcPr>
          <w:p w14:paraId="78C29158" w14:textId="77777777" w:rsidR="001C7239" w:rsidRDefault="00FC7577" w:rsidP="001C7239">
            <w:pPr>
              <w:pStyle w:val="TableParagraph"/>
              <w:tabs>
                <w:tab w:val="left" w:pos="1491"/>
                <w:tab w:val="left" w:pos="2508"/>
                <w:tab w:val="left" w:pos="3213"/>
              </w:tabs>
              <w:spacing w:after="0"/>
              <w:ind w:right="102"/>
              <w:jc w:val="both"/>
            </w:pPr>
            <w:r>
              <w:t>C.</w:t>
            </w:r>
            <w:r>
              <w:rPr>
                <w:spacing w:val="-14"/>
              </w:rPr>
              <w:t xml:space="preserve"> </w:t>
            </w:r>
            <w:r>
              <w:t>MINING</w:t>
            </w:r>
            <w:r>
              <w:rPr>
                <w:spacing w:val="-14"/>
              </w:rPr>
              <w:t xml:space="preserve"> </w:t>
            </w:r>
            <w:r>
              <w:t>AND</w:t>
            </w:r>
            <w:r>
              <w:rPr>
                <w:spacing w:val="-14"/>
              </w:rPr>
              <w:t xml:space="preserve"> </w:t>
            </w:r>
            <w:r>
              <w:t>QUARRYING</w:t>
            </w:r>
          </w:p>
          <w:p w14:paraId="187650BD" w14:textId="5B4EE1AA" w:rsidR="00FC7577" w:rsidRDefault="00FC7577" w:rsidP="001C7239">
            <w:pPr>
              <w:pStyle w:val="TableParagraph"/>
              <w:ind w:right="588"/>
            </w:pPr>
            <w:r>
              <w:t>(</w:t>
            </w:r>
            <w:proofErr w:type="gramStart"/>
            <w:r>
              <w:t>excluding</w:t>
            </w:r>
            <w:proofErr w:type="gramEnd"/>
            <w:r>
              <w:t xml:space="preserve"> related and incidental services) (ISIC rev. 3.1: 10-14)</w:t>
            </w:r>
          </w:p>
        </w:tc>
        <w:tc>
          <w:tcPr>
            <w:tcW w:w="9639" w:type="dxa"/>
          </w:tcPr>
          <w:p w14:paraId="0E042FB1" w14:textId="77777777" w:rsidR="00FC7577" w:rsidRDefault="00FC7577" w:rsidP="001C7239">
            <w:pPr>
              <w:pStyle w:val="TableParagraph"/>
              <w:spacing w:line="268" w:lineRule="exact"/>
            </w:pPr>
            <w:r>
              <w:rPr>
                <w:spacing w:val="-4"/>
              </w:rPr>
              <w:t>None</w:t>
            </w:r>
          </w:p>
        </w:tc>
      </w:tr>
      <w:tr w:rsidR="00FC7577" w14:paraId="28B1572D" w14:textId="77777777" w:rsidTr="00DB7932">
        <w:trPr>
          <w:trHeight w:val="1106"/>
        </w:trPr>
        <w:tc>
          <w:tcPr>
            <w:tcW w:w="4112" w:type="dxa"/>
          </w:tcPr>
          <w:p w14:paraId="578C911D" w14:textId="77777777" w:rsidR="001C7239" w:rsidRDefault="00FC7577" w:rsidP="001C7239">
            <w:pPr>
              <w:pStyle w:val="TableParagraph"/>
              <w:tabs>
                <w:tab w:val="left" w:pos="1491"/>
                <w:tab w:val="left" w:pos="2508"/>
                <w:tab w:val="left" w:pos="3213"/>
              </w:tabs>
              <w:spacing w:after="0"/>
              <w:ind w:right="102"/>
              <w:jc w:val="both"/>
            </w:pPr>
            <w:r>
              <w:t>D. MANUFACTURING</w:t>
            </w:r>
          </w:p>
          <w:p w14:paraId="7249D211" w14:textId="726A7234" w:rsidR="00FC7577" w:rsidRDefault="00FC7577" w:rsidP="001C7239">
            <w:pPr>
              <w:pStyle w:val="TableParagraph"/>
              <w:tabs>
                <w:tab w:val="left" w:pos="1491"/>
                <w:tab w:val="left" w:pos="2508"/>
                <w:tab w:val="left" w:pos="3213"/>
              </w:tabs>
              <w:spacing w:after="0"/>
              <w:ind w:right="102"/>
            </w:pPr>
            <w:r>
              <w:t>(</w:t>
            </w:r>
            <w:proofErr w:type="gramStart"/>
            <w:r>
              <w:t>excluding</w:t>
            </w:r>
            <w:proofErr w:type="gramEnd"/>
            <w:r>
              <w:rPr>
                <w:spacing w:val="-15"/>
              </w:rPr>
              <w:t xml:space="preserve"> </w:t>
            </w:r>
            <w:r>
              <w:t>related</w:t>
            </w:r>
            <w:r>
              <w:rPr>
                <w:spacing w:val="-13"/>
              </w:rPr>
              <w:t xml:space="preserve"> </w:t>
            </w:r>
            <w:r>
              <w:t>and</w:t>
            </w:r>
            <w:r>
              <w:rPr>
                <w:spacing w:val="-13"/>
              </w:rPr>
              <w:t xml:space="preserve"> </w:t>
            </w:r>
            <w:r>
              <w:t>incidental services) (ISIC rev. 3.1: 15-37)</w:t>
            </w:r>
          </w:p>
        </w:tc>
        <w:tc>
          <w:tcPr>
            <w:tcW w:w="9639" w:type="dxa"/>
          </w:tcPr>
          <w:p w14:paraId="150CD76E" w14:textId="77777777" w:rsidR="00FC7577" w:rsidRDefault="00FC7577" w:rsidP="001C7239">
            <w:pPr>
              <w:pStyle w:val="TableParagraph"/>
              <w:spacing w:line="270" w:lineRule="exact"/>
            </w:pPr>
            <w:r>
              <w:rPr>
                <w:spacing w:val="-4"/>
              </w:rPr>
              <w:t>None</w:t>
            </w:r>
          </w:p>
        </w:tc>
      </w:tr>
    </w:tbl>
    <w:p w14:paraId="19748BE1" w14:textId="77777777" w:rsidR="00F702D7" w:rsidRDefault="00FC7577" w:rsidP="00FC7577">
      <w:pPr>
        <w:spacing w:line="270" w:lineRule="exact"/>
      </w:pPr>
      <w:r>
        <w:br w:type="page"/>
      </w:r>
    </w:p>
    <w:p w14:paraId="65BE8D4F" w14:textId="77777777" w:rsidR="00C67D38" w:rsidRDefault="00FC7577" w:rsidP="00D210C1">
      <w:pPr>
        <w:pStyle w:val="Heading1"/>
      </w:pPr>
      <w:r w:rsidRPr="00C67D38">
        <w:lastRenderedPageBreak/>
        <w:t xml:space="preserve">ANNEX 9-A: SCHEDULE OF COMMITMENTS </w:t>
      </w:r>
      <w:r>
        <w:t>ON</w:t>
      </w:r>
      <w:r>
        <w:rPr>
          <w:spacing w:val="-4"/>
        </w:rPr>
        <w:t xml:space="preserve"> </w:t>
      </w:r>
      <w:r>
        <w:t>INVESTMENT</w:t>
      </w:r>
      <w:r>
        <w:rPr>
          <w:spacing w:val="-7"/>
        </w:rPr>
        <w:t xml:space="preserve"> </w:t>
      </w:r>
      <w:r>
        <w:t>(CHAPTER</w:t>
      </w:r>
      <w:r>
        <w:rPr>
          <w:spacing w:val="-4"/>
        </w:rPr>
        <w:t xml:space="preserve"> </w:t>
      </w:r>
      <w:r>
        <w:t>9)</w:t>
      </w:r>
    </w:p>
    <w:p w14:paraId="1A9535EC" w14:textId="5A3FF3EA" w:rsidR="00F702D7" w:rsidRDefault="00FC7577" w:rsidP="005C2DFD">
      <w:pPr>
        <w:pStyle w:val="Heading2"/>
        <w:spacing w:before="0"/>
      </w:pPr>
      <w:r>
        <w:t>SCHEDULE OF VANUATU</w:t>
      </w:r>
    </w:p>
    <w:p w14:paraId="33696FFC" w14:textId="52A60753" w:rsidR="00F702D7" w:rsidRDefault="00FC7577" w:rsidP="00E90D9E">
      <w:pPr>
        <w:pStyle w:val="ListParagraph1"/>
        <w:numPr>
          <w:ilvl w:val="0"/>
          <w:numId w:val="50"/>
        </w:numPr>
        <w:tabs>
          <w:tab w:val="left" w:pos="567"/>
        </w:tabs>
        <w:ind w:left="0" w:right="284" w:firstLine="0"/>
      </w:pPr>
      <w:r>
        <w:t>Vanuatu’s commitments under Article 6 (National Treatment) of Chapter 9 (Investment) apply only in relation to the sectors set out below. In accordance with Article 6 (National Treatment) and Article 8 (Scheduling of Commitments) of Chapter 9 (Investment), Vanuatu specifies below</w:t>
      </w:r>
      <w:r w:rsidR="0007320E">
        <w:t> </w:t>
      </w:r>
      <w:r>
        <w:t xml:space="preserve">any terms, conditions, </w:t>
      </w:r>
      <w:proofErr w:type="gramStart"/>
      <w:r>
        <w:t>limitations</w:t>
      </w:r>
      <w:proofErr w:type="gramEnd"/>
      <w:r>
        <w:t xml:space="preserve"> or qualifications.</w:t>
      </w:r>
    </w:p>
    <w:p w14:paraId="03968E04" w14:textId="73BD9FF4" w:rsidR="00F702D7" w:rsidRDefault="00FC7577" w:rsidP="00E90D9E">
      <w:pPr>
        <w:pStyle w:val="ListParagraph1"/>
        <w:numPr>
          <w:ilvl w:val="0"/>
          <w:numId w:val="50"/>
        </w:numPr>
        <w:tabs>
          <w:tab w:val="left" w:pos="567"/>
        </w:tabs>
        <w:ind w:left="0" w:right="284" w:firstLine="0"/>
      </w:pPr>
      <w:r>
        <w:t>The inscription ‘none’ indicates that, for the listed sector or sub-sector, no limitations to the obligation of national treatment are maintained. The inscription ‘unbound’ means that no commitments are taken with respect to a particular subsector or area.</w:t>
      </w:r>
      <w:r w:rsidRPr="00B209A0">
        <w:t xml:space="preserve"> </w:t>
      </w:r>
      <w:r>
        <w:t>Limitations listed</w:t>
      </w:r>
      <w:r w:rsidRPr="00B209A0">
        <w:t xml:space="preserve"> </w:t>
      </w:r>
      <w:r>
        <w:t>in the horizontal</w:t>
      </w:r>
      <w:r w:rsidR="0007320E">
        <w:t> </w:t>
      </w:r>
      <w:r>
        <w:t>section condition all sector-specific commitments.</w:t>
      </w:r>
    </w:p>
    <w:p w14:paraId="6A0280B9" w14:textId="16E394DB" w:rsidR="00FC7577" w:rsidRDefault="00FC7577" w:rsidP="00BD0DDA">
      <w:pPr>
        <w:pStyle w:val="ListParagraph1"/>
        <w:numPr>
          <w:ilvl w:val="0"/>
          <w:numId w:val="50"/>
        </w:numPr>
        <w:tabs>
          <w:tab w:val="left" w:pos="567"/>
        </w:tabs>
        <w:ind w:left="0" w:right="284" w:firstLine="0"/>
      </w:pPr>
      <w:r>
        <w:t>Commitments</w:t>
      </w:r>
      <w:r w:rsidRPr="00B209A0">
        <w:t xml:space="preserve"> </w:t>
      </w:r>
      <w:r>
        <w:t>on</w:t>
      </w:r>
      <w:r w:rsidRPr="00B209A0">
        <w:t xml:space="preserve"> </w:t>
      </w:r>
      <w:r>
        <w:t>national</w:t>
      </w:r>
      <w:r w:rsidRPr="00B209A0">
        <w:t xml:space="preserve"> </w:t>
      </w:r>
      <w:r>
        <w:t>treatment</w:t>
      </w:r>
      <w:r w:rsidRPr="00B209A0">
        <w:t xml:space="preserve"> </w:t>
      </w:r>
      <w:r>
        <w:t>in</w:t>
      </w:r>
      <w:r w:rsidRPr="00B209A0">
        <w:t xml:space="preserve"> </w:t>
      </w:r>
      <w:r>
        <w:t>this</w:t>
      </w:r>
      <w:r w:rsidRPr="00B209A0">
        <w:t xml:space="preserve"> </w:t>
      </w:r>
      <w:r>
        <w:t>schedule</w:t>
      </w:r>
      <w:r w:rsidRPr="00B209A0">
        <w:t xml:space="preserve"> </w:t>
      </w:r>
      <w:r>
        <w:t>shall</w:t>
      </w:r>
      <w:r w:rsidRPr="00B209A0">
        <w:t xml:space="preserve"> </w:t>
      </w:r>
      <w:r>
        <w:t>not</w:t>
      </w:r>
      <w:r w:rsidRPr="00B209A0">
        <w:t xml:space="preserve"> </w:t>
      </w:r>
      <w:r>
        <w:t>prevent</w:t>
      </w:r>
      <w:r w:rsidRPr="00B209A0">
        <w:t xml:space="preserve"> </w:t>
      </w:r>
      <w:r>
        <w:t>a</w:t>
      </w:r>
      <w:r w:rsidRPr="00B209A0">
        <w:t xml:space="preserve"> </w:t>
      </w:r>
      <w:r>
        <w:t>Party</w:t>
      </w:r>
      <w:r w:rsidRPr="00B209A0">
        <w:t xml:space="preserve"> </w:t>
      </w:r>
      <w:r>
        <w:t>from</w:t>
      </w:r>
      <w:r w:rsidRPr="00B209A0">
        <w:t xml:space="preserve"> </w:t>
      </w:r>
      <w:r>
        <w:t>imposing</w:t>
      </w:r>
      <w:r w:rsidRPr="00B209A0">
        <w:t xml:space="preserve"> </w:t>
      </w:r>
      <w:r>
        <w:t>a</w:t>
      </w:r>
      <w:r w:rsidRPr="00B209A0">
        <w:t xml:space="preserve"> </w:t>
      </w:r>
      <w:r>
        <w:t>requirement,</w:t>
      </w:r>
      <w:r w:rsidRPr="00B209A0">
        <w:t xml:space="preserve"> </w:t>
      </w:r>
      <w:r>
        <w:t>in</w:t>
      </w:r>
      <w:r w:rsidRPr="00B209A0">
        <w:t xml:space="preserve"> </w:t>
      </w:r>
      <w:r>
        <w:t>connection</w:t>
      </w:r>
      <w:r w:rsidRPr="00B209A0">
        <w:t xml:space="preserve"> </w:t>
      </w:r>
      <w:r>
        <w:t>with</w:t>
      </w:r>
      <w:r w:rsidRPr="00B209A0">
        <w:t xml:space="preserve"> </w:t>
      </w:r>
      <w:r>
        <w:t>an</w:t>
      </w:r>
      <w:r w:rsidRPr="00B209A0">
        <w:t xml:space="preserve"> </w:t>
      </w:r>
      <w:r>
        <w:t xml:space="preserve">investment in its territory of an investor of another Party, to locate production, establish an enterprise, </w:t>
      </w:r>
      <w:proofErr w:type="gramStart"/>
      <w:r>
        <w:t>train</w:t>
      </w:r>
      <w:proofErr w:type="gramEnd"/>
      <w:r>
        <w:t xml:space="preserve"> or employ workers, construct or expand</w:t>
      </w:r>
      <w:r w:rsidRPr="00B209A0">
        <w:t xml:space="preserve"> </w:t>
      </w:r>
      <w:r>
        <w:t>particular</w:t>
      </w:r>
      <w:r w:rsidR="0007320E">
        <w:t> </w:t>
      </w:r>
      <w:r>
        <w:t>facilities, or carry out research and development, in its territory, provided this is also applied, in like circumstances, to investments of its</w:t>
      </w:r>
      <w:r w:rsidR="0007320E">
        <w:t> </w:t>
      </w:r>
      <w:r>
        <w:t>own investors.</w:t>
      </w:r>
    </w:p>
    <w:tbl>
      <w:tblPr>
        <w:tblStyle w:val="TableGrid"/>
        <w:tblW w:w="0" w:type="auto"/>
        <w:tblLayout w:type="fixed"/>
        <w:tblLook w:val="01E0" w:firstRow="1" w:lastRow="1" w:firstColumn="1" w:lastColumn="1" w:noHBand="0" w:noVBand="0"/>
        <w:tblCaption w:val="Table for Annex 9-A: Schedule Of Commitments On Investments (Chapter 9) - Schedule Of Vanuatu"/>
        <w:tblDescription w:val="Table for Annex 9-A: Schedule Of Commitments On Investments (Chapter 9)&#10;Schedule Of Vanuatu"/>
      </w:tblPr>
      <w:tblGrid>
        <w:gridCol w:w="4667"/>
        <w:gridCol w:w="9371"/>
      </w:tblGrid>
      <w:tr w:rsidR="00FC7577" w14:paraId="133B6CDD" w14:textId="77777777" w:rsidTr="00DB7932">
        <w:trPr>
          <w:tblHeader/>
        </w:trPr>
        <w:tc>
          <w:tcPr>
            <w:tcW w:w="4667" w:type="dxa"/>
          </w:tcPr>
          <w:p w14:paraId="15DD64F6" w14:textId="77777777" w:rsidR="00FC7577" w:rsidRDefault="00FC7577" w:rsidP="00344D94">
            <w:pPr>
              <w:pStyle w:val="TableParagraph"/>
              <w:spacing w:after="0"/>
              <w:rPr>
                <w:b/>
              </w:rPr>
            </w:pPr>
            <w:r>
              <w:rPr>
                <w:b/>
              </w:rPr>
              <w:t>Sector</w:t>
            </w:r>
            <w:r w:rsidRPr="00344D94">
              <w:rPr>
                <w:b/>
              </w:rPr>
              <w:t xml:space="preserve"> </w:t>
            </w:r>
            <w:r>
              <w:rPr>
                <w:b/>
              </w:rPr>
              <w:t>or</w:t>
            </w:r>
            <w:r w:rsidRPr="00344D94">
              <w:rPr>
                <w:b/>
              </w:rPr>
              <w:t xml:space="preserve"> </w:t>
            </w:r>
            <w:r>
              <w:rPr>
                <w:b/>
              </w:rPr>
              <w:t>Sub-</w:t>
            </w:r>
            <w:r w:rsidRPr="00344D94">
              <w:rPr>
                <w:b/>
              </w:rPr>
              <w:t>Sector</w:t>
            </w:r>
          </w:p>
        </w:tc>
        <w:tc>
          <w:tcPr>
            <w:tcW w:w="9371" w:type="dxa"/>
          </w:tcPr>
          <w:p w14:paraId="6976F254" w14:textId="77777777" w:rsidR="00FC7577" w:rsidRDefault="00FC7577" w:rsidP="008059E5">
            <w:pPr>
              <w:pStyle w:val="TableParagraph"/>
              <w:spacing w:after="320"/>
              <w:rPr>
                <w:b/>
              </w:rPr>
            </w:pPr>
            <w:r>
              <w:rPr>
                <w:b/>
              </w:rPr>
              <w:t>National</w:t>
            </w:r>
            <w:r w:rsidRPr="00344D94">
              <w:rPr>
                <w:b/>
              </w:rPr>
              <w:t xml:space="preserve"> </w:t>
            </w:r>
            <w:r>
              <w:rPr>
                <w:b/>
              </w:rPr>
              <w:t>Treatment</w:t>
            </w:r>
            <w:r w:rsidRPr="00344D94">
              <w:rPr>
                <w:b/>
              </w:rPr>
              <w:t xml:space="preserve"> Limitations</w:t>
            </w:r>
            <w:r w:rsidRPr="0007320E">
              <w:rPr>
                <w:b/>
                <w:vertAlign w:val="superscript"/>
              </w:rPr>
              <w:t>1</w:t>
            </w:r>
          </w:p>
        </w:tc>
      </w:tr>
      <w:tr w:rsidR="00FC7577" w14:paraId="57F8D851" w14:textId="77777777" w:rsidTr="00DB7932">
        <w:trPr>
          <w:trHeight w:val="275"/>
        </w:trPr>
        <w:tc>
          <w:tcPr>
            <w:tcW w:w="14038" w:type="dxa"/>
            <w:gridSpan w:val="2"/>
          </w:tcPr>
          <w:p w14:paraId="69CC26C9" w14:textId="77777777" w:rsidR="00FC7577" w:rsidRDefault="00FC7577" w:rsidP="00344D94">
            <w:pPr>
              <w:pStyle w:val="TableParagraph"/>
              <w:spacing w:after="0"/>
              <w:rPr>
                <w:b/>
              </w:rPr>
            </w:pPr>
            <w:r>
              <w:rPr>
                <w:b/>
              </w:rPr>
              <w:t>I.</w:t>
            </w:r>
            <w:r w:rsidRPr="00344D94">
              <w:rPr>
                <w:b/>
              </w:rPr>
              <w:t xml:space="preserve"> </w:t>
            </w:r>
            <w:r>
              <w:rPr>
                <w:b/>
              </w:rPr>
              <w:t>HORIZONTAL</w:t>
            </w:r>
            <w:r w:rsidRPr="00344D94">
              <w:rPr>
                <w:b/>
              </w:rPr>
              <w:t xml:space="preserve"> COMMITMENTS</w:t>
            </w:r>
          </w:p>
        </w:tc>
      </w:tr>
      <w:tr w:rsidR="00FC7577" w14:paraId="6D09C006" w14:textId="77777777" w:rsidTr="00DB7932">
        <w:trPr>
          <w:trHeight w:val="1380"/>
        </w:trPr>
        <w:tc>
          <w:tcPr>
            <w:tcW w:w="4667" w:type="dxa"/>
          </w:tcPr>
          <w:p w14:paraId="008F7977" w14:textId="77777777" w:rsidR="00FC7577" w:rsidRDefault="00FC7577" w:rsidP="000C718E">
            <w:pPr>
              <w:pStyle w:val="TableParagraph"/>
              <w:spacing w:line="268" w:lineRule="exact"/>
            </w:pPr>
            <w:r>
              <w:t>All</w:t>
            </w:r>
            <w:r>
              <w:rPr>
                <w:spacing w:val="-4"/>
              </w:rPr>
              <w:t xml:space="preserve"> </w:t>
            </w:r>
            <w:r>
              <w:t>sectors</w:t>
            </w:r>
            <w:r>
              <w:rPr>
                <w:spacing w:val="-3"/>
              </w:rPr>
              <w:t xml:space="preserve"> </w:t>
            </w:r>
            <w:r>
              <w:t>included</w:t>
            </w:r>
            <w:r>
              <w:rPr>
                <w:spacing w:val="-3"/>
              </w:rPr>
              <w:t xml:space="preserve"> </w:t>
            </w:r>
            <w:r>
              <w:t>in</w:t>
            </w:r>
            <w:r>
              <w:rPr>
                <w:spacing w:val="-3"/>
              </w:rPr>
              <w:t xml:space="preserve"> </w:t>
            </w:r>
            <w:r>
              <w:t>this</w:t>
            </w:r>
            <w:r>
              <w:rPr>
                <w:spacing w:val="-3"/>
              </w:rPr>
              <w:t xml:space="preserve"> </w:t>
            </w:r>
            <w:r>
              <w:rPr>
                <w:spacing w:val="-2"/>
              </w:rPr>
              <w:t>schedule</w:t>
            </w:r>
          </w:p>
        </w:tc>
        <w:tc>
          <w:tcPr>
            <w:tcW w:w="9371" w:type="dxa"/>
          </w:tcPr>
          <w:p w14:paraId="4FE5F253" w14:textId="77777777" w:rsidR="00F702D7" w:rsidRDefault="00FC7577" w:rsidP="0007320E">
            <w:pPr>
              <w:pStyle w:val="TableParagraph"/>
              <w:ind w:right="97"/>
              <w:jc w:val="both"/>
            </w:pPr>
            <w:r>
              <w:t>The Vanuatu Constitution prohibits freehold ownership of land.</w:t>
            </w:r>
            <w:r>
              <w:rPr>
                <w:spacing w:val="40"/>
              </w:rPr>
              <w:t xml:space="preserve"> </w:t>
            </w:r>
            <w:r>
              <w:t>Only indigenous Ni-Vanuatu can own land under customary law provisions.</w:t>
            </w:r>
            <w:r>
              <w:rPr>
                <w:spacing w:val="40"/>
              </w:rPr>
              <w:t xml:space="preserve"> </w:t>
            </w:r>
            <w:r>
              <w:t>Indigenous citizens and expatriates can hold land in leasehold.</w:t>
            </w:r>
          </w:p>
          <w:p w14:paraId="7C553CC8" w14:textId="41D2D298" w:rsidR="00FC7577" w:rsidRDefault="00FC7577" w:rsidP="008059E5">
            <w:pPr>
              <w:pStyle w:val="TableParagraph"/>
              <w:spacing w:before="1" w:after="0" w:line="264" w:lineRule="exact"/>
            </w:pPr>
            <w:r>
              <w:t>Unbound</w:t>
            </w:r>
            <w:r>
              <w:rPr>
                <w:spacing w:val="33"/>
              </w:rPr>
              <w:t xml:space="preserve"> </w:t>
            </w:r>
            <w:r>
              <w:t>for</w:t>
            </w:r>
            <w:r>
              <w:rPr>
                <w:spacing w:val="36"/>
              </w:rPr>
              <w:t xml:space="preserve"> </w:t>
            </w:r>
            <w:r>
              <w:t>measures:</w:t>
            </w:r>
            <w:r>
              <w:rPr>
                <w:spacing w:val="39"/>
              </w:rPr>
              <w:t xml:space="preserve"> </w:t>
            </w:r>
            <w:r>
              <w:t>a)</w:t>
            </w:r>
            <w:r>
              <w:rPr>
                <w:spacing w:val="35"/>
              </w:rPr>
              <w:t xml:space="preserve"> </w:t>
            </w:r>
            <w:r>
              <w:t>as</w:t>
            </w:r>
            <w:r>
              <w:rPr>
                <w:spacing w:val="38"/>
              </w:rPr>
              <w:t xml:space="preserve"> </w:t>
            </w:r>
            <w:r>
              <w:t>part</w:t>
            </w:r>
            <w:r>
              <w:rPr>
                <w:spacing w:val="38"/>
              </w:rPr>
              <w:t xml:space="preserve"> </w:t>
            </w:r>
            <w:r>
              <w:t>of</w:t>
            </w:r>
            <w:r>
              <w:rPr>
                <w:spacing w:val="35"/>
              </w:rPr>
              <w:t xml:space="preserve"> </w:t>
            </w:r>
            <w:r>
              <w:t>the</w:t>
            </w:r>
            <w:r>
              <w:rPr>
                <w:spacing w:val="35"/>
              </w:rPr>
              <w:t xml:space="preserve"> </w:t>
            </w:r>
            <w:r>
              <w:t>act</w:t>
            </w:r>
            <w:r>
              <w:rPr>
                <w:spacing w:val="40"/>
              </w:rPr>
              <w:t xml:space="preserve"> </w:t>
            </w:r>
            <w:r>
              <w:t>of</w:t>
            </w:r>
            <w:r>
              <w:rPr>
                <w:spacing w:val="40"/>
              </w:rPr>
              <w:t xml:space="preserve"> </w:t>
            </w:r>
            <w:r>
              <w:t>devolving</w:t>
            </w:r>
            <w:r>
              <w:rPr>
                <w:spacing w:val="36"/>
              </w:rPr>
              <w:t xml:space="preserve"> </w:t>
            </w:r>
            <w:r>
              <w:t>a</w:t>
            </w:r>
            <w:r>
              <w:rPr>
                <w:spacing w:val="35"/>
              </w:rPr>
              <w:t xml:space="preserve"> </w:t>
            </w:r>
            <w:r>
              <w:t>service</w:t>
            </w:r>
            <w:r>
              <w:rPr>
                <w:spacing w:val="37"/>
              </w:rPr>
              <w:t xml:space="preserve"> </w:t>
            </w:r>
            <w:r>
              <w:t>that</w:t>
            </w:r>
            <w:r>
              <w:rPr>
                <w:spacing w:val="38"/>
              </w:rPr>
              <w:t xml:space="preserve"> </w:t>
            </w:r>
            <w:r>
              <w:t>is</w:t>
            </w:r>
            <w:r>
              <w:rPr>
                <w:spacing w:val="36"/>
              </w:rPr>
              <w:t xml:space="preserve"> </w:t>
            </w:r>
            <w:r>
              <w:t>provided</w:t>
            </w:r>
            <w:r>
              <w:rPr>
                <w:spacing w:val="36"/>
              </w:rPr>
              <w:t xml:space="preserve"> </w:t>
            </w:r>
            <w:r>
              <w:t>in</w:t>
            </w:r>
            <w:r>
              <w:rPr>
                <w:spacing w:val="38"/>
              </w:rPr>
              <w:t xml:space="preserve"> </w:t>
            </w:r>
            <w:r>
              <w:rPr>
                <w:spacing w:val="-5"/>
              </w:rPr>
              <w:t>the</w:t>
            </w:r>
          </w:p>
        </w:tc>
      </w:tr>
    </w:tbl>
    <w:p w14:paraId="2A18960D" w14:textId="33D24D15" w:rsidR="00FC7577" w:rsidRDefault="0044703E" w:rsidP="00036D36">
      <w:pPr>
        <w:rPr>
          <w:sz w:val="15"/>
        </w:rPr>
      </w:pPr>
      <w:r>
        <w:rPr>
          <w:noProof/>
        </w:rPr>
        <mc:AlternateContent>
          <mc:Choice Requires="wps">
            <w:drawing>
              <wp:anchor distT="0" distB="0" distL="0" distR="0" simplePos="0" relativeHeight="251682816" behindDoc="1" locked="0" layoutInCell="1" allowOverlap="1" wp14:anchorId="6E430F58" wp14:editId="6733AD93">
                <wp:simplePos x="0" y="0"/>
                <wp:positionH relativeFrom="page">
                  <wp:posOffset>793552</wp:posOffset>
                </wp:positionH>
                <wp:positionV relativeFrom="paragraph">
                  <wp:posOffset>212032</wp:posOffset>
                </wp:positionV>
                <wp:extent cx="1828800" cy="7620"/>
                <wp:effectExtent l="0" t="0" r="4445" b="0"/>
                <wp:wrapTopAndBottom/>
                <wp:docPr id="10" name="Rectangl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0D84FB" id="Rectangle 10" o:spid="_x0000_s1026" alt="&quot;&quot;" style="position:absolute;margin-left:62.5pt;margin-top:16.7pt;width:2in;height:.6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" fillcolor="black" stroked="f">
                <w10:wrap type="topAndBottom" anchorx="page"/>
              </v:rect>
            </w:pict>
          </mc:Fallback>
        </mc:AlternateContent>
      </w:r>
    </w:p>
    <w:p w14:paraId="0C412B8B" w14:textId="05CD37C1" w:rsidR="00FC7577" w:rsidRDefault="00FC7577" w:rsidP="0007320E">
      <w:pPr>
        <w:spacing w:before="89"/>
        <w:ind w:right="284" w:firstLine="0"/>
        <w:rPr>
          <w:sz w:val="20"/>
        </w:rPr>
      </w:pPr>
      <w:r>
        <w:rPr>
          <w:sz w:val="20"/>
          <w:vertAlign w:val="superscript"/>
        </w:rPr>
        <w:t>1</w:t>
      </w:r>
      <w:r>
        <w:rPr>
          <w:sz w:val="20"/>
        </w:rPr>
        <w:t xml:space="preserve"> Should Vanuatu adopt after entry into force of the Agreement, new or revised laws and regulations on foreign</w:t>
      </w:r>
      <w:r>
        <w:rPr>
          <w:spacing w:val="20"/>
          <w:sz w:val="20"/>
        </w:rPr>
        <w:t xml:space="preserve"> </w:t>
      </w:r>
      <w:r>
        <w:rPr>
          <w:sz w:val="20"/>
        </w:rPr>
        <w:t>investment, it would consider reflecting, where appropriate, any</w:t>
      </w:r>
      <w:r w:rsidR="0007320E">
        <w:rPr>
          <w:sz w:val="20"/>
        </w:rPr>
        <w:t> </w:t>
      </w:r>
      <w:r>
        <w:rPr>
          <w:sz w:val="20"/>
        </w:rPr>
        <w:t>better treatment under PACER Plus through a revised Schedule of Commitments on Investment.</w:t>
      </w:r>
    </w:p>
    <w:p w14:paraId="43C34E0C" w14:textId="198B3169" w:rsidR="00F702D7" w:rsidRDefault="00F702D7" w:rsidP="00FC7577">
      <w:pPr>
        <w:rPr>
          <w:sz w:val="20"/>
        </w:rPr>
      </w:pPr>
    </w:p>
    <w:tbl>
      <w:tblPr>
        <w:tblStyle w:val="TableGrid"/>
        <w:tblW w:w="0" w:type="auto"/>
        <w:tblLayout w:type="fixed"/>
        <w:tblLook w:val="01E0" w:firstRow="1" w:lastRow="1" w:firstColumn="1" w:lastColumn="1" w:noHBand="0" w:noVBand="0"/>
        <w:tblCaption w:val="Table for Annex 9-A: Schedule Of Commitments On Investments (Chapter 9) - Schedule Of Vanuatu"/>
        <w:tblDescription w:val="Table continued for Annex 9-A: Schedule Of Commitments On Investments (Chapter 9)&#10;Schedule Of Vanuatu Continued"/>
      </w:tblPr>
      <w:tblGrid>
        <w:gridCol w:w="4667"/>
        <w:gridCol w:w="9371"/>
      </w:tblGrid>
      <w:tr w:rsidR="00FC7577" w14:paraId="643A7EF1" w14:textId="77777777" w:rsidTr="008538FC">
        <w:trPr>
          <w:tblHeader/>
        </w:trPr>
        <w:tc>
          <w:tcPr>
            <w:tcW w:w="4667" w:type="dxa"/>
          </w:tcPr>
          <w:p w14:paraId="510F8920" w14:textId="77777777" w:rsidR="00FC7577" w:rsidRDefault="00FC7577" w:rsidP="000C718E">
            <w:pPr>
              <w:pStyle w:val="TableParagraph"/>
            </w:pPr>
          </w:p>
        </w:tc>
        <w:tc>
          <w:tcPr>
            <w:tcW w:w="9371" w:type="dxa"/>
          </w:tcPr>
          <w:p w14:paraId="5C0C703B" w14:textId="77777777" w:rsidR="00FC7577" w:rsidRDefault="00FC7577" w:rsidP="007764FD">
            <w:pPr>
              <w:pStyle w:val="TableParagraph"/>
              <w:spacing w:after="360"/>
            </w:pPr>
            <w:r>
              <w:t>exercise</w:t>
            </w:r>
            <w:r>
              <w:rPr>
                <w:spacing w:val="-3"/>
              </w:rPr>
              <w:t xml:space="preserve"> </w:t>
            </w:r>
            <w:r>
              <w:t>of</w:t>
            </w:r>
            <w:r>
              <w:rPr>
                <w:spacing w:val="-2"/>
              </w:rPr>
              <w:t xml:space="preserve"> </w:t>
            </w:r>
            <w:r>
              <w:t>governmental</w:t>
            </w:r>
            <w:r>
              <w:rPr>
                <w:spacing w:val="-1"/>
              </w:rPr>
              <w:t xml:space="preserve"> </w:t>
            </w:r>
            <w:r>
              <w:t>authority</w:t>
            </w:r>
            <w:r>
              <w:rPr>
                <w:spacing w:val="-6"/>
              </w:rPr>
              <w:t xml:space="preserve"> </w:t>
            </w:r>
            <w:r>
              <w:t>at</w:t>
            </w:r>
            <w:r>
              <w:rPr>
                <w:spacing w:val="-3"/>
              </w:rPr>
              <w:t xml:space="preserve"> </w:t>
            </w:r>
            <w:r>
              <w:t>the</w:t>
            </w:r>
            <w:r>
              <w:rPr>
                <w:spacing w:val="-4"/>
              </w:rPr>
              <w:t xml:space="preserve"> </w:t>
            </w:r>
            <w:r>
              <w:t>time</w:t>
            </w:r>
            <w:r>
              <w:rPr>
                <w:spacing w:val="-3"/>
              </w:rPr>
              <w:t xml:space="preserve"> </w:t>
            </w:r>
            <w:r>
              <w:t>the</w:t>
            </w:r>
            <w:r>
              <w:rPr>
                <w:spacing w:val="-2"/>
              </w:rPr>
              <w:t xml:space="preserve"> </w:t>
            </w:r>
            <w:r>
              <w:t>Agreement</w:t>
            </w:r>
            <w:r>
              <w:rPr>
                <w:spacing w:val="-1"/>
              </w:rPr>
              <w:t xml:space="preserve"> </w:t>
            </w:r>
            <w:r>
              <w:t>enters</w:t>
            </w:r>
            <w:r>
              <w:rPr>
                <w:spacing w:val="-3"/>
              </w:rPr>
              <w:t xml:space="preserve"> </w:t>
            </w:r>
            <w:r>
              <w:t>into</w:t>
            </w:r>
            <w:r>
              <w:rPr>
                <w:spacing w:val="-3"/>
              </w:rPr>
              <w:t xml:space="preserve"> </w:t>
            </w:r>
            <w:r>
              <w:t>force;</w:t>
            </w:r>
            <w:r>
              <w:rPr>
                <w:spacing w:val="-3"/>
              </w:rPr>
              <w:t xml:space="preserve"> </w:t>
            </w:r>
            <w:proofErr w:type="gramStart"/>
            <w:r>
              <w:t>or,</w:t>
            </w:r>
            <w:proofErr w:type="gramEnd"/>
            <w:r>
              <w:rPr>
                <w:spacing w:val="-3"/>
              </w:rPr>
              <w:t xml:space="preserve"> </w:t>
            </w:r>
            <w:r>
              <w:t>b)</w:t>
            </w:r>
            <w:r>
              <w:rPr>
                <w:spacing w:val="-3"/>
              </w:rPr>
              <w:t xml:space="preserve"> </w:t>
            </w:r>
            <w:r>
              <w:t>regarding the sale or disposal of government-owned entities or assets.</w:t>
            </w:r>
          </w:p>
        </w:tc>
      </w:tr>
      <w:tr w:rsidR="00FC7577" w14:paraId="27A1678A" w14:textId="77777777" w:rsidTr="008538FC">
        <w:tc>
          <w:tcPr>
            <w:tcW w:w="14038" w:type="dxa"/>
            <w:gridSpan w:val="2"/>
          </w:tcPr>
          <w:p w14:paraId="3324D8E4" w14:textId="77777777" w:rsidR="00FC7577" w:rsidRDefault="00FC7577" w:rsidP="00344D94">
            <w:pPr>
              <w:pStyle w:val="TableParagraph"/>
              <w:spacing w:after="0"/>
              <w:rPr>
                <w:b/>
              </w:rPr>
            </w:pPr>
            <w:r>
              <w:rPr>
                <w:b/>
              </w:rPr>
              <w:t>II.</w:t>
            </w:r>
            <w:r>
              <w:rPr>
                <w:b/>
                <w:spacing w:val="-10"/>
              </w:rPr>
              <w:t xml:space="preserve"> </w:t>
            </w:r>
            <w:r>
              <w:rPr>
                <w:b/>
              </w:rPr>
              <w:t>SECTOR-SPECIFIC</w:t>
            </w:r>
            <w:r>
              <w:rPr>
                <w:b/>
                <w:spacing w:val="-9"/>
              </w:rPr>
              <w:t xml:space="preserve"> </w:t>
            </w:r>
            <w:r>
              <w:rPr>
                <w:b/>
                <w:spacing w:val="-2"/>
              </w:rPr>
              <w:t>COMMITMENTS</w:t>
            </w:r>
          </w:p>
        </w:tc>
      </w:tr>
      <w:tr w:rsidR="00FC7577" w14:paraId="538C3E69" w14:textId="77777777" w:rsidTr="008538FC">
        <w:tc>
          <w:tcPr>
            <w:tcW w:w="4667" w:type="dxa"/>
          </w:tcPr>
          <w:p w14:paraId="760DE243" w14:textId="77777777" w:rsidR="00FC7577" w:rsidRDefault="00FC7577" w:rsidP="008538FC">
            <w:pPr>
              <w:pStyle w:val="TableParagraph"/>
              <w:tabs>
                <w:tab w:val="left" w:pos="1491"/>
                <w:tab w:val="left" w:pos="2508"/>
                <w:tab w:val="left" w:pos="3213"/>
              </w:tabs>
              <w:spacing w:after="0"/>
              <w:ind w:right="57"/>
              <w:jc w:val="both"/>
            </w:pPr>
            <w:r>
              <w:t xml:space="preserve">A. AGRICULTURE, HUNTING AND </w:t>
            </w:r>
            <w:r>
              <w:rPr>
                <w:spacing w:val="-2"/>
              </w:rPr>
              <w:t>FORESTRY</w:t>
            </w:r>
          </w:p>
          <w:p w14:paraId="0DAE08F9" w14:textId="77777777" w:rsidR="00FC7577" w:rsidRDefault="00FC7577" w:rsidP="0044703E">
            <w:pPr>
              <w:pStyle w:val="TableParagraph"/>
              <w:tabs>
                <w:tab w:val="left" w:pos="1491"/>
                <w:tab w:val="left" w:pos="2508"/>
                <w:tab w:val="left" w:pos="3213"/>
              </w:tabs>
              <w:spacing w:after="0"/>
              <w:ind w:right="102"/>
            </w:pPr>
            <w:r>
              <w:t>(</w:t>
            </w:r>
            <w:proofErr w:type="gramStart"/>
            <w:r>
              <w:t>excluding</w:t>
            </w:r>
            <w:proofErr w:type="gramEnd"/>
            <w:r>
              <w:rPr>
                <w:spacing w:val="-12"/>
              </w:rPr>
              <w:t xml:space="preserve"> </w:t>
            </w:r>
            <w:r>
              <w:t>related</w:t>
            </w:r>
            <w:r>
              <w:rPr>
                <w:spacing w:val="-10"/>
              </w:rPr>
              <w:t xml:space="preserve"> </w:t>
            </w:r>
            <w:r>
              <w:t>and</w:t>
            </w:r>
            <w:r>
              <w:rPr>
                <w:spacing w:val="-10"/>
              </w:rPr>
              <w:t xml:space="preserve"> </w:t>
            </w:r>
            <w:r>
              <w:t>incidental</w:t>
            </w:r>
            <w:r>
              <w:rPr>
                <w:spacing w:val="-10"/>
              </w:rPr>
              <w:t xml:space="preserve"> </w:t>
            </w:r>
            <w:r>
              <w:t>services) (ISIC rev. 3.1: 01 and 02**), excluding:</w:t>
            </w:r>
          </w:p>
          <w:p w14:paraId="689AE9D5" w14:textId="77777777" w:rsidR="00FC7577" w:rsidRDefault="00FC7577" w:rsidP="008538FC">
            <w:pPr>
              <w:pStyle w:val="TableParagraph"/>
              <w:numPr>
                <w:ilvl w:val="0"/>
                <w:numId w:val="20"/>
              </w:numPr>
              <w:tabs>
                <w:tab w:val="left" w:pos="469"/>
              </w:tabs>
              <w:spacing w:before="2" w:after="0" w:line="230" w:lineRule="auto"/>
              <w:ind w:left="363" w:right="57"/>
              <w:jc w:val="both"/>
            </w:pPr>
            <w:r>
              <w:t xml:space="preserve">Export of sandalwood in stick and chips </w:t>
            </w:r>
            <w:r>
              <w:rPr>
                <w:spacing w:val="-2"/>
              </w:rPr>
              <w:t>form;</w:t>
            </w:r>
          </w:p>
          <w:p w14:paraId="1A09851F" w14:textId="77777777" w:rsidR="00FC7577" w:rsidRDefault="00FC7577" w:rsidP="008538FC">
            <w:pPr>
              <w:pStyle w:val="TableParagraph"/>
              <w:numPr>
                <w:ilvl w:val="0"/>
                <w:numId w:val="20"/>
              </w:numPr>
              <w:tabs>
                <w:tab w:val="left" w:pos="469"/>
              </w:tabs>
              <w:spacing w:before="1" w:after="0" w:line="287" w:lineRule="exact"/>
              <w:ind w:left="363" w:right="57" w:hanging="362"/>
              <w:jc w:val="both"/>
            </w:pPr>
            <w:r>
              <w:t>Local</w:t>
            </w:r>
            <w:r>
              <w:rPr>
                <w:spacing w:val="-2"/>
              </w:rPr>
              <w:t xml:space="preserve"> </w:t>
            </w:r>
            <w:r>
              <w:t>trading</w:t>
            </w:r>
            <w:r>
              <w:rPr>
                <w:spacing w:val="-3"/>
              </w:rPr>
              <w:t xml:space="preserve"> </w:t>
            </w:r>
            <w:r>
              <w:t>of</w:t>
            </w:r>
            <w:r>
              <w:rPr>
                <w:spacing w:val="-1"/>
              </w:rPr>
              <w:t xml:space="preserve"> </w:t>
            </w:r>
            <w:r>
              <w:rPr>
                <w:spacing w:val="-2"/>
              </w:rPr>
              <w:t>sandalwood;</w:t>
            </w:r>
          </w:p>
          <w:p w14:paraId="7A44A996" w14:textId="77777777" w:rsidR="00FC7577" w:rsidRDefault="00FC7577" w:rsidP="008538FC">
            <w:pPr>
              <w:pStyle w:val="TableParagraph"/>
              <w:numPr>
                <w:ilvl w:val="0"/>
                <w:numId w:val="20"/>
              </w:numPr>
              <w:tabs>
                <w:tab w:val="left" w:pos="469"/>
              </w:tabs>
              <w:spacing w:before="3" w:after="0" w:line="230" w:lineRule="auto"/>
              <w:ind w:left="363" w:right="57"/>
              <w:jc w:val="both"/>
            </w:pPr>
            <w:r>
              <w:t xml:space="preserve">Export of seeds and other minor forest </w:t>
            </w:r>
            <w:r>
              <w:rPr>
                <w:spacing w:val="-2"/>
              </w:rPr>
              <w:t>products;</w:t>
            </w:r>
          </w:p>
          <w:p w14:paraId="372AC997" w14:textId="77777777" w:rsidR="00FC7577" w:rsidRDefault="00FC7577" w:rsidP="008538FC">
            <w:pPr>
              <w:pStyle w:val="TableParagraph"/>
              <w:numPr>
                <w:ilvl w:val="0"/>
                <w:numId w:val="20"/>
              </w:numPr>
              <w:tabs>
                <w:tab w:val="left" w:pos="469"/>
              </w:tabs>
              <w:spacing w:before="11" w:after="0" w:line="230" w:lineRule="auto"/>
              <w:ind w:left="363" w:right="57"/>
              <w:jc w:val="both"/>
            </w:pPr>
            <w:r>
              <w:t>Production of kava and export of kava in root, chips and stick form;</w:t>
            </w:r>
          </w:p>
          <w:p w14:paraId="7F84877C" w14:textId="77777777" w:rsidR="00FC7577" w:rsidRDefault="00FC7577" w:rsidP="007764FD">
            <w:pPr>
              <w:pStyle w:val="TableParagraph"/>
              <w:numPr>
                <w:ilvl w:val="0"/>
                <w:numId w:val="20"/>
              </w:numPr>
              <w:tabs>
                <w:tab w:val="left" w:pos="469"/>
              </w:tabs>
              <w:spacing w:before="8" w:after="360" w:line="232" w:lineRule="auto"/>
              <w:ind w:left="363" w:right="57"/>
              <w:jc w:val="both"/>
            </w:pPr>
            <w:r>
              <w:t xml:space="preserve">Small scale production of sawn timber from natural forest using portable </w:t>
            </w:r>
            <w:r>
              <w:rPr>
                <w:spacing w:val="-2"/>
              </w:rPr>
              <w:t>sawmills.</w:t>
            </w:r>
          </w:p>
        </w:tc>
        <w:tc>
          <w:tcPr>
            <w:tcW w:w="9371" w:type="dxa"/>
          </w:tcPr>
          <w:p w14:paraId="1A4E93E3" w14:textId="77777777" w:rsidR="00FC7577" w:rsidRDefault="00FC7577" w:rsidP="000C718E">
            <w:pPr>
              <w:pStyle w:val="TableParagraph"/>
              <w:spacing w:line="268" w:lineRule="exact"/>
            </w:pPr>
            <w:r>
              <w:rPr>
                <w:spacing w:val="-4"/>
              </w:rPr>
              <w:t>None</w:t>
            </w:r>
          </w:p>
        </w:tc>
      </w:tr>
      <w:tr w:rsidR="00FC7577" w14:paraId="04ADDF6F" w14:textId="77777777" w:rsidTr="008538FC">
        <w:tc>
          <w:tcPr>
            <w:tcW w:w="4667" w:type="dxa"/>
          </w:tcPr>
          <w:p w14:paraId="46431EE8" w14:textId="77777777" w:rsidR="00FC7577" w:rsidRDefault="00FC7577" w:rsidP="008538FC">
            <w:pPr>
              <w:pStyle w:val="TableParagraph"/>
              <w:tabs>
                <w:tab w:val="left" w:pos="1491"/>
                <w:tab w:val="left" w:pos="2508"/>
                <w:tab w:val="left" w:pos="3213"/>
              </w:tabs>
              <w:spacing w:after="0"/>
              <w:ind w:right="57"/>
              <w:jc w:val="both"/>
            </w:pPr>
            <w:r>
              <w:t>B.</w:t>
            </w:r>
            <w:r>
              <w:rPr>
                <w:spacing w:val="-6"/>
              </w:rPr>
              <w:t xml:space="preserve"> </w:t>
            </w:r>
            <w:r>
              <w:t>FISHING</w:t>
            </w:r>
            <w:r>
              <w:rPr>
                <w:spacing w:val="-7"/>
              </w:rPr>
              <w:t xml:space="preserve"> </w:t>
            </w:r>
            <w:r>
              <w:t>(excluding</w:t>
            </w:r>
            <w:r>
              <w:rPr>
                <w:spacing w:val="-9"/>
              </w:rPr>
              <w:t xml:space="preserve"> </w:t>
            </w:r>
            <w:r>
              <w:t>related</w:t>
            </w:r>
            <w:r>
              <w:rPr>
                <w:spacing w:val="-6"/>
              </w:rPr>
              <w:t xml:space="preserve"> </w:t>
            </w:r>
            <w:r>
              <w:t>and</w:t>
            </w:r>
            <w:r>
              <w:rPr>
                <w:spacing w:val="-6"/>
              </w:rPr>
              <w:t xml:space="preserve"> </w:t>
            </w:r>
            <w:r>
              <w:t xml:space="preserve">incidental </w:t>
            </w:r>
            <w:r>
              <w:rPr>
                <w:spacing w:val="-2"/>
              </w:rPr>
              <w:t>services)</w:t>
            </w:r>
          </w:p>
          <w:p w14:paraId="18057F2E" w14:textId="53D3C726" w:rsidR="00FC7577" w:rsidRDefault="00FC7577" w:rsidP="007764FD">
            <w:pPr>
              <w:pStyle w:val="TableParagraph"/>
              <w:numPr>
                <w:ilvl w:val="0"/>
                <w:numId w:val="20"/>
              </w:numPr>
              <w:tabs>
                <w:tab w:val="left" w:pos="468"/>
              </w:tabs>
              <w:spacing w:before="8" w:line="232" w:lineRule="auto"/>
              <w:ind w:left="363" w:right="57"/>
              <w:jc w:val="both"/>
            </w:pPr>
            <w:r>
              <w:t>Aquaculture</w:t>
            </w:r>
            <w:r>
              <w:rPr>
                <w:spacing w:val="-5"/>
              </w:rPr>
              <w:t xml:space="preserve"> </w:t>
            </w:r>
            <w:r>
              <w:t>(ISIC</w:t>
            </w:r>
            <w:r>
              <w:rPr>
                <w:spacing w:val="-5"/>
              </w:rPr>
              <w:t xml:space="preserve"> </w:t>
            </w:r>
            <w:r>
              <w:t>rev.</w:t>
            </w:r>
            <w:r>
              <w:rPr>
                <w:spacing w:val="-5"/>
              </w:rPr>
              <w:t xml:space="preserve"> </w:t>
            </w:r>
            <w:r>
              <w:t>3.1:</w:t>
            </w:r>
            <w:r>
              <w:rPr>
                <w:spacing w:val="-5"/>
              </w:rPr>
              <w:t xml:space="preserve"> </w:t>
            </w:r>
            <w:r>
              <w:rPr>
                <w:spacing w:val="-2"/>
              </w:rPr>
              <w:t>0502)</w:t>
            </w:r>
          </w:p>
        </w:tc>
        <w:tc>
          <w:tcPr>
            <w:tcW w:w="9371" w:type="dxa"/>
          </w:tcPr>
          <w:p w14:paraId="25ECB379" w14:textId="77777777" w:rsidR="00FC7577" w:rsidRDefault="00FC7577" w:rsidP="000C718E">
            <w:pPr>
              <w:pStyle w:val="TableParagraph"/>
              <w:spacing w:line="270" w:lineRule="exact"/>
            </w:pPr>
            <w:r>
              <w:rPr>
                <w:spacing w:val="-4"/>
              </w:rPr>
              <w:t>None</w:t>
            </w:r>
          </w:p>
        </w:tc>
      </w:tr>
      <w:tr w:rsidR="00FC7577" w14:paraId="2932C9E1" w14:textId="77777777" w:rsidTr="008538FC">
        <w:tc>
          <w:tcPr>
            <w:tcW w:w="4667" w:type="dxa"/>
          </w:tcPr>
          <w:p w14:paraId="5478A7F1" w14:textId="77777777" w:rsidR="008538FC" w:rsidRDefault="00FC7577" w:rsidP="008538FC">
            <w:pPr>
              <w:pStyle w:val="TableParagraph"/>
              <w:tabs>
                <w:tab w:val="left" w:pos="1491"/>
                <w:tab w:val="left" w:pos="2508"/>
                <w:tab w:val="left" w:pos="3213"/>
              </w:tabs>
              <w:spacing w:after="0"/>
              <w:ind w:right="57"/>
              <w:jc w:val="both"/>
            </w:pPr>
            <w:r>
              <w:t>C. MINING AND QUARRYING</w:t>
            </w:r>
          </w:p>
          <w:p w14:paraId="4A3875D4" w14:textId="77777777" w:rsidR="008538FC" w:rsidRDefault="00FC7577" w:rsidP="008538FC">
            <w:pPr>
              <w:pStyle w:val="TableParagraph"/>
              <w:tabs>
                <w:tab w:val="left" w:pos="1491"/>
                <w:tab w:val="left" w:pos="2508"/>
                <w:tab w:val="left" w:pos="3213"/>
              </w:tabs>
              <w:spacing w:after="0"/>
              <w:ind w:right="57"/>
              <w:jc w:val="both"/>
            </w:pPr>
            <w:r>
              <w:t>(</w:t>
            </w:r>
            <w:proofErr w:type="gramStart"/>
            <w:r>
              <w:t>excluding</w:t>
            </w:r>
            <w:proofErr w:type="gramEnd"/>
            <w:r>
              <w:rPr>
                <w:spacing w:val="-12"/>
              </w:rPr>
              <w:t xml:space="preserve"> </w:t>
            </w:r>
            <w:r>
              <w:t>related</w:t>
            </w:r>
            <w:r>
              <w:rPr>
                <w:spacing w:val="-10"/>
              </w:rPr>
              <w:t xml:space="preserve"> </w:t>
            </w:r>
            <w:r>
              <w:t>and</w:t>
            </w:r>
            <w:r>
              <w:rPr>
                <w:spacing w:val="-10"/>
              </w:rPr>
              <w:t xml:space="preserve"> </w:t>
            </w:r>
            <w:r>
              <w:t>incidental</w:t>
            </w:r>
            <w:r>
              <w:rPr>
                <w:spacing w:val="-10"/>
              </w:rPr>
              <w:t xml:space="preserve"> </w:t>
            </w:r>
            <w:r>
              <w:t>services)</w:t>
            </w:r>
          </w:p>
          <w:p w14:paraId="1D615AD3" w14:textId="730D204D" w:rsidR="00FC7577" w:rsidRDefault="00FC7577" w:rsidP="007764FD">
            <w:pPr>
              <w:pStyle w:val="TableParagraph"/>
              <w:tabs>
                <w:tab w:val="left" w:pos="1491"/>
                <w:tab w:val="left" w:pos="2508"/>
                <w:tab w:val="left" w:pos="3213"/>
              </w:tabs>
              <w:ind w:right="57"/>
              <w:jc w:val="both"/>
            </w:pPr>
            <w:r>
              <w:t>(ISIC rev. 3.1: 10-14)</w:t>
            </w:r>
          </w:p>
        </w:tc>
        <w:tc>
          <w:tcPr>
            <w:tcW w:w="9371" w:type="dxa"/>
          </w:tcPr>
          <w:p w14:paraId="3AE61EA7" w14:textId="77777777" w:rsidR="00FC7577" w:rsidRDefault="00FC7577" w:rsidP="000C718E">
            <w:pPr>
              <w:pStyle w:val="TableParagraph"/>
              <w:spacing w:line="268" w:lineRule="exact"/>
            </w:pPr>
            <w:r>
              <w:rPr>
                <w:spacing w:val="-4"/>
              </w:rPr>
              <w:t>None</w:t>
            </w:r>
          </w:p>
        </w:tc>
      </w:tr>
      <w:tr w:rsidR="00FC7577" w14:paraId="1C2C8870" w14:textId="77777777" w:rsidTr="008538FC">
        <w:tc>
          <w:tcPr>
            <w:tcW w:w="4667" w:type="dxa"/>
          </w:tcPr>
          <w:p w14:paraId="1C779515" w14:textId="77777777" w:rsidR="00FC7577" w:rsidRDefault="00FC7577" w:rsidP="008538FC">
            <w:pPr>
              <w:pStyle w:val="TableParagraph"/>
              <w:tabs>
                <w:tab w:val="left" w:pos="1491"/>
                <w:tab w:val="left" w:pos="2508"/>
                <w:tab w:val="left" w:pos="3213"/>
              </w:tabs>
              <w:spacing w:after="0"/>
              <w:ind w:right="57"/>
              <w:jc w:val="both"/>
            </w:pPr>
            <w:r>
              <w:t>D.</w:t>
            </w:r>
            <w:r>
              <w:rPr>
                <w:spacing w:val="-3"/>
              </w:rPr>
              <w:t xml:space="preserve"> </w:t>
            </w:r>
            <w:r w:rsidRPr="0044703E">
              <w:t>MANUFACTURING</w:t>
            </w:r>
          </w:p>
          <w:p w14:paraId="14C0F404" w14:textId="77777777" w:rsidR="008538FC" w:rsidRDefault="00FC7577" w:rsidP="008538FC">
            <w:pPr>
              <w:pStyle w:val="TableParagraph"/>
              <w:spacing w:after="0" w:line="270" w:lineRule="atLeast"/>
              <w:ind w:right="57"/>
            </w:pPr>
            <w:r>
              <w:t>(</w:t>
            </w:r>
            <w:proofErr w:type="gramStart"/>
            <w:r>
              <w:t>excluding</w:t>
            </w:r>
            <w:proofErr w:type="gramEnd"/>
            <w:r>
              <w:rPr>
                <w:spacing w:val="-12"/>
              </w:rPr>
              <w:t xml:space="preserve"> </w:t>
            </w:r>
            <w:r>
              <w:t>related</w:t>
            </w:r>
            <w:r>
              <w:rPr>
                <w:spacing w:val="-10"/>
              </w:rPr>
              <w:t xml:space="preserve"> </w:t>
            </w:r>
            <w:r>
              <w:t>and</w:t>
            </w:r>
            <w:r>
              <w:rPr>
                <w:spacing w:val="-10"/>
              </w:rPr>
              <w:t xml:space="preserve"> </w:t>
            </w:r>
            <w:r>
              <w:t>incidental</w:t>
            </w:r>
            <w:r>
              <w:rPr>
                <w:spacing w:val="-10"/>
              </w:rPr>
              <w:t xml:space="preserve"> </w:t>
            </w:r>
            <w:r>
              <w:t>services)</w:t>
            </w:r>
          </w:p>
          <w:p w14:paraId="329F0006" w14:textId="495E02B0" w:rsidR="00FC7577" w:rsidRDefault="00FC7577" w:rsidP="007764FD">
            <w:pPr>
              <w:pStyle w:val="TableParagraph"/>
              <w:spacing w:after="120" w:line="270" w:lineRule="atLeast"/>
              <w:ind w:right="57"/>
            </w:pPr>
            <w:r>
              <w:t>(ISIC rev. 3.1.: 15-37), excluding:</w:t>
            </w:r>
          </w:p>
        </w:tc>
        <w:tc>
          <w:tcPr>
            <w:tcW w:w="9371" w:type="dxa"/>
          </w:tcPr>
          <w:p w14:paraId="18D0C544" w14:textId="77777777" w:rsidR="00FC7577" w:rsidRDefault="00FC7577" w:rsidP="000C718E">
            <w:pPr>
              <w:pStyle w:val="TableParagraph"/>
              <w:spacing w:line="270" w:lineRule="exact"/>
            </w:pPr>
            <w:r>
              <w:rPr>
                <w:spacing w:val="-4"/>
              </w:rPr>
              <w:t>None</w:t>
            </w:r>
          </w:p>
        </w:tc>
      </w:tr>
    </w:tbl>
    <w:p w14:paraId="30EDD9BD" w14:textId="3BF64226" w:rsidR="00F702D7" w:rsidRDefault="00F702D7" w:rsidP="00B209A0"/>
    <w:tbl>
      <w:tblPr>
        <w:tblStyle w:val="TableGrid"/>
        <w:tblW w:w="0" w:type="auto"/>
        <w:tblLayout w:type="fixed"/>
        <w:tblLook w:val="01E0" w:firstRow="1" w:lastRow="1" w:firstColumn="1" w:lastColumn="1" w:noHBand="0" w:noVBand="0"/>
        <w:tblCaption w:val="Table continued for Annex 9-A: Schedule Of Commitments On Investments (Chapter 9) - Schedule Of Vanuatu"/>
        <w:tblDescription w:val="Table continued for Annex 9-A: Schedule Of Commitments On Investments (Chapter 9)&#10;Schedule Of Vanuatu Continued 2"/>
      </w:tblPr>
      <w:tblGrid>
        <w:gridCol w:w="4667"/>
        <w:gridCol w:w="9371"/>
      </w:tblGrid>
      <w:tr w:rsidR="00FC7577" w14:paraId="74B2A2A0" w14:textId="77777777" w:rsidTr="00DB7932">
        <w:trPr>
          <w:tblHeader/>
        </w:trPr>
        <w:tc>
          <w:tcPr>
            <w:tcW w:w="4667" w:type="dxa"/>
          </w:tcPr>
          <w:p w14:paraId="770C3753" w14:textId="77777777" w:rsidR="00FC7577" w:rsidRDefault="00FC7577" w:rsidP="002F2BAC">
            <w:pPr>
              <w:pStyle w:val="TableParagraph"/>
              <w:numPr>
                <w:ilvl w:val="0"/>
                <w:numId w:val="20"/>
              </w:numPr>
              <w:tabs>
                <w:tab w:val="left" w:pos="469"/>
              </w:tabs>
              <w:spacing w:before="8" w:after="0" w:line="232" w:lineRule="auto"/>
              <w:ind w:left="363" w:right="57"/>
              <w:jc w:val="both"/>
            </w:pPr>
            <w:r>
              <w:lastRenderedPageBreak/>
              <w:t xml:space="preserve">Small scale production of sawn timber from natural forest using a portable </w:t>
            </w:r>
            <w:r>
              <w:rPr>
                <w:spacing w:val="-2"/>
              </w:rPr>
              <w:t>sawmill;</w:t>
            </w:r>
          </w:p>
          <w:p w14:paraId="2AB361D7" w14:textId="77777777" w:rsidR="00FC7577" w:rsidRDefault="00FC7577" w:rsidP="002F2BAC">
            <w:pPr>
              <w:pStyle w:val="TableParagraph"/>
              <w:numPr>
                <w:ilvl w:val="0"/>
                <w:numId w:val="20"/>
              </w:numPr>
              <w:tabs>
                <w:tab w:val="left" w:pos="469"/>
              </w:tabs>
              <w:spacing w:before="8" w:after="0" w:line="232" w:lineRule="auto"/>
              <w:ind w:left="363" w:right="57"/>
              <w:jc w:val="both"/>
            </w:pPr>
            <w:r>
              <w:t>Production</w:t>
            </w:r>
            <w:r>
              <w:rPr>
                <w:spacing w:val="-3"/>
              </w:rPr>
              <w:t xml:space="preserve"> </w:t>
            </w:r>
            <w:r>
              <w:t>of</w:t>
            </w:r>
            <w:r>
              <w:rPr>
                <w:spacing w:val="-3"/>
              </w:rPr>
              <w:t xml:space="preserve"> </w:t>
            </w:r>
            <w:r>
              <w:t>handcrafts and</w:t>
            </w:r>
            <w:r>
              <w:rPr>
                <w:spacing w:val="-2"/>
              </w:rPr>
              <w:t xml:space="preserve"> artefacts;</w:t>
            </w:r>
          </w:p>
          <w:p w14:paraId="3EBD4428" w14:textId="77777777" w:rsidR="00FC7577" w:rsidRDefault="00FC7577" w:rsidP="002F2BAC">
            <w:pPr>
              <w:pStyle w:val="TableParagraph"/>
              <w:numPr>
                <w:ilvl w:val="0"/>
                <w:numId w:val="20"/>
              </w:numPr>
              <w:tabs>
                <w:tab w:val="left" w:pos="469"/>
              </w:tabs>
              <w:spacing w:before="8" w:line="233" w:lineRule="auto"/>
              <w:ind w:left="363" w:right="57" w:hanging="363"/>
              <w:jc w:val="both"/>
            </w:pPr>
            <w:r>
              <w:t>Small</w:t>
            </w:r>
            <w:r>
              <w:rPr>
                <w:spacing w:val="-3"/>
              </w:rPr>
              <w:t xml:space="preserve"> </w:t>
            </w:r>
            <w:r>
              <w:t>scale</w:t>
            </w:r>
            <w:r>
              <w:rPr>
                <w:spacing w:val="-2"/>
              </w:rPr>
              <w:t xml:space="preserve"> </w:t>
            </w:r>
            <w:r>
              <w:t>production</w:t>
            </w:r>
            <w:r>
              <w:rPr>
                <w:spacing w:val="-2"/>
              </w:rPr>
              <w:t xml:space="preserve"> </w:t>
            </w:r>
            <w:r>
              <w:t>of</w:t>
            </w:r>
            <w:r>
              <w:rPr>
                <w:spacing w:val="-2"/>
              </w:rPr>
              <w:t xml:space="preserve"> </w:t>
            </w:r>
            <w:r>
              <w:t>coconut</w:t>
            </w:r>
            <w:r>
              <w:rPr>
                <w:spacing w:val="-2"/>
              </w:rPr>
              <w:t xml:space="preserve"> </w:t>
            </w:r>
            <w:r>
              <w:rPr>
                <w:spacing w:val="-4"/>
              </w:rPr>
              <w:t>oil.</w:t>
            </w:r>
          </w:p>
        </w:tc>
        <w:tc>
          <w:tcPr>
            <w:tcW w:w="9371" w:type="dxa"/>
          </w:tcPr>
          <w:p w14:paraId="7DEC7E35" w14:textId="77777777" w:rsidR="00FC7577" w:rsidRDefault="00FC7577" w:rsidP="000C718E">
            <w:pPr>
              <w:pStyle w:val="TableParagraph"/>
            </w:pPr>
          </w:p>
        </w:tc>
      </w:tr>
    </w:tbl>
    <w:p w14:paraId="7DEAFBB0" w14:textId="77777777" w:rsidR="00F702D7" w:rsidRDefault="00FC7577" w:rsidP="00FC7577">
      <w:r>
        <w:br w:type="page"/>
      </w:r>
    </w:p>
    <w:p w14:paraId="4873BE1E" w14:textId="77777777" w:rsidR="00552E9E" w:rsidRDefault="00552E9E" w:rsidP="00D210C1">
      <w:pPr>
        <w:pStyle w:val="Heading1"/>
      </w:pPr>
      <w:r>
        <w:lastRenderedPageBreak/>
        <w:t>ANNEX 9-B: SCHEDULE OF COMMITMENTS ON SENIOR MANAGEMENT AND BOARD OF DIRECTORS EXEMPTIONS</w:t>
      </w:r>
    </w:p>
    <w:p w14:paraId="70625352" w14:textId="7DA68C7C" w:rsidR="00F702D7" w:rsidRDefault="00B25703" w:rsidP="002E09D0">
      <w:pPr>
        <w:pStyle w:val="Heading2"/>
      </w:pPr>
      <w:r>
        <w:t>SCHEDULE</w:t>
      </w:r>
      <w:r w:rsidR="00FC7577">
        <w:t xml:space="preserve"> OF AUSTRALIA</w:t>
      </w:r>
    </w:p>
    <w:p w14:paraId="72B31479" w14:textId="77777777" w:rsidR="00F702D7" w:rsidRDefault="00FC7577" w:rsidP="00634732">
      <w:pPr>
        <w:pStyle w:val="ListParagraph1"/>
        <w:numPr>
          <w:ilvl w:val="0"/>
          <w:numId w:val="54"/>
        </w:numPr>
        <w:tabs>
          <w:tab w:val="left" w:pos="567"/>
        </w:tabs>
        <w:ind w:left="0" w:right="397" w:firstLine="0"/>
      </w:pPr>
      <w:r>
        <w:t>Australia</w:t>
      </w:r>
      <w:r w:rsidRPr="00B209A0">
        <w:rPr>
          <w:spacing w:val="40"/>
        </w:rPr>
        <w:t xml:space="preserve"> </w:t>
      </w:r>
      <w:r>
        <w:t>specifies</w:t>
      </w:r>
      <w:r w:rsidRPr="00B209A0">
        <w:t xml:space="preserve"> </w:t>
      </w:r>
      <w:r>
        <w:t>below</w:t>
      </w:r>
      <w:r w:rsidRPr="00B209A0">
        <w:t xml:space="preserve"> </w:t>
      </w:r>
      <w:r>
        <w:t>a</w:t>
      </w:r>
      <w:r w:rsidRPr="00B209A0">
        <w:t xml:space="preserve"> </w:t>
      </w:r>
      <w:r>
        <w:t>list</w:t>
      </w:r>
      <w:r w:rsidRPr="00B209A0">
        <w:t xml:space="preserve"> </w:t>
      </w:r>
      <w:r>
        <w:t>of</w:t>
      </w:r>
      <w:r w:rsidRPr="00B209A0">
        <w:t xml:space="preserve"> </w:t>
      </w:r>
      <w:r>
        <w:t>exemptions</w:t>
      </w:r>
      <w:r w:rsidRPr="00B209A0">
        <w:t xml:space="preserve"> </w:t>
      </w:r>
      <w:r>
        <w:t>from</w:t>
      </w:r>
      <w:r w:rsidRPr="00B209A0">
        <w:t xml:space="preserve"> </w:t>
      </w:r>
      <w:r>
        <w:t>commitments</w:t>
      </w:r>
      <w:r w:rsidRPr="00B209A0">
        <w:t xml:space="preserve"> </w:t>
      </w:r>
      <w:r>
        <w:t>under</w:t>
      </w:r>
      <w:r w:rsidRPr="00B209A0">
        <w:t xml:space="preserve"> </w:t>
      </w:r>
      <w:r>
        <w:t>Article</w:t>
      </w:r>
      <w:r w:rsidRPr="00B209A0">
        <w:t xml:space="preserve"> </w:t>
      </w:r>
      <w:r>
        <w:t>10.3</w:t>
      </w:r>
      <w:r w:rsidRPr="00B209A0">
        <w:t xml:space="preserve"> </w:t>
      </w:r>
      <w:r>
        <w:t>(Senior</w:t>
      </w:r>
      <w:r w:rsidRPr="00B209A0">
        <w:t xml:space="preserve"> </w:t>
      </w:r>
      <w:r>
        <w:t>Management</w:t>
      </w:r>
      <w:r w:rsidRPr="00B209A0">
        <w:t xml:space="preserve"> </w:t>
      </w:r>
      <w:r>
        <w:t>and</w:t>
      </w:r>
      <w:r w:rsidRPr="00B209A0">
        <w:t xml:space="preserve"> </w:t>
      </w:r>
      <w:r>
        <w:t>Board</w:t>
      </w:r>
      <w:r w:rsidRPr="00B209A0">
        <w:t xml:space="preserve"> </w:t>
      </w:r>
      <w:r>
        <w:t>of</w:t>
      </w:r>
      <w:r w:rsidRPr="00B209A0">
        <w:t xml:space="preserve"> </w:t>
      </w:r>
      <w:r>
        <w:t>Directors)</w:t>
      </w:r>
      <w:r w:rsidRPr="00B209A0">
        <w:t xml:space="preserve"> </w:t>
      </w:r>
      <w:r>
        <w:t>of Chapter 9 (Investment).</w:t>
      </w:r>
    </w:p>
    <w:p w14:paraId="612D9E3B" w14:textId="07235CFD" w:rsidR="00FC7577" w:rsidRDefault="00FC7577" w:rsidP="00634732">
      <w:pPr>
        <w:pStyle w:val="ListParagraph1"/>
        <w:numPr>
          <w:ilvl w:val="0"/>
          <w:numId w:val="50"/>
        </w:numPr>
        <w:tabs>
          <w:tab w:val="left" w:pos="567"/>
        </w:tabs>
        <w:ind w:left="0" w:right="397" w:firstLine="0"/>
      </w:pPr>
      <w:r>
        <w:t>Limitations are listed in the horizontal and sector-specific sections, using references that correspond to the International Standard Industrial</w:t>
      </w:r>
      <w:r w:rsidRPr="00B209A0">
        <w:t xml:space="preserve"> </w:t>
      </w:r>
      <w:r>
        <w:t>Classification of all Economic Activities as set out by the Statistical Office of the United Nations (ISIC Rev.3.1), unless otherwise stated.</w:t>
      </w:r>
    </w:p>
    <w:tbl>
      <w:tblPr>
        <w:tblStyle w:val="TableGrid"/>
        <w:tblW w:w="0" w:type="auto"/>
        <w:tblLayout w:type="fixed"/>
        <w:tblLook w:val="01E0" w:firstRow="1" w:lastRow="1" w:firstColumn="1" w:lastColumn="1" w:noHBand="0" w:noVBand="0"/>
        <w:tblCaption w:val="Table for Annex 9-B: Schedule Of Commitments On Senior Management and Board of Directors Exemptions - Schedule Of Australia"/>
        <w:tblDescription w:val="Table for Annex 9-B: Schedule Of Commitments On Senior Management and Board of Directors Exemptions&#10;Schedule Of Australia"/>
      </w:tblPr>
      <w:tblGrid>
        <w:gridCol w:w="3828"/>
        <w:gridCol w:w="10064"/>
      </w:tblGrid>
      <w:tr w:rsidR="00FC7577" w14:paraId="177275ED" w14:textId="77777777" w:rsidTr="0059662C">
        <w:trPr>
          <w:tblHeader/>
        </w:trPr>
        <w:tc>
          <w:tcPr>
            <w:tcW w:w="3828" w:type="dxa"/>
          </w:tcPr>
          <w:p w14:paraId="0A955D7D" w14:textId="77777777" w:rsidR="00FC7577" w:rsidRDefault="00FC7577" w:rsidP="00344D94">
            <w:pPr>
              <w:pStyle w:val="TableParagraph"/>
              <w:spacing w:after="0"/>
              <w:rPr>
                <w:b/>
              </w:rPr>
            </w:pPr>
            <w:r w:rsidRPr="00344D94">
              <w:rPr>
                <w:b/>
              </w:rPr>
              <w:t>Sector</w:t>
            </w:r>
          </w:p>
        </w:tc>
        <w:tc>
          <w:tcPr>
            <w:tcW w:w="10064" w:type="dxa"/>
          </w:tcPr>
          <w:p w14:paraId="1F30351E" w14:textId="77777777" w:rsidR="00FC7577" w:rsidRDefault="00FC7577" w:rsidP="00BF121C">
            <w:pPr>
              <w:pStyle w:val="TableParagraph"/>
              <w:spacing w:after="0"/>
              <w:jc w:val="center"/>
              <w:rPr>
                <w:b/>
              </w:rPr>
            </w:pPr>
            <w:r w:rsidRPr="00344D94">
              <w:rPr>
                <w:b/>
              </w:rPr>
              <w:t>Exemption</w:t>
            </w:r>
          </w:p>
        </w:tc>
      </w:tr>
      <w:tr w:rsidR="00FC7577" w14:paraId="57D91388" w14:textId="77777777" w:rsidTr="0059662C">
        <w:tc>
          <w:tcPr>
            <w:tcW w:w="13892" w:type="dxa"/>
            <w:gridSpan w:val="2"/>
          </w:tcPr>
          <w:p w14:paraId="1D22B727" w14:textId="77777777" w:rsidR="00FC7577" w:rsidRDefault="00FC7577" w:rsidP="0059662C">
            <w:pPr>
              <w:pStyle w:val="TableParagraph"/>
              <w:spacing w:after="0"/>
              <w:rPr>
                <w:b/>
              </w:rPr>
            </w:pPr>
            <w:r w:rsidRPr="00344D94">
              <w:rPr>
                <w:b/>
              </w:rPr>
              <w:t>PART I. HORIZONTAL EXEMPTIONS</w:t>
            </w:r>
          </w:p>
        </w:tc>
      </w:tr>
      <w:tr w:rsidR="00FC7577" w14:paraId="07E027B4" w14:textId="77777777" w:rsidTr="0059662C">
        <w:tc>
          <w:tcPr>
            <w:tcW w:w="3828" w:type="dxa"/>
          </w:tcPr>
          <w:p w14:paraId="3DCF235F" w14:textId="77777777" w:rsidR="00FC7577" w:rsidRDefault="00FC7577" w:rsidP="000C718E">
            <w:pPr>
              <w:pStyle w:val="TableParagraph"/>
              <w:spacing w:line="268" w:lineRule="exact"/>
            </w:pPr>
            <w:r>
              <w:t>All</w:t>
            </w:r>
            <w:r>
              <w:rPr>
                <w:spacing w:val="-4"/>
              </w:rPr>
              <w:t xml:space="preserve"> </w:t>
            </w:r>
            <w:r>
              <w:rPr>
                <w:spacing w:val="-2"/>
              </w:rPr>
              <w:t>sectors</w:t>
            </w:r>
          </w:p>
        </w:tc>
        <w:tc>
          <w:tcPr>
            <w:tcW w:w="10064" w:type="dxa"/>
          </w:tcPr>
          <w:p w14:paraId="4E8CBA9E" w14:textId="77777777" w:rsidR="00FC7577" w:rsidRDefault="00FC7577" w:rsidP="00634732">
            <w:pPr>
              <w:pStyle w:val="TableParagraph"/>
              <w:ind w:right="57"/>
              <w:jc w:val="both"/>
            </w:pPr>
            <w:r>
              <w:t xml:space="preserve">Australia reserves the right to adopt or maintain any measure requiring that </w:t>
            </w:r>
            <w:proofErr w:type="gramStart"/>
            <w:r>
              <w:t>a majority of</w:t>
            </w:r>
            <w:proofErr w:type="gramEnd"/>
            <w:r>
              <w:t xml:space="preserve"> the board of directors, or any committee thereof of an enterprise that is a covered investment, be of a particular nationality or resident in Australia provided that the requirement does not materially impair the ability of the investor to exercise control over its investment.</w:t>
            </w:r>
          </w:p>
        </w:tc>
      </w:tr>
      <w:tr w:rsidR="00FC7577" w14:paraId="3714D8ED" w14:textId="77777777" w:rsidTr="0059662C">
        <w:tc>
          <w:tcPr>
            <w:tcW w:w="3828" w:type="dxa"/>
          </w:tcPr>
          <w:p w14:paraId="3D5FD1DF" w14:textId="77777777" w:rsidR="00FC7577" w:rsidRDefault="00FC7577" w:rsidP="000C718E">
            <w:pPr>
              <w:pStyle w:val="TableParagraph"/>
              <w:spacing w:line="268" w:lineRule="exact"/>
            </w:pPr>
            <w:r>
              <w:t>All</w:t>
            </w:r>
            <w:r>
              <w:rPr>
                <w:spacing w:val="-4"/>
              </w:rPr>
              <w:t xml:space="preserve"> </w:t>
            </w:r>
            <w:r>
              <w:rPr>
                <w:spacing w:val="-2"/>
              </w:rPr>
              <w:t>sectors</w:t>
            </w:r>
          </w:p>
        </w:tc>
        <w:tc>
          <w:tcPr>
            <w:tcW w:w="10064" w:type="dxa"/>
          </w:tcPr>
          <w:p w14:paraId="20033BAB" w14:textId="77777777" w:rsidR="00FC7577" w:rsidRDefault="00FC7577" w:rsidP="00634732">
            <w:pPr>
              <w:pStyle w:val="TableParagraph"/>
            </w:pPr>
            <w:r>
              <w:t>Australia</w:t>
            </w:r>
            <w:r w:rsidRPr="00634732">
              <w:t xml:space="preserve"> </w:t>
            </w:r>
            <w:r>
              <w:t>reserves</w:t>
            </w:r>
            <w:r w:rsidRPr="00634732">
              <w:t xml:space="preserve"> </w:t>
            </w:r>
            <w:r>
              <w:t>the</w:t>
            </w:r>
            <w:r w:rsidRPr="00634732">
              <w:t xml:space="preserve"> </w:t>
            </w:r>
            <w:r>
              <w:t>right</w:t>
            </w:r>
            <w:r w:rsidRPr="00634732">
              <w:t xml:space="preserve"> </w:t>
            </w:r>
            <w:r>
              <w:t>to</w:t>
            </w:r>
            <w:r w:rsidRPr="00634732">
              <w:t xml:space="preserve"> </w:t>
            </w:r>
            <w:r>
              <w:t>adopt</w:t>
            </w:r>
            <w:r w:rsidRPr="00634732">
              <w:t xml:space="preserve"> </w:t>
            </w:r>
            <w:r>
              <w:t>or</w:t>
            </w:r>
            <w:r w:rsidRPr="00634732">
              <w:t xml:space="preserve"> </w:t>
            </w:r>
            <w:r>
              <w:t>maintain</w:t>
            </w:r>
            <w:r w:rsidRPr="00634732">
              <w:t xml:space="preserve"> </w:t>
            </w:r>
            <w:r>
              <w:t>any</w:t>
            </w:r>
            <w:r w:rsidRPr="00634732">
              <w:t xml:space="preserve"> </w:t>
            </w:r>
            <w:r>
              <w:t>measure</w:t>
            </w:r>
            <w:r w:rsidRPr="00634732">
              <w:t xml:space="preserve"> </w:t>
            </w:r>
            <w:proofErr w:type="gramStart"/>
            <w:r>
              <w:t>according</w:t>
            </w:r>
            <w:proofErr w:type="gramEnd"/>
            <w:r w:rsidRPr="00634732">
              <w:t xml:space="preserve"> </w:t>
            </w:r>
            <w:r>
              <w:t>preferences</w:t>
            </w:r>
            <w:r w:rsidRPr="00634732">
              <w:t xml:space="preserve"> </w:t>
            </w:r>
            <w:r>
              <w:t>to</w:t>
            </w:r>
            <w:r w:rsidRPr="00634732">
              <w:t xml:space="preserve"> </w:t>
            </w:r>
            <w:r>
              <w:t>any</w:t>
            </w:r>
            <w:r w:rsidRPr="00634732">
              <w:t xml:space="preserve"> </w:t>
            </w:r>
            <w:r>
              <w:t xml:space="preserve">Indigenous person or organisation or providing for the favourable treatment of any Indigenous person or organisation in relation to acquisition, establishment or operation of any commercial or industrial undertaking in the service sector. Australia reserves the right to adopt or maintain any measure with respect to investment that accords preferences to any Indigenous person or organisation or providing for the favourable treatment of any Indigenous person or organisation. </w:t>
            </w:r>
            <w:proofErr w:type="gramStart"/>
            <w:r>
              <w:t>For the purpose of</w:t>
            </w:r>
            <w:proofErr w:type="gramEnd"/>
            <w:r>
              <w:t xml:space="preserve"> this Schedule, an Indigenous person means a person of the Aboriginal and Torres Strait Islander peoples.</w:t>
            </w:r>
          </w:p>
        </w:tc>
      </w:tr>
      <w:tr w:rsidR="00FC7577" w14:paraId="088CED04" w14:textId="77777777" w:rsidTr="0059662C">
        <w:tc>
          <w:tcPr>
            <w:tcW w:w="3828" w:type="dxa"/>
          </w:tcPr>
          <w:p w14:paraId="35D2D2B7" w14:textId="77777777" w:rsidR="00FC7577" w:rsidRDefault="00FC7577" w:rsidP="000C718E">
            <w:pPr>
              <w:pStyle w:val="TableParagraph"/>
              <w:spacing w:line="268" w:lineRule="exact"/>
            </w:pPr>
            <w:r>
              <w:t>All</w:t>
            </w:r>
            <w:r>
              <w:rPr>
                <w:spacing w:val="-4"/>
              </w:rPr>
              <w:t xml:space="preserve"> </w:t>
            </w:r>
            <w:r>
              <w:rPr>
                <w:spacing w:val="-2"/>
              </w:rPr>
              <w:t>sectors</w:t>
            </w:r>
          </w:p>
        </w:tc>
        <w:tc>
          <w:tcPr>
            <w:tcW w:w="10064" w:type="dxa"/>
          </w:tcPr>
          <w:p w14:paraId="73EA8F6B" w14:textId="77777777" w:rsidR="00FC7577" w:rsidRDefault="00FC7577" w:rsidP="00634732">
            <w:pPr>
              <w:pStyle w:val="TableParagraph"/>
              <w:ind w:right="57"/>
              <w:jc w:val="both"/>
            </w:pPr>
            <w:r>
              <w:t>Australia</w:t>
            </w:r>
            <w:r w:rsidRPr="00634732">
              <w:t xml:space="preserve"> </w:t>
            </w:r>
            <w:r>
              <w:t>reserves</w:t>
            </w:r>
            <w:r w:rsidRPr="00634732">
              <w:t xml:space="preserve"> </w:t>
            </w:r>
            <w:r>
              <w:t>the</w:t>
            </w:r>
            <w:r w:rsidRPr="00634732">
              <w:t xml:space="preserve"> </w:t>
            </w:r>
            <w:r>
              <w:t>right</w:t>
            </w:r>
            <w:r w:rsidRPr="00634732">
              <w:t xml:space="preserve"> </w:t>
            </w:r>
            <w:r>
              <w:t>to</w:t>
            </w:r>
            <w:r w:rsidRPr="00634732">
              <w:t xml:space="preserve"> </w:t>
            </w:r>
            <w:r>
              <w:t>maintain</w:t>
            </w:r>
            <w:r w:rsidRPr="00634732">
              <w:t xml:space="preserve"> </w:t>
            </w:r>
            <w:r>
              <w:t>any</w:t>
            </w:r>
            <w:r w:rsidRPr="00634732">
              <w:t xml:space="preserve"> </w:t>
            </w:r>
            <w:r>
              <w:t>existing</w:t>
            </w:r>
            <w:r w:rsidRPr="00634732">
              <w:t xml:space="preserve"> </w:t>
            </w:r>
            <w:r>
              <w:t>measure</w:t>
            </w:r>
            <w:r w:rsidRPr="00634732">
              <w:t xml:space="preserve"> </w:t>
            </w:r>
            <w:r>
              <w:t>at</w:t>
            </w:r>
            <w:r w:rsidRPr="00634732">
              <w:t xml:space="preserve"> </w:t>
            </w:r>
            <w:r>
              <w:t>the</w:t>
            </w:r>
            <w:r w:rsidRPr="00634732">
              <w:t xml:space="preserve"> </w:t>
            </w:r>
            <w:r>
              <w:t>regional level</w:t>
            </w:r>
            <w:r w:rsidRPr="00634732">
              <w:t xml:space="preserve"> </w:t>
            </w:r>
            <w:r>
              <w:t>of</w:t>
            </w:r>
            <w:r w:rsidRPr="00634732">
              <w:t xml:space="preserve"> government.</w:t>
            </w:r>
          </w:p>
        </w:tc>
      </w:tr>
      <w:tr w:rsidR="00FC7577" w14:paraId="1327DB00" w14:textId="77777777" w:rsidTr="0059662C">
        <w:tc>
          <w:tcPr>
            <w:tcW w:w="3828" w:type="dxa"/>
          </w:tcPr>
          <w:p w14:paraId="216D70B9" w14:textId="77777777" w:rsidR="00FC7577" w:rsidRDefault="00FC7577" w:rsidP="000C718E">
            <w:pPr>
              <w:pStyle w:val="TableParagraph"/>
              <w:spacing w:line="258" w:lineRule="exact"/>
            </w:pPr>
            <w:r>
              <w:t>All</w:t>
            </w:r>
            <w:r>
              <w:rPr>
                <w:spacing w:val="-4"/>
              </w:rPr>
              <w:t xml:space="preserve"> </w:t>
            </w:r>
            <w:r>
              <w:rPr>
                <w:spacing w:val="-2"/>
              </w:rPr>
              <w:t>sectors</w:t>
            </w:r>
          </w:p>
        </w:tc>
        <w:tc>
          <w:tcPr>
            <w:tcW w:w="10064" w:type="dxa"/>
          </w:tcPr>
          <w:p w14:paraId="7E8A1A82" w14:textId="77777777" w:rsidR="00FC7577" w:rsidRDefault="00FC7577" w:rsidP="00634732">
            <w:pPr>
              <w:pStyle w:val="TableParagraph"/>
              <w:ind w:right="57"/>
              <w:jc w:val="both"/>
            </w:pPr>
            <w:r>
              <w:t>Australia</w:t>
            </w:r>
            <w:r w:rsidRPr="00634732">
              <w:t xml:space="preserve"> </w:t>
            </w:r>
            <w:r>
              <w:t>reserves</w:t>
            </w:r>
            <w:r w:rsidRPr="00634732">
              <w:t xml:space="preserve"> </w:t>
            </w:r>
            <w:r>
              <w:t>the right</w:t>
            </w:r>
            <w:r w:rsidRPr="00634732">
              <w:t xml:space="preserve"> </w:t>
            </w:r>
            <w:r>
              <w:t>to</w:t>
            </w:r>
            <w:r w:rsidRPr="00634732">
              <w:t xml:space="preserve"> </w:t>
            </w:r>
            <w:r>
              <w:t>adopt</w:t>
            </w:r>
            <w:r w:rsidRPr="00634732">
              <w:t xml:space="preserve"> </w:t>
            </w:r>
            <w:r>
              <w:t>or</w:t>
            </w:r>
            <w:r w:rsidRPr="00634732">
              <w:t xml:space="preserve"> </w:t>
            </w:r>
            <w:r>
              <w:t>maintain</w:t>
            </w:r>
            <w:r w:rsidRPr="00634732">
              <w:t xml:space="preserve"> </w:t>
            </w:r>
            <w:r>
              <w:t>any</w:t>
            </w:r>
            <w:r w:rsidRPr="00634732">
              <w:t xml:space="preserve"> </w:t>
            </w:r>
            <w:r>
              <w:t>measure</w:t>
            </w:r>
            <w:r w:rsidRPr="00634732">
              <w:t xml:space="preserve"> </w:t>
            </w:r>
            <w:r>
              <w:t>with</w:t>
            </w:r>
            <w:r w:rsidRPr="00634732">
              <w:t xml:space="preserve"> </w:t>
            </w:r>
            <w:r>
              <w:t>respect</w:t>
            </w:r>
            <w:r w:rsidRPr="00634732">
              <w:t xml:space="preserve"> </w:t>
            </w:r>
            <w:r>
              <w:t>to</w:t>
            </w:r>
            <w:r w:rsidRPr="00634732">
              <w:t xml:space="preserve"> </w:t>
            </w:r>
            <w:r>
              <w:t>gambling</w:t>
            </w:r>
            <w:r w:rsidRPr="00634732">
              <w:t xml:space="preserve"> </w:t>
            </w:r>
            <w:r>
              <w:t>and</w:t>
            </w:r>
            <w:r w:rsidRPr="00634732">
              <w:t xml:space="preserve"> betting.</w:t>
            </w:r>
          </w:p>
        </w:tc>
      </w:tr>
    </w:tbl>
    <w:p w14:paraId="1BFEF8BB" w14:textId="77777777" w:rsidR="0075217D" w:rsidRDefault="0075217D">
      <w:pPr>
        <w:spacing w:after="0"/>
        <w:ind w:firstLine="0"/>
        <w:jc w:val="left"/>
        <w:sectPr w:rsidR="0075217D" w:rsidSect="004A6DDD">
          <w:footnotePr>
            <w:numRestart w:val="eachSect"/>
          </w:footnotePr>
          <w:type w:val="continuous"/>
          <w:pgSz w:w="16840" w:h="11910" w:orient="landscape"/>
          <w:pgMar w:top="1678" w:right="1338" w:bottom="1276" w:left="1242" w:header="0" w:footer="567" w:gutter="0"/>
          <w:cols w:space="720"/>
          <w:docGrid w:linePitch="326"/>
        </w:sectPr>
      </w:pPr>
      <w:r>
        <w:br w:type="page"/>
      </w:r>
    </w:p>
    <w:tbl>
      <w:tblPr>
        <w:tblStyle w:val="TableGrid"/>
        <w:tblW w:w="0" w:type="auto"/>
        <w:tblLayout w:type="fixed"/>
        <w:tblLook w:val="01E0" w:firstRow="1" w:lastRow="1" w:firstColumn="1" w:lastColumn="1" w:noHBand="0" w:noVBand="0"/>
        <w:tblCaption w:val="Table continued for Annex 9-B: Schedule Of Commitments On Senior Management and Board of Directors Exemptions - Schedule Of Australia (cont'd)"/>
        <w:tblDescription w:val="Table continued for Annex 9-B: Schedule Of Commitments On Senior Management and Board of Directors Exemptions&#10;Schedule Of Australia Continued"/>
      </w:tblPr>
      <w:tblGrid>
        <w:gridCol w:w="3828"/>
        <w:gridCol w:w="10064"/>
      </w:tblGrid>
      <w:tr w:rsidR="00FC7577" w14:paraId="6D802E7F" w14:textId="77777777" w:rsidTr="0059662C">
        <w:trPr>
          <w:tblHeader/>
        </w:trPr>
        <w:tc>
          <w:tcPr>
            <w:tcW w:w="3828" w:type="dxa"/>
          </w:tcPr>
          <w:p w14:paraId="2ED0183A" w14:textId="77777777" w:rsidR="00FC7577" w:rsidRDefault="00FC7577" w:rsidP="0080204E">
            <w:pPr>
              <w:pStyle w:val="TableParagraph"/>
              <w:spacing w:after="0"/>
              <w:rPr>
                <w:b/>
              </w:rPr>
            </w:pPr>
            <w:r w:rsidRPr="0080204E">
              <w:rPr>
                <w:b/>
              </w:rPr>
              <w:lastRenderedPageBreak/>
              <w:t>Sector</w:t>
            </w:r>
          </w:p>
        </w:tc>
        <w:tc>
          <w:tcPr>
            <w:tcW w:w="10064" w:type="dxa"/>
          </w:tcPr>
          <w:p w14:paraId="003E34E7" w14:textId="77777777" w:rsidR="00FC7577" w:rsidRDefault="00FC7577" w:rsidP="00BF121C">
            <w:pPr>
              <w:pStyle w:val="TableParagraph"/>
              <w:spacing w:after="0"/>
              <w:jc w:val="center"/>
              <w:rPr>
                <w:b/>
              </w:rPr>
            </w:pPr>
            <w:r w:rsidRPr="0080204E">
              <w:rPr>
                <w:b/>
              </w:rPr>
              <w:t>Exemption</w:t>
            </w:r>
          </w:p>
        </w:tc>
      </w:tr>
      <w:tr w:rsidR="00FC7577" w14:paraId="345F4317" w14:textId="77777777" w:rsidTr="0059662C">
        <w:tc>
          <w:tcPr>
            <w:tcW w:w="3828" w:type="dxa"/>
          </w:tcPr>
          <w:p w14:paraId="6984C143" w14:textId="77777777" w:rsidR="00FC7577" w:rsidRPr="0059662C" w:rsidRDefault="00FC7577" w:rsidP="0059662C">
            <w:pPr>
              <w:pStyle w:val="TableParagraph"/>
              <w:spacing w:after="0"/>
              <w:rPr>
                <w:b/>
              </w:rPr>
            </w:pPr>
          </w:p>
        </w:tc>
        <w:tc>
          <w:tcPr>
            <w:tcW w:w="10064" w:type="dxa"/>
          </w:tcPr>
          <w:p w14:paraId="24F70A9F" w14:textId="77777777" w:rsidR="00FC7577" w:rsidRPr="0059662C" w:rsidRDefault="00FC7577" w:rsidP="0059662C">
            <w:pPr>
              <w:pStyle w:val="TableParagraph"/>
              <w:spacing w:after="0"/>
              <w:rPr>
                <w:b/>
              </w:rPr>
            </w:pPr>
          </w:p>
        </w:tc>
      </w:tr>
      <w:tr w:rsidR="00FC7577" w14:paraId="0F186CE2" w14:textId="77777777" w:rsidTr="0059662C">
        <w:tc>
          <w:tcPr>
            <w:tcW w:w="3828" w:type="dxa"/>
          </w:tcPr>
          <w:p w14:paraId="459D8E37" w14:textId="77777777" w:rsidR="00FC7577" w:rsidRDefault="00FC7577" w:rsidP="000C718E">
            <w:pPr>
              <w:pStyle w:val="TableParagraph"/>
              <w:spacing w:line="270" w:lineRule="exact"/>
            </w:pPr>
            <w:r>
              <w:t>All</w:t>
            </w:r>
            <w:r>
              <w:rPr>
                <w:spacing w:val="-4"/>
              </w:rPr>
              <w:t xml:space="preserve"> </w:t>
            </w:r>
            <w:r>
              <w:rPr>
                <w:spacing w:val="-2"/>
              </w:rPr>
              <w:t>sectors</w:t>
            </w:r>
          </w:p>
        </w:tc>
        <w:tc>
          <w:tcPr>
            <w:tcW w:w="10064" w:type="dxa"/>
          </w:tcPr>
          <w:p w14:paraId="4865AB0C" w14:textId="77777777" w:rsidR="00FC7577" w:rsidRDefault="00FC7577" w:rsidP="0059662C">
            <w:pPr>
              <w:pStyle w:val="TableParagraph"/>
              <w:spacing w:after="0" w:line="270" w:lineRule="exact"/>
            </w:pPr>
            <w:r>
              <w:t>Australia</w:t>
            </w:r>
            <w:r>
              <w:rPr>
                <w:spacing w:val="-4"/>
              </w:rPr>
              <w:t xml:space="preserve"> </w:t>
            </w:r>
            <w:r>
              <w:t>reserves</w:t>
            </w:r>
            <w:r>
              <w:rPr>
                <w:spacing w:val="-2"/>
              </w:rPr>
              <w:t xml:space="preserve"> </w:t>
            </w:r>
            <w:r>
              <w:t>the</w:t>
            </w:r>
            <w:r>
              <w:rPr>
                <w:spacing w:val="-1"/>
              </w:rPr>
              <w:t xml:space="preserve"> </w:t>
            </w:r>
            <w:r>
              <w:t>right</w:t>
            </w:r>
            <w:r>
              <w:rPr>
                <w:spacing w:val="-2"/>
              </w:rPr>
              <w:t xml:space="preserve"> </w:t>
            </w:r>
            <w:r>
              <w:t>to</w:t>
            </w:r>
            <w:r>
              <w:rPr>
                <w:spacing w:val="-2"/>
              </w:rPr>
              <w:t xml:space="preserve"> </w:t>
            </w:r>
            <w:r>
              <w:t>adopt</w:t>
            </w:r>
            <w:r>
              <w:rPr>
                <w:spacing w:val="-2"/>
              </w:rPr>
              <w:t xml:space="preserve"> </w:t>
            </w:r>
            <w:r>
              <w:t>or</w:t>
            </w:r>
            <w:r>
              <w:rPr>
                <w:spacing w:val="-2"/>
              </w:rPr>
              <w:t xml:space="preserve"> </w:t>
            </w:r>
            <w:r>
              <w:t>maintain</w:t>
            </w:r>
            <w:r>
              <w:rPr>
                <w:spacing w:val="-2"/>
              </w:rPr>
              <w:t xml:space="preserve"> </w:t>
            </w:r>
            <w:r>
              <w:t>any</w:t>
            </w:r>
            <w:r>
              <w:rPr>
                <w:spacing w:val="-7"/>
              </w:rPr>
              <w:t xml:space="preserve"> </w:t>
            </w:r>
            <w:r>
              <w:t>measure</w:t>
            </w:r>
            <w:r>
              <w:rPr>
                <w:spacing w:val="-4"/>
              </w:rPr>
              <w:t xml:space="preserve"> </w:t>
            </w:r>
            <w:r>
              <w:t>with</w:t>
            </w:r>
            <w:r>
              <w:rPr>
                <w:spacing w:val="-2"/>
              </w:rPr>
              <w:t xml:space="preserve"> </w:t>
            </w:r>
            <w:r>
              <w:t>respect</w:t>
            </w:r>
            <w:r>
              <w:rPr>
                <w:spacing w:val="-2"/>
              </w:rPr>
              <w:t xml:space="preserve"> </w:t>
            </w:r>
            <w:r>
              <w:rPr>
                <w:spacing w:val="-5"/>
              </w:rPr>
              <w:t>to:</w:t>
            </w:r>
          </w:p>
          <w:p w14:paraId="7F5FC7BE" w14:textId="21F33F22" w:rsidR="00FC7577" w:rsidRDefault="00FC7577" w:rsidP="0059662C">
            <w:pPr>
              <w:pStyle w:val="TableParagraph"/>
              <w:numPr>
                <w:ilvl w:val="0"/>
                <w:numId w:val="18"/>
              </w:numPr>
              <w:tabs>
                <w:tab w:val="left" w:pos="829"/>
              </w:tabs>
              <w:spacing w:after="0"/>
              <w:ind w:right="57" w:hanging="357"/>
            </w:pPr>
            <w:r>
              <w:t>the creative arts</w:t>
            </w:r>
            <w:r w:rsidR="0075217D">
              <w:rPr>
                <w:rStyle w:val="FootnoteReference"/>
              </w:rPr>
              <w:footnoteReference w:id="35"/>
            </w:r>
            <w:r>
              <w:t>, cultural heritage</w:t>
            </w:r>
            <w:r w:rsidR="0075217D">
              <w:rPr>
                <w:rStyle w:val="FootnoteReference"/>
              </w:rPr>
              <w:footnoteReference w:id="36"/>
            </w:r>
            <w:r>
              <w:t xml:space="preserve"> and other cultural industries, including audio-visual services,</w:t>
            </w:r>
            <w:r>
              <w:rPr>
                <w:spacing w:val="-5"/>
              </w:rPr>
              <w:t xml:space="preserve"> </w:t>
            </w:r>
            <w:r>
              <w:t>entertainment</w:t>
            </w:r>
            <w:r>
              <w:rPr>
                <w:spacing w:val="-5"/>
              </w:rPr>
              <w:t xml:space="preserve"> </w:t>
            </w:r>
            <w:r>
              <w:t>services</w:t>
            </w:r>
            <w:r>
              <w:rPr>
                <w:spacing w:val="-3"/>
              </w:rPr>
              <w:t xml:space="preserve"> </w:t>
            </w:r>
            <w:r>
              <w:t>and</w:t>
            </w:r>
            <w:r>
              <w:rPr>
                <w:spacing w:val="-5"/>
              </w:rPr>
              <w:t xml:space="preserve"> </w:t>
            </w:r>
            <w:r>
              <w:t>libraries,</w:t>
            </w:r>
            <w:r>
              <w:rPr>
                <w:spacing w:val="-3"/>
              </w:rPr>
              <w:t xml:space="preserve"> </w:t>
            </w:r>
            <w:r>
              <w:t>archives,</w:t>
            </w:r>
            <w:r>
              <w:rPr>
                <w:spacing w:val="-5"/>
              </w:rPr>
              <w:t xml:space="preserve"> </w:t>
            </w:r>
            <w:proofErr w:type="gramStart"/>
            <w:r>
              <w:t>museums</w:t>
            </w:r>
            <w:proofErr w:type="gramEnd"/>
            <w:r>
              <w:rPr>
                <w:spacing w:val="-5"/>
              </w:rPr>
              <w:t xml:space="preserve"> </w:t>
            </w:r>
            <w:r>
              <w:t>and</w:t>
            </w:r>
            <w:r>
              <w:rPr>
                <w:spacing w:val="-5"/>
              </w:rPr>
              <w:t xml:space="preserve"> </w:t>
            </w:r>
            <w:r>
              <w:t>other</w:t>
            </w:r>
            <w:r>
              <w:rPr>
                <w:spacing w:val="-7"/>
              </w:rPr>
              <w:t xml:space="preserve"> </w:t>
            </w:r>
            <w:r>
              <w:t>cultural</w:t>
            </w:r>
            <w:r>
              <w:rPr>
                <w:spacing w:val="-5"/>
              </w:rPr>
              <w:t xml:space="preserve"> </w:t>
            </w:r>
            <w:r>
              <w:t xml:space="preserve">services; </w:t>
            </w:r>
            <w:r>
              <w:rPr>
                <w:spacing w:val="-4"/>
              </w:rPr>
              <w:t>and</w:t>
            </w:r>
          </w:p>
          <w:p w14:paraId="187EC2CE" w14:textId="77777777" w:rsidR="00FC7577" w:rsidRDefault="00FC7577" w:rsidP="0059662C">
            <w:pPr>
              <w:pStyle w:val="TableParagraph"/>
              <w:numPr>
                <w:ilvl w:val="0"/>
                <w:numId w:val="18"/>
              </w:numPr>
              <w:tabs>
                <w:tab w:val="left" w:pos="829"/>
              </w:tabs>
              <w:spacing w:after="0"/>
              <w:ind w:hanging="357"/>
            </w:pPr>
            <w:r>
              <w:t>broadcasting</w:t>
            </w:r>
            <w:r>
              <w:rPr>
                <w:spacing w:val="-7"/>
              </w:rPr>
              <w:t xml:space="preserve"> </w:t>
            </w:r>
            <w:r>
              <w:t>and</w:t>
            </w:r>
            <w:r>
              <w:rPr>
                <w:spacing w:val="-2"/>
              </w:rPr>
              <w:t xml:space="preserve"> </w:t>
            </w:r>
            <w:r>
              <w:t>audio-visual</w:t>
            </w:r>
            <w:r>
              <w:rPr>
                <w:spacing w:val="-4"/>
              </w:rPr>
              <w:t xml:space="preserve"> </w:t>
            </w:r>
            <w:r>
              <w:t>services,</w:t>
            </w:r>
            <w:r>
              <w:rPr>
                <w:spacing w:val="-4"/>
              </w:rPr>
              <w:t xml:space="preserve"> </w:t>
            </w:r>
            <w:r>
              <w:t>including</w:t>
            </w:r>
            <w:r>
              <w:rPr>
                <w:spacing w:val="-5"/>
              </w:rPr>
              <w:t xml:space="preserve"> </w:t>
            </w:r>
            <w:r>
              <w:t>measures</w:t>
            </w:r>
            <w:r>
              <w:rPr>
                <w:spacing w:val="-4"/>
              </w:rPr>
              <w:t xml:space="preserve"> </w:t>
            </w:r>
            <w:r>
              <w:t>with</w:t>
            </w:r>
            <w:r>
              <w:rPr>
                <w:spacing w:val="-4"/>
              </w:rPr>
              <w:t xml:space="preserve"> </w:t>
            </w:r>
            <w:r>
              <w:t>respect</w:t>
            </w:r>
            <w:r>
              <w:rPr>
                <w:spacing w:val="-4"/>
              </w:rPr>
              <w:t xml:space="preserve"> </w:t>
            </w:r>
            <w:r>
              <w:t>to</w:t>
            </w:r>
            <w:r>
              <w:rPr>
                <w:spacing w:val="-2"/>
              </w:rPr>
              <w:t xml:space="preserve"> </w:t>
            </w:r>
            <w:r>
              <w:t>planning,</w:t>
            </w:r>
            <w:r>
              <w:rPr>
                <w:spacing w:val="-4"/>
              </w:rPr>
              <w:t xml:space="preserve"> </w:t>
            </w:r>
            <w:proofErr w:type="gramStart"/>
            <w:r>
              <w:t>licensing</w:t>
            </w:r>
            <w:proofErr w:type="gramEnd"/>
            <w:r>
              <w:t xml:space="preserve"> and spectrum management, and including:</w:t>
            </w:r>
          </w:p>
          <w:p w14:paraId="52041933" w14:textId="77777777" w:rsidR="00FC7577" w:rsidRDefault="00FC7577" w:rsidP="00DE5C71">
            <w:pPr>
              <w:pStyle w:val="TableParagraph"/>
              <w:numPr>
                <w:ilvl w:val="1"/>
                <w:numId w:val="18"/>
              </w:numPr>
              <w:tabs>
                <w:tab w:val="left" w:pos="1188"/>
                <w:tab w:val="left" w:pos="1189"/>
              </w:tabs>
              <w:spacing w:after="0"/>
              <w:ind w:hanging="361"/>
            </w:pPr>
            <w:r>
              <w:t>services</w:t>
            </w:r>
            <w:r>
              <w:rPr>
                <w:spacing w:val="-5"/>
              </w:rPr>
              <w:t xml:space="preserve"> </w:t>
            </w:r>
            <w:r>
              <w:t>offered</w:t>
            </w:r>
            <w:r>
              <w:rPr>
                <w:spacing w:val="-5"/>
              </w:rPr>
              <w:t xml:space="preserve"> </w:t>
            </w:r>
            <w:r>
              <w:t>in</w:t>
            </w:r>
            <w:r>
              <w:rPr>
                <w:spacing w:val="-4"/>
              </w:rPr>
              <w:t xml:space="preserve"> </w:t>
            </w:r>
            <w:r>
              <w:t>Australia;</w:t>
            </w:r>
            <w:r>
              <w:rPr>
                <w:spacing w:val="-5"/>
              </w:rPr>
              <w:t xml:space="preserve"> and</w:t>
            </w:r>
          </w:p>
          <w:p w14:paraId="0247947F" w14:textId="77777777" w:rsidR="00FC7577" w:rsidRDefault="00FC7577" w:rsidP="007764FD">
            <w:pPr>
              <w:pStyle w:val="TableParagraph"/>
              <w:numPr>
                <w:ilvl w:val="1"/>
                <w:numId w:val="18"/>
              </w:numPr>
              <w:tabs>
                <w:tab w:val="left" w:pos="1189"/>
              </w:tabs>
              <w:spacing w:after="360"/>
              <w:ind w:hanging="361"/>
            </w:pPr>
            <w:r>
              <w:t>international</w:t>
            </w:r>
            <w:r>
              <w:rPr>
                <w:spacing w:val="-7"/>
              </w:rPr>
              <w:t xml:space="preserve"> </w:t>
            </w:r>
            <w:r>
              <w:t>services</w:t>
            </w:r>
            <w:r>
              <w:rPr>
                <w:spacing w:val="-5"/>
              </w:rPr>
              <w:t xml:space="preserve"> </w:t>
            </w:r>
            <w:r>
              <w:t>originating</w:t>
            </w:r>
            <w:r>
              <w:rPr>
                <w:spacing w:val="-8"/>
              </w:rPr>
              <w:t xml:space="preserve"> </w:t>
            </w:r>
            <w:r>
              <w:t>from</w:t>
            </w:r>
            <w:r>
              <w:rPr>
                <w:spacing w:val="-6"/>
              </w:rPr>
              <w:t xml:space="preserve"> </w:t>
            </w:r>
            <w:r>
              <w:rPr>
                <w:spacing w:val="-2"/>
              </w:rPr>
              <w:t>Australia.</w:t>
            </w:r>
          </w:p>
        </w:tc>
      </w:tr>
      <w:tr w:rsidR="00FC7577" w14:paraId="1AAD8746" w14:textId="77777777" w:rsidTr="0059662C">
        <w:tc>
          <w:tcPr>
            <w:tcW w:w="3828" w:type="dxa"/>
          </w:tcPr>
          <w:p w14:paraId="3715DC0B" w14:textId="77777777" w:rsidR="00FC7577" w:rsidRDefault="00FC7577" w:rsidP="000C718E">
            <w:pPr>
              <w:pStyle w:val="TableParagraph"/>
              <w:spacing w:line="268" w:lineRule="exact"/>
            </w:pPr>
            <w:r>
              <w:t>All</w:t>
            </w:r>
            <w:r>
              <w:rPr>
                <w:spacing w:val="-4"/>
              </w:rPr>
              <w:t xml:space="preserve"> </w:t>
            </w:r>
            <w:r>
              <w:rPr>
                <w:spacing w:val="-2"/>
              </w:rPr>
              <w:t>sectors</w:t>
            </w:r>
          </w:p>
        </w:tc>
        <w:tc>
          <w:tcPr>
            <w:tcW w:w="10064" w:type="dxa"/>
          </w:tcPr>
          <w:p w14:paraId="5CA7567B" w14:textId="77777777" w:rsidR="00FC7577" w:rsidRDefault="00FC7577" w:rsidP="0059662C">
            <w:pPr>
              <w:pStyle w:val="TableParagraph"/>
            </w:pPr>
            <w:r>
              <w:t>Australia</w:t>
            </w:r>
            <w:r>
              <w:rPr>
                <w:spacing w:val="-4"/>
              </w:rPr>
              <w:t xml:space="preserve"> </w:t>
            </w:r>
            <w:r>
              <w:t>reserves</w:t>
            </w:r>
            <w:r>
              <w:rPr>
                <w:spacing w:val="-3"/>
              </w:rPr>
              <w:t xml:space="preserve"> </w:t>
            </w:r>
            <w:r>
              <w:t>the</w:t>
            </w:r>
            <w:r>
              <w:rPr>
                <w:spacing w:val="-2"/>
              </w:rPr>
              <w:t xml:space="preserve"> </w:t>
            </w:r>
            <w:r>
              <w:t>right</w:t>
            </w:r>
            <w:r>
              <w:rPr>
                <w:spacing w:val="-3"/>
              </w:rPr>
              <w:t xml:space="preserve"> </w:t>
            </w:r>
            <w:r>
              <w:t>to</w:t>
            </w:r>
            <w:r>
              <w:rPr>
                <w:spacing w:val="-3"/>
              </w:rPr>
              <w:t xml:space="preserve"> </w:t>
            </w:r>
            <w:r>
              <w:t>adopt</w:t>
            </w:r>
            <w:r>
              <w:rPr>
                <w:spacing w:val="-3"/>
              </w:rPr>
              <w:t xml:space="preserve"> </w:t>
            </w:r>
            <w:r>
              <w:t>or</w:t>
            </w:r>
            <w:r>
              <w:rPr>
                <w:spacing w:val="-3"/>
              </w:rPr>
              <w:t xml:space="preserve"> </w:t>
            </w:r>
            <w:r>
              <w:t>maintain</w:t>
            </w:r>
            <w:r>
              <w:rPr>
                <w:spacing w:val="-3"/>
              </w:rPr>
              <w:t xml:space="preserve"> </w:t>
            </w:r>
            <w:r>
              <w:t>any</w:t>
            </w:r>
            <w:r>
              <w:rPr>
                <w:spacing w:val="-8"/>
              </w:rPr>
              <w:t xml:space="preserve"> </w:t>
            </w:r>
            <w:r>
              <w:t>measure</w:t>
            </w:r>
            <w:r>
              <w:rPr>
                <w:spacing w:val="-2"/>
              </w:rPr>
              <w:t xml:space="preserve"> </w:t>
            </w:r>
            <w:r>
              <w:t>with</w:t>
            </w:r>
            <w:r>
              <w:rPr>
                <w:spacing w:val="-3"/>
              </w:rPr>
              <w:t xml:space="preserve"> </w:t>
            </w:r>
            <w:r>
              <w:t>respect</w:t>
            </w:r>
            <w:r>
              <w:rPr>
                <w:spacing w:val="-3"/>
              </w:rPr>
              <w:t xml:space="preserve"> </w:t>
            </w:r>
            <w:r>
              <w:t>to</w:t>
            </w:r>
            <w:r>
              <w:rPr>
                <w:spacing w:val="-3"/>
              </w:rPr>
              <w:t xml:space="preserve"> </w:t>
            </w:r>
            <w:r>
              <w:t>proposed</w:t>
            </w:r>
            <w:r>
              <w:rPr>
                <w:spacing w:val="-3"/>
              </w:rPr>
              <w:t xml:space="preserve"> </w:t>
            </w:r>
            <w:r>
              <w:t>investments</w:t>
            </w:r>
            <w:r>
              <w:rPr>
                <w:spacing w:val="-3"/>
              </w:rPr>
              <w:t xml:space="preserve"> </w:t>
            </w:r>
            <w:r>
              <w:t>by foreign persons* that are subject to approval by the Australian Government and may also require notification under Australia’s Schedule of Commitments on Investment (National Treatment) or its Schedule of Specific Commitments on Trade in Services.</w:t>
            </w:r>
          </w:p>
        </w:tc>
      </w:tr>
      <w:tr w:rsidR="00FC7577" w14:paraId="3616AE3F" w14:textId="77777777" w:rsidTr="0059662C">
        <w:tc>
          <w:tcPr>
            <w:tcW w:w="3828" w:type="dxa"/>
          </w:tcPr>
          <w:p w14:paraId="0E2B5310" w14:textId="77777777" w:rsidR="00FC7577" w:rsidRDefault="00FC7577" w:rsidP="000C718E">
            <w:pPr>
              <w:pStyle w:val="TableParagraph"/>
              <w:spacing w:line="268" w:lineRule="exact"/>
            </w:pPr>
            <w:r>
              <w:t>All</w:t>
            </w:r>
            <w:r>
              <w:rPr>
                <w:spacing w:val="-4"/>
              </w:rPr>
              <w:t xml:space="preserve"> </w:t>
            </w:r>
            <w:r>
              <w:rPr>
                <w:spacing w:val="-2"/>
              </w:rPr>
              <w:t>sectors</w:t>
            </w:r>
          </w:p>
        </w:tc>
        <w:tc>
          <w:tcPr>
            <w:tcW w:w="10064" w:type="dxa"/>
          </w:tcPr>
          <w:p w14:paraId="2F1E3CFE" w14:textId="77777777" w:rsidR="00FC7577" w:rsidRDefault="00FC7577" w:rsidP="0059662C">
            <w:pPr>
              <w:pStyle w:val="TableParagraph"/>
            </w:pPr>
            <w:r>
              <w:t>Australia reserves the right to adopt or maintain any measure that it considers necessary for the protection</w:t>
            </w:r>
            <w:r>
              <w:rPr>
                <w:spacing w:val="-3"/>
              </w:rPr>
              <w:t xml:space="preserve"> </w:t>
            </w:r>
            <w:r>
              <w:t>of</w:t>
            </w:r>
            <w:r>
              <w:rPr>
                <w:spacing w:val="-4"/>
              </w:rPr>
              <w:t xml:space="preserve"> </w:t>
            </w:r>
            <w:r>
              <w:t>its</w:t>
            </w:r>
            <w:r>
              <w:rPr>
                <w:spacing w:val="-3"/>
              </w:rPr>
              <w:t xml:space="preserve"> </w:t>
            </w:r>
            <w:r>
              <w:t>essential</w:t>
            </w:r>
            <w:r>
              <w:rPr>
                <w:spacing w:val="-1"/>
              </w:rPr>
              <w:t xml:space="preserve"> </w:t>
            </w:r>
            <w:r>
              <w:t>security</w:t>
            </w:r>
            <w:r>
              <w:rPr>
                <w:spacing w:val="-7"/>
              </w:rPr>
              <w:t xml:space="preserve"> </w:t>
            </w:r>
            <w:r>
              <w:t>interests with</w:t>
            </w:r>
            <w:r>
              <w:rPr>
                <w:spacing w:val="-3"/>
              </w:rPr>
              <w:t xml:space="preserve"> </w:t>
            </w:r>
            <w:r>
              <w:t>respect</w:t>
            </w:r>
            <w:r>
              <w:rPr>
                <w:spacing w:val="-3"/>
              </w:rPr>
              <w:t xml:space="preserve"> </w:t>
            </w:r>
            <w:r>
              <w:t>to</w:t>
            </w:r>
            <w:r>
              <w:rPr>
                <w:spacing w:val="-3"/>
              </w:rPr>
              <w:t xml:space="preserve"> </w:t>
            </w:r>
            <w:r>
              <w:t>proposals</w:t>
            </w:r>
            <w:r>
              <w:rPr>
                <w:spacing w:val="-3"/>
              </w:rPr>
              <w:t xml:space="preserve"> </w:t>
            </w:r>
            <w:r>
              <w:t>by</w:t>
            </w:r>
            <w:r>
              <w:rPr>
                <w:spacing w:val="-7"/>
              </w:rPr>
              <w:t xml:space="preserve"> </w:t>
            </w:r>
            <w:r>
              <w:t>foreign</w:t>
            </w:r>
            <w:r>
              <w:rPr>
                <w:spacing w:val="-3"/>
              </w:rPr>
              <w:t xml:space="preserve"> </w:t>
            </w:r>
            <w:r>
              <w:t>persons*</w:t>
            </w:r>
            <w:r>
              <w:rPr>
                <w:spacing w:val="-3"/>
              </w:rPr>
              <w:t xml:space="preserve"> </w:t>
            </w:r>
            <w:r>
              <w:t>to</w:t>
            </w:r>
            <w:r>
              <w:rPr>
                <w:spacing w:val="-3"/>
              </w:rPr>
              <w:t xml:space="preserve"> </w:t>
            </w:r>
            <w:r>
              <w:t>invest</w:t>
            </w:r>
            <w:r>
              <w:rPr>
                <w:spacing w:val="-3"/>
              </w:rPr>
              <w:t xml:space="preserve"> </w:t>
            </w:r>
            <w:r>
              <w:t xml:space="preserve">in </w:t>
            </w:r>
            <w:r>
              <w:rPr>
                <w:spacing w:val="-2"/>
              </w:rPr>
              <w:t>Australia.</w:t>
            </w:r>
          </w:p>
        </w:tc>
      </w:tr>
      <w:tr w:rsidR="00FC7577" w14:paraId="3E4C51A1" w14:textId="77777777" w:rsidTr="0059662C">
        <w:tc>
          <w:tcPr>
            <w:tcW w:w="3828" w:type="dxa"/>
          </w:tcPr>
          <w:p w14:paraId="1F2775CA" w14:textId="77777777" w:rsidR="00FC7577" w:rsidRDefault="00FC7577" w:rsidP="000C718E">
            <w:pPr>
              <w:pStyle w:val="TableParagraph"/>
              <w:spacing w:line="268" w:lineRule="exact"/>
            </w:pPr>
            <w:r>
              <w:t>All</w:t>
            </w:r>
            <w:r>
              <w:rPr>
                <w:spacing w:val="-4"/>
              </w:rPr>
              <w:t xml:space="preserve"> </w:t>
            </w:r>
            <w:r>
              <w:rPr>
                <w:spacing w:val="-2"/>
              </w:rPr>
              <w:t>sectors</w:t>
            </w:r>
          </w:p>
        </w:tc>
        <w:tc>
          <w:tcPr>
            <w:tcW w:w="10064" w:type="dxa"/>
          </w:tcPr>
          <w:p w14:paraId="3E7F8CE0" w14:textId="7E88E9DE" w:rsidR="00FC7577" w:rsidRDefault="00FC7577" w:rsidP="0059662C">
            <w:pPr>
              <w:pStyle w:val="TableParagraph"/>
              <w:spacing w:after="0" w:line="268" w:lineRule="exact"/>
            </w:pPr>
            <w:r>
              <w:t>Australia</w:t>
            </w:r>
            <w:r>
              <w:rPr>
                <w:spacing w:val="-2"/>
              </w:rPr>
              <w:t xml:space="preserve"> </w:t>
            </w:r>
            <w:r>
              <w:t>reserves</w:t>
            </w:r>
            <w:r>
              <w:rPr>
                <w:spacing w:val="-1"/>
              </w:rPr>
              <w:t xml:space="preserve"> </w:t>
            </w:r>
            <w:r>
              <w:t>the</w:t>
            </w:r>
            <w:r>
              <w:rPr>
                <w:spacing w:val="-1"/>
              </w:rPr>
              <w:t xml:space="preserve"> </w:t>
            </w:r>
            <w:r>
              <w:t>right</w:t>
            </w:r>
            <w:r>
              <w:rPr>
                <w:spacing w:val="-1"/>
              </w:rPr>
              <w:t xml:space="preserve"> </w:t>
            </w:r>
            <w:r>
              <w:t>to</w:t>
            </w:r>
            <w:r>
              <w:rPr>
                <w:spacing w:val="-2"/>
              </w:rPr>
              <w:t xml:space="preserve"> </w:t>
            </w:r>
            <w:r>
              <w:t>adopt</w:t>
            </w:r>
            <w:r>
              <w:rPr>
                <w:spacing w:val="-1"/>
              </w:rPr>
              <w:t xml:space="preserve"> </w:t>
            </w:r>
            <w:r>
              <w:t>or</w:t>
            </w:r>
            <w:r>
              <w:rPr>
                <w:spacing w:val="-2"/>
              </w:rPr>
              <w:t xml:space="preserve"> </w:t>
            </w:r>
            <w:r>
              <w:t>maintain</w:t>
            </w:r>
            <w:r>
              <w:rPr>
                <w:spacing w:val="-1"/>
              </w:rPr>
              <w:t xml:space="preserve"> </w:t>
            </w:r>
            <w:r>
              <w:t>any</w:t>
            </w:r>
            <w:r>
              <w:rPr>
                <w:spacing w:val="-7"/>
              </w:rPr>
              <w:t xml:space="preserve"> </w:t>
            </w:r>
            <w:r>
              <w:t>measure</w:t>
            </w:r>
            <w:r>
              <w:rPr>
                <w:spacing w:val="-3"/>
              </w:rPr>
              <w:t xml:space="preserve"> </w:t>
            </w:r>
            <w:r>
              <w:t>with</w:t>
            </w:r>
            <w:r>
              <w:rPr>
                <w:spacing w:val="-2"/>
              </w:rPr>
              <w:t xml:space="preserve"> </w:t>
            </w:r>
            <w:r>
              <w:t>respect</w:t>
            </w:r>
            <w:r>
              <w:rPr>
                <w:spacing w:val="-1"/>
              </w:rPr>
              <w:t xml:space="preserve"> </w:t>
            </w:r>
            <w:r>
              <w:t>to</w:t>
            </w:r>
            <w:r>
              <w:rPr>
                <w:spacing w:val="-2"/>
              </w:rPr>
              <w:t xml:space="preserve"> </w:t>
            </w:r>
            <w:r>
              <w:t>the</w:t>
            </w:r>
            <w:r>
              <w:rPr>
                <w:spacing w:val="-1"/>
              </w:rPr>
              <w:t xml:space="preserve"> </w:t>
            </w:r>
            <w:r>
              <w:t>provision</w:t>
            </w:r>
            <w:r>
              <w:rPr>
                <w:spacing w:val="-2"/>
              </w:rPr>
              <w:t xml:space="preserve"> </w:t>
            </w:r>
            <w:r>
              <w:t>of</w:t>
            </w:r>
            <w:r>
              <w:rPr>
                <w:spacing w:val="-2"/>
              </w:rPr>
              <w:t xml:space="preserve"> </w:t>
            </w:r>
            <w:r>
              <w:rPr>
                <w:spacing w:val="-5"/>
              </w:rPr>
              <w:t>law</w:t>
            </w:r>
            <w:r w:rsidR="0059662C">
              <w:rPr>
                <w:spacing w:val="-5"/>
              </w:rPr>
              <w:t xml:space="preserve"> </w:t>
            </w:r>
            <w:r>
              <w:t>enforcement</w:t>
            </w:r>
            <w:r>
              <w:rPr>
                <w:spacing w:val="-2"/>
              </w:rPr>
              <w:t xml:space="preserve"> </w:t>
            </w:r>
            <w:r>
              <w:t>and correctional</w:t>
            </w:r>
            <w:r>
              <w:rPr>
                <w:spacing w:val="-2"/>
              </w:rPr>
              <w:t xml:space="preserve"> </w:t>
            </w:r>
            <w:r>
              <w:t>services, and</w:t>
            </w:r>
            <w:r>
              <w:rPr>
                <w:spacing w:val="-1"/>
              </w:rPr>
              <w:t xml:space="preserve"> </w:t>
            </w:r>
            <w:r>
              <w:t>the</w:t>
            </w:r>
            <w:r>
              <w:rPr>
                <w:spacing w:val="-2"/>
              </w:rPr>
              <w:t xml:space="preserve"> </w:t>
            </w:r>
            <w:r>
              <w:t>following</w:t>
            </w:r>
            <w:r>
              <w:rPr>
                <w:spacing w:val="-4"/>
              </w:rPr>
              <w:t xml:space="preserve"> </w:t>
            </w:r>
            <w:r>
              <w:t>services</w:t>
            </w:r>
            <w:r w:rsidR="00B366C4">
              <w:rPr>
                <w:rStyle w:val="FootnoteReference"/>
              </w:rPr>
              <w:footnoteReference w:id="37"/>
            </w:r>
            <w:r>
              <w:rPr>
                <w:spacing w:val="-3"/>
              </w:rPr>
              <w:t xml:space="preserve"> </w:t>
            </w:r>
            <w:r>
              <w:t>to</w:t>
            </w:r>
            <w:r>
              <w:rPr>
                <w:spacing w:val="-2"/>
              </w:rPr>
              <w:t xml:space="preserve"> </w:t>
            </w:r>
            <w:r>
              <w:t>the</w:t>
            </w:r>
            <w:r>
              <w:rPr>
                <w:spacing w:val="-2"/>
              </w:rPr>
              <w:t xml:space="preserve"> </w:t>
            </w:r>
            <w:r>
              <w:t>extent</w:t>
            </w:r>
            <w:r>
              <w:rPr>
                <w:spacing w:val="-2"/>
              </w:rPr>
              <w:t xml:space="preserve"> </w:t>
            </w:r>
            <w:r>
              <w:t>that</w:t>
            </w:r>
            <w:r>
              <w:rPr>
                <w:spacing w:val="-1"/>
              </w:rPr>
              <w:t xml:space="preserve"> </w:t>
            </w:r>
            <w:r>
              <w:t>they</w:t>
            </w:r>
            <w:r>
              <w:rPr>
                <w:spacing w:val="-5"/>
              </w:rPr>
              <w:t xml:space="preserve"> </w:t>
            </w:r>
            <w:r>
              <w:t>are</w:t>
            </w:r>
            <w:r>
              <w:rPr>
                <w:spacing w:val="-4"/>
              </w:rPr>
              <w:t xml:space="preserve"> </w:t>
            </w:r>
            <w:r>
              <w:rPr>
                <w:spacing w:val="-2"/>
              </w:rPr>
              <w:t>social</w:t>
            </w:r>
          </w:p>
        </w:tc>
      </w:tr>
    </w:tbl>
    <w:p w14:paraId="6A6E6BC0" w14:textId="77777777" w:rsidR="00040862" w:rsidRDefault="00040862">
      <w:pPr>
        <w:spacing w:after="0"/>
        <w:ind w:firstLine="0"/>
        <w:jc w:val="left"/>
        <w:rPr>
          <w:sz w:val="20"/>
        </w:rPr>
      </w:pPr>
      <w:r>
        <w:rPr>
          <w:sz w:val="20"/>
        </w:rPr>
        <w:br w:type="page"/>
      </w:r>
    </w:p>
    <w:tbl>
      <w:tblPr>
        <w:tblStyle w:val="TableGrid"/>
        <w:tblW w:w="0" w:type="auto"/>
        <w:tblLayout w:type="fixed"/>
        <w:tblLook w:val="01E0" w:firstRow="1" w:lastRow="1" w:firstColumn="1" w:lastColumn="1" w:noHBand="0" w:noVBand="0"/>
        <w:tblCaption w:val="Table continued for Annex 9-B: Schedule Of Commitments On Senior Management and Board of Directors Exemptions - Schedule Of Australia"/>
        <w:tblDescription w:val="Table continued for Annex 9-B: Schedule Of Commitments On Senior Management and Board of Directors Exemptions&#10;Schedule Of Australia Continued 2"/>
      </w:tblPr>
      <w:tblGrid>
        <w:gridCol w:w="3828"/>
        <w:gridCol w:w="10064"/>
      </w:tblGrid>
      <w:tr w:rsidR="00FC7577" w14:paraId="0848ED4F" w14:textId="77777777" w:rsidTr="0059662C">
        <w:trPr>
          <w:tblHeader/>
        </w:trPr>
        <w:tc>
          <w:tcPr>
            <w:tcW w:w="3828" w:type="dxa"/>
          </w:tcPr>
          <w:p w14:paraId="16E718D2" w14:textId="77777777" w:rsidR="00FC7577" w:rsidRDefault="00FC7577" w:rsidP="0080204E">
            <w:pPr>
              <w:pStyle w:val="TableParagraph"/>
              <w:spacing w:after="0"/>
              <w:rPr>
                <w:b/>
              </w:rPr>
            </w:pPr>
            <w:r w:rsidRPr="0080204E">
              <w:rPr>
                <w:b/>
              </w:rPr>
              <w:lastRenderedPageBreak/>
              <w:t>Sector</w:t>
            </w:r>
          </w:p>
        </w:tc>
        <w:tc>
          <w:tcPr>
            <w:tcW w:w="10064" w:type="dxa"/>
          </w:tcPr>
          <w:p w14:paraId="3AAFE09E" w14:textId="77777777" w:rsidR="00FC7577" w:rsidRDefault="00FC7577" w:rsidP="007764FD">
            <w:pPr>
              <w:pStyle w:val="TableParagraph"/>
              <w:spacing w:after="0"/>
              <w:ind w:right="113"/>
              <w:jc w:val="center"/>
              <w:rPr>
                <w:b/>
              </w:rPr>
            </w:pPr>
            <w:r w:rsidRPr="0080204E">
              <w:rPr>
                <w:b/>
              </w:rPr>
              <w:t>Exemption</w:t>
            </w:r>
          </w:p>
        </w:tc>
      </w:tr>
      <w:tr w:rsidR="00FC7577" w14:paraId="72ADC85D" w14:textId="77777777" w:rsidTr="0059662C">
        <w:tc>
          <w:tcPr>
            <w:tcW w:w="3828" w:type="dxa"/>
          </w:tcPr>
          <w:p w14:paraId="70C4B65B" w14:textId="77777777" w:rsidR="00FC7577" w:rsidRDefault="00FC7577" w:rsidP="000C718E">
            <w:pPr>
              <w:pStyle w:val="TableParagraph"/>
            </w:pPr>
          </w:p>
        </w:tc>
        <w:tc>
          <w:tcPr>
            <w:tcW w:w="10064" w:type="dxa"/>
          </w:tcPr>
          <w:p w14:paraId="4594A5E9" w14:textId="77777777" w:rsidR="00FC7577" w:rsidRDefault="00FC7577" w:rsidP="0059662C">
            <w:pPr>
              <w:pStyle w:val="TableParagraph"/>
              <w:ind w:right="113"/>
            </w:pPr>
            <w:r>
              <w:t>services</w:t>
            </w:r>
            <w:r>
              <w:rPr>
                <w:spacing w:val="-3"/>
              </w:rPr>
              <w:t xml:space="preserve"> </w:t>
            </w:r>
            <w:r>
              <w:t>established</w:t>
            </w:r>
            <w:r>
              <w:rPr>
                <w:spacing w:val="-3"/>
              </w:rPr>
              <w:t xml:space="preserve"> </w:t>
            </w:r>
            <w:r>
              <w:t>or</w:t>
            </w:r>
            <w:r>
              <w:rPr>
                <w:spacing w:val="-3"/>
              </w:rPr>
              <w:t xml:space="preserve"> </w:t>
            </w:r>
            <w:r>
              <w:t>maintained</w:t>
            </w:r>
            <w:r>
              <w:rPr>
                <w:spacing w:val="-3"/>
              </w:rPr>
              <w:t xml:space="preserve"> </w:t>
            </w:r>
            <w:r>
              <w:t>for</w:t>
            </w:r>
            <w:r>
              <w:rPr>
                <w:spacing w:val="-2"/>
              </w:rPr>
              <w:t xml:space="preserve"> </w:t>
            </w:r>
            <w:r>
              <w:t>a</w:t>
            </w:r>
            <w:r>
              <w:rPr>
                <w:spacing w:val="-4"/>
              </w:rPr>
              <w:t xml:space="preserve"> </w:t>
            </w:r>
            <w:r>
              <w:t>public</w:t>
            </w:r>
            <w:r>
              <w:rPr>
                <w:spacing w:val="-4"/>
              </w:rPr>
              <w:t xml:space="preserve"> </w:t>
            </w:r>
            <w:r>
              <w:t>purpose:</w:t>
            </w:r>
            <w:r>
              <w:rPr>
                <w:spacing w:val="-3"/>
              </w:rPr>
              <w:t xml:space="preserve"> </w:t>
            </w:r>
            <w:r>
              <w:t>income</w:t>
            </w:r>
            <w:r>
              <w:rPr>
                <w:spacing w:val="-3"/>
              </w:rPr>
              <w:t xml:space="preserve"> </w:t>
            </w:r>
            <w:r>
              <w:t>security</w:t>
            </w:r>
            <w:r>
              <w:rPr>
                <w:spacing w:val="-8"/>
              </w:rPr>
              <w:t xml:space="preserve"> </w:t>
            </w:r>
            <w:r>
              <w:t>or</w:t>
            </w:r>
            <w:r>
              <w:rPr>
                <w:spacing w:val="-2"/>
              </w:rPr>
              <w:t xml:space="preserve"> </w:t>
            </w:r>
            <w:r>
              <w:t>insurance;</w:t>
            </w:r>
            <w:r>
              <w:rPr>
                <w:spacing w:val="-3"/>
              </w:rPr>
              <w:t xml:space="preserve"> </w:t>
            </w:r>
            <w:r>
              <w:t>social</w:t>
            </w:r>
            <w:r>
              <w:rPr>
                <w:spacing w:val="-3"/>
              </w:rPr>
              <w:t xml:space="preserve"> </w:t>
            </w:r>
            <w:r>
              <w:t xml:space="preserve">security or insurance; social welfare; public education; public training; health; </w:t>
            </w:r>
            <w:proofErr w:type="gramStart"/>
            <w:r>
              <w:t>child care</w:t>
            </w:r>
            <w:proofErr w:type="gramEnd"/>
            <w:r>
              <w:t>; public utilities; public transport; and public housing.</w:t>
            </w:r>
          </w:p>
        </w:tc>
      </w:tr>
      <w:tr w:rsidR="00FC7577" w14:paraId="3AFE9358" w14:textId="77777777" w:rsidTr="0059662C">
        <w:tc>
          <w:tcPr>
            <w:tcW w:w="3828" w:type="dxa"/>
          </w:tcPr>
          <w:p w14:paraId="0FEC8722" w14:textId="77777777" w:rsidR="00FC7577" w:rsidRDefault="00FC7577" w:rsidP="000C718E">
            <w:pPr>
              <w:pStyle w:val="TableParagraph"/>
              <w:spacing w:line="271" w:lineRule="exact"/>
            </w:pPr>
            <w:r>
              <w:t>All</w:t>
            </w:r>
            <w:r>
              <w:rPr>
                <w:spacing w:val="-4"/>
              </w:rPr>
              <w:t xml:space="preserve"> </w:t>
            </w:r>
            <w:r>
              <w:rPr>
                <w:spacing w:val="-2"/>
              </w:rPr>
              <w:t>sectors</w:t>
            </w:r>
          </w:p>
        </w:tc>
        <w:tc>
          <w:tcPr>
            <w:tcW w:w="10064" w:type="dxa"/>
          </w:tcPr>
          <w:p w14:paraId="0008D3D6" w14:textId="77777777" w:rsidR="00FC7577" w:rsidRDefault="00FC7577" w:rsidP="0059662C">
            <w:pPr>
              <w:pStyle w:val="TableParagraph"/>
              <w:spacing w:after="0" w:line="271" w:lineRule="exact"/>
              <w:ind w:right="113"/>
            </w:pPr>
            <w:r>
              <w:t>Australia</w:t>
            </w:r>
            <w:r>
              <w:rPr>
                <w:spacing w:val="-4"/>
              </w:rPr>
              <w:t xml:space="preserve"> </w:t>
            </w:r>
            <w:r>
              <w:t>reserves</w:t>
            </w:r>
            <w:r>
              <w:rPr>
                <w:spacing w:val="-2"/>
              </w:rPr>
              <w:t xml:space="preserve"> </w:t>
            </w:r>
            <w:r>
              <w:t>the</w:t>
            </w:r>
            <w:r>
              <w:rPr>
                <w:spacing w:val="-1"/>
              </w:rPr>
              <w:t xml:space="preserve"> </w:t>
            </w:r>
            <w:r>
              <w:t>right</w:t>
            </w:r>
            <w:r>
              <w:rPr>
                <w:spacing w:val="-2"/>
              </w:rPr>
              <w:t xml:space="preserve"> </w:t>
            </w:r>
            <w:r>
              <w:t>to</w:t>
            </w:r>
            <w:r>
              <w:rPr>
                <w:spacing w:val="-2"/>
              </w:rPr>
              <w:t xml:space="preserve"> </w:t>
            </w:r>
            <w:r>
              <w:t>adopt</w:t>
            </w:r>
            <w:r>
              <w:rPr>
                <w:spacing w:val="-2"/>
              </w:rPr>
              <w:t xml:space="preserve"> </w:t>
            </w:r>
            <w:r>
              <w:t>or</w:t>
            </w:r>
            <w:r>
              <w:rPr>
                <w:spacing w:val="-2"/>
              </w:rPr>
              <w:t xml:space="preserve"> </w:t>
            </w:r>
            <w:r>
              <w:t>maintain</w:t>
            </w:r>
            <w:r>
              <w:rPr>
                <w:spacing w:val="-2"/>
              </w:rPr>
              <w:t xml:space="preserve"> </w:t>
            </w:r>
            <w:r>
              <w:t>any</w:t>
            </w:r>
            <w:r>
              <w:rPr>
                <w:spacing w:val="-7"/>
              </w:rPr>
              <w:t xml:space="preserve"> </w:t>
            </w:r>
            <w:r>
              <w:t>measure</w:t>
            </w:r>
            <w:r>
              <w:rPr>
                <w:spacing w:val="-4"/>
              </w:rPr>
              <w:t xml:space="preserve"> </w:t>
            </w:r>
            <w:r>
              <w:t>with</w:t>
            </w:r>
            <w:r>
              <w:rPr>
                <w:spacing w:val="-2"/>
              </w:rPr>
              <w:t xml:space="preserve"> </w:t>
            </w:r>
            <w:r>
              <w:t>respect</w:t>
            </w:r>
            <w:r>
              <w:rPr>
                <w:spacing w:val="-2"/>
              </w:rPr>
              <w:t xml:space="preserve"> </w:t>
            </w:r>
            <w:r>
              <w:rPr>
                <w:spacing w:val="-5"/>
              </w:rPr>
              <w:t>to:</w:t>
            </w:r>
          </w:p>
          <w:p w14:paraId="6DB359DC" w14:textId="77777777" w:rsidR="00FC7577" w:rsidRDefault="00FC7577" w:rsidP="0059662C">
            <w:pPr>
              <w:pStyle w:val="TableParagraph"/>
              <w:numPr>
                <w:ilvl w:val="0"/>
                <w:numId w:val="17"/>
              </w:numPr>
              <w:tabs>
                <w:tab w:val="left" w:pos="468"/>
                <w:tab w:val="left" w:pos="469"/>
              </w:tabs>
              <w:spacing w:before="2" w:after="0" w:line="293" w:lineRule="exact"/>
              <w:ind w:left="361" w:right="113"/>
            </w:pPr>
            <w:r>
              <w:t>the</w:t>
            </w:r>
            <w:r>
              <w:rPr>
                <w:spacing w:val="-4"/>
              </w:rPr>
              <w:t xml:space="preserve"> </w:t>
            </w:r>
            <w:r>
              <w:t>privatisation</w:t>
            </w:r>
            <w:r>
              <w:rPr>
                <w:spacing w:val="-2"/>
              </w:rPr>
              <w:t xml:space="preserve"> </w:t>
            </w:r>
            <w:r>
              <w:t>of</w:t>
            </w:r>
            <w:r>
              <w:rPr>
                <w:spacing w:val="-2"/>
              </w:rPr>
              <w:t xml:space="preserve"> </w:t>
            </w:r>
            <w:r>
              <w:t>government</w:t>
            </w:r>
            <w:r>
              <w:rPr>
                <w:spacing w:val="-3"/>
              </w:rPr>
              <w:t xml:space="preserve"> </w:t>
            </w:r>
            <w:r>
              <w:t>owned</w:t>
            </w:r>
            <w:r>
              <w:rPr>
                <w:spacing w:val="-2"/>
              </w:rPr>
              <w:t xml:space="preserve"> </w:t>
            </w:r>
            <w:r>
              <w:t>entities</w:t>
            </w:r>
            <w:r>
              <w:rPr>
                <w:spacing w:val="-2"/>
              </w:rPr>
              <w:t xml:space="preserve"> </w:t>
            </w:r>
            <w:r>
              <w:t>or</w:t>
            </w:r>
            <w:r>
              <w:rPr>
                <w:spacing w:val="-1"/>
              </w:rPr>
              <w:t xml:space="preserve"> </w:t>
            </w:r>
            <w:r>
              <w:t>assets;</w:t>
            </w:r>
            <w:r>
              <w:rPr>
                <w:spacing w:val="-3"/>
              </w:rPr>
              <w:t xml:space="preserve"> </w:t>
            </w:r>
            <w:r>
              <w:rPr>
                <w:spacing w:val="-5"/>
              </w:rPr>
              <w:t>and</w:t>
            </w:r>
          </w:p>
          <w:p w14:paraId="148B31B4" w14:textId="77777777" w:rsidR="00FC7577" w:rsidRDefault="00FC7577" w:rsidP="00544920">
            <w:pPr>
              <w:pStyle w:val="TableParagraph"/>
              <w:numPr>
                <w:ilvl w:val="0"/>
                <w:numId w:val="17"/>
              </w:numPr>
              <w:tabs>
                <w:tab w:val="left" w:pos="468"/>
                <w:tab w:val="left" w:pos="469"/>
              </w:tabs>
              <w:spacing w:before="1" w:line="238" w:lineRule="auto"/>
              <w:ind w:left="363" w:right="113" w:hanging="363"/>
            </w:pPr>
            <w:r>
              <w:t>the</w:t>
            </w:r>
            <w:r>
              <w:rPr>
                <w:spacing w:val="-4"/>
              </w:rPr>
              <w:t xml:space="preserve"> </w:t>
            </w:r>
            <w:r>
              <w:t>devolution</w:t>
            </w:r>
            <w:r>
              <w:rPr>
                <w:spacing w:val="-3"/>
              </w:rPr>
              <w:t xml:space="preserve"> </w:t>
            </w:r>
            <w:r>
              <w:t>to</w:t>
            </w:r>
            <w:r>
              <w:rPr>
                <w:spacing w:val="-3"/>
              </w:rPr>
              <w:t xml:space="preserve"> </w:t>
            </w:r>
            <w:r>
              <w:t>the</w:t>
            </w:r>
            <w:r>
              <w:rPr>
                <w:spacing w:val="-4"/>
              </w:rPr>
              <w:t xml:space="preserve"> </w:t>
            </w:r>
            <w:r>
              <w:t>private</w:t>
            </w:r>
            <w:r>
              <w:rPr>
                <w:spacing w:val="-3"/>
              </w:rPr>
              <w:t xml:space="preserve"> </w:t>
            </w:r>
            <w:r>
              <w:t>sector</w:t>
            </w:r>
            <w:r>
              <w:rPr>
                <w:spacing w:val="-3"/>
              </w:rPr>
              <w:t xml:space="preserve"> </w:t>
            </w:r>
            <w:r>
              <w:t>of</w:t>
            </w:r>
            <w:r>
              <w:rPr>
                <w:spacing w:val="-3"/>
              </w:rPr>
              <w:t xml:space="preserve"> </w:t>
            </w:r>
            <w:r>
              <w:t>services</w:t>
            </w:r>
            <w:r>
              <w:rPr>
                <w:spacing w:val="-3"/>
              </w:rPr>
              <w:t xml:space="preserve"> </w:t>
            </w:r>
            <w:r>
              <w:t>provided</w:t>
            </w:r>
            <w:r>
              <w:rPr>
                <w:spacing w:val="-3"/>
              </w:rPr>
              <w:t xml:space="preserve"> </w:t>
            </w:r>
            <w:r>
              <w:t>in</w:t>
            </w:r>
            <w:r>
              <w:rPr>
                <w:spacing w:val="-3"/>
              </w:rPr>
              <w:t xml:space="preserve"> </w:t>
            </w:r>
            <w:r>
              <w:t>the</w:t>
            </w:r>
            <w:r>
              <w:rPr>
                <w:spacing w:val="-3"/>
              </w:rPr>
              <w:t xml:space="preserve"> </w:t>
            </w:r>
            <w:r>
              <w:t>exercise</w:t>
            </w:r>
            <w:r>
              <w:rPr>
                <w:spacing w:val="-3"/>
              </w:rPr>
              <w:t xml:space="preserve"> </w:t>
            </w:r>
            <w:r>
              <w:t>of</w:t>
            </w:r>
            <w:r>
              <w:rPr>
                <w:spacing w:val="-2"/>
              </w:rPr>
              <w:t xml:space="preserve"> </w:t>
            </w:r>
            <w:r>
              <w:t>governmental</w:t>
            </w:r>
            <w:r>
              <w:rPr>
                <w:spacing w:val="-3"/>
              </w:rPr>
              <w:t xml:space="preserve"> </w:t>
            </w:r>
            <w:r>
              <w:t>authority at the date of entry into force of this Agreement.</w:t>
            </w:r>
          </w:p>
        </w:tc>
      </w:tr>
      <w:tr w:rsidR="00FC7577" w14:paraId="3FC1C501" w14:textId="77777777" w:rsidTr="0059662C">
        <w:tc>
          <w:tcPr>
            <w:tcW w:w="13892" w:type="dxa"/>
            <w:gridSpan w:val="2"/>
          </w:tcPr>
          <w:p w14:paraId="53675F59" w14:textId="77777777" w:rsidR="00FC7577" w:rsidRDefault="00FC7577" w:rsidP="0059662C">
            <w:pPr>
              <w:pStyle w:val="TableParagraph"/>
              <w:spacing w:before="157"/>
              <w:ind w:right="113"/>
              <w:rPr>
                <w:b/>
              </w:rPr>
            </w:pPr>
            <w:r>
              <w:rPr>
                <w:b/>
                <w:spacing w:val="-2"/>
              </w:rPr>
              <w:t>PART</w:t>
            </w:r>
            <w:r>
              <w:rPr>
                <w:b/>
                <w:spacing w:val="-13"/>
              </w:rPr>
              <w:t xml:space="preserve"> </w:t>
            </w:r>
            <w:r>
              <w:rPr>
                <w:b/>
                <w:spacing w:val="-2"/>
              </w:rPr>
              <w:t>II.</w:t>
            </w:r>
            <w:r>
              <w:rPr>
                <w:b/>
                <w:spacing w:val="-13"/>
              </w:rPr>
              <w:t xml:space="preserve"> </w:t>
            </w:r>
            <w:r>
              <w:rPr>
                <w:b/>
                <w:spacing w:val="-2"/>
              </w:rPr>
              <w:t>SECTOR-SPECIFIC</w:t>
            </w:r>
            <w:r>
              <w:rPr>
                <w:b/>
                <w:spacing w:val="-13"/>
              </w:rPr>
              <w:t xml:space="preserve"> </w:t>
            </w:r>
            <w:r>
              <w:rPr>
                <w:b/>
                <w:spacing w:val="-2"/>
              </w:rPr>
              <w:t>LIMITATIONS</w:t>
            </w:r>
          </w:p>
        </w:tc>
      </w:tr>
      <w:tr w:rsidR="00FC7577" w14:paraId="47F4E5B8" w14:textId="77777777" w:rsidTr="0059662C">
        <w:tc>
          <w:tcPr>
            <w:tcW w:w="3828" w:type="dxa"/>
          </w:tcPr>
          <w:p w14:paraId="07AF91E1" w14:textId="77777777" w:rsidR="00FC7577" w:rsidRDefault="00FC7577" w:rsidP="0059662C">
            <w:pPr>
              <w:pStyle w:val="TableParagraph"/>
              <w:spacing w:after="0"/>
              <w:ind w:right="414"/>
            </w:pPr>
            <w:r>
              <w:t>A.</w:t>
            </w:r>
            <w:r>
              <w:rPr>
                <w:spacing w:val="-15"/>
              </w:rPr>
              <w:t xml:space="preserve"> </w:t>
            </w:r>
            <w:r>
              <w:t>AGRICULTURE,</w:t>
            </w:r>
            <w:r>
              <w:rPr>
                <w:spacing w:val="-15"/>
              </w:rPr>
              <w:t xml:space="preserve"> </w:t>
            </w:r>
            <w:r>
              <w:t>HUNTING AND FORESTRY</w:t>
            </w:r>
          </w:p>
          <w:p w14:paraId="757C2865" w14:textId="0825DDDF" w:rsidR="00FC7577" w:rsidRDefault="00FC7577" w:rsidP="000C718E">
            <w:pPr>
              <w:pStyle w:val="TableParagraph"/>
            </w:pPr>
            <w:r>
              <w:t>(ISIC</w:t>
            </w:r>
            <w:r>
              <w:rPr>
                <w:spacing w:val="-5"/>
              </w:rPr>
              <w:t xml:space="preserve"> </w:t>
            </w:r>
            <w:r>
              <w:t>rev.</w:t>
            </w:r>
            <w:r>
              <w:rPr>
                <w:spacing w:val="-5"/>
              </w:rPr>
              <w:t xml:space="preserve"> </w:t>
            </w:r>
            <w:r>
              <w:t>3.1:</w:t>
            </w:r>
            <w:r>
              <w:rPr>
                <w:spacing w:val="-6"/>
              </w:rPr>
              <w:t xml:space="preserve"> </w:t>
            </w:r>
            <w:r>
              <w:t>01</w:t>
            </w:r>
            <w:r>
              <w:rPr>
                <w:spacing w:val="-6"/>
              </w:rPr>
              <w:t xml:space="preserve"> </w:t>
            </w:r>
            <w:r>
              <w:t>and</w:t>
            </w:r>
            <w:r>
              <w:rPr>
                <w:spacing w:val="-6"/>
              </w:rPr>
              <w:t xml:space="preserve"> </w:t>
            </w:r>
            <w:r>
              <w:rPr>
                <w:spacing w:val="-5"/>
              </w:rPr>
              <w:t>02)</w:t>
            </w:r>
          </w:p>
        </w:tc>
        <w:tc>
          <w:tcPr>
            <w:tcW w:w="10064" w:type="dxa"/>
          </w:tcPr>
          <w:p w14:paraId="509F2883" w14:textId="47DCFA0E" w:rsidR="00F702D7" w:rsidRDefault="00FC7577" w:rsidP="0059662C">
            <w:pPr>
              <w:pStyle w:val="TableParagraph"/>
              <w:ind w:right="113"/>
            </w:pPr>
            <w:r>
              <w:t>Australia</w:t>
            </w:r>
            <w:r>
              <w:rPr>
                <w:spacing w:val="-4"/>
              </w:rPr>
              <w:t xml:space="preserve"> </w:t>
            </w:r>
            <w:r>
              <w:t>reserves</w:t>
            </w:r>
            <w:r>
              <w:rPr>
                <w:spacing w:val="-3"/>
              </w:rPr>
              <w:t xml:space="preserve"> </w:t>
            </w:r>
            <w:r>
              <w:t>the</w:t>
            </w:r>
            <w:r>
              <w:rPr>
                <w:spacing w:val="-2"/>
              </w:rPr>
              <w:t xml:space="preserve"> </w:t>
            </w:r>
            <w:r>
              <w:t>right</w:t>
            </w:r>
            <w:r>
              <w:rPr>
                <w:spacing w:val="-3"/>
              </w:rPr>
              <w:t xml:space="preserve"> </w:t>
            </w:r>
            <w:r>
              <w:t>to</w:t>
            </w:r>
            <w:r>
              <w:rPr>
                <w:spacing w:val="-3"/>
              </w:rPr>
              <w:t xml:space="preserve"> </w:t>
            </w:r>
            <w:r>
              <w:t>adopt</w:t>
            </w:r>
            <w:r>
              <w:rPr>
                <w:spacing w:val="-3"/>
              </w:rPr>
              <w:t xml:space="preserve"> </w:t>
            </w:r>
            <w:r>
              <w:t>or</w:t>
            </w:r>
            <w:r>
              <w:rPr>
                <w:spacing w:val="-3"/>
              </w:rPr>
              <w:t xml:space="preserve"> </w:t>
            </w:r>
            <w:r>
              <w:t>maintain</w:t>
            </w:r>
            <w:r>
              <w:rPr>
                <w:spacing w:val="-3"/>
              </w:rPr>
              <w:t xml:space="preserve"> </w:t>
            </w:r>
            <w:r>
              <w:t>any</w:t>
            </w:r>
            <w:r>
              <w:rPr>
                <w:spacing w:val="-8"/>
              </w:rPr>
              <w:t xml:space="preserve"> </w:t>
            </w:r>
            <w:r>
              <w:t>measure</w:t>
            </w:r>
            <w:r>
              <w:rPr>
                <w:spacing w:val="-2"/>
              </w:rPr>
              <w:t xml:space="preserve"> </w:t>
            </w:r>
            <w:r>
              <w:t>with</w:t>
            </w:r>
            <w:r>
              <w:rPr>
                <w:spacing w:val="-3"/>
              </w:rPr>
              <w:t xml:space="preserve"> </w:t>
            </w:r>
            <w:r>
              <w:t>respect</w:t>
            </w:r>
            <w:r>
              <w:rPr>
                <w:spacing w:val="-3"/>
              </w:rPr>
              <w:t xml:space="preserve"> </w:t>
            </w:r>
            <w:r>
              <w:t>to</w:t>
            </w:r>
            <w:r>
              <w:rPr>
                <w:spacing w:val="-3"/>
              </w:rPr>
              <w:t xml:space="preserve"> </w:t>
            </w:r>
            <w:r>
              <w:t>the</w:t>
            </w:r>
            <w:r>
              <w:rPr>
                <w:spacing w:val="-3"/>
              </w:rPr>
              <w:t xml:space="preserve"> </w:t>
            </w:r>
            <w:r>
              <w:t>proposed</w:t>
            </w:r>
            <w:r>
              <w:rPr>
                <w:spacing w:val="-3"/>
              </w:rPr>
              <w:t xml:space="preserve"> </w:t>
            </w:r>
            <w:r>
              <w:t>acquisition by a foreign person* of an interest in agricultural land</w:t>
            </w:r>
            <w:r w:rsidR="00477921">
              <w:rPr>
                <w:rStyle w:val="FootnoteReference"/>
              </w:rPr>
              <w:footnoteReference w:id="38"/>
            </w:r>
            <w:r>
              <w:t xml:space="preserve"> where the cumulative value of agricultural land owned by the foreign person* alone or together with associates, including the proposed acquisition, is above A$15 million.</w:t>
            </w:r>
          </w:p>
          <w:p w14:paraId="6CDB6DF1" w14:textId="3DD6777A" w:rsidR="00F702D7" w:rsidRDefault="00FC7577" w:rsidP="0059662C">
            <w:pPr>
              <w:pStyle w:val="TableParagraph"/>
              <w:ind w:right="113"/>
            </w:pPr>
            <w:r>
              <w:t>Australia</w:t>
            </w:r>
            <w:r>
              <w:rPr>
                <w:spacing w:val="-4"/>
              </w:rPr>
              <w:t xml:space="preserve"> </w:t>
            </w:r>
            <w:r>
              <w:t>reserves</w:t>
            </w:r>
            <w:r>
              <w:rPr>
                <w:spacing w:val="-3"/>
              </w:rPr>
              <w:t xml:space="preserve"> </w:t>
            </w:r>
            <w:r>
              <w:t>the</w:t>
            </w:r>
            <w:r>
              <w:rPr>
                <w:spacing w:val="-2"/>
              </w:rPr>
              <w:t xml:space="preserve"> </w:t>
            </w:r>
            <w:r>
              <w:t>right</w:t>
            </w:r>
            <w:r>
              <w:rPr>
                <w:spacing w:val="-3"/>
              </w:rPr>
              <w:t xml:space="preserve"> </w:t>
            </w:r>
            <w:r>
              <w:t>to</w:t>
            </w:r>
            <w:r>
              <w:rPr>
                <w:spacing w:val="-3"/>
              </w:rPr>
              <w:t xml:space="preserve"> </w:t>
            </w:r>
            <w:r>
              <w:t>adopt</w:t>
            </w:r>
            <w:r>
              <w:rPr>
                <w:spacing w:val="-3"/>
              </w:rPr>
              <w:t xml:space="preserve"> </w:t>
            </w:r>
            <w:r>
              <w:t>or</w:t>
            </w:r>
            <w:r>
              <w:rPr>
                <w:spacing w:val="-3"/>
              </w:rPr>
              <w:t xml:space="preserve"> </w:t>
            </w:r>
            <w:r>
              <w:t>maintain</w:t>
            </w:r>
            <w:r>
              <w:rPr>
                <w:spacing w:val="-3"/>
              </w:rPr>
              <w:t xml:space="preserve"> </w:t>
            </w:r>
            <w:r>
              <w:t>any</w:t>
            </w:r>
            <w:r>
              <w:rPr>
                <w:spacing w:val="-8"/>
              </w:rPr>
              <w:t xml:space="preserve"> </w:t>
            </w:r>
            <w:r>
              <w:t>measure</w:t>
            </w:r>
            <w:r>
              <w:rPr>
                <w:spacing w:val="-2"/>
              </w:rPr>
              <w:t xml:space="preserve"> </w:t>
            </w:r>
            <w:r>
              <w:t>with</w:t>
            </w:r>
            <w:r>
              <w:rPr>
                <w:spacing w:val="-3"/>
              </w:rPr>
              <w:t xml:space="preserve"> </w:t>
            </w:r>
            <w:r>
              <w:t>respect</w:t>
            </w:r>
            <w:r>
              <w:rPr>
                <w:spacing w:val="-3"/>
              </w:rPr>
              <w:t xml:space="preserve"> </w:t>
            </w:r>
            <w:r>
              <w:t>to</w:t>
            </w:r>
            <w:r>
              <w:rPr>
                <w:spacing w:val="-3"/>
              </w:rPr>
              <w:t xml:space="preserve"> </w:t>
            </w:r>
            <w:r>
              <w:t>the</w:t>
            </w:r>
            <w:r>
              <w:rPr>
                <w:spacing w:val="-3"/>
              </w:rPr>
              <w:t xml:space="preserve"> </w:t>
            </w:r>
            <w:r>
              <w:t>proposed</w:t>
            </w:r>
            <w:r>
              <w:rPr>
                <w:spacing w:val="-3"/>
              </w:rPr>
              <w:t xml:space="preserve"> </w:t>
            </w:r>
            <w:r>
              <w:t>acquisition by</w:t>
            </w:r>
            <w:r>
              <w:rPr>
                <w:spacing w:val="-6"/>
              </w:rPr>
              <w:t xml:space="preserve"> </w:t>
            </w:r>
            <w:r>
              <w:t>a foreign</w:t>
            </w:r>
            <w:r>
              <w:rPr>
                <w:spacing w:val="-1"/>
              </w:rPr>
              <w:t xml:space="preserve"> </w:t>
            </w:r>
            <w:r>
              <w:t>person*</w:t>
            </w:r>
            <w:r>
              <w:rPr>
                <w:spacing w:val="-1"/>
              </w:rPr>
              <w:t xml:space="preserve"> </w:t>
            </w:r>
            <w:r>
              <w:t>of</w:t>
            </w:r>
            <w:r>
              <w:rPr>
                <w:spacing w:val="-1"/>
              </w:rPr>
              <w:t xml:space="preserve"> </w:t>
            </w:r>
            <w:r>
              <w:t>an</w:t>
            </w:r>
            <w:r>
              <w:rPr>
                <w:spacing w:val="-1"/>
              </w:rPr>
              <w:t xml:space="preserve"> </w:t>
            </w:r>
            <w:r>
              <w:t>interest</w:t>
            </w:r>
            <w:r>
              <w:rPr>
                <w:spacing w:val="-1"/>
              </w:rPr>
              <w:t xml:space="preserve"> </w:t>
            </w:r>
            <w:r>
              <w:t>in</w:t>
            </w:r>
            <w:r>
              <w:rPr>
                <w:spacing w:val="-1"/>
              </w:rPr>
              <w:t xml:space="preserve"> </w:t>
            </w:r>
            <w:r>
              <w:t>an</w:t>
            </w:r>
            <w:r>
              <w:rPr>
                <w:spacing w:val="-1"/>
              </w:rPr>
              <w:t xml:space="preserve"> </w:t>
            </w:r>
            <w:r>
              <w:t>agribusiness</w:t>
            </w:r>
            <w:r w:rsidR="00477921">
              <w:rPr>
                <w:rStyle w:val="FootnoteReference"/>
              </w:rPr>
              <w:footnoteReference w:id="39"/>
            </w:r>
            <w:r>
              <w:t xml:space="preserve"> where</w:t>
            </w:r>
            <w:r>
              <w:rPr>
                <w:spacing w:val="-2"/>
              </w:rPr>
              <w:t xml:space="preserve"> </w:t>
            </w:r>
            <w:r>
              <w:t>the</w:t>
            </w:r>
            <w:r>
              <w:rPr>
                <w:spacing w:val="-1"/>
              </w:rPr>
              <w:t xml:space="preserve"> </w:t>
            </w:r>
            <w:r>
              <w:t>cumulative value</w:t>
            </w:r>
            <w:r>
              <w:rPr>
                <w:spacing w:val="-1"/>
              </w:rPr>
              <w:t xml:space="preserve"> </w:t>
            </w:r>
            <w:r>
              <w:t>of</w:t>
            </w:r>
            <w:r>
              <w:rPr>
                <w:spacing w:val="-3"/>
              </w:rPr>
              <w:t xml:space="preserve"> </w:t>
            </w:r>
            <w:r>
              <w:t>the</w:t>
            </w:r>
            <w:r>
              <w:rPr>
                <w:spacing w:val="-1"/>
              </w:rPr>
              <w:t xml:space="preserve"> </w:t>
            </w:r>
            <w:r>
              <w:t>interest</w:t>
            </w:r>
            <w:r>
              <w:rPr>
                <w:spacing w:val="-1"/>
              </w:rPr>
              <w:t xml:space="preserve"> </w:t>
            </w:r>
            <w:r>
              <w:t>held by</w:t>
            </w:r>
            <w:r>
              <w:rPr>
                <w:spacing w:val="-2"/>
              </w:rPr>
              <w:t xml:space="preserve"> </w:t>
            </w:r>
            <w:r>
              <w:t>the foreign person* in that agribusiness, alone or together with associates, including the proposed acquisition, is above A$55 million.</w:t>
            </w:r>
          </w:p>
          <w:p w14:paraId="4C49D81E" w14:textId="04E1FE0A" w:rsidR="00FC7577" w:rsidRDefault="00FC7577" w:rsidP="00341679">
            <w:pPr>
              <w:pStyle w:val="TableParagraph"/>
              <w:spacing w:after="0" w:line="264" w:lineRule="exact"/>
              <w:ind w:right="113"/>
            </w:pPr>
            <w:r>
              <w:t>Australia</w:t>
            </w:r>
            <w:r>
              <w:rPr>
                <w:spacing w:val="-3"/>
              </w:rPr>
              <w:t xml:space="preserve"> </w:t>
            </w:r>
            <w:r>
              <w:t>reserves</w:t>
            </w:r>
            <w:r>
              <w:rPr>
                <w:spacing w:val="-2"/>
              </w:rPr>
              <w:t xml:space="preserve"> </w:t>
            </w:r>
            <w:r>
              <w:t>the</w:t>
            </w:r>
            <w:r>
              <w:rPr>
                <w:spacing w:val="-1"/>
              </w:rPr>
              <w:t xml:space="preserve"> </w:t>
            </w:r>
            <w:r>
              <w:t>right</w:t>
            </w:r>
            <w:r>
              <w:rPr>
                <w:spacing w:val="-2"/>
              </w:rPr>
              <w:t xml:space="preserve"> </w:t>
            </w:r>
            <w:r>
              <w:t>to</w:t>
            </w:r>
            <w:r>
              <w:rPr>
                <w:spacing w:val="-1"/>
              </w:rPr>
              <w:t xml:space="preserve"> </w:t>
            </w:r>
            <w:r>
              <w:t>adopt</w:t>
            </w:r>
            <w:r>
              <w:rPr>
                <w:spacing w:val="-2"/>
              </w:rPr>
              <w:t xml:space="preserve"> </w:t>
            </w:r>
            <w:r>
              <w:t>or</w:t>
            </w:r>
            <w:r>
              <w:rPr>
                <w:spacing w:val="-2"/>
              </w:rPr>
              <w:t xml:space="preserve"> </w:t>
            </w:r>
            <w:r>
              <w:t>maintain</w:t>
            </w:r>
            <w:r>
              <w:rPr>
                <w:spacing w:val="-2"/>
              </w:rPr>
              <w:t xml:space="preserve"> </w:t>
            </w:r>
            <w:r>
              <w:t>any</w:t>
            </w:r>
            <w:r>
              <w:rPr>
                <w:spacing w:val="-6"/>
              </w:rPr>
              <w:t xml:space="preserve"> </w:t>
            </w:r>
            <w:r>
              <w:t>measure</w:t>
            </w:r>
            <w:r>
              <w:rPr>
                <w:spacing w:val="-1"/>
              </w:rPr>
              <w:t xml:space="preserve"> </w:t>
            </w:r>
            <w:r>
              <w:t>with</w:t>
            </w:r>
            <w:r>
              <w:rPr>
                <w:spacing w:val="-2"/>
              </w:rPr>
              <w:t xml:space="preserve"> </w:t>
            </w:r>
            <w:r>
              <w:t>respect</w:t>
            </w:r>
            <w:r>
              <w:rPr>
                <w:spacing w:val="-2"/>
              </w:rPr>
              <w:t xml:space="preserve"> </w:t>
            </w:r>
            <w:r>
              <w:t>to</w:t>
            </w:r>
            <w:r>
              <w:rPr>
                <w:spacing w:val="-1"/>
              </w:rPr>
              <w:t xml:space="preserve"> </w:t>
            </w:r>
            <w:r>
              <w:t>marketing</w:t>
            </w:r>
            <w:r>
              <w:rPr>
                <w:spacing w:val="-5"/>
              </w:rPr>
              <w:t xml:space="preserve"> </w:t>
            </w:r>
            <w:r>
              <w:t>boards</w:t>
            </w:r>
            <w:r>
              <w:rPr>
                <w:spacing w:val="-2"/>
              </w:rPr>
              <w:t xml:space="preserve"> </w:t>
            </w:r>
            <w:r>
              <w:rPr>
                <w:spacing w:val="-5"/>
              </w:rPr>
              <w:t>or</w:t>
            </w:r>
          </w:p>
        </w:tc>
      </w:tr>
      <w:tr w:rsidR="00FC7577" w14:paraId="45ED4E62" w14:textId="77777777" w:rsidTr="00F73639">
        <w:tc>
          <w:tcPr>
            <w:tcW w:w="3828" w:type="dxa"/>
            <w:tcBorders>
              <w:bottom w:val="single" w:sz="4" w:space="0" w:color="auto"/>
            </w:tcBorders>
          </w:tcPr>
          <w:p w14:paraId="57AA2A75" w14:textId="77777777" w:rsidR="00FC7577" w:rsidRDefault="00FC7577" w:rsidP="000C718E">
            <w:pPr>
              <w:pStyle w:val="TableParagraph"/>
            </w:pPr>
          </w:p>
        </w:tc>
        <w:tc>
          <w:tcPr>
            <w:tcW w:w="10064" w:type="dxa"/>
            <w:tcBorders>
              <w:bottom w:val="single" w:sz="4" w:space="0" w:color="auto"/>
            </w:tcBorders>
          </w:tcPr>
          <w:p w14:paraId="362BB5E1" w14:textId="77777777" w:rsidR="00FC7577" w:rsidRDefault="00FC7577" w:rsidP="00FB3C85">
            <w:pPr>
              <w:pStyle w:val="TableParagraph"/>
              <w:spacing w:line="270" w:lineRule="exact"/>
            </w:pPr>
            <w:r>
              <w:t>similar</w:t>
            </w:r>
            <w:r>
              <w:rPr>
                <w:spacing w:val="-5"/>
              </w:rPr>
              <w:t xml:space="preserve"> </w:t>
            </w:r>
            <w:r>
              <w:rPr>
                <w:spacing w:val="-2"/>
              </w:rPr>
              <w:t>arrangements.</w:t>
            </w:r>
          </w:p>
        </w:tc>
      </w:tr>
      <w:tr w:rsidR="00FC7577" w14:paraId="639DED22" w14:textId="77777777" w:rsidTr="00F73639">
        <w:tc>
          <w:tcPr>
            <w:tcW w:w="3828" w:type="dxa"/>
            <w:tcBorders>
              <w:bottom w:val="nil"/>
            </w:tcBorders>
          </w:tcPr>
          <w:p w14:paraId="3BE4D0AE" w14:textId="77777777" w:rsidR="00FC7577" w:rsidRDefault="00FC7577" w:rsidP="007764FD">
            <w:pPr>
              <w:pStyle w:val="TableParagraph"/>
            </w:pPr>
            <w:r>
              <w:t>I.</w:t>
            </w:r>
            <w:r>
              <w:rPr>
                <w:spacing w:val="-14"/>
              </w:rPr>
              <w:t xml:space="preserve"> </w:t>
            </w:r>
            <w:r>
              <w:t>TRANSPORT,</w:t>
            </w:r>
            <w:r>
              <w:rPr>
                <w:spacing w:val="-14"/>
              </w:rPr>
              <w:t xml:space="preserve"> </w:t>
            </w:r>
            <w:r>
              <w:t>STORAGE</w:t>
            </w:r>
            <w:r>
              <w:rPr>
                <w:spacing w:val="-14"/>
              </w:rPr>
              <w:t xml:space="preserve"> </w:t>
            </w:r>
            <w:r>
              <w:t xml:space="preserve">AND </w:t>
            </w:r>
            <w:r>
              <w:rPr>
                <w:spacing w:val="-2"/>
              </w:rPr>
              <w:t>COMMUNICATIONS</w:t>
            </w:r>
          </w:p>
        </w:tc>
        <w:tc>
          <w:tcPr>
            <w:tcW w:w="10064" w:type="dxa"/>
            <w:tcBorders>
              <w:bottom w:val="nil"/>
            </w:tcBorders>
          </w:tcPr>
          <w:p w14:paraId="54267D33" w14:textId="77777777" w:rsidR="00FC7577" w:rsidRDefault="00FC7577" w:rsidP="00FD76E7">
            <w:pPr>
              <w:pStyle w:val="TableParagraph"/>
              <w:spacing w:after="120"/>
            </w:pPr>
          </w:p>
        </w:tc>
      </w:tr>
      <w:tr w:rsidR="00FC7577" w14:paraId="3D72500D" w14:textId="77777777" w:rsidTr="00F73639">
        <w:tc>
          <w:tcPr>
            <w:tcW w:w="3828" w:type="dxa"/>
            <w:tcBorders>
              <w:top w:val="nil"/>
              <w:bottom w:val="nil"/>
            </w:tcBorders>
          </w:tcPr>
          <w:p w14:paraId="576A04ED" w14:textId="77777777" w:rsidR="00341679" w:rsidRDefault="00FC7577" w:rsidP="00341679">
            <w:pPr>
              <w:pStyle w:val="TableParagraph"/>
              <w:spacing w:after="0"/>
            </w:pPr>
            <w:r>
              <w:t>Water Transport</w:t>
            </w:r>
          </w:p>
          <w:p w14:paraId="3C9F28DD" w14:textId="194BCA39" w:rsidR="00FC7577" w:rsidRDefault="00FC7577" w:rsidP="000C718E">
            <w:pPr>
              <w:pStyle w:val="TableParagraph"/>
              <w:spacing w:before="77"/>
              <w:ind w:right="1884"/>
            </w:pPr>
            <w:r>
              <w:t>(ISIC</w:t>
            </w:r>
            <w:r>
              <w:rPr>
                <w:spacing w:val="-13"/>
              </w:rPr>
              <w:t xml:space="preserve"> </w:t>
            </w:r>
            <w:r>
              <w:t>rev.</w:t>
            </w:r>
            <w:r>
              <w:rPr>
                <w:spacing w:val="-15"/>
              </w:rPr>
              <w:t xml:space="preserve"> </w:t>
            </w:r>
            <w:r>
              <w:t>3.1:</w:t>
            </w:r>
            <w:r>
              <w:rPr>
                <w:spacing w:val="-15"/>
              </w:rPr>
              <w:t xml:space="preserve"> </w:t>
            </w:r>
            <w:r>
              <w:t>61)</w:t>
            </w:r>
          </w:p>
        </w:tc>
        <w:tc>
          <w:tcPr>
            <w:tcW w:w="10064" w:type="dxa"/>
            <w:tcBorders>
              <w:top w:val="nil"/>
              <w:bottom w:val="nil"/>
            </w:tcBorders>
          </w:tcPr>
          <w:p w14:paraId="40EF7543" w14:textId="5D1CEDE6" w:rsidR="00FC7577" w:rsidRDefault="00FC7577" w:rsidP="007764FD">
            <w:pPr>
              <w:pStyle w:val="TableParagraph"/>
              <w:spacing w:after="0" w:line="270" w:lineRule="atLeast"/>
            </w:pPr>
            <w:r>
              <w:t>Australia</w:t>
            </w:r>
            <w:r>
              <w:rPr>
                <w:spacing w:val="-4"/>
              </w:rPr>
              <w:t xml:space="preserve"> </w:t>
            </w:r>
            <w:r>
              <w:t>reserves</w:t>
            </w:r>
            <w:r>
              <w:rPr>
                <w:spacing w:val="-3"/>
              </w:rPr>
              <w:t xml:space="preserve"> </w:t>
            </w:r>
            <w:r>
              <w:t>the</w:t>
            </w:r>
            <w:r>
              <w:rPr>
                <w:spacing w:val="-2"/>
              </w:rPr>
              <w:t xml:space="preserve"> </w:t>
            </w:r>
            <w:r>
              <w:t>right</w:t>
            </w:r>
            <w:r>
              <w:rPr>
                <w:spacing w:val="-3"/>
              </w:rPr>
              <w:t xml:space="preserve"> </w:t>
            </w:r>
            <w:r>
              <w:t>to</w:t>
            </w:r>
            <w:r>
              <w:rPr>
                <w:spacing w:val="-3"/>
              </w:rPr>
              <w:t xml:space="preserve"> </w:t>
            </w:r>
            <w:r>
              <w:t>adopt</w:t>
            </w:r>
            <w:r>
              <w:rPr>
                <w:spacing w:val="-3"/>
              </w:rPr>
              <w:t xml:space="preserve"> </w:t>
            </w:r>
            <w:r>
              <w:t>or</w:t>
            </w:r>
            <w:r>
              <w:rPr>
                <w:spacing w:val="-3"/>
              </w:rPr>
              <w:t xml:space="preserve"> </w:t>
            </w:r>
            <w:r>
              <w:t>maintain</w:t>
            </w:r>
            <w:r>
              <w:rPr>
                <w:spacing w:val="-3"/>
              </w:rPr>
              <w:t xml:space="preserve"> </w:t>
            </w:r>
            <w:r>
              <w:t>any</w:t>
            </w:r>
            <w:r>
              <w:rPr>
                <w:spacing w:val="-8"/>
              </w:rPr>
              <w:t xml:space="preserve"> </w:t>
            </w:r>
            <w:r>
              <w:t>measure</w:t>
            </w:r>
            <w:r>
              <w:rPr>
                <w:spacing w:val="-5"/>
              </w:rPr>
              <w:t xml:space="preserve"> </w:t>
            </w:r>
            <w:r>
              <w:t>with</w:t>
            </w:r>
            <w:r>
              <w:rPr>
                <w:spacing w:val="-3"/>
              </w:rPr>
              <w:t xml:space="preserve"> </w:t>
            </w:r>
            <w:r>
              <w:t>respect</w:t>
            </w:r>
            <w:r>
              <w:rPr>
                <w:spacing w:val="-3"/>
              </w:rPr>
              <w:t xml:space="preserve"> </w:t>
            </w:r>
            <w:r>
              <w:t>to</w:t>
            </w:r>
            <w:r>
              <w:rPr>
                <w:spacing w:val="-3"/>
              </w:rPr>
              <w:t xml:space="preserve"> </w:t>
            </w:r>
            <w:r>
              <w:t>the</w:t>
            </w:r>
            <w:r>
              <w:rPr>
                <w:spacing w:val="-3"/>
              </w:rPr>
              <w:t xml:space="preserve"> </w:t>
            </w:r>
            <w:r>
              <w:t>registration</w:t>
            </w:r>
            <w:r>
              <w:rPr>
                <w:spacing w:val="-3"/>
              </w:rPr>
              <w:t xml:space="preserve"> </w:t>
            </w:r>
            <w:r>
              <w:t>of</w:t>
            </w:r>
            <w:r>
              <w:rPr>
                <w:spacing w:val="-4"/>
              </w:rPr>
              <w:t xml:space="preserve"> </w:t>
            </w:r>
            <w:r>
              <w:t>vessels in Australia. Australia reserves the right to adopt or maintain any measure with respect to maritime cabotage</w:t>
            </w:r>
            <w:r w:rsidR="005D4342">
              <w:rPr>
                <w:rStyle w:val="FootnoteReference"/>
              </w:rPr>
              <w:footnoteReference w:id="40"/>
            </w:r>
            <w:r>
              <w:t xml:space="preserve"> services and offshore transport services.</w:t>
            </w:r>
          </w:p>
        </w:tc>
      </w:tr>
      <w:tr w:rsidR="00FC7577" w14:paraId="36DD1ABF" w14:textId="77777777" w:rsidTr="00341679">
        <w:tc>
          <w:tcPr>
            <w:tcW w:w="3828" w:type="dxa"/>
            <w:tcBorders>
              <w:top w:val="nil"/>
              <w:bottom w:val="nil"/>
            </w:tcBorders>
          </w:tcPr>
          <w:p w14:paraId="4ADC7629" w14:textId="0B99A32F" w:rsidR="00341679" w:rsidRDefault="00FC7577" w:rsidP="00341679">
            <w:pPr>
              <w:pStyle w:val="TableParagraph"/>
              <w:spacing w:after="0"/>
            </w:pPr>
            <w:r>
              <w:t>Air Transport</w:t>
            </w:r>
          </w:p>
          <w:p w14:paraId="6575CBDA" w14:textId="49F4AEA3" w:rsidR="00FC7577" w:rsidRDefault="00FC7577" w:rsidP="000C718E">
            <w:pPr>
              <w:pStyle w:val="TableParagraph"/>
              <w:ind w:right="1884"/>
            </w:pPr>
            <w:r>
              <w:t>(ISIC</w:t>
            </w:r>
            <w:r>
              <w:rPr>
                <w:spacing w:val="-13"/>
              </w:rPr>
              <w:t xml:space="preserve"> </w:t>
            </w:r>
            <w:r>
              <w:t>rev.</w:t>
            </w:r>
            <w:r>
              <w:rPr>
                <w:spacing w:val="-15"/>
              </w:rPr>
              <w:t xml:space="preserve"> </w:t>
            </w:r>
            <w:r>
              <w:t>3.1:</w:t>
            </w:r>
            <w:r>
              <w:rPr>
                <w:spacing w:val="-15"/>
              </w:rPr>
              <w:t xml:space="preserve"> </w:t>
            </w:r>
            <w:r>
              <w:t>62)</w:t>
            </w:r>
          </w:p>
        </w:tc>
        <w:tc>
          <w:tcPr>
            <w:tcW w:w="10064" w:type="dxa"/>
            <w:tcBorders>
              <w:top w:val="nil"/>
              <w:bottom w:val="nil"/>
            </w:tcBorders>
          </w:tcPr>
          <w:p w14:paraId="31658278" w14:textId="77777777" w:rsidR="00F702D7" w:rsidRDefault="00FC7577" w:rsidP="00FB3C85">
            <w:pPr>
              <w:pStyle w:val="TableParagraph"/>
              <w:ind w:right="145"/>
            </w:pPr>
            <w:r>
              <w:t>Australia</w:t>
            </w:r>
            <w:r>
              <w:rPr>
                <w:spacing w:val="-4"/>
              </w:rPr>
              <w:t xml:space="preserve"> </w:t>
            </w:r>
            <w:r>
              <w:t>reserves</w:t>
            </w:r>
            <w:r>
              <w:rPr>
                <w:spacing w:val="-3"/>
              </w:rPr>
              <w:t xml:space="preserve"> </w:t>
            </w:r>
            <w:r>
              <w:t>the</w:t>
            </w:r>
            <w:r>
              <w:rPr>
                <w:spacing w:val="-2"/>
              </w:rPr>
              <w:t xml:space="preserve"> </w:t>
            </w:r>
            <w:r>
              <w:t>right</w:t>
            </w:r>
            <w:r>
              <w:rPr>
                <w:spacing w:val="-3"/>
              </w:rPr>
              <w:t xml:space="preserve"> </w:t>
            </w:r>
            <w:r>
              <w:t>to</w:t>
            </w:r>
            <w:r>
              <w:rPr>
                <w:spacing w:val="-3"/>
              </w:rPr>
              <w:t xml:space="preserve"> </w:t>
            </w:r>
            <w:r>
              <w:t>adopt</w:t>
            </w:r>
            <w:r>
              <w:rPr>
                <w:spacing w:val="-3"/>
              </w:rPr>
              <w:t xml:space="preserve"> </w:t>
            </w:r>
            <w:r>
              <w:t>or</w:t>
            </w:r>
            <w:r>
              <w:rPr>
                <w:spacing w:val="-3"/>
              </w:rPr>
              <w:t xml:space="preserve"> </w:t>
            </w:r>
            <w:r>
              <w:t>maintain</w:t>
            </w:r>
            <w:r>
              <w:rPr>
                <w:spacing w:val="-3"/>
              </w:rPr>
              <w:t xml:space="preserve"> </w:t>
            </w:r>
            <w:r>
              <w:t>any</w:t>
            </w:r>
            <w:r>
              <w:rPr>
                <w:spacing w:val="-8"/>
              </w:rPr>
              <w:t xml:space="preserve"> </w:t>
            </w:r>
            <w:r>
              <w:t>measure</w:t>
            </w:r>
            <w:r>
              <w:rPr>
                <w:spacing w:val="-5"/>
              </w:rPr>
              <w:t xml:space="preserve"> </w:t>
            </w:r>
            <w:r>
              <w:t>with</w:t>
            </w:r>
            <w:r>
              <w:rPr>
                <w:spacing w:val="-3"/>
              </w:rPr>
              <w:t xml:space="preserve"> </w:t>
            </w:r>
            <w:r>
              <w:t>respect</w:t>
            </w:r>
            <w:r>
              <w:rPr>
                <w:spacing w:val="-3"/>
              </w:rPr>
              <w:t xml:space="preserve"> </w:t>
            </w:r>
            <w:r>
              <w:t>to</w:t>
            </w:r>
            <w:r>
              <w:rPr>
                <w:spacing w:val="-3"/>
              </w:rPr>
              <w:t xml:space="preserve"> </w:t>
            </w:r>
            <w:r>
              <w:t>investment</w:t>
            </w:r>
            <w:r>
              <w:rPr>
                <w:spacing w:val="-3"/>
              </w:rPr>
              <w:t xml:space="preserve"> </w:t>
            </w:r>
            <w:r>
              <w:t>in</w:t>
            </w:r>
            <w:r>
              <w:rPr>
                <w:spacing w:val="-3"/>
              </w:rPr>
              <w:t xml:space="preserve"> </w:t>
            </w:r>
            <w:r>
              <w:t>federal leased airports.</w:t>
            </w:r>
          </w:p>
          <w:p w14:paraId="11012D59" w14:textId="23C0AACF" w:rsidR="00FC7577" w:rsidRDefault="00FC7577" w:rsidP="00341679">
            <w:pPr>
              <w:pStyle w:val="TableParagraph"/>
              <w:spacing w:after="0"/>
            </w:pPr>
            <w:r>
              <w:t>Total</w:t>
            </w:r>
            <w:r>
              <w:rPr>
                <w:spacing w:val="-2"/>
              </w:rPr>
              <w:t xml:space="preserve"> </w:t>
            </w:r>
            <w:r>
              <w:t>foreign</w:t>
            </w:r>
            <w:r>
              <w:rPr>
                <w:spacing w:val="-2"/>
              </w:rPr>
              <w:t xml:space="preserve"> </w:t>
            </w:r>
            <w:r>
              <w:t>ownership</w:t>
            </w:r>
            <w:r>
              <w:rPr>
                <w:spacing w:val="-2"/>
              </w:rPr>
              <w:t xml:space="preserve"> </w:t>
            </w:r>
            <w:r>
              <w:t>of</w:t>
            </w:r>
            <w:r>
              <w:rPr>
                <w:spacing w:val="-3"/>
              </w:rPr>
              <w:t xml:space="preserve"> </w:t>
            </w:r>
            <w:r>
              <w:t>Qantas</w:t>
            </w:r>
            <w:r>
              <w:rPr>
                <w:spacing w:val="-2"/>
              </w:rPr>
              <w:t xml:space="preserve"> </w:t>
            </w:r>
            <w:r>
              <w:t>Airways Ltd</w:t>
            </w:r>
            <w:r>
              <w:rPr>
                <w:spacing w:val="-1"/>
              </w:rPr>
              <w:t xml:space="preserve"> </w:t>
            </w:r>
            <w:r>
              <w:t>is</w:t>
            </w:r>
            <w:r>
              <w:rPr>
                <w:spacing w:val="-2"/>
              </w:rPr>
              <w:t xml:space="preserve"> </w:t>
            </w:r>
            <w:r>
              <w:t>restricted</w:t>
            </w:r>
            <w:r>
              <w:rPr>
                <w:spacing w:val="-2"/>
              </w:rPr>
              <w:t xml:space="preserve"> </w:t>
            </w:r>
            <w:r>
              <w:t>to</w:t>
            </w:r>
            <w:r>
              <w:rPr>
                <w:spacing w:val="-2"/>
              </w:rPr>
              <w:t xml:space="preserve"> </w:t>
            </w:r>
            <w:r>
              <w:t>a</w:t>
            </w:r>
            <w:r>
              <w:rPr>
                <w:spacing w:val="-2"/>
              </w:rPr>
              <w:t xml:space="preserve"> </w:t>
            </w:r>
            <w:r>
              <w:t>maximum</w:t>
            </w:r>
            <w:r>
              <w:rPr>
                <w:spacing w:val="-2"/>
              </w:rPr>
              <w:t xml:space="preserve"> </w:t>
            </w:r>
            <w:r>
              <w:t>of</w:t>
            </w:r>
            <w:r>
              <w:rPr>
                <w:spacing w:val="-2"/>
              </w:rPr>
              <w:t xml:space="preserve"> </w:t>
            </w:r>
            <w:r>
              <w:t>49</w:t>
            </w:r>
            <w:r>
              <w:rPr>
                <w:spacing w:val="-1"/>
              </w:rPr>
              <w:t xml:space="preserve"> </w:t>
            </w:r>
            <w:r>
              <w:t>per</w:t>
            </w:r>
            <w:r>
              <w:rPr>
                <w:spacing w:val="-2"/>
              </w:rPr>
              <w:t xml:space="preserve"> </w:t>
            </w:r>
            <w:r>
              <w:t>cent. In</w:t>
            </w:r>
            <w:r>
              <w:rPr>
                <w:spacing w:val="-2"/>
              </w:rPr>
              <w:t xml:space="preserve"> addition:</w:t>
            </w:r>
          </w:p>
          <w:p w14:paraId="753574B6" w14:textId="77777777" w:rsidR="00FC7577" w:rsidRDefault="00FC7577" w:rsidP="00DE5C71">
            <w:pPr>
              <w:pStyle w:val="TableParagraph"/>
              <w:numPr>
                <w:ilvl w:val="0"/>
                <w:numId w:val="16"/>
              </w:numPr>
              <w:tabs>
                <w:tab w:val="left" w:pos="468"/>
                <w:tab w:val="left" w:pos="469"/>
              </w:tabs>
              <w:spacing w:before="3" w:after="0" w:line="293" w:lineRule="exact"/>
            </w:pPr>
            <w:r>
              <w:t>at</w:t>
            </w:r>
            <w:r>
              <w:rPr>
                <w:spacing w:val="-3"/>
              </w:rPr>
              <w:t xml:space="preserve"> </w:t>
            </w:r>
            <w:r>
              <w:t>all</w:t>
            </w:r>
            <w:r>
              <w:rPr>
                <w:spacing w:val="-2"/>
              </w:rPr>
              <w:t xml:space="preserve"> </w:t>
            </w:r>
            <w:r>
              <w:t>times,</w:t>
            </w:r>
            <w:r>
              <w:rPr>
                <w:spacing w:val="-2"/>
              </w:rPr>
              <w:t xml:space="preserve"> </w:t>
            </w:r>
            <w:r>
              <w:t>at</w:t>
            </w:r>
            <w:r>
              <w:rPr>
                <w:spacing w:val="-2"/>
              </w:rPr>
              <w:t xml:space="preserve"> </w:t>
            </w:r>
            <w:r>
              <w:t>least</w:t>
            </w:r>
            <w:r>
              <w:rPr>
                <w:spacing w:val="-3"/>
              </w:rPr>
              <w:t xml:space="preserve"> </w:t>
            </w:r>
            <w:r>
              <w:t>two</w:t>
            </w:r>
            <w:r>
              <w:rPr>
                <w:spacing w:val="-2"/>
              </w:rPr>
              <w:t xml:space="preserve"> </w:t>
            </w:r>
            <w:r>
              <w:t>thirds</w:t>
            </w:r>
            <w:r>
              <w:rPr>
                <w:spacing w:val="-2"/>
              </w:rPr>
              <w:t xml:space="preserve"> </w:t>
            </w:r>
            <w:r>
              <w:t>of</w:t>
            </w:r>
            <w:r>
              <w:rPr>
                <w:spacing w:val="-3"/>
              </w:rPr>
              <w:t xml:space="preserve"> </w:t>
            </w:r>
            <w:r>
              <w:t>the</w:t>
            </w:r>
            <w:r>
              <w:rPr>
                <w:spacing w:val="-2"/>
              </w:rPr>
              <w:t xml:space="preserve"> </w:t>
            </w:r>
            <w:r>
              <w:t>directors</w:t>
            </w:r>
            <w:r>
              <w:rPr>
                <w:spacing w:val="-3"/>
              </w:rPr>
              <w:t xml:space="preserve"> </w:t>
            </w:r>
            <w:r>
              <w:t>of</w:t>
            </w:r>
            <w:r>
              <w:rPr>
                <w:spacing w:val="-1"/>
              </w:rPr>
              <w:t xml:space="preserve"> </w:t>
            </w:r>
            <w:r>
              <w:t>Qantas</w:t>
            </w:r>
            <w:r>
              <w:rPr>
                <w:spacing w:val="-2"/>
              </w:rPr>
              <w:t xml:space="preserve"> </w:t>
            </w:r>
            <w:r>
              <w:t>must</w:t>
            </w:r>
            <w:r>
              <w:rPr>
                <w:spacing w:val="-2"/>
              </w:rPr>
              <w:t xml:space="preserve"> </w:t>
            </w:r>
            <w:r>
              <w:t>be</w:t>
            </w:r>
            <w:r>
              <w:rPr>
                <w:spacing w:val="-4"/>
              </w:rPr>
              <w:t xml:space="preserve"> </w:t>
            </w:r>
            <w:r>
              <w:t>Australian</w:t>
            </w:r>
            <w:r>
              <w:rPr>
                <w:spacing w:val="-2"/>
              </w:rPr>
              <w:t xml:space="preserve"> </w:t>
            </w:r>
            <w:proofErr w:type="gramStart"/>
            <w:r>
              <w:t>citizens;</w:t>
            </w:r>
            <w:proofErr w:type="gramEnd"/>
            <w:r>
              <w:rPr>
                <w:spacing w:val="-2"/>
              </w:rPr>
              <w:t xml:space="preserve"> </w:t>
            </w:r>
            <w:r>
              <w:rPr>
                <w:spacing w:val="-5"/>
              </w:rPr>
              <w:t>and</w:t>
            </w:r>
          </w:p>
          <w:p w14:paraId="3EC19C56" w14:textId="77777777" w:rsidR="00F702D7" w:rsidRDefault="00FC7577" w:rsidP="00F73639">
            <w:pPr>
              <w:pStyle w:val="TableParagraph"/>
              <w:numPr>
                <w:ilvl w:val="0"/>
                <w:numId w:val="16"/>
              </w:numPr>
              <w:tabs>
                <w:tab w:val="left" w:pos="468"/>
                <w:tab w:val="left" w:pos="469"/>
              </w:tabs>
              <w:spacing w:before="1" w:line="238" w:lineRule="auto"/>
              <w:ind w:left="471" w:hanging="363"/>
            </w:pPr>
            <w:r>
              <w:t>at</w:t>
            </w:r>
            <w:r>
              <w:rPr>
                <w:spacing w:val="-3"/>
              </w:rPr>
              <w:t xml:space="preserve"> </w:t>
            </w:r>
            <w:r>
              <w:t>a</w:t>
            </w:r>
            <w:r>
              <w:rPr>
                <w:spacing w:val="-3"/>
              </w:rPr>
              <w:t xml:space="preserve"> </w:t>
            </w:r>
            <w:r>
              <w:t>meeting</w:t>
            </w:r>
            <w:r>
              <w:rPr>
                <w:spacing w:val="-5"/>
              </w:rPr>
              <w:t xml:space="preserve"> </w:t>
            </w:r>
            <w:r>
              <w:t>of</w:t>
            </w:r>
            <w:r>
              <w:rPr>
                <w:spacing w:val="-3"/>
              </w:rPr>
              <w:t xml:space="preserve"> </w:t>
            </w:r>
            <w:r>
              <w:t>the</w:t>
            </w:r>
            <w:r>
              <w:rPr>
                <w:spacing w:val="-4"/>
              </w:rPr>
              <w:t xml:space="preserve"> </w:t>
            </w:r>
            <w:r>
              <w:t>board</w:t>
            </w:r>
            <w:r>
              <w:rPr>
                <w:spacing w:val="-2"/>
              </w:rPr>
              <w:t xml:space="preserve"> </w:t>
            </w:r>
            <w:r>
              <w:t>of</w:t>
            </w:r>
            <w:r>
              <w:rPr>
                <w:spacing w:val="-3"/>
              </w:rPr>
              <w:t xml:space="preserve"> </w:t>
            </w:r>
            <w:r>
              <w:t>directors</w:t>
            </w:r>
            <w:r>
              <w:rPr>
                <w:spacing w:val="-3"/>
              </w:rPr>
              <w:t xml:space="preserve"> </w:t>
            </w:r>
            <w:r>
              <w:t>of</w:t>
            </w:r>
            <w:r>
              <w:rPr>
                <w:spacing w:val="-2"/>
              </w:rPr>
              <w:t xml:space="preserve"> </w:t>
            </w:r>
            <w:r>
              <w:t>Qantas,</w:t>
            </w:r>
            <w:r>
              <w:rPr>
                <w:spacing w:val="-3"/>
              </w:rPr>
              <w:t xml:space="preserve"> </w:t>
            </w:r>
            <w:r>
              <w:t>the</w:t>
            </w:r>
            <w:r>
              <w:rPr>
                <w:spacing w:val="-3"/>
              </w:rPr>
              <w:t xml:space="preserve"> </w:t>
            </w:r>
            <w:r>
              <w:t>director</w:t>
            </w:r>
            <w:r>
              <w:rPr>
                <w:spacing w:val="-3"/>
              </w:rPr>
              <w:t xml:space="preserve"> </w:t>
            </w:r>
            <w:r>
              <w:t>presiding</w:t>
            </w:r>
            <w:r>
              <w:rPr>
                <w:spacing w:val="-5"/>
              </w:rPr>
              <w:t xml:space="preserve"> </w:t>
            </w:r>
            <w:r>
              <w:t>at</w:t>
            </w:r>
            <w:r>
              <w:rPr>
                <w:spacing w:val="-3"/>
              </w:rPr>
              <w:t xml:space="preserve"> </w:t>
            </w:r>
            <w:r>
              <w:t>the</w:t>
            </w:r>
            <w:r>
              <w:rPr>
                <w:spacing w:val="-2"/>
              </w:rPr>
              <w:t xml:space="preserve"> </w:t>
            </w:r>
            <w:r>
              <w:t>meeting</w:t>
            </w:r>
            <w:r>
              <w:rPr>
                <w:spacing w:val="-5"/>
              </w:rPr>
              <w:t xml:space="preserve"> </w:t>
            </w:r>
            <w:r>
              <w:t>(however described) must be an Australian citizen.</w:t>
            </w:r>
          </w:p>
          <w:p w14:paraId="0E48A1FA" w14:textId="1E4B0312" w:rsidR="00FC7577" w:rsidRDefault="00FC7577" w:rsidP="00341679">
            <w:pPr>
              <w:pStyle w:val="TableParagraph"/>
              <w:spacing w:after="0"/>
            </w:pPr>
            <w:r>
              <w:t>Total</w:t>
            </w:r>
            <w:r>
              <w:rPr>
                <w:spacing w:val="-4"/>
              </w:rPr>
              <w:t xml:space="preserve"> </w:t>
            </w:r>
            <w:r>
              <w:t>foreign</w:t>
            </w:r>
            <w:r>
              <w:rPr>
                <w:spacing w:val="-4"/>
              </w:rPr>
              <w:t xml:space="preserve"> </w:t>
            </w:r>
            <w:r>
              <w:t>ownership</w:t>
            </w:r>
            <w:r>
              <w:rPr>
                <w:spacing w:val="-4"/>
              </w:rPr>
              <w:t xml:space="preserve"> </w:t>
            </w:r>
            <w:r>
              <w:t>of</w:t>
            </w:r>
            <w:r>
              <w:rPr>
                <w:spacing w:val="-5"/>
              </w:rPr>
              <w:t xml:space="preserve"> </w:t>
            </w:r>
            <w:r>
              <w:t>individual</w:t>
            </w:r>
            <w:r>
              <w:rPr>
                <w:spacing w:val="-4"/>
              </w:rPr>
              <w:t xml:space="preserve"> </w:t>
            </w:r>
            <w:r>
              <w:t>Australian</w:t>
            </w:r>
            <w:r>
              <w:rPr>
                <w:spacing w:val="-4"/>
              </w:rPr>
              <w:t xml:space="preserve"> </w:t>
            </w:r>
            <w:r>
              <w:t>international</w:t>
            </w:r>
            <w:r>
              <w:rPr>
                <w:spacing w:val="-4"/>
              </w:rPr>
              <w:t xml:space="preserve"> </w:t>
            </w:r>
            <w:r>
              <w:t>airlines</w:t>
            </w:r>
            <w:r>
              <w:rPr>
                <w:spacing w:val="-4"/>
              </w:rPr>
              <w:t xml:space="preserve"> </w:t>
            </w:r>
            <w:r>
              <w:t>(other</w:t>
            </w:r>
            <w:r>
              <w:rPr>
                <w:spacing w:val="-4"/>
              </w:rPr>
              <w:t xml:space="preserve"> </w:t>
            </w:r>
            <w:r>
              <w:t>than</w:t>
            </w:r>
            <w:r>
              <w:rPr>
                <w:spacing w:val="-4"/>
              </w:rPr>
              <w:t xml:space="preserve"> </w:t>
            </w:r>
            <w:r>
              <w:t>Qantas)</w:t>
            </w:r>
            <w:r>
              <w:rPr>
                <w:spacing w:val="-4"/>
              </w:rPr>
              <w:t xml:space="preserve"> </w:t>
            </w:r>
            <w:r>
              <w:t>is</w:t>
            </w:r>
            <w:r>
              <w:rPr>
                <w:spacing w:val="-4"/>
              </w:rPr>
              <w:t xml:space="preserve"> </w:t>
            </w:r>
            <w:r>
              <w:t>restricted to a maximum of 49 per cent. Furthermore, it is required that:</w:t>
            </w:r>
          </w:p>
          <w:p w14:paraId="137ABDC7" w14:textId="77777777" w:rsidR="00FC7577" w:rsidRDefault="00FC7577" w:rsidP="00DE5C71">
            <w:pPr>
              <w:pStyle w:val="TableParagraph"/>
              <w:numPr>
                <w:ilvl w:val="0"/>
                <w:numId w:val="16"/>
              </w:numPr>
              <w:tabs>
                <w:tab w:val="left" w:pos="468"/>
                <w:tab w:val="left" w:pos="469"/>
              </w:tabs>
              <w:spacing w:before="2" w:after="0" w:line="293" w:lineRule="exact"/>
            </w:pPr>
            <w:r>
              <w:t>at</w:t>
            </w:r>
            <w:r>
              <w:rPr>
                <w:spacing w:val="-4"/>
              </w:rPr>
              <w:t xml:space="preserve"> </w:t>
            </w:r>
            <w:r>
              <w:t>least</w:t>
            </w:r>
            <w:r>
              <w:rPr>
                <w:spacing w:val="-3"/>
              </w:rPr>
              <w:t xml:space="preserve"> </w:t>
            </w:r>
            <w:r>
              <w:t>two-thirds</w:t>
            </w:r>
            <w:r>
              <w:rPr>
                <w:spacing w:val="-3"/>
              </w:rPr>
              <w:t xml:space="preserve"> </w:t>
            </w:r>
            <w:r>
              <w:t>of</w:t>
            </w:r>
            <w:r>
              <w:rPr>
                <w:spacing w:val="-4"/>
              </w:rPr>
              <w:t xml:space="preserve"> </w:t>
            </w:r>
            <w:r>
              <w:t>the</w:t>
            </w:r>
            <w:r>
              <w:rPr>
                <w:spacing w:val="-3"/>
              </w:rPr>
              <w:t xml:space="preserve"> </w:t>
            </w:r>
            <w:r>
              <w:t>Board</w:t>
            </w:r>
            <w:r>
              <w:rPr>
                <w:spacing w:val="-3"/>
              </w:rPr>
              <w:t xml:space="preserve"> </w:t>
            </w:r>
            <w:r>
              <w:t>members</w:t>
            </w:r>
            <w:r>
              <w:rPr>
                <w:spacing w:val="-3"/>
              </w:rPr>
              <w:t xml:space="preserve"> </w:t>
            </w:r>
            <w:r>
              <w:t>must</w:t>
            </w:r>
            <w:r>
              <w:rPr>
                <w:spacing w:val="-3"/>
              </w:rPr>
              <w:t xml:space="preserve"> </w:t>
            </w:r>
            <w:r>
              <w:t>be</w:t>
            </w:r>
            <w:r>
              <w:rPr>
                <w:spacing w:val="-2"/>
              </w:rPr>
              <w:t xml:space="preserve"> </w:t>
            </w:r>
            <w:r>
              <w:t>Australian</w:t>
            </w:r>
            <w:r>
              <w:rPr>
                <w:spacing w:val="-3"/>
              </w:rPr>
              <w:t xml:space="preserve"> </w:t>
            </w:r>
            <w:proofErr w:type="gramStart"/>
            <w:r>
              <w:rPr>
                <w:spacing w:val="-2"/>
              </w:rPr>
              <w:t>citizens;</w:t>
            </w:r>
            <w:proofErr w:type="gramEnd"/>
          </w:p>
          <w:p w14:paraId="66CF397B" w14:textId="77777777" w:rsidR="00FC7577" w:rsidRDefault="00FC7577" w:rsidP="007764FD">
            <w:pPr>
              <w:pStyle w:val="TableParagraph"/>
              <w:numPr>
                <w:ilvl w:val="0"/>
                <w:numId w:val="16"/>
              </w:numPr>
              <w:tabs>
                <w:tab w:val="left" w:pos="468"/>
                <w:tab w:val="left" w:pos="469"/>
              </w:tabs>
              <w:spacing w:after="120" w:line="293" w:lineRule="exact"/>
            </w:pPr>
            <w:r>
              <w:t>the</w:t>
            </w:r>
            <w:r>
              <w:rPr>
                <w:spacing w:val="-2"/>
              </w:rPr>
              <w:t xml:space="preserve"> </w:t>
            </w:r>
            <w:r>
              <w:t>Chairperson</w:t>
            </w:r>
            <w:r>
              <w:rPr>
                <w:spacing w:val="-1"/>
              </w:rPr>
              <w:t xml:space="preserve"> </w:t>
            </w:r>
            <w:r>
              <w:t>of</w:t>
            </w:r>
            <w:r>
              <w:rPr>
                <w:spacing w:val="-4"/>
              </w:rPr>
              <w:t xml:space="preserve"> </w:t>
            </w:r>
            <w:r>
              <w:t>the Board</w:t>
            </w:r>
            <w:r>
              <w:rPr>
                <w:spacing w:val="-1"/>
              </w:rPr>
              <w:t xml:space="preserve"> </w:t>
            </w:r>
            <w:r>
              <w:t>must</w:t>
            </w:r>
            <w:r>
              <w:rPr>
                <w:spacing w:val="-2"/>
              </w:rPr>
              <w:t xml:space="preserve"> </w:t>
            </w:r>
            <w:r>
              <w:t>be</w:t>
            </w:r>
            <w:r>
              <w:rPr>
                <w:spacing w:val="-1"/>
              </w:rPr>
              <w:t xml:space="preserve"> </w:t>
            </w:r>
            <w:r>
              <w:t>an</w:t>
            </w:r>
            <w:r>
              <w:rPr>
                <w:spacing w:val="-1"/>
              </w:rPr>
              <w:t xml:space="preserve"> </w:t>
            </w:r>
            <w:r>
              <w:t>Australian</w:t>
            </w:r>
            <w:r>
              <w:rPr>
                <w:spacing w:val="-2"/>
              </w:rPr>
              <w:t xml:space="preserve"> citizen.</w:t>
            </w:r>
          </w:p>
        </w:tc>
      </w:tr>
      <w:tr w:rsidR="00FC7577" w14:paraId="52430E4C" w14:textId="77777777" w:rsidTr="00341679">
        <w:tc>
          <w:tcPr>
            <w:tcW w:w="3828" w:type="dxa"/>
            <w:tcBorders>
              <w:top w:val="nil"/>
            </w:tcBorders>
          </w:tcPr>
          <w:p w14:paraId="059D8945" w14:textId="77777777" w:rsidR="00341679" w:rsidRDefault="00FC7577" w:rsidP="00F73639">
            <w:pPr>
              <w:pStyle w:val="TableParagraph"/>
              <w:spacing w:after="0"/>
            </w:pPr>
            <w:r>
              <w:t>Post</w:t>
            </w:r>
            <w:r>
              <w:rPr>
                <w:spacing w:val="-15"/>
              </w:rPr>
              <w:t xml:space="preserve"> </w:t>
            </w:r>
            <w:r>
              <w:t>and</w:t>
            </w:r>
            <w:r>
              <w:rPr>
                <w:spacing w:val="-15"/>
              </w:rPr>
              <w:t xml:space="preserve"> </w:t>
            </w:r>
            <w:r>
              <w:t>telecommunications</w:t>
            </w:r>
          </w:p>
          <w:p w14:paraId="5B57DCEA" w14:textId="07A7C31C" w:rsidR="00FC7577" w:rsidRDefault="00FC7577" w:rsidP="00F73639">
            <w:pPr>
              <w:pStyle w:val="TableParagraph"/>
              <w:ind w:right="414"/>
            </w:pPr>
            <w:r>
              <w:t>(ISIC rev. 3.1: 64)</w:t>
            </w:r>
          </w:p>
        </w:tc>
        <w:tc>
          <w:tcPr>
            <w:tcW w:w="10064" w:type="dxa"/>
            <w:tcBorders>
              <w:top w:val="nil"/>
            </w:tcBorders>
          </w:tcPr>
          <w:p w14:paraId="54C2DA71" w14:textId="77777777" w:rsidR="00FC7577" w:rsidRDefault="00FC7577" w:rsidP="00341679">
            <w:pPr>
              <w:pStyle w:val="TableParagraph"/>
              <w:spacing w:before="120" w:after="0" w:line="270" w:lineRule="atLeast"/>
            </w:pPr>
            <w:r>
              <w:t xml:space="preserve">The Chairperson and </w:t>
            </w:r>
            <w:proofErr w:type="gramStart"/>
            <w:r>
              <w:t>a majority of</w:t>
            </w:r>
            <w:proofErr w:type="gramEnd"/>
            <w:r>
              <w:t xml:space="preserve"> directors of Telstra must be Australian citizens and Telstra is required to maintain its head office, main base of operations and place of incorporation in Australia. The</w:t>
            </w:r>
            <w:r>
              <w:rPr>
                <w:spacing w:val="-15"/>
              </w:rPr>
              <w:t xml:space="preserve"> </w:t>
            </w:r>
            <w:r>
              <w:t>maximum</w:t>
            </w:r>
            <w:r>
              <w:rPr>
                <w:spacing w:val="-15"/>
              </w:rPr>
              <w:t xml:space="preserve"> </w:t>
            </w:r>
            <w:r>
              <w:t>aggregate</w:t>
            </w:r>
            <w:r>
              <w:rPr>
                <w:spacing w:val="-15"/>
              </w:rPr>
              <w:t xml:space="preserve"> </w:t>
            </w:r>
            <w:r>
              <w:t>foreign</w:t>
            </w:r>
            <w:r>
              <w:rPr>
                <w:spacing w:val="-15"/>
              </w:rPr>
              <w:t xml:space="preserve"> </w:t>
            </w:r>
            <w:r>
              <w:t>ownership</w:t>
            </w:r>
            <w:r>
              <w:rPr>
                <w:spacing w:val="-15"/>
              </w:rPr>
              <w:t xml:space="preserve"> </w:t>
            </w:r>
            <w:r>
              <w:t>allowed</w:t>
            </w:r>
            <w:r>
              <w:rPr>
                <w:spacing w:val="-15"/>
              </w:rPr>
              <w:t xml:space="preserve"> </w:t>
            </w:r>
            <w:r>
              <w:t>in</w:t>
            </w:r>
            <w:r>
              <w:rPr>
                <w:spacing w:val="-15"/>
              </w:rPr>
              <w:t xml:space="preserve"> </w:t>
            </w:r>
            <w:r>
              <w:t>Telstra</w:t>
            </w:r>
            <w:r>
              <w:rPr>
                <w:spacing w:val="-15"/>
              </w:rPr>
              <w:t xml:space="preserve"> </w:t>
            </w:r>
            <w:r>
              <w:t>is</w:t>
            </w:r>
            <w:r>
              <w:rPr>
                <w:spacing w:val="-15"/>
              </w:rPr>
              <w:t xml:space="preserve"> </w:t>
            </w:r>
            <w:r>
              <w:t>35</w:t>
            </w:r>
            <w:r>
              <w:rPr>
                <w:spacing w:val="-15"/>
              </w:rPr>
              <w:t xml:space="preserve"> </w:t>
            </w:r>
            <w:r>
              <w:t>per</w:t>
            </w:r>
            <w:r>
              <w:rPr>
                <w:spacing w:val="-15"/>
              </w:rPr>
              <w:t xml:space="preserve"> </w:t>
            </w:r>
            <w:r>
              <w:t>cent.</w:t>
            </w:r>
            <w:r>
              <w:rPr>
                <w:spacing w:val="-15"/>
              </w:rPr>
              <w:t xml:space="preserve"> </w:t>
            </w:r>
            <w:r>
              <w:t>The</w:t>
            </w:r>
            <w:r>
              <w:rPr>
                <w:spacing w:val="-15"/>
              </w:rPr>
              <w:t xml:space="preserve"> </w:t>
            </w:r>
            <w:r>
              <w:t>maximum</w:t>
            </w:r>
            <w:r>
              <w:rPr>
                <w:spacing w:val="-15"/>
              </w:rPr>
              <w:t xml:space="preserve"> </w:t>
            </w:r>
            <w:r>
              <w:t>individual</w:t>
            </w:r>
          </w:p>
        </w:tc>
      </w:tr>
    </w:tbl>
    <w:p w14:paraId="2EA93084" w14:textId="51170BCF" w:rsidR="00FC7577" w:rsidRPr="005D4342" w:rsidRDefault="00FC7577" w:rsidP="005D4342">
      <w:pPr>
        <w:rPr>
          <w:sz w:val="16"/>
        </w:rPr>
      </w:pPr>
    </w:p>
    <w:tbl>
      <w:tblPr>
        <w:tblStyle w:val="TableGrid"/>
        <w:tblW w:w="0" w:type="auto"/>
        <w:tblLayout w:type="fixed"/>
        <w:tblLook w:val="01E0" w:firstRow="1" w:lastRow="1" w:firstColumn="1" w:lastColumn="1" w:noHBand="0" w:noVBand="0"/>
        <w:tblCaption w:val="Table continued for Annex 9-B: Schedule Of Commitments On Senior Management and Board of Directors Exemptions - Schedule Of Australia"/>
        <w:tblDescription w:val="Table continued for Annex 9-B: Schedule Of Commitments On Senior Management and Board of Directors Exemptions&#10;Schedule Of Australia Continued 3"/>
      </w:tblPr>
      <w:tblGrid>
        <w:gridCol w:w="3828"/>
        <w:gridCol w:w="10064"/>
      </w:tblGrid>
      <w:tr w:rsidR="00FC7577" w14:paraId="1BF61523" w14:textId="77777777" w:rsidTr="00DB7932">
        <w:trPr>
          <w:tblHeader/>
        </w:trPr>
        <w:tc>
          <w:tcPr>
            <w:tcW w:w="3828" w:type="dxa"/>
          </w:tcPr>
          <w:p w14:paraId="2BB71132" w14:textId="77777777" w:rsidR="00FC7577" w:rsidRDefault="00FC7577" w:rsidP="0080204E">
            <w:pPr>
              <w:pStyle w:val="TableParagraph"/>
              <w:spacing w:after="0"/>
              <w:rPr>
                <w:b/>
              </w:rPr>
            </w:pPr>
            <w:r>
              <w:rPr>
                <w:b/>
                <w:spacing w:val="-2"/>
              </w:rPr>
              <w:lastRenderedPageBreak/>
              <w:t>Sector</w:t>
            </w:r>
          </w:p>
        </w:tc>
        <w:tc>
          <w:tcPr>
            <w:tcW w:w="10064" w:type="dxa"/>
          </w:tcPr>
          <w:p w14:paraId="291B6B74" w14:textId="77777777" w:rsidR="00FC7577" w:rsidRDefault="00FC7577" w:rsidP="00BF121C">
            <w:pPr>
              <w:pStyle w:val="TableParagraph"/>
              <w:spacing w:after="0"/>
              <w:jc w:val="center"/>
              <w:rPr>
                <w:b/>
              </w:rPr>
            </w:pPr>
            <w:r w:rsidRPr="0080204E">
              <w:rPr>
                <w:b/>
              </w:rPr>
              <w:t>Exemption</w:t>
            </w:r>
          </w:p>
        </w:tc>
      </w:tr>
      <w:tr w:rsidR="00FC7577" w14:paraId="26B06AB0" w14:textId="77777777" w:rsidTr="00DB7932">
        <w:trPr>
          <w:trHeight w:val="551"/>
        </w:trPr>
        <w:tc>
          <w:tcPr>
            <w:tcW w:w="3828" w:type="dxa"/>
          </w:tcPr>
          <w:p w14:paraId="4A95AAF1" w14:textId="77777777" w:rsidR="00FC7577" w:rsidRDefault="00FC7577" w:rsidP="000C718E">
            <w:pPr>
              <w:pStyle w:val="TableParagraph"/>
            </w:pPr>
          </w:p>
        </w:tc>
        <w:tc>
          <w:tcPr>
            <w:tcW w:w="10064" w:type="dxa"/>
          </w:tcPr>
          <w:p w14:paraId="6ACBC779" w14:textId="77777777" w:rsidR="00FC7577" w:rsidRDefault="00FC7577" w:rsidP="00FB3C85">
            <w:pPr>
              <w:pStyle w:val="TableParagraph"/>
              <w:spacing w:line="270" w:lineRule="exact"/>
            </w:pPr>
            <w:r>
              <w:rPr>
                <w:spacing w:val="-2"/>
              </w:rPr>
              <w:t>foreign</w:t>
            </w:r>
            <w:r>
              <w:rPr>
                <w:spacing w:val="-8"/>
              </w:rPr>
              <w:t xml:space="preserve"> </w:t>
            </w:r>
            <w:r>
              <w:rPr>
                <w:spacing w:val="-2"/>
              </w:rPr>
              <w:t>ownership</w:t>
            </w:r>
            <w:r>
              <w:rPr>
                <w:spacing w:val="-5"/>
              </w:rPr>
              <w:t xml:space="preserve"> </w:t>
            </w:r>
            <w:r>
              <w:rPr>
                <w:spacing w:val="-2"/>
              </w:rPr>
              <w:t>allowed</w:t>
            </w:r>
            <w:r>
              <w:rPr>
                <w:spacing w:val="-7"/>
              </w:rPr>
              <w:t xml:space="preserve"> </w:t>
            </w:r>
            <w:r>
              <w:rPr>
                <w:spacing w:val="-2"/>
              </w:rPr>
              <w:t>in</w:t>
            </w:r>
            <w:r>
              <w:rPr>
                <w:spacing w:val="-6"/>
              </w:rPr>
              <w:t xml:space="preserve"> </w:t>
            </w:r>
            <w:r>
              <w:rPr>
                <w:spacing w:val="-2"/>
              </w:rPr>
              <w:t>Telstra</w:t>
            </w:r>
            <w:r>
              <w:rPr>
                <w:spacing w:val="-7"/>
              </w:rPr>
              <w:t xml:space="preserve"> </w:t>
            </w:r>
            <w:r>
              <w:rPr>
                <w:spacing w:val="-2"/>
              </w:rPr>
              <w:t>is</w:t>
            </w:r>
            <w:r>
              <w:rPr>
                <w:spacing w:val="-7"/>
              </w:rPr>
              <w:t xml:space="preserve"> </w:t>
            </w:r>
            <w:r>
              <w:rPr>
                <w:spacing w:val="-2"/>
              </w:rPr>
              <w:t>5</w:t>
            </w:r>
            <w:r>
              <w:rPr>
                <w:spacing w:val="-6"/>
              </w:rPr>
              <w:t xml:space="preserve"> </w:t>
            </w:r>
            <w:r>
              <w:rPr>
                <w:spacing w:val="-2"/>
              </w:rPr>
              <w:t>per</w:t>
            </w:r>
            <w:r>
              <w:rPr>
                <w:spacing w:val="-6"/>
              </w:rPr>
              <w:t xml:space="preserve"> </w:t>
            </w:r>
            <w:r>
              <w:rPr>
                <w:spacing w:val="-4"/>
              </w:rPr>
              <w:t>cent.</w:t>
            </w:r>
          </w:p>
        </w:tc>
      </w:tr>
      <w:tr w:rsidR="00FC7577" w14:paraId="4168E27E" w14:textId="77777777" w:rsidTr="00DB7932">
        <w:trPr>
          <w:trHeight w:val="830"/>
        </w:trPr>
        <w:tc>
          <w:tcPr>
            <w:tcW w:w="3828" w:type="dxa"/>
          </w:tcPr>
          <w:p w14:paraId="6AEE9B30" w14:textId="77777777" w:rsidR="00F73639" w:rsidRDefault="00FC7577" w:rsidP="00F73639">
            <w:pPr>
              <w:pStyle w:val="TableParagraph"/>
              <w:spacing w:after="0"/>
            </w:pPr>
            <w:r>
              <w:t>M.</w:t>
            </w:r>
            <w:r>
              <w:rPr>
                <w:spacing w:val="-9"/>
              </w:rPr>
              <w:t xml:space="preserve"> </w:t>
            </w:r>
            <w:r>
              <w:t>EDUCATION</w:t>
            </w:r>
          </w:p>
          <w:p w14:paraId="58F9B3FC" w14:textId="5EC46CB5" w:rsidR="00FC7577" w:rsidRDefault="00FC7577" w:rsidP="001263EB">
            <w:pPr>
              <w:pStyle w:val="TableParagraph"/>
            </w:pPr>
            <w:r>
              <w:t>(ISIC</w:t>
            </w:r>
            <w:r>
              <w:rPr>
                <w:spacing w:val="-6"/>
              </w:rPr>
              <w:t xml:space="preserve"> </w:t>
            </w:r>
            <w:r>
              <w:t>rev.</w:t>
            </w:r>
            <w:r>
              <w:rPr>
                <w:spacing w:val="-8"/>
              </w:rPr>
              <w:t xml:space="preserve"> </w:t>
            </w:r>
            <w:r>
              <w:t>3.1:</w:t>
            </w:r>
            <w:r>
              <w:rPr>
                <w:spacing w:val="-7"/>
              </w:rPr>
              <w:t xml:space="preserve"> </w:t>
            </w:r>
            <w:r>
              <w:rPr>
                <w:spacing w:val="-5"/>
              </w:rPr>
              <w:t>80)</w:t>
            </w:r>
          </w:p>
        </w:tc>
        <w:tc>
          <w:tcPr>
            <w:tcW w:w="10064" w:type="dxa"/>
          </w:tcPr>
          <w:p w14:paraId="7E7AA069" w14:textId="77777777" w:rsidR="00FC7577" w:rsidRDefault="00FC7577" w:rsidP="001263EB">
            <w:pPr>
              <w:pStyle w:val="TableParagraph"/>
            </w:pPr>
            <w:r>
              <w:t>Australia</w:t>
            </w:r>
            <w:r>
              <w:rPr>
                <w:spacing w:val="-2"/>
              </w:rPr>
              <w:t xml:space="preserve"> </w:t>
            </w:r>
            <w:r>
              <w:t>reserves</w:t>
            </w:r>
            <w:r>
              <w:rPr>
                <w:spacing w:val="-2"/>
              </w:rPr>
              <w:t xml:space="preserve"> </w:t>
            </w:r>
            <w:r>
              <w:t>the</w:t>
            </w:r>
            <w:r>
              <w:rPr>
                <w:spacing w:val="-1"/>
              </w:rPr>
              <w:t xml:space="preserve"> </w:t>
            </w:r>
            <w:r>
              <w:t>right</w:t>
            </w:r>
            <w:r>
              <w:rPr>
                <w:spacing w:val="-2"/>
              </w:rPr>
              <w:t xml:space="preserve"> </w:t>
            </w:r>
            <w:r>
              <w:t>to</w:t>
            </w:r>
            <w:r>
              <w:rPr>
                <w:spacing w:val="-2"/>
              </w:rPr>
              <w:t xml:space="preserve"> </w:t>
            </w:r>
            <w:r>
              <w:t>adopt</w:t>
            </w:r>
            <w:r>
              <w:rPr>
                <w:spacing w:val="-2"/>
              </w:rPr>
              <w:t xml:space="preserve"> </w:t>
            </w:r>
            <w:r>
              <w:t>or</w:t>
            </w:r>
            <w:r>
              <w:rPr>
                <w:spacing w:val="-2"/>
              </w:rPr>
              <w:t xml:space="preserve"> </w:t>
            </w:r>
            <w:r>
              <w:t>maintain</w:t>
            </w:r>
            <w:r>
              <w:rPr>
                <w:spacing w:val="-2"/>
              </w:rPr>
              <w:t xml:space="preserve"> </w:t>
            </w:r>
            <w:r>
              <w:t>any</w:t>
            </w:r>
            <w:r>
              <w:rPr>
                <w:spacing w:val="-7"/>
              </w:rPr>
              <w:t xml:space="preserve"> </w:t>
            </w:r>
            <w:r>
              <w:t>measure</w:t>
            </w:r>
            <w:r>
              <w:rPr>
                <w:spacing w:val="-4"/>
              </w:rPr>
              <w:t xml:space="preserve"> </w:t>
            </w:r>
            <w:r>
              <w:t>with</w:t>
            </w:r>
            <w:r>
              <w:rPr>
                <w:spacing w:val="-2"/>
              </w:rPr>
              <w:t xml:space="preserve"> </w:t>
            </w:r>
            <w:r>
              <w:t>respect</w:t>
            </w:r>
            <w:r>
              <w:rPr>
                <w:spacing w:val="-2"/>
              </w:rPr>
              <w:t xml:space="preserve"> </w:t>
            </w:r>
            <w:r>
              <w:t>to</w:t>
            </w:r>
            <w:r>
              <w:rPr>
                <w:spacing w:val="-2"/>
              </w:rPr>
              <w:t xml:space="preserve"> </w:t>
            </w:r>
            <w:r>
              <w:t>primary</w:t>
            </w:r>
            <w:r>
              <w:rPr>
                <w:spacing w:val="-7"/>
              </w:rPr>
              <w:t xml:space="preserve"> </w:t>
            </w:r>
            <w:r>
              <w:t>education</w:t>
            </w:r>
            <w:r>
              <w:rPr>
                <w:spacing w:val="-2"/>
              </w:rPr>
              <w:t xml:space="preserve"> </w:t>
            </w:r>
            <w:r>
              <w:t>or</w:t>
            </w:r>
            <w:r>
              <w:rPr>
                <w:spacing w:val="-3"/>
              </w:rPr>
              <w:t xml:space="preserve"> </w:t>
            </w:r>
            <w:r>
              <w:t>the supply of educational services through commercial presence.</w:t>
            </w:r>
          </w:p>
        </w:tc>
      </w:tr>
      <w:tr w:rsidR="00FC7577" w14:paraId="4F722BDB" w14:textId="77777777" w:rsidTr="00DB7932">
        <w:trPr>
          <w:trHeight w:val="2207"/>
        </w:trPr>
        <w:tc>
          <w:tcPr>
            <w:tcW w:w="3828" w:type="dxa"/>
          </w:tcPr>
          <w:p w14:paraId="6A4B7A97" w14:textId="77777777" w:rsidR="00F73639" w:rsidRDefault="00FC7577" w:rsidP="00F73639">
            <w:pPr>
              <w:pStyle w:val="TableParagraph"/>
              <w:spacing w:after="0"/>
            </w:pPr>
            <w:r>
              <w:t>N.</w:t>
            </w:r>
            <w:r>
              <w:rPr>
                <w:spacing w:val="-9"/>
              </w:rPr>
              <w:t xml:space="preserve"> </w:t>
            </w:r>
            <w:r>
              <w:t>HEALTH</w:t>
            </w:r>
            <w:r>
              <w:rPr>
                <w:spacing w:val="-9"/>
              </w:rPr>
              <w:t xml:space="preserve"> </w:t>
            </w:r>
            <w:r>
              <w:t>AND</w:t>
            </w:r>
            <w:r>
              <w:rPr>
                <w:spacing w:val="-9"/>
              </w:rPr>
              <w:t xml:space="preserve"> </w:t>
            </w:r>
            <w:r>
              <w:t>SOCIAL</w:t>
            </w:r>
            <w:r>
              <w:rPr>
                <w:spacing w:val="-14"/>
              </w:rPr>
              <w:t xml:space="preserve"> </w:t>
            </w:r>
            <w:r>
              <w:t>WORK</w:t>
            </w:r>
          </w:p>
          <w:p w14:paraId="6FC5C979" w14:textId="6CAAF2C1" w:rsidR="00FC7577" w:rsidRDefault="00FC7577" w:rsidP="000C718E">
            <w:pPr>
              <w:pStyle w:val="TableParagraph"/>
            </w:pPr>
            <w:r>
              <w:t>(ISIC rev. 3.1: 85)</w:t>
            </w:r>
          </w:p>
        </w:tc>
        <w:tc>
          <w:tcPr>
            <w:tcW w:w="10064" w:type="dxa"/>
          </w:tcPr>
          <w:p w14:paraId="11CF0EA9" w14:textId="1621B0CC" w:rsidR="00FC7577" w:rsidRDefault="00FC7577" w:rsidP="00FB3C85">
            <w:pPr>
              <w:pStyle w:val="TableParagraph"/>
              <w:ind w:right="168"/>
            </w:pPr>
            <w:r>
              <w:t>The votes attached to significant foreign shareholdings</w:t>
            </w:r>
            <w:r w:rsidR="005D4342">
              <w:rPr>
                <w:rStyle w:val="FootnoteReference"/>
              </w:rPr>
              <w:footnoteReference w:id="41"/>
            </w:r>
            <w:r>
              <w:t xml:space="preserve"> may not be counted in respect of the appointment, </w:t>
            </w:r>
            <w:proofErr w:type="gramStart"/>
            <w:r>
              <w:t>replacement</w:t>
            </w:r>
            <w:proofErr w:type="gramEnd"/>
            <w:r>
              <w:t xml:space="preserve"> or removal of more than one third of the directors of Commonwealth Serum</w:t>
            </w:r>
            <w:r>
              <w:rPr>
                <w:spacing w:val="-1"/>
              </w:rPr>
              <w:t xml:space="preserve"> </w:t>
            </w:r>
            <w:r>
              <w:t>Laboratories</w:t>
            </w:r>
            <w:r>
              <w:rPr>
                <w:spacing w:val="-2"/>
              </w:rPr>
              <w:t xml:space="preserve"> </w:t>
            </w:r>
            <w:r>
              <w:t>(CSL) who</w:t>
            </w:r>
            <w:r>
              <w:rPr>
                <w:spacing w:val="-2"/>
              </w:rPr>
              <w:t xml:space="preserve"> </w:t>
            </w:r>
            <w:r>
              <w:t>hold</w:t>
            </w:r>
            <w:r>
              <w:rPr>
                <w:spacing w:val="-2"/>
              </w:rPr>
              <w:t xml:space="preserve"> </w:t>
            </w:r>
            <w:r>
              <w:t>office</w:t>
            </w:r>
            <w:r>
              <w:rPr>
                <w:spacing w:val="-3"/>
              </w:rPr>
              <w:t xml:space="preserve"> </w:t>
            </w:r>
            <w:r>
              <w:t>at</w:t>
            </w:r>
            <w:r>
              <w:rPr>
                <w:spacing w:val="-2"/>
              </w:rPr>
              <w:t xml:space="preserve"> </w:t>
            </w:r>
            <w:r>
              <w:t>a</w:t>
            </w:r>
            <w:r>
              <w:rPr>
                <w:spacing w:val="-2"/>
              </w:rPr>
              <w:t xml:space="preserve"> </w:t>
            </w:r>
            <w:r>
              <w:t>particular</w:t>
            </w:r>
            <w:r>
              <w:rPr>
                <w:spacing w:val="-4"/>
              </w:rPr>
              <w:t xml:space="preserve"> </w:t>
            </w:r>
            <w:r>
              <w:t>time.</w:t>
            </w:r>
            <w:r>
              <w:rPr>
                <w:spacing w:val="-2"/>
              </w:rPr>
              <w:t xml:space="preserve"> </w:t>
            </w:r>
            <w:r>
              <w:t>The</w:t>
            </w:r>
            <w:r>
              <w:rPr>
                <w:spacing w:val="-3"/>
              </w:rPr>
              <w:t xml:space="preserve"> </w:t>
            </w:r>
            <w:r>
              <w:t>head office,</w:t>
            </w:r>
            <w:r>
              <w:rPr>
                <w:spacing w:val="-2"/>
              </w:rPr>
              <w:t xml:space="preserve"> </w:t>
            </w:r>
            <w:r>
              <w:t>principal</w:t>
            </w:r>
            <w:r>
              <w:rPr>
                <w:spacing w:val="-2"/>
              </w:rPr>
              <w:t xml:space="preserve"> </w:t>
            </w:r>
            <w:r>
              <w:t>facilities used by CSL and any CSL subsidiaries used to produce products derived from human plasma collected</w:t>
            </w:r>
            <w:r>
              <w:rPr>
                <w:spacing w:val="-3"/>
              </w:rPr>
              <w:t xml:space="preserve"> </w:t>
            </w:r>
            <w:r>
              <w:t>from</w:t>
            </w:r>
            <w:r>
              <w:rPr>
                <w:spacing w:val="-3"/>
              </w:rPr>
              <w:t xml:space="preserve"> </w:t>
            </w:r>
            <w:r>
              <w:t>blood</w:t>
            </w:r>
            <w:r>
              <w:rPr>
                <w:spacing w:val="-3"/>
              </w:rPr>
              <w:t xml:space="preserve"> </w:t>
            </w:r>
            <w:r>
              <w:t>or</w:t>
            </w:r>
            <w:r>
              <w:rPr>
                <w:spacing w:val="-3"/>
              </w:rPr>
              <w:t xml:space="preserve"> </w:t>
            </w:r>
            <w:r>
              <w:t>plasma</w:t>
            </w:r>
            <w:r>
              <w:rPr>
                <w:spacing w:val="-3"/>
              </w:rPr>
              <w:t xml:space="preserve"> </w:t>
            </w:r>
            <w:r>
              <w:t>donated</w:t>
            </w:r>
            <w:r>
              <w:rPr>
                <w:spacing w:val="-3"/>
              </w:rPr>
              <w:t xml:space="preserve"> </w:t>
            </w:r>
            <w:r>
              <w:t>by</w:t>
            </w:r>
            <w:r>
              <w:rPr>
                <w:spacing w:val="-8"/>
              </w:rPr>
              <w:t xml:space="preserve"> </w:t>
            </w:r>
            <w:r>
              <w:t>individuals</w:t>
            </w:r>
            <w:r>
              <w:rPr>
                <w:spacing w:val="-3"/>
              </w:rPr>
              <w:t xml:space="preserve"> </w:t>
            </w:r>
            <w:r>
              <w:t>in</w:t>
            </w:r>
            <w:r>
              <w:rPr>
                <w:spacing w:val="-3"/>
              </w:rPr>
              <w:t xml:space="preserve"> </w:t>
            </w:r>
            <w:r>
              <w:t>Australia</w:t>
            </w:r>
            <w:r>
              <w:rPr>
                <w:spacing w:val="-4"/>
              </w:rPr>
              <w:t xml:space="preserve"> </w:t>
            </w:r>
            <w:r>
              <w:t>must</w:t>
            </w:r>
            <w:r>
              <w:rPr>
                <w:spacing w:val="-3"/>
              </w:rPr>
              <w:t xml:space="preserve"> </w:t>
            </w:r>
            <w:r>
              <w:t>remain</w:t>
            </w:r>
            <w:r>
              <w:rPr>
                <w:spacing w:val="-3"/>
              </w:rPr>
              <w:t xml:space="preserve"> </w:t>
            </w:r>
            <w:r>
              <w:t>in</w:t>
            </w:r>
            <w:r>
              <w:rPr>
                <w:spacing w:val="-3"/>
              </w:rPr>
              <w:t xml:space="preserve"> </w:t>
            </w:r>
            <w:r>
              <w:t>Australia.</w:t>
            </w:r>
            <w:r>
              <w:rPr>
                <w:spacing w:val="-3"/>
              </w:rPr>
              <w:t xml:space="preserve"> </w:t>
            </w:r>
            <w:r>
              <w:t>Two- thirds of the directors of the board of CSL and the chairperson of any meeting must be Australian citizens. CSL must not seek incorporation outside of Australia.</w:t>
            </w:r>
          </w:p>
        </w:tc>
      </w:tr>
    </w:tbl>
    <w:p w14:paraId="6ABEA16F" w14:textId="712C346A" w:rsidR="00F702D7" w:rsidRPr="005D4342" w:rsidRDefault="00FC7577" w:rsidP="005D4342">
      <w:pPr>
        <w:spacing w:after="3400"/>
        <w:rPr>
          <w:sz w:val="16"/>
        </w:rPr>
      </w:pPr>
      <w:r>
        <w:br w:type="page"/>
      </w:r>
    </w:p>
    <w:p w14:paraId="0F6E85E5" w14:textId="77777777" w:rsidR="00B25703" w:rsidRDefault="00FC7577" w:rsidP="002E09D0">
      <w:pPr>
        <w:pStyle w:val="Heading1"/>
      </w:pPr>
      <w:r>
        <w:lastRenderedPageBreak/>
        <w:t>ANNEX</w:t>
      </w:r>
      <w:r>
        <w:rPr>
          <w:spacing w:val="-3"/>
        </w:rPr>
        <w:t xml:space="preserve"> </w:t>
      </w:r>
      <w:r>
        <w:t>9-B:</w:t>
      </w:r>
      <w:r>
        <w:rPr>
          <w:spacing w:val="-4"/>
        </w:rPr>
        <w:t xml:space="preserve"> </w:t>
      </w:r>
      <w:r>
        <w:t>SCHEDULE</w:t>
      </w:r>
      <w:r>
        <w:rPr>
          <w:spacing w:val="-3"/>
        </w:rPr>
        <w:t xml:space="preserve"> </w:t>
      </w:r>
      <w:r>
        <w:t>OF</w:t>
      </w:r>
      <w:r>
        <w:rPr>
          <w:spacing w:val="-6"/>
        </w:rPr>
        <w:t xml:space="preserve"> </w:t>
      </w:r>
      <w:r>
        <w:t>COMMITMENTS</w:t>
      </w:r>
      <w:r>
        <w:rPr>
          <w:spacing w:val="-3"/>
        </w:rPr>
        <w:t xml:space="preserve"> </w:t>
      </w:r>
      <w:r>
        <w:t>ON</w:t>
      </w:r>
      <w:r>
        <w:rPr>
          <w:spacing w:val="-3"/>
        </w:rPr>
        <w:t xml:space="preserve"> </w:t>
      </w:r>
      <w:r>
        <w:t>SENIOR</w:t>
      </w:r>
      <w:r>
        <w:rPr>
          <w:spacing w:val="-3"/>
        </w:rPr>
        <w:t xml:space="preserve"> </w:t>
      </w:r>
      <w:r>
        <w:t>MANAGEMENT</w:t>
      </w:r>
      <w:r>
        <w:rPr>
          <w:spacing w:val="-3"/>
        </w:rPr>
        <w:t xml:space="preserve"> </w:t>
      </w:r>
      <w:r>
        <w:t>AND</w:t>
      </w:r>
      <w:r>
        <w:rPr>
          <w:spacing w:val="-3"/>
        </w:rPr>
        <w:t xml:space="preserve"> </w:t>
      </w:r>
      <w:r>
        <w:t>BOARD</w:t>
      </w:r>
      <w:r>
        <w:rPr>
          <w:spacing w:val="-4"/>
        </w:rPr>
        <w:t xml:space="preserve"> </w:t>
      </w:r>
      <w:r>
        <w:t>OF</w:t>
      </w:r>
      <w:r>
        <w:rPr>
          <w:spacing w:val="-3"/>
        </w:rPr>
        <w:t xml:space="preserve"> </w:t>
      </w:r>
      <w:r>
        <w:t>DIRECTORS</w:t>
      </w:r>
      <w:r>
        <w:rPr>
          <w:spacing w:val="-3"/>
        </w:rPr>
        <w:t xml:space="preserve"> </w:t>
      </w:r>
      <w:r>
        <w:t>EXEMPTIONS</w:t>
      </w:r>
    </w:p>
    <w:p w14:paraId="06B0ED43" w14:textId="1E135F1C" w:rsidR="00F702D7" w:rsidRDefault="00FC7577" w:rsidP="002E09D0">
      <w:pPr>
        <w:pStyle w:val="Heading2"/>
      </w:pPr>
      <w:r>
        <w:t xml:space="preserve">SCHEDULE OF THE COOK </w:t>
      </w:r>
      <w:r w:rsidRPr="002E09D0">
        <w:t>ISLANDS</w:t>
      </w:r>
    </w:p>
    <w:p w14:paraId="05124518" w14:textId="77777777" w:rsidR="00F702D7" w:rsidRDefault="00FC7577" w:rsidP="001263EB">
      <w:pPr>
        <w:pStyle w:val="ListParagraph1"/>
        <w:numPr>
          <w:ilvl w:val="0"/>
          <w:numId w:val="55"/>
        </w:numPr>
        <w:tabs>
          <w:tab w:val="left" w:pos="567"/>
        </w:tabs>
        <w:ind w:left="0" w:right="284" w:firstLine="0"/>
      </w:pPr>
      <w:r>
        <w:t>The</w:t>
      </w:r>
      <w:r w:rsidRPr="00B209A0">
        <w:t xml:space="preserve"> </w:t>
      </w:r>
      <w:r>
        <w:t>Cook</w:t>
      </w:r>
      <w:r w:rsidRPr="00B209A0">
        <w:t xml:space="preserve"> </w:t>
      </w:r>
      <w:r>
        <w:t>Islands</w:t>
      </w:r>
      <w:r w:rsidRPr="00B209A0">
        <w:t xml:space="preserve"> </w:t>
      </w:r>
      <w:r>
        <w:t>specifies</w:t>
      </w:r>
      <w:r w:rsidRPr="00B209A0">
        <w:t xml:space="preserve"> </w:t>
      </w:r>
      <w:r>
        <w:t>below</w:t>
      </w:r>
      <w:r w:rsidRPr="00B209A0">
        <w:t xml:space="preserve"> </w:t>
      </w:r>
      <w:r>
        <w:t>a</w:t>
      </w:r>
      <w:r w:rsidRPr="00B209A0">
        <w:t xml:space="preserve"> </w:t>
      </w:r>
      <w:r>
        <w:t>list</w:t>
      </w:r>
      <w:r w:rsidRPr="00B209A0">
        <w:t xml:space="preserve"> </w:t>
      </w:r>
      <w:r>
        <w:t>of</w:t>
      </w:r>
      <w:r w:rsidRPr="00B209A0">
        <w:t xml:space="preserve"> </w:t>
      </w:r>
      <w:r>
        <w:t>exemptions</w:t>
      </w:r>
      <w:r w:rsidRPr="00B209A0">
        <w:t xml:space="preserve"> </w:t>
      </w:r>
      <w:r>
        <w:t>from</w:t>
      </w:r>
      <w:r w:rsidRPr="00B209A0">
        <w:t xml:space="preserve"> </w:t>
      </w:r>
      <w:r>
        <w:t>commitments</w:t>
      </w:r>
      <w:r w:rsidRPr="00B209A0">
        <w:t xml:space="preserve"> </w:t>
      </w:r>
      <w:r>
        <w:t>under</w:t>
      </w:r>
      <w:r w:rsidRPr="00B209A0">
        <w:t xml:space="preserve"> </w:t>
      </w:r>
      <w:r>
        <w:t>Article</w:t>
      </w:r>
      <w:r w:rsidRPr="00B209A0">
        <w:t xml:space="preserve"> </w:t>
      </w:r>
      <w:r>
        <w:t>10.3</w:t>
      </w:r>
      <w:r w:rsidRPr="00B209A0">
        <w:t xml:space="preserve"> </w:t>
      </w:r>
      <w:r>
        <w:t>(Senior</w:t>
      </w:r>
      <w:r w:rsidRPr="00B209A0">
        <w:t xml:space="preserve"> </w:t>
      </w:r>
      <w:r>
        <w:t>Management</w:t>
      </w:r>
      <w:r w:rsidRPr="00B209A0">
        <w:t xml:space="preserve"> </w:t>
      </w:r>
      <w:r>
        <w:t>and</w:t>
      </w:r>
      <w:r w:rsidRPr="00B209A0">
        <w:t xml:space="preserve"> </w:t>
      </w:r>
      <w:r>
        <w:t>Boards</w:t>
      </w:r>
      <w:r w:rsidRPr="00B209A0">
        <w:t xml:space="preserve"> </w:t>
      </w:r>
      <w:r>
        <w:t>of</w:t>
      </w:r>
      <w:r w:rsidRPr="00B209A0">
        <w:t xml:space="preserve"> </w:t>
      </w:r>
      <w:r>
        <w:t>Directors) of Chapter 9 (Investment).</w:t>
      </w:r>
    </w:p>
    <w:p w14:paraId="125D930D" w14:textId="4C8AD4CB" w:rsidR="00FC7577" w:rsidRDefault="00FC7577" w:rsidP="00BD0DDA">
      <w:pPr>
        <w:pStyle w:val="ListParagraph1"/>
        <w:numPr>
          <w:ilvl w:val="0"/>
          <w:numId w:val="50"/>
        </w:numPr>
        <w:tabs>
          <w:tab w:val="left" w:pos="567"/>
        </w:tabs>
        <w:ind w:left="0" w:right="284" w:firstLine="0"/>
      </w:pPr>
      <w:r>
        <w:t>Limitations</w:t>
      </w:r>
      <w:r>
        <w:rPr>
          <w:spacing w:val="-3"/>
        </w:rPr>
        <w:t xml:space="preserve"> </w:t>
      </w:r>
      <w:r>
        <w:t>are</w:t>
      </w:r>
      <w:r>
        <w:rPr>
          <w:spacing w:val="-5"/>
        </w:rPr>
        <w:t xml:space="preserve"> </w:t>
      </w:r>
      <w:r>
        <w:t>listed</w:t>
      </w:r>
      <w:r>
        <w:rPr>
          <w:spacing w:val="-3"/>
        </w:rPr>
        <w:t xml:space="preserve"> </w:t>
      </w:r>
      <w:r>
        <w:t>in</w:t>
      </w:r>
      <w:r>
        <w:rPr>
          <w:spacing w:val="-3"/>
        </w:rPr>
        <w:t xml:space="preserve"> </w:t>
      </w:r>
      <w:r>
        <w:t>the</w:t>
      </w:r>
      <w:r>
        <w:rPr>
          <w:spacing w:val="-4"/>
        </w:rPr>
        <w:t xml:space="preserve"> </w:t>
      </w:r>
      <w:r>
        <w:t>horizontal</w:t>
      </w:r>
      <w:r>
        <w:rPr>
          <w:spacing w:val="-3"/>
        </w:rPr>
        <w:t xml:space="preserve"> </w:t>
      </w:r>
      <w:r>
        <w:t>and</w:t>
      </w:r>
      <w:r>
        <w:rPr>
          <w:spacing w:val="-3"/>
        </w:rPr>
        <w:t xml:space="preserve"> </w:t>
      </w:r>
      <w:r>
        <w:t>sector-specific</w:t>
      </w:r>
      <w:r>
        <w:rPr>
          <w:spacing w:val="-5"/>
        </w:rPr>
        <w:t xml:space="preserve"> </w:t>
      </w:r>
      <w:r>
        <w:t>sections,</w:t>
      </w:r>
      <w:r>
        <w:rPr>
          <w:spacing w:val="-3"/>
        </w:rPr>
        <w:t xml:space="preserve"> </w:t>
      </w:r>
      <w:r>
        <w:t>using</w:t>
      </w:r>
      <w:r>
        <w:rPr>
          <w:spacing w:val="-6"/>
        </w:rPr>
        <w:t xml:space="preserve"> </w:t>
      </w:r>
      <w:r>
        <w:t>references</w:t>
      </w:r>
      <w:r>
        <w:rPr>
          <w:spacing w:val="-3"/>
        </w:rPr>
        <w:t xml:space="preserve"> </w:t>
      </w:r>
      <w:r>
        <w:t>that</w:t>
      </w:r>
      <w:r>
        <w:rPr>
          <w:spacing w:val="-3"/>
        </w:rPr>
        <w:t xml:space="preserve"> </w:t>
      </w:r>
      <w:r>
        <w:t>correspond</w:t>
      </w:r>
      <w:r>
        <w:rPr>
          <w:spacing w:val="-3"/>
        </w:rPr>
        <w:t xml:space="preserve"> </w:t>
      </w:r>
      <w:r>
        <w:t>to</w:t>
      </w:r>
      <w:r>
        <w:rPr>
          <w:spacing w:val="-3"/>
        </w:rPr>
        <w:t xml:space="preserve"> </w:t>
      </w:r>
      <w:r>
        <w:t>the</w:t>
      </w:r>
      <w:r>
        <w:rPr>
          <w:spacing w:val="-2"/>
        </w:rPr>
        <w:t xml:space="preserve"> </w:t>
      </w:r>
      <w:r>
        <w:t>International</w:t>
      </w:r>
      <w:r>
        <w:rPr>
          <w:spacing w:val="-1"/>
        </w:rPr>
        <w:t xml:space="preserve"> </w:t>
      </w:r>
      <w:r>
        <w:t>Standard</w:t>
      </w:r>
      <w:r>
        <w:rPr>
          <w:spacing w:val="-2"/>
        </w:rPr>
        <w:t xml:space="preserve"> </w:t>
      </w:r>
      <w:r>
        <w:t>Industrial Classification of all Economic Activities as set out by the Statistical Office of the United Nations (ISIC Rev.3.1), unless otherwise stated.</w:t>
      </w:r>
    </w:p>
    <w:tbl>
      <w:tblPr>
        <w:tblStyle w:val="TableGrid"/>
        <w:tblW w:w="0" w:type="auto"/>
        <w:tblLayout w:type="fixed"/>
        <w:tblLook w:val="01E0" w:firstRow="1" w:lastRow="1" w:firstColumn="1" w:lastColumn="1" w:noHBand="0" w:noVBand="0"/>
        <w:tblCaption w:val="Table for Annex 9-B: Schedule Of Commitments On Senior Management and Board of Directors Exemptions - Schedule Of The Cook Islands"/>
        <w:tblDescription w:val="Table for Annex 9-B: Schedule Of Commitments On Senior Management and Board of Directors Exemptions&#10;Schedule Of The Cook Islands"/>
      </w:tblPr>
      <w:tblGrid>
        <w:gridCol w:w="2835"/>
        <w:gridCol w:w="11087"/>
      </w:tblGrid>
      <w:tr w:rsidR="00FC7577" w14:paraId="3E667E1D" w14:textId="77777777" w:rsidTr="001263EB">
        <w:trPr>
          <w:tblHeader/>
        </w:trPr>
        <w:tc>
          <w:tcPr>
            <w:tcW w:w="2835" w:type="dxa"/>
          </w:tcPr>
          <w:p w14:paraId="4A82E9C4" w14:textId="77777777" w:rsidR="00FC7577" w:rsidRDefault="00FC7577" w:rsidP="0080204E">
            <w:pPr>
              <w:pStyle w:val="TableParagraph"/>
              <w:spacing w:after="0"/>
              <w:rPr>
                <w:b/>
              </w:rPr>
            </w:pPr>
            <w:r>
              <w:rPr>
                <w:b/>
                <w:spacing w:val="-2"/>
              </w:rPr>
              <w:t>Sector</w:t>
            </w:r>
          </w:p>
        </w:tc>
        <w:tc>
          <w:tcPr>
            <w:tcW w:w="11087" w:type="dxa"/>
          </w:tcPr>
          <w:p w14:paraId="1B4EF054" w14:textId="77777777" w:rsidR="00FC7577" w:rsidRDefault="00FC7577" w:rsidP="00BF121C">
            <w:pPr>
              <w:pStyle w:val="TableParagraph"/>
              <w:spacing w:after="0"/>
              <w:jc w:val="center"/>
              <w:rPr>
                <w:b/>
              </w:rPr>
            </w:pPr>
            <w:r w:rsidRPr="0080204E">
              <w:rPr>
                <w:b/>
              </w:rPr>
              <w:t>Exemption</w:t>
            </w:r>
          </w:p>
        </w:tc>
      </w:tr>
      <w:tr w:rsidR="00FC7577" w14:paraId="27FD9B4B" w14:textId="77777777" w:rsidTr="001263EB">
        <w:tc>
          <w:tcPr>
            <w:tcW w:w="13922" w:type="dxa"/>
            <w:gridSpan w:val="2"/>
          </w:tcPr>
          <w:p w14:paraId="7D00EFD4" w14:textId="77777777" w:rsidR="00FC7577" w:rsidRDefault="00FC7577" w:rsidP="00D63E3E">
            <w:pPr>
              <w:pStyle w:val="TableParagraph"/>
              <w:spacing w:after="0"/>
              <w:rPr>
                <w:b/>
              </w:rPr>
            </w:pPr>
            <w:r>
              <w:rPr>
                <w:b/>
                <w:spacing w:val="-2"/>
              </w:rPr>
              <w:t>PART</w:t>
            </w:r>
            <w:r>
              <w:rPr>
                <w:b/>
                <w:spacing w:val="-9"/>
              </w:rPr>
              <w:t xml:space="preserve"> </w:t>
            </w:r>
            <w:r>
              <w:rPr>
                <w:b/>
                <w:spacing w:val="-2"/>
              </w:rPr>
              <w:t>I.</w:t>
            </w:r>
            <w:r>
              <w:rPr>
                <w:b/>
                <w:spacing w:val="-9"/>
              </w:rPr>
              <w:t xml:space="preserve"> </w:t>
            </w:r>
            <w:r w:rsidRPr="00D63E3E">
              <w:rPr>
                <w:b/>
              </w:rPr>
              <w:t>HORIZONTAL</w:t>
            </w:r>
            <w:r>
              <w:rPr>
                <w:b/>
                <w:spacing w:val="-9"/>
              </w:rPr>
              <w:t xml:space="preserve"> </w:t>
            </w:r>
            <w:r>
              <w:rPr>
                <w:b/>
                <w:spacing w:val="-2"/>
              </w:rPr>
              <w:t>EXEMPTIONS</w:t>
            </w:r>
          </w:p>
        </w:tc>
      </w:tr>
      <w:tr w:rsidR="00FC7577" w14:paraId="5A6DCD02" w14:textId="77777777" w:rsidTr="001263EB">
        <w:tc>
          <w:tcPr>
            <w:tcW w:w="2835" w:type="dxa"/>
          </w:tcPr>
          <w:p w14:paraId="473B48B7" w14:textId="77777777" w:rsidR="00FC7577" w:rsidRDefault="00FC7577" w:rsidP="000C718E">
            <w:pPr>
              <w:pStyle w:val="TableParagraph"/>
              <w:spacing w:line="268" w:lineRule="exact"/>
            </w:pPr>
            <w:r>
              <w:t>All</w:t>
            </w:r>
            <w:r>
              <w:rPr>
                <w:spacing w:val="-4"/>
              </w:rPr>
              <w:t xml:space="preserve"> </w:t>
            </w:r>
            <w:r>
              <w:rPr>
                <w:spacing w:val="-2"/>
              </w:rPr>
              <w:t>sectors</w:t>
            </w:r>
          </w:p>
        </w:tc>
        <w:tc>
          <w:tcPr>
            <w:tcW w:w="11087" w:type="dxa"/>
          </w:tcPr>
          <w:p w14:paraId="48615E5C" w14:textId="77777777" w:rsidR="00FC7577" w:rsidRDefault="00FC7577" w:rsidP="001263EB">
            <w:pPr>
              <w:pStyle w:val="TableParagraph"/>
            </w:pPr>
            <w:r>
              <w:t xml:space="preserve">The Cook Islands reserves the right to adopt or maintain any measure requiring that </w:t>
            </w:r>
            <w:proofErr w:type="gramStart"/>
            <w:r>
              <w:t>a majority of</w:t>
            </w:r>
            <w:proofErr w:type="gramEnd"/>
            <w:r>
              <w:t xml:space="preserve"> the board of directors,</w:t>
            </w:r>
            <w:r>
              <w:rPr>
                <w:spacing w:val="-2"/>
              </w:rPr>
              <w:t xml:space="preserve"> </w:t>
            </w:r>
            <w:r>
              <w:t>or</w:t>
            </w:r>
            <w:r>
              <w:rPr>
                <w:spacing w:val="-1"/>
              </w:rPr>
              <w:t xml:space="preserve"> </w:t>
            </w:r>
            <w:r>
              <w:t>any</w:t>
            </w:r>
            <w:r>
              <w:rPr>
                <w:spacing w:val="-7"/>
              </w:rPr>
              <w:t xml:space="preserve"> </w:t>
            </w:r>
            <w:r>
              <w:t>committee</w:t>
            </w:r>
            <w:r>
              <w:rPr>
                <w:spacing w:val="-4"/>
              </w:rPr>
              <w:t xml:space="preserve"> </w:t>
            </w:r>
            <w:r>
              <w:t>thereof</w:t>
            </w:r>
            <w:r>
              <w:rPr>
                <w:spacing w:val="-2"/>
              </w:rPr>
              <w:t xml:space="preserve"> </w:t>
            </w:r>
            <w:r>
              <w:t>of</w:t>
            </w:r>
            <w:r>
              <w:rPr>
                <w:spacing w:val="-2"/>
              </w:rPr>
              <w:t xml:space="preserve"> </w:t>
            </w:r>
            <w:r>
              <w:t>an</w:t>
            </w:r>
            <w:r>
              <w:rPr>
                <w:spacing w:val="-2"/>
              </w:rPr>
              <w:t xml:space="preserve"> </w:t>
            </w:r>
            <w:r>
              <w:t>enterprise</w:t>
            </w:r>
            <w:r>
              <w:rPr>
                <w:spacing w:val="-3"/>
              </w:rPr>
              <w:t xml:space="preserve"> </w:t>
            </w:r>
            <w:r>
              <w:t>that</w:t>
            </w:r>
            <w:r>
              <w:rPr>
                <w:spacing w:val="-2"/>
              </w:rPr>
              <w:t xml:space="preserve"> </w:t>
            </w:r>
            <w:r>
              <w:t>is</w:t>
            </w:r>
            <w:r>
              <w:rPr>
                <w:spacing w:val="-2"/>
              </w:rPr>
              <w:t xml:space="preserve"> </w:t>
            </w:r>
            <w:r>
              <w:t>a</w:t>
            </w:r>
            <w:r>
              <w:rPr>
                <w:spacing w:val="-3"/>
              </w:rPr>
              <w:t xml:space="preserve"> </w:t>
            </w:r>
            <w:r>
              <w:t>covered</w:t>
            </w:r>
            <w:r>
              <w:rPr>
                <w:spacing w:val="-2"/>
              </w:rPr>
              <w:t xml:space="preserve"> </w:t>
            </w:r>
            <w:r>
              <w:t>investment,</w:t>
            </w:r>
            <w:r>
              <w:rPr>
                <w:spacing w:val="-2"/>
              </w:rPr>
              <w:t xml:space="preserve"> </w:t>
            </w:r>
            <w:r>
              <w:t>be</w:t>
            </w:r>
            <w:r>
              <w:rPr>
                <w:spacing w:val="-3"/>
              </w:rPr>
              <w:t xml:space="preserve"> </w:t>
            </w:r>
            <w:r>
              <w:t>of</w:t>
            </w:r>
            <w:r>
              <w:rPr>
                <w:spacing w:val="-2"/>
              </w:rPr>
              <w:t xml:space="preserve"> </w:t>
            </w:r>
            <w:r>
              <w:t>a</w:t>
            </w:r>
            <w:r>
              <w:rPr>
                <w:spacing w:val="-4"/>
              </w:rPr>
              <w:t xml:space="preserve"> </w:t>
            </w:r>
            <w:r>
              <w:t>particular</w:t>
            </w:r>
            <w:r>
              <w:rPr>
                <w:spacing w:val="-4"/>
              </w:rPr>
              <w:t xml:space="preserve"> </w:t>
            </w:r>
            <w:r>
              <w:t>nationality</w:t>
            </w:r>
            <w:r>
              <w:rPr>
                <w:spacing w:val="-7"/>
              </w:rPr>
              <w:t xml:space="preserve"> </w:t>
            </w:r>
            <w:r>
              <w:t>or resident in the Cook Islands provided that the requirement does not materially impair the ability</w:t>
            </w:r>
            <w:r>
              <w:rPr>
                <w:spacing w:val="-1"/>
              </w:rPr>
              <w:t xml:space="preserve"> </w:t>
            </w:r>
            <w:r>
              <w:t>of the investor to exercise control over its investment.</w:t>
            </w:r>
          </w:p>
        </w:tc>
      </w:tr>
      <w:tr w:rsidR="00FC7577" w14:paraId="0AAF2C0D" w14:textId="77777777" w:rsidTr="001263EB">
        <w:tc>
          <w:tcPr>
            <w:tcW w:w="2835" w:type="dxa"/>
          </w:tcPr>
          <w:p w14:paraId="415E9A8C" w14:textId="77777777" w:rsidR="00FC7577" w:rsidRDefault="00FC7577" w:rsidP="000C718E">
            <w:pPr>
              <w:pStyle w:val="TableParagraph"/>
              <w:spacing w:line="268" w:lineRule="exact"/>
            </w:pPr>
            <w:r>
              <w:t>All</w:t>
            </w:r>
            <w:r>
              <w:rPr>
                <w:spacing w:val="-4"/>
              </w:rPr>
              <w:t xml:space="preserve"> </w:t>
            </w:r>
            <w:r>
              <w:rPr>
                <w:spacing w:val="-2"/>
              </w:rPr>
              <w:t>sectors</w:t>
            </w:r>
          </w:p>
        </w:tc>
        <w:tc>
          <w:tcPr>
            <w:tcW w:w="11087" w:type="dxa"/>
          </w:tcPr>
          <w:p w14:paraId="655BB803" w14:textId="77777777" w:rsidR="00FC7577" w:rsidRDefault="00FC7577" w:rsidP="001263EB">
            <w:pPr>
              <w:pStyle w:val="TableParagraph"/>
            </w:pPr>
            <w:r>
              <w:t>The</w:t>
            </w:r>
            <w:r>
              <w:rPr>
                <w:spacing w:val="-4"/>
              </w:rPr>
              <w:t xml:space="preserve"> </w:t>
            </w:r>
            <w:r>
              <w:t>Cook</w:t>
            </w:r>
            <w:r>
              <w:rPr>
                <w:spacing w:val="-1"/>
              </w:rPr>
              <w:t xml:space="preserve"> </w:t>
            </w:r>
            <w:r>
              <w:t>Islands</w:t>
            </w:r>
            <w:r>
              <w:rPr>
                <w:spacing w:val="-2"/>
              </w:rPr>
              <w:t xml:space="preserve"> </w:t>
            </w:r>
            <w:r>
              <w:t>reserves</w:t>
            </w:r>
            <w:r>
              <w:rPr>
                <w:spacing w:val="-2"/>
              </w:rPr>
              <w:t xml:space="preserve"> </w:t>
            </w:r>
            <w:r>
              <w:t>the</w:t>
            </w:r>
            <w:r>
              <w:rPr>
                <w:spacing w:val="-2"/>
              </w:rPr>
              <w:t xml:space="preserve"> </w:t>
            </w:r>
            <w:r>
              <w:t>right</w:t>
            </w:r>
            <w:r>
              <w:rPr>
                <w:spacing w:val="-2"/>
              </w:rPr>
              <w:t xml:space="preserve"> </w:t>
            </w:r>
            <w:r>
              <w:t>to</w:t>
            </w:r>
            <w:r>
              <w:rPr>
                <w:spacing w:val="-2"/>
              </w:rPr>
              <w:t xml:space="preserve"> </w:t>
            </w:r>
            <w:r>
              <w:t>adopt</w:t>
            </w:r>
            <w:r>
              <w:rPr>
                <w:spacing w:val="-2"/>
              </w:rPr>
              <w:t xml:space="preserve"> </w:t>
            </w:r>
            <w:r>
              <w:t>or</w:t>
            </w:r>
            <w:r>
              <w:rPr>
                <w:spacing w:val="-2"/>
              </w:rPr>
              <w:t xml:space="preserve"> </w:t>
            </w:r>
            <w:r>
              <w:t>maintain</w:t>
            </w:r>
            <w:r>
              <w:rPr>
                <w:spacing w:val="-2"/>
              </w:rPr>
              <w:t xml:space="preserve"> </w:t>
            </w:r>
            <w:r>
              <w:t>any</w:t>
            </w:r>
            <w:r>
              <w:rPr>
                <w:spacing w:val="-7"/>
              </w:rPr>
              <w:t xml:space="preserve"> </w:t>
            </w:r>
            <w:r>
              <w:t>measure</w:t>
            </w:r>
            <w:r>
              <w:rPr>
                <w:spacing w:val="-4"/>
              </w:rPr>
              <w:t xml:space="preserve"> </w:t>
            </w:r>
            <w:r>
              <w:t>in</w:t>
            </w:r>
            <w:r>
              <w:rPr>
                <w:spacing w:val="-2"/>
              </w:rPr>
              <w:t xml:space="preserve"> </w:t>
            </w:r>
            <w:r>
              <w:t>sectors</w:t>
            </w:r>
            <w:r>
              <w:rPr>
                <w:spacing w:val="-2"/>
              </w:rPr>
              <w:t xml:space="preserve"> </w:t>
            </w:r>
            <w:r>
              <w:t>in</w:t>
            </w:r>
            <w:r>
              <w:rPr>
                <w:spacing w:val="-2"/>
              </w:rPr>
              <w:t xml:space="preserve"> </w:t>
            </w:r>
            <w:r>
              <w:t>which</w:t>
            </w:r>
            <w:r>
              <w:rPr>
                <w:spacing w:val="-2"/>
              </w:rPr>
              <w:t xml:space="preserve"> </w:t>
            </w:r>
            <w:r>
              <w:t>it</w:t>
            </w:r>
            <w:r>
              <w:rPr>
                <w:spacing w:val="-2"/>
              </w:rPr>
              <w:t xml:space="preserve"> </w:t>
            </w:r>
            <w:r>
              <w:t>has</w:t>
            </w:r>
            <w:r>
              <w:rPr>
                <w:spacing w:val="-2"/>
              </w:rPr>
              <w:t xml:space="preserve"> </w:t>
            </w:r>
            <w:r>
              <w:t>not</w:t>
            </w:r>
            <w:r>
              <w:rPr>
                <w:spacing w:val="-2"/>
              </w:rPr>
              <w:t xml:space="preserve"> </w:t>
            </w:r>
            <w:r>
              <w:t>undertaken sector-specific commitments in its Schedule of Commitments on Investment or in its Schedule of Specific Services Commitments.</w:t>
            </w:r>
          </w:p>
        </w:tc>
      </w:tr>
      <w:tr w:rsidR="00FC7577" w14:paraId="31EEA783" w14:textId="77777777" w:rsidTr="001263EB">
        <w:tc>
          <w:tcPr>
            <w:tcW w:w="2835" w:type="dxa"/>
          </w:tcPr>
          <w:p w14:paraId="7D39A3D8" w14:textId="77777777" w:rsidR="00FC7577" w:rsidRDefault="00FC7577" w:rsidP="000C718E">
            <w:pPr>
              <w:pStyle w:val="TableParagraph"/>
              <w:spacing w:line="265" w:lineRule="exact"/>
            </w:pPr>
            <w:r>
              <w:t>All</w:t>
            </w:r>
            <w:r>
              <w:rPr>
                <w:spacing w:val="-4"/>
              </w:rPr>
              <w:t xml:space="preserve"> </w:t>
            </w:r>
            <w:r>
              <w:rPr>
                <w:spacing w:val="-2"/>
              </w:rPr>
              <w:t>sectors</w:t>
            </w:r>
          </w:p>
        </w:tc>
        <w:tc>
          <w:tcPr>
            <w:tcW w:w="11087" w:type="dxa"/>
          </w:tcPr>
          <w:p w14:paraId="274F8D5B" w14:textId="77777777" w:rsidR="00FC7577" w:rsidRDefault="00FC7577" w:rsidP="001263EB">
            <w:pPr>
              <w:pStyle w:val="TableParagraph"/>
            </w:pPr>
            <w:r>
              <w:t>The Cook Islands reserves the right to adopt or maintain any measure: a) where it wholly owns or has effective control over an enterprise, as well as in relation to the transfer or disposal of government-owned entities or assets;</w:t>
            </w:r>
            <w:r>
              <w:rPr>
                <w:spacing w:val="-2"/>
              </w:rPr>
              <w:t xml:space="preserve"> </w:t>
            </w:r>
            <w:proofErr w:type="gramStart"/>
            <w:r>
              <w:t>or,</w:t>
            </w:r>
            <w:proofErr w:type="gramEnd"/>
            <w:r>
              <w:rPr>
                <w:spacing w:val="-2"/>
              </w:rPr>
              <w:t xml:space="preserve"> </w:t>
            </w:r>
            <w:r>
              <w:t>b)</w:t>
            </w:r>
            <w:r>
              <w:rPr>
                <w:spacing w:val="-2"/>
              </w:rPr>
              <w:t xml:space="preserve"> </w:t>
            </w:r>
            <w:r>
              <w:t>as</w:t>
            </w:r>
            <w:r>
              <w:rPr>
                <w:spacing w:val="-2"/>
              </w:rPr>
              <w:t xml:space="preserve"> </w:t>
            </w:r>
            <w:r>
              <w:t>part</w:t>
            </w:r>
            <w:r>
              <w:rPr>
                <w:spacing w:val="-2"/>
              </w:rPr>
              <w:t xml:space="preserve"> </w:t>
            </w:r>
            <w:r>
              <w:t>of</w:t>
            </w:r>
            <w:r>
              <w:rPr>
                <w:spacing w:val="-3"/>
              </w:rPr>
              <w:t xml:space="preserve"> </w:t>
            </w:r>
            <w:r>
              <w:t>the</w:t>
            </w:r>
            <w:r>
              <w:rPr>
                <w:spacing w:val="-3"/>
              </w:rPr>
              <w:t xml:space="preserve"> </w:t>
            </w:r>
            <w:r>
              <w:t>act</w:t>
            </w:r>
            <w:r>
              <w:rPr>
                <w:spacing w:val="-2"/>
              </w:rPr>
              <w:t xml:space="preserve"> </w:t>
            </w:r>
            <w:r>
              <w:t>of</w:t>
            </w:r>
            <w:r>
              <w:rPr>
                <w:spacing w:val="-2"/>
              </w:rPr>
              <w:t xml:space="preserve"> </w:t>
            </w:r>
            <w:r>
              <w:t>devolving</w:t>
            </w:r>
            <w:r>
              <w:rPr>
                <w:spacing w:val="-3"/>
              </w:rPr>
              <w:t xml:space="preserve"> </w:t>
            </w:r>
            <w:r>
              <w:t>a</w:t>
            </w:r>
            <w:r>
              <w:rPr>
                <w:spacing w:val="-3"/>
              </w:rPr>
              <w:t xml:space="preserve"> </w:t>
            </w:r>
            <w:r>
              <w:t>service</w:t>
            </w:r>
            <w:r>
              <w:rPr>
                <w:spacing w:val="-4"/>
              </w:rPr>
              <w:t xml:space="preserve"> </w:t>
            </w:r>
            <w:r>
              <w:t>that</w:t>
            </w:r>
            <w:r>
              <w:rPr>
                <w:spacing w:val="-3"/>
              </w:rPr>
              <w:t xml:space="preserve"> </w:t>
            </w:r>
            <w:r>
              <w:t>is</w:t>
            </w:r>
            <w:r>
              <w:rPr>
                <w:spacing w:val="-2"/>
              </w:rPr>
              <w:t xml:space="preserve"> </w:t>
            </w:r>
            <w:r>
              <w:t>provided</w:t>
            </w:r>
            <w:r>
              <w:rPr>
                <w:spacing w:val="-2"/>
              </w:rPr>
              <w:t xml:space="preserve"> </w:t>
            </w:r>
            <w:r>
              <w:t>in</w:t>
            </w:r>
            <w:r>
              <w:rPr>
                <w:spacing w:val="-2"/>
              </w:rPr>
              <w:t xml:space="preserve"> </w:t>
            </w:r>
            <w:r>
              <w:t>the</w:t>
            </w:r>
            <w:r>
              <w:rPr>
                <w:spacing w:val="-1"/>
              </w:rPr>
              <w:t xml:space="preserve"> </w:t>
            </w:r>
            <w:r>
              <w:t>exercise</w:t>
            </w:r>
            <w:r>
              <w:rPr>
                <w:spacing w:val="-2"/>
              </w:rPr>
              <w:t xml:space="preserve"> </w:t>
            </w:r>
            <w:r>
              <w:t>of</w:t>
            </w:r>
            <w:r>
              <w:rPr>
                <w:spacing w:val="-1"/>
              </w:rPr>
              <w:t xml:space="preserve"> </w:t>
            </w:r>
            <w:r>
              <w:t>governmental authority</w:t>
            </w:r>
            <w:r>
              <w:rPr>
                <w:spacing w:val="-7"/>
              </w:rPr>
              <w:t xml:space="preserve"> </w:t>
            </w:r>
            <w:r>
              <w:t>at the time the Agreement enters into force.</w:t>
            </w:r>
          </w:p>
        </w:tc>
      </w:tr>
      <w:tr w:rsidR="00FC7577" w14:paraId="3684D2A0" w14:textId="77777777" w:rsidTr="001263EB">
        <w:tc>
          <w:tcPr>
            <w:tcW w:w="2835" w:type="dxa"/>
          </w:tcPr>
          <w:p w14:paraId="2B9D230F" w14:textId="77777777" w:rsidR="00FC7577" w:rsidRDefault="00FC7577" w:rsidP="000C718E">
            <w:pPr>
              <w:pStyle w:val="TableParagraph"/>
              <w:spacing w:line="268" w:lineRule="exact"/>
            </w:pPr>
            <w:r>
              <w:t>All</w:t>
            </w:r>
            <w:r>
              <w:rPr>
                <w:spacing w:val="-4"/>
              </w:rPr>
              <w:t xml:space="preserve"> </w:t>
            </w:r>
            <w:r>
              <w:rPr>
                <w:spacing w:val="-2"/>
              </w:rPr>
              <w:t>sectors</w:t>
            </w:r>
          </w:p>
        </w:tc>
        <w:tc>
          <w:tcPr>
            <w:tcW w:w="11087" w:type="dxa"/>
          </w:tcPr>
          <w:p w14:paraId="0948522A" w14:textId="7492E976" w:rsidR="00FC7577" w:rsidRDefault="00FC7577" w:rsidP="00324622">
            <w:pPr>
              <w:pStyle w:val="TableParagraph"/>
              <w:spacing w:after="60"/>
            </w:pPr>
            <w:r>
              <w:t>The</w:t>
            </w:r>
            <w:r>
              <w:rPr>
                <w:spacing w:val="-4"/>
              </w:rPr>
              <w:t xml:space="preserve"> </w:t>
            </w:r>
            <w:r>
              <w:t>Cook</w:t>
            </w:r>
            <w:r>
              <w:rPr>
                <w:spacing w:val="1"/>
              </w:rPr>
              <w:t xml:space="preserve"> </w:t>
            </w:r>
            <w:r>
              <w:t>Islands</w:t>
            </w:r>
            <w:r>
              <w:rPr>
                <w:spacing w:val="-1"/>
              </w:rPr>
              <w:t xml:space="preserve"> </w:t>
            </w:r>
            <w:r>
              <w:t>reserves</w:t>
            </w:r>
            <w:r>
              <w:rPr>
                <w:spacing w:val="-1"/>
              </w:rPr>
              <w:t xml:space="preserve"> </w:t>
            </w:r>
            <w:r>
              <w:t>the</w:t>
            </w:r>
            <w:r>
              <w:rPr>
                <w:spacing w:val="-2"/>
              </w:rPr>
              <w:t xml:space="preserve"> </w:t>
            </w:r>
            <w:r>
              <w:t>right</w:t>
            </w:r>
            <w:r>
              <w:rPr>
                <w:spacing w:val="-1"/>
              </w:rPr>
              <w:t xml:space="preserve"> </w:t>
            </w:r>
            <w:r>
              <w:t>to</w:t>
            </w:r>
            <w:r>
              <w:rPr>
                <w:spacing w:val="-2"/>
              </w:rPr>
              <w:t xml:space="preserve"> </w:t>
            </w:r>
            <w:r>
              <w:t>adopt</w:t>
            </w:r>
            <w:r>
              <w:rPr>
                <w:spacing w:val="-1"/>
              </w:rPr>
              <w:t xml:space="preserve"> </w:t>
            </w:r>
            <w:r>
              <w:t>or</w:t>
            </w:r>
            <w:r>
              <w:rPr>
                <w:spacing w:val="-1"/>
              </w:rPr>
              <w:t xml:space="preserve"> </w:t>
            </w:r>
            <w:r>
              <w:t>maintain</w:t>
            </w:r>
            <w:r>
              <w:rPr>
                <w:spacing w:val="-1"/>
              </w:rPr>
              <w:t xml:space="preserve"> </w:t>
            </w:r>
            <w:r>
              <w:t>any</w:t>
            </w:r>
            <w:r>
              <w:rPr>
                <w:spacing w:val="-6"/>
              </w:rPr>
              <w:t xml:space="preserve"> </w:t>
            </w:r>
            <w:r>
              <w:t>measure</w:t>
            </w:r>
            <w:r>
              <w:rPr>
                <w:spacing w:val="-3"/>
              </w:rPr>
              <w:t xml:space="preserve"> </w:t>
            </w:r>
            <w:r>
              <w:t>in</w:t>
            </w:r>
            <w:r>
              <w:rPr>
                <w:spacing w:val="-1"/>
              </w:rPr>
              <w:t xml:space="preserve"> </w:t>
            </w:r>
            <w:r>
              <w:t>relation</w:t>
            </w:r>
            <w:r>
              <w:rPr>
                <w:spacing w:val="-2"/>
              </w:rPr>
              <w:t xml:space="preserve"> </w:t>
            </w:r>
            <w:r>
              <w:t>to</w:t>
            </w:r>
            <w:r>
              <w:rPr>
                <w:spacing w:val="-1"/>
              </w:rPr>
              <w:t xml:space="preserve"> </w:t>
            </w:r>
            <w:r>
              <w:t>the</w:t>
            </w:r>
            <w:r>
              <w:rPr>
                <w:spacing w:val="-2"/>
              </w:rPr>
              <w:t xml:space="preserve"> </w:t>
            </w:r>
            <w:r>
              <w:t>control,</w:t>
            </w:r>
            <w:r>
              <w:rPr>
                <w:spacing w:val="-1"/>
              </w:rPr>
              <w:t xml:space="preserve"> </w:t>
            </w:r>
            <w:proofErr w:type="gramStart"/>
            <w:r>
              <w:t>management</w:t>
            </w:r>
            <w:proofErr w:type="gramEnd"/>
            <w:r>
              <w:rPr>
                <w:spacing w:val="-1"/>
              </w:rPr>
              <w:t xml:space="preserve"> </w:t>
            </w:r>
            <w:r>
              <w:rPr>
                <w:spacing w:val="-5"/>
              </w:rPr>
              <w:t>or</w:t>
            </w:r>
            <w:r w:rsidR="001263EB">
              <w:rPr>
                <w:spacing w:val="-5"/>
              </w:rPr>
              <w:t xml:space="preserve"> </w:t>
            </w:r>
            <w:r>
              <w:t>use</w:t>
            </w:r>
            <w:r>
              <w:rPr>
                <w:spacing w:val="-3"/>
              </w:rPr>
              <w:t xml:space="preserve"> </w:t>
            </w:r>
            <w:r>
              <w:t>of</w:t>
            </w:r>
            <w:r>
              <w:rPr>
                <w:spacing w:val="-2"/>
              </w:rPr>
              <w:t xml:space="preserve"> </w:t>
            </w:r>
            <w:r>
              <w:t>protected</w:t>
            </w:r>
            <w:r>
              <w:rPr>
                <w:spacing w:val="-2"/>
              </w:rPr>
              <w:t xml:space="preserve"> </w:t>
            </w:r>
            <w:r>
              <w:t>areas,</w:t>
            </w:r>
            <w:r>
              <w:rPr>
                <w:spacing w:val="-2"/>
              </w:rPr>
              <w:t xml:space="preserve"> </w:t>
            </w:r>
            <w:r>
              <w:t>including</w:t>
            </w:r>
            <w:r>
              <w:rPr>
                <w:spacing w:val="-5"/>
              </w:rPr>
              <w:t xml:space="preserve"> </w:t>
            </w:r>
            <w:r>
              <w:t>resources</w:t>
            </w:r>
            <w:r>
              <w:rPr>
                <w:spacing w:val="-2"/>
              </w:rPr>
              <w:t xml:space="preserve"> </w:t>
            </w:r>
            <w:r>
              <w:t>on</w:t>
            </w:r>
            <w:r>
              <w:rPr>
                <w:spacing w:val="-2"/>
              </w:rPr>
              <w:t xml:space="preserve"> </w:t>
            </w:r>
            <w:r>
              <w:t>land,</w:t>
            </w:r>
            <w:r>
              <w:rPr>
                <w:spacing w:val="-2"/>
              </w:rPr>
              <w:t xml:space="preserve"> </w:t>
            </w:r>
            <w:r>
              <w:t>interests</w:t>
            </w:r>
            <w:r>
              <w:rPr>
                <w:spacing w:val="-2"/>
              </w:rPr>
              <w:t xml:space="preserve"> </w:t>
            </w:r>
            <w:r>
              <w:t>in</w:t>
            </w:r>
            <w:r>
              <w:rPr>
                <w:spacing w:val="-2"/>
              </w:rPr>
              <w:t xml:space="preserve"> </w:t>
            </w:r>
            <w:r>
              <w:t>land</w:t>
            </w:r>
            <w:r>
              <w:rPr>
                <w:spacing w:val="-2"/>
              </w:rPr>
              <w:t xml:space="preserve"> </w:t>
            </w:r>
            <w:r>
              <w:t>or</w:t>
            </w:r>
            <w:r>
              <w:rPr>
                <w:spacing w:val="-3"/>
              </w:rPr>
              <w:t xml:space="preserve"> </w:t>
            </w:r>
            <w:r>
              <w:t>sea,</w:t>
            </w:r>
            <w:r>
              <w:rPr>
                <w:spacing w:val="-1"/>
              </w:rPr>
              <w:t xml:space="preserve"> </w:t>
            </w:r>
            <w:r>
              <w:t>that</w:t>
            </w:r>
            <w:r>
              <w:rPr>
                <w:spacing w:val="-2"/>
              </w:rPr>
              <w:t xml:space="preserve"> </w:t>
            </w:r>
            <w:r>
              <w:t>are</w:t>
            </w:r>
            <w:r>
              <w:rPr>
                <w:spacing w:val="-4"/>
              </w:rPr>
              <w:t xml:space="preserve"> </w:t>
            </w:r>
            <w:r>
              <w:t>set</w:t>
            </w:r>
            <w:r>
              <w:rPr>
                <w:spacing w:val="-2"/>
              </w:rPr>
              <w:t xml:space="preserve"> </w:t>
            </w:r>
            <w:r>
              <w:t>up</w:t>
            </w:r>
            <w:r>
              <w:rPr>
                <w:spacing w:val="-2"/>
              </w:rPr>
              <w:t xml:space="preserve"> </w:t>
            </w:r>
            <w:r>
              <w:t>for</w:t>
            </w:r>
            <w:r>
              <w:rPr>
                <w:spacing w:val="-2"/>
              </w:rPr>
              <w:t xml:space="preserve"> </w:t>
            </w:r>
            <w:r>
              <w:t>heritage</w:t>
            </w:r>
            <w:r>
              <w:rPr>
                <w:spacing w:val="-3"/>
              </w:rPr>
              <w:t xml:space="preserve"> </w:t>
            </w:r>
            <w:r>
              <w:t>or conservation management purposes (both historic and natural heritage), public recreation, and scenery</w:t>
            </w:r>
          </w:p>
        </w:tc>
      </w:tr>
    </w:tbl>
    <w:p w14:paraId="0FEEE0E5" w14:textId="28F158ED" w:rsidR="00FC7577" w:rsidRDefault="00FC7577" w:rsidP="00B209A0"/>
    <w:tbl>
      <w:tblPr>
        <w:tblStyle w:val="TableGrid"/>
        <w:tblW w:w="0" w:type="auto"/>
        <w:tblLayout w:type="fixed"/>
        <w:tblLook w:val="01E0" w:firstRow="1" w:lastRow="1" w:firstColumn="1" w:lastColumn="1" w:noHBand="0" w:noVBand="0"/>
        <w:tblCaption w:val="Table continued for Annex 9-B: Schedule Of Commitments On Senior Management and Board of Directors Exemptions - Schedule Of The Cook Islands cont'd"/>
        <w:tblDescription w:val="Table continued for Annex 9-B: Schedule Of Commitments On Senior Management and Board of Directors Exemptions&#10;Schedule Of The Cook Islands Continued "/>
      </w:tblPr>
      <w:tblGrid>
        <w:gridCol w:w="2835"/>
        <w:gridCol w:w="11087"/>
      </w:tblGrid>
      <w:tr w:rsidR="00FC7577" w14:paraId="7ADBD2AD" w14:textId="77777777" w:rsidTr="007A22BD">
        <w:trPr>
          <w:trHeight w:val="20"/>
          <w:tblHeader/>
        </w:trPr>
        <w:tc>
          <w:tcPr>
            <w:tcW w:w="2835" w:type="dxa"/>
          </w:tcPr>
          <w:p w14:paraId="5A365AB3" w14:textId="77777777" w:rsidR="00FC7577" w:rsidRDefault="00FC7577" w:rsidP="000C718E">
            <w:pPr>
              <w:pStyle w:val="TableParagraph"/>
            </w:pPr>
          </w:p>
        </w:tc>
        <w:tc>
          <w:tcPr>
            <w:tcW w:w="11087" w:type="dxa"/>
          </w:tcPr>
          <w:p w14:paraId="724276FE" w14:textId="77777777" w:rsidR="00FC7577" w:rsidRDefault="00FC7577" w:rsidP="000C718E">
            <w:pPr>
              <w:pStyle w:val="TableParagraph"/>
              <w:spacing w:line="268" w:lineRule="exact"/>
            </w:pPr>
            <w:r>
              <w:rPr>
                <w:spacing w:val="-2"/>
              </w:rPr>
              <w:t>preservation.</w:t>
            </w:r>
          </w:p>
        </w:tc>
      </w:tr>
      <w:tr w:rsidR="00FC7577" w14:paraId="0DC0D8A1" w14:textId="77777777" w:rsidTr="007A22BD">
        <w:trPr>
          <w:trHeight w:val="20"/>
        </w:trPr>
        <w:tc>
          <w:tcPr>
            <w:tcW w:w="2835" w:type="dxa"/>
          </w:tcPr>
          <w:p w14:paraId="5E2E1FF8" w14:textId="77777777" w:rsidR="00FC7577" w:rsidRDefault="00FC7577" w:rsidP="000C718E">
            <w:pPr>
              <w:pStyle w:val="TableParagraph"/>
              <w:spacing w:line="268" w:lineRule="exact"/>
            </w:pPr>
            <w:r>
              <w:t>All</w:t>
            </w:r>
            <w:r>
              <w:rPr>
                <w:spacing w:val="-4"/>
              </w:rPr>
              <w:t xml:space="preserve"> </w:t>
            </w:r>
            <w:r>
              <w:rPr>
                <w:spacing w:val="-2"/>
              </w:rPr>
              <w:t>sectors</w:t>
            </w:r>
          </w:p>
        </w:tc>
        <w:tc>
          <w:tcPr>
            <w:tcW w:w="11087" w:type="dxa"/>
          </w:tcPr>
          <w:p w14:paraId="2A8D674E" w14:textId="77777777" w:rsidR="00FC7577" w:rsidRDefault="00FC7577" w:rsidP="007A22BD">
            <w:pPr>
              <w:pStyle w:val="TableParagraph"/>
            </w:pPr>
            <w:r>
              <w:t>The Cook Islands reserves the right to adopt or maintain any measure in respect of the foreshore and seabed, internal</w:t>
            </w:r>
            <w:r>
              <w:rPr>
                <w:spacing w:val="-3"/>
              </w:rPr>
              <w:t xml:space="preserve"> </w:t>
            </w:r>
            <w:r>
              <w:t>waters</w:t>
            </w:r>
            <w:r>
              <w:rPr>
                <w:spacing w:val="-3"/>
              </w:rPr>
              <w:t xml:space="preserve"> </w:t>
            </w:r>
            <w:r>
              <w:t>as</w:t>
            </w:r>
            <w:r>
              <w:rPr>
                <w:spacing w:val="-3"/>
              </w:rPr>
              <w:t xml:space="preserve"> </w:t>
            </w:r>
            <w:r>
              <w:t>defined</w:t>
            </w:r>
            <w:r>
              <w:rPr>
                <w:spacing w:val="-3"/>
              </w:rPr>
              <w:t xml:space="preserve"> </w:t>
            </w:r>
            <w:r>
              <w:t>in</w:t>
            </w:r>
            <w:r>
              <w:rPr>
                <w:spacing w:val="-3"/>
              </w:rPr>
              <w:t xml:space="preserve"> </w:t>
            </w:r>
            <w:r>
              <w:t>international</w:t>
            </w:r>
            <w:r>
              <w:rPr>
                <w:spacing w:val="-3"/>
              </w:rPr>
              <w:t xml:space="preserve"> </w:t>
            </w:r>
            <w:r>
              <w:t>law</w:t>
            </w:r>
            <w:r>
              <w:rPr>
                <w:spacing w:val="-3"/>
              </w:rPr>
              <w:t xml:space="preserve"> </w:t>
            </w:r>
            <w:r>
              <w:t>(including</w:t>
            </w:r>
            <w:r>
              <w:rPr>
                <w:spacing w:val="-6"/>
              </w:rPr>
              <w:t xml:space="preserve"> </w:t>
            </w:r>
            <w:r>
              <w:t>the</w:t>
            </w:r>
            <w:r>
              <w:rPr>
                <w:spacing w:val="-3"/>
              </w:rPr>
              <w:t xml:space="preserve"> </w:t>
            </w:r>
            <w:r>
              <w:t>beds,</w:t>
            </w:r>
            <w:r>
              <w:rPr>
                <w:spacing w:val="-3"/>
              </w:rPr>
              <w:t xml:space="preserve"> </w:t>
            </w:r>
            <w:proofErr w:type="gramStart"/>
            <w:r>
              <w:t>subsoil</w:t>
            </w:r>
            <w:proofErr w:type="gramEnd"/>
            <w:r>
              <w:rPr>
                <w:spacing w:val="-3"/>
              </w:rPr>
              <w:t xml:space="preserve"> </w:t>
            </w:r>
            <w:r>
              <w:t>and</w:t>
            </w:r>
            <w:r>
              <w:rPr>
                <w:spacing w:val="-3"/>
              </w:rPr>
              <w:t xml:space="preserve"> </w:t>
            </w:r>
            <w:r>
              <w:t>margins</w:t>
            </w:r>
            <w:r>
              <w:rPr>
                <w:spacing w:val="-3"/>
              </w:rPr>
              <w:t xml:space="preserve"> </w:t>
            </w:r>
            <w:r>
              <w:t>of</w:t>
            </w:r>
            <w:r>
              <w:rPr>
                <w:spacing w:val="-3"/>
              </w:rPr>
              <w:t xml:space="preserve"> </w:t>
            </w:r>
            <w:r>
              <w:t>such</w:t>
            </w:r>
            <w:r>
              <w:rPr>
                <w:spacing w:val="-3"/>
              </w:rPr>
              <w:t xml:space="preserve"> </w:t>
            </w:r>
            <w:r>
              <w:t>internal</w:t>
            </w:r>
            <w:r>
              <w:rPr>
                <w:spacing w:val="-3"/>
              </w:rPr>
              <w:t xml:space="preserve"> </w:t>
            </w:r>
            <w:r>
              <w:t>waters), territorial sea, the Exclusive Economic Zone, and the continental shelf, including for the issuance of maritime concessions in the continental shelf.</w:t>
            </w:r>
          </w:p>
        </w:tc>
      </w:tr>
      <w:tr w:rsidR="00FC7577" w14:paraId="2200D03A" w14:textId="77777777" w:rsidTr="007A22BD">
        <w:trPr>
          <w:trHeight w:val="20"/>
        </w:trPr>
        <w:tc>
          <w:tcPr>
            <w:tcW w:w="2835" w:type="dxa"/>
          </w:tcPr>
          <w:p w14:paraId="3A43624B" w14:textId="77777777" w:rsidR="00FC7577" w:rsidRDefault="00FC7577" w:rsidP="000C718E">
            <w:pPr>
              <w:pStyle w:val="TableParagraph"/>
              <w:spacing w:line="268" w:lineRule="exact"/>
            </w:pPr>
            <w:r>
              <w:t>All</w:t>
            </w:r>
            <w:r>
              <w:rPr>
                <w:spacing w:val="-4"/>
              </w:rPr>
              <w:t xml:space="preserve"> </w:t>
            </w:r>
            <w:r>
              <w:rPr>
                <w:spacing w:val="-2"/>
              </w:rPr>
              <w:t>sectors</w:t>
            </w:r>
          </w:p>
        </w:tc>
        <w:tc>
          <w:tcPr>
            <w:tcW w:w="11087" w:type="dxa"/>
          </w:tcPr>
          <w:p w14:paraId="461EADDD" w14:textId="77777777" w:rsidR="00FC7577" w:rsidRDefault="00FC7577" w:rsidP="007A22BD">
            <w:pPr>
              <w:pStyle w:val="TableParagraph"/>
            </w:pPr>
            <w:r>
              <w:t>Where the Cook Islands Government wholly owns or has effective control over an enterprise then the Cook Islands reserves</w:t>
            </w:r>
            <w:r>
              <w:rPr>
                <w:spacing w:val="-2"/>
              </w:rPr>
              <w:t xml:space="preserve"> </w:t>
            </w:r>
            <w:r>
              <w:t>the</w:t>
            </w:r>
            <w:r>
              <w:rPr>
                <w:spacing w:val="-2"/>
              </w:rPr>
              <w:t xml:space="preserve"> </w:t>
            </w:r>
            <w:r>
              <w:t>right to</w:t>
            </w:r>
            <w:r>
              <w:rPr>
                <w:spacing w:val="-2"/>
              </w:rPr>
              <w:t xml:space="preserve"> </w:t>
            </w:r>
            <w:r>
              <w:t>adopt</w:t>
            </w:r>
            <w:r>
              <w:rPr>
                <w:spacing w:val="-2"/>
              </w:rPr>
              <w:t xml:space="preserve"> </w:t>
            </w:r>
            <w:r>
              <w:t>or</w:t>
            </w:r>
            <w:r>
              <w:rPr>
                <w:spacing w:val="-3"/>
              </w:rPr>
              <w:t xml:space="preserve"> </w:t>
            </w:r>
            <w:r>
              <w:t>maintain</w:t>
            </w:r>
            <w:r>
              <w:rPr>
                <w:spacing w:val="-2"/>
              </w:rPr>
              <w:t xml:space="preserve"> </w:t>
            </w:r>
            <w:r>
              <w:t>any</w:t>
            </w:r>
            <w:r>
              <w:rPr>
                <w:spacing w:val="-5"/>
              </w:rPr>
              <w:t xml:space="preserve"> </w:t>
            </w:r>
            <w:r>
              <w:t>measures</w:t>
            </w:r>
            <w:r>
              <w:rPr>
                <w:spacing w:val="-2"/>
              </w:rPr>
              <w:t xml:space="preserve"> </w:t>
            </w:r>
            <w:r>
              <w:t>in</w:t>
            </w:r>
            <w:r>
              <w:rPr>
                <w:spacing w:val="-2"/>
              </w:rPr>
              <w:t xml:space="preserve"> </w:t>
            </w:r>
            <w:r>
              <w:t>relation</w:t>
            </w:r>
            <w:r>
              <w:rPr>
                <w:spacing w:val="-2"/>
              </w:rPr>
              <w:t xml:space="preserve"> </w:t>
            </w:r>
            <w:r>
              <w:t>to</w:t>
            </w:r>
            <w:r>
              <w:rPr>
                <w:spacing w:val="-2"/>
              </w:rPr>
              <w:t xml:space="preserve"> </w:t>
            </w:r>
            <w:r>
              <w:t>the</w:t>
            </w:r>
            <w:r>
              <w:rPr>
                <w:spacing w:val="-2"/>
              </w:rPr>
              <w:t xml:space="preserve"> </w:t>
            </w:r>
            <w:r>
              <w:t>sale</w:t>
            </w:r>
            <w:r>
              <w:rPr>
                <w:spacing w:val="-2"/>
              </w:rPr>
              <w:t xml:space="preserve"> </w:t>
            </w:r>
            <w:r>
              <w:t>of</w:t>
            </w:r>
            <w:r>
              <w:rPr>
                <w:spacing w:val="-2"/>
              </w:rPr>
              <w:t xml:space="preserve"> </w:t>
            </w:r>
            <w:r>
              <w:t>any</w:t>
            </w:r>
            <w:r>
              <w:rPr>
                <w:spacing w:val="-7"/>
              </w:rPr>
              <w:t xml:space="preserve"> </w:t>
            </w:r>
            <w:r>
              <w:t>shares</w:t>
            </w:r>
            <w:r>
              <w:rPr>
                <w:spacing w:val="-2"/>
              </w:rPr>
              <w:t xml:space="preserve"> </w:t>
            </w:r>
            <w:r>
              <w:t>in</w:t>
            </w:r>
            <w:r>
              <w:rPr>
                <w:spacing w:val="-2"/>
              </w:rPr>
              <w:t xml:space="preserve"> </w:t>
            </w:r>
            <w:r>
              <w:t>that</w:t>
            </w:r>
            <w:r>
              <w:rPr>
                <w:spacing w:val="-2"/>
              </w:rPr>
              <w:t xml:space="preserve"> </w:t>
            </w:r>
            <w:r>
              <w:t>enterprise or any</w:t>
            </w:r>
            <w:r>
              <w:rPr>
                <w:spacing w:val="-1"/>
              </w:rPr>
              <w:t xml:space="preserve"> </w:t>
            </w:r>
            <w:r>
              <w:t>assets of that enterprise to any</w:t>
            </w:r>
            <w:r>
              <w:rPr>
                <w:spacing w:val="-1"/>
              </w:rPr>
              <w:t xml:space="preserve"> </w:t>
            </w:r>
            <w:r>
              <w:t xml:space="preserve">person, including </w:t>
            </w:r>
            <w:proofErr w:type="gramStart"/>
            <w:r>
              <w:t>according</w:t>
            </w:r>
            <w:proofErr w:type="gramEnd"/>
            <w:r>
              <w:t xml:space="preserve"> more favourable treatment to Cook Islanders.</w:t>
            </w:r>
          </w:p>
        </w:tc>
      </w:tr>
      <w:tr w:rsidR="00FC7577" w14:paraId="1E706850" w14:textId="77777777" w:rsidTr="007A22BD">
        <w:trPr>
          <w:trHeight w:val="20"/>
        </w:trPr>
        <w:tc>
          <w:tcPr>
            <w:tcW w:w="13922" w:type="dxa"/>
            <w:gridSpan w:val="2"/>
          </w:tcPr>
          <w:p w14:paraId="14410BDA" w14:textId="77777777" w:rsidR="00FC7577" w:rsidRDefault="00FC7577" w:rsidP="0080204E">
            <w:pPr>
              <w:pStyle w:val="TableParagraph"/>
              <w:spacing w:after="0"/>
              <w:rPr>
                <w:b/>
              </w:rPr>
            </w:pPr>
            <w:r>
              <w:rPr>
                <w:b/>
              </w:rPr>
              <w:t>PART</w:t>
            </w:r>
            <w:r>
              <w:rPr>
                <w:b/>
                <w:spacing w:val="-9"/>
              </w:rPr>
              <w:t xml:space="preserve"> </w:t>
            </w:r>
            <w:r>
              <w:rPr>
                <w:b/>
              </w:rPr>
              <w:t>II.</w:t>
            </w:r>
            <w:r>
              <w:rPr>
                <w:b/>
                <w:spacing w:val="-9"/>
              </w:rPr>
              <w:t xml:space="preserve"> </w:t>
            </w:r>
            <w:r>
              <w:rPr>
                <w:b/>
              </w:rPr>
              <w:t>SECTOR-SPECIFIC</w:t>
            </w:r>
            <w:r>
              <w:rPr>
                <w:b/>
                <w:spacing w:val="-9"/>
              </w:rPr>
              <w:t xml:space="preserve"> </w:t>
            </w:r>
            <w:r w:rsidRPr="0080204E">
              <w:rPr>
                <w:b/>
              </w:rPr>
              <w:t>EXEMPTIONS</w:t>
            </w:r>
          </w:p>
        </w:tc>
      </w:tr>
      <w:tr w:rsidR="00FC7577" w14:paraId="08787285" w14:textId="77777777" w:rsidTr="007A22BD">
        <w:trPr>
          <w:trHeight w:val="20"/>
        </w:trPr>
        <w:tc>
          <w:tcPr>
            <w:tcW w:w="2835" w:type="dxa"/>
          </w:tcPr>
          <w:p w14:paraId="595E8ECA" w14:textId="77777777" w:rsidR="00FC7577" w:rsidRDefault="00FC7577" w:rsidP="007A22BD">
            <w:pPr>
              <w:pStyle w:val="TableParagraph"/>
              <w:spacing w:after="0"/>
            </w:pPr>
            <w:r>
              <w:t>B.</w:t>
            </w:r>
            <w:r>
              <w:rPr>
                <w:spacing w:val="58"/>
              </w:rPr>
              <w:t xml:space="preserve"> </w:t>
            </w:r>
            <w:r w:rsidRPr="007A22BD">
              <w:t>FISHING</w:t>
            </w:r>
          </w:p>
          <w:p w14:paraId="1B98D166" w14:textId="77777777" w:rsidR="00FC7577" w:rsidRDefault="00FC7577" w:rsidP="000C718E">
            <w:pPr>
              <w:pStyle w:val="TableParagraph"/>
            </w:pPr>
            <w:r>
              <w:t>(ISIC</w:t>
            </w:r>
            <w:r>
              <w:rPr>
                <w:spacing w:val="-8"/>
              </w:rPr>
              <w:t xml:space="preserve"> </w:t>
            </w:r>
            <w:r>
              <w:t>Rev</w:t>
            </w:r>
            <w:r>
              <w:rPr>
                <w:spacing w:val="-7"/>
              </w:rPr>
              <w:t xml:space="preserve"> </w:t>
            </w:r>
            <w:r>
              <w:t>3.1:</w:t>
            </w:r>
            <w:r>
              <w:rPr>
                <w:spacing w:val="-7"/>
              </w:rPr>
              <w:t xml:space="preserve"> </w:t>
            </w:r>
            <w:r>
              <w:rPr>
                <w:spacing w:val="-2"/>
              </w:rPr>
              <w:t>0501)</w:t>
            </w:r>
          </w:p>
        </w:tc>
        <w:tc>
          <w:tcPr>
            <w:tcW w:w="11087" w:type="dxa"/>
          </w:tcPr>
          <w:p w14:paraId="50A5ECC0" w14:textId="77777777" w:rsidR="00FC7577" w:rsidRDefault="00FC7577" w:rsidP="007A22BD">
            <w:pPr>
              <w:pStyle w:val="TableParagraph"/>
            </w:pPr>
            <w:r>
              <w:t>The Cook Islands reserves the right to maintain or adopt any measures in relation to the control of the activities of</w:t>
            </w:r>
            <w:r>
              <w:rPr>
                <w:spacing w:val="-3"/>
              </w:rPr>
              <w:t xml:space="preserve"> </w:t>
            </w:r>
            <w:r>
              <w:t>foreign</w:t>
            </w:r>
            <w:r>
              <w:rPr>
                <w:spacing w:val="-3"/>
              </w:rPr>
              <w:t xml:space="preserve"> </w:t>
            </w:r>
            <w:r>
              <w:t>fishing,</w:t>
            </w:r>
            <w:r>
              <w:rPr>
                <w:spacing w:val="-3"/>
              </w:rPr>
              <w:t xml:space="preserve"> </w:t>
            </w:r>
            <w:r>
              <w:t>including</w:t>
            </w:r>
            <w:r>
              <w:rPr>
                <w:spacing w:val="-5"/>
              </w:rPr>
              <w:t xml:space="preserve"> </w:t>
            </w:r>
            <w:r>
              <w:t>fishing</w:t>
            </w:r>
            <w:r>
              <w:rPr>
                <w:spacing w:val="-6"/>
              </w:rPr>
              <w:t xml:space="preserve"> </w:t>
            </w:r>
            <w:r>
              <w:t>landing,</w:t>
            </w:r>
            <w:r>
              <w:rPr>
                <w:spacing w:val="-3"/>
              </w:rPr>
              <w:t xml:space="preserve"> </w:t>
            </w:r>
            <w:r>
              <w:t>first</w:t>
            </w:r>
            <w:r>
              <w:rPr>
                <w:spacing w:val="-3"/>
              </w:rPr>
              <w:t xml:space="preserve"> </w:t>
            </w:r>
            <w:r>
              <w:t>landing</w:t>
            </w:r>
            <w:r>
              <w:rPr>
                <w:spacing w:val="-4"/>
              </w:rPr>
              <w:t xml:space="preserve"> </w:t>
            </w:r>
            <w:r>
              <w:t>of</w:t>
            </w:r>
            <w:r>
              <w:rPr>
                <w:spacing w:val="-2"/>
              </w:rPr>
              <w:t xml:space="preserve"> </w:t>
            </w:r>
            <w:r>
              <w:t>fish</w:t>
            </w:r>
            <w:r>
              <w:rPr>
                <w:spacing w:val="-3"/>
              </w:rPr>
              <w:t xml:space="preserve"> </w:t>
            </w:r>
            <w:r>
              <w:t>processed</w:t>
            </w:r>
            <w:r>
              <w:rPr>
                <w:spacing w:val="-2"/>
              </w:rPr>
              <w:t xml:space="preserve"> </w:t>
            </w:r>
            <w:r>
              <w:t>at</w:t>
            </w:r>
            <w:r>
              <w:rPr>
                <w:spacing w:val="-3"/>
              </w:rPr>
              <w:t xml:space="preserve"> </w:t>
            </w:r>
            <w:r>
              <w:t>sea,</w:t>
            </w:r>
            <w:r>
              <w:rPr>
                <w:spacing w:val="-3"/>
              </w:rPr>
              <w:t xml:space="preserve"> </w:t>
            </w:r>
            <w:r>
              <w:t>and</w:t>
            </w:r>
            <w:r>
              <w:rPr>
                <w:spacing w:val="-1"/>
              </w:rPr>
              <w:t xml:space="preserve"> </w:t>
            </w:r>
            <w:r>
              <w:t>access</w:t>
            </w:r>
            <w:r>
              <w:rPr>
                <w:spacing w:val="-3"/>
              </w:rPr>
              <w:t xml:space="preserve"> </w:t>
            </w:r>
            <w:r>
              <w:t>to</w:t>
            </w:r>
            <w:r>
              <w:rPr>
                <w:spacing w:val="-3"/>
              </w:rPr>
              <w:t xml:space="preserve"> </w:t>
            </w:r>
            <w:r>
              <w:t>the</w:t>
            </w:r>
            <w:r>
              <w:rPr>
                <w:spacing w:val="-2"/>
              </w:rPr>
              <w:t xml:space="preserve"> </w:t>
            </w:r>
            <w:r>
              <w:t>Cook</w:t>
            </w:r>
            <w:r>
              <w:rPr>
                <w:spacing w:val="-1"/>
              </w:rPr>
              <w:t xml:space="preserve"> </w:t>
            </w:r>
            <w:r>
              <w:t>Islands (port privileges) consistent with the provisions of the United Nations Convention on the Law of the Sea.</w:t>
            </w:r>
          </w:p>
        </w:tc>
      </w:tr>
      <w:tr w:rsidR="00FC7577" w14:paraId="4A12450A" w14:textId="77777777" w:rsidTr="007A22BD">
        <w:trPr>
          <w:trHeight w:val="20"/>
        </w:trPr>
        <w:tc>
          <w:tcPr>
            <w:tcW w:w="2835" w:type="dxa"/>
          </w:tcPr>
          <w:p w14:paraId="0FCE19F5" w14:textId="77777777" w:rsidR="00FC7577" w:rsidRDefault="00FC7577" w:rsidP="007A22BD">
            <w:pPr>
              <w:pStyle w:val="TableParagraph"/>
              <w:spacing w:after="0"/>
            </w:pPr>
            <w:r>
              <w:t>C.</w:t>
            </w:r>
            <w:r>
              <w:rPr>
                <w:spacing w:val="34"/>
              </w:rPr>
              <w:t xml:space="preserve"> </w:t>
            </w:r>
            <w:r>
              <w:t>MINING</w:t>
            </w:r>
            <w:r>
              <w:rPr>
                <w:spacing w:val="-13"/>
              </w:rPr>
              <w:t xml:space="preserve"> </w:t>
            </w:r>
            <w:r>
              <w:t xml:space="preserve">AND </w:t>
            </w:r>
            <w:r>
              <w:rPr>
                <w:spacing w:val="-2"/>
              </w:rPr>
              <w:t>QUARRYING</w:t>
            </w:r>
          </w:p>
          <w:p w14:paraId="70C683F9" w14:textId="77777777" w:rsidR="00FC7577" w:rsidRDefault="00FC7577" w:rsidP="000C718E">
            <w:pPr>
              <w:pStyle w:val="TableParagraph"/>
            </w:pPr>
            <w:r>
              <w:t>(ISIC</w:t>
            </w:r>
            <w:r>
              <w:rPr>
                <w:spacing w:val="-9"/>
              </w:rPr>
              <w:t xml:space="preserve"> </w:t>
            </w:r>
            <w:r>
              <w:t>Rev</w:t>
            </w:r>
            <w:r>
              <w:rPr>
                <w:spacing w:val="-9"/>
              </w:rPr>
              <w:t xml:space="preserve"> </w:t>
            </w:r>
            <w:r>
              <w:t>3.1:</w:t>
            </w:r>
            <w:r>
              <w:rPr>
                <w:spacing w:val="-9"/>
              </w:rPr>
              <w:t xml:space="preserve"> </w:t>
            </w:r>
            <w:r>
              <w:t>101-</w:t>
            </w:r>
            <w:r>
              <w:rPr>
                <w:spacing w:val="-4"/>
              </w:rPr>
              <w:t>142)</w:t>
            </w:r>
          </w:p>
        </w:tc>
        <w:tc>
          <w:tcPr>
            <w:tcW w:w="11087" w:type="dxa"/>
          </w:tcPr>
          <w:p w14:paraId="0AC1DB99" w14:textId="77777777" w:rsidR="00FC7577" w:rsidRDefault="00FC7577" w:rsidP="00C572FC">
            <w:pPr>
              <w:pStyle w:val="TableParagraph"/>
            </w:pPr>
            <w:r>
              <w:t xml:space="preserve">The Cook Islands reserves the right to adopt any measure </w:t>
            </w:r>
            <w:proofErr w:type="gramStart"/>
            <w:r>
              <w:t>in order to</w:t>
            </w:r>
            <w:proofErr w:type="gramEnd"/>
            <w:r>
              <w:t xml:space="preserve"> prohibit, regulate, manage or control the production,</w:t>
            </w:r>
            <w:r>
              <w:rPr>
                <w:spacing w:val="-3"/>
              </w:rPr>
              <w:t xml:space="preserve"> </w:t>
            </w:r>
            <w:r>
              <w:t>use,</w:t>
            </w:r>
            <w:r>
              <w:rPr>
                <w:spacing w:val="-3"/>
              </w:rPr>
              <w:t xml:space="preserve"> </w:t>
            </w:r>
            <w:r>
              <w:t>distribution,</w:t>
            </w:r>
            <w:r>
              <w:rPr>
                <w:spacing w:val="-3"/>
              </w:rPr>
              <w:t xml:space="preserve"> </w:t>
            </w:r>
            <w:r>
              <w:t>or</w:t>
            </w:r>
            <w:r>
              <w:rPr>
                <w:spacing w:val="-4"/>
              </w:rPr>
              <w:t xml:space="preserve"> </w:t>
            </w:r>
            <w:r>
              <w:t>retail</w:t>
            </w:r>
            <w:r>
              <w:rPr>
                <w:spacing w:val="-3"/>
              </w:rPr>
              <w:t xml:space="preserve"> </w:t>
            </w:r>
            <w:r>
              <w:t>of</w:t>
            </w:r>
            <w:r>
              <w:rPr>
                <w:spacing w:val="-3"/>
              </w:rPr>
              <w:t xml:space="preserve"> </w:t>
            </w:r>
            <w:r>
              <w:t>minerals</w:t>
            </w:r>
            <w:r>
              <w:rPr>
                <w:spacing w:val="-3"/>
              </w:rPr>
              <w:t xml:space="preserve"> </w:t>
            </w:r>
            <w:r>
              <w:t>or</w:t>
            </w:r>
            <w:r>
              <w:rPr>
                <w:spacing w:val="-3"/>
              </w:rPr>
              <w:t xml:space="preserve"> </w:t>
            </w:r>
            <w:r>
              <w:t>mineraloids</w:t>
            </w:r>
            <w:r>
              <w:rPr>
                <w:spacing w:val="-3"/>
              </w:rPr>
              <w:t xml:space="preserve"> </w:t>
            </w:r>
            <w:r>
              <w:t>or</w:t>
            </w:r>
            <w:r>
              <w:rPr>
                <w:spacing w:val="-3"/>
              </w:rPr>
              <w:t xml:space="preserve"> </w:t>
            </w:r>
            <w:r>
              <w:t>the</w:t>
            </w:r>
            <w:r>
              <w:rPr>
                <w:spacing w:val="-4"/>
              </w:rPr>
              <w:t xml:space="preserve"> </w:t>
            </w:r>
            <w:r>
              <w:t>like</w:t>
            </w:r>
            <w:r>
              <w:rPr>
                <w:spacing w:val="-2"/>
              </w:rPr>
              <w:t xml:space="preserve"> </w:t>
            </w:r>
            <w:r>
              <w:t>(including</w:t>
            </w:r>
            <w:r>
              <w:rPr>
                <w:spacing w:val="-6"/>
              </w:rPr>
              <w:t xml:space="preserve"> </w:t>
            </w:r>
            <w:r>
              <w:t>crystalline</w:t>
            </w:r>
            <w:r>
              <w:rPr>
                <w:spacing w:val="-4"/>
              </w:rPr>
              <w:t xml:space="preserve"> </w:t>
            </w:r>
            <w:r>
              <w:t>and</w:t>
            </w:r>
            <w:r>
              <w:rPr>
                <w:spacing w:val="-3"/>
              </w:rPr>
              <w:t xml:space="preserve"> </w:t>
            </w:r>
            <w:r>
              <w:t>abiogenic or of like makeup or composition that may</w:t>
            </w:r>
            <w:r>
              <w:rPr>
                <w:spacing w:val="-1"/>
              </w:rPr>
              <w:t xml:space="preserve"> </w:t>
            </w:r>
            <w:r>
              <w:t xml:space="preserve">include an aggregate of </w:t>
            </w:r>
            <w:proofErr w:type="spellStart"/>
            <w:r>
              <w:t>non minerals</w:t>
            </w:r>
            <w:proofErr w:type="spellEnd"/>
            <w:r>
              <w:t>) in origin, including setting conditions for natural persons or juridical persons to do so.</w:t>
            </w:r>
          </w:p>
        </w:tc>
      </w:tr>
    </w:tbl>
    <w:p w14:paraId="1FEB4205" w14:textId="77777777" w:rsidR="00F702D7" w:rsidRDefault="00FC7577" w:rsidP="00FC7577">
      <w:r>
        <w:br w:type="page"/>
      </w:r>
    </w:p>
    <w:p w14:paraId="0AE52FBE" w14:textId="77777777" w:rsidR="00B25703" w:rsidRDefault="00FC7577" w:rsidP="002E09D0">
      <w:pPr>
        <w:pStyle w:val="Heading1"/>
      </w:pPr>
      <w:r>
        <w:lastRenderedPageBreak/>
        <w:t>ANNEX</w:t>
      </w:r>
      <w:r>
        <w:rPr>
          <w:spacing w:val="-3"/>
        </w:rPr>
        <w:t xml:space="preserve"> </w:t>
      </w:r>
      <w:r>
        <w:t>9-B:</w:t>
      </w:r>
      <w:r>
        <w:rPr>
          <w:spacing w:val="-4"/>
        </w:rPr>
        <w:t xml:space="preserve"> </w:t>
      </w:r>
      <w:r>
        <w:t>SCHEDULE</w:t>
      </w:r>
      <w:r>
        <w:rPr>
          <w:spacing w:val="-3"/>
        </w:rPr>
        <w:t xml:space="preserve"> </w:t>
      </w:r>
      <w:r>
        <w:t>OF</w:t>
      </w:r>
      <w:r>
        <w:rPr>
          <w:spacing w:val="-6"/>
        </w:rPr>
        <w:t xml:space="preserve"> </w:t>
      </w:r>
      <w:r>
        <w:t>COMMITMENTS</w:t>
      </w:r>
      <w:r>
        <w:rPr>
          <w:spacing w:val="-3"/>
        </w:rPr>
        <w:t xml:space="preserve"> </w:t>
      </w:r>
      <w:r>
        <w:t>ON</w:t>
      </w:r>
      <w:r>
        <w:rPr>
          <w:spacing w:val="-3"/>
        </w:rPr>
        <w:t xml:space="preserve"> </w:t>
      </w:r>
      <w:r>
        <w:t>SENIOR</w:t>
      </w:r>
      <w:r>
        <w:rPr>
          <w:spacing w:val="-3"/>
        </w:rPr>
        <w:t xml:space="preserve"> </w:t>
      </w:r>
      <w:r>
        <w:t>MANAGEMENT</w:t>
      </w:r>
      <w:r>
        <w:rPr>
          <w:spacing w:val="-3"/>
        </w:rPr>
        <w:t xml:space="preserve"> </w:t>
      </w:r>
      <w:r>
        <w:t>AND</w:t>
      </w:r>
      <w:r>
        <w:rPr>
          <w:spacing w:val="-3"/>
        </w:rPr>
        <w:t xml:space="preserve"> </w:t>
      </w:r>
      <w:r>
        <w:t>BOARD</w:t>
      </w:r>
      <w:r>
        <w:rPr>
          <w:spacing w:val="-4"/>
        </w:rPr>
        <w:t xml:space="preserve"> </w:t>
      </w:r>
      <w:r>
        <w:t>OF</w:t>
      </w:r>
      <w:r>
        <w:rPr>
          <w:spacing w:val="-3"/>
        </w:rPr>
        <w:t xml:space="preserve"> </w:t>
      </w:r>
      <w:r>
        <w:t>DIRECTORS</w:t>
      </w:r>
      <w:r>
        <w:rPr>
          <w:spacing w:val="-3"/>
        </w:rPr>
        <w:t xml:space="preserve"> </w:t>
      </w:r>
      <w:r>
        <w:t>EXEMPTIONS</w:t>
      </w:r>
    </w:p>
    <w:p w14:paraId="70770EA0" w14:textId="1565389C" w:rsidR="00F702D7" w:rsidRDefault="00FC7577" w:rsidP="00B25703">
      <w:pPr>
        <w:pStyle w:val="Heading2"/>
        <w:spacing w:before="0"/>
      </w:pPr>
      <w:r>
        <w:t>SCHEDULE OF THE FEDERATED STATES OF MICRONESIA</w:t>
      </w:r>
    </w:p>
    <w:p w14:paraId="392314F6" w14:textId="1F508E7D" w:rsidR="00FC7577" w:rsidRDefault="00FC7577" w:rsidP="00BD0DDA">
      <w:pPr>
        <w:pStyle w:val="ListParagraph1"/>
        <w:numPr>
          <w:ilvl w:val="0"/>
          <w:numId w:val="56"/>
        </w:numPr>
        <w:tabs>
          <w:tab w:val="left" w:pos="567"/>
        </w:tabs>
        <w:ind w:left="0" w:right="284" w:firstLine="0"/>
      </w:pPr>
      <w:r>
        <w:t>The</w:t>
      </w:r>
      <w:r w:rsidRPr="00B209A0">
        <w:rPr>
          <w:spacing w:val="20"/>
        </w:rPr>
        <w:t xml:space="preserve"> </w:t>
      </w:r>
      <w:r>
        <w:t>Federated</w:t>
      </w:r>
      <w:r w:rsidRPr="00B209A0">
        <w:rPr>
          <w:spacing w:val="18"/>
        </w:rPr>
        <w:t xml:space="preserve"> </w:t>
      </w:r>
      <w:r>
        <w:t>States</w:t>
      </w:r>
      <w:r w:rsidRPr="00B209A0">
        <w:rPr>
          <w:spacing w:val="19"/>
        </w:rPr>
        <w:t xml:space="preserve"> </w:t>
      </w:r>
      <w:r>
        <w:t>of</w:t>
      </w:r>
      <w:r w:rsidRPr="00B209A0">
        <w:rPr>
          <w:spacing w:val="18"/>
        </w:rPr>
        <w:t xml:space="preserve"> </w:t>
      </w:r>
      <w:r>
        <w:t>Micronesia</w:t>
      </w:r>
      <w:r w:rsidRPr="00B209A0">
        <w:rPr>
          <w:spacing w:val="22"/>
        </w:rPr>
        <w:t xml:space="preserve"> </w:t>
      </w:r>
      <w:r>
        <w:t>specifies</w:t>
      </w:r>
      <w:r w:rsidRPr="00B209A0">
        <w:rPr>
          <w:spacing w:val="19"/>
        </w:rPr>
        <w:t xml:space="preserve"> </w:t>
      </w:r>
      <w:r>
        <w:t>below</w:t>
      </w:r>
      <w:r w:rsidRPr="00B209A0">
        <w:rPr>
          <w:spacing w:val="19"/>
        </w:rPr>
        <w:t xml:space="preserve"> </w:t>
      </w:r>
      <w:r>
        <w:t>a</w:t>
      </w:r>
      <w:r w:rsidRPr="00B209A0">
        <w:rPr>
          <w:spacing w:val="20"/>
        </w:rPr>
        <w:t xml:space="preserve"> </w:t>
      </w:r>
      <w:r>
        <w:t>list</w:t>
      </w:r>
      <w:r w:rsidRPr="00B209A0">
        <w:rPr>
          <w:spacing w:val="20"/>
        </w:rPr>
        <w:t xml:space="preserve"> </w:t>
      </w:r>
      <w:r>
        <w:t>of</w:t>
      </w:r>
      <w:r w:rsidRPr="00B209A0">
        <w:rPr>
          <w:spacing w:val="18"/>
        </w:rPr>
        <w:t xml:space="preserve"> </w:t>
      </w:r>
      <w:r>
        <w:t>exemptions</w:t>
      </w:r>
      <w:r w:rsidRPr="00B209A0">
        <w:rPr>
          <w:spacing w:val="20"/>
        </w:rPr>
        <w:t xml:space="preserve"> </w:t>
      </w:r>
      <w:r>
        <w:t>from</w:t>
      </w:r>
      <w:r w:rsidRPr="00B209A0">
        <w:rPr>
          <w:spacing w:val="19"/>
        </w:rPr>
        <w:t xml:space="preserve"> </w:t>
      </w:r>
      <w:r>
        <w:t>commitments</w:t>
      </w:r>
      <w:r w:rsidRPr="00B209A0">
        <w:rPr>
          <w:spacing w:val="19"/>
        </w:rPr>
        <w:t xml:space="preserve"> </w:t>
      </w:r>
      <w:r>
        <w:t>under</w:t>
      </w:r>
      <w:r w:rsidRPr="00B209A0">
        <w:rPr>
          <w:spacing w:val="18"/>
        </w:rPr>
        <w:t xml:space="preserve"> </w:t>
      </w:r>
      <w:r>
        <w:t>Article</w:t>
      </w:r>
      <w:r w:rsidRPr="00B209A0">
        <w:rPr>
          <w:spacing w:val="18"/>
        </w:rPr>
        <w:t xml:space="preserve"> </w:t>
      </w:r>
      <w:r>
        <w:t>10.3</w:t>
      </w:r>
      <w:r w:rsidRPr="00B209A0">
        <w:rPr>
          <w:spacing w:val="19"/>
        </w:rPr>
        <w:t xml:space="preserve"> </w:t>
      </w:r>
      <w:r>
        <w:t>(Senior</w:t>
      </w:r>
      <w:r w:rsidRPr="00B209A0">
        <w:rPr>
          <w:spacing w:val="19"/>
        </w:rPr>
        <w:t xml:space="preserve"> </w:t>
      </w:r>
      <w:r>
        <w:t>Management</w:t>
      </w:r>
      <w:r w:rsidRPr="00B209A0">
        <w:rPr>
          <w:spacing w:val="19"/>
        </w:rPr>
        <w:t xml:space="preserve"> </w:t>
      </w:r>
      <w:r>
        <w:t>and Boards of Directors) of Chapter 9 (Investment).</w:t>
      </w:r>
    </w:p>
    <w:tbl>
      <w:tblPr>
        <w:tblStyle w:val="TableGrid"/>
        <w:tblW w:w="0" w:type="auto"/>
        <w:tblLayout w:type="fixed"/>
        <w:tblLook w:val="01E0" w:firstRow="1" w:lastRow="1" w:firstColumn="1" w:lastColumn="1" w:noHBand="0" w:noVBand="0"/>
        <w:tblCaption w:val="Table for Annex 9-B: Schedule Of Commitments On Senior Management and Board of Directors Exemptions - Schedule Of The Federated States of Micronesia"/>
        <w:tblDescription w:val="Table for Annex 9-B: Schedule Of Commitments On Senior Management and Board of Directors Exemptions&#10;Schedule Of The Federated States of Micronesia"/>
      </w:tblPr>
      <w:tblGrid>
        <w:gridCol w:w="3828"/>
        <w:gridCol w:w="10208"/>
      </w:tblGrid>
      <w:tr w:rsidR="00FC7577" w14:paraId="2714E7EA" w14:textId="77777777" w:rsidTr="00277DA7">
        <w:trPr>
          <w:tblHeader/>
        </w:trPr>
        <w:tc>
          <w:tcPr>
            <w:tcW w:w="3828" w:type="dxa"/>
          </w:tcPr>
          <w:p w14:paraId="07DCDD20" w14:textId="77777777" w:rsidR="00FC7577" w:rsidRDefault="00FC7577" w:rsidP="0080204E">
            <w:pPr>
              <w:pStyle w:val="TableParagraph"/>
              <w:spacing w:after="0"/>
              <w:rPr>
                <w:b/>
              </w:rPr>
            </w:pPr>
            <w:r>
              <w:rPr>
                <w:b/>
                <w:spacing w:val="-2"/>
              </w:rPr>
              <w:t>Sector</w:t>
            </w:r>
          </w:p>
        </w:tc>
        <w:tc>
          <w:tcPr>
            <w:tcW w:w="10208" w:type="dxa"/>
          </w:tcPr>
          <w:p w14:paraId="3F1BC302" w14:textId="77777777" w:rsidR="00FC7577" w:rsidRDefault="00FC7577" w:rsidP="00277DA7">
            <w:pPr>
              <w:pStyle w:val="TableParagraph"/>
              <w:spacing w:after="0"/>
              <w:jc w:val="center"/>
              <w:rPr>
                <w:b/>
              </w:rPr>
            </w:pPr>
            <w:r w:rsidRPr="0080204E">
              <w:rPr>
                <w:b/>
              </w:rPr>
              <w:t>Exemption</w:t>
            </w:r>
          </w:p>
        </w:tc>
      </w:tr>
      <w:tr w:rsidR="00FC7577" w14:paraId="0B352653" w14:textId="77777777" w:rsidTr="00277DA7">
        <w:tc>
          <w:tcPr>
            <w:tcW w:w="14036" w:type="dxa"/>
            <w:gridSpan w:val="2"/>
          </w:tcPr>
          <w:p w14:paraId="6811BAB8" w14:textId="77777777" w:rsidR="00FC7577" w:rsidRDefault="00FC7577" w:rsidP="00277DA7">
            <w:pPr>
              <w:pStyle w:val="TableParagraph"/>
              <w:spacing w:after="0"/>
              <w:rPr>
                <w:b/>
              </w:rPr>
            </w:pPr>
            <w:r>
              <w:rPr>
                <w:b/>
                <w:spacing w:val="-2"/>
              </w:rPr>
              <w:t>PART</w:t>
            </w:r>
            <w:r>
              <w:rPr>
                <w:b/>
                <w:spacing w:val="-9"/>
              </w:rPr>
              <w:t xml:space="preserve"> </w:t>
            </w:r>
            <w:r>
              <w:rPr>
                <w:b/>
                <w:spacing w:val="-2"/>
              </w:rPr>
              <w:t>I.</w:t>
            </w:r>
            <w:r>
              <w:rPr>
                <w:b/>
                <w:spacing w:val="-9"/>
              </w:rPr>
              <w:t xml:space="preserve"> </w:t>
            </w:r>
            <w:r>
              <w:rPr>
                <w:b/>
                <w:spacing w:val="-2"/>
              </w:rPr>
              <w:t>HORIZONTAL</w:t>
            </w:r>
            <w:r>
              <w:rPr>
                <w:b/>
                <w:spacing w:val="-9"/>
              </w:rPr>
              <w:t xml:space="preserve"> </w:t>
            </w:r>
            <w:r>
              <w:rPr>
                <w:b/>
                <w:spacing w:val="-2"/>
              </w:rPr>
              <w:t>EXEMPTIONS</w:t>
            </w:r>
          </w:p>
        </w:tc>
      </w:tr>
      <w:tr w:rsidR="00FC7577" w14:paraId="641DA848" w14:textId="77777777" w:rsidTr="00277DA7">
        <w:tc>
          <w:tcPr>
            <w:tcW w:w="3828" w:type="dxa"/>
          </w:tcPr>
          <w:p w14:paraId="110BECD6" w14:textId="77777777" w:rsidR="00FC7577" w:rsidRDefault="00FC7577" w:rsidP="000C718E">
            <w:pPr>
              <w:pStyle w:val="TableParagraph"/>
              <w:spacing w:line="268" w:lineRule="exact"/>
            </w:pPr>
            <w:r>
              <w:t>All</w:t>
            </w:r>
            <w:r>
              <w:rPr>
                <w:spacing w:val="-4"/>
              </w:rPr>
              <w:t xml:space="preserve"> </w:t>
            </w:r>
            <w:r>
              <w:rPr>
                <w:spacing w:val="-2"/>
              </w:rPr>
              <w:t>sectors</w:t>
            </w:r>
          </w:p>
        </w:tc>
        <w:tc>
          <w:tcPr>
            <w:tcW w:w="10208" w:type="dxa"/>
          </w:tcPr>
          <w:p w14:paraId="11898771" w14:textId="77777777" w:rsidR="00FC7577" w:rsidRDefault="00FC7577" w:rsidP="00277DA7">
            <w:pPr>
              <w:pStyle w:val="TableParagraph"/>
            </w:pPr>
            <w:r>
              <w:t>The</w:t>
            </w:r>
            <w:r>
              <w:rPr>
                <w:spacing w:val="-2"/>
              </w:rPr>
              <w:t xml:space="preserve"> </w:t>
            </w:r>
            <w:r>
              <w:t>Federated</w:t>
            </w:r>
            <w:r>
              <w:rPr>
                <w:spacing w:val="-1"/>
              </w:rPr>
              <w:t xml:space="preserve"> </w:t>
            </w:r>
            <w:r>
              <w:t>States</w:t>
            </w:r>
            <w:r>
              <w:rPr>
                <w:spacing w:val="-1"/>
              </w:rPr>
              <w:t xml:space="preserve"> </w:t>
            </w:r>
            <w:r>
              <w:t>of Micronesia</w:t>
            </w:r>
            <w:r>
              <w:rPr>
                <w:spacing w:val="-1"/>
              </w:rPr>
              <w:t xml:space="preserve"> </w:t>
            </w:r>
            <w:r>
              <w:t>reserves</w:t>
            </w:r>
            <w:r>
              <w:rPr>
                <w:spacing w:val="-1"/>
              </w:rPr>
              <w:t xml:space="preserve"> </w:t>
            </w:r>
            <w:r>
              <w:t>the</w:t>
            </w:r>
            <w:r>
              <w:rPr>
                <w:spacing w:val="-1"/>
              </w:rPr>
              <w:t xml:space="preserve"> </w:t>
            </w:r>
            <w:r>
              <w:t>right</w:t>
            </w:r>
            <w:r>
              <w:rPr>
                <w:spacing w:val="-1"/>
              </w:rPr>
              <w:t xml:space="preserve"> </w:t>
            </w:r>
            <w:r>
              <w:t>to</w:t>
            </w:r>
            <w:r>
              <w:rPr>
                <w:spacing w:val="-1"/>
              </w:rPr>
              <w:t xml:space="preserve"> </w:t>
            </w:r>
            <w:r>
              <w:t>adopt</w:t>
            </w:r>
            <w:r>
              <w:rPr>
                <w:spacing w:val="-1"/>
              </w:rPr>
              <w:t xml:space="preserve"> </w:t>
            </w:r>
            <w:r>
              <w:t>or</w:t>
            </w:r>
            <w:r>
              <w:rPr>
                <w:spacing w:val="-1"/>
              </w:rPr>
              <w:t xml:space="preserve"> </w:t>
            </w:r>
            <w:r>
              <w:t>maintain any</w:t>
            </w:r>
            <w:r>
              <w:rPr>
                <w:spacing w:val="-6"/>
              </w:rPr>
              <w:t xml:space="preserve"> </w:t>
            </w:r>
            <w:r>
              <w:t>measure</w:t>
            </w:r>
            <w:r>
              <w:rPr>
                <w:spacing w:val="-2"/>
              </w:rPr>
              <w:t xml:space="preserve"> </w:t>
            </w:r>
            <w:r>
              <w:t>requiring</w:t>
            </w:r>
            <w:r>
              <w:rPr>
                <w:spacing w:val="-4"/>
              </w:rPr>
              <w:t xml:space="preserve"> </w:t>
            </w:r>
            <w:r>
              <w:t>that</w:t>
            </w:r>
            <w:r>
              <w:rPr>
                <w:spacing w:val="-1"/>
              </w:rPr>
              <w:t xml:space="preserve"> </w:t>
            </w:r>
            <w:proofErr w:type="gramStart"/>
            <w:r>
              <w:t>a majority of</w:t>
            </w:r>
            <w:proofErr w:type="gramEnd"/>
            <w:r>
              <w:t xml:space="preserve"> the board of directors, or any committee thereof of an enterprise that is a covered investment,</w:t>
            </w:r>
            <w:r>
              <w:rPr>
                <w:spacing w:val="-2"/>
              </w:rPr>
              <w:t xml:space="preserve"> </w:t>
            </w:r>
            <w:r>
              <w:t>be</w:t>
            </w:r>
            <w:r>
              <w:rPr>
                <w:spacing w:val="-2"/>
              </w:rPr>
              <w:t xml:space="preserve"> </w:t>
            </w:r>
            <w:r>
              <w:t>of</w:t>
            </w:r>
            <w:r>
              <w:rPr>
                <w:spacing w:val="-4"/>
              </w:rPr>
              <w:t xml:space="preserve"> </w:t>
            </w:r>
            <w:r>
              <w:t>a</w:t>
            </w:r>
            <w:r>
              <w:rPr>
                <w:spacing w:val="-3"/>
              </w:rPr>
              <w:t xml:space="preserve"> </w:t>
            </w:r>
            <w:r>
              <w:t>particular</w:t>
            </w:r>
            <w:r>
              <w:rPr>
                <w:spacing w:val="-4"/>
              </w:rPr>
              <w:t xml:space="preserve"> </w:t>
            </w:r>
            <w:r>
              <w:t>nationality</w:t>
            </w:r>
            <w:r>
              <w:rPr>
                <w:spacing w:val="-7"/>
              </w:rPr>
              <w:t xml:space="preserve"> </w:t>
            </w:r>
            <w:r>
              <w:t>or</w:t>
            </w:r>
            <w:r>
              <w:rPr>
                <w:spacing w:val="-2"/>
              </w:rPr>
              <w:t xml:space="preserve"> </w:t>
            </w:r>
            <w:r>
              <w:t>resident</w:t>
            </w:r>
            <w:r>
              <w:rPr>
                <w:spacing w:val="-2"/>
              </w:rPr>
              <w:t xml:space="preserve"> </w:t>
            </w:r>
            <w:r>
              <w:t>in</w:t>
            </w:r>
            <w:r>
              <w:rPr>
                <w:spacing w:val="-2"/>
              </w:rPr>
              <w:t xml:space="preserve"> </w:t>
            </w:r>
            <w:r>
              <w:t>the</w:t>
            </w:r>
            <w:r>
              <w:rPr>
                <w:spacing w:val="-3"/>
              </w:rPr>
              <w:t xml:space="preserve"> </w:t>
            </w:r>
            <w:r>
              <w:t>Federated</w:t>
            </w:r>
            <w:r>
              <w:rPr>
                <w:spacing w:val="-2"/>
              </w:rPr>
              <w:t xml:space="preserve"> </w:t>
            </w:r>
            <w:r>
              <w:t>States</w:t>
            </w:r>
            <w:r>
              <w:rPr>
                <w:spacing w:val="-1"/>
              </w:rPr>
              <w:t xml:space="preserve"> </w:t>
            </w:r>
            <w:r>
              <w:t>of</w:t>
            </w:r>
            <w:r>
              <w:rPr>
                <w:spacing w:val="-2"/>
              </w:rPr>
              <w:t xml:space="preserve"> </w:t>
            </w:r>
            <w:r>
              <w:t>Micronesia</w:t>
            </w:r>
            <w:r>
              <w:rPr>
                <w:spacing w:val="-1"/>
              </w:rPr>
              <w:t xml:space="preserve"> </w:t>
            </w:r>
            <w:r>
              <w:t>provided</w:t>
            </w:r>
            <w:r>
              <w:rPr>
                <w:spacing w:val="-2"/>
              </w:rPr>
              <w:t xml:space="preserve"> </w:t>
            </w:r>
            <w:r>
              <w:t xml:space="preserve">that the requirement does not materially impair the ability of the investor to exercise control over its </w:t>
            </w:r>
            <w:r>
              <w:rPr>
                <w:spacing w:val="-2"/>
              </w:rPr>
              <w:t>investment.</w:t>
            </w:r>
          </w:p>
        </w:tc>
      </w:tr>
      <w:tr w:rsidR="00FC7577" w14:paraId="6DBA290A" w14:textId="77777777" w:rsidTr="00277DA7">
        <w:tc>
          <w:tcPr>
            <w:tcW w:w="3828" w:type="dxa"/>
          </w:tcPr>
          <w:p w14:paraId="60CDAEC4" w14:textId="77777777" w:rsidR="00FC7577" w:rsidRDefault="00FC7577" w:rsidP="000C718E">
            <w:pPr>
              <w:pStyle w:val="TableParagraph"/>
              <w:spacing w:line="268" w:lineRule="exact"/>
            </w:pPr>
            <w:r>
              <w:t>All</w:t>
            </w:r>
            <w:r>
              <w:rPr>
                <w:spacing w:val="-4"/>
              </w:rPr>
              <w:t xml:space="preserve"> </w:t>
            </w:r>
            <w:r>
              <w:rPr>
                <w:spacing w:val="-2"/>
              </w:rPr>
              <w:t>sectors</w:t>
            </w:r>
          </w:p>
        </w:tc>
        <w:tc>
          <w:tcPr>
            <w:tcW w:w="10208" w:type="dxa"/>
          </w:tcPr>
          <w:p w14:paraId="4DB68286" w14:textId="77777777" w:rsidR="00FC7577" w:rsidRDefault="00FC7577" w:rsidP="00277DA7">
            <w:pPr>
              <w:pStyle w:val="TableParagraph"/>
            </w:pPr>
            <w:r>
              <w:t>The</w:t>
            </w:r>
            <w:r>
              <w:rPr>
                <w:spacing w:val="-4"/>
              </w:rPr>
              <w:t xml:space="preserve"> </w:t>
            </w:r>
            <w:r>
              <w:t>Federated</w:t>
            </w:r>
            <w:r>
              <w:rPr>
                <w:spacing w:val="-3"/>
              </w:rPr>
              <w:t xml:space="preserve"> </w:t>
            </w:r>
            <w:r>
              <w:t>States</w:t>
            </w:r>
            <w:r>
              <w:rPr>
                <w:spacing w:val="-3"/>
              </w:rPr>
              <w:t xml:space="preserve"> </w:t>
            </w:r>
            <w:r>
              <w:t>of</w:t>
            </w:r>
            <w:r>
              <w:rPr>
                <w:spacing w:val="-2"/>
              </w:rPr>
              <w:t xml:space="preserve"> </w:t>
            </w:r>
            <w:r>
              <w:t>Micronesia</w:t>
            </w:r>
            <w:r>
              <w:rPr>
                <w:spacing w:val="-3"/>
              </w:rPr>
              <w:t xml:space="preserve"> </w:t>
            </w:r>
            <w:r>
              <w:t>reserves</w:t>
            </w:r>
            <w:r>
              <w:rPr>
                <w:spacing w:val="-3"/>
              </w:rPr>
              <w:t xml:space="preserve"> </w:t>
            </w:r>
            <w:r>
              <w:t>the</w:t>
            </w:r>
            <w:r>
              <w:rPr>
                <w:spacing w:val="-3"/>
              </w:rPr>
              <w:t xml:space="preserve"> </w:t>
            </w:r>
            <w:r>
              <w:t>right</w:t>
            </w:r>
            <w:r>
              <w:rPr>
                <w:spacing w:val="-3"/>
              </w:rPr>
              <w:t xml:space="preserve"> </w:t>
            </w:r>
            <w:r>
              <w:t>to</w:t>
            </w:r>
            <w:r>
              <w:rPr>
                <w:spacing w:val="-3"/>
              </w:rPr>
              <w:t xml:space="preserve"> </w:t>
            </w:r>
            <w:r>
              <w:t>adopt</w:t>
            </w:r>
            <w:r>
              <w:rPr>
                <w:spacing w:val="-3"/>
              </w:rPr>
              <w:t xml:space="preserve"> </w:t>
            </w:r>
            <w:r>
              <w:t>or</w:t>
            </w:r>
            <w:r>
              <w:rPr>
                <w:spacing w:val="-3"/>
              </w:rPr>
              <w:t xml:space="preserve"> </w:t>
            </w:r>
            <w:r>
              <w:t>maintain any</w:t>
            </w:r>
            <w:r>
              <w:rPr>
                <w:spacing w:val="-8"/>
              </w:rPr>
              <w:t xml:space="preserve"> </w:t>
            </w:r>
            <w:r>
              <w:t>measure</w:t>
            </w:r>
            <w:r>
              <w:rPr>
                <w:spacing w:val="-4"/>
              </w:rPr>
              <w:t xml:space="preserve"> </w:t>
            </w:r>
            <w:r>
              <w:t>in</w:t>
            </w:r>
            <w:r>
              <w:rPr>
                <w:spacing w:val="-3"/>
              </w:rPr>
              <w:t xml:space="preserve"> </w:t>
            </w:r>
            <w:r>
              <w:t>sectors</w:t>
            </w:r>
            <w:r>
              <w:rPr>
                <w:spacing w:val="-3"/>
              </w:rPr>
              <w:t xml:space="preserve"> </w:t>
            </w:r>
            <w:r>
              <w:t>in which it has not undertaken sector-specific commitments in its Schedule of Commitments on Investment or in its Schedule of Specific Services Commitments.</w:t>
            </w:r>
          </w:p>
        </w:tc>
      </w:tr>
      <w:tr w:rsidR="00FC7577" w14:paraId="232FFF7D" w14:textId="77777777" w:rsidTr="00277DA7">
        <w:tc>
          <w:tcPr>
            <w:tcW w:w="3828" w:type="dxa"/>
          </w:tcPr>
          <w:p w14:paraId="19C56716" w14:textId="77777777" w:rsidR="00FC7577" w:rsidRDefault="00FC7577" w:rsidP="000C718E">
            <w:pPr>
              <w:pStyle w:val="TableParagraph"/>
              <w:spacing w:line="268" w:lineRule="exact"/>
            </w:pPr>
            <w:r>
              <w:t>All</w:t>
            </w:r>
            <w:r>
              <w:rPr>
                <w:spacing w:val="-4"/>
              </w:rPr>
              <w:t xml:space="preserve"> </w:t>
            </w:r>
            <w:r>
              <w:rPr>
                <w:spacing w:val="-2"/>
              </w:rPr>
              <w:t>sectors</w:t>
            </w:r>
          </w:p>
        </w:tc>
        <w:tc>
          <w:tcPr>
            <w:tcW w:w="10208" w:type="dxa"/>
          </w:tcPr>
          <w:p w14:paraId="4510739C" w14:textId="77777777" w:rsidR="00FC7577" w:rsidRDefault="00FC7577" w:rsidP="00277DA7">
            <w:pPr>
              <w:pStyle w:val="TableParagraph"/>
            </w:pPr>
            <w:r>
              <w:t>The Federated States of Micronesia reserves the right to adopt or maintain any measure: a) where it wholly</w:t>
            </w:r>
            <w:r>
              <w:rPr>
                <w:spacing w:val="-7"/>
              </w:rPr>
              <w:t xml:space="preserve"> </w:t>
            </w:r>
            <w:r>
              <w:t>owns</w:t>
            </w:r>
            <w:r>
              <w:rPr>
                <w:spacing w:val="-3"/>
              </w:rPr>
              <w:t xml:space="preserve"> </w:t>
            </w:r>
            <w:r>
              <w:t>or</w:t>
            </w:r>
            <w:r>
              <w:rPr>
                <w:spacing w:val="-4"/>
              </w:rPr>
              <w:t xml:space="preserve"> </w:t>
            </w:r>
            <w:r>
              <w:t>has</w:t>
            </w:r>
            <w:r>
              <w:rPr>
                <w:spacing w:val="-3"/>
              </w:rPr>
              <w:t xml:space="preserve"> </w:t>
            </w:r>
            <w:r>
              <w:t>effective</w:t>
            </w:r>
            <w:r>
              <w:rPr>
                <w:spacing w:val="-4"/>
              </w:rPr>
              <w:t xml:space="preserve"> </w:t>
            </w:r>
            <w:r>
              <w:t>control</w:t>
            </w:r>
            <w:r>
              <w:rPr>
                <w:spacing w:val="-3"/>
              </w:rPr>
              <w:t xml:space="preserve"> </w:t>
            </w:r>
            <w:r>
              <w:t>over</w:t>
            </w:r>
            <w:r>
              <w:rPr>
                <w:spacing w:val="-3"/>
              </w:rPr>
              <w:t xml:space="preserve"> </w:t>
            </w:r>
            <w:r>
              <w:t>an</w:t>
            </w:r>
            <w:r>
              <w:rPr>
                <w:spacing w:val="-1"/>
              </w:rPr>
              <w:t xml:space="preserve"> </w:t>
            </w:r>
            <w:r>
              <w:t>enterprise,</w:t>
            </w:r>
            <w:r>
              <w:rPr>
                <w:spacing w:val="-3"/>
              </w:rPr>
              <w:t xml:space="preserve"> </w:t>
            </w:r>
            <w:r>
              <w:t>as</w:t>
            </w:r>
            <w:r>
              <w:rPr>
                <w:spacing w:val="-3"/>
              </w:rPr>
              <w:t xml:space="preserve"> </w:t>
            </w:r>
            <w:r>
              <w:t>well</w:t>
            </w:r>
            <w:r>
              <w:rPr>
                <w:spacing w:val="-3"/>
              </w:rPr>
              <w:t xml:space="preserve"> </w:t>
            </w:r>
            <w:r>
              <w:t>as</w:t>
            </w:r>
            <w:r>
              <w:rPr>
                <w:spacing w:val="-3"/>
              </w:rPr>
              <w:t xml:space="preserve"> </w:t>
            </w:r>
            <w:r>
              <w:t>in</w:t>
            </w:r>
            <w:r>
              <w:rPr>
                <w:spacing w:val="-3"/>
              </w:rPr>
              <w:t xml:space="preserve"> </w:t>
            </w:r>
            <w:r>
              <w:t>relation</w:t>
            </w:r>
            <w:r>
              <w:rPr>
                <w:spacing w:val="-3"/>
              </w:rPr>
              <w:t xml:space="preserve"> </w:t>
            </w:r>
            <w:r>
              <w:t>to</w:t>
            </w:r>
            <w:r>
              <w:rPr>
                <w:spacing w:val="-3"/>
              </w:rPr>
              <w:t xml:space="preserve"> </w:t>
            </w:r>
            <w:r>
              <w:t>the</w:t>
            </w:r>
            <w:r>
              <w:rPr>
                <w:spacing w:val="-3"/>
              </w:rPr>
              <w:t xml:space="preserve"> </w:t>
            </w:r>
            <w:r>
              <w:t>transfer</w:t>
            </w:r>
            <w:r>
              <w:rPr>
                <w:spacing w:val="-3"/>
              </w:rPr>
              <w:t xml:space="preserve"> </w:t>
            </w:r>
            <w:r>
              <w:t>or</w:t>
            </w:r>
            <w:r>
              <w:rPr>
                <w:spacing w:val="-3"/>
              </w:rPr>
              <w:t xml:space="preserve"> </w:t>
            </w:r>
            <w:r>
              <w:t xml:space="preserve">disposal of government-owned entities or assets; </w:t>
            </w:r>
            <w:proofErr w:type="gramStart"/>
            <w:r>
              <w:t>or,</w:t>
            </w:r>
            <w:proofErr w:type="gramEnd"/>
            <w:r>
              <w:t xml:space="preserve"> b) as part of the act of devolving</w:t>
            </w:r>
            <w:r>
              <w:rPr>
                <w:spacing w:val="-1"/>
              </w:rPr>
              <w:t xml:space="preserve"> </w:t>
            </w:r>
            <w:r>
              <w:t>a service that is provided in the exercise of governmental authority at the time the Agreement enters into force.</w:t>
            </w:r>
          </w:p>
        </w:tc>
      </w:tr>
    </w:tbl>
    <w:p w14:paraId="1601BFE5" w14:textId="77777777" w:rsidR="00F702D7" w:rsidRDefault="00FC7577" w:rsidP="00FC7577">
      <w:r>
        <w:br w:type="page"/>
      </w:r>
    </w:p>
    <w:p w14:paraId="1B516F60" w14:textId="77777777" w:rsidR="00552E9E" w:rsidRDefault="00552E9E" w:rsidP="002E09D0">
      <w:pPr>
        <w:pStyle w:val="Heading1"/>
      </w:pPr>
      <w:r>
        <w:lastRenderedPageBreak/>
        <w:t>ANNEX 9-B: SCHEDULE OF COMMITMENTS ON SENIOR MANAGEMENT AND BOARD OF DIRECTORS EXEMPTIONS</w:t>
      </w:r>
    </w:p>
    <w:p w14:paraId="0803FEFF" w14:textId="0A91DDA2" w:rsidR="00F702D7" w:rsidRDefault="00B25703" w:rsidP="00B25703">
      <w:pPr>
        <w:pStyle w:val="Heading2"/>
        <w:spacing w:before="0"/>
      </w:pPr>
      <w:r>
        <w:t>SCHEDULE</w:t>
      </w:r>
      <w:r w:rsidR="00FC7577">
        <w:t xml:space="preserve"> OF KIRIBATI</w:t>
      </w:r>
    </w:p>
    <w:p w14:paraId="3CE2C3C2" w14:textId="381CF108" w:rsidR="00FC7577" w:rsidRDefault="00FC7577" w:rsidP="00856FF9">
      <w:pPr>
        <w:pStyle w:val="ListParagraph1"/>
        <w:numPr>
          <w:ilvl w:val="0"/>
          <w:numId w:val="74"/>
        </w:numPr>
        <w:tabs>
          <w:tab w:val="left" w:pos="567"/>
        </w:tabs>
        <w:ind w:left="113" w:right="1134" w:firstLine="0"/>
      </w:pPr>
      <w:r>
        <w:t>Kiribati</w:t>
      </w:r>
      <w:r w:rsidRPr="00F7545A">
        <w:rPr>
          <w:spacing w:val="-3"/>
        </w:rPr>
        <w:t xml:space="preserve"> </w:t>
      </w:r>
      <w:r>
        <w:t>specifies</w:t>
      </w:r>
      <w:r w:rsidRPr="00F7545A">
        <w:rPr>
          <w:spacing w:val="-3"/>
        </w:rPr>
        <w:t xml:space="preserve"> </w:t>
      </w:r>
      <w:r>
        <w:t>below</w:t>
      </w:r>
      <w:r w:rsidRPr="00F7545A">
        <w:rPr>
          <w:spacing w:val="-3"/>
        </w:rPr>
        <w:t xml:space="preserve"> </w:t>
      </w:r>
      <w:r>
        <w:t>a</w:t>
      </w:r>
      <w:r w:rsidRPr="00F7545A">
        <w:rPr>
          <w:spacing w:val="-5"/>
        </w:rPr>
        <w:t xml:space="preserve"> </w:t>
      </w:r>
      <w:r>
        <w:t>list</w:t>
      </w:r>
      <w:r w:rsidRPr="00F7545A">
        <w:rPr>
          <w:spacing w:val="-3"/>
        </w:rPr>
        <w:t xml:space="preserve"> </w:t>
      </w:r>
      <w:r>
        <w:t>of</w:t>
      </w:r>
      <w:r w:rsidRPr="00F7545A">
        <w:rPr>
          <w:spacing w:val="-3"/>
        </w:rPr>
        <w:t xml:space="preserve"> </w:t>
      </w:r>
      <w:r>
        <w:t>exemptions</w:t>
      </w:r>
      <w:r w:rsidRPr="00F7545A">
        <w:rPr>
          <w:spacing w:val="-1"/>
        </w:rPr>
        <w:t xml:space="preserve"> </w:t>
      </w:r>
      <w:r>
        <w:t>from</w:t>
      </w:r>
      <w:r w:rsidRPr="00F7545A">
        <w:rPr>
          <w:spacing w:val="-3"/>
        </w:rPr>
        <w:t xml:space="preserve"> </w:t>
      </w:r>
      <w:r>
        <w:t>commitments</w:t>
      </w:r>
      <w:r w:rsidRPr="00F7545A">
        <w:rPr>
          <w:spacing w:val="-3"/>
        </w:rPr>
        <w:t xml:space="preserve"> </w:t>
      </w:r>
      <w:r>
        <w:t>under</w:t>
      </w:r>
      <w:r w:rsidRPr="00F7545A">
        <w:rPr>
          <w:spacing w:val="-3"/>
        </w:rPr>
        <w:t xml:space="preserve"> </w:t>
      </w:r>
      <w:r>
        <w:t>Article</w:t>
      </w:r>
      <w:r w:rsidRPr="00F7545A">
        <w:rPr>
          <w:spacing w:val="-3"/>
        </w:rPr>
        <w:t xml:space="preserve"> </w:t>
      </w:r>
      <w:r>
        <w:t>10.3</w:t>
      </w:r>
      <w:r w:rsidRPr="00F7545A">
        <w:rPr>
          <w:spacing w:val="-3"/>
        </w:rPr>
        <w:t xml:space="preserve"> </w:t>
      </w:r>
      <w:r>
        <w:t>(Senior</w:t>
      </w:r>
      <w:r w:rsidRPr="00F7545A">
        <w:rPr>
          <w:spacing w:val="-3"/>
        </w:rPr>
        <w:t xml:space="preserve"> </w:t>
      </w:r>
      <w:r>
        <w:t>Management</w:t>
      </w:r>
      <w:r w:rsidRPr="00F7545A">
        <w:rPr>
          <w:spacing w:val="-3"/>
        </w:rPr>
        <w:t xml:space="preserve"> </w:t>
      </w:r>
      <w:r>
        <w:t>and</w:t>
      </w:r>
      <w:r w:rsidRPr="00F7545A">
        <w:rPr>
          <w:spacing w:val="-1"/>
        </w:rPr>
        <w:t xml:space="preserve"> </w:t>
      </w:r>
      <w:r>
        <w:t>Boards</w:t>
      </w:r>
      <w:r w:rsidRPr="00F7545A">
        <w:rPr>
          <w:spacing w:val="-3"/>
        </w:rPr>
        <w:t xml:space="preserve"> </w:t>
      </w:r>
      <w:r>
        <w:t>of</w:t>
      </w:r>
      <w:r w:rsidRPr="00F7545A">
        <w:rPr>
          <w:spacing w:val="-5"/>
        </w:rPr>
        <w:t xml:space="preserve"> </w:t>
      </w:r>
      <w:r>
        <w:t>Directors) of</w:t>
      </w:r>
      <w:r w:rsidR="00856FF9">
        <w:t xml:space="preserve"> </w:t>
      </w:r>
      <w:r>
        <w:t>Chapter</w:t>
      </w:r>
      <w:r w:rsidR="00856FF9">
        <w:t xml:space="preserve"> </w:t>
      </w:r>
      <w:r>
        <w:t>9 (Investment).</w:t>
      </w:r>
    </w:p>
    <w:tbl>
      <w:tblPr>
        <w:tblStyle w:val="TableGrid"/>
        <w:tblW w:w="0" w:type="auto"/>
        <w:tblLayout w:type="fixed"/>
        <w:tblLook w:val="01E0" w:firstRow="1" w:lastRow="1" w:firstColumn="1" w:lastColumn="1" w:noHBand="0" w:noVBand="0"/>
        <w:tblCaption w:val="Table for Annex 9-B: Schedule Of Commitments On Senior Management and Board of Directors Exemptions - Schedule Of Kiribati"/>
        <w:tblDescription w:val="Table for Annex 9-B: Schedule Of Commitments On Senior Management and Board of Directors Exemptions&#10;Schedule Of Kiribati"/>
      </w:tblPr>
      <w:tblGrid>
        <w:gridCol w:w="3828"/>
        <w:gridCol w:w="9469"/>
      </w:tblGrid>
      <w:tr w:rsidR="00FC7577" w14:paraId="40359F8E" w14:textId="77777777" w:rsidTr="00F2081A">
        <w:trPr>
          <w:tblHeader/>
        </w:trPr>
        <w:tc>
          <w:tcPr>
            <w:tcW w:w="3828" w:type="dxa"/>
          </w:tcPr>
          <w:p w14:paraId="68E1DAA3" w14:textId="77777777" w:rsidR="00FC7577" w:rsidRDefault="00FC7577" w:rsidP="0080204E">
            <w:pPr>
              <w:pStyle w:val="TableParagraph"/>
              <w:spacing w:after="0"/>
              <w:rPr>
                <w:b/>
              </w:rPr>
            </w:pPr>
            <w:r w:rsidRPr="0080204E">
              <w:rPr>
                <w:b/>
              </w:rPr>
              <w:t>Sector</w:t>
            </w:r>
          </w:p>
        </w:tc>
        <w:tc>
          <w:tcPr>
            <w:tcW w:w="9469" w:type="dxa"/>
          </w:tcPr>
          <w:p w14:paraId="3B8D8BB6" w14:textId="77777777" w:rsidR="00FC7577" w:rsidRDefault="00FC7577" w:rsidP="00D63E3E">
            <w:pPr>
              <w:pStyle w:val="TableParagraph"/>
              <w:spacing w:after="0"/>
              <w:jc w:val="center"/>
              <w:rPr>
                <w:b/>
              </w:rPr>
            </w:pPr>
            <w:r w:rsidRPr="0080204E">
              <w:rPr>
                <w:b/>
              </w:rPr>
              <w:t>Exemption</w:t>
            </w:r>
          </w:p>
        </w:tc>
      </w:tr>
      <w:tr w:rsidR="00FC7577" w14:paraId="2A478B5D" w14:textId="77777777" w:rsidTr="00F2081A">
        <w:tc>
          <w:tcPr>
            <w:tcW w:w="9469" w:type="dxa"/>
            <w:gridSpan w:val="2"/>
          </w:tcPr>
          <w:p w14:paraId="6436EDA4" w14:textId="77777777" w:rsidR="00FC7577" w:rsidRDefault="00FC7577" w:rsidP="0080204E">
            <w:pPr>
              <w:pStyle w:val="TableParagraph"/>
              <w:spacing w:after="0"/>
              <w:rPr>
                <w:b/>
              </w:rPr>
            </w:pPr>
            <w:r>
              <w:rPr>
                <w:b/>
                <w:spacing w:val="-2"/>
              </w:rPr>
              <w:t>PART</w:t>
            </w:r>
            <w:r>
              <w:rPr>
                <w:b/>
                <w:spacing w:val="-9"/>
              </w:rPr>
              <w:t xml:space="preserve"> </w:t>
            </w:r>
            <w:r>
              <w:rPr>
                <w:b/>
                <w:spacing w:val="-2"/>
              </w:rPr>
              <w:t>I.</w:t>
            </w:r>
            <w:r>
              <w:rPr>
                <w:b/>
                <w:spacing w:val="-9"/>
              </w:rPr>
              <w:t xml:space="preserve"> </w:t>
            </w:r>
            <w:r>
              <w:rPr>
                <w:b/>
                <w:spacing w:val="-2"/>
              </w:rPr>
              <w:t>HORIZONTAL</w:t>
            </w:r>
            <w:r>
              <w:rPr>
                <w:b/>
                <w:spacing w:val="-9"/>
              </w:rPr>
              <w:t xml:space="preserve"> </w:t>
            </w:r>
            <w:r w:rsidRPr="0080204E">
              <w:rPr>
                <w:b/>
              </w:rPr>
              <w:t>EXEMPTIONS</w:t>
            </w:r>
          </w:p>
        </w:tc>
      </w:tr>
      <w:tr w:rsidR="00FC7577" w14:paraId="32742113" w14:textId="77777777" w:rsidTr="00F2081A">
        <w:tc>
          <w:tcPr>
            <w:tcW w:w="3828" w:type="dxa"/>
          </w:tcPr>
          <w:p w14:paraId="15BA4003" w14:textId="77777777" w:rsidR="00FC7577" w:rsidRDefault="00FC7577" w:rsidP="000C718E">
            <w:pPr>
              <w:pStyle w:val="TableParagraph"/>
              <w:spacing w:line="268" w:lineRule="exact"/>
            </w:pPr>
            <w:r>
              <w:t>All</w:t>
            </w:r>
            <w:r>
              <w:rPr>
                <w:spacing w:val="-4"/>
              </w:rPr>
              <w:t xml:space="preserve"> </w:t>
            </w:r>
            <w:r>
              <w:rPr>
                <w:spacing w:val="-2"/>
              </w:rPr>
              <w:t>sectors</w:t>
            </w:r>
          </w:p>
        </w:tc>
        <w:tc>
          <w:tcPr>
            <w:tcW w:w="9469" w:type="dxa"/>
          </w:tcPr>
          <w:p w14:paraId="253662AC" w14:textId="77777777" w:rsidR="00FC7577" w:rsidRDefault="00FC7577" w:rsidP="00F2081A">
            <w:pPr>
              <w:pStyle w:val="TableParagraph"/>
              <w:ind w:right="170"/>
            </w:pPr>
            <w:r>
              <w:t xml:space="preserve">Kiribati reserves the right to adopt or maintain any measure requiring that </w:t>
            </w:r>
            <w:proofErr w:type="gramStart"/>
            <w:r>
              <w:t>a majority of</w:t>
            </w:r>
            <w:proofErr w:type="gramEnd"/>
            <w:r>
              <w:t xml:space="preserve"> the board</w:t>
            </w:r>
            <w:r>
              <w:rPr>
                <w:spacing w:val="-3"/>
              </w:rPr>
              <w:t xml:space="preserve"> </w:t>
            </w:r>
            <w:r>
              <w:t>of</w:t>
            </w:r>
            <w:r>
              <w:rPr>
                <w:spacing w:val="-5"/>
              </w:rPr>
              <w:t xml:space="preserve"> </w:t>
            </w:r>
            <w:r>
              <w:t>directors,</w:t>
            </w:r>
            <w:r>
              <w:rPr>
                <w:spacing w:val="-3"/>
              </w:rPr>
              <w:t xml:space="preserve"> </w:t>
            </w:r>
            <w:r>
              <w:t>or</w:t>
            </w:r>
            <w:r>
              <w:rPr>
                <w:spacing w:val="-2"/>
              </w:rPr>
              <w:t xml:space="preserve"> </w:t>
            </w:r>
            <w:r>
              <w:t>any</w:t>
            </w:r>
            <w:r>
              <w:rPr>
                <w:spacing w:val="-6"/>
              </w:rPr>
              <w:t xml:space="preserve"> </w:t>
            </w:r>
            <w:r>
              <w:t>committee</w:t>
            </w:r>
            <w:r>
              <w:rPr>
                <w:spacing w:val="-5"/>
              </w:rPr>
              <w:t xml:space="preserve"> </w:t>
            </w:r>
            <w:r>
              <w:t>thereof</w:t>
            </w:r>
            <w:r>
              <w:rPr>
                <w:spacing w:val="-3"/>
              </w:rPr>
              <w:t xml:space="preserve"> </w:t>
            </w:r>
            <w:r>
              <w:t>of</w:t>
            </w:r>
            <w:r>
              <w:rPr>
                <w:spacing w:val="-3"/>
              </w:rPr>
              <w:t xml:space="preserve"> </w:t>
            </w:r>
            <w:r>
              <w:t>an</w:t>
            </w:r>
            <w:r>
              <w:rPr>
                <w:spacing w:val="-1"/>
              </w:rPr>
              <w:t xml:space="preserve"> </w:t>
            </w:r>
            <w:r>
              <w:t>enterprise</w:t>
            </w:r>
            <w:r>
              <w:rPr>
                <w:spacing w:val="-4"/>
              </w:rPr>
              <w:t xml:space="preserve"> </w:t>
            </w:r>
            <w:r>
              <w:t>that</w:t>
            </w:r>
            <w:r>
              <w:rPr>
                <w:spacing w:val="-3"/>
              </w:rPr>
              <w:t xml:space="preserve"> </w:t>
            </w:r>
            <w:r>
              <w:t>is</w:t>
            </w:r>
            <w:r>
              <w:rPr>
                <w:spacing w:val="-3"/>
              </w:rPr>
              <w:t xml:space="preserve"> </w:t>
            </w:r>
            <w:r>
              <w:t>a</w:t>
            </w:r>
            <w:r>
              <w:rPr>
                <w:spacing w:val="-2"/>
              </w:rPr>
              <w:t xml:space="preserve"> </w:t>
            </w:r>
            <w:r>
              <w:t>covered</w:t>
            </w:r>
            <w:r>
              <w:rPr>
                <w:spacing w:val="-3"/>
              </w:rPr>
              <w:t xml:space="preserve"> </w:t>
            </w:r>
            <w:r>
              <w:t>investment,</w:t>
            </w:r>
            <w:r>
              <w:rPr>
                <w:spacing w:val="-3"/>
              </w:rPr>
              <w:t xml:space="preserve"> </w:t>
            </w:r>
            <w:r>
              <w:t>be of a particular nationality or resident in Kiribati provided that the requirement that does not materially impair the ability of the investor to exercise control over its investment.</w:t>
            </w:r>
          </w:p>
        </w:tc>
      </w:tr>
      <w:tr w:rsidR="00FC7577" w14:paraId="3EF6A2E4" w14:textId="77777777" w:rsidTr="00F2081A">
        <w:tc>
          <w:tcPr>
            <w:tcW w:w="3828" w:type="dxa"/>
          </w:tcPr>
          <w:p w14:paraId="2C259F69" w14:textId="77777777" w:rsidR="00FC7577" w:rsidRDefault="00FC7577" w:rsidP="000C718E">
            <w:pPr>
              <w:pStyle w:val="TableParagraph"/>
              <w:spacing w:line="268" w:lineRule="exact"/>
            </w:pPr>
            <w:r>
              <w:t>All</w:t>
            </w:r>
            <w:r>
              <w:rPr>
                <w:spacing w:val="-4"/>
              </w:rPr>
              <w:t xml:space="preserve"> </w:t>
            </w:r>
            <w:r>
              <w:rPr>
                <w:spacing w:val="-2"/>
              </w:rPr>
              <w:t>sectors</w:t>
            </w:r>
          </w:p>
        </w:tc>
        <w:tc>
          <w:tcPr>
            <w:tcW w:w="9469" w:type="dxa"/>
          </w:tcPr>
          <w:p w14:paraId="3A6139E4" w14:textId="77777777" w:rsidR="00FC7577" w:rsidRDefault="00FC7577" w:rsidP="00F2081A">
            <w:pPr>
              <w:pStyle w:val="TableParagraph"/>
              <w:ind w:right="170"/>
            </w:pPr>
            <w:r>
              <w:t>With</w:t>
            </w:r>
            <w:r>
              <w:rPr>
                <w:spacing w:val="-3"/>
              </w:rPr>
              <w:t xml:space="preserve"> </w:t>
            </w:r>
            <w:r>
              <w:t>respect</w:t>
            </w:r>
            <w:r>
              <w:rPr>
                <w:spacing w:val="-3"/>
              </w:rPr>
              <w:t xml:space="preserve"> </w:t>
            </w:r>
            <w:r>
              <w:t>to</w:t>
            </w:r>
            <w:r>
              <w:rPr>
                <w:spacing w:val="-3"/>
              </w:rPr>
              <w:t xml:space="preserve"> </w:t>
            </w:r>
            <w:r>
              <w:t>paragraph</w:t>
            </w:r>
            <w:r>
              <w:rPr>
                <w:spacing w:val="-3"/>
              </w:rPr>
              <w:t xml:space="preserve"> </w:t>
            </w:r>
            <w:r>
              <w:t>1</w:t>
            </w:r>
            <w:r>
              <w:rPr>
                <w:spacing w:val="-3"/>
              </w:rPr>
              <w:t xml:space="preserve"> </w:t>
            </w:r>
            <w:r>
              <w:t>of</w:t>
            </w:r>
            <w:r>
              <w:rPr>
                <w:spacing w:val="-4"/>
              </w:rPr>
              <w:t xml:space="preserve"> </w:t>
            </w:r>
            <w:r>
              <w:t>Article</w:t>
            </w:r>
            <w:r>
              <w:rPr>
                <w:spacing w:val="-3"/>
              </w:rPr>
              <w:t xml:space="preserve"> </w:t>
            </w:r>
            <w:r>
              <w:t>10</w:t>
            </w:r>
            <w:r>
              <w:rPr>
                <w:spacing w:val="-3"/>
              </w:rPr>
              <w:t xml:space="preserve"> </w:t>
            </w:r>
            <w:r>
              <w:t>of</w:t>
            </w:r>
            <w:r>
              <w:rPr>
                <w:spacing w:val="-5"/>
              </w:rPr>
              <w:t xml:space="preserve"> </w:t>
            </w:r>
            <w:r>
              <w:t>Chapter</w:t>
            </w:r>
            <w:r>
              <w:rPr>
                <w:spacing w:val="-5"/>
              </w:rPr>
              <w:t xml:space="preserve"> </w:t>
            </w:r>
            <w:r>
              <w:t>9</w:t>
            </w:r>
            <w:r>
              <w:rPr>
                <w:spacing w:val="-3"/>
              </w:rPr>
              <w:t xml:space="preserve"> </w:t>
            </w:r>
            <w:r>
              <w:t>(Investment),</w:t>
            </w:r>
            <w:r>
              <w:rPr>
                <w:spacing w:val="-2"/>
              </w:rPr>
              <w:t xml:space="preserve"> </w:t>
            </w:r>
            <w:r>
              <w:t>Kiribati</w:t>
            </w:r>
            <w:r>
              <w:rPr>
                <w:spacing w:val="-3"/>
              </w:rPr>
              <w:t xml:space="preserve"> </w:t>
            </w:r>
            <w:r>
              <w:t>reserves</w:t>
            </w:r>
            <w:r>
              <w:rPr>
                <w:spacing w:val="-3"/>
              </w:rPr>
              <w:t xml:space="preserve"> </w:t>
            </w:r>
            <w:r>
              <w:t>the</w:t>
            </w:r>
            <w:r>
              <w:rPr>
                <w:spacing w:val="-2"/>
              </w:rPr>
              <w:t xml:space="preserve"> </w:t>
            </w:r>
            <w:r>
              <w:t>right to adopt or maintain any measure in sectors in which it has not undertaken sector-specific commitments in its Schedule of Commitments on Investment or in its Schedule of Specific Services Commitments.</w:t>
            </w:r>
          </w:p>
        </w:tc>
      </w:tr>
      <w:tr w:rsidR="00FC7577" w14:paraId="735E364C" w14:textId="77777777" w:rsidTr="00F2081A">
        <w:tc>
          <w:tcPr>
            <w:tcW w:w="3828" w:type="dxa"/>
          </w:tcPr>
          <w:p w14:paraId="16D3CE1C" w14:textId="77777777" w:rsidR="00FC7577" w:rsidRDefault="00FC7577" w:rsidP="000C718E">
            <w:pPr>
              <w:pStyle w:val="TableParagraph"/>
              <w:spacing w:line="268" w:lineRule="exact"/>
            </w:pPr>
            <w:r>
              <w:t>All</w:t>
            </w:r>
            <w:r>
              <w:rPr>
                <w:spacing w:val="-4"/>
              </w:rPr>
              <w:t xml:space="preserve"> </w:t>
            </w:r>
            <w:r>
              <w:rPr>
                <w:spacing w:val="-2"/>
              </w:rPr>
              <w:t>sectors</w:t>
            </w:r>
          </w:p>
        </w:tc>
        <w:tc>
          <w:tcPr>
            <w:tcW w:w="9469" w:type="dxa"/>
          </w:tcPr>
          <w:p w14:paraId="5696D45F" w14:textId="77777777" w:rsidR="00FC7577" w:rsidRDefault="00FC7577" w:rsidP="00F2081A">
            <w:pPr>
              <w:pStyle w:val="TableParagraph"/>
              <w:ind w:right="170"/>
            </w:pPr>
            <w:r>
              <w:t>Kiribati reserves the right to adopt or maintain any measure a) where it wholly owns or has effective control over an enterprise, as well as in relation to the transfer or disposal of government-owned</w:t>
            </w:r>
            <w:r>
              <w:rPr>
                <w:spacing w:val="-3"/>
              </w:rPr>
              <w:t xml:space="preserve"> </w:t>
            </w:r>
            <w:r>
              <w:t>entities</w:t>
            </w:r>
            <w:r>
              <w:rPr>
                <w:spacing w:val="-3"/>
              </w:rPr>
              <w:t xml:space="preserve"> </w:t>
            </w:r>
            <w:r>
              <w:t>or</w:t>
            </w:r>
            <w:r>
              <w:rPr>
                <w:spacing w:val="-3"/>
              </w:rPr>
              <w:t xml:space="preserve"> </w:t>
            </w:r>
            <w:r>
              <w:t>assets;</w:t>
            </w:r>
            <w:r>
              <w:rPr>
                <w:spacing w:val="-3"/>
              </w:rPr>
              <w:t xml:space="preserve"> </w:t>
            </w:r>
            <w:r>
              <w:t>b)</w:t>
            </w:r>
            <w:r>
              <w:rPr>
                <w:spacing w:val="-3"/>
              </w:rPr>
              <w:t xml:space="preserve"> </w:t>
            </w:r>
            <w:r>
              <w:t>as</w:t>
            </w:r>
            <w:r>
              <w:rPr>
                <w:spacing w:val="-3"/>
              </w:rPr>
              <w:t xml:space="preserve"> </w:t>
            </w:r>
            <w:r>
              <w:t>part</w:t>
            </w:r>
            <w:r>
              <w:rPr>
                <w:spacing w:val="-3"/>
              </w:rPr>
              <w:t xml:space="preserve"> </w:t>
            </w:r>
            <w:r>
              <w:t>of</w:t>
            </w:r>
            <w:r>
              <w:rPr>
                <w:spacing w:val="-2"/>
              </w:rPr>
              <w:t xml:space="preserve"> </w:t>
            </w:r>
            <w:r>
              <w:t>the</w:t>
            </w:r>
            <w:r>
              <w:rPr>
                <w:spacing w:val="-3"/>
              </w:rPr>
              <w:t xml:space="preserve"> </w:t>
            </w:r>
            <w:r>
              <w:t>act</w:t>
            </w:r>
            <w:r>
              <w:rPr>
                <w:spacing w:val="-3"/>
              </w:rPr>
              <w:t xml:space="preserve"> </w:t>
            </w:r>
            <w:r>
              <w:t>devolving</w:t>
            </w:r>
            <w:r>
              <w:rPr>
                <w:spacing w:val="-6"/>
              </w:rPr>
              <w:t xml:space="preserve"> </w:t>
            </w:r>
            <w:r>
              <w:t>a</w:t>
            </w:r>
            <w:r>
              <w:rPr>
                <w:spacing w:val="-4"/>
              </w:rPr>
              <w:t xml:space="preserve"> </w:t>
            </w:r>
            <w:r>
              <w:t>service</w:t>
            </w:r>
            <w:r>
              <w:rPr>
                <w:spacing w:val="-4"/>
              </w:rPr>
              <w:t xml:space="preserve"> </w:t>
            </w:r>
            <w:r>
              <w:t>that</w:t>
            </w:r>
            <w:r>
              <w:rPr>
                <w:spacing w:val="-3"/>
              </w:rPr>
              <w:t xml:space="preserve"> </w:t>
            </w:r>
            <w:r>
              <w:t>is</w:t>
            </w:r>
            <w:r>
              <w:rPr>
                <w:spacing w:val="-3"/>
              </w:rPr>
              <w:t xml:space="preserve"> </w:t>
            </w:r>
            <w:r>
              <w:t>provided in the exercise of government authority at the time the agreement enters into force.</w:t>
            </w:r>
          </w:p>
        </w:tc>
      </w:tr>
    </w:tbl>
    <w:p w14:paraId="49E3867E" w14:textId="77777777" w:rsidR="00F702D7" w:rsidRDefault="00FC7577" w:rsidP="00FC7577">
      <w:r>
        <w:br w:type="page"/>
      </w:r>
    </w:p>
    <w:p w14:paraId="1E2A6DA0" w14:textId="77777777" w:rsidR="00552E9E" w:rsidRDefault="00552E9E" w:rsidP="002E09D0">
      <w:pPr>
        <w:pStyle w:val="Heading1"/>
      </w:pPr>
      <w:r>
        <w:lastRenderedPageBreak/>
        <w:t>ANNEX 9-B: SCHEDULE OF COMMITMENTS ON SENIOR MANAGEMENT AND BOARD OF DIRECTORS EXEMPTIONS</w:t>
      </w:r>
    </w:p>
    <w:p w14:paraId="241C10E8" w14:textId="4CCB2472" w:rsidR="00F702D7" w:rsidRDefault="00B25703" w:rsidP="00B25703">
      <w:pPr>
        <w:pStyle w:val="Heading2"/>
        <w:spacing w:before="0"/>
      </w:pPr>
      <w:r>
        <w:t>SCHEDULE</w:t>
      </w:r>
      <w:r w:rsidR="00FC7577">
        <w:t xml:space="preserve"> OF NAURU</w:t>
      </w:r>
    </w:p>
    <w:p w14:paraId="5EDAF706" w14:textId="258EA1D0" w:rsidR="00FC7577" w:rsidRDefault="00FC7577" w:rsidP="00334AC1">
      <w:pPr>
        <w:pStyle w:val="ListParagraph1"/>
        <w:numPr>
          <w:ilvl w:val="0"/>
          <w:numId w:val="62"/>
        </w:numPr>
        <w:tabs>
          <w:tab w:val="left" w:pos="567"/>
        </w:tabs>
        <w:ind w:left="113" w:right="284" w:firstLine="0"/>
      </w:pPr>
      <w:r>
        <w:t>Nauru</w:t>
      </w:r>
      <w:r w:rsidRPr="009F731D">
        <w:rPr>
          <w:spacing w:val="-3"/>
        </w:rPr>
        <w:t xml:space="preserve"> </w:t>
      </w:r>
      <w:r>
        <w:t>specifies</w:t>
      </w:r>
      <w:r w:rsidRPr="009F731D">
        <w:rPr>
          <w:spacing w:val="-2"/>
        </w:rPr>
        <w:t xml:space="preserve"> </w:t>
      </w:r>
      <w:r>
        <w:t>below</w:t>
      </w:r>
      <w:r w:rsidRPr="009F731D">
        <w:rPr>
          <w:spacing w:val="-2"/>
        </w:rPr>
        <w:t xml:space="preserve"> </w:t>
      </w:r>
      <w:r>
        <w:t>a</w:t>
      </w:r>
      <w:r w:rsidRPr="009F731D">
        <w:rPr>
          <w:spacing w:val="-4"/>
        </w:rPr>
        <w:t xml:space="preserve"> </w:t>
      </w:r>
      <w:r>
        <w:t>list</w:t>
      </w:r>
      <w:r w:rsidRPr="009F731D">
        <w:rPr>
          <w:spacing w:val="-2"/>
        </w:rPr>
        <w:t xml:space="preserve"> </w:t>
      </w:r>
      <w:r>
        <w:t>of</w:t>
      </w:r>
      <w:r w:rsidRPr="009F731D">
        <w:rPr>
          <w:spacing w:val="-2"/>
        </w:rPr>
        <w:t xml:space="preserve"> </w:t>
      </w:r>
      <w:r>
        <w:t>exemptions</w:t>
      </w:r>
      <w:r w:rsidRPr="009F731D">
        <w:rPr>
          <w:spacing w:val="-2"/>
        </w:rPr>
        <w:t xml:space="preserve"> </w:t>
      </w:r>
      <w:r>
        <w:t>from</w:t>
      </w:r>
      <w:r w:rsidRPr="009F731D">
        <w:rPr>
          <w:spacing w:val="-2"/>
        </w:rPr>
        <w:t xml:space="preserve"> </w:t>
      </w:r>
      <w:r>
        <w:t>commitments</w:t>
      </w:r>
      <w:r w:rsidRPr="009F731D">
        <w:rPr>
          <w:spacing w:val="-2"/>
        </w:rPr>
        <w:t xml:space="preserve"> </w:t>
      </w:r>
      <w:r>
        <w:t>under</w:t>
      </w:r>
      <w:r w:rsidRPr="009F731D">
        <w:rPr>
          <w:spacing w:val="-2"/>
        </w:rPr>
        <w:t xml:space="preserve"> </w:t>
      </w:r>
      <w:r>
        <w:t>Article</w:t>
      </w:r>
      <w:r w:rsidRPr="009F731D">
        <w:rPr>
          <w:spacing w:val="-3"/>
        </w:rPr>
        <w:t xml:space="preserve"> </w:t>
      </w:r>
      <w:r>
        <w:t>10.3</w:t>
      </w:r>
      <w:r w:rsidRPr="009F731D">
        <w:rPr>
          <w:spacing w:val="-3"/>
        </w:rPr>
        <w:t xml:space="preserve"> </w:t>
      </w:r>
      <w:r>
        <w:t>(Senior</w:t>
      </w:r>
      <w:r w:rsidRPr="009F731D">
        <w:rPr>
          <w:spacing w:val="-2"/>
        </w:rPr>
        <w:t xml:space="preserve"> </w:t>
      </w:r>
      <w:r>
        <w:t>Management</w:t>
      </w:r>
      <w:r w:rsidRPr="009F731D">
        <w:rPr>
          <w:spacing w:val="-2"/>
        </w:rPr>
        <w:t xml:space="preserve"> </w:t>
      </w:r>
      <w:r>
        <w:t>and Boards</w:t>
      </w:r>
      <w:r w:rsidRPr="009F731D">
        <w:rPr>
          <w:spacing w:val="-2"/>
        </w:rPr>
        <w:t xml:space="preserve"> </w:t>
      </w:r>
      <w:r>
        <w:t>of</w:t>
      </w:r>
      <w:r w:rsidRPr="009F731D">
        <w:rPr>
          <w:spacing w:val="-4"/>
        </w:rPr>
        <w:t xml:space="preserve"> </w:t>
      </w:r>
      <w:r>
        <w:t>Directors)</w:t>
      </w:r>
      <w:r w:rsidRPr="009F731D">
        <w:rPr>
          <w:spacing w:val="-4"/>
        </w:rPr>
        <w:t xml:space="preserve"> </w:t>
      </w:r>
      <w:r>
        <w:t>of</w:t>
      </w:r>
      <w:r w:rsidRPr="009F731D">
        <w:rPr>
          <w:spacing w:val="-2"/>
        </w:rPr>
        <w:t xml:space="preserve"> </w:t>
      </w:r>
      <w:r>
        <w:t>Chapter 9 (Investment).</w:t>
      </w:r>
    </w:p>
    <w:tbl>
      <w:tblPr>
        <w:tblStyle w:val="TableGrid"/>
        <w:tblW w:w="0" w:type="auto"/>
        <w:tblLayout w:type="fixed"/>
        <w:tblLook w:val="01E0" w:firstRow="1" w:lastRow="1" w:firstColumn="1" w:lastColumn="1" w:noHBand="0" w:noVBand="0"/>
        <w:tblCaption w:val="Table for Annex 9-B: Schedule Of Commitments On Senior Management and Board of Directors Exemptions - Schedule Of Nauru"/>
        <w:tblDescription w:val="Table for Annex 9-B: Schedule Of Commitments On Senior Management and Board of Directors Exemptions&#10;Schedule Of Nauru"/>
      </w:tblPr>
      <w:tblGrid>
        <w:gridCol w:w="3828"/>
        <w:gridCol w:w="10208"/>
      </w:tblGrid>
      <w:tr w:rsidR="00FC7577" w14:paraId="026D3A80" w14:textId="77777777" w:rsidTr="00DE5C71">
        <w:trPr>
          <w:tblHeader/>
        </w:trPr>
        <w:tc>
          <w:tcPr>
            <w:tcW w:w="3828" w:type="dxa"/>
          </w:tcPr>
          <w:p w14:paraId="64D0609E" w14:textId="77777777" w:rsidR="00FC7577" w:rsidRDefault="00FC7577" w:rsidP="0080204E">
            <w:pPr>
              <w:pStyle w:val="TableParagraph"/>
              <w:spacing w:after="0"/>
              <w:rPr>
                <w:b/>
              </w:rPr>
            </w:pPr>
            <w:r w:rsidRPr="0080204E">
              <w:rPr>
                <w:b/>
              </w:rPr>
              <w:t>Sector</w:t>
            </w:r>
          </w:p>
        </w:tc>
        <w:tc>
          <w:tcPr>
            <w:tcW w:w="10208" w:type="dxa"/>
          </w:tcPr>
          <w:p w14:paraId="29176AE9" w14:textId="77777777" w:rsidR="00FC7577" w:rsidRDefault="00FC7577" w:rsidP="00D63E3E">
            <w:pPr>
              <w:pStyle w:val="TableParagraph"/>
              <w:spacing w:after="0"/>
              <w:jc w:val="center"/>
              <w:rPr>
                <w:b/>
              </w:rPr>
            </w:pPr>
            <w:r w:rsidRPr="0080204E">
              <w:rPr>
                <w:b/>
              </w:rPr>
              <w:t>Exemption</w:t>
            </w:r>
          </w:p>
        </w:tc>
      </w:tr>
      <w:tr w:rsidR="00FC7577" w14:paraId="012C41BC" w14:textId="77777777" w:rsidTr="00DE5C71">
        <w:tc>
          <w:tcPr>
            <w:tcW w:w="14036" w:type="dxa"/>
            <w:gridSpan w:val="2"/>
          </w:tcPr>
          <w:p w14:paraId="3369E969" w14:textId="77777777" w:rsidR="00FC7577" w:rsidRDefault="00FC7577" w:rsidP="0080204E">
            <w:pPr>
              <w:pStyle w:val="TableParagraph"/>
              <w:spacing w:after="0"/>
              <w:rPr>
                <w:b/>
              </w:rPr>
            </w:pPr>
            <w:r w:rsidRPr="0080204E">
              <w:rPr>
                <w:b/>
              </w:rPr>
              <w:t>PART I. HORIZONTAL EXEMPTIONS</w:t>
            </w:r>
          </w:p>
        </w:tc>
      </w:tr>
      <w:tr w:rsidR="00FC7577" w14:paraId="3F187CB5" w14:textId="77777777" w:rsidTr="00DE5C71">
        <w:tc>
          <w:tcPr>
            <w:tcW w:w="3828" w:type="dxa"/>
          </w:tcPr>
          <w:p w14:paraId="19E27296" w14:textId="77777777" w:rsidR="00FC7577" w:rsidRDefault="00FC7577" w:rsidP="000C718E">
            <w:pPr>
              <w:pStyle w:val="TableParagraph"/>
              <w:spacing w:line="268" w:lineRule="exact"/>
            </w:pPr>
            <w:r>
              <w:t>All</w:t>
            </w:r>
            <w:r>
              <w:rPr>
                <w:spacing w:val="-4"/>
              </w:rPr>
              <w:t xml:space="preserve"> </w:t>
            </w:r>
            <w:r>
              <w:rPr>
                <w:spacing w:val="-2"/>
              </w:rPr>
              <w:t>sectors</w:t>
            </w:r>
          </w:p>
        </w:tc>
        <w:tc>
          <w:tcPr>
            <w:tcW w:w="10208" w:type="dxa"/>
          </w:tcPr>
          <w:p w14:paraId="1F529B31" w14:textId="77777777" w:rsidR="00FC7577" w:rsidRDefault="00FC7577" w:rsidP="00FB3C85">
            <w:pPr>
              <w:pStyle w:val="TableParagraph"/>
              <w:ind w:right="135"/>
            </w:pPr>
            <w:r>
              <w:t xml:space="preserve">Nauru reserves the right to adopt or maintain any measure requiring that </w:t>
            </w:r>
            <w:proofErr w:type="gramStart"/>
            <w:r>
              <w:t>a majority of</w:t>
            </w:r>
            <w:proofErr w:type="gramEnd"/>
            <w:r>
              <w:t xml:space="preserve"> the Board of Directors, or any committee thereof of an enterprise that is a covered investment, be of a particular nationality</w:t>
            </w:r>
            <w:r>
              <w:rPr>
                <w:spacing w:val="-7"/>
              </w:rPr>
              <w:t xml:space="preserve"> </w:t>
            </w:r>
            <w:r>
              <w:t>or</w:t>
            </w:r>
            <w:r>
              <w:rPr>
                <w:spacing w:val="-2"/>
              </w:rPr>
              <w:t xml:space="preserve"> </w:t>
            </w:r>
            <w:r>
              <w:t>resident</w:t>
            </w:r>
            <w:r>
              <w:rPr>
                <w:spacing w:val="-2"/>
              </w:rPr>
              <w:t xml:space="preserve"> </w:t>
            </w:r>
            <w:r>
              <w:t>in</w:t>
            </w:r>
            <w:r>
              <w:rPr>
                <w:spacing w:val="-2"/>
              </w:rPr>
              <w:t xml:space="preserve"> </w:t>
            </w:r>
            <w:r>
              <w:t>Nauru,</w:t>
            </w:r>
            <w:r>
              <w:rPr>
                <w:spacing w:val="-2"/>
              </w:rPr>
              <w:t xml:space="preserve"> </w:t>
            </w:r>
            <w:r>
              <w:t>provided</w:t>
            </w:r>
            <w:r>
              <w:rPr>
                <w:spacing w:val="-2"/>
              </w:rPr>
              <w:t xml:space="preserve"> </w:t>
            </w:r>
            <w:r>
              <w:t>that</w:t>
            </w:r>
            <w:r>
              <w:rPr>
                <w:spacing w:val="-2"/>
              </w:rPr>
              <w:t xml:space="preserve"> </w:t>
            </w:r>
            <w:r>
              <w:t>the</w:t>
            </w:r>
            <w:r>
              <w:rPr>
                <w:spacing w:val="-1"/>
              </w:rPr>
              <w:t xml:space="preserve"> </w:t>
            </w:r>
            <w:r>
              <w:t>requirement</w:t>
            </w:r>
            <w:r>
              <w:rPr>
                <w:spacing w:val="-2"/>
              </w:rPr>
              <w:t xml:space="preserve"> </w:t>
            </w:r>
            <w:r>
              <w:t>does</w:t>
            </w:r>
            <w:r>
              <w:rPr>
                <w:spacing w:val="-2"/>
              </w:rPr>
              <w:t xml:space="preserve"> </w:t>
            </w:r>
            <w:r>
              <w:t>not</w:t>
            </w:r>
            <w:r>
              <w:rPr>
                <w:spacing w:val="-2"/>
              </w:rPr>
              <w:t xml:space="preserve"> </w:t>
            </w:r>
            <w:r>
              <w:t>materially</w:t>
            </w:r>
            <w:r>
              <w:rPr>
                <w:spacing w:val="-7"/>
              </w:rPr>
              <w:t xml:space="preserve"> </w:t>
            </w:r>
            <w:r>
              <w:t>impair</w:t>
            </w:r>
            <w:r>
              <w:rPr>
                <w:spacing w:val="-2"/>
              </w:rPr>
              <w:t xml:space="preserve"> </w:t>
            </w:r>
            <w:r>
              <w:t>the</w:t>
            </w:r>
            <w:r>
              <w:rPr>
                <w:spacing w:val="-3"/>
              </w:rPr>
              <w:t xml:space="preserve"> </w:t>
            </w:r>
            <w:r>
              <w:t>ability</w:t>
            </w:r>
            <w:r>
              <w:rPr>
                <w:spacing w:val="-5"/>
              </w:rPr>
              <w:t xml:space="preserve"> </w:t>
            </w:r>
            <w:r>
              <w:t>of the investor to exercise control over its investment.</w:t>
            </w:r>
          </w:p>
        </w:tc>
      </w:tr>
      <w:tr w:rsidR="00FC7577" w14:paraId="002BFC3A" w14:textId="77777777" w:rsidTr="00DE5C71">
        <w:tc>
          <w:tcPr>
            <w:tcW w:w="3828" w:type="dxa"/>
          </w:tcPr>
          <w:p w14:paraId="2974FC0B" w14:textId="77777777" w:rsidR="00FC7577" w:rsidRDefault="00FC7577" w:rsidP="000C718E">
            <w:pPr>
              <w:pStyle w:val="TableParagraph"/>
              <w:spacing w:line="268" w:lineRule="exact"/>
            </w:pPr>
            <w:r>
              <w:t>All</w:t>
            </w:r>
            <w:r>
              <w:rPr>
                <w:spacing w:val="-4"/>
              </w:rPr>
              <w:t xml:space="preserve"> </w:t>
            </w:r>
            <w:r>
              <w:rPr>
                <w:spacing w:val="-2"/>
              </w:rPr>
              <w:t>sectors</w:t>
            </w:r>
          </w:p>
        </w:tc>
        <w:tc>
          <w:tcPr>
            <w:tcW w:w="10208" w:type="dxa"/>
          </w:tcPr>
          <w:p w14:paraId="07F5EA59" w14:textId="77777777" w:rsidR="00FC7577" w:rsidRDefault="00FC7577" w:rsidP="00FB3C85">
            <w:pPr>
              <w:pStyle w:val="TableParagraph"/>
              <w:ind w:right="135"/>
            </w:pPr>
            <w:r>
              <w:t>Nauru reserves the right to adopt or maintain any measure in sectors in which no sector-specific commitments</w:t>
            </w:r>
            <w:r>
              <w:rPr>
                <w:spacing w:val="-3"/>
              </w:rPr>
              <w:t xml:space="preserve"> </w:t>
            </w:r>
            <w:r>
              <w:t>have</w:t>
            </w:r>
            <w:r>
              <w:rPr>
                <w:spacing w:val="-4"/>
              </w:rPr>
              <w:t xml:space="preserve"> </w:t>
            </w:r>
            <w:r>
              <w:t>been</w:t>
            </w:r>
            <w:r>
              <w:rPr>
                <w:spacing w:val="-1"/>
              </w:rPr>
              <w:t xml:space="preserve"> </w:t>
            </w:r>
            <w:r>
              <w:t>undertaken</w:t>
            </w:r>
            <w:r>
              <w:rPr>
                <w:spacing w:val="-3"/>
              </w:rPr>
              <w:t xml:space="preserve"> </w:t>
            </w:r>
            <w:r>
              <w:t>in</w:t>
            </w:r>
            <w:r>
              <w:rPr>
                <w:spacing w:val="-3"/>
              </w:rPr>
              <w:t xml:space="preserve"> </w:t>
            </w:r>
            <w:r>
              <w:t>its</w:t>
            </w:r>
            <w:r>
              <w:rPr>
                <w:spacing w:val="-3"/>
              </w:rPr>
              <w:t xml:space="preserve"> </w:t>
            </w:r>
            <w:r>
              <w:t>Schedule</w:t>
            </w:r>
            <w:r>
              <w:rPr>
                <w:spacing w:val="-4"/>
              </w:rPr>
              <w:t xml:space="preserve"> </w:t>
            </w:r>
            <w:r>
              <w:t>of</w:t>
            </w:r>
            <w:r>
              <w:rPr>
                <w:spacing w:val="-3"/>
              </w:rPr>
              <w:t xml:space="preserve"> </w:t>
            </w:r>
            <w:r>
              <w:t>Commitments</w:t>
            </w:r>
            <w:r>
              <w:rPr>
                <w:spacing w:val="-3"/>
              </w:rPr>
              <w:t xml:space="preserve"> </w:t>
            </w:r>
            <w:r>
              <w:t>on</w:t>
            </w:r>
            <w:r>
              <w:rPr>
                <w:spacing w:val="-1"/>
              </w:rPr>
              <w:t xml:space="preserve"> </w:t>
            </w:r>
            <w:r>
              <w:t>Investment</w:t>
            </w:r>
            <w:r>
              <w:rPr>
                <w:spacing w:val="40"/>
              </w:rPr>
              <w:t xml:space="preserve"> </w:t>
            </w:r>
            <w:r>
              <w:t>or</w:t>
            </w:r>
            <w:r>
              <w:rPr>
                <w:spacing w:val="-3"/>
              </w:rPr>
              <w:t xml:space="preserve"> </w:t>
            </w:r>
            <w:r>
              <w:t>in</w:t>
            </w:r>
            <w:r>
              <w:rPr>
                <w:spacing w:val="-3"/>
              </w:rPr>
              <w:t xml:space="preserve"> </w:t>
            </w:r>
            <w:r>
              <w:t>its</w:t>
            </w:r>
            <w:r>
              <w:rPr>
                <w:spacing w:val="-3"/>
              </w:rPr>
              <w:t xml:space="preserve"> </w:t>
            </w:r>
            <w:r>
              <w:t>Schedule of Specific Services Commitments.</w:t>
            </w:r>
          </w:p>
        </w:tc>
      </w:tr>
      <w:tr w:rsidR="00FC7577" w14:paraId="01DF12DC" w14:textId="77777777" w:rsidTr="00DE5C71">
        <w:tc>
          <w:tcPr>
            <w:tcW w:w="3828" w:type="dxa"/>
          </w:tcPr>
          <w:p w14:paraId="3277F0C6" w14:textId="77777777" w:rsidR="00FC7577" w:rsidRDefault="00FC7577" w:rsidP="000C718E">
            <w:pPr>
              <w:pStyle w:val="TableParagraph"/>
              <w:spacing w:line="268" w:lineRule="exact"/>
            </w:pPr>
            <w:r>
              <w:t>All</w:t>
            </w:r>
            <w:r>
              <w:rPr>
                <w:spacing w:val="-4"/>
              </w:rPr>
              <w:t xml:space="preserve"> </w:t>
            </w:r>
            <w:r>
              <w:rPr>
                <w:spacing w:val="-2"/>
              </w:rPr>
              <w:t>sectors</w:t>
            </w:r>
          </w:p>
        </w:tc>
        <w:tc>
          <w:tcPr>
            <w:tcW w:w="10208" w:type="dxa"/>
          </w:tcPr>
          <w:p w14:paraId="3E5C9C25" w14:textId="77777777" w:rsidR="00FC7577" w:rsidRDefault="00FC7577" w:rsidP="00FB3C85">
            <w:pPr>
              <w:pStyle w:val="TableParagraph"/>
              <w:ind w:right="179"/>
            </w:pPr>
            <w:r>
              <w:t>Nauru</w:t>
            </w:r>
            <w:r>
              <w:rPr>
                <w:spacing w:val="-3"/>
              </w:rPr>
              <w:t xml:space="preserve"> </w:t>
            </w:r>
            <w:r>
              <w:t>reserves</w:t>
            </w:r>
            <w:r>
              <w:rPr>
                <w:spacing w:val="-2"/>
              </w:rPr>
              <w:t xml:space="preserve"> </w:t>
            </w:r>
            <w:r>
              <w:t>the</w:t>
            </w:r>
            <w:r>
              <w:rPr>
                <w:spacing w:val="-2"/>
              </w:rPr>
              <w:t xml:space="preserve"> </w:t>
            </w:r>
            <w:r>
              <w:t>right</w:t>
            </w:r>
            <w:r>
              <w:rPr>
                <w:spacing w:val="-2"/>
              </w:rPr>
              <w:t xml:space="preserve"> </w:t>
            </w:r>
            <w:r>
              <w:t>to</w:t>
            </w:r>
            <w:r>
              <w:rPr>
                <w:spacing w:val="-2"/>
              </w:rPr>
              <w:t xml:space="preserve"> </w:t>
            </w:r>
            <w:r>
              <w:t>adopt</w:t>
            </w:r>
            <w:r>
              <w:rPr>
                <w:spacing w:val="-2"/>
              </w:rPr>
              <w:t xml:space="preserve"> </w:t>
            </w:r>
            <w:r>
              <w:t>or</w:t>
            </w:r>
            <w:r>
              <w:rPr>
                <w:spacing w:val="-2"/>
              </w:rPr>
              <w:t xml:space="preserve"> </w:t>
            </w:r>
            <w:r>
              <w:t>maintain</w:t>
            </w:r>
            <w:r>
              <w:rPr>
                <w:spacing w:val="-2"/>
              </w:rPr>
              <w:t xml:space="preserve"> </w:t>
            </w:r>
            <w:r>
              <w:t>any</w:t>
            </w:r>
            <w:r>
              <w:rPr>
                <w:spacing w:val="-5"/>
              </w:rPr>
              <w:t xml:space="preserve"> </w:t>
            </w:r>
            <w:r>
              <w:t>measure:</w:t>
            </w:r>
            <w:r>
              <w:rPr>
                <w:spacing w:val="-2"/>
              </w:rPr>
              <w:t xml:space="preserve"> </w:t>
            </w:r>
            <w:r>
              <w:t>a)</w:t>
            </w:r>
            <w:r>
              <w:rPr>
                <w:spacing w:val="-2"/>
              </w:rPr>
              <w:t xml:space="preserve"> </w:t>
            </w:r>
            <w:r>
              <w:t>where</w:t>
            </w:r>
            <w:r>
              <w:rPr>
                <w:spacing w:val="-4"/>
              </w:rPr>
              <w:t xml:space="preserve"> </w:t>
            </w:r>
            <w:r>
              <w:t>it</w:t>
            </w:r>
            <w:r>
              <w:rPr>
                <w:spacing w:val="-2"/>
              </w:rPr>
              <w:t xml:space="preserve"> </w:t>
            </w:r>
            <w:r>
              <w:t>wholly</w:t>
            </w:r>
            <w:r>
              <w:rPr>
                <w:spacing w:val="-7"/>
              </w:rPr>
              <w:t xml:space="preserve"> </w:t>
            </w:r>
            <w:r>
              <w:t>owns</w:t>
            </w:r>
            <w:r>
              <w:rPr>
                <w:spacing w:val="-2"/>
              </w:rPr>
              <w:t xml:space="preserve"> </w:t>
            </w:r>
            <w:r>
              <w:t>or</w:t>
            </w:r>
            <w:r>
              <w:rPr>
                <w:spacing w:val="-3"/>
              </w:rPr>
              <w:t xml:space="preserve"> </w:t>
            </w:r>
            <w:r>
              <w:t>has</w:t>
            </w:r>
            <w:r>
              <w:rPr>
                <w:spacing w:val="-1"/>
              </w:rPr>
              <w:t xml:space="preserve"> </w:t>
            </w:r>
            <w:r>
              <w:t xml:space="preserve">effective control over an enterprise, as well as in relation to the transfer or disposal of government-owned entities or assets; </w:t>
            </w:r>
            <w:proofErr w:type="gramStart"/>
            <w:r>
              <w:t>or,</w:t>
            </w:r>
            <w:proofErr w:type="gramEnd"/>
            <w:r>
              <w:t xml:space="preserve"> b) as part of the act of devolving a service that is provided in the exercise of governmental authority at the time the Agreement enters into force.</w:t>
            </w:r>
          </w:p>
        </w:tc>
      </w:tr>
    </w:tbl>
    <w:p w14:paraId="2981ADAC" w14:textId="77777777" w:rsidR="005D4342" w:rsidRDefault="00FC7577" w:rsidP="00FC7577">
      <w:pPr>
        <w:sectPr w:rsidR="005D4342" w:rsidSect="004A6DDD">
          <w:footnotePr>
            <w:numRestart w:val="eachSect"/>
          </w:footnotePr>
          <w:type w:val="continuous"/>
          <w:pgSz w:w="16840" w:h="11910" w:orient="landscape"/>
          <w:pgMar w:top="1678" w:right="1338" w:bottom="1276" w:left="1242" w:header="0" w:footer="567" w:gutter="0"/>
          <w:cols w:space="720"/>
          <w:docGrid w:linePitch="326"/>
        </w:sectPr>
      </w:pPr>
      <w:r>
        <w:br w:type="page"/>
      </w:r>
    </w:p>
    <w:p w14:paraId="5CBC4BFF" w14:textId="77777777" w:rsidR="00552E9E" w:rsidRDefault="00552E9E" w:rsidP="002E09D0">
      <w:pPr>
        <w:pStyle w:val="Heading1"/>
      </w:pPr>
      <w:r>
        <w:lastRenderedPageBreak/>
        <w:t>ANNEX 9-B: SCHEDULE OF COMMITMENTS ON SENIOR MANAGEMENT AND BOARD OF DIRECTORS EXEMPTIONS</w:t>
      </w:r>
    </w:p>
    <w:p w14:paraId="5ADDE717" w14:textId="26F8FBEC" w:rsidR="00F702D7" w:rsidRDefault="00B25703" w:rsidP="00B25703">
      <w:pPr>
        <w:pStyle w:val="Heading2"/>
        <w:spacing w:before="0"/>
      </w:pPr>
      <w:r>
        <w:t>SCHEDULE</w:t>
      </w:r>
      <w:r w:rsidR="00FC7577">
        <w:t xml:space="preserve"> OF NEW ZEALAND</w:t>
      </w:r>
    </w:p>
    <w:p w14:paraId="602729AC" w14:textId="77777777" w:rsidR="00F702D7" w:rsidRDefault="00FC7577" w:rsidP="00334AC1">
      <w:pPr>
        <w:pStyle w:val="ListParagraph1"/>
        <w:numPr>
          <w:ilvl w:val="0"/>
          <w:numId w:val="61"/>
        </w:numPr>
        <w:tabs>
          <w:tab w:val="left" w:pos="567"/>
        </w:tabs>
        <w:ind w:left="113" w:right="227" w:firstLine="0"/>
      </w:pPr>
      <w:r>
        <w:t>New</w:t>
      </w:r>
      <w:r w:rsidRPr="009F731D">
        <w:rPr>
          <w:spacing w:val="-1"/>
        </w:rPr>
        <w:t xml:space="preserve"> </w:t>
      </w:r>
      <w:r>
        <w:t>Zealand specifies below a list of exemptions from commitments under Article 10.3 (Senior Management and Board of Directors) of Chapter 9 (Investment).</w:t>
      </w:r>
    </w:p>
    <w:p w14:paraId="61A4F109" w14:textId="0DF737DF" w:rsidR="00FC7577" w:rsidRDefault="00FC7577" w:rsidP="00334AC1">
      <w:pPr>
        <w:pStyle w:val="ListParagraph1"/>
        <w:numPr>
          <w:ilvl w:val="0"/>
          <w:numId w:val="50"/>
        </w:numPr>
        <w:tabs>
          <w:tab w:val="left" w:pos="567"/>
        </w:tabs>
        <w:ind w:left="113" w:right="227" w:firstLine="0"/>
      </w:pPr>
      <w:r>
        <w:t>Unless</w:t>
      </w:r>
      <w:r>
        <w:rPr>
          <w:spacing w:val="-2"/>
        </w:rPr>
        <w:t xml:space="preserve"> </w:t>
      </w:r>
      <w:r>
        <w:t>otherwise</w:t>
      </w:r>
      <w:r>
        <w:rPr>
          <w:spacing w:val="-1"/>
        </w:rPr>
        <w:t xml:space="preserve"> </w:t>
      </w:r>
      <w:r>
        <w:t>indicated,</w:t>
      </w:r>
      <w:r>
        <w:rPr>
          <w:spacing w:val="-2"/>
        </w:rPr>
        <w:t xml:space="preserve"> </w:t>
      </w:r>
      <w:r>
        <w:t>the</w:t>
      </w:r>
      <w:r>
        <w:rPr>
          <w:spacing w:val="-1"/>
        </w:rPr>
        <w:t xml:space="preserve"> </w:t>
      </w:r>
      <w:r>
        <w:t>classification</w:t>
      </w:r>
      <w:r>
        <w:rPr>
          <w:spacing w:val="-2"/>
        </w:rPr>
        <w:t xml:space="preserve"> </w:t>
      </w:r>
      <w:r>
        <w:t>of</w:t>
      </w:r>
      <w:r>
        <w:rPr>
          <w:spacing w:val="-3"/>
        </w:rPr>
        <w:t xml:space="preserve"> </w:t>
      </w:r>
      <w:r>
        <w:t>investment</w:t>
      </w:r>
      <w:r>
        <w:rPr>
          <w:spacing w:val="-2"/>
        </w:rPr>
        <w:t xml:space="preserve"> </w:t>
      </w:r>
      <w:r>
        <w:t>sectors is</w:t>
      </w:r>
      <w:r>
        <w:rPr>
          <w:spacing w:val="-2"/>
        </w:rPr>
        <w:t xml:space="preserve"> </w:t>
      </w:r>
      <w:r>
        <w:t>based</w:t>
      </w:r>
      <w:r>
        <w:rPr>
          <w:spacing w:val="-2"/>
        </w:rPr>
        <w:t xml:space="preserve"> </w:t>
      </w:r>
      <w:r>
        <w:t>on</w:t>
      </w:r>
      <w:r>
        <w:rPr>
          <w:spacing w:val="-2"/>
        </w:rPr>
        <w:t xml:space="preserve"> </w:t>
      </w:r>
      <w:r>
        <w:t>the</w:t>
      </w:r>
      <w:r>
        <w:rPr>
          <w:spacing w:val="-1"/>
        </w:rPr>
        <w:t xml:space="preserve"> </w:t>
      </w:r>
      <w:r>
        <w:t>2002 International</w:t>
      </w:r>
      <w:r>
        <w:rPr>
          <w:spacing w:val="-2"/>
        </w:rPr>
        <w:t xml:space="preserve"> </w:t>
      </w:r>
      <w:r>
        <w:t>Standard Industrial</w:t>
      </w:r>
      <w:r>
        <w:rPr>
          <w:spacing w:val="-2"/>
        </w:rPr>
        <w:t xml:space="preserve"> </w:t>
      </w:r>
      <w:r>
        <w:t>Classification</w:t>
      </w:r>
      <w:r>
        <w:rPr>
          <w:spacing w:val="-2"/>
        </w:rPr>
        <w:t xml:space="preserve"> </w:t>
      </w:r>
      <w:r>
        <w:t>of All Economic Activities (ISIC) Revision 3.1 of the United Nations Statistical Office.</w:t>
      </w:r>
    </w:p>
    <w:tbl>
      <w:tblPr>
        <w:tblStyle w:val="TableGrid"/>
        <w:tblW w:w="0" w:type="auto"/>
        <w:tblLayout w:type="fixed"/>
        <w:tblLook w:val="01E0" w:firstRow="1" w:lastRow="1" w:firstColumn="1" w:lastColumn="1" w:noHBand="0" w:noVBand="0"/>
        <w:tblCaption w:val="Table for Annex 9-B: Schedule Of Commitments On Senior Management and Board of Directors Exemptions - Schedule Of New Zealand"/>
        <w:tblDescription w:val="Table for Annex 9-B: Schedule Of Commitments On Senior Management and Board of Directors Exemptions&#10;Schedule Of New Zealand"/>
      </w:tblPr>
      <w:tblGrid>
        <w:gridCol w:w="3795"/>
        <w:gridCol w:w="10351"/>
      </w:tblGrid>
      <w:tr w:rsidR="00FC7577" w14:paraId="73C28987" w14:textId="77777777" w:rsidTr="00DB7932">
        <w:trPr>
          <w:tblHeader/>
        </w:trPr>
        <w:tc>
          <w:tcPr>
            <w:tcW w:w="3795" w:type="dxa"/>
          </w:tcPr>
          <w:p w14:paraId="4AF77B4F" w14:textId="77777777" w:rsidR="00FC7577" w:rsidRDefault="00FC7577" w:rsidP="0080204E">
            <w:pPr>
              <w:pStyle w:val="TableParagraph"/>
              <w:spacing w:after="0"/>
              <w:rPr>
                <w:b/>
              </w:rPr>
            </w:pPr>
            <w:r>
              <w:rPr>
                <w:b/>
                <w:spacing w:val="-2"/>
              </w:rPr>
              <w:t>Sector</w:t>
            </w:r>
          </w:p>
        </w:tc>
        <w:tc>
          <w:tcPr>
            <w:tcW w:w="10351" w:type="dxa"/>
          </w:tcPr>
          <w:p w14:paraId="13425BA5" w14:textId="77777777" w:rsidR="00FC7577" w:rsidRDefault="00FC7577" w:rsidP="00D63E3E">
            <w:pPr>
              <w:pStyle w:val="TableParagraph"/>
              <w:spacing w:after="0"/>
              <w:jc w:val="center"/>
              <w:rPr>
                <w:b/>
              </w:rPr>
            </w:pPr>
            <w:r w:rsidRPr="0080204E">
              <w:rPr>
                <w:b/>
              </w:rPr>
              <w:t>Exemption</w:t>
            </w:r>
          </w:p>
        </w:tc>
      </w:tr>
      <w:tr w:rsidR="00FC7577" w14:paraId="1C5A9ED4" w14:textId="77777777" w:rsidTr="00DB7932">
        <w:trPr>
          <w:trHeight w:val="275"/>
        </w:trPr>
        <w:tc>
          <w:tcPr>
            <w:tcW w:w="14146" w:type="dxa"/>
            <w:gridSpan w:val="2"/>
          </w:tcPr>
          <w:p w14:paraId="0922EFEA" w14:textId="77777777" w:rsidR="00FC7577" w:rsidRDefault="00FC7577" w:rsidP="0080204E">
            <w:pPr>
              <w:pStyle w:val="TableParagraph"/>
              <w:spacing w:after="0"/>
              <w:rPr>
                <w:b/>
              </w:rPr>
            </w:pPr>
            <w:r>
              <w:rPr>
                <w:b/>
              </w:rPr>
              <w:t>PART</w:t>
            </w:r>
            <w:r>
              <w:rPr>
                <w:b/>
                <w:spacing w:val="-8"/>
              </w:rPr>
              <w:t xml:space="preserve"> </w:t>
            </w:r>
            <w:r>
              <w:rPr>
                <w:b/>
              </w:rPr>
              <w:t>I.</w:t>
            </w:r>
            <w:r>
              <w:rPr>
                <w:b/>
                <w:spacing w:val="-8"/>
              </w:rPr>
              <w:t xml:space="preserve"> </w:t>
            </w:r>
            <w:r>
              <w:rPr>
                <w:b/>
              </w:rPr>
              <w:t>HORIZONTAL</w:t>
            </w:r>
            <w:r>
              <w:rPr>
                <w:b/>
                <w:spacing w:val="-7"/>
              </w:rPr>
              <w:t xml:space="preserve"> </w:t>
            </w:r>
            <w:r>
              <w:rPr>
                <w:b/>
                <w:spacing w:val="-2"/>
              </w:rPr>
              <w:t>EXEMPTIONS</w:t>
            </w:r>
          </w:p>
        </w:tc>
      </w:tr>
      <w:tr w:rsidR="00FC7577" w14:paraId="781E110A" w14:textId="77777777" w:rsidTr="00DB7932">
        <w:trPr>
          <w:trHeight w:val="3864"/>
        </w:trPr>
        <w:tc>
          <w:tcPr>
            <w:tcW w:w="3795" w:type="dxa"/>
          </w:tcPr>
          <w:p w14:paraId="5B8BF50B" w14:textId="77777777" w:rsidR="00FC7577" w:rsidRDefault="00FC7577" w:rsidP="000C718E">
            <w:pPr>
              <w:pStyle w:val="TableParagraph"/>
              <w:spacing w:line="268" w:lineRule="exact"/>
            </w:pPr>
            <w:r>
              <w:t>All</w:t>
            </w:r>
            <w:r>
              <w:rPr>
                <w:spacing w:val="-4"/>
              </w:rPr>
              <w:t xml:space="preserve"> </w:t>
            </w:r>
            <w:r>
              <w:rPr>
                <w:spacing w:val="-2"/>
              </w:rPr>
              <w:t>sectors</w:t>
            </w:r>
          </w:p>
        </w:tc>
        <w:tc>
          <w:tcPr>
            <w:tcW w:w="10351" w:type="dxa"/>
          </w:tcPr>
          <w:p w14:paraId="23449285" w14:textId="77777777" w:rsidR="00FC7577" w:rsidRDefault="00FC7577" w:rsidP="004575D7">
            <w:pPr>
              <w:pStyle w:val="TableParagraph"/>
              <w:spacing w:after="0"/>
              <w:ind w:right="142"/>
            </w:pPr>
            <w:r>
              <w:t>New</w:t>
            </w:r>
            <w:r>
              <w:rPr>
                <w:spacing w:val="-2"/>
              </w:rPr>
              <w:t xml:space="preserve"> </w:t>
            </w:r>
            <w:r>
              <w:t>Zealand</w:t>
            </w:r>
            <w:r>
              <w:rPr>
                <w:spacing w:val="-3"/>
              </w:rPr>
              <w:t xml:space="preserve"> </w:t>
            </w:r>
            <w:r>
              <w:t>reserves</w:t>
            </w:r>
            <w:r>
              <w:rPr>
                <w:spacing w:val="-3"/>
              </w:rPr>
              <w:t xml:space="preserve"> </w:t>
            </w:r>
            <w:r>
              <w:t>the</w:t>
            </w:r>
            <w:r>
              <w:rPr>
                <w:spacing w:val="-3"/>
              </w:rPr>
              <w:t xml:space="preserve"> </w:t>
            </w:r>
            <w:r>
              <w:t>right</w:t>
            </w:r>
            <w:r>
              <w:rPr>
                <w:spacing w:val="-3"/>
              </w:rPr>
              <w:t xml:space="preserve"> </w:t>
            </w:r>
            <w:r>
              <w:t>to</w:t>
            </w:r>
            <w:r>
              <w:rPr>
                <w:spacing w:val="-3"/>
              </w:rPr>
              <w:t xml:space="preserve"> </w:t>
            </w:r>
            <w:r>
              <w:t>adopt</w:t>
            </w:r>
            <w:r>
              <w:rPr>
                <w:spacing w:val="-3"/>
              </w:rPr>
              <w:t xml:space="preserve"> </w:t>
            </w:r>
            <w:r>
              <w:t>or</w:t>
            </w:r>
            <w:r>
              <w:rPr>
                <w:spacing w:val="-3"/>
              </w:rPr>
              <w:t xml:space="preserve"> </w:t>
            </w:r>
            <w:r>
              <w:t>maintain</w:t>
            </w:r>
            <w:r>
              <w:rPr>
                <w:spacing w:val="-3"/>
              </w:rPr>
              <w:t xml:space="preserve"> </w:t>
            </w:r>
            <w:r>
              <w:t>any</w:t>
            </w:r>
            <w:r>
              <w:rPr>
                <w:spacing w:val="-8"/>
              </w:rPr>
              <w:t xml:space="preserve"> </w:t>
            </w:r>
            <w:r>
              <w:t>measure</w:t>
            </w:r>
            <w:r>
              <w:rPr>
                <w:spacing w:val="-5"/>
              </w:rPr>
              <w:t xml:space="preserve"> </w:t>
            </w:r>
            <w:r>
              <w:t>that</w:t>
            </w:r>
            <w:r>
              <w:rPr>
                <w:spacing w:val="-3"/>
              </w:rPr>
              <w:t xml:space="preserve"> </w:t>
            </w:r>
            <w:r>
              <w:t>requires</w:t>
            </w:r>
            <w:r>
              <w:rPr>
                <w:spacing w:val="-3"/>
              </w:rPr>
              <w:t xml:space="preserve"> </w:t>
            </w:r>
            <w:r>
              <w:t>the</w:t>
            </w:r>
            <w:r>
              <w:rPr>
                <w:spacing w:val="-3"/>
              </w:rPr>
              <w:t xml:space="preserve"> </w:t>
            </w:r>
            <w:r>
              <w:t>following</w:t>
            </w:r>
            <w:r>
              <w:rPr>
                <w:spacing w:val="-6"/>
              </w:rPr>
              <w:t xml:space="preserve"> </w:t>
            </w:r>
            <w:r>
              <w:t xml:space="preserve">investment activities to receive prior approval by the New Zealand Government under its overseas investment </w:t>
            </w:r>
            <w:r>
              <w:rPr>
                <w:spacing w:val="-2"/>
              </w:rPr>
              <w:t>regime:</w:t>
            </w:r>
          </w:p>
          <w:p w14:paraId="18B5C4E5" w14:textId="063E35CC" w:rsidR="00FC7577" w:rsidRDefault="00FC7577" w:rsidP="004575D7">
            <w:pPr>
              <w:pStyle w:val="TableParagraph"/>
              <w:numPr>
                <w:ilvl w:val="0"/>
                <w:numId w:val="15"/>
              </w:numPr>
              <w:tabs>
                <w:tab w:val="left" w:pos="829"/>
              </w:tabs>
              <w:spacing w:after="0"/>
              <w:ind w:left="714" w:right="57" w:hanging="357"/>
            </w:pPr>
            <w:r>
              <w:t>acquisition or control of 25 per cent or more of any class of shares</w:t>
            </w:r>
            <w:r w:rsidR="005D4342">
              <w:rPr>
                <w:rStyle w:val="FootnoteReference"/>
              </w:rPr>
              <w:footnoteReference w:id="42"/>
            </w:r>
            <w:r>
              <w:t xml:space="preserve"> or voting power</w:t>
            </w:r>
            <w:r w:rsidR="005D4342">
              <w:rPr>
                <w:rStyle w:val="FootnoteReference"/>
              </w:rPr>
              <w:footnoteReference w:id="43"/>
            </w:r>
            <w:r>
              <w:t xml:space="preserve"> in a New</w:t>
            </w:r>
            <w:r w:rsidR="004575D7">
              <w:rPr>
                <w:spacing w:val="-2"/>
              </w:rPr>
              <w:t> </w:t>
            </w:r>
            <w:r>
              <w:t>Zealand</w:t>
            </w:r>
            <w:r>
              <w:rPr>
                <w:spacing w:val="-3"/>
              </w:rPr>
              <w:t xml:space="preserve"> </w:t>
            </w:r>
            <w:r>
              <w:t>entity</w:t>
            </w:r>
            <w:r>
              <w:rPr>
                <w:spacing w:val="-8"/>
              </w:rPr>
              <w:t xml:space="preserve"> </w:t>
            </w:r>
            <w:r>
              <w:t>where</w:t>
            </w:r>
            <w:r>
              <w:rPr>
                <w:spacing w:val="-4"/>
              </w:rPr>
              <w:t xml:space="preserve"> </w:t>
            </w:r>
            <w:r>
              <w:t>either</w:t>
            </w:r>
            <w:r>
              <w:rPr>
                <w:spacing w:val="-3"/>
              </w:rPr>
              <w:t xml:space="preserve"> </w:t>
            </w:r>
            <w:r>
              <w:t>the</w:t>
            </w:r>
            <w:r>
              <w:rPr>
                <w:spacing w:val="-3"/>
              </w:rPr>
              <w:t xml:space="preserve"> </w:t>
            </w:r>
            <w:r>
              <w:t>consideration</w:t>
            </w:r>
            <w:r>
              <w:rPr>
                <w:spacing w:val="-1"/>
              </w:rPr>
              <w:t xml:space="preserve"> </w:t>
            </w:r>
            <w:r>
              <w:t>for</w:t>
            </w:r>
            <w:r>
              <w:rPr>
                <w:spacing w:val="-5"/>
              </w:rPr>
              <w:t xml:space="preserve"> </w:t>
            </w:r>
            <w:r>
              <w:t>the</w:t>
            </w:r>
            <w:r>
              <w:rPr>
                <w:spacing w:val="-3"/>
              </w:rPr>
              <w:t xml:space="preserve"> </w:t>
            </w:r>
            <w:r>
              <w:t>transfer</w:t>
            </w:r>
            <w:r>
              <w:rPr>
                <w:spacing w:val="-3"/>
              </w:rPr>
              <w:t xml:space="preserve"> </w:t>
            </w:r>
            <w:r>
              <w:t>or</w:t>
            </w:r>
            <w:r>
              <w:rPr>
                <w:spacing w:val="-3"/>
              </w:rPr>
              <w:t xml:space="preserve"> </w:t>
            </w:r>
            <w:r>
              <w:t>the</w:t>
            </w:r>
            <w:r>
              <w:rPr>
                <w:spacing w:val="-3"/>
              </w:rPr>
              <w:t xml:space="preserve"> </w:t>
            </w:r>
            <w:r>
              <w:t>value</w:t>
            </w:r>
            <w:r>
              <w:rPr>
                <w:spacing w:val="-4"/>
              </w:rPr>
              <w:t xml:space="preserve"> </w:t>
            </w:r>
            <w:r>
              <w:t>of</w:t>
            </w:r>
            <w:r>
              <w:rPr>
                <w:spacing w:val="-3"/>
              </w:rPr>
              <w:t xml:space="preserve"> </w:t>
            </w:r>
            <w:r>
              <w:t>the</w:t>
            </w:r>
            <w:r>
              <w:rPr>
                <w:spacing w:val="-5"/>
              </w:rPr>
              <w:t xml:space="preserve"> </w:t>
            </w:r>
            <w:r>
              <w:t xml:space="preserve">assets exceeds NZ$10 </w:t>
            </w:r>
            <w:proofErr w:type="gramStart"/>
            <w:r>
              <w:t>million;</w:t>
            </w:r>
            <w:proofErr w:type="gramEnd"/>
          </w:p>
          <w:p w14:paraId="104F5119" w14:textId="77777777" w:rsidR="00FC7577" w:rsidRDefault="00FC7577" w:rsidP="004575D7">
            <w:pPr>
              <w:pStyle w:val="TableParagraph"/>
              <w:numPr>
                <w:ilvl w:val="0"/>
                <w:numId w:val="15"/>
              </w:numPr>
              <w:tabs>
                <w:tab w:val="left" w:pos="829"/>
              </w:tabs>
              <w:spacing w:after="0"/>
              <w:ind w:left="714" w:right="57" w:hanging="357"/>
            </w:pPr>
            <w:r>
              <w:t>commencement of business operations or acquisition of an existing business, including business assets,</w:t>
            </w:r>
            <w:r>
              <w:rPr>
                <w:spacing w:val="-3"/>
              </w:rPr>
              <w:t xml:space="preserve"> </w:t>
            </w:r>
            <w:r>
              <w:t>in</w:t>
            </w:r>
            <w:r>
              <w:rPr>
                <w:spacing w:val="-3"/>
              </w:rPr>
              <w:t xml:space="preserve"> </w:t>
            </w:r>
            <w:r>
              <w:t>New</w:t>
            </w:r>
            <w:r>
              <w:rPr>
                <w:spacing w:val="-2"/>
              </w:rPr>
              <w:t xml:space="preserve"> </w:t>
            </w:r>
            <w:r>
              <w:t>Zealand,</w:t>
            </w:r>
            <w:r>
              <w:rPr>
                <w:spacing w:val="-2"/>
              </w:rPr>
              <w:t xml:space="preserve"> </w:t>
            </w:r>
            <w:r>
              <w:t>where</w:t>
            </w:r>
            <w:r>
              <w:rPr>
                <w:spacing w:val="-5"/>
              </w:rPr>
              <w:t xml:space="preserve"> </w:t>
            </w:r>
            <w:r>
              <w:t>the</w:t>
            </w:r>
            <w:r>
              <w:rPr>
                <w:spacing w:val="-3"/>
              </w:rPr>
              <w:t xml:space="preserve"> </w:t>
            </w:r>
            <w:r>
              <w:t>total</w:t>
            </w:r>
            <w:r>
              <w:rPr>
                <w:spacing w:val="-1"/>
              </w:rPr>
              <w:t xml:space="preserve"> </w:t>
            </w:r>
            <w:r>
              <w:t>expenditures</w:t>
            </w:r>
            <w:r>
              <w:rPr>
                <w:spacing w:val="-3"/>
              </w:rPr>
              <w:t xml:space="preserve"> </w:t>
            </w:r>
            <w:r>
              <w:t>to</w:t>
            </w:r>
            <w:r>
              <w:rPr>
                <w:spacing w:val="-3"/>
              </w:rPr>
              <w:t xml:space="preserve"> </w:t>
            </w:r>
            <w:r>
              <w:t>be</w:t>
            </w:r>
            <w:r>
              <w:rPr>
                <w:spacing w:val="-4"/>
              </w:rPr>
              <w:t xml:space="preserve"> </w:t>
            </w:r>
            <w:r>
              <w:t>incurred</w:t>
            </w:r>
            <w:r>
              <w:rPr>
                <w:spacing w:val="-3"/>
              </w:rPr>
              <w:t xml:space="preserve"> </w:t>
            </w:r>
            <w:r>
              <w:t>in</w:t>
            </w:r>
            <w:r>
              <w:rPr>
                <w:spacing w:val="-3"/>
              </w:rPr>
              <w:t xml:space="preserve"> </w:t>
            </w:r>
            <w:r>
              <w:t>setting</w:t>
            </w:r>
            <w:r>
              <w:rPr>
                <w:spacing w:val="-5"/>
              </w:rPr>
              <w:t xml:space="preserve"> </w:t>
            </w:r>
            <w:r>
              <w:t>up</w:t>
            </w:r>
            <w:r>
              <w:rPr>
                <w:spacing w:val="-3"/>
              </w:rPr>
              <w:t xml:space="preserve"> </w:t>
            </w:r>
            <w:r>
              <w:t>or</w:t>
            </w:r>
            <w:r>
              <w:rPr>
                <w:spacing w:val="-2"/>
              </w:rPr>
              <w:t xml:space="preserve"> </w:t>
            </w:r>
            <w:r>
              <w:t>acquiring</w:t>
            </w:r>
            <w:r>
              <w:rPr>
                <w:spacing w:val="-6"/>
              </w:rPr>
              <w:t xml:space="preserve"> </w:t>
            </w:r>
            <w:r>
              <w:t xml:space="preserve">that business or those assets exceed NZ$10 </w:t>
            </w:r>
            <w:proofErr w:type="gramStart"/>
            <w:r>
              <w:t>million;</w:t>
            </w:r>
            <w:proofErr w:type="gramEnd"/>
          </w:p>
          <w:p w14:paraId="4DE6DFA2" w14:textId="77777777" w:rsidR="00FC7577" w:rsidRDefault="00FC7577" w:rsidP="004575D7">
            <w:pPr>
              <w:pStyle w:val="TableParagraph"/>
              <w:numPr>
                <w:ilvl w:val="0"/>
                <w:numId w:val="15"/>
              </w:numPr>
              <w:tabs>
                <w:tab w:val="left" w:pos="829"/>
              </w:tabs>
              <w:spacing w:after="0"/>
              <w:ind w:left="714" w:right="57" w:hanging="357"/>
            </w:pPr>
            <w:r>
              <w:t>acquisition</w:t>
            </w:r>
            <w:r>
              <w:rPr>
                <w:spacing w:val="-4"/>
              </w:rPr>
              <w:t xml:space="preserve"> </w:t>
            </w:r>
            <w:r>
              <w:t>or</w:t>
            </w:r>
            <w:r>
              <w:rPr>
                <w:spacing w:val="-5"/>
              </w:rPr>
              <w:t xml:space="preserve"> </w:t>
            </w:r>
            <w:r>
              <w:t>control,</w:t>
            </w:r>
            <w:r>
              <w:rPr>
                <w:spacing w:val="-4"/>
              </w:rPr>
              <w:t xml:space="preserve"> </w:t>
            </w:r>
            <w:r>
              <w:t>regardless</w:t>
            </w:r>
            <w:r>
              <w:rPr>
                <w:spacing w:val="-3"/>
              </w:rPr>
              <w:t xml:space="preserve"> </w:t>
            </w:r>
            <w:r>
              <w:t>of</w:t>
            </w:r>
            <w:r>
              <w:rPr>
                <w:spacing w:val="-3"/>
              </w:rPr>
              <w:t xml:space="preserve"> </w:t>
            </w:r>
            <w:r>
              <w:t>dollar</w:t>
            </w:r>
            <w:r>
              <w:rPr>
                <w:spacing w:val="-2"/>
              </w:rPr>
              <w:t xml:space="preserve"> </w:t>
            </w:r>
            <w:r>
              <w:t>value,</w:t>
            </w:r>
            <w:r>
              <w:rPr>
                <w:spacing w:val="-2"/>
              </w:rPr>
              <w:t xml:space="preserve"> </w:t>
            </w:r>
            <w:r>
              <w:t>of</w:t>
            </w:r>
            <w:r>
              <w:rPr>
                <w:spacing w:val="-3"/>
              </w:rPr>
              <w:t xml:space="preserve"> </w:t>
            </w:r>
            <w:r>
              <w:t>certain</w:t>
            </w:r>
            <w:r>
              <w:rPr>
                <w:spacing w:val="-3"/>
              </w:rPr>
              <w:t xml:space="preserve"> </w:t>
            </w:r>
            <w:r>
              <w:t>categories</w:t>
            </w:r>
            <w:r>
              <w:rPr>
                <w:spacing w:val="-3"/>
              </w:rPr>
              <w:t xml:space="preserve"> </w:t>
            </w:r>
            <w:r>
              <w:t>of</w:t>
            </w:r>
            <w:r>
              <w:rPr>
                <w:spacing w:val="-3"/>
              </w:rPr>
              <w:t xml:space="preserve"> </w:t>
            </w:r>
            <w:r>
              <w:t>land</w:t>
            </w:r>
            <w:r>
              <w:rPr>
                <w:spacing w:val="-3"/>
              </w:rPr>
              <w:t xml:space="preserve"> </w:t>
            </w:r>
            <w:r>
              <w:t>that</w:t>
            </w:r>
            <w:r>
              <w:rPr>
                <w:spacing w:val="-3"/>
              </w:rPr>
              <w:t xml:space="preserve"> </w:t>
            </w:r>
            <w:r>
              <w:t>are</w:t>
            </w:r>
            <w:r>
              <w:rPr>
                <w:spacing w:val="-5"/>
              </w:rPr>
              <w:t xml:space="preserve"> </w:t>
            </w:r>
            <w:r>
              <w:t>regarded</w:t>
            </w:r>
            <w:r>
              <w:rPr>
                <w:spacing w:val="-3"/>
              </w:rPr>
              <w:t xml:space="preserve"> </w:t>
            </w:r>
            <w:r>
              <w:t>as sensitive or require specific approval according</w:t>
            </w:r>
            <w:r>
              <w:rPr>
                <w:spacing w:val="40"/>
              </w:rPr>
              <w:t xml:space="preserve"> </w:t>
            </w:r>
            <w:r>
              <w:t>to New Zealand’s overseas investment legislation; and</w:t>
            </w:r>
          </w:p>
          <w:p w14:paraId="2D1E227E" w14:textId="77777777" w:rsidR="00FC7577" w:rsidRDefault="00FC7577" w:rsidP="00324622">
            <w:pPr>
              <w:pStyle w:val="TableParagraph"/>
              <w:numPr>
                <w:ilvl w:val="0"/>
                <w:numId w:val="15"/>
              </w:numPr>
              <w:tabs>
                <w:tab w:val="left" w:pos="829"/>
              </w:tabs>
              <w:spacing w:after="60" w:line="270" w:lineRule="atLeast"/>
              <w:ind w:left="714" w:right="57" w:hanging="357"/>
            </w:pPr>
            <w:r>
              <w:t>acquisition,</w:t>
            </w:r>
            <w:r>
              <w:rPr>
                <w:spacing w:val="-3"/>
              </w:rPr>
              <w:t xml:space="preserve"> </w:t>
            </w:r>
            <w:r>
              <w:t>regardless</w:t>
            </w:r>
            <w:r>
              <w:rPr>
                <w:spacing w:val="-2"/>
              </w:rPr>
              <w:t xml:space="preserve"> </w:t>
            </w:r>
            <w:r>
              <w:t>of</w:t>
            </w:r>
            <w:r>
              <w:rPr>
                <w:spacing w:val="-1"/>
              </w:rPr>
              <w:t xml:space="preserve"> </w:t>
            </w:r>
            <w:r>
              <w:t>the</w:t>
            </w:r>
            <w:r>
              <w:rPr>
                <w:spacing w:val="-2"/>
              </w:rPr>
              <w:t xml:space="preserve"> </w:t>
            </w:r>
            <w:r>
              <w:t>dollar</w:t>
            </w:r>
            <w:r>
              <w:rPr>
                <w:spacing w:val="-4"/>
              </w:rPr>
              <w:t xml:space="preserve"> </w:t>
            </w:r>
            <w:r>
              <w:t>value,</w:t>
            </w:r>
            <w:r>
              <w:rPr>
                <w:spacing w:val="-2"/>
              </w:rPr>
              <w:t xml:space="preserve"> </w:t>
            </w:r>
            <w:r>
              <w:t>of</w:t>
            </w:r>
            <w:r>
              <w:rPr>
                <w:spacing w:val="-4"/>
              </w:rPr>
              <w:t xml:space="preserve"> </w:t>
            </w:r>
            <w:r>
              <w:t>25</w:t>
            </w:r>
            <w:r>
              <w:rPr>
                <w:spacing w:val="-2"/>
              </w:rPr>
              <w:t xml:space="preserve"> </w:t>
            </w:r>
            <w:r>
              <w:t>per</w:t>
            </w:r>
            <w:r>
              <w:rPr>
                <w:spacing w:val="-2"/>
              </w:rPr>
              <w:t xml:space="preserve"> </w:t>
            </w:r>
            <w:r>
              <w:t>cent</w:t>
            </w:r>
            <w:r>
              <w:rPr>
                <w:spacing w:val="-2"/>
              </w:rPr>
              <w:t xml:space="preserve"> </w:t>
            </w:r>
            <w:r>
              <w:t>or</w:t>
            </w:r>
            <w:r>
              <w:rPr>
                <w:spacing w:val="-2"/>
              </w:rPr>
              <w:t xml:space="preserve"> </w:t>
            </w:r>
            <w:r>
              <w:t>more</w:t>
            </w:r>
            <w:r>
              <w:rPr>
                <w:spacing w:val="-3"/>
              </w:rPr>
              <w:t xml:space="preserve"> </w:t>
            </w:r>
            <w:r>
              <w:t>of</w:t>
            </w:r>
            <w:r>
              <w:rPr>
                <w:spacing w:val="-1"/>
              </w:rPr>
              <w:t xml:space="preserve"> </w:t>
            </w:r>
            <w:r>
              <w:t>any</w:t>
            </w:r>
            <w:r>
              <w:rPr>
                <w:spacing w:val="-7"/>
              </w:rPr>
              <w:t xml:space="preserve"> </w:t>
            </w:r>
            <w:r>
              <w:t>class</w:t>
            </w:r>
            <w:r>
              <w:rPr>
                <w:spacing w:val="-2"/>
              </w:rPr>
              <w:t xml:space="preserve"> </w:t>
            </w:r>
            <w:r>
              <w:t>of</w:t>
            </w:r>
            <w:r>
              <w:rPr>
                <w:spacing w:val="-2"/>
              </w:rPr>
              <w:t xml:space="preserve"> </w:t>
            </w:r>
            <w:r>
              <w:t>shares</w:t>
            </w:r>
            <w:r>
              <w:rPr>
                <w:spacing w:val="-2"/>
              </w:rPr>
              <w:t xml:space="preserve"> </w:t>
            </w:r>
            <w:r>
              <w:t>or voting power in a New Zealand entity</w:t>
            </w:r>
            <w:r>
              <w:rPr>
                <w:spacing w:val="-2"/>
              </w:rPr>
              <w:t xml:space="preserve"> </w:t>
            </w:r>
            <w:r>
              <w:t>that owns commercial fishing quota or</w:t>
            </w:r>
            <w:r>
              <w:rPr>
                <w:spacing w:val="-1"/>
              </w:rPr>
              <w:t xml:space="preserve"> </w:t>
            </w:r>
            <w:r>
              <w:t>annual catch entitlement,</w:t>
            </w:r>
          </w:p>
        </w:tc>
      </w:tr>
    </w:tbl>
    <w:p w14:paraId="3480A199" w14:textId="6BAEB7C7" w:rsidR="00FC7577" w:rsidRDefault="00FC7577" w:rsidP="006C6236">
      <w:pPr>
        <w:rPr>
          <w:sz w:val="15"/>
        </w:rPr>
      </w:pPr>
    </w:p>
    <w:tbl>
      <w:tblPr>
        <w:tblStyle w:val="TableGrid"/>
        <w:tblW w:w="0" w:type="auto"/>
        <w:tblLayout w:type="fixed"/>
        <w:tblLook w:val="01E0" w:firstRow="1" w:lastRow="1" w:firstColumn="1" w:lastColumn="1" w:noHBand="0" w:noVBand="0"/>
        <w:tblCaption w:val="Table continued for Annex 9-B: Schedule Of Commitments On Senior Management and Board of Directors Exemptions - Schedule Of New Zealand cont'd"/>
        <w:tblDescription w:val="Table continued for Annex 9-B: Schedule Of Commitments On Senior Management and Board of Directors Exemptions&#10;Schedule Of New Zealand Continued"/>
      </w:tblPr>
      <w:tblGrid>
        <w:gridCol w:w="3795"/>
        <w:gridCol w:w="10351"/>
      </w:tblGrid>
      <w:tr w:rsidR="00FC7577" w14:paraId="04232FDC" w14:textId="77777777" w:rsidTr="006C6236">
        <w:trPr>
          <w:tblHeader/>
        </w:trPr>
        <w:tc>
          <w:tcPr>
            <w:tcW w:w="3795" w:type="dxa"/>
          </w:tcPr>
          <w:p w14:paraId="0EBCB286" w14:textId="77777777" w:rsidR="00FC7577" w:rsidRDefault="00FC7577" w:rsidP="0080204E">
            <w:pPr>
              <w:pStyle w:val="TableParagraph"/>
              <w:spacing w:after="0"/>
              <w:rPr>
                <w:b/>
              </w:rPr>
            </w:pPr>
            <w:r w:rsidRPr="0080204E">
              <w:rPr>
                <w:b/>
              </w:rPr>
              <w:lastRenderedPageBreak/>
              <w:t>Sector</w:t>
            </w:r>
          </w:p>
        </w:tc>
        <w:tc>
          <w:tcPr>
            <w:tcW w:w="10351" w:type="dxa"/>
          </w:tcPr>
          <w:p w14:paraId="78197826" w14:textId="77777777" w:rsidR="00FC7577" w:rsidRDefault="00FC7577" w:rsidP="00D63E3E">
            <w:pPr>
              <w:pStyle w:val="TableParagraph"/>
              <w:spacing w:after="0"/>
              <w:jc w:val="center"/>
              <w:rPr>
                <w:b/>
              </w:rPr>
            </w:pPr>
            <w:r w:rsidRPr="0080204E">
              <w:rPr>
                <w:b/>
              </w:rPr>
              <w:t>Exemption</w:t>
            </w:r>
          </w:p>
        </w:tc>
      </w:tr>
      <w:tr w:rsidR="00FC7577" w14:paraId="0FF3725A" w14:textId="77777777" w:rsidTr="006C6236">
        <w:tc>
          <w:tcPr>
            <w:tcW w:w="3795" w:type="dxa"/>
          </w:tcPr>
          <w:p w14:paraId="54EFCDAF" w14:textId="77777777" w:rsidR="00FC7577" w:rsidRDefault="00FC7577" w:rsidP="000C718E">
            <w:pPr>
              <w:pStyle w:val="TableParagraph"/>
            </w:pPr>
          </w:p>
        </w:tc>
        <w:tc>
          <w:tcPr>
            <w:tcW w:w="10351" w:type="dxa"/>
          </w:tcPr>
          <w:p w14:paraId="19572074" w14:textId="77777777" w:rsidR="00F702D7" w:rsidRDefault="00FC7577" w:rsidP="000C718E">
            <w:pPr>
              <w:pStyle w:val="TableParagraph"/>
              <w:spacing w:line="268" w:lineRule="exact"/>
              <w:ind w:left="828"/>
            </w:pPr>
            <w:r>
              <w:t>or</w:t>
            </w:r>
            <w:r>
              <w:rPr>
                <w:spacing w:val="-11"/>
              </w:rPr>
              <w:t xml:space="preserve"> </w:t>
            </w:r>
            <w:r>
              <w:t>the</w:t>
            </w:r>
            <w:r>
              <w:rPr>
                <w:spacing w:val="-12"/>
              </w:rPr>
              <w:t xml:space="preserve"> </w:t>
            </w:r>
            <w:r>
              <w:t>acquisition</w:t>
            </w:r>
            <w:r>
              <w:rPr>
                <w:spacing w:val="-12"/>
              </w:rPr>
              <w:t xml:space="preserve"> </w:t>
            </w:r>
            <w:r>
              <w:t>of</w:t>
            </w:r>
            <w:r>
              <w:rPr>
                <w:spacing w:val="-10"/>
              </w:rPr>
              <w:t xml:space="preserve"> </w:t>
            </w:r>
            <w:r>
              <w:t>commercial</w:t>
            </w:r>
            <w:r>
              <w:rPr>
                <w:spacing w:val="-9"/>
              </w:rPr>
              <w:t xml:space="preserve"> </w:t>
            </w:r>
            <w:r>
              <w:t>fishing</w:t>
            </w:r>
            <w:r>
              <w:rPr>
                <w:spacing w:val="-9"/>
              </w:rPr>
              <w:t xml:space="preserve"> </w:t>
            </w:r>
            <w:r>
              <w:t>quota</w:t>
            </w:r>
            <w:r>
              <w:rPr>
                <w:spacing w:val="-12"/>
              </w:rPr>
              <w:t xml:space="preserve"> </w:t>
            </w:r>
            <w:r>
              <w:t>or</w:t>
            </w:r>
            <w:r>
              <w:rPr>
                <w:spacing w:val="-8"/>
              </w:rPr>
              <w:t xml:space="preserve"> </w:t>
            </w:r>
            <w:r>
              <w:t>annual</w:t>
            </w:r>
            <w:r>
              <w:rPr>
                <w:spacing w:val="-9"/>
              </w:rPr>
              <w:t xml:space="preserve"> </w:t>
            </w:r>
            <w:r>
              <w:t>catch</w:t>
            </w:r>
            <w:r>
              <w:rPr>
                <w:spacing w:val="-10"/>
              </w:rPr>
              <w:t xml:space="preserve"> </w:t>
            </w:r>
            <w:r>
              <w:rPr>
                <w:spacing w:val="-2"/>
              </w:rPr>
              <w:t>entitlement.</w:t>
            </w:r>
          </w:p>
          <w:p w14:paraId="4595693F" w14:textId="5770EED0" w:rsidR="00FC7577" w:rsidRDefault="00FC7577" w:rsidP="00A2331A">
            <w:pPr>
              <w:pStyle w:val="TableParagraph"/>
              <w:spacing w:after="0"/>
              <w:ind w:right="142"/>
            </w:pPr>
            <w:r>
              <w:t>New</w:t>
            </w:r>
            <w:r>
              <w:rPr>
                <w:spacing w:val="-1"/>
              </w:rPr>
              <w:t xml:space="preserve"> </w:t>
            </w:r>
            <w:r>
              <w:t>Zealand</w:t>
            </w:r>
            <w:r>
              <w:rPr>
                <w:spacing w:val="-2"/>
              </w:rPr>
              <w:t xml:space="preserve"> </w:t>
            </w:r>
            <w:r>
              <w:t>reserves</w:t>
            </w:r>
            <w:r>
              <w:rPr>
                <w:spacing w:val="-2"/>
              </w:rPr>
              <w:t xml:space="preserve"> </w:t>
            </w:r>
            <w:r>
              <w:t>the</w:t>
            </w:r>
            <w:r>
              <w:rPr>
                <w:spacing w:val="-2"/>
              </w:rPr>
              <w:t xml:space="preserve"> </w:t>
            </w:r>
            <w:r>
              <w:t>right</w:t>
            </w:r>
            <w:r>
              <w:rPr>
                <w:spacing w:val="-2"/>
              </w:rPr>
              <w:t xml:space="preserve"> </w:t>
            </w:r>
            <w:r>
              <w:t>to</w:t>
            </w:r>
            <w:r>
              <w:rPr>
                <w:spacing w:val="-2"/>
              </w:rPr>
              <w:t xml:space="preserve"> </w:t>
            </w:r>
            <w:r>
              <w:t>adopt</w:t>
            </w:r>
            <w:r>
              <w:rPr>
                <w:spacing w:val="-2"/>
              </w:rPr>
              <w:t xml:space="preserve"> </w:t>
            </w:r>
            <w:r>
              <w:t>or</w:t>
            </w:r>
            <w:r>
              <w:rPr>
                <w:spacing w:val="-2"/>
              </w:rPr>
              <w:t xml:space="preserve"> </w:t>
            </w:r>
            <w:r>
              <w:t>maintain</w:t>
            </w:r>
            <w:r>
              <w:rPr>
                <w:spacing w:val="-2"/>
              </w:rPr>
              <w:t xml:space="preserve"> </w:t>
            </w:r>
            <w:r>
              <w:t>any</w:t>
            </w:r>
            <w:r>
              <w:rPr>
                <w:spacing w:val="-7"/>
              </w:rPr>
              <w:t xml:space="preserve"> </w:t>
            </w:r>
            <w:r>
              <w:t>measure</w:t>
            </w:r>
            <w:r>
              <w:rPr>
                <w:spacing w:val="-4"/>
              </w:rPr>
              <w:t xml:space="preserve"> </w:t>
            </w:r>
            <w:r>
              <w:t>that</w:t>
            </w:r>
            <w:r>
              <w:rPr>
                <w:spacing w:val="-2"/>
              </w:rPr>
              <w:t xml:space="preserve"> </w:t>
            </w:r>
            <w:r>
              <w:t>sets</w:t>
            </w:r>
            <w:r>
              <w:rPr>
                <w:spacing w:val="-2"/>
              </w:rPr>
              <w:t xml:space="preserve"> </w:t>
            </w:r>
            <w:r>
              <w:t>out the</w:t>
            </w:r>
            <w:r>
              <w:rPr>
                <w:spacing w:val="-2"/>
              </w:rPr>
              <w:t xml:space="preserve"> </w:t>
            </w:r>
            <w:r>
              <w:t>approval</w:t>
            </w:r>
            <w:r>
              <w:rPr>
                <w:spacing w:val="-2"/>
              </w:rPr>
              <w:t xml:space="preserve"> </w:t>
            </w:r>
            <w:r>
              <w:t>criteria</w:t>
            </w:r>
            <w:r>
              <w:rPr>
                <w:spacing w:val="-4"/>
              </w:rPr>
              <w:t xml:space="preserve"> </w:t>
            </w:r>
            <w:r>
              <w:t>to</w:t>
            </w:r>
            <w:r>
              <w:rPr>
                <w:spacing w:val="-2"/>
              </w:rPr>
              <w:t xml:space="preserve"> </w:t>
            </w:r>
            <w:r>
              <w:t>be applied</w:t>
            </w:r>
            <w:r>
              <w:rPr>
                <w:spacing w:val="-3"/>
              </w:rPr>
              <w:t xml:space="preserve"> </w:t>
            </w:r>
            <w:r>
              <w:t>to</w:t>
            </w:r>
            <w:r>
              <w:rPr>
                <w:spacing w:val="-2"/>
              </w:rPr>
              <w:t xml:space="preserve"> </w:t>
            </w:r>
            <w:r>
              <w:t>the</w:t>
            </w:r>
            <w:r>
              <w:rPr>
                <w:spacing w:val="-4"/>
              </w:rPr>
              <w:t xml:space="preserve"> </w:t>
            </w:r>
            <w:r>
              <w:t>categories of</w:t>
            </w:r>
            <w:r>
              <w:rPr>
                <w:spacing w:val="-2"/>
              </w:rPr>
              <w:t xml:space="preserve"> </w:t>
            </w:r>
            <w:r>
              <w:t>transactions</w:t>
            </w:r>
            <w:r>
              <w:rPr>
                <w:spacing w:val="-3"/>
              </w:rPr>
              <w:t xml:space="preserve"> </w:t>
            </w:r>
            <w:r>
              <w:t>that</w:t>
            </w:r>
            <w:r>
              <w:rPr>
                <w:spacing w:val="-2"/>
              </w:rPr>
              <w:t xml:space="preserve"> </w:t>
            </w:r>
            <w:r>
              <w:t>require</w:t>
            </w:r>
            <w:r>
              <w:rPr>
                <w:spacing w:val="-4"/>
              </w:rPr>
              <w:t xml:space="preserve"> </w:t>
            </w:r>
            <w:r>
              <w:t>approval</w:t>
            </w:r>
            <w:r>
              <w:rPr>
                <w:spacing w:val="-3"/>
              </w:rPr>
              <w:t xml:space="preserve"> </w:t>
            </w:r>
            <w:r>
              <w:t>under</w:t>
            </w:r>
            <w:r>
              <w:rPr>
                <w:spacing w:val="-2"/>
              </w:rPr>
              <w:t xml:space="preserve"> </w:t>
            </w:r>
            <w:r>
              <w:t>New</w:t>
            </w:r>
            <w:r>
              <w:rPr>
                <w:spacing w:val="2"/>
              </w:rPr>
              <w:t xml:space="preserve"> </w:t>
            </w:r>
            <w:r>
              <w:t>Zealand’s</w:t>
            </w:r>
            <w:r>
              <w:rPr>
                <w:spacing w:val="-3"/>
              </w:rPr>
              <w:t xml:space="preserve"> </w:t>
            </w:r>
            <w:r>
              <w:t>overseas</w:t>
            </w:r>
            <w:r>
              <w:rPr>
                <w:spacing w:val="-3"/>
              </w:rPr>
              <w:t xml:space="preserve"> </w:t>
            </w:r>
            <w:r>
              <w:rPr>
                <w:spacing w:val="-2"/>
              </w:rPr>
              <w:t>investment</w:t>
            </w:r>
            <w:r w:rsidR="00287D07">
              <w:rPr>
                <w:spacing w:val="-2"/>
              </w:rPr>
              <w:t xml:space="preserve"> </w:t>
            </w:r>
            <w:r>
              <w:rPr>
                <w:spacing w:val="-2"/>
              </w:rPr>
              <w:t>regime.</w:t>
            </w:r>
          </w:p>
        </w:tc>
      </w:tr>
      <w:tr w:rsidR="00FC7577" w14:paraId="782E21EC" w14:textId="77777777" w:rsidTr="006C6236">
        <w:tc>
          <w:tcPr>
            <w:tcW w:w="3795" w:type="dxa"/>
          </w:tcPr>
          <w:p w14:paraId="09769FB8" w14:textId="77777777" w:rsidR="00FC7577" w:rsidRDefault="00FC7577" w:rsidP="000C718E">
            <w:pPr>
              <w:pStyle w:val="TableParagraph"/>
              <w:spacing w:line="268" w:lineRule="exact"/>
            </w:pPr>
            <w:r>
              <w:t>All</w:t>
            </w:r>
            <w:r>
              <w:rPr>
                <w:spacing w:val="-4"/>
              </w:rPr>
              <w:t xml:space="preserve"> </w:t>
            </w:r>
            <w:r>
              <w:rPr>
                <w:spacing w:val="-2"/>
              </w:rPr>
              <w:t>sectors</w:t>
            </w:r>
          </w:p>
        </w:tc>
        <w:tc>
          <w:tcPr>
            <w:tcW w:w="10351" w:type="dxa"/>
          </w:tcPr>
          <w:p w14:paraId="26DA1217" w14:textId="77777777" w:rsidR="00FC7577" w:rsidRDefault="00FC7577" w:rsidP="006C6236">
            <w:pPr>
              <w:pStyle w:val="TableParagraph"/>
              <w:spacing w:after="0"/>
            </w:pPr>
            <w:r>
              <w:t>New</w:t>
            </w:r>
            <w:r>
              <w:rPr>
                <w:spacing w:val="-1"/>
              </w:rPr>
              <w:t xml:space="preserve"> </w:t>
            </w:r>
            <w:r>
              <w:t>Zealand</w:t>
            </w:r>
            <w:r>
              <w:rPr>
                <w:spacing w:val="-2"/>
              </w:rPr>
              <w:t xml:space="preserve"> </w:t>
            </w:r>
            <w:r>
              <w:t>reserves</w:t>
            </w:r>
            <w:r>
              <w:rPr>
                <w:spacing w:val="-2"/>
              </w:rPr>
              <w:t xml:space="preserve"> </w:t>
            </w:r>
            <w:r>
              <w:t>the</w:t>
            </w:r>
            <w:r>
              <w:rPr>
                <w:spacing w:val="-2"/>
              </w:rPr>
              <w:t xml:space="preserve"> </w:t>
            </w:r>
            <w:r>
              <w:t>right</w:t>
            </w:r>
            <w:r>
              <w:rPr>
                <w:spacing w:val="-2"/>
              </w:rPr>
              <w:t xml:space="preserve"> </w:t>
            </w:r>
            <w:r>
              <w:t>to</w:t>
            </w:r>
            <w:r>
              <w:rPr>
                <w:spacing w:val="-2"/>
              </w:rPr>
              <w:t xml:space="preserve"> </w:t>
            </w:r>
            <w:r>
              <w:t>adopt</w:t>
            </w:r>
            <w:r>
              <w:rPr>
                <w:spacing w:val="-2"/>
              </w:rPr>
              <w:t xml:space="preserve"> </w:t>
            </w:r>
            <w:r>
              <w:t>or</w:t>
            </w:r>
            <w:r>
              <w:rPr>
                <w:spacing w:val="-2"/>
              </w:rPr>
              <w:t xml:space="preserve"> </w:t>
            </w:r>
            <w:r>
              <w:t>maintain</w:t>
            </w:r>
            <w:r>
              <w:rPr>
                <w:spacing w:val="-2"/>
              </w:rPr>
              <w:t xml:space="preserve"> </w:t>
            </w:r>
            <w:r>
              <w:t>any</w:t>
            </w:r>
            <w:r>
              <w:rPr>
                <w:spacing w:val="-7"/>
              </w:rPr>
              <w:t xml:space="preserve"> </w:t>
            </w:r>
            <w:r>
              <w:t>measures</w:t>
            </w:r>
            <w:r>
              <w:rPr>
                <w:spacing w:val="-2"/>
              </w:rPr>
              <w:t xml:space="preserve"> </w:t>
            </w:r>
            <w:r>
              <w:t>in</w:t>
            </w:r>
            <w:r>
              <w:rPr>
                <w:spacing w:val="-2"/>
              </w:rPr>
              <w:t xml:space="preserve"> </w:t>
            </w:r>
            <w:r>
              <w:t>relation</w:t>
            </w:r>
            <w:r>
              <w:rPr>
                <w:spacing w:val="-2"/>
              </w:rPr>
              <w:t xml:space="preserve"> </w:t>
            </w:r>
            <w:r>
              <w:t>to</w:t>
            </w:r>
            <w:r>
              <w:rPr>
                <w:spacing w:val="-2"/>
              </w:rPr>
              <w:t xml:space="preserve"> </w:t>
            </w:r>
            <w:r>
              <w:t>the</w:t>
            </w:r>
            <w:r>
              <w:rPr>
                <w:spacing w:val="-3"/>
              </w:rPr>
              <w:t xml:space="preserve"> </w:t>
            </w:r>
            <w:r>
              <w:t>control,</w:t>
            </w:r>
            <w:r>
              <w:rPr>
                <w:spacing w:val="-2"/>
              </w:rPr>
              <w:t xml:space="preserve"> </w:t>
            </w:r>
            <w:proofErr w:type="gramStart"/>
            <w:r>
              <w:t>management</w:t>
            </w:r>
            <w:proofErr w:type="gramEnd"/>
            <w:r>
              <w:t xml:space="preserve"> or use of:</w:t>
            </w:r>
          </w:p>
          <w:p w14:paraId="16F4B155" w14:textId="77777777" w:rsidR="00FC7577" w:rsidRDefault="00FC7577" w:rsidP="006C6236">
            <w:pPr>
              <w:pStyle w:val="TableParagraph"/>
              <w:numPr>
                <w:ilvl w:val="0"/>
                <w:numId w:val="14"/>
              </w:numPr>
              <w:tabs>
                <w:tab w:val="left" w:pos="468"/>
                <w:tab w:val="left" w:pos="469"/>
              </w:tabs>
              <w:spacing w:after="0" w:line="238" w:lineRule="auto"/>
              <w:ind w:left="471" w:hanging="363"/>
            </w:pPr>
            <w:r>
              <w:t>protected</w:t>
            </w:r>
            <w:r>
              <w:rPr>
                <w:spacing w:val="-3"/>
              </w:rPr>
              <w:t xml:space="preserve"> </w:t>
            </w:r>
            <w:r>
              <w:t>areas,</w:t>
            </w:r>
            <w:r>
              <w:rPr>
                <w:spacing w:val="-3"/>
              </w:rPr>
              <w:t xml:space="preserve"> </w:t>
            </w:r>
            <w:r>
              <w:t>including</w:t>
            </w:r>
            <w:r>
              <w:rPr>
                <w:spacing w:val="-6"/>
              </w:rPr>
              <w:t xml:space="preserve"> </w:t>
            </w:r>
            <w:r>
              <w:t>resources</w:t>
            </w:r>
            <w:r>
              <w:rPr>
                <w:spacing w:val="-3"/>
              </w:rPr>
              <w:t xml:space="preserve"> </w:t>
            </w:r>
            <w:r>
              <w:t>on</w:t>
            </w:r>
            <w:r>
              <w:rPr>
                <w:spacing w:val="-3"/>
              </w:rPr>
              <w:t xml:space="preserve"> </w:t>
            </w:r>
            <w:r>
              <w:t>land,</w:t>
            </w:r>
            <w:r>
              <w:rPr>
                <w:spacing w:val="-3"/>
              </w:rPr>
              <w:t xml:space="preserve"> </w:t>
            </w:r>
            <w:r>
              <w:t>interests</w:t>
            </w:r>
            <w:r>
              <w:rPr>
                <w:spacing w:val="-3"/>
              </w:rPr>
              <w:t xml:space="preserve"> </w:t>
            </w:r>
            <w:r>
              <w:t>in</w:t>
            </w:r>
            <w:r>
              <w:rPr>
                <w:spacing w:val="-3"/>
              </w:rPr>
              <w:t xml:space="preserve"> </w:t>
            </w:r>
            <w:r>
              <w:t>land</w:t>
            </w:r>
            <w:r>
              <w:rPr>
                <w:spacing w:val="-3"/>
              </w:rPr>
              <w:t xml:space="preserve"> </w:t>
            </w:r>
            <w:r>
              <w:t>or</w:t>
            </w:r>
            <w:r>
              <w:rPr>
                <w:spacing w:val="-4"/>
              </w:rPr>
              <w:t xml:space="preserve"> </w:t>
            </w:r>
            <w:r>
              <w:t>water,</w:t>
            </w:r>
            <w:r>
              <w:rPr>
                <w:spacing w:val="-3"/>
              </w:rPr>
              <w:t xml:space="preserve"> </w:t>
            </w:r>
            <w:r>
              <w:t>that</w:t>
            </w:r>
            <w:r>
              <w:rPr>
                <w:spacing w:val="-3"/>
              </w:rPr>
              <w:t xml:space="preserve"> </w:t>
            </w:r>
            <w:r>
              <w:t>are</w:t>
            </w:r>
            <w:r>
              <w:rPr>
                <w:spacing w:val="-4"/>
              </w:rPr>
              <w:t xml:space="preserve"> </w:t>
            </w:r>
            <w:r>
              <w:t>set</w:t>
            </w:r>
            <w:r>
              <w:rPr>
                <w:spacing w:val="-3"/>
              </w:rPr>
              <w:t xml:space="preserve"> </w:t>
            </w:r>
            <w:r>
              <w:t>up</w:t>
            </w:r>
            <w:r>
              <w:rPr>
                <w:spacing w:val="-3"/>
              </w:rPr>
              <w:t xml:space="preserve"> </w:t>
            </w:r>
            <w:r>
              <w:t>for</w:t>
            </w:r>
            <w:r>
              <w:rPr>
                <w:spacing w:val="-3"/>
              </w:rPr>
              <w:t xml:space="preserve"> </w:t>
            </w:r>
            <w:r>
              <w:t>heritage management purposes (both historic and natural heritage), public recreation and scenery preservation; or</w:t>
            </w:r>
          </w:p>
          <w:p w14:paraId="4443CD77" w14:textId="77777777" w:rsidR="00FC7577" w:rsidRDefault="00FC7577" w:rsidP="006C6236">
            <w:pPr>
              <w:pStyle w:val="TableParagraph"/>
              <w:numPr>
                <w:ilvl w:val="0"/>
                <w:numId w:val="14"/>
              </w:numPr>
              <w:tabs>
                <w:tab w:val="left" w:pos="468"/>
                <w:tab w:val="left" w:pos="469"/>
              </w:tabs>
              <w:spacing w:before="1"/>
              <w:ind w:left="471" w:hanging="363"/>
            </w:pPr>
            <w:r>
              <w:t>species</w:t>
            </w:r>
            <w:r>
              <w:rPr>
                <w:spacing w:val="-2"/>
              </w:rPr>
              <w:t xml:space="preserve"> </w:t>
            </w:r>
            <w:r>
              <w:t>owned</w:t>
            </w:r>
            <w:r>
              <w:rPr>
                <w:spacing w:val="-1"/>
              </w:rPr>
              <w:t xml:space="preserve"> </w:t>
            </w:r>
            <w:r>
              <w:t>under enactments</w:t>
            </w:r>
            <w:r>
              <w:rPr>
                <w:spacing w:val="-1"/>
              </w:rPr>
              <w:t xml:space="preserve"> </w:t>
            </w:r>
            <w:r>
              <w:t>by</w:t>
            </w:r>
            <w:r>
              <w:rPr>
                <w:spacing w:val="-6"/>
              </w:rPr>
              <w:t xml:space="preserve"> </w:t>
            </w:r>
            <w:r>
              <w:t>the</w:t>
            </w:r>
            <w:r>
              <w:rPr>
                <w:spacing w:val="-2"/>
              </w:rPr>
              <w:t xml:space="preserve"> </w:t>
            </w:r>
            <w:r>
              <w:t>Crown</w:t>
            </w:r>
            <w:r>
              <w:rPr>
                <w:spacing w:val="-1"/>
              </w:rPr>
              <w:t xml:space="preserve"> </w:t>
            </w:r>
            <w:r>
              <w:t>or that</w:t>
            </w:r>
            <w:r>
              <w:rPr>
                <w:spacing w:val="-1"/>
              </w:rPr>
              <w:t xml:space="preserve"> </w:t>
            </w:r>
            <w:r>
              <w:t>are</w:t>
            </w:r>
            <w:r>
              <w:rPr>
                <w:spacing w:val="-3"/>
              </w:rPr>
              <w:t xml:space="preserve"> </w:t>
            </w:r>
            <w:r>
              <w:t>protected</w:t>
            </w:r>
            <w:r>
              <w:rPr>
                <w:spacing w:val="-1"/>
              </w:rPr>
              <w:t xml:space="preserve"> </w:t>
            </w:r>
            <w:r>
              <w:t>by</w:t>
            </w:r>
            <w:r>
              <w:rPr>
                <w:spacing w:val="-6"/>
              </w:rPr>
              <w:t xml:space="preserve"> </w:t>
            </w:r>
            <w:r>
              <w:t>or</w:t>
            </w:r>
            <w:r>
              <w:rPr>
                <w:spacing w:val="-1"/>
              </w:rPr>
              <w:t xml:space="preserve"> </w:t>
            </w:r>
            <w:r>
              <w:t>under</w:t>
            </w:r>
            <w:r>
              <w:rPr>
                <w:spacing w:val="-1"/>
              </w:rPr>
              <w:t xml:space="preserve"> </w:t>
            </w:r>
            <w:r>
              <w:t>an</w:t>
            </w:r>
            <w:r>
              <w:rPr>
                <w:spacing w:val="-1"/>
              </w:rPr>
              <w:t xml:space="preserve"> </w:t>
            </w:r>
            <w:r>
              <w:rPr>
                <w:spacing w:val="-2"/>
              </w:rPr>
              <w:t>enactment.</w:t>
            </w:r>
          </w:p>
        </w:tc>
      </w:tr>
      <w:tr w:rsidR="00FC7577" w14:paraId="56568F85" w14:textId="77777777" w:rsidTr="006C6236">
        <w:tc>
          <w:tcPr>
            <w:tcW w:w="3795" w:type="dxa"/>
          </w:tcPr>
          <w:p w14:paraId="1CD856D1" w14:textId="77777777" w:rsidR="00FC7577" w:rsidRDefault="00FC7577" w:rsidP="000C718E">
            <w:pPr>
              <w:pStyle w:val="TableParagraph"/>
              <w:spacing w:line="271" w:lineRule="exact"/>
            </w:pPr>
            <w:r>
              <w:t>All</w:t>
            </w:r>
            <w:r>
              <w:rPr>
                <w:spacing w:val="-4"/>
              </w:rPr>
              <w:t xml:space="preserve"> </w:t>
            </w:r>
            <w:r>
              <w:rPr>
                <w:spacing w:val="-2"/>
              </w:rPr>
              <w:t>sectors</w:t>
            </w:r>
          </w:p>
        </w:tc>
        <w:tc>
          <w:tcPr>
            <w:tcW w:w="10351" w:type="dxa"/>
          </w:tcPr>
          <w:p w14:paraId="328761F9" w14:textId="77777777" w:rsidR="00FC7577" w:rsidRDefault="00FC7577" w:rsidP="006C6236">
            <w:pPr>
              <w:pStyle w:val="TableParagraph"/>
              <w:spacing w:after="0"/>
              <w:ind w:right="142"/>
            </w:pPr>
            <w:r>
              <w:t>New</w:t>
            </w:r>
            <w:r>
              <w:rPr>
                <w:spacing w:val="-1"/>
              </w:rPr>
              <w:t xml:space="preserve"> </w:t>
            </w:r>
            <w:r>
              <w:t>Zealand</w:t>
            </w:r>
            <w:r>
              <w:rPr>
                <w:spacing w:val="-2"/>
              </w:rPr>
              <w:t xml:space="preserve"> </w:t>
            </w:r>
            <w:r>
              <w:t>reserves</w:t>
            </w:r>
            <w:r>
              <w:rPr>
                <w:spacing w:val="-2"/>
              </w:rPr>
              <w:t xml:space="preserve"> </w:t>
            </w:r>
            <w:r>
              <w:t>the</w:t>
            </w:r>
            <w:r>
              <w:rPr>
                <w:spacing w:val="-2"/>
              </w:rPr>
              <w:t xml:space="preserve"> </w:t>
            </w:r>
            <w:r>
              <w:t>right</w:t>
            </w:r>
            <w:r>
              <w:rPr>
                <w:spacing w:val="-2"/>
              </w:rPr>
              <w:t xml:space="preserve"> </w:t>
            </w:r>
            <w:r>
              <w:t>to</w:t>
            </w:r>
            <w:r>
              <w:rPr>
                <w:spacing w:val="-2"/>
              </w:rPr>
              <w:t xml:space="preserve"> </w:t>
            </w:r>
            <w:r>
              <w:t>adopt</w:t>
            </w:r>
            <w:r>
              <w:rPr>
                <w:spacing w:val="-2"/>
              </w:rPr>
              <w:t xml:space="preserve"> </w:t>
            </w:r>
            <w:r>
              <w:t>or</w:t>
            </w:r>
            <w:r>
              <w:rPr>
                <w:spacing w:val="-2"/>
              </w:rPr>
              <w:t xml:space="preserve"> </w:t>
            </w:r>
            <w:r>
              <w:t>maintain</w:t>
            </w:r>
            <w:r>
              <w:rPr>
                <w:spacing w:val="-2"/>
              </w:rPr>
              <w:t xml:space="preserve"> </w:t>
            </w:r>
            <w:r>
              <w:t>any</w:t>
            </w:r>
            <w:r>
              <w:rPr>
                <w:spacing w:val="-7"/>
              </w:rPr>
              <w:t xml:space="preserve"> </w:t>
            </w:r>
            <w:r>
              <w:t>nationality</w:t>
            </w:r>
            <w:r>
              <w:rPr>
                <w:spacing w:val="-7"/>
              </w:rPr>
              <w:t xml:space="preserve"> </w:t>
            </w:r>
            <w:r>
              <w:t>or</w:t>
            </w:r>
            <w:r>
              <w:rPr>
                <w:spacing w:val="-1"/>
              </w:rPr>
              <w:t xml:space="preserve"> </w:t>
            </w:r>
            <w:r>
              <w:t>residency</w:t>
            </w:r>
            <w:r>
              <w:rPr>
                <w:spacing w:val="-7"/>
              </w:rPr>
              <w:t xml:space="preserve"> </w:t>
            </w:r>
            <w:r>
              <w:t>measures</w:t>
            </w:r>
            <w:r>
              <w:rPr>
                <w:spacing w:val="-2"/>
              </w:rPr>
              <w:t xml:space="preserve"> </w:t>
            </w:r>
            <w:r>
              <w:t>in</w:t>
            </w:r>
            <w:r>
              <w:rPr>
                <w:spacing w:val="-2"/>
              </w:rPr>
              <w:t xml:space="preserve"> </w:t>
            </w:r>
            <w:r>
              <w:t>relation</w:t>
            </w:r>
            <w:r>
              <w:rPr>
                <w:spacing w:val="-2"/>
              </w:rPr>
              <w:t xml:space="preserve"> </w:t>
            </w:r>
            <w:r>
              <w:t>to the management of:</w:t>
            </w:r>
          </w:p>
          <w:p w14:paraId="0EC66354" w14:textId="77777777" w:rsidR="00FC7577" w:rsidRDefault="00FC7577" w:rsidP="00DE5C71">
            <w:pPr>
              <w:pStyle w:val="TableParagraph"/>
              <w:numPr>
                <w:ilvl w:val="0"/>
                <w:numId w:val="13"/>
              </w:numPr>
              <w:tabs>
                <w:tab w:val="left" w:pos="468"/>
                <w:tab w:val="left" w:pos="469"/>
              </w:tabs>
              <w:spacing w:after="0" w:line="293" w:lineRule="exact"/>
              <w:ind w:hanging="362"/>
            </w:pPr>
            <w:r>
              <w:t>animal</w:t>
            </w:r>
            <w:r>
              <w:rPr>
                <w:spacing w:val="-7"/>
              </w:rPr>
              <w:t xml:space="preserve"> </w:t>
            </w:r>
            <w:r>
              <w:t>welfare;</w:t>
            </w:r>
            <w:r>
              <w:rPr>
                <w:spacing w:val="-7"/>
              </w:rPr>
              <w:t xml:space="preserve"> </w:t>
            </w:r>
            <w:r>
              <w:rPr>
                <w:spacing w:val="-5"/>
              </w:rPr>
              <w:t>and</w:t>
            </w:r>
          </w:p>
          <w:p w14:paraId="6BDD4722" w14:textId="77777777" w:rsidR="00FC7577" w:rsidRDefault="00FC7577" w:rsidP="00DE5C71">
            <w:pPr>
              <w:pStyle w:val="TableParagraph"/>
              <w:numPr>
                <w:ilvl w:val="0"/>
                <w:numId w:val="13"/>
              </w:numPr>
              <w:tabs>
                <w:tab w:val="left" w:pos="468"/>
                <w:tab w:val="left" w:pos="469"/>
              </w:tabs>
              <w:spacing w:after="0" w:line="293" w:lineRule="exact"/>
              <w:ind w:hanging="362"/>
            </w:pPr>
            <w:r>
              <w:t>the</w:t>
            </w:r>
            <w:r>
              <w:rPr>
                <w:spacing w:val="-6"/>
              </w:rPr>
              <w:t xml:space="preserve"> </w:t>
            </w:r>
            <w:r>
              <w:t>preservation</w:t>
            </w:r>
            <w:r>
              <w:rPr>
                <w:spacing w:val="-6"/>
              </w:rPr>
              <w:t xml:space="preserve"> </w:t>
            </w:r>
            <w:r>
              <w:t>of</w:t>
            </w:r>
            <w:r>
              <w:rPr>
                <w:spacing w:val="-7"/>
              </w:rPr>
              <w:t xml:space="preserve"> </w:t>
            </w:r>
            <w:r>
              <w:t>plant,</w:t>
            </w:r>
            <w:r>
              <w:rPr>
                <w:spacing w:val="-4"/>
              </w:rPr>
              <w:t xml:space="preserve"> </w:t>
            </w:r>
            <w:r>
              <w:t>animal</w:t>
            </w:r>
            <w:r>
              <w:rPr>
                <w:spacing w:val="-6"/>
              </w:rPr>
              <w:t xml:space="preserve"> </w:t>
            </w:r>
            <w:r>
              <w:t>and</w:t>
            </w:r>
            <w:r>
              <w:rPr>
                <w:spacing w:val="-6"/>
              </w:rPr>
              <w:t xml:space="preserve"> </w:t>
            </w:r>
            <w:r>
              <w:t>human</w:t>
            </w:r>
            <w:r>
              <w:rPr>
                <w:spacing w:val="-6"/>
              </w:rPr>
              <w:t xml:space="preserve"> </w:t>
            </w:r>
            <w:r>
              <w:t>life</w:t>
            </w:r>
            <w:r>
              <w:rPr>
                <w:spacing w:val="-8"/>
              </w:rPr>
              <w:t xml:space="preserve"> </w:t>
            </w:r>
            <w:r>
              <w:t>and</w:t>
            </w:r>
            <w:r>
              <w:rPr>
                <w:spacing w:val="-6"/>
              </w:rPr>
              <w:t xml:space="preserve"> </w:t>
            </w:r>
            <w:r>
              <w:t>health;</w:t>
            </w:r>
            <w:r>
              <w:rPr>
                <w:spacing w:val="-6"/>
              </w:rPr>
              <w:t xml:space="preserve"> </w:t>
            </w:r>
            <w:r>
              <w:t>including</w:t>
            </w:r>
            <w:r>
              <w:rPr>
                <w:spacing w:val="-9"/>
              </w:rPr>
              <w:t xml:space="preserve"> </w:t>
            </w:r>
            <w:r>
              <w:t>in</w:t>
            </w:r>
            <w:r>
              <w:rPr>
                <w:spacing w:val="-6"/>
              </w:rPr>
              <w:t xml:space="preserve"> </w:t>
            </w:r>
            <w:r>
              <w:rPr>
                <w:spacing w:val="-2"/>
              </w:rPr>
              <w:t>particular:</w:t>
            </w:r>
          </w:p>
          <w:p w14:paraId="22FED758" w14:textId="77777777" w:rsidR="00FC7577" w:rsidRDefault="00FC7577" w:rsidP="00DE5C71">
            <w:pPr>
              <w:pStyle w:val="TableParagraph"/>
              <w:numPr>
                <w:ilvl w:val="1"/>
                <w:numId w:val="13"/>
              </w:numPr>
              <w:tabs>
                <w:tab w:val="left" w:pos="1188"/>
                <w:tab w:val="left" w:pos="1189"/>
              </w:tabs>
              <w:spacing w:after="0" w:line="293" w:lineRule="exact"/>
              <w:ind w:hanging="361"/>
            </w:pPr>
            <w:r>
              <w:t>food</w:t>
            </w:r>
            <w:r>
              <w:rPr>
                <w:spacing w:val="-4"/>
              </w:rPr>
              <w:t xml:space="preserve"> </w:t>
            </w:r>
            <w:r>
              <w:t>safety</w:t>
            </w:r>
            <w:r>
              <w:rPr>
                <w:spacing w:val="-7"/>
              </w:rPr>
              <w:t xml:space="preserve"> </w:t>
            </w:r>
            <w:r>
              <w:t>of</w:t>
            </w:r>
            <w:r>
              <w:rPr>
                <w:spacing w:val="-3"/>
              </w:rPr>
              <w:t xml:space="preserve"> </w:t>
            </w:r>
            <w:r>
              <w:t>domestic</w:t>
            </w:r>
            <w:r>
              <w:rPr>
                <w:spacing w:val="-3"/>
              </w:rPr>
              <w:t xml:space="preserve"> </w:t>
            </w:r>
            <w:r>
              <w:t>and</w:t>
            </w:r>
            <w:r>
              <w:rPr>
                <w:spacing w:val="-3"/>
              </w:rPr>
              <w:t xml:space="preserve"> </w:t>
            </w:r>
            <w:r>
              <w:t>exported</w:t>
            </w:r>
            <w:r>
              <w:rPr>
                <w:spacing w:val="-2"/>
              </w:rPr>
              <w:t xml:space="preserve"> </w:t>
            </w:r>
            <w:proofErr w:type="gramStart"/>
            <w:r>
              <w:rPr>
                <w:spacing w:val="-2"/>
              </w:rPr>
              <w:t>foods;</w:t>
            </w:r>
            <w:proofErr w:type="gramEnd"/>
          </w:p>
          <w:p w14:paraId="25980557" w14:textId="77777777" w:rsidR="00FC7577" w:rsidRDefault="00FC7577" w:rsidP="00DE5C71">
            <w:pPr>
              <w:pStyle w:val="TableParagraph"/>
              <w:numPr>
                <w:ilvl w:val="1"/>
                <w:numId w:val="13"/>
              </w:numPr>
              <w:tabs>
                <w:tab w:val="left" w:pos="1188"/>
                <w:tab w:val="left" w:pos="1189"/>
              </w:tabs>
              <w:spacing w:after="0" w:line="293" w:lineRule="exact"/>
              <w:ind w:hanging="361"/>
            </w:pPr>
            <w:r>
              <w:t>animal</w:t>
            </w:r>
            <w:r>
              <w:rPr>
                <w:spacing w:val="-2"/>
              </w:rPr>
              <w:t xml:space="preserve"> </w:t>
            </w:r>
            <w:proofErr w:type="gramStart"/>
            <w:r>
              <w:rPr>
                <w:spacing w:val="-2"/>
              </w:rPr>
              <w:t>feeds;</w:t>
            </w:r>
            <w:proofErr w:type="gramEnd"/>
          </w:p>
          <w:p w14:paraId="5411A130" w14:textId="77777777" w:rsidR="00FC7577" w:rsidRDefault="00FC7577" w:rsidP="00DE5C71">
            <w:pPr>
              <w:pStyle w:val="TableParagraph"/>
              <w:numPr>
                <w:ilvl w:val="1"/>
                <w:numId w:val="13"/>
              </w:numPr>
              <w:tabs>
                <w:tab w:val="left" w:pos="1188"/>
                <w:tab w:val="left" w:pos="1189"/>
              </w:tabs>
              <w:spacing w:after="0" w:line="293" w:lineRule="exact"/>
              <w:ind w:hanging="361"/>
            </w:pPr>
            <w:r>
              <w:t>food</w:t>
            </w:r>
            <w:r>
              <w:rPr>
                <w:spacing w:val="-1"/>
              </w:rPr>
              <w:t xml:space="preserve"> </w:t>
            </w:r>
            <w:proofErr w:type="gramStart"/>
            <w:r>
              <w:rPr>
                <w:spacing w:val="-2"/>
              </w:rPr>
              <w:t>standards;</w:t>
            </w:r>
            <w:proofErr w:type="gramEnd"/>
          </w:p>
          <w:p w14:paraId="43618C53" w14:textId="77777777" w:rsidR="00FC7577" w:rsidRDefault="00FC7577" w:rsidP="00DE5C71">
            <w:pPr>
              <w:pStyle w:val="TableParagraph"/>
              <w:numPr>
                <w:ilvl w:val="1"/>
                <w:numId w:val="13"/>
              </w:numPr>
              <w:tabs>
                <w:tab w:val="left" w:pos="1188"/>
                <w:tab w:val="left" w:pos="1189"/>
              </w:tabs>
              <w:spacing w:after="0" w:line="293" w:lineRule="exact"/>
              <w:ind w:hanging="361"/>
            </w:pPr>
            <w:r>
              <w:t>biosecurity;</w:t>
            </w:r>
            <w:r>
              <w:rPr>
                <w:spacing w:val="-3"/>
              </w:rPr>
              <w:t xml:space="preserve"> </w:t>
            </w:r>
            <w:r>
              <w:rPr>
                <w:spacing w:val="-5"/>
              </w:rPr>
              <w:t>and</w:t>
            </w:r>
          </w:p>
          <w:p w14:paraId="07CD36D2" w14:textId="77777777" w:rsidR="00F702D7" w:rsidRDefault="00FC7577" w:rsidP="00287D07">
            <w:pPr>
              <w:pStyle w:val="TableParagraph"/>
              <w:numPr>
                <w:ilvl w:val="1"/>
                <w:numId w:val="13"/>
              </w:numPr>
              <w:tabs>
                <w:tab w:val="left" w:pos="1188"/>
                <w:tab w:val="left" w:pos="1189"/>
              </w:tabs>
              <w:ind w:left="1191" w:hanging="363"/>
            </w:pPr>
            <w:r>
              <w:t>certification</w:t>
            </w:r>
            <w:r>
              <w:rPr>
                <w:spacing w:val="-3"/>
              </w:rPr>
              <w:t xml:space="preserve"> </w:t>
            </w:r>
            <w:r>
              <w:t>of</w:t>
            </w:r>
            <w:r>
              <w:rPr>
                <w:spacing w:val="-1"/>
              </w:rPr>
              <w:t xml:space="preserve"> </w:t>
            </w:r>
            <w:r>
              <w:t>the</w:t>
            </w:r>
            <w:r>
              <w:rPr>
                <w:spacing w:val="-4"/>
              </w:rPr>
              <w:t xml:space="preserve"> </w:t>
            </w:r>
            <w:r>
              <w:t>plant</w:t>
            </w:r>
            <w:r>
              <w:rPr>
                <w:spacing w:val="1"/>
              </w:rPr>
              <w:t xml:space="preserve"> </w:t>
            </w:r>
            <w:r>
              <w:t>or</w:t>
            </w:r>
            <w:r>
              <w:rPr>
                <w:spacing w:val="-2"/>
              </w:rPr>
              <w:t xml:space="preserve"> </w:t>
            </w:r>
            <w:r>
              <w:t>animal</w:t>
            </w:r>
            <w:r>
              <w:rPr>
                <w:spacing w:val="-1"/>
              </w:rPr>
              <w:t xml:space="preserve"> </w:t>
            </w:r>
            <w:r>
              <w:t>health</w:t>
            </w:r>
            <w:r>
              <w:rPr>
                <w:spacing w:val="-1"/>
              </w:rPr>
              <w:t xml:space="preserve"> </w:t>
            </w:r>
            <w:r>
              <w:t>status</w:t>
            </w:r>
            <w:r>
              <w:rPr>
                <w:spacing w:val="-2"/>
              </w:rPr>
              <w:t xml:space="preserve"> </w:t>
            </w:r>
            <w:r>
              <w:t>of</w:t>
            </w:r>
            <w:r>
              <w:rPr>
                <w:spacing w:val="-23"/>
              </w:rPr>
              <w:t xml:space="preserve"> </w:t>
            </w:r>
            <w:r>
              <w:rPr>
                <w:spacing w:val="-2"/>
              </w:rPr>
              <w:t>goods.</w:t>
            </w:r>
          </w:p>
          <w:p w14:paraId="71FA285E" w14:textId="77777777" w:rsidR="00F702D7" w:rsidRDefault="00FC7577" w:rsidP="000C718E">
            <w:pPr>
              <w:pStyle w:val="TableParagraph"/>
              <w:ind w:right="140"/>
            </w:pPr>
            <w:r>
              <w:t>Nothing</w:t>
            </w:r>
            <w:r>
              <w:rPr>
                <w:spacing w:val="-4"/>
              </w:rPr>
              <w:t xml:space="preserve"> </w:t>
            </w:r>
            <w:r>
              <w:t>in</w:t>
            </w:r>
            <w:r>
              <w:rPr>
                <w:spacing w:val="-3"/>
              </w:rPr>
              <w:t xml:space="preserve"> </w:t>
            </w:r>
            <w:r>
              <w:t>this</w:t>
            </w:r>
            <w:r>
              <w:rPr>
                <w:spacing w:val="-3"/>
              </w:rPr>
              <w:t xml:space="preserve"> </w:t>
            </w:r>
            <w:r>
              <w:t>limitation</w:t>
            </w:r>
            <w:r>
              <w:rPr>
                <w:spacing w:val="-5"/>
              </w:rPr>
              <w:t xml:space="preserve"> </w:t>
            </w:r>
            <w:r>
              <w:t>shall</w:t>
            </w:r>
            <w:r>
              <w:rPr>
                <w:spacing w:val="-3"/>
              </w:rPr>
              <w:t xml:space="preserve"> </w:t>
            </w:r>
            <w:r>
              <w:t>be</w:t>
            </w:r>
            <w:r>
              <w:rPr>
                <w:spacing w:val="-4"/>
              </w:rPr>
              <w:t xml:space="preserve"> </w:t>
            </w:r>
            <w:r>
              <w:t>construed</w:t>
            </w:r>
            <w:r>
              <w:rPr>
                <w:spacing w:val="-3"/>
              </w:rPr>
              <w:t xml:space="preserve"> </w:t>
            </w:r>
            <w:r>
              <w:t>to</w:t>
            </w:r>
            <w:r>
              <w:rPr>
                <w:spacing w:val="-3"/>
              </w:rPr>
              <w:t xml:space="preserve"> </w:t>
            </w:r>
            <w:r>
              <w:t>derogate</w:t>
            </w:r>
            <w:r>
              <w:rPr>
                <w:spacing w:val="-1"/>
              </w:rPr>
              <w:t xml:space="preserve"> </w:t>
            </w:r>
            <w:r>
              <w:t>from</w:t>
            </w:r>
            <w:r>
              <w:rPr>
                <w:spacing w:val="-3"/>
              </w:rPr>
              <w:t xml:space="preserve"> </w:t>
            </w:r>
            <w:r>
              <w:t>the</w:t>
            </w:r>
            <w:r>
              <w:rPr>
                <w:spacing w:val="-4"/>
              </w:rPr>
              <w:t xml:space="preserve"> </w:t>
            </w:r>
            <w:r>
              <w:t>obligations</w:t>
            </w:r>
            <w:r>
              <w:rPr>
                <w:spacing w:val="-2"/>
              </w:rPr>
              <w:t xml:space="preserve"> </w:t>
            </w:r>
            <w:r>
              <w:t>of</w:t>
            </w:r>
            <w:r>
              <w:rPr>
                <w:spacing w:val="-2"/>
              </w:rPr>
              <w:t xml:space="preserve"> </w:t>
            </w:r>
            <w:r>
              <w:t>Chapter</w:t>
            </w:r>
            <w:r>
              <w:rPr>
                <w:spacing w:val="-2"/>
              </w:rPr>
              <w:t xml:space="preserve"> </w:t>
            </w:r>
            <w:r>
              <w:t>5</w:t>
            </w:r>
            <w:r>
              <w:rPr>
                <w:spacing w:val="-2"/>
              </w:rPr>
              <w:t xml:space="preserve"> </w:t>
            </w:r>
            <w:r>
              <w:t>(Sanitary</w:t>
            </w:r>
            <w:r>
              <w:rPr>
                <w:spacing w:val="-5"/>
              </w:rPr>
              <w:t xml:space="preserve"> </w:t>
            </w:r>
            <w:r>
              <w:t>and Phytosanitary Measures), or the obligations of the SPS Agreement.</w:t>
            </w:r>
          </w:p>
          <w:p w14:paraId="4B8F5FAF" w14:textId="66BCBF0C" w:rsidR="00FC7577" w:rsidRDefault="00FC7577" w:rsidP="000C718E">
            <w:pPr>
              <w:pStyle w:val="TableParagraph"/>
              <w:ind w:right="140"/>
            </w:pPr>
            <w:r>
              <w:t>Nothing</w:t>
            </w:r>
            <w:r>
              <w:rPr>
                <w:spacing w:val="-5"/>
              </w:rPr>
              <w:t xml:space="preserve"> </w:t>
            </w:r>
            <w:r>
              <w:t>in</w:t>
            </w:r>
            <w:r>
              <w:rPr>
                <w:spacing w:val="-3"/>
              </w:rPr>
              <w:t xml:space="preserve"> </w:t>
            </w:r>
            <w:r>
              <w:t>this</w:t>
            </w:r>
            <w:r>
              <w:rPr>
                <w:spacing w:val="-3"/>
              </w:rPr>
              <w:t xml:space="preserve"> </w:t>
            </w:r>
            <w:r>
              <w:t>reservation</w:t>
            </w:r>
            <w:r>
              <w:rPr>
                <w:spacing w:val="-3"/>
              </w:rPr>
              <w:t xml:space="preserve"> </w:t>
            </w:r>
            <w:r>
              <w:t>shall</w:t>
            </w:r>
            <w:r>
              <w:rPr>
                <w:spacing w:val="-3"/>
              </w:rPr>
              <w:t xml:space="preserve"> </w:t>
            </w:r>
            <w:r>
              <w:t>be</w:t>
            </w:r>
            <w:r>
              <w:rPr>
                <w:spacing w:val="-4"/>
              </w:rPr>
              <w:t xml:space="preserve"> </w:t>
            </w:r>
            <w:r>
              <w:t>construed</w:t>
            </w:r>
            <w:r>
              <w:rPr>
                <w:spacing w:val="-3"/>
              </w:rPr>
              <w:t xml:space="preserve"> </w:t>
            </w:r>
            <w:r>
              <w:t>to</w:t>
            </w:r>
            <w:r>
              <w:rPr>
                <w:spacing w:val="-3"/>
              </w:rPr>
              <w:t xml:space="preserve"> </w:t>
            </w:r>
            <w:r>
              <w:t>derogate</w:t>
            </w:r>
            <w:r>
              <w:rPr>
                <w:spacing w:val="-3"/>
              </w:rPr>
              <w:t xml:space="preserve"> </w:t>
            </w:r>
            <w:r>
              <w:t>from</w:t>
            </w:r>
            <w:r>
              <w:rPr>
                <w:spacing w:val="-3"/>
              </w:rPr>
              <w:t xml:space="preserve"> </w:t>
            </w:r>
            <w:r>
              <w:t>the</w:t>
            </w:r>
            <w:r>
              <w:rPr>
                <w:spacing w:val="-3"/>
              </w:rPr>
              <w:t xml:space="preserve"> </w:t>
            </w:r>
            <w:r>
              <w:t>obligations</w:t>
            </w:r>
            <w:r>
              <w:rPr>
                <w:spacing w:val="-3"/>
              </w:rPr>
              <w:t xml:space="preserve"> </w:t>
            </w:r>
            <w:r>
              <w:t>of</w:t>
            </w:r>
            <w:r>
              <w:rPr>
                <w:spacing w:val="-3"/>
              </w:rPr>
              <w:t xml:space="preserve"> </w:t>
            </w:r>
            <w:r>
              <w:t>Chapter</w:t>
            </w:r>
            <w:r>
              <w:rPr>
                <w:spacing w:val="-4"/>
              </w:rPr>
              <w:t xml:space="preserve"> </w:t>
            </w:r>
            <w:r>
              <w:t>6</w:t>
            </w:r>
            <w:r>
              <w:rPr>
                <w:spacing w:val="-3"/>
              </w:rPr>
              <w:t xml:space="preserve"> </w:t>
            </w:r>
            <w:r>
              <w:t xml:space="preserve">(Technical Regulations, Standards and Conformity Assessment Procedures), or the obligations of the TBT </w:t>
            </w:r>
            <w:r>
              <w:rPr>
                <w:spacing w:val="-2"/>
              </w:rPr>
              <w:t>Agreement.</w:t>
            </w:r>
          </w:p>
        </w:tc>
      </w:tr>
    </w:tbl>
    <w:p w14:paraId="03FC5B4B" w14:textId="24EB8567" w:rsidR="00FC7577" w:rsidRPr="00A2331A" w:rsidRDefault="00FC7577" w:rsidP="00A2331A">
      <w:pPr>
        <w:rPr>
          <w:sz w:val="10"/>
          <w:szCs w:val="10"/>
        </w:rPr>
      </w:pPr>
    </w:p>
    <w:tbl>
      <w:tblPr>
        <w:tblStyle w:val="TableGrid"/>
        <w:tblW w:w="0" w:type="auto"/>
        <w:tblLayout w:type="fixed"/>
        <w:tblLook w:val="01E0" w:firstRow="1" w:lastRow="1" w:firstColumn="1" w:lastColumn="1" w:noHBand="0" w:noVBand="0"/>
        <w:tblCaption w:val="Table continued for Annex 9-B: Schedule Of Commitments On Senior Management and Board of Directors Exemptions - Schedule Of New Zealand cont'd"/>
        <w:tblDescription w:val="Table continued for Annex 9-B: Schedule Of Commitments On Senior Management and Board of Directors Exemptions&#10;Schedule Of New Zealand Continued 2"/>
      </w:tblPr>
      <w:tblGrid>
        <w:gridCol w:w="3795"/>
        <w:gridCol w:w="10351"/>
      </w:tblGrid>
      <w:tr w:rsidR="00FC7577" w14:paraId="4B197F11" w14:textId="77777777" w:rsidTr="00A2331A">
        <w:trPr>
          <w:tblHeader/>
        </w:trPr>
        <w:tc>
          <w:tcPr>
            <w:tcW w:w="3795" w:type="dxa"/>
          </w:tcPr>
          <w:p w14:paraId="034701D3" w14:textId="77777777" w:rsidR="00FC7577" w:rsidRDefault="00FC7577" w:rsidP="0080204E">
            <w:pPr>
              <w:pStyle w:val="TableParagraph"/>
              <w:spacing w:after="0"/>
              <w:rPr>
                <w:b/>
              </w:rPr>
            </w:pPr>
            <w:r w:rsidRPr="0080204E">
              <w:rPr>
                <w:b/>
              </w:rPr>
              <w:lastRenderedPageBreak/>
              <w:t>Sector</w:t>
            </w:r>
          </w:p>
        </w:tc>
        <w:tc>
          <w:tcPr>
            <w:tcW w:w="10351" w:type="dxa"/>
          </w:tcPr>
          <w:p w14:paraId="561DAA42" w14:textId="77777777" w:rsidR="00FC7577" w:rsidRDefault="00FC7577" w:rsidP="00A2331A">
            <w:pPr>
              <w:pStyle w:val="TableParagraph"/>
              <w:spacing w:after="0"/>
              <w:jc w:val="center"/>
              <w:rPr>
                <w:b/>
              </w:rPr>
            </w:pPr>
            <w:r w:rsidRPr="0080204E">
              <w:rPr>
                <w:b/>
              </w:rPr>
              <w:t>Exemption</w:t>
            </w:r>
          </w:p>
        </w:tc>
      </w:tr>
      <w:tr w:rsidR="00FC7577" w14:paraId="7C40DD16" w14:textId="77777777" w:rsidTr="00A2331A">
        <w:tc>
          <w:tcPr>
            <w:tcW w:w="3795" w:type="dxa"/>
          </w:tcPr>
          <w:p w14:paraId="2C2C9EE5" w14:textId="77777777" w:rsidR="00FC7577" w:rsidRDefault="00FC7577" w:rsidP="000C718E">
            <w:pPr>
              <w:pStyle w:val="TableParagraph"/>
              <w:spacing w:line="268" w:lineRule="exact"/>
            </w:pPr>
            <w:r>
              <w:t>All</w:t>
            </w:r>
            <w:r>
              <w:rPr>
                <w:spacing w:val="-4"/>
              </w:rPr>
              <w:t xml:space="preserve"> </w:t>
            </w:r>
            <w:r>
              <w:rPr>
                <w:spacing w:val="-2"/>
              </w:rPr>
              <w:t>sectors</w:t>
            </w:r>
          </w:p>
        </w:tc>
        <w:tc>
          <w:tcPr>
            <w:tcW w:w="10351" w:type="dxa"/>
          </w:tcPr>
          <w:p w14:paraId="46D88A5D" w14:textId="77777777" w:rsidR="00FC7577" w:rsidRDefault="00FC7577" w:rsidP="00A2331A">
            <w:pPr>
              <w:pStyle w:val="TableParagraph"/>
              <w:ind w:right="140"/>
            </w:pPr>
            <w:r>
              <w:t>New</w:t>
            </w:r>
            <w:r>
              <w:rPr>
                <w:spacing w:val="-2"/>
              </w:rPr>
              <w:t xml:space="preserve"> </w:t>
            </w:r>
            <w:r>
              <w:t>Zealand</w:t>
            </w:r>
            <w:r>
              <w:rPr>
                <w:spacing w:val="-2"/>
              </w:rPr>
              <w:t xml:space="preserve"> </w:t>
            </w:r>
            <w:r>
              <w:t>reserves</w:t>
            </w:r>
            <w:r>
              <w:rPr>
                <w:spacing w:val="-3"/>
              </w:rPr>
              <w:t xml:space="preserve"> </w:t>
            </w:r>
            <w:r>
              <w:t>the</w:t>
            </w:r>
            <w:r>
              <w:rPr>
                <w:spacing w:val="-2"/>
              </w:rPr>
              <w:t xml:space="preserve"> </w:t>
            </w:r>
            <w:r>
              <w:t>right</w:t>
            </w:r>
            <w:r>
              <w:rPr>
                <w:spacing w:val="-3"/>
              </w:rPr>
              <w:t xml:space="preserve"> </w:t>
            </w:r>
            <w:r>
              <w:t>to</w:t>
            </w:r>
            <w:r>
              <w:rPr>
                <w:spacing w:val="-2"/>
              </w:rPr>
              <w:t xml:space="preserve"> </w:t>
            </w:r>
            <w:r>
              <w:t>adopt</w:t>
            </w:r>
            <w:r>
              <w:rPr>
                <w:spacing w:val="-3"/>
              </w:rPr>
              <w:t xml:space="preserve"> </w:t>
            </w:r>
            <w:r>
              <w:t>or</w:t>
            </w:r>
            <w:r>
              <w:rPr>
                <w:spacing w:val="-2"/>
              </w:rPr>
              <w:t xml:space="preserve"> </w:t>
            </w:r>
            <w:r>
              <w:t>maintain</w:t>
            </w:r>
            <w:r>
              <w:rPr>
                <w:spacing w:val="-3"/>
              </w:rPr>
              <w:t xml:space="preserve"> </w:t>
            </w:r>
            <w:r>
              <w:t>any</w:t>
            </w:r>
            <w:r>
              <w:rPr>
                <w:spacing w:val="-7"/>
              </w:rPr>
              <w:t xml:space="preserve"> </w:t>
            </w:r>
            <w:r>
              <w:t>measures</w:t>
            </w:r>
            <w:r>
              <w:rPr>
                <w:spacing w:val="-2"/>
              </w:rPr>
              <w:t xml:space="preserve"> </w:t>
            </w:r>
            <w:r>
              <w:t>in</w:t>
            </w:r>
            <w:r>
              <w:rPr>
                <w:spacing w:val="-3"/>
              </w:rPr>
              <w:t xml:space="preserve"> </w:t>
            </w:r>
            <w:r>
              <w:t>relation</w:t>
            </w:r>
            <w:r>
              <w:rPr>
                <w:spacing w:val="-2"/>
              </w:rPr>
              <w:t xml:space="preserve"> </w:t>
            </w:r>
            <w:r>
              <w:t>to</w:t>
            </w:r>
            <w:r>
              <w:rPr>
                <w:spacing w:val="-3"/>
              </w:rPr>
              <w:t xml:space="preserve"> </w:t>
            </w:r>
            <w:r>
              <w:t>water,</w:t>
            </w:r>
            <w:r>
              <w:rPr>
                <w:spacing w:val="-3"/>
              </w:rPr>
              <w:t xml:space="preserve"> </w:t>
            </w:r>
            <w:r>
              <w:t>including</w:t>
            </w:r>
            <w:r>
              <w:rPr>
                <w:spacing w:val="-6"/>
              </w:rPr>
              <w:t xml:space="preserve"> </w:t>
            </w:r>
            <w:r>
              <w:t xml:space="preserve">the allocation, collection, </w:t>
            </w:r>
            <w:proofErr w:type="gramStart"/>
            <w:r>
              <w:t>treatment</w:t>
            </w:r>
            <w:proofErr w:type="gramEnd"/>
            <w:r>
              <w:t xml:space="preserve"> and distribution of drinking water.</w:t>
            </w:r>
          </w:p>
        </w:tc>
      </w:tr>
      <w:tr w:rsidR="00FC7577" w14:paraId="30920E64" w14:textId="77777777" w:rsidTr="00A2331A">
        <w:tc>
          <w:tcPr>
            <w:tcW w:w="3795" w:type="dxa"/>
          </w:tcPr>
          <w:p w14:paraId="5F6E83E2" w14:textId="77777777" w:rsidR="00FC7577" w:rsidRDefault="00FC7577" w:rsidP="000C718E">
            <w:pPr>
              <w:pStyle w:val="TableParagraph"/>
              <w:spacing w:line="268" w:lineRule="exact"/>
            </w:pPr>
            <w:r>
              <w:t>All</w:t>
            </w:r>
            <w:r>
              <w:rPr>
                <w:spacing w:val="-3"/>
              </w:rPr>
              <w:t xml:space="preserve"> </w:t>
            </w:r>
            <w:r>
              <w:rPr>
                <w:spacing w:val="-2"/>
              </w:rPr>
              <w:t>sectors</w:t>
            </w:r>
          </w:p>
        </w:tc>
        <w:tc>
          <w:tcPr>
            <w:tcW w:w="10351" w:type="dxa"/>
          </w:tcPr>
          <w:p w14:paraId="2DC66EB6" w14:textId="77777777" w:rsidR="00FC7577" w:rsidRDefault="00FC7577" w:rsidP="00A2331A">
            <w:pPr>
              <w:pStyle w:val="TableParagraph"/>
              <w:ind w:right="140"/>
            </w:pPr>
            <w:r>
              <w:t>New Zealand reserves the right to maintain or adopt any measures made by or under an enactment in respect</w:t>
            </w:r>
            <w:r>
              <w:rPr>
                <w:spacing w:val="-3"/>
              </w:rPr>
              <w:t xml:space="preserve"> </w:t>
            </w:r>
            <w:r>
              <w:t>of</w:t>
            </w:r>
            <w:r>
              <w:rPr>
                <w:spacing w:val="-3"/>
              </w:rPr>
              <w:t xml:space="preserve"> </w:t>
            </w:r>
            <w:r>
              <w:t>the</w:t>
            </w:r>
            <w:r>
              <w:rPr>
                <w:spacing w:val="-4"/>
              </w:rPr>
              <w:t xml:space="preserve"> </w:t>
            </w:r>
            <w:r>
              <w:t>foreshore</w:t>
            </w:r>
            <w:r>
              <w:rPr>
                <w:spacing w:val="-3"/>
              </w:rPr>
              <w:t xml:space="preserve"> </w:t>
            </w:r>
            <w:r>
              <w:t>and</w:t>
            </w:r>
            <w:r>
              <w:rPr>
                <w:spacing w:val="-3"/>
              </w:rPr>
              <w:t xml:space="preserve"> </w:t>
            </w:r>
            <w:r>
              <w:t>seabed,</w:t>
            </w:r>
            <w:r>
              <w:rPr>
                <w:spacing w:val="-3"/>
              </w:rPr>
              <w:t xml:space="preserve"> </w:t>
            </w:r>
            <w:r>
              <w:t>internal</w:t>
            </w:r>
            <w:r>
              <w:rPr>
                <w:spacing w:val="-3"/>
              </w:rPr>
              <w:t xml:space="preserve"> </w:t>
            </w:r>
            <w:r>
              <w:t>waters</w:t>
            </w:r>
            <w:r>
              <w:rPr>
                <w:spacing w:val="-3"/>
              </w:rPr>
              <w:t xml:space="preserve"> </w:t>
            </w:r>
            <w:r>
              <w:t>as</w:t>
            </w:r>
            <w:r>
              <w:rPr>
                <w:spacing w:val="-3"/>
              </w:rPr>
              <w:t xml:space="preserve"> </w:t>
            </w:r>
            <w:r>
              <w:t>defined</w:t>
            </w:r>
            <w:r>
              <w:rPr>
                <w:spacing w:val="-3"/>
              </w:rPr>
              <w:t xml:space="preserve"> </w:t>
            </w:r>
            <w:r>
              <w:t>in</w:t>
            </w:r>
            <w:r>
              <w:rPr>
                <w:spacing w:val="-3"/>
              </w:rPr>
              <w:t xml:space="preserve"> </w:t>
            </w:r>
            <w:r>
              <w:t>international</w:t>
            </w:r>
            <w:r>
              <w:rPr>
                <w:spacing w:val="-3"/>
              </w:rPr>
              <w:t xml:space="preserve"> </w:t>
            </w:r>
            <w:r>
              <w:t>law</w:t>
            </w:r>
            <w:r>
              <w:rPr>
                <w:spacing w:val="-3"/>
              </w:rPr>
              <w:t xml:space="preserve"> </w:t>
            </w:r>
            <w:r>
              <w:t>(including</w:t>
            </w:r>
            <w:r>
              <w:rPr>
                <w:spacing w:val="-6"/>
              </w:rPr>
              <w:t xml:space="preserve"> </w:t>
            </w:r>
            <w:r>
              <w:t>the</w:t>
            </w:r>
            <w:r>
              <w:rPr>
                <w:spacing w:val="-3"/>
              </w:rPr>
              <w:t xml:space="preserve"> </w:t>
            </w:r>
            <w:r>
              <w:t xml:space="preserve">beds, </w:t>
            </w:r>
            <w:proofErr w:type="gramStart"/>
            <w:r>
              <w:t>subsoil</w:t>
            </w:r>
            <w:proofErr w:type="gramEnd"/>
            <w:r>
              <w:t xml:space="preserve"> and margins of such internal waters), territorial sea, the Exclusive Economic Zone and the continental shelf, including for the issuance of maritime concessions in the continental shelf.</w:t>
            </w:r>
          </w:p>
        </w:tc>
      </w:tr>
      <w:tr w:rsidR="00FC7577" w14:paraId="2218D687" w14:textId="77777777" w:rsidTr="00A2331A">
        <w:tc>
          <w:tcPr>
            <w:tcW w:w="3795" w:type="dxa"/>
          </w:tcPr>
          <w:p w14:paraId="6E3ED6BC" w14:textId="77777777" w:rsidR="00FC7577" w:rsidRDefault="00FC7577" w:rsidP="000C718E">
            <w:pPr>
              <w:pStyle w:val="TableParagraph"/>
              <w:spacing w:line="268" w:lineRule="exact"/>
            </w:pPr>
            <w:r>
              <w:t>All</w:t>
            </w:r>
            <w:r>
              <w:rPr>
                <w:spacing w:val="-4"/>
              </w:rPr>
              <w:t xml:space="preserve"> </w:t>
            </w:r>
            <w:r>
              <w:rPr>
                <w:spacing w:val="-2"/>
              </w:rPr>
              <w:t>sectors</w:t>
            </w:r>
          </w:p>
        </w:tc>
        <w:tc>
          <w:tcPr>
            <w:tcW w:w="10351" w:type="dxa"/>
          </w:tcPr>
          <w:p w14:paraId="32026CE8" w14:textId="5AB4E030" w:rsidR="00FC7577" w:rsidRDefault="00FC7577" w:rsidP="00A2331A">
            <w:pPr>
              <w:pStyle w:val="TableParagraph"/>
              <w:spacing w:line="268" w:lineRule="exact"/>
            </w:pPr>
            <w:r>
              <w:t>Where</w:t>
            </w:r>
            <w:r>
              <w:rPr>
                <w:spacing w:val="-6"/>
              </w:rPr>
              <w:t xml:space="preserve"> </w:t>
            </w:r>
            <w:r>
              <w:t>the</w:t>
            </w:r>
            <w:r>
              <w:rPr>
                <w:spacing w:val="-1"/>
              </w:rPr>
              <w:t xml:space="preserve"> </w:t>
            </w:r>
            <w:r>
              <w:t>New</w:t>
            </w:r>
            <w:r>
              <w:rPr>
                <w:spacing w:val="-1"/>
              </w:rPr>
              <w:t xml:space="preserve"> </w:t>
            </w:r>
            <w:r>
              <w:t>Zealand Government</w:t>
            </w:r>
            <w:r>
              <w:rPr>
                <w:spacing w:val="-1"/>
              </w:rPr>
              <w:t xml:space="preserve"> </w:t>
            </w:r>
            <w:r>
              <w:t>wholly</w:t>
            </w:r>
            <w:r>
              <w:rPr>
                <w:spacing w:val="-6"/>
              </w:rPr>
              <w:t xml:space="preserve"> </w:t>
            </w:r>
            <w:r>
              <w:t>owns</w:t>
            </w:r>
            <w:r>
              <w:rPr>
                <w:spacing w:val="-2"/>
              </w:rPr>
              <w:t xml:space="preserve"> </w:t>
            </w:r>
            <w:r>
              <w:t>or</w:t>
            </w:r>
            <w:r>
              <w:rPr>
                <w:spacing w:val="-1"/>
              </w:rPr>
              <w:t xml:space="preserve"> </w:t>
            </w:r>
            <w:r>
              <w:t>has</w:t>
            </w:r>
            <w:r>
              <w:rPr>
                <w:spacing w:val="-2"/>
              </w:rPr>
              <w:t xml:space="preserve"> </w:t>
            </w:r>
            <w:r>
              <w:t>effective control over</w:t>
            </w:r>
            <w:r>
              <w:rPr>
                <w:spacing w:val="-1"/>
              </w:rPr>
              <w:t xml:space="preserve"> </w:t>
            </w:r>
            <w:r>
              <w:t>an</w:t>
            </w:r>
            <w:r>
              <w:rPr>
                <w:spacing w:val="-2"/>
              </w:rPr>
              <w:t xml:space="preserve"> </w:t>
            </w:r>
            <w:r>
              <w:t>enterprise</w:t>
            </w:r>
            <w:r>
              <w:rPr>
                <w:spacing w:val="-1"/>
              </w:rPr>
              <w:t xml:space="preserve"> </w:t>
            </w:r>
            <w:r>
              <w:rPr>
                <w:spacing w:val="-4"/>
              </w:rPr>
              <w:t>then</w:t>
            </w:r>
            <w:r w:rsidR="00A2331A">
              <w:rPr>
                <w:spacing w:val="-4"/>
              </w:rPr>
              <w:t xml:space="preserve"> </w:t>
            </w:r>
            <w:r>
              <w:t>New</w:t>
            </w:r>
            <w:r w:rsidR="00A2331A">
              <w:rPr>
                <w:spacing w:val="40"/>
              </w:rPr>
              <w:t> </w:t>
            </w:r>
            <w:r>
              <w:t>Zealand</w:t>
            </w:r>
            <w:r>
              <w:rPr>
                <w:spacing w:val="-2"/>
              </w:rPr>
              <w:t xml:space="preserve"> </w:t>
            </w:r>
            <w:r>
              <w:t>reserves</w:t>
            </w:r>
            <w:r>
              <w:rPr>
                <w:spacing w:val="-2"/>
              </w:rPr>
              <w:t xml:space="preserve"> </w:t>
            </w:r>
            <w:r>
              <w:t>the</w:t>
            </w:r>
            <w:r>
              <w:rPr>
                <w:spacing w:val="-2"/>
              </w:rPr>
              <w:t xml:space="preserve"> </w:t>
            </w:r>
            <w:r>
              <w:t>right</w:t>
            </w:r>
            <w:r>
              <w:rPr>
                <w:spacing w:val="-2"/>
              </w:rPr>
              <w:t xml:space="preserve"> </w:t>
            </w:r>
            <w:r>
              <w:t>to</w:t>
            </w:r>
            <w:r>
              <w:rPr>
                <w:spacing w:val="-2"/>
              </w:rPr>
              <w:t xml:space="preserve"> </w:t>
            </w:r>
            <w:r>
              <w:t>adopt</w:t>
            </w:r>
            <w:r>
              <w:rPr>
                <w:spacing w:val="-2"/>
              </w:rPr>
              <w:t xml:space="preserve"> </w:t>
            </w:r>
            <w:r>
              <w:t>or</w:t>
            </w:r>
            <w:r>
              <w:rPr>
                <w:spacing w:val="-2"/>
              </w:rPr>
              <w:t xml:space="preserve"> </w:t>
            </w:r>
            <w:r>
              <w:t>maintain</w:t>
            </w:r>
            <w:r>
              <w:rPr>
                <w:spacing w:val="-2"/>
              </w:rPr>
              <w:t xml:space="preserve"> </w:t>
            </w:r>
            <w:r>
              <w:t>any</w:t>
            </w:r>
            <w:r>
              <w:rPr>
                <w:spacing w:val="-7"/>
              </w:rPr>
              <w:t xml:space="preserve"> </w:t>
            </w:r>
            <w:r>
              <w:t>measures</w:t>
            </w:r>
            <w:r>
              <w:rPr>
                <w:spacing w:val="-2"/>
              </w:rPr>
              <w:t xml:space="preserve"> </w:t>
            </w:r>
            <w:r>
              <w:t>in</w:t>
            </w:r>
            <w:r>
              <w:rPr>
                <w:spacing w:val="-2"/>
              </w:rPr>
              <w:t xml:space="preserve"> </w:t>
            </w:r>
            <w:r>
              <w:t>relation</w:t>
            </w:r>
            <w:r>
              <w:rPr>
                <w:spacing w:val="-2"/>
              </w:rPr>
              <w:t xml:space="preserve"> </w:t>
            </w:r>
            <w:r>
              <w:t>to</w:t>
            </w:r>
            <w:r>
              <w:rPr>
                <w:spacing w:val="-2"/>
              </w:rPr>
              <w:t xml:space="preserve"> </w:t>
            </w:r>
            <w:r>
              <w:t>the</w:t>
            </w:r>
            <w:r>
              <w:rPr>
                <w:spacing w:val="-3"/>
              </w:rPr>
              <w:t xml:space="preserve"> </w:t>
            </w:r>
            <w:r>
              <w:t>sale</w:t>
            </w:r>
            <w:r>
              <w:rPr>
                <w:spacing w:val="-2"/>
              </w:rPr>
              <w:t xml:space="preserve"> </w:t>
            </w:r>
            <w:r>
              <w:t>of</w:t>
            </w:r>
            <w:r>
              <w:rPr>
                <w:spacing w:val="-4"/>
              </w:rPr>
              <w:t xml:space="preserve"> </w:t>
            </w:r>
            <w:r>
              <w:t>any</w:t>
            </w:r>
            <w:r>
              <w:rPr>
                <w:spacing w:val="-7"/>
              </w:rPr>
              <w:t xml:space="preserve"> </w:t>
            </w:r>
            <w:r>
              <w:t>shares</w:t>
            </w:r>
            <w:r>
              <w:rPr>
                <w:spacing w:val="-2"/>
              </w:rPr>
              <w:t xml:space="preserve"> </w:t>
            </w:r>
            <w:r>
              <w:t xml:space="preserve">in that enterprise or any assets of that enterprise to any person, including </w:t>
            </w:r>
            <w:proofErr w:type="gramStart"/>
            <w:r>
              <w:t>according</w:t>
            </w:r>
            <w:proofErr w:type="gramEnd"/>
            <w:r>
              <w:t xml:space="preserve"> more favourable treatment to New Zealand nationals.</w:t>
            </w:r>
          </w:p>
        </w:tc>
      </w:tr>
      <w:tr w:rsidR="00FC7577" w14:paraId="084FAC7A" w14:textId="77777777" w:rsidTr="00A2331A">
        <w:tc>
          <w:tcPr>
            <w:tcW w:w="3795" w:type="dxa"/>
          </w:tcPr>
          <w:p w14:paraId="2DEAAF25" w14:textId="77777777" w:rsidR="00FC7577" w:rsidRDefault="00FC7577" w:rsidP="000C718E">
            <w:pPr>
              <w:pStyle w:val="TableParagraph"/>
              <w:spacing w:line="268" w:lineRule="exact"/>
            </w:pPr>
            <w:r>
              <w:t>All</w:t>
            </w:r>
            <w:r>
              <w:rPr>
                <w:spacing w:val="-4"/>
              </w:rPr>
              <w:t xml:space="preserve"> </w:t>
            </w:r>
            <w:r>
              <w:rPr>
                <w:spacing w:val="-2"/>
              </w:rPr>
              <w:t>sectors</w:t>
            </w:r>
          </w:p>
        </w:tc>
        <w:tc>
          <w:tcPr>
            <w:tcW w:w="10351" w:type="dxa"/>
          </w:tcPr>
          <w:p w14:paraId="1F4DD777" w14:textId="77777777" w:rsidR="00FC7577" w:rsidRDefault="00FC7577" w:rsidP="00A2331A">
            <w:pPr>
              <w:pStyle w:val="TableParagraph"/>
              <w:jc w:val="both"/>
            </w:pPr>
            <w:r>
              <w:t>New Zealand reserves the right to adopt or maintain any</w:t>
            </w:r>
            <w:r>
              <w:rPr>
                <w:spacing w:val="-1"/>
              </w:rPr>
              <w:t xml:space="preserve"> </w:t>
            </w:r>
            <w:r>
              <w:t xml:space="preserve">measure requiring that </w:t>
            </w:r>
            <w:proofErr w:type="gramStart"/>
            <w:r>
              <w:t>a majority</w:t>
            </w:r>
            <w:r>
              <w:rPr>
                <w:spacing w:val="-2"/>
              </w:rPr>
              <w:t xml:space="preserve"> </w:t>
            </w:r>
            <w:r>
              <w:t>of</w:t>
            </w:r>
            <w:proofErr w:type="gramEnd"/>
            <w:r>
              <w:t xml:space="preserve"> the board of directors, or any committee thereof of an enterprise that is a covered investment, be of a particular nationality</w:t>
            </w:r>
            <w:r>
              <w:rPr>
                <w:spacing w:val="-8"/>
              </w:rPr>
              <w:t xml:space="preserve"> </w:t>
            </w:r>
            <w:r>
              <w:t>or</w:t>
            </w:r>
            <w:r>
              <w:rPr>
                <w:spacing w:val="-1"/>
              </w:rPr>
              <w:t xml:space="preserve"> </w:t>
            </w:r>
            <w:r>
              <w:t>resident in</w:t>
            </w:r>
            <w:r>
              <w:rPr>
                <w:spacing w:val="-2"/>
              </w:rPr>
              <w:t xml:space="preserve"> </w:t>
            </w:r>
            <w:r>
              <w:t>New</w:t>
            </w:r>
            <w:r>
              <w:rPr>
                <w:spacing w:val="-1"/>
              </w:rPr>
              <w:t xml:space="preserve"> </w:t>
            </w:r>
            <w:r>
              <w:t>Zealand</w:t>
            </w:r>
            <w:r>
              <w:rPr>
                <w:spacing w:val="-1"/>
              </w:rPr>
              <w:t xml:space="preserve"> </w:t>
            </w:r>
            <w:r>
              <w:t>provided</w:t>
            </w:r>
            <w:r>
              <w:rPr>
                <w:spacing w:val="-1"/>
              </w:rPr>
              <w:t xml:space="preserve"> </w:t>
            </w:r>
            <w:r>
              <w:t>that the</w:t>
            </w:r>
            <w:r>
              <w:rPr>
                <w:spacing w:val="-1"/>
              </w:rPr>
              <w:t xml:space="preserve"> </w:t>
            </w:r>
            <w:r>
              <w:t>requirement does not materially</w:t>
            </w:r>
            <w:r>
              <w:rPr>
                <w:spacing w:val="-8"/>
              </w:rPr>
              <w:t xml:space="preserve"> </w:t>
            </w:r>
            <w:r>
              <w:t>impair</w:t>
            </w:r>
            <w:r>
              <w:rPr>
                <w:spacing w:val="-1"/>
              </w:rPr>
              <w:t xml:space="preserve"> </w:t>
            </w:r>
            <w:r>
              <w:t>the</w:t>
            </w:r>
            <w:r>
              <w:rPr>
                <w:spacing w:val="-1"/>
              </w:rPr>
              <w:t xml:space="preserve"> </w:t>
            </w:r>
            <w:r>
              <w:t>ability of the investor to exercise control over its investment.</w:t>
            </w:r>
          </w:p>
        </w:tc>
      </w:tr>
      <w:tr w:rsidR="00FC7577" w14:paraId="3B721C32" w14:textId="77777777" w:rsidTr="00A2331A">
        <w:tc>
          <w:tcPr>
            <w:tcW w:w="14146" w:type="dxa"/>
            <w:gridSpan w:val="2"/>
          </w:tcPr>
          <w:p w14:paraId="7398794B" w14:textId="77777777" w:rsidR="00FC7577" w:rsidRDefault="00FC7577" w:rsidP="00A2331A">
            <w:pPr>
              <w:pStyle w:val="TableParagraph"/>
              <w:spacing w:after="0"/>
              <w:rPr>
                <w:b/>
              </w:rPr>
            </w:pPr>
            <w:r>
              <w:rPr>
                <w:b/>
              </w:rPr>
              <w:t>PART</w:t>
            </w:r>
            <w:r>
              <w:rPr>
                <w:b/>
                <w:spacing w:val="-9"/>
              </w:rPr>
              <w:t xml:space="preserve"> </w:t>
            </w:r>
            <w:r>
              <w:rPr>
                <w:b/>
              </w:rPr>
              <w:t>II.</w:t>
            </w:r>
            <w:r>
              <w:rPr>
                <w:b/>
                <w:spacing w:val="-9"/>
              </w:rPr>
              <w:t xml:space="preserve"> </w:t>
            </w:r>
            <w:r>
              <w:rPr>
                <w:b/>
              </w:rPr>
              <w:t>SECTOR-SPECIFIC</w:t>
            </w:r>
            <w:r>
              <w:rPr>
                <w:b/>
                <w:spacing w:val="-9"/>
              </w:rPr>
              <w:t xml:space="preserve"> </w:t>
            </w:r>
            <w:r w:rsidRPr="0080204E">
              <w:rPr>
                <w:b/>
              </w:rPr>
              <w:t>EXEMPTIONS</w:t>
            </w:r>
          </w:p>
        </w:tc>
      </w:tr>
      <w:tr w:rsidR="00FC7577" w14:paraId="4EE92CFE" w14:textId="77777777" w:rsidTr="00A2331A">
        <w:tc>
          <w:tcPr>
            <w:tcW w:w="3795" w:type="dxa"/>
          </w:tcPr>
          <w:p w14:paraId="23B07E03" w14:textId="77777777" w:rsidR="00FC7577" w:rsidRDefault="00FC7577" w:rsidP="000C718E">
            <w:pPr>
              <w:pStyle w:val="TableParagraph"/>
            </w:pPr>
            <w:r>
              <w:t>A.</w:t>
            </w:r>
            <w:r>
              <w:rPr>
                <w:spacing w:val="-10"/>
              </w:rPr>
              <w:t xml:space="preserve"> </w:t>
            </w:r>
            <w:r>
              <w:t>AGRICULTURE</w:t>
            </w:r>
            <w:r>
              <w:rPr>
                <w:spacing w:val="-10"/>
              </w:rPr>
              <w:t xml:space="preserve"> </w:t>
            </w:r>
            <w:r>
              <w:t>(ISIC</w:t>
            </w:r>
            <w:r>
              <w:rPr>
                <w:spacing w:val="-11"/>
              </w:rPr>
              <w:t xml:space="preserve"> </w:t>
            </w:r>
            <w:r>
              <w:t>rev.</w:t>
            </w:r>
            <w:r>
              <w:rPr>
                <w:spacing w:val="-11"/>
              </w:rPr>
              <w:t xml:space="preserve"> </w:t>
            </w:r>
            <w:r>
              <w:t xml:space="preserve">3.1: </w:t>
            </w:r>
            <w:r>
              <w:rPr>
                <w:spacing w:val="-4"/>
              </w:rPr>
              <w:t>01)</w:t>
            </w:r>
          </w:p>
        </w:tc>
        <w:tc>
          <w:tcPr>
            <w:tcW w:w="10351" w:type="dxa"/>
          </w:tcPr>
          <w:p w14:paraId="70F423C4" w14:textId="77777777" w:rsidR="00F702D7" w:rsidRDefault="00FC7577" w:rsidP="001C42A8">
            <w:pPr>
              <w:pStyle w:val="TableParagraph"/>
              <w:spacing w:before="1"/>
            </w:pPr>
            <w:r>
              <w:t xml:space="preserve">The </w:t>
            </w:r>
            <w:r>
              <w:rPr>
                <w:i/>
              </w:rPr>
              <w:t xml:space="preserve">Dairy Industry Restructuring Act 2001 </w:t>
            </w:r>
            <w:r>
              <w:t>(DIRA) and regulations provide for the New Zealand government to acquire, free of charge, and without condition, a copy</w:t>
            </w:r>
            <w:r>
              <w:rPr>
                <w:spacing w:val="-1"/>
              </w:rPr>
              <w:t xml:space="preserve"> </w:t>
            </w:r>
            <w:r>
              <w:t>of a regulated database held by the Livestock Improvement</w:t>
            </w:r>
            <w:r>
              <w:rPr>
                <w:spacing w:val="-2"/>
              </w:rPr>
              <w:t xml:space="preserve"> </w:t>
            </w:r>
            <w:r>
              <w:t>Corporation</w:t>
            </w:r>
            <w:r>
              <w:rPr>
                <w:spacing w:val="-2"/>
              </w:rPr>
              <w:t xml:space="preserve"> </w:t>
            </w:r>
            <w:r>
              <w:t>Ltd</w:t>
            </w:r>
            <w:r>
              <w:rPr>
                <w:spacing w:val="-4"/>
              </w:rPr>
              <w:t xml:space="preserve"> </w:t>
            </w:r>
            <w:r>
              <w:t>(LIC)</w:t>
            </w:r>
            <w:r>
              <w:rPr>
                <w:spacing w:val="-4"/>
              </w:rPr>
              <w:t xml:space="preserve"> </w:t>
            </w:r>
            <w:r>
              <w:t>in</w:t>
            </w:r>
            <w:r>
              <w:rPr>
                <w:spacing w:val="-3"/>
              </w:rPr>
              <w:t xml:space="preserve"> </w:t>
            </w:r>
            <w:r>
              <w:t>the</w:t>
            </w:r>
            <w:r>
              <w:rPr>
                <w:spacing w:val="-4"/>
              </w:rPr>
              <w:t xml:space="preserve"> </w:t>
            </w:r>
            <w:r>
              <w:t>event</w:t>
            </w:r>
            <w:r>
              <w:rPr>
                <w:spacing w:val="-4"/>
              </w:rPr>
              <w:t xml:space="preserve"> </w:t>
            </w:r>
            <w:r>
              <w:t>of</w:t>
            </w:r>
            <w:r>
              <w:rPr>
                <w:spacing w:val="-4"/>
              </w:rPr>
              <w:t xml:space="preserve"> </w:t>
            </w:r>
            <w:r>
              <w:t>its</w:t>
            </w:r>
            <w:r>
              <w:rPr>
                <w:spacing w:val="-4"/>
              </w:rPr>
              <w:t xml:space="preserve"> </w:t>
            </w:r>
            <w:r>
              <w:t>demutualisation</w:t>
            </w:r>
            <w:r>
              <w:rPr>
                <w:spacing w:val="-4"/>
              </w:rPr>
              <w:t xml:space="preserve"> </w:t>
            </w:r>
            <w:r>
              <w:t>or</w:t>
            </w:r>
            <w:r>
              <w:rPr>
                <w:spacing w:val="-4"/>
              </w:rPr>
              <w:t xml:space="preserve"> </w:t>
            </w:r>
            <w:r>
              <w:t>certain</w:t>
            </w:r>
            <w:r>
              <w:rPr>
                <w:spacing w:val="-4"/>
              </w:rPr>
              <w:t xml:space="preserve"> </w:t>
            </w:r>
            <w:r>
              <w:t>other</w:t>
            </w:r>
            <w:r>
              <w:rPr>
                <w:spacing w:val="-4"/>
              </w:rPr>
              <w:t xml:space="preserve"> </w:t>
            </w:r>
            <w:r>
              <w:t>events.</w:t>
            </w:r>
          </w:p>
          <w:p w14:paraId="40BA8766" w14:textId="3C5055B0" w:rsidR="00FC7577" w:rsidRDefault="00FC7577" w:rsidP="00A2331A">
            <w:pPr>
              <w:pStyle w:val="TableParagraph"/>
              <w:spacing w:before="1"/>
            </w:pPr>
            <w:r>
              <w:t>Furthermore, should LIC be liquidated or removed from New Zealand’s register of companies, or the New Zealand government receives a copy of the database as specified above, the New Zealand government may determine arrangements for the database to be managed by another dairy industry entity. In</w:t>
            </w:r>
            <w:r>
              <w:rPr>
                <w:spacing w:val="-2"/>
              </w:rPr>
              <w:t xml:space="preserve"> </w:t>
            </w:r>
            <w:r>
              <w:t>doing</w:t>
            </w:r>
            <w:r>
              <w:rPr>
                <w:spacing w:val="-5"/>
              </w:rPr>
              <w:t xml:space="preserve"> </w:t>
            </w:r>
            <w:r>
              <w:t>so</w:t>
            </w:r>
            <w:r>
              <w:rPr>
                <w:spacing w:val="-2"/>
              </w:rPr>
              <w:t xml:space="preserve"> </w:t>
            </w:r>
            <w:r>
              <w:t>it</w:t>
            </w:r>
            <w:r>
              <w:rPr>
                <w:spacing w:val="-2"/>
              </w:rPr>
              <w:t xml:space="preserve"> </w:t>
            </w:r>
            <w:r>
              <w:t>may</w:t>
            </w:r>
            <w:r>
              <w:rPr>
                <w:spacing w:val="-5"/>
              </w:rPr>
              <w:t xml:space="preserve"> </w:t>
            </w:r>
            <w:proofErr w:type="gramStart"/>
            <w:r>
              <w:t>take</w:t>
            </w:r>
            <w:r>
              <w:rPr>
                <w:spacing w:val="-4"/>
              </w:rPr>
              <w:t xml:space="preserve"> </w:t>
            </w:r>
            <w:r>
              <w:t>into</w:t>
            </w:r>
            <w:r>
              <w:rPr>
                <w:spacing w:val="-2"/>
              </w:rPr>
              <w:t xml:space="preserve"> </w:t>
            </w:r>
            <w:r>
              <w:t>account</w:t>
            </w:r>
            <w:proofErr w:type="gramEnd"/>
            <w:r>
              <w:rPr>
                <w:spacing w:val="-2"/>
              </w:rPr>
              <w:t xml:space="preserve"> </w:t>
            </w:r>
            <w:r>
              <w:t>nationality</w:t>
            </w:r>
            <w:r>
              <w:rPr>
                <w:spacing w:val="-7"/>
              </w:rPr>
              <w:t xml:space="preserve"> </w:t>
            </w:r>
            <w:r>
              <w:t>and</w:t>
            </w:r>
            <w:r>
              <w:rPr>
                <w:spacing w:val="-2"/>
              </w:rPr>
              <w:t xml:space="preserve"> </w:t>
            </w:r>
            <w:r>
              <w:t>residency</w:t>
            </w:r>
            <w:r>
              <w:rPr>
                <w:spacing w:val="-5"/>
              </w:rPr>
              <w:t xml:space="preserve"> </w:t>
            </w:r>
            <w:r>
              <w:t>considerations,</w:t>
            </w:r>
            <w:r>
              <w:rPr>
                <w:spacing w:val="-2"/>
              </w:rPr>
              <w:t xml:space="preserve"> </w:t>
            </w:r>
            <w:r>
              <w:t>including</w:t>
            </w:r>
            <w:r>
              <w:rPr>
                <w:spacing w:val="-5"/>
              </w:rPr>
              <w:t xml:space="preserve"> </w:t>
            </w:r>
            <w:r>
              <w:t>in</w:t>
            </w:r>
            <w:r>
              <w:rPr>
                <w:spacing w:val="-2"/>
              </w:rPr>
              <w:t xml:space="preserve"> </w:t>
            </w:r>
            <w:r>
              <w:t>relation to senior management and composition of the board of directors.</w:t>
            </w:r>
          </w:p>
        </w:tc>
      </w:tr>
    </w:tbl>
    <w:p w14:paraId="35BFD13A" w14:textId="610D0672" w:rsidR="00FC7577" w:rsidRDefault="00FC7577" w:rsidP="00B209A0"/>
    <w:tbl>
      <w:tblPr>
        <w:tblStyle w:val="TableGrid"/>
        <w:tblW w:w="0" w:type="auto"/>
        <w:tblLayout w:type="fixed"/>
        <w:tblLook w:val="01E0" w:firstRow="1" w:lastRow="1" w:firstColumn="1" w:lastColumn="1" w:noHBand="0" w:noVBand="0"/>
        <w:tblCaption w:val="Table continued for Annex 9-B: Schedule Of Commitments On Senior Management and Board of Directors Exemptions - Schedule Of New Zealand cont'd"/>
        <w:tblDescription w:val="Table continued for Annex 9-B: Schedule Of Commitments On Senior Management and Board of Directors Exemptions&#10;Schedule Of New Zealand Continued 3"/>
      </w:tblPr>
      <w:tblGrid>
        <w:gridCol w:w="3795"/>
        <w:gridCol w:w="10351"/>
      </w:tblGrid>
      <w:tr w:rsidR="00FC7577" w14:paraId="5144EB01" w14:textId="77777777" w:rsidTr="0053171E">
        <w:trPr>
          <w:tblHeader/>
        </w:trPr>
        <w:tc>
          <w:tcPr>
            <w:tcW w:w="3795" w:type="dxa"/>
          </w:tcPr>
          <w:p w14:paraId="1ACA7B35" w14:textId="77777777" w:rsidR="00FC7577" w:rsidRDefault="00FC7577" w:rsidP="0080204E">
            <w:pPr>
              <w:pStyle w:val="TableParagraph"/>
              <w:spacing w:after="0"/>
              <w:rPr>
                <w:b/>
              </w:rPr>
            </w:pPr>
            <w:r w:rsidRPr="0080204E">
              <w:rPr>
                <w:b/>
              </w:rPr>
              <w:lastRenderedPageBreak/>
              <w:t>Sector</w:t>
            </w:r>
          </w:p>
        </w:tc>
        <w:tc>
          <w:tcPr>
            <w:tcW w:w="10351" w:type="dxa"/>
          </w:tcPr>
          <w:p w14:paraId="64E571A0" w14:textId="77777777" w:rsidR="00FC7577" w:rsidRDefault="00FC7577" w:rsidP="00D63E3E">
            <w:pPr>
              <w:pStyle w:val="TableParagraph"/>
              <w:spacing w:after="0"/>
              <w:jc w:val="center"/>
              <w:rPr>
                <w:b/>
              </w:rPr>
            </w:pPr>
            <w:r w:rsidRPr="0080204E">
              <w:rPr>
                <w:b/>
              </w:rPr>
              <w:t>Exemption</w:t>
            </w:r>
          </w:p>
        </w:tc>
      </w:tr>
      <w:tr w:rsidR="00FC7577" w14:paraId="08FDC842" w14:textId="77777777" w:rsidTr="0053171E">
        <w:tc>
          <w:tcPr>
            <w:tcW w:w="3795" w:type="dxa"/>
          </w:tcPr>
          <w:p w14:paraId="5BF86412" w14:textId="77777777" w:rsidR="00FC7577" w:rsidRDefault="00FC7577" w:rsidP="000C718E">
            <w:pPr>
              <w:pStyle w:val="TableParagraph"/>
            </w:pPr>
          </w:p>
        </w:tc>
        <w:tc>
          <w:tcPr>
            <w:tcW w:w="10351" w:type="dxa"/>
          </w:tcPr>
          <w:p w14:paraId="6AB60439" w14:textId="77777777" w:rsidR="00F702D7" w:rsidRDefault="00FC7577" w:rsidP="000C718E">
            <w:pPr>
              <w:pStyle w:val="TableParagraph"/>
              <w:ind w:right="140"/>
            </w:pPr>
            <w:r>
              <w:t>In</w:t>
            </w:r>
            <w:r>
              <w:rPr>
                <w:spacing w:val="-1"/>
              </w:rPr>
              <w:t xml:space="preserve"> </w:t>
            </w:r>
            <w:r>
              <w:t>addition,</w:t>
            </w:r>
            <w:r>
              <w:rPr>
                <w:spacing w:val="-3"/>
              </w:rPr>
              <w:t xml:space="preserve"> </w:t>
            </w:r>
            <w:r>
              <w:t>the</w:t>
            </w:r>
            <w:r>
              <w:rPr>
                <w:spacing w:val="-4"/>
              </w:rPr>
              <w:t xml:space="preserve"> </w:t>
            </w:r>
            <w:r>
              <w:t>DIRA</w:t>
            </w:r>
            <w:r>
              <w:rPr>
                <w:spacing w:val="-2"/>
              </w:rPr>
              <w:t xml:space="preserve"> </w:t>
            </w:r>
            <w:r>
              <w:t>sets</w:t>
            </w:r>
            <w:r>
              <w:rPr>
                <w:spacing w:val="-2"/>
              </w:rPr>
              <w:t xml:space="preserve"> </w:t>
            </w:r>
            <w:r>
              <w:t>out</w:t>
            </w:r>
            <w:r>
              <w:rPr>
                <w:spacing w:val="-2"/>
              </w:rPr>
              <w:t xml:space="preserve"> </w:t>
            </w:r>
            <w:r>
              <w:t>data</w:t>
            </w:r>
            <w:r>
              <w:rPr>
                <w:spacing w:val="-2"/>
              </w:rPr>
              <w:t xml:space="preserve"> </w:t>
            </w:r>
            <w:r>
              <w:t>reporting</w:t>
            </w:r>
            <w:r>
              <w:rPr>
                <w:spacing w:val="-5"/>
              </w:rPr>
              <w:t xml:space="preserve"> </w:t>
            </w:r>
            <w:r>
              <w:t>obligations</w:t>
            </w:r>
            <w:r>
              <w:rPr>
                <w:spacing w:val="-2"/>
              </w:rPr>
              <w:t xml:space="preserve"> </w:t>
            </w:r>
            <w:r>
              <w:t>to</w:t>
            </w:r>
            <w:r>
              <w:rPr>
                <w:spacing w:val="-2"/>
              </w:rPr>
              <w:t xml:space="preserve"> </w:t>
            </w:r>
            <w:r>
              <w:t>the</w:t>
            </w:r>
            <w:r>
              <w:rPr>
                <w:spacing w:val="-1"/>
              </w:rPr>
              <w:t xml:space="preserve"> </w:t>
            </w:r>
            <w:r>
              <w:t>LIC</w:t>
            </w:r>
            <w:r>
              <w:rPr>
                <w:spacing w:val="-2"/>
              </w:rPr>
              <w:t xml:space="preserve"> </w:t>
            </w:r>
            <w:r>
              <w:t>applying</w:t>
            </w:r>
            <w:r>
              <w:rPr>
                <w:spacing w:val="-5"/>
              </w:rPr>
              <w:t xml:space="preserve"> </w:t>
            </w:r>
            <w:r>
              <w:t>to</w:t>
            </w:r>
            <w:r>
              <w:rPr>
                <w:spacing w:val="-2"/>
              </w:rPr>
              <w:t xml:space="preserve"> </w:t>
            </w:r>
            <w:r>
              <w:t>those</w:t>
            </w:r>
            <w:r>
              <w:rPr>
                <w:spacing w:val="-3"/>
              </w:rPr>
              <w:t xml:space="preserve"> </w:t>
            </w:r>
            <w:r>
              <w:t>engaged</w:t>
            </w:r>
            <w:r>
              <w:rPr>
                <w:spacing w:val="-2"/>
              </w:rPr>
              <w:t xml:space="preserve"> </w:t>
            </w:r>
            <w:r>
              <w:t>in</w:t>
            </w:r>
            <w:r>
              <w:rPr>
                <w:spacing w:val="-2"/>
              </w:rPr>
              <w:t xml:space="preserve"> </w:t>
            </w:r>
            <w:r>
              <w:t>herd testing of dairy cattle.</w:t>
            </w:r>
          </w:p>
          <w:p w14:paraId="45CA16F4" w14:textId="77777777" w:rsidR="00F702D7" w:rsidRDefault="00FC7577" w:rsidP="0053171E">
            <w:pPr>
              <w:pStyle w:val="TableParagraph"/>
            </w:pPr>
            <w:r>
              <w:t>The DIRA also provides for access to the data held in the core database to be denied if access is not beneficial,</w:t>
            </w:r>
            <w:r>
              <w:rPr>
                <w:spacing w:val="-3"/>
              </w:rPr>
              <w:t xml:space="preserve"> </w:t>
            </w:r>
            <w:r>
              <w:t>or</w:t>
            </w:r>
            <w:r>
              <w:rPr>
                <w:spacing w:val="-3"/>
              </w:rPr>
              <w:t xml:space="preserve"> </w:t>
            </w:r>
            <w:r>
              <w:t>is</w:t>
            </w:r>
            <w:r>
              <w:rPr>
                <w:spacing w:val="-3"/>
              </w:rPr>
              <w:t xml:space="preserve"> </w:t>
            </w:r>
            <w:r>
              <w:t>harmful,</w:t>
            </w:r>
            <w:r>
              <w:rPr>
                <w:spacing w:val="-1"/>
              </w:rPr>
              <w:t xml:space="preserve"> </w:t>
            </w:r>
            <w:r>
              <w:t>to</w:t>
            </w:r>
            <w:r>
              <w:rPr>
                <w:spacing w:val="-3"/>
              </w:rPr>
              <w:t xml:space="preserve"> </w:t>
            </w:r>
            <w:r>
              <w:t>the</w:t>
            </w:r>
            <w:r>
              <w:rPr>
                <w:spacing w:val="-4"/>
              </w:rPr>
              <w:t xml:space="preserve"> </w:t>
            </w:r>
            <w:r>
              <w:t>New</w:t>
            </w:r>
            <w:r>
              <w:rPr>
                <w:spacing w:val="-2"/>
              </w:rPr>
              <w:t xml:space="preserve"> </w:t>
            </w:r>
            <w:r>
              <w:t>Zealand</w:t>
            </w:r>
            <w:r>
              <w:rPr>
                <w:spacing w:val="-3"/>
              </w:rPr>
              <w:t xml:space="preserve"> </w:t>
            </w:r>
            <w:r>
              <w:t>dairy</w:t>
            </w:r>
            <w:r>
              <w:rPr>
                <w:spacing w:val="-6"/>
              </w:rPr>
              <w:t xml:space="preserve"> </w:t>
            </w:r>
            <w:r>
              <w:t>industry,</w:t>
            </w:r>
            <w:r>
              <w:rPr>
                <w:spacing w:val="-3"/>
              </w:rPr>
              <w:t xml:space="preserve"> </w:t>
            </w:r>
            <w:r>
              <w:t>which</w:t>
            </w:r>
            <w:r>
              <w:rPr>
                <w:spacing w:val="-1"/>
              </w:rPr>
              <w:t xml:space="preserve"> </w:t>
            </w:r>
            <w:r>
              <w:t>could</w:t>
            </w:r>
            <w:r>
              <w:rPr>
                <w:spacing w:val="-3"/>
              </w:rPr>
              <w:t xml:space="preserve"> </w:t>
            </w:r>
            <w:proofErr w:type="gramStart"/>
            <w:r>
              <w:t>take</w:t>
            </w:r>
            <w:r>
              <w:rPr>
                <w:spacing w:val="-4"/>
              </w:rPr>
              <w:t xml:space="preserve"> </w:t>
            </w:r>
            <w:r>
              <w:t>into</w:t>
            </w:r>
            <w:r>
              <w:rPr>
                <w:spacing w:val="-3"/>
              </w:rPr>
              <w:t xml:space="preserve"> </w:t>
            </w:r>
            <w:r>
              <w:t>account</w:t>
            </w:r>
            <w:proofErr w:type="gramEnd"/>
            <w:r>
              <w:t xml:space="preserve"> nationality</w:t>
            </w:r>
            <w:r>
              <w:rPr>
                <w:spacing w:val="-6"/>
              </w:rPr>
              <w:t xml:space="preserve"> </w:t>
            </w:r>
            <w:r>
              <w:t>or residency considerations and the intended use of the data. Conditions may also be applied to data use.</w:t>
            </w:r>
          </w:p>
          <w:p w14:paraId="338824F0" w14:textId="63CCE069" w:rsidR="00FC7577" w:rsidRDefault="00FC7577" w:rsidP="000C718E">
            <w:pPr>
              <w:pStyle w:val="TableParagraph"/>
              <w:ind w:right="140"/>
            </w:pPr>
            <w:r>
              <w:t>The</w:t>
            </w:r>
            <w:r>
              <w:rPr>
                <w:spacing w:val="-4"/>
              </w:rPr>
              <w:t xml:space="preserve"> </w:t>
            </w:r>
            <w:r>
              <w:t>DIRA</w:t>
            </w:r>
            <w:r>
              <w:rPr>
                <w:spacing w:val="-2"/>
              </w:rPr>
              <w:t xml:space="preserve"> </w:t>
            </w:r>
            <w:r>
              <w:t>restricts</w:t>
            </w:r>
            <w:r>
              <w:rPr>
                <w:spacing w:val="-2"/>
              </w:rPr>
              <w:t xml:space="preserve"> </w:t>
            </w:r>
            <w:r>
              <w:t>who</w:t>
            </w:r>
            <w:r>
              <w:rPr>
                <w:spacing w:val="-2"/>
              </w:rPr>
              <w:t xml:space="preserve"> </w:t>
            </w:r>
            <w:r>
              <w:t>may</w:t>
            </w:r>
            <w:r>
              <w:rPr>
                <w:spacing w:val="-7"/>
              </w:rPr>
              <w:t xml:space="preserve"> </w:t>
            </w:r>
            <w:r>
              <w:t>hold</w:t>
            </w:r>
            <w:r>
              <w:rPr>
                <w:spacing w:val="-2"/>
              </w:rPr>
              <w:t xml:space="preserve"> </w:t>
            </w:r>
            <w:r>
              <w:t>shares</w:t>
            </w:r>
            <w:r>
              <w:rPr>
                <w:spacing w:val="-2"/>
              </w:rPr>
              <w:t xml:space="preserve"> </w:t>
            </w:r>
            <w:r>
              <w:t>in</w:t>
            </w:r>
            <w:r>
              <w:rPr>
                <w:spacing w:val="-1"/>
              </w:rPr>
              <w:t xml:space="preserve"> </w:t>
            </w:r>
            <w:r>
              <w:t>LIC,</w:t>
            </w:r>
            <w:r>
              <w:rPr>
                <w:spacing w:val="-1"/>
              </w:rPr>
              <w:t xml:space="preserve"> </w:t>
            </w:r>
            <w:r>
              <w:t>and</w:t>
            </w:r>
            <w:r>
              <w:rPr>
                <w:spacing w:val="-2"/>
              </w:rPr>
              <w:t xml:space="preserve"> </w:t>
            </w:r>
            <w:r>
              <w:t>this</w:t>
            </w:r>
            <w:r>
              <w:rPr>
                <w:spacing w:val="-2"/>
              </w:rPr>
              <w:t xml:space="preserve"> </w:t>
            </w:r>
            <w:r>
              <w:t>regime</w:t>
            </w:r>
            <w:r>
              <w:rPr>
                <w:spacing w:val="-3"/>
              </w:rPr>
              <w:t xml:space="preserve"> </w:t>
            </w:r>
            <w:r>
              <w:t>may</w:t>
            </w:r>
            <w:r>
              <w:rPr>
                <w:spacing w:val="-7"/>
              </w:rPr>
              <w:t xml:space="preserve"> </w:t>
            </w:r>
            <w:r>
              <w:t>not</w:t>
            </w:r>
            <w:r>
              <w:rPr>
                <w:spacing w:val="-1"/>
              </w:rPr>
              <w:t xml:space="preserve"> </w:t>
            </w:r>
            <w:r>
              <w:t>be</w:t>
            </w:r>
            <w:r>
              <w:rPr>
                <w:spacing w:val="-3"/>
              </w:rPr>
              <w:t xml:space="preserve"> </w:t>
            </w:r>
            <w:r>
              <w:t>amended</w:t>
            </w:r>
            <w:r>
              <w:rPr>
                <w:spacing w:val="-1"/>
              </w:rPr>
              <w:t xml:space="preserve"> </w:t>
            </w:r>
            <w:r>
              <w:t>without</w:t>
            </w:r>
            <w:r>
              <w:rPr>
                <w:spacing w:val="-2"/>
              </w:rPr>
              <w:t xml:space="preserve"> </w:t>
            </w:r>
            <w:r>
              <w:t>the consent of the responsible Minister.</w:t>
            </w:r>
          </w:p>
        </w:tc>
      </w:tr>
      <w:tr w:rsidR="00FC7577" w14:paraId="765A397E" w14:textId="77777777" w:rsidTr="0053171E">
        <w:tc>
          <w:tcPr>
            <w:tcW w:w="3795" w:type="dxa"/>
          </w:tcPr>
          <w:p w14:paraId="0AF840E1" w14:textId="77777777" w:rsidR="00FC7577" w:rsidRDefault="00FC7577" w:rsidP="000C718E">
            <w:pPr>
              <w:pStyle w:val="TableParagraph"/>
            </w:pPr>
          </w:p>
        </w:tc>
        <w:tc>
          <w:tcPr>
            <w:tcW w:w="10351" w:type="dxa"/>
          </w:tcPr>
          <w:p w14:paraId="70DDB45A" w14:textId="77777777" w:rsidR="00FC7577" w:rsidRDefault="00FC7577" w:rsidP="0053171E">
            <w:pPr>
              <w:pStyle w:val="TableParagraph"/>
              <w:spacing w:after="0"/>
            </w:pPr>
            <w:r>
              <w:t>Under the</w:t>
            </w:r>
            <w:r>
              <w:rPr>
                <w:spacing w:val="-2"/>
              </w:rPr>
              <w:t xml:space="preserve"> </w:t>
            </w:r>
            <w:r>
              <w:rPr>
                <w:i/>
              </w:rPr>
              <w:t>Primary Products Marketing Act 1953</w:t>
            </w:r>
            <w:r>
              <w:t>, the New Zealand government may</w:t>
            </w:r>
            <w:r>
              <w:rPr>
                <w:spacing w:val="-5"/>
              </w:rPr>
              <w:t xml:space="preserve"> </w:t>
            </w:r>
            <w:r>
              <w:t>impose</w:t>
            </w:r>
            <w:r>
              <w:rPr>
                <w:spacing w:val="-1"/>
              </w:rPr>
              <w:t xml:space="preserve"> </w:t>
            </w:r>
            <w:r>
              <w:t>regulations necessary</w:t>
            </w:r>
            <w:r>
              <w:rPr>
                <w:spacing w:val="-8"/>
              </w:rPr>
              <w:t xml:space="preserve"> </w:t>
            </w:r>
            <w:r>
              <w:t>to</w:t>
            </w:r>
            <w:r>
              <w:rPr>
                <w:spacing w:val="-3"/>
              </w:rPr>
              <w:t xml:space="preserve"> </w:t>
            </w:r>
            <w:r>
              <w:t>enable</w:t>
            </w:r>
            <w:r>
              <w:rPr>
                <w:spacing w:val="-3"/>
              </w:rPr>
              <w:t xml:space="preserve"> </w:t>
            </w:r>
            <w:r>
              <w:t>producers</w:t>
            </w:r>
            <w:r>
              <w:rPr>
                <w:spacing w:val="-3"/>
              </w:rPr>
              <w:t xml:space="preserve"> </w:t>
            </w:r>
            <w:r>
              <w:t>of</w:t>
            </w:r>
            <w:r>
              <w:rPr>
                <w:spacing w:val="-5"/>
              </w:rPr>
              <w:t xml:space="preserve"> </w:t>
            </w:r>
            <w:r>
              <w:t>products</w:t>
            </w:r>
            <w:r>
              <w:rPr>
                <w:spacing w:val="-3"/>
              </w:rPr>
              <w:t xml:space="preserve"> </w:t>
            </w:r>
            <w:r>
              <w:t>derived</w:t>
            </w:r>
            <w:r>
              <w:rPr>
                <w:spacing w:val="-1"/>
              </w:rPr>
              <w:t xml:space="preserve"> </w:t>
            </w:r>
            <w:r>
              <w:t>from</w:t>
            </w:r>
            <w:r>
              <w:rPr>
                <w:spacing w:val="-3"/>
              </w:rPr>
              <w:t xml:space="preserve"> </w:t>
            </w:r>
            <w:r>
              <w:t>beekeeping;</w:t>
            </w:r>
            <w:r>
              <w:rPr>
                <w:spacing w:val="-3"/>
              </w:rPr>
              <w:t xml:space="preserve"> </w:t>
            </w:r>
            <w:r>
              <w:t>fruit</w:t>
            </w:r>
            <w:r>
              <w:rPr>
                <w:spacing w:val="-1"/>
              </w:rPr>
              <w:t xml:space="preserve"> </w:t>
            </w:r>
            <w:r>
              <w:t>growing;</w:t>
            </w:r>
            <w:r>
              <w:rPr>
                <w:spacing w:val="-3"/>
              </w:rPr>
              <w:t xml:space="preserve"> </w:t>
            </w:r>
            <w:r>
              <w:t>deer</w:t>
            </w:r>
            <w:r>
              <w:rPr>
                <w:spacing w:val="-3"/>
              </w:rPr>
              <w:t xml:space="preserve"> </w:t>
            </w:r>
            <w:r>
              <w:t>farming</w:t>
            </w:r>
            <w:r>
              <w:rPr>
                <w:spacing w:val="-6"/>
              </w:rPr>
              <w:t xml:space="preserve"> </w:t>
            </w:r>
            <w:r>
              <w:t>or</w:t>
            </w:r>
            <w:r>
              <w:rPr>
                <w:spacing w:val="-2"/>
              </w:rPr>
              <w:t xml:space="preserve"> </w:t>
            </w:r>
            <w:r>
              <w:t>game deer; or of goats, being the fur bristles or fibres grown by the goat (“primary products”) to control the marketing</w:t>
            </w:r>
            <w:r>
              <w:rPr>
                <w:spacing w:val="-1"/>
              </w:rPr>
              <w:t xml:space="preserve"> </w:t>
            </w:r>
            <w:r>
              <w:t>of primary</w:t>
            </w:r>
            <w:r>
              <w:rPr>
                <w:spacing w:val="-3"/>
              </w:rPr>
              <w:t xml:space="preserve"> </w:t>
            </w:r>
            <w:r>
              <w:t xml:space="preserve">products. In particular, the </w:t>
            </w:r>
            <w:r>
              <w:rPr>
                <w:i/>
              </w:rPr>
              <w:t xml:space="preserve">Primary Products Marketing Act 1953 </w:t>
            </w:r>
            <w:r>
              <w:t>provides for the establishment of statutory marketing authorities with monopoly marketing and acquisition powers (or lesser powers), and provision of a range of measures relating to such aspects as:</w:t>
            </w:r>
          </w:p>
          <w:p w14:paraId="045CDEE1" w14:textId="77777777" w:rsidR="00FC7577" w:rsidRDefault="00FC7577" w:rsidP="0053171E">
            <w:pPr>
              <w:pStyle w:val="TableParagraph"/>
              <w:numPr>
                <w:ilvl w:val="0"/>
                <w:numId w:val="12"/>
              </w:numPr>
              <w:tabs>
                <w:tab w:val="left" w:pos="468"/>
                <w:tab w:val="left" w:pos="469"/>
              </w:tabs>
              <w:spacing w:after="0" w:line="293" w:lineRule="exact"/>
              <w:ind w:left="362" w:hanging="362"/>
            </w:pPr>
            <w:r>
              <w:t>the</w:t>
            </w:r>
            <w:r>
              <w:rPr>
                <w:spacing w:val="-2"/>
              </w:rPr>
              <w:t xml:space="preserve"> </w:t>
            </w:r>
            <w:r>
              <w:t>functions,</w:t>
            </w:r>
            <w:r>
              <w:rPr>
                <w:spacing w:val="-2"/>
              </w:rPr>
              <w:t xml:space="preserve"> </w:t>
            </w:r>
            <w:r>
              <w:t>powers,</w:t>
            </w:r>
            <w:r>
              <w:rPr>
                <w:spacing w:val="-1"/>
              </w:rPr>
              <w:t xml:space="preserve"> </w:t>
            </w:r>
            <w:r>
              <w:t>appointment,</w:t>
            </w:r>
            <w:r>
              <w:rPr>
                <w:spacing w:val="-2"/>
              </w:rPr>
              <w:t xml:space="preserve"> </w:t>
            </w:r>
            <w:r>
              <w:t>membership</w:t>
            </w:r>
            <w:r>
              <w:rPr>
                <w:spacing w:val="-2"/>
              </w:rPr>
              <w:t xml:space="preserve"> </w:t>
            </w:r>
            <w:r>
              <w:t>and</w:t>
            </w:r>
            <w:r>
              <w:rPr>
                <w:spacing w:val="-2"/>
              </w:rPr>
              <w:t xml:space="preserve"> </w:t>
            </w:r>
            <w:r>
              <w:t>dissolution</w:t>
            </w:r>
            <w:r>
              <w:rPr>
                <w:spacing w:val="-2"/>
              </w:rPr>
              <w:t xml:space="preserve"> </w:t>
            </w:r>
            <w:r>
              <w:t>of</w:t>
            </w:r>
            <w:r>
              <w:rPr>
                <w:spacing w:val="-2"/>
              </w:rPr>
              <w:t xml:space="preserve"> </w:t>
            </w:r>
            <w:r>
              <w:t>the</w:t>
            </w:r>
            <w:r>
              <w:rPr>
                <w:spacing w:val="-2"/>
              </w:rPr>
              <w:t xml:space="preserve"> </w:t>
            </w:r>
            <w:r>
              <w:t>marketing</w:t>
            </w:r>
            <w:r>
              <w:rPr>
                <w:spacing w:val="-5"/>
              </w:rPr>
              <w:t xml:space="preserve"> </w:t>
            </w:r>
            <w:proofErr w:type="gramStart"/>
            <w:r>
              <w:rPr>
                <w:spacing w:val="-2"/>
              </w:rPr>
              <w:t>authorities;</w:t>
            </w:r>
            <w:proofErr w:type="gramEnd"/>
          </w:p>
          <w:p w14:paraId="79DF0CB7" w14:textId="77777777" w:rsidR="00FC7577" w:rsidRDefault="00FC7577" w:rsidP="0053171E">
            <w:pPr>
              <w:pStyle w:val="TableParagraph"/>
              <w:numPr>
                <w:ilvl w:val="0"/>
                <w:numId w:val="12"/>
              </w:numPr>
              <w:tabs>
                <w:tab w:val="left" w:pos="468"/>
                <w:tab w:val="left" w:pos="469"/>
              </w:tabs>
              <w:spacing w:after="0" w:line="293" w:lineRule="exact"/>
              <w:ind w:left="362" w:hanging="362"/>
            </w:pPr>
            <w:r>
              <w:t>the</w:t>
            </w:r>
            <w:r>
              <w:rPr>
                <w:spacing w:val="-1"/>
              </w:rPr>
              <w:t xml:space="preserve"> </w:t>
            </w:r>
            <w:r>
              <w:t>management</w:t>
            </w:r>
            <w:r>
              <w:rPr>
                <w:spacing w:val="-1"/>
              </w:rPr>
              <w:t xml:space="preserve"> </w:t>
            </w:r>
            <w:r>
              <w:t>of</w:t>
            </w:r>
            <w:r>
              <w:rPr>
                <w:spacing w:val="-2"/>
              </w:rPr>
              <w:t xml:space="preserve"> </w:t>
            </w:r>
            <w:r>
              <w:t>the</w:t>
            </w:r>
            <w:r>
              <w:rPr>
                <w:spacing w:val="-1"/>
              </w:rPr>
              <w:t xml:space="preserve"> </w:t>
            </w:r>
            <w:r>
              <w:t>affairs</w:t>
            </w:r>
            <w:r>
              <w:rPr>
                <w:spacing w:val="-1"/>
              </w:rPr>
              <w:t xml:space="preserve"> </w:t>
            </w:r>
            <w:r>
              <w:t>of</w:t>
            </w:r>
            <w:r>
              <w:rPr>
                <w:spacing w:val="-2"/>
              </w:rPr>
              <w:t xml:space="preserve"> </w:t>
            </w:r>
            <w:r>
              <w:t>the marketing</w:t>
            </w:r>
            <w:r>
              <w:rPr>
                <w:spacing w:val="-4"/>
              </w:rPr>
              <w:t xml:space="preserve"> </w:t>
            </w:r>
            <w:proofErr w:type="gramStart"/>
            <w:r>
              <w:rPr>
                <w:spacing w:val="-2"/>
              </w:rPr>
              <w:t>authorities;</w:t>
            </w:r>
            <w:proofErr w:type="gramEnd"/>
          </w:p>
          <w:p w14:paraId="7CF7C469" w14:textId="77777777" w:rsidR="00FC7577" w:rsidRDefault="00FC7577" w:rsidP="0053171E">
            <w:pPr>
              <w:pStyle w:val="TableParagraph"/>
              <w:numPr>
                <w:ilvl w:val="0"/>
                <w:numId w:val="12"/>
              </w:numPr>
              <w:tabs>
                <w:tab w:val="left" w:pos="468"/>
                <w:tab w:val="left" w:pos="469"/>
              </w:tabs>
              <w:spacing w:after="0"/>
              <w:ind w:left="365" w:hanging="363"/>
            </w:pPr>
            <w:r>
              <w:t>the</w:t>
            </w:r>
            <w:r>
              <w:rPr>
                <w:spacing w:val="-2"/>
              </w:rPr>
              <w:t xml:space="preserve"> </w:t>
            </w:r>
            <w:r>
              <w:t>acquisition</w:t>
            </w:r>
            <w:r>
              <w:rPr>
                <w:spacing w:val="-2"/>
              </w:rPr>
              <w:t xml:space="preserve"> </w:t>
            </w:r>
            <w:r>
              <w:t>of</w:t>
            </w:r>
            <w:r>
              <w:rPr>
                <w:spacing w:val="-3"/>
              </w:rPr>
              <w:t xml:space="preserve"> </w:t>
            </w:r>
            <w:r>
              <w:t>primary</w:t>
            </w:r>
            <w:r>
              <w:rPr>
                <w:spacing w:val="-4"/>
              </w:rPr>
              <w:t xml:space="preserve"> </w:t>
            </w:r>
            <w:r>
              <w:t>products</w:t>
            </w:r>
            <w:r>
              <w:rPr>
                <w:spacing w:val="-2"/>
              </w:rPr>
              <w:t xml:space="preserve"> </w:t>
            </w:r>
            <w:r>
              <w:t>by</w:t>
            </w:r>
            <w:r>
              <w:rPr>
                <w:spacing w:val="-7"/>
              </w:rPr>
              <w:t xml:space="preserve"> </w:t>
            </w:r>
            <w:r>
              <w:t>the</w:t>
            </w:r>
            <w:r>
              <w:rPr>
                <w:spacing w:val="-3"/>
              </w:rPr>
              <w:t xml:space="preserve"> </w:t>
            </w:r>
            <w:r>
              <w:t>marketing</w:t>
            </w:r>
            <w:r>
              <w:rPr>
                <w:spacing w:val="-5"/>
              </w:rPr>
              <w:t xml:space="preserve"> </w:t>
            </w:r>
            <w:r>
              <w:t>authorities</w:t>
            </w:r>
            <w:r>
              <w:rPr>
                <w:spacing w:val="-1"/>
              </w:rPr>
              <w:t xml:space="preserve"> </w:t>
            </w:r>
            <w:r>
              <w:t>and</w:t>
            </w:r>
            <w:r>
              <w:rPr>
                <w:spacing w:val="-2"/>
              </w:rPr>
              <w:t xml:space="preserve"> </w:t>
            </w:r>
            <w:r>
              <w:t>matters</w:t>
            </w:r>
            <w:r>
              <w:rPr>
                <w:spacing w:val="-2"/>
              </w:rPr>
              <w:t xml:space="preserve"> </w:t>
            </w:r>
            <w:r>
              <w:t>relating</w:t>
            </w:r>
            <w:r>
              <w:rPr>
                <w:spacing w:val="-4"/>
              </w:rPr>
              <w:t xml:space="preserve"> </w:t>
            </w:r>
            <w:r>
              <w:t>to</w:t>
            </w:r>
            <w:r>
              <w:rPr>
                <w:spacing w:val="-2"/>
              </w:rPr>
              <w:t xml:space="preserve"> </w:t>
            </w:r>
            <w:r>
              <w:t>the</w:t>
            </w:r>
            <w:r>
              <w:rPr>
                <w:spacing w:val="-3"/>
              </w:rPr>
              <w:t xml:space="preserve"> </w:t>
            </w:r>
            <w:r>
              <w:t xml:space="preserve">pricing and method of payment for primary products so </w:t>
            </w:r>
            <w:proofErr w:type="gramStart"/>
            <w:r>
              <w:t>acquired;</w:t>
            </w:r>
            <w:proofErr w:type="gramEnd"/>
          </w:p>
          <w:p w14:paraId="4836DAC4" w14:textId="77777777" w:rsidR="00FC7577" w:rsidRDefault="00FC7577" w:rsidP="0053171E">
            <w:pPr>
              <w:pStyle w:val="TableParagraph"/>
              <w:numPr>
                <w:ilvl w:val="0"/>
                <w:numId w:val="12"/>
              </w:numPr>
              <w:tabs>
                <w:tab w:val="left" w:pos="468"/>
                <w:tab w:val="left" w:pos="469"/>
              </w:tabs>
              <w:spacing w:after="0" w:line="293" w:lineRule="exact"/>
              <w:ind w:left="362" w:hanging="362"/>
            </w:pPr>
            <w:r>
              <w:t>matters</w:t>
            </w:r>
            <w:r>
              <w:rPr>
                <w:spacing w:val="-1"/>
              </w:rPr>
              <w:t xml:space="preserve"> </w:t>
            </w:r>
            <w:r>
              <w:t>relating</w:t>
            </w:r>
            <w:r>
              <w:rPr>
                <w:spacing w:val="-4"/>
              </w:rPr>
              <w:t xml:space="preserve"> </w:t>
            </w:r>
            <w:r>
              <w:t>to</w:t>
            </w:r>
            <w:r>
              <w:rPr>
                <w:spacing w:val="-1"/>
              </w:rPr>
              <w:t xml:space="preserve"> </w:t>
            </w:r>
            <w:r>
              <w:t>the</w:t>
            </w:r>
            <w:r>
              <w:rPr>
                <w:spacing w:val="-2"/>
              </w:rPr>
              <w:t xml:space="preserve"> </w:t>
            </w:r>
            <w:r>
              <w:t>production,</w:t>
            </w:r>
            <w:r>
              <w:rPr>
                <w:spacing w:val="-1"/>
              </w:rPr>
              <w:t xml:space="preserve"> </w:t>
            </w:r>
            <w:r>
              <w:t>distribution,</w:t>
            </w:r>
            <w:r>
              <w:rPr>
                <w:spacing w:val="-1"/>
              </w:rPr>
              <w:t xml:space="preserve"> </w:t>
            </w:r>
            <w:r>
              <w:t>licensing</w:t>
            </w:r>
            <w:r>
              <w:rPr>
                <w:spacing w:val="-3"/>
              </w:rPr>
              <w:t xml:space="preserve"> </w:t>
            </w:r>
            <w:r>
              <w:t>and</w:t>
            </w:r>
            <w:r>
              <w:rPr>
                <w:spacing w:val="-1"/>
              </w:rPr>
              <w:t xml:space="preserve"> </w:t>
            </w:r>
            <w:r>
              <w:t>sale of</w:t>
            </w:r>
            <w:r>
              <w:rPr>
                <w:spacing w:val="-3"/>
              </w:rPr>
              <w:t xml:space="preserve"> </w:t>
            </w:r>
            <w:r>
              <w:t>primary</w:t>
            </w:r>
            <w:r>
              <w:rPr>
                <w:spacing w:val="-4"/>
              </w:rPr>
              <w:t xml:space="preserve"> </w:t>
            </w:r>
            <w:proofErr w:type="gramStart"/>
            <w:r>
              <w:rPr>
                <w:spacing w:val="-2"/>
              </w:rPr>
              <w:t>products;</w:t>
            </w:r>
            <w:proofErr w:type="gramEnd"/>
          </w:p>
          <w:p w14:paraId="7B737D52" w14:textId="77777777" w:rsidR="00FC7577" w:rsidRDefault="00FC7577" w:rsidP="0053171E">
            <w:pPr>
              <w:pStyle w:val="TableParagraph"/>
              <w:numPr>
                <w:ilvl w:val="0"/>
                <w:numId w:val="12"/>
              </w:numPr>
              <w:tabs>
                <w:tab w:val="left" w:pos="468"/>
                <w:tab w:val="left" w:pos="469"/>
              </w:tabs>
              <w:spacing w:after="0" w:line="293" w:lineRule="exact"/>
              <w:ind w:left="362" w:hanging="362"/>
            </w:pPr>
            <w:r>
              <w:t>matters</w:t>
            </w:r>
            <w:r>
              <w:rPr>
                <w:spacing w:val="-2"/>
              </w:rPr>
              <w:t xml:space="preserve"> </w:t>
            </w:r>
            <w:r>
              <w:t>relating</w:t>
            </w:r>
            <w:r>
              <w:rPr>
                <w:spacing w:val="-4"/>
              </w:rPr>
              <w:t xml:space="preserve"> </w:t>
            </w:r>
            <w:r>
              <w:t>to</w:t>
            </w:r>
            <w:r>
              <w:rPr>
                <w:spacing w:val="-1"/>
              </w:rPr>
              <w:t xml:space="preserve"> </w:t>
            </w:r>
            <w:r>
              <w:t>the</w:t>
            </w:r>
            <w:r>
              <w:rPr>
                <w:spacing w:val="-2"/>
              </w:rPr>
              <w:t xml:space="preserve"> </w:t>
            </w:r>
            <w:r>
              <w:t>payment</w:t>
            </w:r>
            <w:r>
              <w:rPr>
                <w:spacing w:val="-1"/>
              </w:rPr>
              <w:t xml:space="preserve"> </w:t>
            </w:r>
            <w:r>
              <w:t>of</w:t>
            </w:r>
            <w:r>
              <w:rPr>
                <w:spacing w:val="2"/>
              </w:rPr>
              <w:t xml:space="preserve"> </w:t>
            </w:r>
            <w:r>
              <w:t>fees</w:t>
            </w:r>
            <w:r>
              <w:rPr>
                <w:spacing w:val="1"/>
              </w:rPr>
              <w:t xml:space="preserve"> </w:t>
            </w:r>
            <w:r>
              <w:t>and</w:t>
            </w:r>
            <w:r>
              <w:rPr>
                <w:spacing w:val="-1"/>
              </w:rPr>
              <w:t xml:space="preserve"> </w:t>
            </w:r>
            <w:r>
              <w:t>levies</w:t>
            </w:r>
            <w:r>
              <w:rPr>
                <w:spacing w:val="1"/>
              </w:rPr>
              <w:t xml:space="preserve"> </w:t>
            </w:r>
            <w:r>
              <w:t>on</w:t>
            </w:r>
            <w:r>
              <w:rPr>
                <w:spacing w:val="-1"/>
              </w:rPr>
              <w:t xml:space="preserve"> </w:t>
            </w:r>
            <w:r>
              <w:t>primary</w:t>
            </w:r>
            <w:r>
              <w:rPr>
                <w:spacing w:val="-6"/>
              </w:rPr>
              <w:t xml:space="preserve"> </w:t>
            </w:r>
            <w:proofErr w:type="gramStart"/>
            <w:r>
              <w:rPr>
                <w:spacing w:val="-2"/>
              </w:rPr>
              <w:t>products;</w:t>
            </w:r>
            <w:proofErr w:type="gramEnd"/>
          </w:p>
          <w:p w14:paraId="189BB71D" w14:textId="77777777" w:rsidR="00FC7577" w:rsidRDefault="00FC7577" w:rsidP="0053171E">
            <w:pPr>
              <w:pStyle w:val="TableParagraph"/>
              <w:numPr>
                <w:ilvl w:val="0"/>
                <w:numId w:val="12"/>
              </w:numPr>
              <w:tabs>
                <w:tab w:val="left" w:pos="468"/>
                <w:tab w:val="left" w:pos="469"/>
              </w:tabs>
              <w:spacing w:after="0" w:line="293" w:lineRule="exact"/>
              <w:ind w:left="362" w:hanging="362"/>
            </w:pPr>
            <w:r>
              <w:t>the</w:t>
            </w:r>
            <w:r>
              <w:rPr>
                <w:spacing w:val="-1"/>
              </w:rPr>
              <w:t xml:space="preserve"> </w:t>
            </w:r>
            <w:r>
              <w:t>acquisition</w:t>
            </w:r>
            <w:r>
              <w:rPr>
                <w:spacing w:val="-1"/>
              </w:rPr>
              <w:t xml:space="preserve"> </w:t>
            </w:r>
            <w:r>
              <w:t>of</w:t>
            </w:r>
            <w:r>
              <w:rPr>
                <w:spacing w:val="-2"/>
              </w:rPr>
              <w:t xml:space="preserve"> </w:t>
            </w:r>
            <w:r>
              <w:t>information</w:t>
            </w:r>
            <w:r>
              <w:rPr>
                <w:spacing w:val="-1"/>
              </w:rPr>
              <w:t xml:space="preserve"> </w:t>
            </w:r>
            <w:r>
              <w:t>required</w:t>
            </w:r>
            <w:r>
              <w:rPr>
                <w:spacing w:val="-1"/>
              </w:rPr>
              <w:t xml:space="preserve"> </w:t>
            </w:r>
            <w:r>
              <w:t>of</w:t>
            </w:r>
            <w:r>
              <w:rPr>
                <w:spacing w:val="1"/>
              </w:rPr>
              <w:t xml:space="preserve"> </w:t>
            </w:r>
            <w:r>
              <w:t>fees</w:t>
            </w:r>
            <w:r>
              <w:rPr>
                <w:spacing w:val="-1"/>
              </w:rPr>
              <w:t xml:space="preserve"> </w:t>
            </w:r>
            <w:r>
              <w:t>and</w:t>
            </w:r>
            <w:r>
              <w:rPr>
                <w:spacing w:val="1"/>
              </w:rPr>
              <w:t xml:space="preserve"> </w:t>
            </w:r>
            <w:r>
              <w:t>levies</w:t>
            </w:r>
            <w:r>
              <w:rPr>
                <w:spacing w:val="-1"/>
              </w:rPr>
              <w:t xml:space="preserve"> </w:t>
            </w:r>
            <w:r>
              <w:t>on</w:t>
            </w:r>
            <w:r>
              <w:rPr>
                <w:spacing w:val="-1"/>
              </w:rPr>
              <w:t xml:space="preserve"> </w:t>
            </w:r>
            <w:r>
              <w:t>primary</w:t>
            </w:r>
            <w:r>
              <w:rPr>
                <w:spacing w:val="-5"/>
              </w:rPr>
              <w:t xml:space="preserve"> </w:t>
            </w:r>
            <w:proofErr w:type="gramStart"/>
            <w:r>
              <w:rPr>
                <w:spacing w:val="-2"/>
              </w:rPr>
              <w:t>products;</w:t>
            </w:r>
            <w:proofErr w:type="gramEnd"/>
          </w:p>
          <w:p w14:paraId="28CCA4FC" w14:textId="77777777" w:rsidR="00FC7577" w:rsidRDefault="00FC7577" w:rsidP="0053171E">
            <w:pPr>
              <w:pStyle w:val="TableParagraph"/>
              <w:numPr>
                <w:ilvl w:val="0"/>
                <w:numId w:val="12"/>
              </w:numPr>
              <w:tabs>
                <w:tab w:val="left" w:pos="468"/>
                <w:tab w:val="left" w:pos="469"/>
              </w:tabs>
              <w:spacing w:after="0" w:line="293" w:lineRule="exact"/>
              <w:ind w:left="362" w:hanging="362"/>
            </w:pPr>
            <w:r>
              <w:t>the</w:t>
            </w:r>
            <w:r>
              <w:rPr>
                <w:spacing w:val="-1"/>
              </w:rPr>
              <w:t xml:space="preserve"> </w:t>
            </w:r>
            <w:r>
              <w:t>acquisition</w:t>
            </w:r>
            <w:r>
              <w:rPr>
                <w:spacing w:val="-1"/>
              </w:rPr>
              <w:t xml:space="preserve"> </w:t>
            </w:r>
            <w:r>
              <w:t>of</w:t>
            </w:r>
            <w:r>
              <w:rPr>
                <w:spacing w:val="-2"/>
              </w:rPr>
              <w:t xml:space="preserve"> </w:t>
            </w:r>
            <w:r>
              <w:t>information</w:t>
            </w:r>
            <w:r>
              <w:rPr>
                <w:spacing w:val="-1"/>
              </w:rPr>
              <w:t xml:space="preserve"> </w:t>
            </w:r>
            <w:r>
              <w:t>required</w:t>
            </w:r>
            <w:r>
              <w:rPr>
                <w:spacing w:val="-1"/>
              </w:rPr>
              <w:t xml:space="preserve"> </w:t>
            </w:r>
            <w:r>
              <w:t>for</w:t>
            </w:r>
            <w:r>
              <w:rPr>
                <w:spacing w:val="-1"/>
              </w:rPr>
              <w:t xml:space="preserve"> </w:t>
            </w:r>
            <w:r>
              <w:t>the</w:t>
            </w:r>
            <w:r>
              <w:rPr>
                <w:spacing w:val="-2"/>
              </w:rPr>
              <w:t xml:space="preserve"> </w:t>
            </w:r>
            <w:r>
              <w:t>purposes</w:t>
            </w:r>
            <w:r>
              <w:rPr>
                <w:spacing w:val="-1"/>
              </w:rPr>
              <w:t xml:space="preserve"> </w:t>
            </w:r>
            <w:r>
              <w:t>of</w:t>
            </w:r>
            <w:r>
              <w:rPr>
                <w:spacing w:val="-1"/>
              </w:rPr>
              <w:t xml:space="preserve"> </w:t>
            </w:r>
            <w:r>
              <w:t>the</w:t>
            </w:r>
            <w:r>
              <w:rPr>
                <w:spacing w:val="-2"/>
              </w:rPr>
              <w:t xml:space="preserve"> </w:t>
            </w:r>
            <w:r>
              <w:t>marketing</w:t>
            </w:r>
            <w:r>
              <w:rPr>
                <w:spacing w:val="-2"/>
              </w:rPr>
              <w:t xml:space="preserve"> </w:t>
            </w:r>
            <w:r>
              <w:t>authorities;</w:t>
            </w:r>
            <w:r>
              <w:rPr>
                <w:spacing w:val="-1"/>
              </w:rPr>
              <w:t xml:space="preserve"> </w:t>
            </w:r>
            <w:r>
              <w:rPr>
                <w:spacing w:val="-5"/>
              </w:rPr>
              <w:t>and</w:t>
            </w:r>
          </w:p>
          <w:p w14:paraId="4DE21C08" w14:textId="77777777" w:rsidR="00FC7577" w:rsidRDefault="00FC7577" w:rsidP="0053171E">
            <w:pPr>
              <w:pStyle w:val="TableParagraph"/>
              <w:numPr>
                <w:ilvl w:val="0"/>
                <w:numId w:val="12"/>
              </w:numPr>
              <w:tabs>
                <w:tab w:val="left" w:pos="468"/>
                <w:tab w:val="left" w:pos="469"/>
              </w:tabs>
              <w:spacing w:line="293" w:lineRule="exact"/>
              <w:ind w:left="365" w:hanging="363"/>
            </w:pPr>
            <w:r>
              <w:t>the</w:t>
            </w:r>
            <w:r>
              <w:rPr>
                <w:spacing w:val="-3"/>
              </w:rPr>
              <w:t xml:space="preserve"> </w:t>
            </w:r>
            <w:r>
              <w:t>prescription</w:t>
            </w:r>
            <w:r>
              <w:rPr>
                <w:spacing w:val="-2"/>
              </w:rPr>
              <w:t xml:space="preserve"> </w:t>
            </w:r>
            <w:r>
              <w:t>of</w:t>
            </w:r>
            <w:r>
              <w:rPr>
                <w:spacing w:val="-2"/>
              </w:rPr>
              <w:t xml:space="preserve"> </w:t>
            </w:r>
            <w:r>
              <w:t>offences</w:t>
            </w:r>
            <w:r>
              <w:rPr>
                <w:spacing w:val="-2"/>
              </w:rPr>
              <w:t xml:space="preserve"> </w:t>
            </w:r>
            <w:r>
              <w:t>and</w:t>
            </w:r>
            <w:r>
              <w:rPr>
                <w:spacing w:val="-2"/>
              </w:rPr>
              <w:t xml:space="preserve"> </w:t>
            </w:r>
            <w:r>
              <w:t>penalties</w:t>
            </w:r>
            <w:r>
              <w:rPr>
                <w:spacing w:val="-2"/>
              </w:rPr>
              <w:t xml:space="preserve"> </w:t>
            </w:r>
            <w:r>
              <w:t>relating</w:t>
            </w:r>
            <w:r>
              <w:rPr>
                <w:spacing w:val="-5"/>
              </w:rPr>
              <w:t xml:space="preserve"> </w:t>
            </w:r>
            <w:r>
              <w:t>to</w:t>
            </w:r>
            <w:r>
              <w:rPr>
                <w:spacing w:val="-2"/>
              </w:rPr>
              <w:t xml:space="preserve"> </w:t>
            </w:r>
            <w:r>
              <w:t>the</w:t>
            </w:r>
            <w:r>
              <w:rPr>
                <w:spacing w:val="-3"/>
              </w:rPr>
              <w:t xml:space="preserve"> </w:t>
            </w:r>
            <w:r>
              <w:rPr>
                <w:i/>
              </w:rPr>
              <w:t>Primary</w:t>
            </w:r>
            <w:r>
              <w:rPr>
                <w:i/>
                <w:spacing w:val="-3"/>
              </w:rPr>
              <w:t xml:space="preserve"> </w:t>
            </w:r>
            <w:r>
              <w:rPr>
                <w:i/>
              </w:rPr>
              <w:t>Products</w:t>
            </w:r>
            <w:r>
              <w:rPr>
                <w:i/>
                <w:spacing w:val="-1"/>
              </w:rPr>
              <w:t xml:space="preserve"> </w:t>
            </w:r>
            <w:r>
              <w:rPr>
                <w:i/>
              </w:rPr>
              <w:t>Marketing</w:t>
            </w:r>
            <w:r>
              <w:rPr>
                <w:i/>
                <w:spacing w:val="-2"/>
              </w:rPr>
              <w:t xml:space="preserve"> </w:t>
            </w:r>
            <w:r>
              <w:rPr>
                <w:i/>
              </w:rPr>
              <w:t>Act</w:t>
            </w:r>
            <w:r>
              <w:rPr>
                <w:i/>
                <w:spacing w:val="-2"/>
              </w:rPr>
              <w:t xml:space="preserve"> 1953</w:t>
            </w:r>
            <w:r>
              <w:rPr>
                <w:spacing w:val="-2"/>
              </w:rPr>
              <w:t>.</w:t>
            </w:r>
          </w:p>
        </w:tc>
      </w:tr>
      <w:tr w:rsidR="00FC7577" w14:paraId="2E7CC532" w14:textId="77777777" w:rsidTr="0053171E">
        <w:tc>
          <w:tcPr>
            <w:tcW w:w="3795" w:type="dxa"/>
          </w:tcPr>
          <w:p w14:paraId="7E5C87C3" w14:textId="77777777" w:rsidR="00FC7577" w:rsidRDefault="00FC7577" w:rsidP="000C718E">
            <w:pPr>
              <w:pStyle w:val="TableParagraph"/>
            </w:pPr>
          </w:p>
        </w:tc>
        <w:tc>
          <w:tcPr>
            <w:tcW w:w="10351" w:type="dxa"/>
          </w:tcPr>
          <w:p w14:paraId="3ED140BF" w14:textId="77777777" w:rsidR="00FC7577" w:rsidRDefault="00FC7577" w:rsidP="0053171E">
            <w:pPr>
              <w:pStyle w:val="TableParagraph"/>
              <w:spacing w:after="0" w:line="270" w:lineRule="exact"/>
            </w:pPr>
            <w:r>
              <w:t>New</w:t>
            </w:r>
            <w:r>
              <w:rPr>
                <w:spacing w:val="-1"/>
              </w:rPr>
              <w:t xml:space="preserve"> </w:t>
            </w:r>
            <w:r>
              <w:t>Zealand</w:t>
            </w:r>
            <w:r>
              <w:rPr>
                <w:spacing w:val="-2"/>
              </w:rPr>
              <w:t xml:space="preserve"> </w:t>
            </w:r>
            <w:r>
              <w:t>reserves</w:t>
            </w:r>
            <w:r>
              <w:rPr>
                <w:spacing w:val="-2"/>
              </w:rPr>
              <w:t xml:space="preserve"> </w:t>
            </w:r>
            <w:r>
              <w:t>the</w:t>
            </w:r>
            <w:r>
              <w:rPr>
                <w:spacing w:val="-2"/>
              </w:rPr>
              <w:t xml:space="preserve"> </w:t>
            </w:r>
            <w:r>
              <w:t>right</w:t>
            </w:r>
            <w:r>
              <w:rPr>
                <w:spacing w:val="-2"/>
              </w:rPr>
              <w:t xml:space="preserve"> </w:t>
            </w:r>
            <w:r>
              <w:t>to</w:t>
            </w:r>
            <w:r>
              <w:rPr>
                <w:spacing w:val="-1"/>
              </w:rPr>
              <w:t xml:space="preserve"> </w:t>
            </w:r>
            <w:r>
              <w:t>adopt</w:t>
            </w:r>
            <w:r>
              <w:rPr>
                <w:spacing w:val="-2"/>
              </w:rPr>
              <w:t xml:space="preserve"> </w:t>
            </w:r>
            <w:r>
              <w:t>or</w:t>
            </w:r>
            <w:r>
              <w:rPr>
                <w:spacing w:val="-2"/>
              </w:rPr>
              <w:t xml:space="preserve"> </w:t>
            </w:r>
            <w:r>
              <w:t>maintain</w:t>
            </w:r>
            <w:r>
              <w:rPr>
                <w:spacing w:val="-2"/>
              </w:rPr>
              <w:t xml:space="preserve"> </w:t>
            </w:r>
            <w:r>
              <w:t>any</w:t>
            </w:r>
            <w:r>
              <w:rPr>
                <w:spacing w:val="-7"/>
              </w:rPr>
              <w:t xml:space="preserve"> </w:t>
            </w:r>
            <w:r>
              <w:t>measures</w:t>
            </w:r>
            <w:r>
              <w:rPr>
                <w:spacing w:val="-1"/>
              </w:rPr>
              <w:t xml:space="preserve"> </w:t>
            </w:r>
            <w:r>
              <w:t>in</w:t>
            </w:r>
            <w:r>
              <w:rPr>
                <w:spacing w:val="-2"/>
              </w:rPr>
              <w:t xml:space="preserve"> </w:t>
            </w:r>
            <w:r>
              <w:t>relation</w:t>
            </w:r>
            <w:r>
              <w:rPr>
                <w:spacing w:val="-2"/>
              </w:rPr>
              <w:t xml:space="preserve"> </w:t>
            </w:r>
            <w:r>
              <w:rPr>
                <w:spacing w:val="-5"/>
              </w:rPr>
              <w:t>to:</w:t>
            </w:r>
          </w:p>
          <w:p w14:paraId="7CADB16E" w14:textId="77777777" w:rsidR="00FC7577" w:rsidRDefault="00FC7577" w:rsidP="0053171E">
            <w:pPr>
              <w:pStyle w:val="TableParagraph"/>
              <w:numPr>
                <w:ilvl w:val="0"/>
                <w:numId w:val="11"/>
              </w:numPr>
              <w:tabs>
                <w:tab w:val="left" w:pos="468"/>
                <w:tab w:val="left" w:pos="469"/>
              </w:tabs>
              <w:spacing w:before="9" w:after="0" w:line="274" w:lineRule="exact"/>
              <w:ind w:left="363" w:hanging="363"/>
            </w:pPr>
            <w:r>
              <w:t>the holding</w:t>
            </w:r>
            <w:r>
              <w:rPr>
                <w:spacing w:val="-1"/>
              </w:rPr>
              <w:t xml:space="preserve"> </w:t>
            </w:r>
            <w:r>
              <w:t>of shares in co-operative dairy</w:t>
            </w:r>
            <w:r>
              <w:rPr>
                <w:spacing w:val="-4"/>
              </w:rPr>
              <w:t xml:space="preserve"> </w:t>
            </w:r>
            <w:r>
              <w:t>company</w:t>
            </w:r>
            <w:r>
              <w:rPr>
                <w:spacing w:val="-4"/>
              </w:rPr>
              <w:t xml:space="preserve"> </w:t>
            </w:r>
            <w:r>
              <w:t>arising from the amalgamation authorised by section</w:t>
            </w:r>
            <w:r>
              <w:rPr>
                <w:spacing w:val="-3"/>
              </w:rPr>
              <w:t xml:space="preserve"> </w:t>
            </w:r>
            <w:r>
              <w:t>7(1)(a)</w:t>
            </w:r>
            <w:r>
              <w:rPr>
                <w:spacing w:val="-3"/>
              </w:rPr>
              <w:t xml:space="preserve"> </w:t>
            </w:r>
            <w:r>
              <w:t>of</w:t>
            </w:r>
            <w:r>
              <w:rPr>
                <w:spacing w:val="-5"/>
              </w:rPr>
              <w:t xml:space="preserve"> </w:t>
            </w:r>
            <w:r>
              <w:t>the</w:t>
            </w:r>
            <w:r>
              <w:rPr>
                <w:spacing w:val="-1"/>
              </w:rPr>
              <w:t xml:space="preserve"> </w:t>
            </w:r>
            <w:r>
              <w:rPr>
                <w:i/>
              </w:rPr>
              <w:t>Dairy</w:t>
            </w:r>
            <w:r>
              <w:rPr>
                <w:i/>
                <w:spacing w:val="-4"/>
              </w:rPr>
              <w:t xml:space="preserve"> </w:t>
            </w:r>
            <w:r>
              <w:rPr>
                <w:i/>
              </w:rPr>
              <w:t>Industry</w:t>
            </w:r>
            <w:r>
              <w:rPr>
                <w:i/>
                <w:spacing w:val="-4"/>
              </w:rPr>
              <w:t xml:space="preserve"> </w:t>
            </w:r>
            <w:r>
              <w:rPr>
                <w:i/>
              </w:rPr>
              <w:t>Restructuring</w:t>
            </w:r>
            <w:r>
              <w:rPr>
                <w:i/>
                <w:spacing w:val="-1"/>
              </w:rPr>
              <w:t xml:space="preserve"> </w:t>
            </w:r>
            <w:r>
              <w:rPr>
                <w:i/>
              </w:rPr>
              <w:t>Act</w:t>
            </w:r>
            <w:r>
              <w:rPr>
                <w:i/>
                <w:spacing w:val="-3"/>
              </w:rPr>
              <w:t xml:space="preserve"> </w:t>
            </w:r>
            <w:r>
              <w:rPr>
                <w:i/>
              </w:rPr>
              <w:t>2001</w:t>
            </w:r>
            <w:r>
              <w:rPr>
                <w:i/>
                <w:spacing w:val="-2"/>
              </w:rPr>
              <w:t xml:space="preserve"> </w:t>
            </w:r>
            <w:r>
              <w:t>(DIRA)</w:t>
            </w:r>
            <w:r>
              <w:rPr>
                <w:spacing w:val="-3"/>
              </w:rPr>
              <w:t xml:space="preserve"> </w:t>
            </w:r>
            <w:r>
              <w:t>(or</w:t>
            </w:r>
            <w:r>
              <w:rPr>
                <w:spacing w:val="-5"/>
              </w:rPr>
              <w:t xml:space="preserve"> </w:t>
            </w:r>
            <w:r>
              <w:t>any</w:t>
            </w:r>
            <w:r>
              <w:rPr>
                <w:spacing w:val="-6"/>
              </w:rPr>
              <w:t xml:space="preserve"> </w:t>
            </w:r>
            <w:r>
              <w:t>successor</w:t>
            </w:r>
            <w:r>
              <w:rPr>
                <w:spacing w:val="-3"/>
              </w:rPr>
              <w:t xml:space="preserve"> </w:t>
            </w:r>
            <w:r>
              <w:t>body);</w:t>
            </w:r>
            <w:r>
              <w:rPr>
                <w:spacing w:val="-2"/>
              </w:rPr>
              <w:t xml:space="preserve"> </w:t>
            </w:r>
            <w:r>
              <w:t>and</w:t>
            </w:r>
          </w:p>
        </w:tc>
      </w:tr>
    </w:tbl>
    <w:p w14:paraId="1AB079D7" w14:textId="74DF5D50" w:rsidR="00FC7577" w:rsidRPr="0053171E" w:rsidRDefault="00FC7577" w:rsidP="00B209A0">
      <w:pPr>
        <w:rPr>
          <w:sz w:val="10"/>
          <w:szCs w:val="10"/>
        </w:rPr>
      </w:pPr>
    </w:p>
    <w:tbl>
      <w:tblPr>
        <w:tblStyle w:val="TableGrid"/>
        <w:tblW w:w="0" w:type="auto"/>
        <w:tblLayout w:type="fixed"/>
        <w:tblLook w:val="01E0" w:firstRow="1" w:lastRow="1" w:firstColumn="1" w:lastColumn="1" w:noHBand="0" w:noVBand="0"/>
        <w:tblCaption w:val="Table continued for Annex 9-B: Schedule Of Commitments On Senior Management and Board of Directors Exemptions - Schedule Of New Zealand cont'd"/>
        <w:tblDescription w:val="Table continued for Annex 9-B: Schedule Of Commitments On Senior Management and Board of Directors Exemptions&#10;Schedule Of New Zealand Continued 4"/>
      </w:tblPr>
      <w:tblGrid>
        <w:gridCol w:w="3795"/>
        <w:gridCol w:w="10351"/>
      </w:tblGrid>
      <w:tr w:rsidR="00FC7577" w14:paraId="672B5762" w14:textId="77777777" w:rsidTr="00931467">
        <w:trPr>
          <w:tblHeader/>
        </w:trPr>
        <w:tc>
          <w:tcPr>
            <w:tcW w:w="3795" w:type="dxa"/>
          </w:tcPr>
          <w:p w14:paraId="7F3EDD95" w14:textId="77777777" w:rsidR="00FC7577" w:rsidRDefault="00FC7577" w:rsidP="0080204E">
            <w:pPr>
              <w:pStyle w:val="TableParagraph"/>
              <w:spacing w:after="0"/>
              <w:rPr>
                <w:b/>
              </w:rPr>
            </w:pPr>
            <w:r w:rsidRPr="0080204E">
              <w:rPr>
                <w:b/>
              </w:rPr>
              <w:lastRenderedPageBreak/>
              <w:t>Sector</w:t>
            </w:r>
          </w:p>
        </w:tc>
        <w:tc>
          <w:tcPr>
            <w:tcW w:w="10351" w:type="dxa"/>
          </w:tcPr>
          <w:p w14:paraId="29C78AFA" w14:textId="77777777" w:rsidR="00FC7577" w:rsidRDefault="00FC7577" w:rsidP="00D63E3E">
            <w:pPr>
              <w:pStyle w:val="TableParagraph"/>
              <w:spacing w:after="0"/>
              <w:jc w:val="center"/>
              <w:rPr>
                <w:b/>
              </w:rPr>
            </w:pPr>
            <w:r w:rsidRPr="0080204E">
              <w:rPr>
                <w:b/>
              </w:rPr>
              <w:t>Exemption</w:t>
            </w:r>
          </w:p>
        </w:tc>
      </w:tr>
      <w:tr w:rsidR="00FC7577" w14:paraId="08637719" w14:textId="77777777" w:rsidTr="00931467">
        <w:tc>
          <w:tcPr>
            <w:tcW w:w="3795" w:type="dxa"/>
          </w:tcPr>
          <w:p w14:paraId="04C43E25" w14:textId="77777777" w:rsidR="00FC7577" w:rsidRDefault="00FC7577" w:rsidP="000C718E">
            <w:pPr>
              <w:pStyle w:val="TableParagraph"/>
            </w:pPr>
          </w:p>
        </w:tc>
        <w:tc>
          <w:tcPr>
            <w:tcW w:w="10351" w:type="dxa"/>
          </w:tcPr>
          <w:p w14:paraId="7790C85C" w14:textId="77777777" w:rsidR="00FC7577" w:rsidRDefault="00FC7577" w:rsidP="00931467">
            <w:pPr>
              <w:pStyle w:val="TableParagraph"/>
              <w:numPr>
                <w:ilvl w:val="0"/>
                <w:numId w:val="10"/>
              </w:numPr>
              <w:tabs>
                <w:tab w:val="left" w:pos="468"/>
                <w:tab w:val="left" w:pos="469"/>
              </w:tabs>
              <w:spacing w:after="0" w:line="288" w:lineRule="exact"/>
              <w:ind w:left="362" w:hanging="362"/>
            </w:pPr>
            <w:r>
              <w:t>the</w:t>
            </w:r>
            <w:r>
              <w:rPr>
                <w:spacing w:val="-2"/>
              </w:rPr>
              <w:t xml:space="preserve"> </w:t>
            </w:r>
            <w:r>
              <w:t>disposition</w:t>
            </w:r>
            <w:r>
              <w:rPr>
                <w:spacing w:val="-2"/>
              </w:rPr>
              <w:t xml:space="preserve"> </w:t>
            </w:r>
            <w:r>
              <w:t>of</w:t>
            </w:r>
            <w:r>
              <w:rPr>
                <w:spacing w:val="-3"/>
              </w:rPr>
              <w:t xml:space="preserve"> </w:t>
            </w:r>
            <w:r>
              <w:t>assets</w:t>
            </w:r>
            <w:r>
              <w:rPr>
                <w:spacing w:val="-2"/>
              </w:rPr>
              <w:t xml:space="preserve"> </w:t>
            </w:r>
            <w:r>
              <w:t>of</w:t>
            </w:r>
            <w:r>
              <w:rPr>
                <w:spacing w:val="-2"/>
              </w:rPr>
              <w:t xml:space="preserve"> </w:t>
            </w:r>
            <w:r>
              <w:t>that</w:t>
            </w:r>
            <w:r>
              <w:rPr>
                <w:spacing w:val="-2"/>
              </w:rPr>
              <w:t xml:space="preserve"> </w:t>
            </w:r>
            <w:r>
              <w:t>company</w:t>
            </w:r>
            <w:r>
              <w:rPr>
                <w:spacing w:val="-6"/>
              </w:rPr>
              <w:t xml:space="preserve"> </w:t>
            </w:r>
            <w:r>
              <w:t>or</w:t>
            </w:r>
            <w:r>
              <w:rPr>
                <w:spacing w:val="-2"/>
              </w:rPr>
              <w:t xml:space="preserve"> </w:t>
            </w:r>
            <w:r>
              <w:t>its</w:t>
            </w:r>
            <w:r>
              <w:rPr>
                <w:spacing w:val="-2"/>
              </w:rPr>
              <w:t xml:space="preserve"> </w:t>
            </w:r>
            <w:r>
              <w:t>successor</w:t>
            </w:r>
            <w:r>
              <w:rPr>
                <w:spacing w:val="-2"/>
              </w:rPr>
              <w:t xml:space="preserve"> bodies.</w:t>
            </w:r>
          </w:p>
        </w:tc>
      </w:tr>
      <w:tr w:rsidR="00FC7577" w14:paraId="488652AD" w14:textId="77777777" w:rsidTr="00931467">
        <w:tc>
          <w:tcPr>
            <w:tcW w:w="3795" w:type="dxa"/>
          </w:tcPr>
          <w:p w14:paraId="6ADCAF5B" w14:textId="77777777" w:rsidR="00FC7577" w:rsidRDefault="00FC7577" w:rsidP="000C718E">
            <w:pPr>
              <w:pStyle w:val="TableParagraph"/>
            </w:pPr>
          </w:p>
        </w:tc>
        <w:tc>
          <w:tcPr>
            <w:tcW w:w="10351" w:type="dxa"/>
          </w:tcPr>
          <w:p w14:paraId="2F401585" w14:textId="77777777" w:rsidR="00FC7577" w:rsidRDefault="00FC7577" w:rsidP="000C718E">
            <w:pPr>
              <w:pStyle w:val="TableParagraph"/>
              <w:ind w:right="140"/>
            </w:pPr>
            <w:r>
              <w:t>New</w:t>
            </w:r>
            <w:r>
              <w:rPr>
                <w:spacing w:val="-2"/>
              </w:rPr>
              <w:t xml:space="preserve"> </w:t>
            </w:r>
            <w:r>
              <w:t>Zealand</w:t>
            </w:r>
            <w:r>
              <w:rPr>
                <w:spacing w:val="-2"/>
              </w:rPr>
              <w:t xml:space="preserve"> </w:t>
            </w:r>
            <w:r>
              <w:t>reserves</w:t>
            </w:r>
            <w:r>
              <w:rPr>
                <w:spacing w:val="-2"/>
              </w:rPr>
              <w:t xml:space="preserve"> </w:t>
            </w:r>
            <w:r>
              <w:t>the</w:t>
            </w:r>
            <w:r>
              <w:rPr>
                <w:spacing w:val="-2"/>
              </w:rPr>
              <w:t xml:space="preserve"> </w:t>
            </w:r>
            <w:r>
              <w:t>right</w:t>
            </w:r>
            <w:r>
              <w:rPr>
                <w:spacing w:val="-2"/>
              </w:rPr>
              <w:t xml:space="preserve"> </w:t>
            </w:r>
            <w:r>
              <w:t>to</w:t>
            </w:r>
            <w:r>
              <w:rPr>
                <w:spacing w:val="-2"/>
              </w:rPr>
              <w:t xml:space="preserve"> </w:t>
            </w:r>
            <w:r>
              <w:t>adopt</w:t>
            </w:r>
            <w:r>
              <w:rPr>
                <w:spacing w:val="-2"/>
              </w:rPr>
              <w:t xml:space="preserve"> </w:t>
            </w:r>
            <w:r>
              <w:t>or</w:t>
            </w:r>
            <w:r>
              <w:rPr>
                <w:spacing w:val="-2"/>
              </w:rPr>
              <w:t xml:space="preserve"> </w:t>
            </w:r>
            <w:r>
              <w:t>maintain</w:t>
            </w:r>
            <w:r>
              <w:rPr>
                <w:spacing w:val="-2"/>
              </w:rPr>
              <w:t xml:space="preserve"> </w:t>
            </w:r>
            <w:r>
              <w:t>any</w:t>
            </w:r>
            <w:r>
              <w:rPr>
                <w:spacing w:val="-7"/>
              </w:rPr>
              <w:t xml:space="preserve"> </w:t>
            </w:r>
            <w:r>
              <w:t>measures</w:t>
            </w:r>
            <w:r>
              <w:rPr>
                <w:spacing w:val="-2"/>
              </w:rPr>
              <w:t xml:space="preserve"> </w:t>
            </w:r>
            <w:r>
              <w:t>in</w:t>
            </w:r>
            <w:r>
              <w:rPr>
                <w:spacing w:val="-2"/>
              </w:rPr>
              <w:t xml:space="preserve"> </w:t>
            </w:r>
            <w:r>
              <w:t>relation</w:t>
            </w:r>
            <w:r>
              <w:rPr>
                <w:spacing w:val="-2"/>
              </w:rPr>
              <w:t xml:space="preserve"> </w:t>
            </w:r>
            <w:r>
              <w:t>to</w:t>
            </w:r>
            <w:r>
              <w:rPr>
                <w:spacing w:val="-2"/>
              </w:rPr>
              <w:t xml:space="preserve"> </w:t>
            </w:r>
            <w:r>
              <w:t>the</w:t>
            </w:r>
            <w:r>
              <w:rPr>
                <w:spacing w:val="-3"/>
              </w:rPr>
              <w:t xml:space="preserve"> </w:t>
            </w:r>
            <w:r>
              <w:t>export</w:t>
            </w:r>
            <w:r>
              <w:rPr>
                <w:spacing w:val="-2"/>
              </w:rPr>
              <w:t xml:space="preserve"> </w:t>
            </w:r>
            <w:r>
              <w:t>marketing</w:t>
            </w:r>
            <w:r>
              <w:rPr>
                <w:spacing w:val="-5"/>
              </w:rPr>
              <w:t xml:space="preserve"> </w:t>
            </w:r>
            <w:r>
              <w:t>of fresh kiwifruit to all markets other than Australia.</w:t>
            </w:r>
          </w:p>
        </w:tc>
      </w:tr>
      <w:tr w:rsidR="00FC7577" w14:paraId="1859B778" w14:textId="77777777" w:rsidTr="00931467">
        <w:tc>
          <w:tcPr>
            <w:tcW w:w="3795" w:type="dxa"/>
          </w:tcPr>
          <w:p w14:paraId="641E9C00" w14:textId="77777777" w:rsidR="00FC7577" w:rsidRDefault="00FC7577" w:rsidP="000C718E">
            <w:pPr>
              <w:pStyle w:val="TableParagraph"/>
            </w:pPr>
          </w:p>
        </w:tc>
        <w:tc>
          <w:tcPr>
            <w:tcW w:w="10351" w:type="dxa"/>
          </w:tcPr>
          <w:p w14:paraId="05538E16" w14:textId="77777777" w:rsidR="00FC7577" w:rsidRDefault="00FC7577" w:rsidP="00931467">
            <w:pPr>
              <w:pStyle w:val="TableParagraph"/>
              <w:spacing w:after="0"/>
              <w:ind w:right="369"/>
            </w:pPr>
            <w:r>
              <w:t>New</w:t>
            </w:r>
            <w:r>
              <w:rPr>
                <w:spacing w:val="-2"/>
              </w:rPr>
              <w:t xml:space="preserve"> </w:t>
            </w:r>
            <w:r>
              <w:t>Zealand</w:t>
            </w:r>
            <w:r>
              <w:rPr>
                <w:spacing w:val="-3"/>
              </w:rPr>
              <w:t xml:space="preserve"> </w:t>
            </w:r>
            <w:r>
              <w:t>reserves</w:t>
            </w:r>
            <w:r>
              <w:rPr>
                <w:spacing w:val="-3"/>
              </w:rPr>
              <w:t xml:space="preserve"> </w:t>
            </w:r>
            <w:r>
              <w:t>the</w:t>
            </w:r>
            <w:r>
              <w:rPr>
                <w:spacing w:val="-3"/>
              </w:rPr>
              <w:t xml:space="preserve"> </w:t>
            </w:r>
            <w:r>
              <w:t>right</w:t>
            </w:r>
            <w:r>
              <w:rPr>
                <w:spacing w:val="-3"/>
              </w:rPr>
              <w:t xml:space="preserve"> </w:t>
            </w:r>
            <w:r>
              <w:t>to</w:t>
            </w:r>
            <w:r>
              <w:rPr>
                <w:spacing w:val="-3"/>
              </w:rPr>
              <w:t xml:space="preserve"> </w:t>
            </w:r>
            <w:r>
              <w:t>maintain</w:t>
            </w:r>
            <w:r>
              <w:rPr>
                <w:spacing w:val="-3"/>
              </w:rPr>
              <w:t xml:space="preserve"> </w:t>
            </w:r>
            <w:r>
              <w:t>or</w:t>
            </w:r>
            <w:r>
              <w:rPr>
                <w:spacing w:val="-2"/>
              </w:rPr>
              <w:t xml:space="preserve"> </w:t>
            </w:r>
            <w:r>
              <w:t>adopt</w:t>
            </w:r>
            <w:r>
              <w:rPr>
                <w:spacing w:val="-3"/>
              </w:rPr>
              <w:t xml:space="preserve"> </w:t>
            </w:r>
            <w:r>
              <w:t>any</w:t>
            </w:r>
            <w:r>
              <w:rPr>
                <w:spacing w:val="-8"/>
              </w:rPr>
              <w:t xml:space="preserve"> </w:t>
            </w:r>
            <w:r>
              <w:t>measures</w:t>
            </w:r>
            <w:r>
              <w:rPr>
                <w:spacing w:val="-3"/>
              </w:rPr>
              <w:t xml:space="preserve"> </w:t>
            </w:r>
            <w:r>
              <w:t>necessary</w:t>
            </w:r>
            <w:r>
              <w:rPr>
                <w:spacing w:val="-6"/>
              </w:rPr>
              <w:t xml:space="preserve"> </w:t>
            </w:r>
            <w:r>
              <w:t>to</w:t>
            </w:r>
            <w:r>
              <w:rPr>
                <w:spacing w:val="-1"/>
              </w:rPr>
              <w:t xml:space="preserve"> </w:t>
            </w:r>
            <w:r>
              <w:t>give</w:t>
            </w:r>
            <w:r>
              <w:rPr>
                <w:spacing w:val="-3"/>
              </w:rPr>
              <w:t xml:space="preserve"> </w:t>
            </w:r>
            <w:r>
              <w:t>effect</w:t>
            </w:r>
            <w:r>
              <w:rPr>
                <w:spacing w:val="-3"/>
              </w:rPr>
              <w:t xml:space="preserve"> </w:t>
            </w:r>
            <w:r>
              <w:t>to</w:t>
            </w:r>
            <w:r>
              <w:rPr>
                <w:spacing w:val="-3"/>
              </w:rPr>
              <w:t xml:space="preserve"> </w:t>
            </w:r>
            <w:r>
              <w:t>the establishment or the implementation of mandatory marketing plans (also referred to as “export marketing strategies”) for the export marketing of products derived from:</w:t>
            </w:r>
          </w:p>
          <w:p w14:paraId="717E8C8C" w14:textId="77777777" w:rsidR="00FC7577" w:rsidRDefault="00FC7577" w:rsidP="00DE5C71">
            <w:pPr>
              <w:pStyle w:val="TableParagraph"/>
              <w:numPr>
                <w:ilvl w:val="0"/>
                <w:numId w:val="9"/>
              </w:numPr>
              <w:tabs>
                <w:tab w:val="left" w:pos="468"/>
                <w:tab w:val="left" w:pos="469"/>
              </w:tabs>
              <w:spacing w:after="0" w:line="293" w:lineRule="exact"/>
              <w:ind w:hanging="362"/>
            </w:pPr>
            <w:proofErr w:type="gramStart"/>
            <w:r>
              <w:rPr>
                <w:spacing w:val="-2"/>
              </w:rPr>
              <w:t>agriculture;</w:t>
            </w:r>
            <w:proofErr w:type="gramEnd"/>
          </w:p>
          <w:p w14:paraId="1EE2DDA8" w14:textId="77777777" w:rsidR="00FC7577" w:rsidRDefault="00FC7577" w:rsidP="00DE5C71">
            <w:pPr>
              <w:pStyle w:val="TableParagraph"/>
              <w:numPr>
                <w:ilvl w:val="0"/>
                <w:numId w:val="9"/>
              </w:numPr>
              <w:tabs>
                <w:tab w:val="left" w:pos="468"/>
                <w:tab w:val="left" w:pos="469"/>
              </w:tabs>
              <w:spacing w:after="0" w:line="293" w:lineRule="exact"/>
              <w:ind w:hanging="362"/>
            </w:pPr>
            <w:proofErr w:type="gramStart"/>
            <w:r>
              <w:rPr>
                <w:spacing w:val="-2"/>
              </w:rPr>
              <w:t>beekeeping;</w:t>
            </w:r>
            <w:proofErr w:type="gramEnd"/>
          </w:p>
          <w:p w14:paraId="005E472F" w14:textId="77777777" w:rsidR="00FC7577" w:rsidRDefault="00FC7577" w:rsidP="00DE5C71">
            <w:pPr>
              <w:pStyle w:val="TableParagraph"/>
              <w:numPr>
                <w:ilvl w:val="0"/>
                <w:numId w:val="9"/>
              </w:numPr>
              <w:tabs>
                <w:tab w:val="left" w:pos="468"/>
                <w:tab w:val="left" w:pos="469"/>
              </w:tabs>
              <w:spacing w:after="0" w:line="293" w:lineRule="exact"/>
              <w:ind w:hanging="362"/>
            </w:pPr>
            <w:proofErr w:type="gramStart"/>
            <w:r>
              <w:rPr>
                <w:spacing w:val="-2"/>
              </w:rPr>
              <w:t>horticulture;</w:t>
            </w:r>
            <w:proofErr w:type="gramEnd"/>
          </w:p>
          <w:p w14:paraId="3BDD7EB0" w14:textId="77777777" w:rsidR="00FC7577" w:rsidRDefault="00FC7577" w:rsidP="00DE5C71">
            <w:pPr>
              <w:pStyle w:val="TableParagraph"/>
              <w:numPr>
                <w:ilvl w:val="0"/>
                <w:numId w:val="9"/>
              </w:numPr>
              <w:tabs>
                <w:tab w:val="left" w:pos="468"/>
                <w:tab w:val="left" w:pos="469"/>
              </w:tabs>
              <w:spacing w:after="0" w:line="293" w:lineRule="exact"/>
              <w:ind w:hanging="362"/>
            </w:pPr>
            <w:proofErr w:type="gramStart"/>
            <w:r>
              <w:rPr>
                <w:spacing w:val="-2"/>
              </w:rPr>
              <w:t>arboriculture;</w:t>
            </w:r>
            <w:proofErr w:type="gramEnd"/>
          </w:p>
          <w:p w14:paraId="3B51EAA6" w14:textId="77777777" w:rsidR="00FC7577" w:rsidRDefault="00FC7577" w:rsidP="00DE5C71">
            <w:pPr>
              <w:pStyle w:val="TableParagraph"/>
              <w:numPr>
                <w:ilvl w:val="0"/>
                <w:numId w:val="9"/>
              </w:numPr>
              <w:tabs>
                <w:tab w:val="left" w:pos="468"/>
                <w:tab w:val="left" w:pos="469"/>
              </w:tabs>
              <w:spacing w:after="0" w:line="293" w:lineRule="exact"/>
              <w:ind w:hanging="362"/>
            </w:pPr>
            <w:r>
              <w:t>arable</w:t>
            </w:r>
            <w:r>
              <w:rPr>
                <w:spacing w:val="-5"/>
              </w:rPr>
              <w:t xml:space="preserve"> </w:t>
            </w:r>
            <w:r>
              <w:t>farming;</w:t>
            </w:r>
            <w:r>
              <w:rPr>
                <w:spacing w:val="-2"/>
              </w:rPr>
              <w:t xml:space="preserve"> </w:t>
            </w:r>
            <w:r>
              <w:rPr>
                <w:spacing w:val="-5"/>
              </w:rPr>
              <w:t>and</w:t>
            </w:r>
          </w:p>
          <w:p w14:paraId="50A3B9D2" w14:textId="77777777" w:rsidR="00FC7577" w:rsidRDefault="00FC7577" w:rsidP="00DE5C71">
            <w:pPr>
              <w:pStyle w:val="TableParagraph"/>
              <w:numPr>
                <w:ilvl w:val="0"/>
                <w:numId w:val="9"/>
              </w:numPr>
              <w:tabs>
                <w:tab w:val="left" w:pos="468"/>
                <w:tab w:val="left" w:pos="469"/>
              </w:tabs>
              <w:spacing w:after="0" w:line="293" w:lineRule="exact"/>
              <w:ind w:hanging="362"/>
            </w:pPr>
            <w:r>
              <w:t>the</w:t>
            </w:r>
            <w:r>
              <w:rPr>
                <w:spacing w:val="-1"/>
              </w:rPr>
              <w:t xml:space="preserve"> </w:t>
            </w:r>
            <w:r>
              <w:t>farming</w:t>
            </w:r>
            <w:r>
              <w:rPr>
                <w:spacing w:val="-3"/>
              </w:rPr>
              <w:t xml:space="preserve"> </w:t>
            </w:r>
            <w:r>
              <w:t xml:space="preserve">of </w:t>
            </w:r>
            <w:r>
              <w:rPr>
                <w:spacing w:val="-2"/>
              </w:rPr>
              <w:t>animals,</w:t>
            </w:r>
          </w:p>
          <w:p w14:paraId="1E238FAA" w14:textId="77777777" w:rsidR="00F702D7" w:rsidRDefault="00FC7577" w:rsidP="000C718E">
            <w:pPr>
              <w:pStyle w:val="TableParagraph"/>
              <w:ind w:right="368"/>
            </w:pPr>
            <w:r>
              <w:t>where</w:t>
            </w:r>
            <w:r>
              <w:rPr>
                <w:spacing w:val="-4"/>
              </w:rPr>
              <w:t xml:space="preserve"> </w:t>
            </w:r>
            <w:r>
              <w:t>there</w:t>
            </w:r>
            <w:r>
              <w:rPr>
                <w:spacing w:val="-4"/>
              </w:rPr>
              <w:t xml:space="preserve"> </w:t>
            </w:r>
            <w:r>
              <w:t>is</w:t>
            </w:r>
            <w:r>
              <w:rPr>
                <w:spacing w:val="-2"/>
              </w:rPr>
              <w:t xml:space="preserve"> </w:t>
            </w:r>
            <w:r>
              <w:t>support</w:t>
            </w:r>
            <w:r>
              <w:rPr>
                <w:spacing w:val="-2"/>
              </w:rPr>
              <w:t xml:space="preserve"> </w:t>
            </w:r>
            <w:r>
              <w:t>within</w:t>
            </w:r>
            <w:r>
              <w:rPr>
                <w:spacing w:val="-2"/>
              </w:rPr>
              <w:t xml:space="preserve"> </w:t>
            </w:r>
            <w:r>
              <w:t>the</w:t>
            </w:r>
            <w:r>
              <w:rPr>
                <w:spacing w:val="-2"/>
              </w:rPr>
              <w:t xml:space="preserve"> </w:t>
            </w:r>
            <w:r>
              <w:t>relevant</w:t>
            </w:r>
            <w:r>
              <w:rPr>
                <w:spacing w:val="-2"/>
              </w:rPr>
              <w:t xml:space="preserve"> </w:t>
            </w:r>
            <w:r>
              <w:t>industry</w:t>
            </w:r>
            <w:r>
              <w:rPr>
                <w:spacing w:val="-5"/>
              </w:rPr>
              <w:t xml:space="preserve"> </w:t>
            </w:r>
            <w:r>
              <w:t>that</w:t>
            </w:r>
            <w:r>
              <w:rPr>
                <w:spacing w:val="-2"/>
              </w:rPr>
              <w:t xml:space="preserve"> </w:t>
            </w:r>
            <w:r>
              <w:t>a</w:t>
            </w:r>
            <w:r>
              <w:rPr>
                <w:spacing w:val="-3"/>
              </w:rPr>
              <w:t xml:space="preserve"> </w:t>
            </w:r>
            <w:r>
              <w:t>mandatory</w:t>
            </w:r>
            <w:r>
              <w:rPr>
                <w:spacing w:val="-7"/>
              </w:rPr>
              <w:t xml:space="preserve"> </w:t>
            </w:r>
            <w:r>
              <w:t>collective</w:t>
            </w:r>
            <w:r>
              <w:rPr>
                <w:spacing w:val="-3"/>
              </w:rPr>
              <w:t xml:space="preserve"> </w:t>
            </w:r>
            <w:r>
              <w:t>marketing</w:t>
            </w:r>
            <w:r>
              <w:rPr>
                <w:spacing w:val="-5"/>
              </w:rPr>
              <w:t xml:space="preserve"> </w:t>
            </w:r>
            <w:r>
              <w:t>plan</w:t>
            </w:r>
            <w:r>
              <w:rPr>
                <w:spacing w:val="-2"/>
              </w:rPr>
              <w:t xml:space="preserve"> </w:t>
            </w:r>
            <w:r>
              <w:t>should be adopted or activated.</w:t>
            </w:r>
          </w:p>
          <w:p w14:paraId="3C9E1A0A" w14:textId="3529C2D1" w:rsidR="00FC7577" w:rsidRDefault="00FC7577" w:rsidP="000C718E">
            <w:pPr>
              <w:pStyle w:val="TableParagraph"/>
              <w:spacing w:before="1"/>
              <w:ind w:right="140"/>
            </w:pPr>
            <w:r>
              <w:t>For</w:t>
            </w:r>
            <w:r>
              <w:rPr>
                <w:spacing w:val="-3"/>
              </w:rPr>
              <w:t xml:space="preserve"> </w:t>
            </w:r>
            <w:r>
              <w:t>the</w:t>
            </w:r>
            <w:r>
              <w:rPr>
                <w:spacing w:val="-5"/>
              </w:rPr>
              <w:t xml:space="preserve"> </w:t>
            </w:r>
            <w:r>
              <w:t>avoidance</w:t>
            </w:r>
            <w:r>
              <w:rPr>
                <w:spacing w:val="-4"/>
              </w:rPr>
              <w:t xml:space="preserve"> </w:t>
            </w:r>
            <w:r>
              <w:t>of</w:t>
            </w:r>
            <w:r>
              <w:rPr>
                <w:spacing w:val="-3"/>
              </w:rPr>
              <w:t xml:space="preserve"> </w:t>
            </w:r>
            <w:r>
              <w:t>doubt,</w:t>
            </w:r>
            <w:r>
              <w:rPr>
                <w:spacing w:val="-3"/>
              </w:rPr>
              <w:t xml:space="preserve"> </w:t>
            </w:r>
            <w:r>
              <w:t>mandatory</w:t>
            </w:r>
            <w:r>
              <w:rPr>
                <w:spacing w:val="-8"/>
              </w:rPr>
              <w:t xml:space="preserve"> </w:t>
            </w:r>
            <w:r>
              <w:t>marketing</w:t>
            </w:r>
            <w:r>
              <w:rPr>
                <w:spacing w:val="-4"/>
              </w:rPr>
              <w:t xml:space="preserve"> </w:t>
            </w:r>
            <w:r>
              <w:t>plans</w:t>
            </w:r>
            <w:r>
              <w:rPr>
                <w:spacing w:val="-3"/>
              </w:rPr>
              <w:t xml:space="preserve"> </w:t>
            </w:r>
            <w:r>
              <w:t>in</w:t>
            </w:r>
            <w:r>
              <w:rPr>
                <w:spacing w:val="-3"/>
              </w:rPr>
              <w:t xml:space="preserve"> </w:t>
            </w:r>
            <w:r>
              <w:t>the</w:t>
            </w:r>
            <w:r>
              <w:rPr>
                <w:spacing w:val="-4"/>
              </w:rPr>
              <w:t xml:space="preserve"> </w:t>
            </w:r>
            <w:r>
              <w:t>context</w:t>
            </w:r>
            <w:r>
              <w:rPr>
                <w:spacing w:val="-3"/>
              </w:rPr>
              <w:t xml:space="preserve"> </w:t>
            </w:r>
            <w:r>
              <w:t>of</w:t>
            </w:r>
            <w:r>
              <w:rPr>
                <w:spacing w:val="-3"/>
              </w:rPr>
              <w:t xml:space="preserve"> </w:t>
            </w:r>
            <w:r>
              <w:t>this</w:t>
            </w:r>
            <w:r>
              <w:rPr>
                <w:spacing w:val="-2"/>
              </w:rPr>
              <w:t xml:space="preserve"> </w:t>
            </w:r>
            <w:r>
              <w:t>reservation</w:t>
            </w:r>
            <w:r>
              <w:rPr>
                <w:spacing w:val="-3"/>
              </w:rPr>
              <w:t xml:space="preserve"> </w:t>
            </w:r>
            <w:r>
              <w:t>exclude measures limiting the number of market participants or limiting the volume of exports.</w:t>
            </w:r>
          </w:p>
        </w:tc>
      </w:tr>
      <w:tr w:rsidR="00FC7577" w14:paraId="670816D3" w14:textId="77777777" w:rsidTr="00931467">
        <w:tc>
          <w:tcPr>
            <w:tcW w:w="3795" w:type="dxa"/>
          </w:tcPr>
          <w:p w14:paraId="2A0E6AD6" w14:textId="77777777" w:rsidR="00931467" w:rsidRDefault="00FC7577" w:rsidP="00931467">
            <w:pPr>
              <w:pStyle w:val="TableParagraph"/>
              <w:spacing w:after="0"/>
              <w:ind w:right="1916"/>
            </w:pPr>
            <w:r>
              <w:t>B. FISHING</w:t>
            </w:r>
          </w:p>
          <w:p w14:paraId="44E03529" w14:textId="0625541C" w:rsidR="00FC7577" w:rsidRDefault="00FC7577" w:rsidP="00931467">
            <w:pPr>
              <w:pStyle w:val="TableParagraph"/>
              <w:ind w:right="284"/>
            </w:pPr>
            <w:r>
              <w:t>(ISIC</w:t>
            </w:r>
            <w:r>
              <w:rPr>
                <w:spacing w:val="-13"/>
              </w:rPr>
              <w:t xml:space="preserve"> </w:t>
            </w:r>
            <w:r>
              <w:t>rev.</w:t>
            </w:r>
            <w:r>
              <w:rPr>
                <w:spacing w:val="-15"/>
              </w:rPr>
              <w:t xml:space="preserve"> </w:t>
            </w:r>
            <w:r>
              <w:t>3.1:</w:t>
            </w:r>
            <w:r>
              <w:rPr>
                <w:spacing w:val="-15"/>
              </w:rPr>
              <w:t xml:space="preserve"> </w:t>
            </w:r>
            <w:r>
              <w:t>05)</w:t>
            </w:r>
          </w:p>
        </w:tc>
        <w:tc>
          <w:tcPr>
            <w:tcW w:w="10351" w:type="dxa"/>
          </w:tcPr>
          <w:p w14:paraId="68643312" w14:textId="77777777" w:rsidR="00FC7577" w:rsidRDefault="00FC7577" w:rsidP="00931467">
            <w:pPr>
              <w:pStyle w:val="TableParagraph"/>
              <w:ind w:right="170"/>
              <w:rPr>
                <w:i/>
              </w:rPr>
            </w:pPr>
            <w:r>
              <w:t>New Zealand reserves the right to maintain or adopt any measures in relation to the control the activities of foreign fishing, including</w:t>
            </w:r>
            <w:r>
              <w:rPr>
                <w:spacing w:val="-2"/>
              </w:rPr>
              <w:t xml:space="preserve"> </w:t>
            </w:r>
            <w:r>
              <w:t>fishing</w:t>
            </w:r>
            <w:r>
              <w:rPr>
                <w:spacing w:val="-2"/>
              </w:rPr>
              <w:t xml:space="preserve"> </w:t>
            </w:r>
            <w:r>
              <w:t>landing, first landing</w:t>
            </w:r>
            <w:r>
              <w:rPr>
                <w:spacing w:val="-2"/>
              </w:rPr>
              <w:t xml:space="preserve"> </w:t>
            </w:r>
            <w:r>
              <w:t>of fish processed at sea, and access to</w:t>
            </w:r>
            <w:r>
              <w:rPr>
                <w:spacing w:val="-3"/>
              </w:rPr>
              <w:t xml:space="preserve"> </w:t>
            </w:r>
            <w:r>
              <w:t>New</w:t>
            </w:r>
            <w:r>
              <w:rPr>
                <w:spacing w:val="-2"/>
              </w:rPr>
              <w:t xml:space="preserve"> </w:t>
            </w:r>
            <w:r>
              <w:t>Zealand</w:t>
            </w:r>
            <w:r>
              <w:rPr>
                <w:spacing w:val="-3"/>
              </w:rPr>
              <w:t xml:space="preserve"> </w:t>
            </w:r>
            <w:r>
              <w:t>ports</w:t>
            </w:r>
            <w:r>
              <w:rPr>
                <w:spacing w:val="-3"/>
              </w:rPr>
              <w:t xml:space="preserve"> </w:t>
            </w:r>
            <w:r>
              <w:t>(port</w:t>
            </w:r>
            <w:r>
              <w:rPr>
                <w:spacing w:val="-3"/>
              </w:rPr>
              <w:t xml:space="preserve"> </w:t>
            </w:r>
            <w:r>
              <w:t>privileges)</w:t>
            </w:r>
            <w:r>
              <w:rPr>
                <w:spacing w:val="-3"/>
              </w:rPr>
              <w:t xml:space="preserve"> </w:t>
            </w:r>
            <w:r>
              <w:t>consistent</w:t>
            </w:r>
            <w:r>
              <w:rPr>
                <w:spacing w:val="-1"/>
              </w:rPr>
              <w:t xml:space="preserve"> </w:t>
            </w:r>
            <w:r>
              <w:t>with</w:t>
            </w:r>
            <w:r>
              <w:rPr>
                <w:spacing w:val="-3"/>
              </w:rPr>
              <w:t xml:space="preserve"> </w:t>
            </w:r>
            <w:r>
              <w:t>the</w:t>
            </w:r>
            <w:r>
              <w:rPr>
                <w:spacing w:val="-4"/>
              </w:rPr>
              <w:t xml:space="preserve"> </w:t>
            </w:r>
            <w:r>
              <w:t>provisions</w:t>
            </w:r>
            <w:r>
              <w:rPr>
                <w:spacing w:val="-3"/>
              </w:rPr>
              <w:t xml:space="preserve"> </w:t>
            </w:r>
            <w:r>
              <w:t>of</w:t>
            </w:r>
            <w:r>
              <w:rPr>
                <w:spacing w:val="-3"/>
              </w:rPr>
              <w:t xml:space="preserve"> </w:t>
            </w:r>
            <w:r>
              <w:t>the</w:t>
            </w:r>
            <w:r>
              <w:rPr>
                <w:spacing w:val="-4"/>
              </w:rPr>
              <w:t xml:space="preserve"> </w:t>
            </w:r>
            <w:r>
              <w:rPr>
                <w:i/>
              </w:rPr>
              <w:t>United</w:t>
            </w:r>
            <w:r>
              <w:rPr>
                <w:i/>
                <w:spacing w:val="-3"/>
              </w:rPr>
              <w:t xml:space="preserve"> </w:t>
            </w:r>
            <w:r>
              <w:rPr>
                <w:i/>
              </w:rPr>
              <w:t>Nations</w:t>
            </w:r>
            <w:r>
              <w:rPr>
                <w:i/>
                <w:spacing w:val="-3"/>
              </w:rPr>
              <w:t xml:space="preserve"> </w:t>
            </w:r>
            <w:r>
              <w:rPr>
                <w:i/>
              </w:rPr>
              <w:t>Convention on the Law of the Sea.</w:t>
            </w:r>
          </w:p>
        </w:tc>
      </w:tr>
      <w:tr w:rsidR="00FC7577" w14:paraId="7D5F2780" w14:textId="77777777" w:rsidTr="00931467">
        <w:tc>
          <w:tcPr>
            <w:tcW w:w="3795" w:type="dxa"/>
          </w:tcPr>
          <w:p w14:paraId="0C900AB9" w14:textId="77777777" w:rsidR="00931467" w:rsidRDefault="00FC7577" w:rsidP="00931467">
            <w:pPr>
              <w:pStyle w:val="TableParagraph"/>
              <w:spacing w:after="0"/>
            </w:pPr>
            <w:r>
              <w:t>C.</w:t>
            </w:r>
            <w:r>
              <w:rPr>
                <w:spacing w:val="-14"/>
              </w:rPr>
              <w:t xml:space="preserve"> </w:t>
            </w:r>
            <w:r>
              <w:t>MINING</w:t>
            </w:r>
            <w:r>
              <w:rPr>
                <w:spacing w:val="-14"/>
              </w:rPr>
              <w:t xml:space="preserve"> </w:t>
            </w:r>
            <w:r>
              <w:t>AND</w:t>
            </w:r>
            <w:r>
              <w:rPr>
                <w:spacing w:val="-14"/>
              </w:rPr>
              <w:t xml:space="preserve"> </w:t>
            </w:r>
            <w:r>
              <w:t>QUARRYING</w:t>
            </w:r>
          </w:p>
          <w:p w14:paraId="3F4B6205" w14:textId="0CF80CBD" w:rsidR="00F702D7" w:rsidRDefault="00FC7577" w:rsidP="000C718E">
            <w:pPr>
              <w:pStyle w:val="TableParagraph"/>
            </w:pPr>
            <w:r>
              <w:t>(ISIC rev. 3.1: 10-12)</w:t>
            </w:r>
          </w:p>
          <w:p w14:paraId="4522CDD2" w14:textId="554B2806" w:rsidR="00FC7577" w:rsidRDefault="00FC7577" w:rsidP="00931467">
            <w:pPr>
              <w:pStyle w:val="TableParagraph"/>
              <w:spacing w:after="0" w:line="264" w:lineRule="exact"/>
            </w:pPr>
            <w:r>
              <w:t>D.</w:t>
            </w:r>
            <w:r>
              <w:rPr>
                <w:spacing w:val="-13"/>
              </w:rPr>
              <w:t xml:space="preserve"> </w:t>
            </w:r>
            <w:r>
              <w:t>MANUFACTURING</w:t>
            </w:r>
            <w:r>
              <w:rPr>
                <w:spacing w:val="-11"/>
              </w:rPr>
              <w:t xml:space="preserve"> </w:t>
            </w:r>
            <w:r>
              <w:t>(ISIC</w:t>
            </w:r>
            <w:r>
              <w:rPr>
                <w:spacing w:val="-11"/>
              </w:rPr>
              <w:t xml:space="preserve"> </w:t>
            </w:r>
            <w:r>
              <w:rPr>
                <w:spacing w:val="-4"/>
              </w:rPr>
              <w:t>rev.</w:t>
            </w:r>
          </w:p>
        </w:tc>
        <w:tc>
          <w:tcPr>
            <w:tcW w:w="10351" w:type="dxa"/>
          </w:tcPr>
          <w:p w14:paraId="633EDADC" w14:textId="77777777" w:rsidR="00FC7577" w:rsidRDefault="00FC7577" w:rsidP="00931467">
            <w:pPr>
              <w:pStyle w:val="TableParagraph"/>
            </w:pPr>
            <w:r>
              <w:t>New</w:t>
            </w:r>
            <w:r>
              <w:rPr>
                <w:spacing w:val="-2"/>
              </w:rPr>
              <w:t xml:space="preserve"> </w:t>
            </w:r>
            <w:r>
              <w:t>Zealand</w:t>
            </w:r>
            <w:r>
              <w:rPr>
                <w:spacing w:val="-3"/>
              </w:rPr>
              <w:t xml:space="preserve"> </w:t>
            </w:r>
            <w:r>
              <w:t>reserves</w:t>
            </w:r>
            <w:r>
              <w:rPr>
                <w:spacing w:val="-3"/>
              </w:rPr>
              <w:t xml:space="preserve"> </w:t>
            </w:r>
            <w:r>
              <w:t>the</w:t>
            </w:r>
            <w:r>
              <w:rPr>
                <w:spacing w:val="-3"/>
              </w:rPr>
              <w:t xml:space="preserve"> </w:t>
            </w:r>
            <w:r>
              <w:t>right</w:t>
            </w:r>
            <w:r>
              <w:rPr>
                <w:spacing w:val="-3"/>
              </w:rPr>
              <w:t xml:space="preserve"> </w:t>
            </w:r>
            <w:r>
              <w:t>to</w:t>
            </w:r>
            <w:r>
              <w:rPr>
                <w:spacing w:val="-3"/>
              </w:rPr>
              <w:t xml:space="preserve"> </w:t>
            </w:r>
            <w:r>
              <w:t>adopt</w:t>
            </w:r>
            <w:r>
              <w:rPr>
                <w:spacing w:val="-1"/>
              </w:rPr>
              <w:t xml:space="preserve"> </w:t>
            </w:r>
            <w:r>
              <w:t>any</w:t>
            </w:r>
            <w:r>
              <w:rPr>
                <w:spacing w:val="-8"/>
              </w:rPr>
              <w:t xml:space="preserve"> </w:t>
            </w:r>
            <w:r>
              <w:t>measures</w:t>
            </w:r>
            <w:r>
              <w:rPr>
                <w:spacing w:val="-3"/>
              </w:rPr>
              <w:t xml:space="preserve"> </w:t>
            </w:r>
            <w:proofErr w:type="gramStart"/>
            <w:r>
              <w:t>in</w:t>
            </w:r>
            <w:r>
              <w:rPr>
                <w:spacing w:val="-3"/>
              </w:rPr>
              <w:t xml:space="preserve"> </w:t>
            </w:r>
            <w:r>
              <w:t>order</w:t>
            </w:r>
            <w:r>
              <w:rPr>
                <w:spacing w:val="-3"/>
              </w:rPr>
              <w:t xml:space="preserve"> </w:t>
            </w:r>
            <w:r>
              <w:t>to</w:t>
            </w:r>
            <w:proofErr w:type="gramEnd"/>
            <w:r>
              <w:rPr>
                <w:spacing w:val="-3"/>
              </w:rPr>
              <w:t xml:space="preserve"> </w:t>
            </w:r>
            <w:r>
              <w:t>prohibit,</w:t>
            </w:r>
            <w:r>
              <w:rPr>
                <w:spacing w:val="-3"/>
              </w:rPr>
              <w:t xml:space="preserve"> </w:t>
            </w:r>
            <w:r>
              <w:t>regulate,</w:t>
            </w:r>
            <w:r>
              <w:rPr>
                <w:spacing w:val="-3"/>
              </w:rPr>
              <w:t xml:space="preserve"> </w:t>
            </w:r>
            <w:r>
              <w:t>manage</w:t>
            </w:r>
            <w:r>
              <w:rPr>
                <w:spacing w:val="-4"/>
              </w:rPr>
              <w:t xml:space="preserve"> </w:t>
            </w:r>
            <w:r>
              <w:t>or</w:t>
            </w:r>
            <w:r>
              <w:rPr>
                <w:spacing w:val="-2"/>
              </w:rPr>
              <w:t xml:space="preserve"> </w:t>
            </w:r>
            <w:r>
              <w:t>control the production, use, distribution, or retail of nuclear energy, including setting conditions for natural persons or juridical persons to do so.</w:t>
            </w:r>
          </w:p>
        </w:tc>
      </w:tr>
    </w:tbl>
    <w:p w14:paraId="6A4851DC" w14:textId="1796CDA2" w:rsidR="00F702D7" w:rsidRDefault="00F702D7" w:rsidP="00FC7577"/>
    <w:tbl>
      <w:tblPr>
        <w:tblStyle w:val="TableGrid"/>
        <w:tblW w:w="0" w:type="auto"/>
        <w:tblLayout w:type="fixed"/>
        <w:tblLook w:val="01E0" w:firstRow="1" w:lastRow="1" w:firstColumn="1" w:lastColumn="1" w:noHBand="0" w:noVBand="0"/>
        <w:tblCaption w:val="Table continued for Annex 9-B: Schedule Of Commitments On Senior Management and Board of Directors Exemptions - Schedule Of New Zealand cont'd"/>
        <w:tblDescription w:val="Table continued for Annex 9-B: Schedule Of Commitments On Senior Management and Board of Directors Exemptions&#10;Schedule Of New Zealand Continued 5"/>
      </w:tblPr>
      <w:tblGrid>
        <w:gridCol w:w="3795"/>
        <w:gridCol w:w="10351"/>
      </w:tblGrid>
      <w:tr w:rsidR="00FC7577" w14:paraId="74711D0F" w14:textId="77777777" w:rsidTr="001112BD">
        <w:trPr>
          <w:tblHeader/>
        </w:trPr>
        <w:tc>
          <w:tcPr>
            <w:tcW w:w="3795" w:type="dxa"/>
          </w:tcPr>
          <w:p w14:paraId="3076B61C" w14:textId="77777777" w:rsidR="00FC7577" w:rsidRDefault="00FC7577" w:rsidP="0080204E">
            <w:pPr>
              <w:pStyle w:val="TableParagraph"/>
              <w:spacing w:after="0"/>
              <w:rPr>
                <w:b/>
              </w:rPr>
            </w:pPr>
            <w:r w:rsidRPr="0080204E">
              <w:rPr>
                <w:b/>
              </w:rPr>
              <w:lastRenderedPageBreak/>
              <w:t>Sector</w:t>
            </w:r>
          </w:p>
        </w:tc>
        <w:tc>
          <w:tcPr>
            <w:tcW w:w="10351" w:type="dxa"/>
          </w:tcPr>
          <w:p w14:paraId="55352FA1" w14:textId="77777777" w:rsidR="00FC7577" w:rsidRDefault="00FC7577" w:rsidP="00D63E3E">
            <w:pPr>
              <w:pStyle w:val="TableParagraph"/>
              <w:spacing w:after="0"/>
              <w:jc w:val="center"/>
              <w:rPr>
                <w:b/>
              </w:rPr>
            </w:pPr>
            <w:r w:rsidRPr="0080204E">
              <w:rPr>
                <w:b/>
              </w:rPr>
              <w:t>Exemption</w:t>
            </w:r>
          </w:p>
        </w:tc>
      </w:tr>
      <w:tr w:rsidR="00FC7577" w14:paraId="0FA1E8D3" w14:textId="77777777" w:rsidTr="001112BD">
        <w:tc>
          <w:tcPr>
            <w:tcW w:w="3795" w:type="dxa"/>
          </w:tcPr>
          <w:p w14:paraId="3274C608" w14:textId="77777777" w:rsidR="00FC7577" w:rsidRDefault="00FC7577" w:rsidP="000C718E">
            <w:pPr>
              <w:pStyle w:val="TableParagraph"/>
              <w:spacing w:line="256" w:lineRule="exact"/>
            </w:pPr>
            <w:r>
              <w:t xml:space="preserve">3.1: </w:t>
            </w:r>
            <w:r>
              <w:rPr>
                <w:spacing w:val="-5"/>
              </w:rPr>
              <w:t>23)</w:t>
            </w:r>
          </w:p>
        </w:tc>
        <w:tc>
          <w:tcPr>
            <w:tcW w:w="10351" w:type="dxa"/>
          </w:tcPr>
          <w:p w14:paraId="44DDE4DE" w14:textId="77777777" w:rsidR="00FC7577" w:rsidRDefault="00FC7577" w:rsidP="000C718E">
            <w:pPr>
              <w:pStyle w:val="TableParagraph"/>
              <w:rPr>
                <w:sz w:val="20"/>
              </w:rPr>
            </w:pPr>
          </w:p>
        </w:tc>
      </w:tr>
      <w:tr w:rsidR="00FC7577" w14:paraId="476BDC91" w14:textId="77777777" w:rsidTr="001112BD">
        <w:tc>
          <w:tcPr>
            <w:tcW w:w="3795" w:type="dxa"/>
          </w:tcPr>
          <w:p w14:paraId="516DA7C4" w14:textId="77777777" w:rsidR="00FC7577" w:rsidRDefault="00FC7577" w:rsidP="000C718E">
            <w:pPr>
              <w:pStyle w:val="TableParagraph"/>
              <w:ind w:right="84"/>
            </w:pPr>
            <w:r>
              <w:t>I.</w:t>
            </w:r>
            <w:r>
              <w:rPr>
                <w:spacing w:val="-14"/>
              </w:rPr>
              <w:t xml:space="preserve"> </w:t>
            </w:r>
            <w:r>
              <w:t>TRANSPORT,</w:t>
            </w:r>
            <w:r>
              <w:rPr>
                <w:spacing w:val="-14"/>
              </w:rPr>
              <w:t xml:space="preserve"> </w:t>
            </w:r>
            <w:r>
              <w:t>STORAGE</w:t>
            </w:r>
            <w:r>
              <w:rPr>
                <w:spacing w:val="-14"/>
              </w:rPr>
              <w:t xml:space="preserve"> </w:t>
            </w:r>
            <w:r>
              <w:t>AND COMMUNICATIONS (ISIC rev. 3.1: 62)</w:t>
            </w:r>
          </w:p>
        </w:tc>
        <w:tc>
          <w:tcPr>
            <w:tcW w:w="10351" w:type="dxa"/>
          </w:tcPr>
          <w:p w14:paraId="76C9DE1F" w14:textId="5A7895D7" w:rsidR="00FC7577" w:rsidRDefault="00FC7577" w:rsidP="00931467">
            <w:pPr>
              <w:pStyle w:val="TableParagraph"/>
              <w:spacing w:after="0"/>
              <w:ind w:right="369"/>
            </w:pPr>
            <w:r>
              <w:t>No</w:t>
            </w:r>
            <w:r>
              <w:rPr>
                <w:spacing w:val="-2"/>
              </w:rPr>
              <w:t xml:space="preserve"> </w:t>
            </w:r>
            <w:r>
              <w:t>one</w:t>
            </w:r>
            <w:r>
              <w:rPr>
                <w:spacing w:val="-4"/>
              </w:rPr>
              <w:t xml:space="preserve"> </w:t>
            </w:r>
            <w:r>
              <w:t>foreign</w:t>
            </w:r>
            <w:r>
              <w:rPr>
                <w:spacing w:val="-2"/>
              </w:rPr>
              <w:t xml:space="preserve"> </w:t>
            </w:r>
            <w:r>
              <w:t>national may</w:t>
            </w:r>
            <w:r>
              <w:rPr>
                <w:spacing w:val="-7"/>
              </w:rPr>
              <w:t xml:space="preserve"> </w:t>
            </w:r>
            <w:r>
              <w:t>hold</w:t>
            </w:r>
            <w:r>
              <w:rPr>
                <w:spacing w:val="-2"/>
              </w:rPr>
              <w:t xml:space="preserve"> </w:t>
            </w:r>
            <w:r>
              <w:t>more</w:t>
            </w:r>
            <w:r>
              <w:rPr>
                <w:spacing w:val="-4"/>
              </w:rPr>
              <w:t xml:space="preserve"> </w:t>
            </w:r>
            <w:r>
              <w:t>than</w:t>
            </w:r>
            <w:r>
              <w:rPr>
                <w:spacing w:val="-2"/>
              </w:rPr>
              <w:t xml:space="preserve"> </w:t>
            </w:r>
            <w:r>
              <w:t>10</w:t>
            </w:r>
            <w:r>
              <w:rPr>
                <w:spacing w:val="-2"/>
              </w:rPr>
              <w:t xml:space="preserve"> </w:t>
            </w:r>
            <w:r>
              <w:t>per</w:t>
            </w:r>
            <w:r>
              <w:rPr>
                <w:spacing w:val="-2"/>
              </w:rPr>
              <w:t xml:space="preserve"> </w:t>
            </w:r>
            <w:r>
              <w:t>cent</w:t>
            </w:r>
            <w:r>
              <w:rPr>
                <w:spacing w:val="-2"/>
              </w:rPr>
              <w:t xml:space="preserve"> </w:t>
            </w:r>
            <w:r>
              <w:t>of shares</w:t>
            </w:r>
            <w:r>
              <w:rPr>
                <w:spacing w:val="-2"/>
              </w:rPr>
              <w:t xml:space="preserve"> </w:t>
            </w:r>
            <w:r>
              <w:t>which</w:t>
            </w:r>
            <w:r>
              <w:rPr>
                <w:spacing w:val="-2"/>
              </w:rPr>
              <w:t xml:space="preserve"> </w:t>
            </w:r>
            <w:r>
              <w:t>confer</w:t>
            </w:r>
            <w:r>
              <w:rPr>
                <w:spacing w:val="-2"/>
              </w:rPr>
              <w:t xml:space="preserve"> </w:t>
            </w:r>
            <w:r>
              <w:t>voting</w:t>
            </w:r>
            <w:r>
              <w:rPr>
                <w:spacing w:val="-5"/>
              </w:rPr>
              <w:t xml:space="preserve"> </w:t>
            </w:r>
            <w:r>
              <w:t>rights</w:t>
            </w:r>
            <w:r>
              <w:rPr>
                <w:spacing w:val="-2"/>
              </w:rPr>
              <w:t xml:space="preserve"> </w:t>
            </w:r>
            <w:r>
              <w:t>in</w:t>
            </w:r>
            <w:r>
              <w:rPr>
                <w:spacing w:val="-2"/>
              </w:rPr>
              <w:t xml:space="preserve"> </w:t>
            </w:r>
            <w:r>
              <w:t>Air New Zealand unless they have the permission of the Kiwi Shareholder.</w:t>
            </w:r>
            <w:r w:rsidR="00187255">
              <w:rPr>
                <w:rStyle w:val="FootnoteReference"/>
              </w:rPr>
              <w:footnoteReference w:id="44"/>
            </w:r>
            <w:r>
              <w:t xml:space="preserve"> In addition:</w:t>
            </w:r>
          </w:p>
          <w:p w14:paraId="395B35E3" w14:textId="77777777" w:rsidR="00FC7577" w:rsidRDefault="00FC7577" w:rsidP="00DE5C71">
            <w:pPr>
              <w:pStyle w:val="TableParagraph"/>
              <w:numPr>
                <w:ilvl w:val="0"/>
                <w:numId w:val="8"/>
              </w:numPr>
              <w:tabs>
                <w:tab w:val="left" w:pos="468"/>
                <w:tab w:val="left" w:pos="469"/>
              </w:tabs>
              <w:spacing w:after="0" w:line="294" w:lineRule="exact"/>
              <w:ind w:hanging="362"/>
            </w:pPr>
            <w:r>
              <w:t>at</w:t>
            </w:r>
            <w:r>
              <w:rPr>
                <w:spacing w:val="-2"/>
              </w:rPr>
              <w:t xml:space="preserve"> </w:t>
            </w:r>
            <w:r>
              <w:t>least</w:t>
            </w:r>
            <w:r>
              <w:rPr>
                <w:spacing w:val="-2"/>
              </w:rPr>
              <w:t xml:space="preserve"> </w:t>
            </w:r>
            <w:r>
              <w:t>three</w:t>
            </w:r>
            <w:r>
              <w:rPr>
                <w:spacing w:val="-2"/>
              </w:rPr>
              <w:t xml:space="preserve"> </w:t>
            </w:r>
            <w:r>
              <w:t>members</w:t>
            </w:r>
            <w:r>
              <w:rPr>
                <w:spacing w:val="-2"/>
              </w:rPr>
              <w:t xml:space="preserve"> </w:t>
            </w:r>
            <w:r>
              <w:t>of</w:t>
            </w:r>
            <w:r>
              <w:rPr>
                <w:spacing w:val="-2"/>
              </w:rPr>
              <w:t xml:space="preserve"> </w:t>
            </w:r>
            <w:r>
              <w:t>the</w:t>
            </w:r>
            <w:r>
              <w:rPr>
                <w:spacing w:val="-1"/>
              </w:rPr>
              <w:t xml:space="preserve"> </w:t>
            </w:r>
            <w:r>
              <w:t>Board</w:t>
            </w:r>
            <w:r>
              <w:rPr>
                <w:spacing w:val="-2"/>
              </w:rPr>
              <w:t xml:space="preserve"> </w:t>
            </w:r>
            <w:r>
              <w:t>of</w:t>
            </w:r>
            <w:r>
              <w:rPr>
                <w:spacing w:val="-4"/>
              </w:rPr>
              <w:t xml:space="preserve"> </w:t>
            </w:r>
            <w:r>
              <w:t>Directors</w:t>
            </w:r>
            <w:r>
              <w:rPr>
                <w:spacing w:val="1"/>
              </w:rPr>
              <w:t xml:space="preserve"> </w:t>
            </w:r>
            <w:r>
              <w:t>must</w:t>
            </w:r>
            <w:r>
              <w:rPr>
                <w:spacing w:val="-2"/>
              </w:rPr>
              <w:t xml:space="preserve"> </w:t>
            </w:r>
            <w:r>
              <w:t>be</w:t>
            </w:r>
            <w:r>
              <w:rPr>
                <w:spacing w:val="-3"/>
              </w:rPr>
              <w:t xml:space="preserve"> </w:t>
            </w:r>
            <w:r>
              <w:t>ordinarily</w:t>
            </w:r>
            <w:r>
              <w:rPr>
                <w:spacing w:val="-4"/>
              </w:rPr>
              <w:t xml:space="preserve"> </w:t>
            </w:r>
            <w:r>
              <w:t>resident</w:t>
            </w:r>
            <w:r>
              <w:rPr>
                <w:spacing w:val="-2"/>
              </w:rPr>
              <w:t xml:space="preserve"> </w:t>
            </w:r>
            <w:r>
              <w:t>in</w:t>
            </w:r>
            <w:r>
              <w:rPr>
                <w:spacing w:val="-1"/>
              </w:rPr>
              <w:t xml:space="preserve"> </w:t>
            </w:r>
            <w:r>
              <w:t>New</w:t>
            </w:r>
            <w:r>
              <w:rPr>
                <w:spacing w:val="-1"/>
              </w:rPr>
              <w:t xml:space="preserve"> </w:t>
            </w:r>
            <w:proofErr w:type="gramStart"/>
            <w:r>
              <w:rPr>
                <w:spacing w:val="-2"/>
              </w:rPr>
              <w:t>Zealand;</w:t>
            </w:r>
            <w:proofErr w:type="gramEnd"/>
          </w:p>
          <w:p w14:paraId="7B2F0B38" w14:textId="77777777" w:rsidR="00FC7577" w:rsidRDefault="00FC7577" w:rsidP="00DE5C71">
            <w:pPr>
              <w:pStyle w:val="TableParagraph"/>
              <w:numPr>
                <w:ilvl w:val="0"/>
                <w:numId w:val="8"/>
              </w:numPr>
              <w:tabs>
                <w:tab w:val="left" w:pos="468"/>
                <w:tab w:val="left" w:pos="469"/>
              </w:tabs>
              <w:spacing w:after="0" w:line="294" w:lineRule="exact"/>
              <w:ind w:hanging="362"/>
            </w:pPr>
            <w:r>
              <w:t>more</w:t>
            </w:r>
            <w:r>
              <w:rPr>
                <w:spacing w:val="-4"/>
              </w:rPr>
              <w:t xml:space="preserve"> </w:t>
            </w:r>
            <w:r>
              <w:t>than</w:t>
            </w:r>
            <w:r>
              <w:rPr>
                <w:spacing w:val="-2"/>
              </w:rPr>
              <w:t xml:space="preserve"> </w:t>
            </w:r>
            <w:r>
              <w:t>half</w:t>
            </w:r>
            <w:r>
              <w:rPr>
                <w:spacing w:val="-1"/>
              </w:rPr>
              <w:t xml:space="preserve"> </w:t>
            </w:r>
            <w:r>
              <w:t>of</w:t>
            </w:r>
            <w:r>
              <w:rPr>
                <w:spacing w:val="-3"/>
              </w:rPr>
              <w:t xml:space="preserve"> </w:t>
            </w:r>
            <w:r>
              <w:t>the</w:t>
            </w:r>
            <w:r>
              <w:rPr>
                <w:spacing w:val="-2"/>
              </w:rPr>
              <w:t xml:space="preserve"> </w:t>
            </w:r>
            <w:r>
              <w:t>Board</w:t>
            </w:r>
            <w:r>
              <w:rPr>
                <w:spacing w:val="-2"/>
              </w:rPr>
              <w:t xml:space="preserve"> </w:t>
            </w:r>
            <w:r>
              <w:t>of</w:t>
            </w:r>
            <w:r>
              <w:rPr>
                <w:spacing w:val="-3"/>
              </w:rPr>
              <w:t xml:space="preserve"> </w:t>
            </w:r>
            <w:r>
              <w:t>Directors</w:t>
            </w:r>
            <w:r>
              <w:rPr>
                <w:spacing w:val="-2"/>
              </w:rPr>
              <w:t xml:space="preserve"> </w:t>
            </w:r>
            <w:r>
              <w:t>must</w:t>
            </w:r>
            <w:r>
              <w:rPr>
                <w:spacing w:val="-2"/>
              </w:rPr>
              <w:t xml:space="preserve"> </w:t>
            </w:r>
            <w:r>
              <w:t>be New</w:t>
            </w:r>
            <w:r>
              <w:rPr>
                <w:spacing w:val="-1"/>
              </w:rPr>
              <w:t xml:space="preserve"> </w:t>
            </w:r>
            <w:r>
              <w:t>Zealand</w:t>
            </w:r>
            <w:r>
              <w:rPr>
                <w:spacing w:val="-1"/>
              </w:rPr>
              <w:t xml:space="preserve"> </w:t>
            </w:r>
            <w:r>
              <w:t>citizens;</w:t>
            </w:r>
            <w:r>
              <w:rPr>
                <w:spacing w:val="-2"/>
              </w:rPr>
              <w:t xml:space="preserve"> </w:t>
            </w:r>
            <w:r>
              <w:rPr>
                <w:spacing w:val="-5"/>
              </w:rPr>
              <w:t>and</w:t>
            </w:r>
          </w:p>
          <w:p w14:paraId="56CE67AB" w14:textId="77777777" w:rsidR="00FC7577" w:rsidRDefault="00FC7577" w:rsidP="00324622">
            <w:pPr>
              <w:pStyle w:val="TableParagraph"/>
              <w:numPr>
                <w:ilvl w:val="0"/>
                <w:numId w:val="8"/>
              </w:numPr>
              <w:tabs>
                <w:tab w:val="left" w:pos="468"/>
                <w:tab w:val="left" w:pos="469"/>
              </w:tabs>
              <w:spacing w:after="360"/>
              <w:ind w:hanging="362"/>
            </w:pPr>
            <w:r>
              <w:t>the</w:t>
            </w:r>
            <w:r>
              <w:rPr>
                <w:spacing w:val="-2"/>
              </w:rPr>
              <w:t xml:space="preserve"> </w:t>
            </w:r>
            <w:r>
              <w:t>Chairperson</w:t>
            </w:r>
            <w:r>
              <w:rPr>
                <w:spacing w:val="-2"/>
              </w:rPr>
              <w:t xml:space="preserve"> </w:t>
            </w:r>
            <w:r>
              <w:t>of</w:t>
            </w:r>
            <w:r>
              <w:rPr>
                <w:spacing w:val="-4"/>
              </w:rPr>
              <w:t xml:space="preserve"> </w:t>
            </w:r>
            <w:r>
              <w:t>the</w:t>
            </w:r>
            <w:r>
              <w:rPr>
                <w:spacing w:val="-1"/>
              </w:rPr>
              <w:t xml:space="preserve"> </w:t>
            </w:r>
            <w:r>
              <w:t>Board</w:t>
            </w:r>
            <w:r>
              <w:rPr>
                <w:spacing w:val="-1"/>
              </w:rPr>
              <w:t xml:space="preserve"> </w:t>
            </w:r>
            <w:r>
              <w:t>of</w:t>
            </w:r>
            <w:r>
              <w:rPr>
                <w:spacing w:val="-4"/>
              </w:rPr>
              <w:t xml:space="preserve"> </w:t>
            </w:r>
            <w:r>
              <w:t>Directors</w:t>
            </w:r>
            <w:r>
              <w:rPr>
                <w:spacing w:val="-2"/>
              </w:rPr>
              <w:t xml:space="preserve"> </w:t>
            </w:r>
            <w:r>
              <w:t>must</w:t>
            </w:r>
            <w:r>
              <w:rPr>
                <w:spacing w:val="-2"/>
              </w:rPr>
              <w:t xml:space="preserve"> </w:t>
            </w:r>
            <w:r>
              <w:t>be a</w:t>
            </w:r>
            <w:r>
              <w:rPr>
                <w:spacing w:val="-3"/>
              </w:rPr>
              <w:t xml:space="preserve"> </w:t>
            </w:r>
            <w:r>
              <w:t>New</w:t>
            </w:r>
            <w:r>
              <w:rPr>
                <w:spacing w:val="-1"/>
              </w:rPr>
              <w:t xml:space="preserve"> </w:t>
            </w:r>
            <w:r>
              <w:t>Zealand</w:t>
            </w:r>
            <w:r>
              <w:rPr>
                <w:spacing w:val="-1"/>
              </w:rPr>
              <w:t xml:space="preserve"> </w:t>
            </w:r>
            <w:r>
              <w:rPr>
                <w:spacing w:val="-2"/>
              </w:rPr>
              <w:t>citizen.</w:t>
            </w:r>
          </w:p>
        </w:tc>
      </w:tr>
    </w:tbl>
    <w:p w14:paraId="58CEAF3C" w14:textId="77777777" w:rsidR="00324622" w:rsidRDefault="00324622">
      <w:pPr>
        <w:spacing w:after="0"/>
        <w:ind w:firstLine="0"/>
        <w:jc w:val="left"/>
        <w:rPr>
          <w:b/>
          <w:bCs/>
        </w:rPr>
      </w:pPr>
      <w:r>
        <w:br w:type="page"/>
      </w:r>
    </w:p>
    <w:p w14:paraId="3EBC4A4E" w14:textId="52E93CCF" w:rsidR="00552E9E" w:rsidRDefault="00552E9E" w:rsidP="00D210C1">
      <w:pPr>
        <w:pStyle w:val="Heading1"/>
      </w:pPr>
      <w:r>
        <w:lastRenderedPageBreak/>
        <w:t>ANNEX 9-B: SCHEDULE OF COMMITMENTS ON SENIOR MANAGEMENT AND BOARD OF DIRECTORS EXEMPTIONS</w:t>
      </w:r>
    </w:p>
    <w:p w14:paraId="6000A74E" w14:textId="3A4D9C3B" w:rsidR="00F702D7" w:rsidRDefault="00B25703" w:rsidP="00B25703">
      <w:pPr>
        <w:pStyle w:val="Heading2"/>
        <w:spacing w:before="0"/>
      </w:pPr>
      <w:r>
        <w:t>SCHEDULE</w:t>
      </w:r>
      <w:r w:rsidR="00FC7577">
        <w:t xml:space="preserve"> OF NIUE</w:t>
      </w:r>
    </w:p>
    <w:p w14:paraId="2993AD4D" w14:textId="42E82C84" w:rsidR="00FC7577" w:rsidRDefault="00FC7577" w:rsidP="00BD0DDA">
      <w:pPr>
        <w:pStyle w:val="ListParagraph1"/>
        <w:numPr>
          <w:ilvl w:val="0"/>
          <w:numId w:val="60"/>
        </w:numPr>
        <w:tabs>
          <w:tab w:val="left" w:pos="567"/>
        </w:tabs>
        <w:ind w:left="0" w:right="284" w:firstLine="0"/>
      </w:pPr>
      <w:r>
        <w:t>Niue</w:t>
      </w:r>
      <w:r w:rsidRPr="009F731D">
        <w:rPr>
          <w:spacing w:val="-3"/>
        </w:rPr>
        <w:t xml:space="preserve"> </w:t>
      </w:r>
      <w:r>
        <w:t>specifies</w:t>
      </w:r>
      <w:r w:rsidRPr="009F731D">
        <w:rPr>
          <w:spacing w:val="-2"/>
        </w:rPr>
        <w:t xml:space="preserve"> </w:t>
      </w:r>
      <w:r>
        <w:t>below a</w:t>
      </w:r>
      <w:r w:rsidRPr="009F731D">
        <w:rPr>
          <w:spacing w:val="-3"/>
        </w:rPr>
        <w:t xml:space="preserve"> </w:t>
      </w:r>
      <w:r>
        <w:t>list of</w:t>
      </w:r>
      <w:r w:rsidRPr="009F731D">
        <w:rPr>
          <w:spacing w:val="-2"/>
        </w:rPr>
        <w:t xml:space="preserve"> </w:t>
      </w:r>
      <w:r>
        <w:t>exemptions</w:t>
      </w:r>
      <w:r w:rsidRPr="009F731D">
        <w:rPr>
          <w:spacing w:val="-2"/>
        </w:rPr>
        <w:t xml:space="preserve"> </w:t>
      </w:r>
      <w:r>
        <w:t>from</w:t>
      </w:r>
      <w:r w:rsidRPr="009F731D">
        <w:rPr>
          <w:spacing w:val="-2"/>
        </w:rPr>
        <w:t xml:space="preserve"> </w:t>
      </w:r>
      <w:r>
        <w:t>commitments</w:t>
      </w:r>
      <w:r w:rsidRPr="009F731D">
        <w:rPr>
          <w:spacing w:val="-2"/>
        </w:rPr>
        <w:t xml:space="preserve"> </w:t>
      </w:r>
      <w:r>
        <w:t>under</w:t>
      </w:r>
      <w:r w:rsidRPr="009F731D">
        <w:rPr>
          <w:spacing w:val="-2"/>
        </w:rPr>
        <w:t xml:space="preserve"> </w:t>
      </w:r>
      <w:r>
        <w:t>Article</w:t>
      </w:r>
      <w:r w:rsidRPr="009F731D">
        <w:rPr>
          <w:spacing w:val="-3"/>
        </w:rPr>
        <w:t xml:space="preserve"> </w:t>
      </w:r>
      <w:r>
        <w:t>10.3</w:t>
      </w:r>
      <w:r w:rsidRPr="009F731D">
        <w:rPr>
          <w:spacing w:val="-3"/>
        </w:rPr>
        <w:t xml:space="preserve"> </w:t>
      </w:r>
      <w:r>
        <w:t>(Senior</w:t>
      </w:r>
      <w:r w:rsidRPr="009F731D">
        <w:rPr>
          <w:spacing w:val="-2"/>
        </w:rPr>
        <w:t xml:space="preserve"> </w:t>
      </w:r>
      <w:r>
        <w:t>Management</w:t>
      </w:r>
      <w:r w:rsidRPr="009F731D">
        <w:rPr>
          <w:spacing w:val="-2"/>
        </w:rPr>
        <w:t xml:space="preserve"> </w:t>
      </w:r>
      <w:r>
        <w:t>and</w:t>
      </w:r>
      <w:r w:rsidRPr="009F731D">
        <w:rPr>
          <w:spacing w:val="-2"/>
        </w:rPr>
        <w:t xml:space="preserve"> </w:t>
      </w:r>
      <w:r>
        <w:t>Boards</w:t>
      </w:r>
      <w:r w:rsidRPr="009F731D">
        <w:rPr>
          <w:spacing w:val="-2"/>
        </w:rPr>
        <w:t xml:space="preserve"> </w:t>
      </w:r>
      <w:r>
        <w:t>of</w:t>
      </w:r>
      <w:r w:rsidRPr="009F731D">
        <w:rPr>
          <w:spacing w:val="-2"/>
        </w:rPr>
        <w:t xml:space="preserve"> </w:t>
      </w:r>
      <w:r>
        <w:t>Directors)</w:t>
      </w:r>
      <w:r w:rsidRPr="009F731D">
        <w:rPr>
          <w:spacing w:val="-3"/>
        </w:rPr>
        <w:t xml:space="preserve"> </w:t>
      </w:r>
      <w:r>
        <w:t>of</w:t>
      </w:r>
      <w:r w:rsidRPr="009F731D">
        <w:rPr>
          <w:spacing w:val="-2"/>
        </w:rPr>
        <w:t xml:space="preserve"> </w:t>
      </w:r>
      <w:r>
        <w:t>Chapter</w:t>
      </w:r>
      <w:r w:rsidRPr="009F731D">
        <w:rPr>
          <w:spacing w:val="-4"/>
        </w:rPr>
        <w:t xml:space="preserve"> </w:t>
      </w:r>
      <w:r>
        <w:t xml:space="preserve">9 </w:t>
      </w:r>
      <w:r w:rsidRPr="009F731D">
        <w:rPr>
          <w:spacing w:val="-2"/>
        </w:rPr>
        <w:t>(Investment).</w:t>
      </w:r>
    </w:p>
    <w:tbl>
      <w:tblPr>
        <w:tblStyle w:val="TableGrid"/>
        <w:tblW w:w="0" w:type="auto"/>
        <w:tblLayout w:type="fixed"/>
        <w:tblLook w:val="01E0" w:firstRow="1" w:lastRow="1" w:firstColumn="1" w:lastColumn="1" w:noHBand="0" w:noVBand="0"/>
        <w:tblCaption w:val="Table for Annex 9-B: Schedule Of Commitments On Senior Management and Board of Directors Exemptions - Schedule Of Niue"/>
        <w:tblDescription w:val="Table for Annex 9-B: Schedule Of Commitments On Senior Management and Board of Directors Exemptions&#10;Schedule Of Niue"/>
      </w:tblPr>
      <w:tblGrid>
        <w:gridCol w:w="3828"/>
        <w:gridCol w:w="10064"/>
      </w:tblGrid>
      <w:tr w:rsidR="00FC7577" w14:paraId="27C5C7FA" w14:textId="77777777" w:rsidTr="003B30E6">
        <w:trPr>
          <w:tblHeader/>
        </w:trPr>
        <w:tc>
          <w:tcPr>
            <w:tcW w:w="3828" w:type="dxa"/>
          </w:tcPr>
          <w:p w14:paraId="4E6BDFFF" w14:textId="77777777" w:rsidR="00FC7577" w:rsidRDefault="00FC7577" w:rsidP="0080204E">
            <w:pPr>
              <w:pStyle w:val="TableParagraph"/>
              <w:spacing w:after="0"/>
              <w:rPr>
                <w:b/>
              </w:rPr>
            </w:pPr>
            <w:r>
              <w:rPr>
                <w:b/>
                <w:spacing w:val="-2"/>
              </w:rPr>
              <w:t>Sector</w:t>
            </w:r>
          </w:p>
        </w:tc>
        <w:tc>
          <w:tcPr>
            <w:tcW w:w="10064" w:type="dxa"/>
          </w:tcPr>
          <w:p w14:paraId="1B7D0F6F" w14:textId="77777777" w:rsidR="00FC7577" w:rsidRDefault="00FC7577" w:rsidP="00D63E3E">
            <w:pPr>
              <w:pStyle w:val="TableParagraph"/>
              <w:spacing w:after="0"/>
              <w:jc w:val="center"/>
              <w:rPr>
                <w:b/>
              </w:rPr>
            </w:pPr>
            <w:r w:rsidRPr="0080204E">
              <w:rPr>
                <w:b/>
              </w:rPr>
              <w:t>Exemption</w:t>
            </w:r>
          </w:p>
        </w:tc>
      </w:tr>
      <w:tr w:rsidR="00FC7577" w14:paraId="2A4B0209" w14:textId="77777777" w:rsidTr="003B30E6">
        <w:tc>
          <w:tcPr>
            <w:tcW w:w="13892" w:type="dxa"/>
            <w:gridSpan w:val="2"/>
          </w:tcPr>
          <w:p w14:paraId="69959391" w14:textId="77777777" w:rsidR="00FC7577" w:rsidRDefault="00FC7577" w:rsidP="00334AC1">
            <w:pPr>
              <w:pStyle w:val="TableParagraph"/>
              <w:spacing w:before="59" w:after="0"/>
              <w:rPr>
                <w:b/>
              </w:rPr>
            </w:pPr>
            <w:r>
              <w:rPr>
                <w:b/>
                <w:spacing w:val="-2"/>
              </w:rPr>
              <w:t>PART</w:t>
            </w:r>
            <w:r>
              <w:rPr>
                <w:b/>
                <w:spacing w:val="-9"/>
              </w:rPr>
              <w:t xml:space="preserve"> </w:t>
            </w:r>
            <w:r>
              <w:rPr>
                <w:b/>
                <w:spacing w:val="-2"/>
              </w:rPr>
              <w:t>I.</w:t>
            </w:r>
            <w:r>
              <w:rPr>
                <w:b/>
                <w:spacing w:val="-9"/>
              </w:rPr>
              <w:t xml:space="preserve"> </w:t>
            </w:r>
            <w:r>
              <w:rPr>
                <w:b/>
                <w:spacing w:val="-2"/>
              </w:rPr>
              <w:t>HORIZONTAL</w:t>
            </w:r>
            <w:r>
              <w:rPr>
                <w:b/>
                <w:spacing w:val="-9"/>
              </w:rPr>
              <w:t xml:space="preserve"> </w:t>
            </w:r>
            <w:r>
              <w:rPr>
                <w:b/>
                <w:spacing w:val="-2"/>
              </w:rPr>
              <w:t>EXEMPTIONS</w:t>
            </w:r>
          </w:p>
        </w:tc>
      </w:tr>
      <w:tr w:rsidR="00FC7577" w14:paraId="5ADE86D1" w14:textId="77777777" w:rsidTr="003B30E6">
        <w:tc>
          <w:tcPr>
            <w:tcW w:w="3828" w:type="dxa"/>
          </w:tcPr>
          <w:p w14:paraId="1A99DD60" w14:textId="77777777" w:rsidR="00FC7577" w:rsidRDefault="00FC7577" w:rsidP="000C718E">
            <w:pPr>
              <w:pStyle w:val="TableParagraph"/>
              <w:spacing w:line="268" w:lineRule="exact"/>
            </w:pPr>
            <w:r>
              <w:t>All</w:t>
            </w:r>
            <w:r>
              <w:rPr>
                <w:spacing w:val="-4"/>
              </w:rPr>
              <w:t xml:space="preserve"> </w:t>
            </w:r>
            <w:r>
              <w:rPr>
                <w:spacing w:val="-2"/>
              </w:rPr>
              <w:t>sectors</w:t>
            </w:r>
          </w:p>
        </w:tc>
        <w:tc>
          <w:tcPr>
            <w:tcW w:w="10064" w:type="dxa"/>
          </w:tcPr>
          <w:p w14:paraId="1BCE7801" w14:textId="77777777" w:rsidR="00FC7577" w:rsidRDefault="00FC7577" w:rsidP="00FB3C85">
            <w:pPr>
              <w:pStyle w:val="TableParagraph"/>
              <w:ind w:right="145"/>
            </w:pPr>
            <w:r>
              <w:t xml:space="preserve">Niue reserves the right to adopt or maintain any measure requiring that </w:t>
            </w:r>
            <w:proofErr w:type="gramStart"/>
            <w:r>
              <w:t>a majority of</w:t>
            </w:r>
            <w:proofErr w:type="gramEnd"/>
            <w:r>
              <w:t xml:space="preserve"> the board of directors, or any committee thereof of an enterprise that is a covered investment, be of a particular nationality</w:t>
            </w:r>
            <w:r>
              <w:rPr>
                <w:spacing w:val="-7"/>
              </w:rPr>
              <w:t xml:space="preserve"> </w:t>
            </w:r>
            <w:r>
              <w:t>or</w:t>
            </w:r>
            <w:r>
              <w:rPr>
                <w:spacing w:val="-2"/>
              </w:rPr>
              <w:t xml:space="preserve"> </w:t>
            </w:r>
            <w:r>
              <w:t>resident</w:t>
            </w:r>
            <w:r>
              <w:rPr>
                <w:spacing w:val="-2"/>
              </w:rPr>
              <w:t xml:space="preserve"> </w:t>
            </w:r>
            <w:r>
              <w:t>in</w:t>
            </w:r>
            <w:r>
              <w:rPr>
                <w:spacing w:val="-2"/>
              </w:rPr>
              <w:t xml:space="preserve"> </w:t>
            </w:r>
            <w:r>
              <w:t>Niue,</w:t>
            </w:r>
            <w:r>
              <w:rPr>
                <w:spacing w:val="-2"/>
              </w:rPr>
              <w:t xml:space="preserve"> </w:t>
            </w:r>
            <w:r>
              <w:t>provided</w:t>
            </w:r>
            <w:r>
              <w:rPr>
                <w:spacing w:val="-2"/>
              </w:rPr>
              <w:t xml:space="preserve"> </w:t>
            </w:r>
            <w:r>
              <w:t>that</w:t>
            </w:r>
            <w:r>
              <w:rPr>
                <w:spacing w:val="-2"/>
              </w:rPr>
              <w:t xml:space="preserve"> </w:t>
            </w:r>
            <w:r>
              <w:t>the</w:t>
            </w:r>
            <w:r>
              <w:rPr>
                <w:spacing w:val="-3"/>
              </w:rPr>
              <w:t xml:space="preserve"> </w:t>
            </w:r>
            <w:r>
              <w:t>requirement</w:t>
            </w:r>
            <w:r>
              <w:rPr>
                <w:spacing w:val="-2"/>
              </w:rPr>
              <w:t xml:space="preserve"> </w:t>
            </w:r>
            <w:r>
              <w:t>does</w:t>
            </w:r>
            <w:r>
              <w:rPr>
                <w:spacing w:val="-2"/>
              </w:rPr>
              <w:t xml:space="preserve"> </w:t>
            </w:r>
            <w:r>
              <w:t>not</w:t>
            </w:r>
            <w:r>
              <w:rPr>
                <w:spacing w:val="-2"/>
              </w:rPr>
              <w:t xml:space="preserve"> </w:t>
            </w:r>
            <w:r>
              <w:t>materially</w:t>
            </w:r>
            <w:r>
              <w:rPr>
                <w:spacing w:val="-7"/>
              </w:rPr>
              <w:t xml:space="preserve"> </w:t>
            </w:r>
            <w:r>
              <w:t>impair</w:t>
            </w:r>
            <w:r>
              <w:rPr>
                <w:spacing w:val="-2"/>
              </w:rPr>
              <w:t xml:space="preserve"> </w:t>
            </w:r>
            <w:r>
              <w:t>the</w:t>
            </w:r>
            <w:r>
              <w:rPr>
                <w:spacing w:val="-3"/>
              </w:rPr>
              <w:t xml:space="preserve"> </w:t>
            </w:r>
            <w:r>
              <w:t>ability</w:t>
            </w:r>
            <w:r>
              <w:rPr>
                <w:spacing w:val="-5"/>
              </w:rPr>
              <w:t xml:space="preserve"> </w:t>
            </w:r>
            <w:r>
              <w:t>of the investor to exercise control over its investment.</w:t>
            </w:r>
          </w:p>
        </w:tc>
      </w:tr>
      <w:tr w:rsidR="00FC7577" w14:paraId="69222592" w14:textId="77777777" w:rsidTr="003B30E6">
        <w:tc>
          <w:tcPr>
            <w:tcW w:w="3828" w:type="dxa"/>
          </w:tcPr>
          <w:p w14:paraId="25E6F291" w14:textId="77777777" w:rsidR="00FC7577" w:rsidRDefault="00FC7577" w:rsidP="000C718E">
            <w:pPr>
              <w:pStyle w:val="TableParagraph"/>
              <w:spacing w:line="268" w:lineRule="exact"/>
            </w:pPr>
            <w:r>
              <w:t>All</w:t>
            </w:r>
            <w:r>
              <w:rPr>
                <w:spacing w:val="-4"/>
              </w:rPr>
              <w:t xml:space="preserve"> </w:t>
            </w:r>
            <w:r>
              <w:rPr>
                <w:spacing w:val="-2"/>
              </w:rPr>
              <w:t>sectors</w:t>
            </w:r>
          </w:p>
        </w:tc>
        <w:tc>
          <w:tcPr>
            <w:tcW w:w="10064" w:type="dxa"/>
          </w:tcPr>
          <w:p w14:paraId="27F47B12" w14:textId="77777777" w:rsidR="00FC7577" w:rsidRDefault="00FC7577" w:rsidP="00FB3C85">
            <w:pPr>
              <w:pStyle w:val="TableParagraph"/>
            </w:pPr>
            <w:r>
              <w:t>Niue reserves the right to adopt or maintain any measure in sectors in which no sector-specific commitments</w:t>
            </w:r>
            <w:r>
              <w:rPr>
                <w:spacing w:val="-3"/>
              </w:rPr>
              <w:t xml:space="preserve"> </w:t>
            </w:r>
            <w:r>
              <w:t>have</w:t>
            </w:r>
            <w:r>
              <w:rPr>
                <w:spacing w:val="-4"/>
              </w:rPr>
              <w:t xml:space="preserve"> </w:t>
            </w:r>
            <w:r>
              <w:t>been</w:t>
            </w:r>
            <w:r>
              <w:rPr>
                <w:spacing w:val="-1"/>
              </w:rPr>
              <w:t xml:space="preserve"> </w:t>
            </w:r>
            <w:r>
              <w:t>undertaken</w:t>
            </w:r>
            <w:r>
              <w:rPr>
                <w:spacing w:val="-3"/>
              </w:rPr>
              <w:t xml:space="preserve"> </w:t>
            </w:r>
            <w:r>
              <w:t>in</w:t>
            </w:r>
            <w:r>
              <w:rPr>
                <w:spacing w:val="-3"/>
              </w:rPr>
              <w:t xml:space="preserve"> </w:t>
            </w:r>
            <w:r>
              <w:t>its</w:t>
            </w:r>
            <w:r>
              <w:rPr>
                <w:spacing w:val="-3"/>
              </w:rPr>
              <w:t xml:space="preserve"> </w:t>
            </w:r>
            <w:r>
              <w:t>Schedule</w:t>
            </w:r>
            <w:r>
              <w:rPr>
                <w:spacing w:val="-4"/>
              </w:rPr>
              <w:t xml:space="preserve"> </w:t>
            </w:r>
            <w:r>
              <w:t>of</w:t>
            </w:r>
            <w:r>
              <w:rPr>
                <w:spacing w:val="-3"/>
              </w:rPr>
              <w:t xml:space="preserve"> </w:t>
            </w:r>
            <w:r>
              <w:t>Commitments</w:t>
            </w:r>
            <w:r>
              <w:rPr>
                <w:spacing w:val="-3"/>
              </w:rPr>
              <w:t xml:space="preserve"> </w:t>
            </w:r>
            <w:r>
              <w:t>on</w:t>
            </w:r>
            <w:r>
              <w:rPr>
                <w:spacing w:val="-1"/>
              </w:rPr>
              <w:t xml:space="preserve"> </w:t>
            </w:r>
            <w:r>
              <w:t>Investment</w:t>
            </w:r>
            <w:r>
              <w:rPr>
                <w:spacing w:val="40"/>
              </w:rPr>
              <w:t xml:space="preserve"> </w:t>
            </w:r>
            <w:r>
              <w:t>or</w:t>
            </w:r>
            <w:r>
              <w:rPr>
                <w:spacing w:val="-3"/>
              </w:rPr>
              <w:t xml:space="preserve"> </w:t>
            </w:r>
            <w:r>
              <w:t>in</w:t>
            </w:r>
            <w:r>
              <w:rPr>
                <w:spacing w:val="-3"/>
              </w:rPr>
              <w:t xml:space="preserve"> </w:t>
            </w:r>
            <w:r>
              <w:t>its</w:t>
            </w:r>
            <w:r>
              <w:rPr>
                <w:spacing w:val="-3"/>
              </w:rPr>
              <w:t xml:space="preserve"> </w:t>
            </w:r>
            <w:r>
              <w:t>Schedule of Specific Services Commitments.</w:t>
            </w:r>
          </w:p>
        </w:tc>
      </w:tr>
      <w:tr w:rsidR="00FC7577" w14:paraId="5F70017D" w14:textId="77777777" w:rsidTr="003B30E6">
        <w:tc>
          <w:tcPr>
            <w:tcW w:w="3828" w:type="dxa"/>
          </w:tcPr>
          <w:p w14:paraId="5E084F8B" w14:textId="77777777" w:rsidR="00FC7577" w:rsidRDefault="00FC7577" w:rsidP="000C718E">
            <w:pPr>
              <w:pStyle w:val="TableParagraph"/>
              <w:spacing w:line="268" w:lineRule="exact"/>
            </w:pPr>
            <w:r>
              <w:t>All</w:t>
            </w:r>
            <w:r>
              <w:rPr>
                <w:spacing w:val="-4"/>
              </w:rPr>
              <w:t xml:space="preserve"> </w:t>
            </w:r>
            <w:r>
              <w:rPr>
                <w:spacing w:val="-2"/>
              </w:rPr>
              <w:t>sectors</w:t>
            </w:r>
          </w:p>
        </w:tc>
        <w:tc>
          <w:tcPr>
            <w:tcW w:w="10064" w:type="dxa"/>
          </w:tcPr>
          <w:p w14:paraId="7FE06AD9" w14:textId="77777777" w:rsidR="00FC7577" w:rsidRDefault="00FC7577" w:rsidP="00FB3C85">
            <w:pPr>
              <w:pStyle w:val="TableParagraph"/>
              <w:ind w:right="145"/>
            </w:pPr>
            <w:r>
              <w:t>Niue</w:t>
            </w:r>
            <w:r>
              <w:rPr>
                <w:spacing w:val="-4"/>
              </w:rPr>
              <w:t xml:space="preserve"> </w:t>
            </w:r>
            <w:r>
              <w:t>reserves</w:t>
            </w:r>
            <w:r>
              <w:rPr>
                <w:spacing w:val="-2"/>
              </w:rPr>
              <w:t xml:space="preserve"> </w:t>
            </w:r>
            <w:r>
              <w:t>the</w:t>
            </w:r>
            <w:r>
              <w:rPr>
                <w:spacing w:val="-1"/>
              </w:rPr>
              <w:t xml:space="preserve"> </w:t>
            </w:r>
            <w:r>
              <w:t>right</w:t>
            </w:r>
            <w:r>
              <w:rPr>
                <w:spacing w:val="-2"/>
              </w:rPr>
              <w:t xml:space="preserve"> </w:t>
            </w:r>
            <w:r>
              <w:t>to adopt</w:t>
            </w:r>
            <w:r>
              <w:rPr>
                <w:spacing w:val="-2"/>
              </w:rPr>
              <w:t xml:space="preserve"> </w:t>
            </w:r>
            <w:r>
              <w:t>or</w:t>
            </w:r>
            <w:r>
              <w:rPr>
                <w:spacing w:val="-2"/>
              </w:rPr>
              <w:t xml:space="preserve"> </w:t>
            </w:r>
            <w:r>
              <w:t>maintain</w:t>
            </w:r>
            <w:r>
              <w:rPr>
                <w:spacing w:val="-2"/>
              </w:rPr>
              <w:t xml:space="preserve"> </w:t>
            </w:r>
            <w:r>
              <w:t>any</w:t>
            </w:r>
            <w:r>
              <w:rPr>
                <w:spacing w:val="-7"/>
              </w:rPr>
              <w:t xml:space="preserve"> </w:t>
            </w:r>
            <w:r>
              <w:t>measure: a)</w:t>
            </w:r>
            <w:r>
              <w:rPr>
                <w:spacing w:val="-2"/>
              </w:rPr>
              <w:t xml:space="preserve"> </w:t>
            </w:r>
            <w:r>
              <w:t>where</w:t>
            </w:r>
            <w:r>
              <w:rPr>
                <w:spacing w:val="-4"/>
              </w:rPr>
              <w:t xml:space="preserve"> </w:t>
            </w:r>
            <w:r>
              <w:t>it</w:t>
            </w:r>
            <w:r>
              <w:rPr>
                <w:spacing w:val="-2"/>
              </w:rPr>
              <w:t xml:space="preserve"> </w:t>
            </w:r>
            <w:r>
              <w:t>wholly</w:t>
            </w:r>
            <w:r>
              <w:rPr>
                <w:spacing w:val="-5"/>
              </w:rPr>
              <w:t xml:space="preserve"> </w:t>
            </w:r>
            <w:r>
              <w:t>owns</w:t>
            </w:r>
            <w:r>
              <w:rPr>
                <w:spacing w:val="-2"/>
              </w:rPr>
              <w:t xml:space="preserve"> </w:t>
            </w:r>
            <w:r>
              <w:t>or</w:t>
            </w:r>
            <w:r>
              <w:rPr>
                <w:spacing w:val="-3"/>
              </w:rPr>
              <w:t xml:space="preserve"> </w:t>
            </w:r>
            <w:r>
              <w:t>has</w:t>
            </w:r>
            <w:r>
              <w:rPr>
                <w:spacing w:val="-2"/>
              </w:rPr>
              <w:t xml:space="preserve"> </w:t>
            </w:r>
            <w:r>
              <w:t xml:space="preserve">effective control over an enterprise, as well as in relation to the transfer or disposal of government-owned entities or assets; </w:t>
            </w:r>
            <w:proofErr w:type="gramStart"/>
            <w:r>
              <w:t>or,</w:t>
            </w:r>
            <w:proofErr w:type="gramEnd"/>
            <w:r>
              <w:t xml:space="preserve"> b) as part of the act of devolving a service that is provided in the exercise of governmental authority at the time the Agreement enters into force.</w:t>
            </w:r>
          </w:p>
        </w:tc>
      </w:tr>
    </w:tbl>
    <w:p w14:paraId="1132D861" w14:textId="77777777" w:rsidR="00F702D7" w:rsidRDefault="00FC7577" w:rsidP="00FC7577">
      <w:r>
        <w:br w:type="page"/>
      </w:r>
    </w:p>
    <w:p w14:paraId="587B75EA" w14:textId="77777777" w:rsidR="00552E9E" w:rsidRDefault="00552E9E" w:rsidP="00D210C1">
      <w:pPr>
        <w:pStyle w:val="Heading1"/>
      </w:pPr>
      <w:r>
        <w:lastRenderedPageBreak/>
        <w:t>ANNEX 9-B: SCHEDULE OF COMMITMENTS ON SENIOR MANAGEMENT AND BOARD OF DIRECTORS EXEMPTIONS</w:t>
      </w:r>
    </w:p>
    <w:p w14:paraId="30FCA64B" w14:textId="4FCC748C" w:rsidR="00F702D7" w:rsidRDefault="00B25703" w:rsidP="00B25703">
      <w:pPr>
        <w:pStyle w:val="Heading2"/>
        <w:spacing w:before="0"/>
      </w:pPr>
      <w:r>
        <w:t>SCHEDULE</w:t>
      </w:r>
      <w:r w:rsidR="00FC7577">
        <w:t xml:space="preserve"> OF PALAU</w:t>
      </w:r>
    </w:p>
    <w:p w14:paraId="59D9B4AF" w14:textId="77777777" w:rsidR="00F702D7" w:rsidRDefault="00FC7577" w:rsidP="003B30E6">
      <w:pPr>
        <w:pStyle w:val="ListParagraph1"/>
        <w:numPr>
          <w:ilvl w:val="0"/>
          <w:numId w:val="59"/>
        </w:numPr>
        <w:tabs>
          <w:tab w:val="left" w:pos="567"/>
        </w:tabs>
        <w:ind w:left="113" w:right="680" w:firstLine="0"/>
      </w:pPr>
      <w:r>
        <w:t>Palau specifies below a list of exemptions from commitments under Article 10.3 (Senior Management and Boards of Directors) of Chapter 9 (Investment).</w:t>
      </w:r>
    </w:p>
    <w:p w14:paraId="37A41344" w14:textId="67844F0E" w:rsidR="00FC7577" w:rsidRDefault="00FC7577" w:rsidP="003B30E6">
      <w:pPr>
        <w:pStyle w:val="ListParagraph1"/>
        <w:numPr>
          <w:ilvl w:val="0"/>
          <w:numId w:val="50"/>
        </w:numPr>
        <w:tabs>
          <w:tab w:val="left" w:pos="567"/>
        </w:tabs>
        <w:ind w:left="113" w:right="680" w:firstLine="0"/>
      </w:pPr>
      <w:r>
        <w:t xml:space="preserve">Limitations are listed in the horizontal and sector-specific sections, using references that correspond to the International Standard Industrial Classification of all Economic Activities as set out by the Statistical Office of the United Nations (ISIC Rev.3.1), unless otherwise </w:t>
      </w:r>
      <w:r w:rsidRPr="00E02E6F">
        <w:t>stated.</w:t>
      </w:r>
    </w:p>
    <w:tbl>
      <w:tblPr>
        <w:tblStyle w:val="TableGrid"/>
        <w:tblW w:w="0" w:type="auto"/>
        <w:tblLayout w:type="fixed"/>
        <w:tblLook w:val="01E0" w:firstRow="1" w:lastRow="1" w:firstColumn="1" w:lastColumn="1" w:noHBand="0" w:noVBand="0"/>
        <w:tblCaption w:val="Table for Annex 9-B: Schedule Of Commitments On Senior Management and Board of Directors Exemptions - Schedule Of Palau"/>
        <w:tblDescription w:val="Table for Annex 9-B: Schedule Of Commitments On Senior Management and Board of Directors Exemptions&#10;Schedule Of Palau"/>
      </w:tblPr>
      <w:tblGrid>
        <w:gridCol w:w="2660"/>
        <w:gridCol w:w="11113"/>
      </w:tblGrid>
      <w:tr w:rsidR="00FC7577" w14:paraId="56A0BB13" w14:textId="77777777" w:rsidTr="00DE78B6">
        <w:trPr>
          <w:trHeight w:val="398"/>
          <w:tblHeader/>
        </w:trPr>
        <w:tc>
          <w:tcPr>
            <w:tcW w:w="2660" w:type="dxa"/>
          </w:tcPr>
          <w:p w14:paraId="5B0D27BB" w14:textId="77777777" w:rsidR="00FC7577" w:rsidRDefault="00FC7577" w:rsidP="0080204E">
            <w:pPr>
              <w:pStyle w:val="TableParagraph"/>
              <w:spacing w:after="0"/>
              <w:rPr>
                <w:b/>
              </w:rPr>
            </w:pPr>
            <w:r>
              <w:rPr>
                <w:b/>
              </w:rPr>
              <w:t>Sector</w:t>
            </w:r>
            <w:r w:rsidRPr="0080204E">
              <w:rPr>
                <w:b/>
              </w:rPr>
              <w:t xml:space="preserve"> </w:t>
            </w:r>
            <w:r>
              <w:rPr>
                <w:b/>
              </w:rPr>
              <w:t>or</w:t>
            </w:r>
            <w:r w:rsidRPr="0080204E">
              <w:rPr>
                <w:b/>
              </w:rPr>
              <w:t xml:space="preserve"> </w:t>
            </w:r>
            <w:r>
              <w:rPr>
                <w:b/>
              </w:rPr>
              <w:t>Sub-</w:t>
            </w:r>
            <w:r w:rsidRPr="0080204E">
              <w:rPr>
                <w:b/>
              </w:rPr>
              <w:t>sector</w:t>
            </w:r>
          </w:p>
        </w:tc>
        <w:tc>
          <w:tcPr>
            <w:tcW w:w="11113" w:type="dxa"/>
          </w:tcPr>
          <w:p w14:paraId="22BA0D66" w14:textId="77777777" w:rsidR="00FC7577" w:rsidRDefault="00FC7577" w:rsidP="003B30E6">
            <w:pPr>
              <w:pStyle w:val="TableParagraph"/>
              <w:spacing w:after="0"/>
              <w:jc w:val="center"/>
              <w:rPr>
                <w:b/>
              </w:rPr>
            </w:pPr>
            <w:r w:rsidRPr="0080204E">
              <w:rPr>
                <w:b/>
              </w:rPr>
              <w:t>Exemption</w:t>
            </w:r>
          </w:p>
        </w:tc>
      </w:tr>
      <w:tr w:rsidR="00FC7577" w14:paraId="084A3657" w14:textId="77777777" w:rsidTr="00DE78B6">
        <w:trPr>
          <w:trHeight w:val="1379"/>
        </w:trPr>
        <w:tc>
          <w:tcPr>
            <w:tcW w:w="2660" w:type="dxa"/>
          </w:tcPr>
          <w:p w14:paraId="6F35AA81" w14:textId="77777777" w:rsidR="00FC7577" w:rsidRDefault="00FC7577" w:rsidP="000C718E">
            <w:pPr>
              <w:pStyle w:val="TableParagraph"/>
              <w:spacing w:line="268" w:lineRule="exact"/>
            </w:pPr>
            <w:r>
              <w:rPr>
                <w:spacing w:val="-5"/>
              </w:rPr>
              <w:t>All</w:t>
            </w:r>
          </w:p>
        </w:tc>
        <w:tc>
          <w:tcPr>
            <w:tcW w:w="11113" w:type="dxa"/>
          </w:tcPr>
          <w:p w14:paraId="78DB1890" w14:textId="77777777" w:rsidR="00FC7577" w:rsidRDefault="00FC7577" w:rsidP="003B30E6">
            <w:pPr>
              <w:pStyle w:val="TableParagraph"/>
            </w:pPr>
            <w:r>
              <w:t xml:space="preserve">Palau reserves the right to adopt or maintain any measure requiring that </w:t>
            </w:r>
            <w:proofErr w:type="gramStart"/>
            <w:r>
              <w:t>a majority of</w:t>
            </w:r>
            <w:proofErr w:type="gramEnd"/>
            <w:r>
              <w:t xml:space="preserve"> the Board of Directors, or any committee thereof of an enterprise that is a covered investment, be of a particular nationality or resident in Palau,</w:t>
            </w:r>
            <w:r>
              <w:rPr>
                <w:spacing w:val="-2"/>
              </w:rPr>
              <w:t xml:space="preserve"> </w:t>
            </w:r>
            <w:r>
              <w:t>provided</w:t>
            </w:r>
            <w:r>
              <w:rPr>
                <w:spacing w:val="-2"/>
              </w:rPr>
              <w:t xml:space="preserve"> </w:t>
            </w:r>
            <w:r>
              <w:t>that</w:t>
            </w:r>
            <w:r>
              <w:rPr>
                <w:spacing w:val="-2"/>
              </w:rPr>
              <w:t xml:space="preserve"> </w:t>
            </w:r>
            <w:r>
              <w:t>the</w:t>
            </w:r>
            <w:r>
              <w:rPr>
                <w:spacing w:val="-3"/>
              </w:rPr>
              <w:t xml:space="preserve"> </w:t>
            </w:r>
            <w:r>
              <w:t>requirement</w:t>
            </w:r>
            <w:r>
              <w:rPr>
                <w:spacing w:val="-2"/>
              </w:rPr>
              <w:t xml:space="preserve"> </w:t>
            </w:r>
            <w:r>
              <w:t>does</w:t>
            </w:r>
            <w:r>
              <w:rPr>
                <w:spacing w:val="-2"/>
              </w:rPr>
              <w:t xml:space="preserve"> </w:t>
            </w:r>
            <w:r>
              <w:t>not</w:t>
            </w:r>
            <w:r>
              <w:rPr>
                <w:spacing w:val="-2"/>
              </w:rPr>
              <w:t xml:space="preserve"> </w:t>
            </w:r>
            <w:r>
              <w:t>materially</w:t>
            </w:r>
            <w:r>
              <w:rPr>
                <w:spacing w:val="-7"/>
              </w:rPr>
              <w:t xml:space="preserve"> </w:t>
            </w:r>
            <w:r>
              <w:t>impair</w:t>
            </w:r>
            <w:r>
              <w:rPr>
                <w:spacing w:val="-2"/>
              </w:rPr>
              <w:t xml:space="preserve"> </w:t>
            </w:r>
            <w:r>
              <w:t>the</w:t>
            </w:r>
            <w:r>
              <w:rPr>
                <w:spacing w:val="-3"/>
              </w:rPr>
              <w:t xml:space="preserve"> </w:t>
            </w:r>
            <w:r>
              <w:t>ability</w:t>
            </w:r>
            <w:r>
              <w:rPr>
                <w:spacing w:val="-5"/>
              </w:rPr>
              <w:t xml:space="preserve"> </w:t>
            </w:r>
            <w:r>
              <w:t>of</w:t>
            </w:r>
            <w:r>
              <w:rPr>
                <w:spacing w:val="-2"/>
              </w:rPr>
              <w:t xml:space="preserve"> </w:t>
            </w:r>
            <w:r>
              <w:t>the</w:t>
            </w:r>
            <w:r>
              <w:rPr>
                <w:spacing w:val="-4"/>
              </w:rPr>
              <w:t xml:space="preserve"> </w:t>
            </w:r>
            <w:r>
              <w:t>investor</w:t>
            </w:r>
            <w:r>
              <w:rPr>
                <w:spacing w:val="-2"/>
              </w:rPr>
              <w:t xml:space="preserve"> </w:t>
            </w:r>
            <w:r>
              <w:t>to</w:t>
            </w:r>
            <w:r>
              <w:rPr>
                <w:spacing w:val="-2"/>
              </w:rPr>
              <w:t xml:space="preserve"> </w:t>
            </w:r>
            <w:r>
              <w:t>exercise</w:t>
            </w:r>
            <w:r>
              <w:rPr>
                <w:spacing w:val="-3"/>
              </w:rPr>
              <w:t xml:space="preserve"> </w:t>
            </w:r>
            <w:r>
              <w:t>control</w:t>
            </w:r>
            <w:r>
              <w:rPr>
                <w:spacing w:val="-2"/>
              </w:rPr>
              <w:t xml:space="preserve"> </w:t>
            </w:r>
            <w:r>
              <w:t>over its investment.</w:t>
            </w:r>
          </w:p>
        </w:tc>
      </w:tr>
      <w:tr w:rsidR="00FC7577" w14:paraId="0C99FF4E" w14:textId="77777777" w:rsidTr="00DE78B6">
        <w:trPr>
          <w:trHeight w:val="2208"/>
        </w:trPr>
        <w:tc>
          <w:tcPr>
            <w:tcW w:w="2660" w:type="dxa"/>
          </w:tcPr>
          <w:p w14:paraId="22135BFC" w14:textId="77777777" w:rsidR="00FC7577" w:rsidRDefault="00FC7577" w:rsidP="000C718E">
            <w:pPr>
              <w:pStyle w:val="TableParagraph"/>
              <w:spacing w:line="268" w:lineRule="exact"/>
            </w:pPr>
            <w:r>
              <w:t>All</w:t>
            </w:r>
            <w:r>
              <w:rPr>
                <w:spacing w:val="-4"/>
              </w:rPr>
              <w:t xml:space="preserve"> </w:t>
            </w:r>
            <w:r>
              <w:rPr>
                <w:spacing w:val="-2"/>
              </w:rPr>
              <w:t>sectors</w:t>
            </w:r>
          </w:p>
        </w:tc>
        <w:tc>
          <w:tcPr>
            <w:tcW w:w="11113" w:type="dxa"/>
          </w:tcPr>
          <w:p w14:paraId="5A3A496A" w14:textId="77777777" w:rsidR="00F702D7" w:rsidRDefault="00FC7577" w:rsidP="003B30E6">
            <w:pPr>
              <w:pStyle w:val="TableParagraph"/>
              <w:spacing w:line="268" w:lineRule="exact"/>
            </w:pPr>
            <w:r>
              <w:t>With</w:t>
            </w:r>
            <w:r>
              <w:rPr>
                <w:spacing w:val="-2"/>
              </w:rPr>
              <w:t xml:space="preserve"> </w:t>
            </w:r>
            <w:r>
              <w:t>respect</w:t>
            </w:r>
            <w:r>
              <w:rPr>
                <w:spacing w:val="-2"/>
              </w:rPr>
              <w:t xml:space="preserve"> </w:t>
            </w:r>
            <w:r>
              <w:t>to</w:t>
            </w:r>
            <w:r>
              <w:rPr>
                <w:spacing w:val="-1"/>
              </w:rPr>
              <w:t xml:space="preserve"> </w:t>
            </w:r>
            <w:r>
              <w:t>Article</w:t>
            </w:r>
            <w:r>
              <w:rPr>
                <w:spacing w:val="-2"/>
              </w:rPr>
              <w:t xml:space="preserve"> </w:t>
            </w:r>
            <w:r>
              <w:t>10.1</w:t>
            </w:r>
            <w:r>
              <w:rPr>
                <w:spacing w:val="-2"/>
              </w:rPr>
              <w:t xml:space="preserve"> </w:t>
            </w:r>
            <w:r>
              <w:t>of</w:t>
            </w:r>
            <w:r>
              <w:rPr>
                <w:spacing w:val="-2"/>
              </w:rPr>
              <w:t xml:space="preserve"> </w:t>
            </w:r>
            <w:r>
              <w:t>Chapter</w:t>
            </w:r>
            <w:r>
              <w:rPr>
                <w:spacing w:val="-4"/>
              </w:rPr>
              <w:t xml:space="preserve"> </w:t>
            </w:r>
            <w:r>
              <w:t>9</w:t>
            </w:r>
            <w:r>
              <w:rPr>
                <w:spacing w:val="-2"/>
              </w:rPr>
              <w:t xml:space="preserve"> </w:t>
            </w:r>
            <w:r>
              <w:t>(Investment),</w:t>
            </w:r>
            <w:r>
              <w:rPr>
                <w:spacing w:val="-1"/>
              </w:rPr>
              <w:t xml:space="preserve"> </w:t>
            </w:r>
            <w:r>
              <w:t>Palau</w:t>
            </w:r>
            <w:r>
              <w:rPr>
                <w:spacing w:val="-2"/>
              </w:rPr>
              <w:t xml:space="preserve"> </w:t>
            </w:r>
            <w:r>
              <w:t>reserves</w:t>
            </w:r>
            <w:r>
              <w:rPr>
                <w:spacing w:val="-2"/>
              </w:rPr>
              <w:t xml:space="preserve"> </w:t>
            </w:r>
            <w:r>
              <w:t>the right</w:t>
            </w:r>
            <w:r>
              <w:rPr>
                <w:spacing w:val="-2"/>
              </w:rPr>
              <w:t xml:space="preserve"> </w:t>
            </w:r>
            <w:r>
              <w:t>to</w:t>
            </w:r>
            <w:r>
              <w:rPr>
                <w:spacing w:val="-2"/>
              </w:rPr>
              <w:t xml:space="preserve"> </w:t>
            </w:r>
            <w:r>
              <w:t>adopt</w:t>
            </w:r>
            <w:r>
              <w:rPr>
                <w:spacing w:val="-1"/>
              </w:rPr>
              <w:t xml:space="preserve"> </w:t>
            </w:r>
            <w:r>
              <w:t>or</w:t>
            </w:r>
            <w:r>
              <w:rPr>
                <w:spacing w:val="-2"/>
              </w:rPr>
              <w:t xml:space="preserve"> </w:t>
            </w:r>
            <w:r>
              <w:t>maintain</w:t>
            </w:r>
            <w:r>
              <w:rPr>
                <w:spacing w:val="-2"/>
              </w:rPr>
              <w:t xml:space="preserve"> </w:t>
            </w:r>
            <w:r>
              <w:t>any</w:t>
            </w:r>
            <w:r>
              <w:rPr>
                <w:spacing w:val="-6"/>
              </w:rPr>
              <w:t xml:space="preserve"> </w:t>
            </w:r>
            <w:r>
              <w:rPr>
                <w:spacing w:val="-2"/>
              </w:rPr>
              <w:t>measure:</w:t>
            </w:r>
          </w:p>
          <w:p w14:paraId="12ACDBE2" w14:textId="77777777" w:rsidR="00F702D7" w:rsidRDefault="00FC7577" w:rsidP="003B30E6">
            <w:pPr>
              <w:pStyle w:val="TableParagraph"/>
              <w:numPr>
                <w:ilvl w:val="0"/>
                <w:numId w:val="7"/>
              </w:numPr>
              <w:tabs>
                <w:tab w:val="left" w:pos="396"/>
              </w:tabs>
              <w:ind w:left="0" w:firstLine="0"/>
            </w:pPr>
            <w:r>
              <w:t>in</w:t>
            </w:r>
            <w:r>
              <w:rPr>
                <w:spacing w:val="-3"/>
              </w:rPr>
              <w:t xml:space="preserve"> </w:t>
            </w:r>
            <w:r>
              <w:t>sectors</w:t>
            </w:r>
            <w:r>
              <w:rPr>
                <w:spacing w:val="-3"/>
              </w:rPr>
              <w:t xml:space="preserve"> </w:t>
            </w:r>
            <w:r>
              <w:t>in</w:t>
            </w:r>
            <w:r>
              <w:rPr>
                <w:spacing w:val="-3"/>
              </w:rPr>
              <w:t xml:space="preserve"> </w:t>
            </w:r>
            <w:r>
              <w:t>which</w:t>
            </w:r>
            <w:r>
              <w:rPr>
                <w:spacing w:val="-3"/>
              </w:rPr>
              <w:t xml:space="preserve"> </w:t>
            </w:r>
            <w:r>
              <w:t>no</w:t>
            </w:r>
            <w:r>
              <w:rPr>
                <w:spacing w:val="-2"/>
              </w:rPr>
              <w:t xml:space="preserve"> </w:t>
            </w:r>
            <w:r>
              <w:t>sector-specific</w:t>
            </w:r>
            <w:r>
              <w:rPr>
                <w:spacing w:val="-4"/>
              </w:rPr>
              <w:t xml:space="preserve"> </w:t>
            </w:r>
            <w:r>
              <w:t>commitments</w:t>
            </w:r>
            <w:r>
              <w:rPr>
                <w:spacing w:val="-3"/>
              </w:rPr>
              <w:t xml:space="preserve"> </w:t>
            </w:r>
            <w:r>
              <w:t>have</w:t>
            </w:r>
            <w:r>
              <w:rPr>
                <w:spacing w:val="-4"/>
              </w:rPr>
              <w:t xml:space="preserve"> </w:t>
            </w:r>
            <w:r>
              <w:t>been</w:t>
            </w:r>
            <w:r>
              <w:rPr>
                <w:spacing w:val="-3"/>
              </w:rPr>
              <w:t xml:space="preserve"> </w:t>
            </w:r>
            <w:r>
              <w:t>undertaken</w:t>
            </w:r>
            <w:r>
              <w:rPr>
                <w:spacing w:val="-3"/>
              </w:rPr>
              <w:t xml:space="preserve"> </w:t>
            </w:r>
            <w:r>
              <w:t>in</w:t>
            </w:r>
            <w:r>
              <w:rPr>
                <w:spacing w:val="-3"/>
              </w:rPr>
              <w:t xml:space="preserve"> </w:t>
            </w:r>
            <w:r>
              <w:t>its</w:t>
            </w:r>
            <w:r>
              <w:rPr>
                <w:spacing w:val="-3"/>
              </w:rPr>
              <w:t xml:space="preserve"> </w:t>
            </w:r>
            <w:r>
              <w:t>Schedule</w:t>
            </w:r>
            <w:r>
              <w:rPr>
                <w:spacing w:val="-3"/>
              </w:rPr>
              <w:t xml:space="preserve"> </w:t>
            </w:r>
            <w:r>
              <w:t>of</w:t>
            </w:r>
            <w:r>
              <w:rPr>
                <w:spacing w:val="-5"/>
              </w:rPr>
              <w:t xml:space="preserve"> </w:t>
            </w:r>
            <w:r>
              <w:t>Commitments</w:t>
            </w:r>
            <w:r>
              <w:rPr>
                <w:spacing w:val="-3"/>
              </w:rPr>
              <w:t xml:space="preserve"> </w:t>
            </w:r>
            <w:r>
              <w:t>on Investment or in its Schedule of Specific Services Commitments; and</w:t>
            </w:r>
          </w:p>
          <w:p w14:paraId="423BD653" w14:textId="091F592D" w:rsidR="00FC7577" w:rsidRDefault="00FC7577" w:rsidP="00016090">
            <w:pPr>
              <w:pStyle w:val="TableParagraph"/>
              <w:numPr>
                <w:ilvl w:val="0"/>
                <w:numId w:val="7"/>
              </w:numPr>
              <w:tabs>
                <w:tab w:val="left" w:pos="463"/>
              </w:tabs>
              <w:ind w:left="0" w:firstLine="0"/>
            </w:pPr>
            <w:r>
              <w:t>activities</w:t>
            </w:r>
            <w:r>
              <w:rPr>
                <w:spacing w:val="-3"/>
              </w:rPr>
              <w:t xml:space="preserve"> </w:t>
            </w:r>
            <w:r>
              <w:t>reserved</w:t>
            </w:r>
            <w:r>
              <w:rPr>
                <w:spacing w:val="-3"/>
              </w:rPr>
              <w:t xml:space="preserve"> </w:t>
            </w:r>
            <w:r>
              <w:t>to</w:t>
            </w:r>
            <w:r>
              <w:rPr>
                <w:spacing w:val="-1"/>
              </w:rPr>
              <w:t xml:space="preserve"> </w:t>
            </w:r>
            <w:proofErr w:type="spellStart"/>
            <w:r>
              <w:t>Palauans</w:t>
            </w:r>
            <w:proofErr w:type="spellEnd"/>
            <w:r>
              <w:t>,</w:t>
            </w:r>
            <w:r>
              <w:rPr>
                <w:spacing w:val="-3"/>
              </w:rPr>
              <w:t xml:space="preserve"> </w:t>
            </w:r>
            <w:r>
              <w:t>as</w:t>
            </w:r>
            <w:r>
              <w:rPr>
                <w:spacing w:val="-3"/>
              </w:rPr>
              <w:t xml:space="preserve"> </w:t>
            </w:r>
            <w:r>
              <w:t>listed</w:t>
            </w:r>
            <w:r>
              <w:rPr>
                <w:spacing w:val="-3"/>
              </w:rPr>
              <w:t xml:space="preserve"> </w:t>
            </w:r>
            <w:r>
              <w:t>in</w:t>
            </w:r>
            <w:r>
              <w:rPr>
                <w:spacing w:val="-3"/>
              </w:rPr>
              <w:t xml:space="preserve"> </w:t>
            </w:r>
            <w:r>
              <w:t>the</w:t>
            </w:r>
            <w:r>
              <w:rPr>
                <w:spacing w:val="-3"/>
              </w:rPr>
              <w:t xml:space="preserve"> </w:t>
            </w:r>
            <w:r>
              <w:t>horizontal</w:t>
            </w:r>
            <w:r>
              <w:rPr>
                <w:spacing w:val="-3"/>
              </w:rPr>
              <w:t xml:space="preserve"> </w:t>
            </w:r>
            <w:r>
              <w:t>sections</w:t>
            </w:r>
            <w:r>
              <w:rPr>
                <w:spacing w:val="-3"/>
              </w:rPr>
              <w:t xml:space="preserve"> </w:t>
            </w:r>
            <w:r>
              <w:t>of</w:t>
            </w:r>
            <w:r>
              <w:rPr>
                <w:spacing w:val="-3"/>
              </w:rPr>
              <w:t xml:space="preserve"> </w:t>
            </w:r>
            <w:r>
              <w:t>the</w:t>
            </w:r>
            <w:r>
              <w:rPr>
                <w:spacing w:val="-3"/>
              </w:rPr>
              <w:t xml:space="preserve"> </w:t>
            </w:r>
            <w:r>
              <w:t>Schedule</w:t>
            </w:r>
            <w:r>
              <w:rPr>
                <w:spacing w:val="-3"/>
              </w:rPr>
              <w:t xml:space="preserve"> </w:t>
            </w:r>
            <w:r>
              <w:t>of</w:t>
            </w:r>
            <w:r>
              <w:rPr>
                <w:spacing w:val="-4"/>
              </w:rPr>
              <w:t xml:space="preserve"> </w:t>
            </w:r>
            <w:r>
              <w:t>Specific</w:t>
            </w:r>
            <w:r>
              <w:rPr>
                <w:spacing w:val="-3"/>
              </w:rPr>
              <w:t xml:space="preserve"> </w:t>
            </w:r>
            <w:r>
              <w:t>Commitments on Trade in Services.</w:t>
            </w:r>
          </w:p>
        </w:tc>
      </w:tr>
      <w:tr w:rsidR="00FC7577" w14:paraId="6B337C0A" w14:textId="77777777" w:rsidTr="00DE78B6">
        <w:trPr>
          <w:trHeight w:val="1103"/>
        </w:trPr>
        <w:tc>
          <w:tcPr>
            <w:tcW w:w="2660" w:type="dxa"/>
          </w:tcPr>
          <w:p w14:paraId="0AE3FBF3" w14:textId="77777777" w:rsidR="00FC7577" w:rsidRDefault="00FC7577" w:rsidP="000C718E">
            <w:pPr>
              <w:pStyle w:val="TableParagraph"/>
              <w:spacing w:line="268" w:lineRule="exact"/>
            </w:pPr>
            <w:r>
              <w:t>All</w:t>
            </w:r>
            <w:r>
              <w:rPr>
                <w:spacing w:val="-4"/>
              </w:rPr>
              <w:t xml:space="preserve"> </w:t>
            </w:r>
            <w:r>
              <w:rPr>
                <w:spacing w:val="-2"/>
              </w:rPr>
              <w:t>sectors</w:t>
            </w:r>
          </w:p>
        </w:tc>
        <w:tc>
          <w:tcPr>
            <w:tcW w:w="11113" w:type="dxa"/>
          </w:tcPr>
          <w:p w14:paraId="67455DFC" w14:textId="77777777" w:rsidR="00FC7577" w:rsidRDefault="00FC7577" w:rsidP="003B30E6">
            <w:pPr>
              <w:pStyle w:val="TableParagraph"/>
            </w:pPr>
            <w:r>
              <w:t xml:space="preserve">Palau citizens should constitute 20 per cent of employees of enterprises that are not </w:t>
            </w:r>
            <w:proofErr w:type="gramStart"/>
            <w:r>
              <w:t>wholly-owned</w:t>
            </w:r>
            <w:proofErr w:type="gramEnd"/>
            <w:r>
              <w:t xml:space="preserve"> by Palau citizens</w:t>
            </w:r>
            <w:r>
              <w:rPr>
                <w:spacing w:val="-2"/>
              </w:rPr>
              <w:t xml:space="preserve"> </w:t>
            </w:r>
            <w:r>
              <w:t>when</w:t>
            </w:r>
            <w:r>
              <w:rPr>
                <w:spacing w:val="-2"/>
              </w:rPr>
              <w:t xml:space="preserve"> </w:t>
            </w:r>
            <w:r>
              <w:t>the</w:t>
            </w:r>
            <w:r>
              <w:rPr>
                <w:spacing w:val="-2"/>
              </w:rPr>
              <w:t xml:space="preserve"> </w:t>
            </w:r>
            <w:r>
              <w:t>value</w:t>
            </w:r>
            <w:r>
              <w:rPr>
                <w:spacing w:val="-2"/>
              </w:rPr>
              <w:t xml:space="preserve"> </w:t>
            </w:r>
            <w:r>
              <w:t>of</w:t>
            </w:r>
            <w:r>
              <w:rPr>
                <w:spacing w:val="-2"/>
              </w:rPr>
              <w:t xml:space="preserve"> </w:t>
            </w:r>
            <w:r>
              <w:t>the</w:t>
            </w:r>
            <w:r>
              <w:rPr>
                <w:spacing w:val="-4"/>
              </w:rPr>
              <w:t xml:space="preserve"> </w:t>
            </w:r>
            <w:r>
              <w:t>initial</w:t>
            </w:r>
            <w:r>
              <w:rPr>
                <w:spacing w:val="-2"/>
              </w:rPr>
              <w:t xml:space="preserve"> </w:t>
            </w:r>
            <w:r>
              <w:t>investment</w:t>
            </w:r>
            <w:r>
              <w:rPr>
                <w:spacing w:val="-2"/>
              </w:rPr>
              <w:t xml:space="preserve"> </w:t>
            </w:r>
            <w:r>
              <w:t>is</w:t>
            </w:r>
            <w:r>
              <w:rPr>
                <w:spacing w:val="-5"/>
              </w:rPr>
              <w:t xml:space="preserve"> </w:t>
            </w:r>
            <w:r>
              <w:t>less</w:t>
            </w:r>
            <w:r>
              <w:rPr>
                <w:spacing w:val="-2"/>
              </w:rPr>
              <w:t xml:space="preserve"> </w:t>
            </w:r>
            <w:r>
              <w:t>than</w:t>
            </w:r>
            <w:r>
              <w:rPr>
                <w:spacing w:val="-2"/>
              </w:rPr>
              <w:t xml:space="preserve"> </w:t>
            </w:r>
            <w:r>
              <w:t>US$500,000 or,</w:t>
            </w:r>
            <w:r>
              <w:rPr>
                <w:spacing w:val="-2"/>
              </w:rPr>
              <w:t xml:space="preserve"> </w:t>
            </w:r>
            <w:r>
              <w:t>in</w:t>
            </w:r>
            <w:r>
              <w:rPr>
                <w:spacing w:val="-2"/>
              </w:rPr>
              <w:t xml:space="preserve"> </w:t>
            </w:r>
            <w:r>
              <w:t>the</w:t>
            </w:r>
            <w:r>
              <w:rPr>
                <w:spacing w:val="-2"/>
              </w:rPr>
              <w:t xml:space="preserve"> </w:t>
            </w:r>
            <w:r>
              <w:t>case</w:t>
            </w:r>
            <w:r>
              <w:rPr>
                <w:spacing w:val="-3"/>
              </w:rPr>
              <w:t xml:space="preserve"> </w:t>
            </w:r>
            <w:r>
              <w:t>of</w:t>
            </w:r>
            <w:r>
              <w:rPr>
                <w:spacing w:val="-2"/>
              </w:rPr>
              <w:t xml:space="preserve"> </w:t>
            </w:r>
            <w:r>
              <w:t>hotel</w:t>
            </w:r>
            <w:r>
              <w:rPr>
                <w:spacing w:val="-2"/>
              </w:rPr>
              <w:t xml:space="preserve"> </w:t>
            </w:r>
            <w:r>
              <w:t>or</w:t>
            </w:r>
            <w:r>
              <w:rPr>
                <w:spacing w:val="-2"/>
              </w:rPr>
              <w:t xml:space="preserve"> </w:t>
            </w:r>
            <w:r>
              <w:t>other</w:t>
            </w:r>
            <w:r>
              <w:rPr>
                <w:spacing w:val="-4"/>
              </w:rPr>
              <w:t xml:space="preserve"> </w:t>
            </w:r>
            <w:r>
              <w:t>short- term lodging facility, US$5 million.</w:t>
            </w:r>
          </w:p>
        </w:tc>
      </w:tr>
    </w:tbl>
    <w:p w14:paraId="0336460E" w14:textId="0C7C19FD" w:rsidR="00FC7577" w:rsidRPr="00016090" w:rsidRDefault="00FC7577" w:rsidP="00E02E6F">
      <w:pPr>
        <w:rPr>
          <w:sz w:val="10"/>
          <w:szCs w:val="10"/>
        </w:rPr>
      </w:pPr>
    </w:p>
    <w:tbl>
      <w:tblPr>
        <w:tblStyle w:val="TableGrid"/>
        <w:tblW w:w="0" w:type="auto"/>
        <w:tblLayout w:type="fixed"/>
        <w:tblLook w:val="01E0" w:firstRow="1" w:lastRow="1" w:firstColumn="1" w:lastColumn="1" w:noHBand="0" w:noVBand="0"/>
        <w:tblCaption w:val="Table continued for Annex 9-B: Schedule Of Commitments On Senior Management and Board of Directors Exemptions - Schedule Of Palau cont'd"/>
        <w:tblDescription w:val="Table continued for Annex 9-B: Schedule Of Commitments On Senior Management and Board of Directors Exemptions&#10;Schedule Of Palau Continued"/>
      </w:tblPr>
      <w:tblGrid>
        <w:gridCol w:w="2660"/>
        <w:gridCol w:w="11200"/>
      </w:tblGrid>
      <w:tr w:rsidR="00FC7577" w14:paraId="1358B137" w14:textId="77777777" w:rsidTr="00DB7932">
        <w:trPr>
          <w:tblHeader/>
        </w:trPr>
        <w:tc>
          <w:tcPr>
            <w:tcW w:w="2660" w:type="dxa"/>
          </w:tcPr>
          <w:p w14:paraId="542A4AD2" w14:textId="77777777" w:rsidR="00FC7577" w:rsidRDefault="00FC7577" w:rsidP="000C718E">
            <w:pPr>
              <w:pStyle w:val="TableParagraph"/>
              <w:spacing w:line="268" w:lineRule="exact"/>
            </w:pPr>
            <w:r>
              <w:lastRenderedPageBreak/>
              <w:t>All</w:t>
            </w:r>
            <w:r>
              <w:rPr>
                <w:spacing w:val="-4"/>
              </w:rPr>
              <w:t xml:space="preserve"> </w:t>
            </w:r>
            <w:r>
              <w:rPr>
                <w:spacing w:val="-2"/>
              </w:rPr>
              <w:t>sectors</w:t>
            </w:r>
          </w:p>
        </w:tc>
        <w:tc>
          <w:tcPr>
            <w:tcW w:w="11200" w:type="dxa"/>
          </w:tcPr>
          <w:p w14:paraId="75853BEC" w14:textId="77777777" w:rsidR="00FC7577" w:rsidRDefault="00FC7577" w:rsidP="00DE78B6">
            <w:pPr>
              <w:pStyle w:val="TableParagraph"/>
            </w:pPr>
            <w:r>
              <w:t>Palau reserves the right to adopt or maintain any measure: a) where it wholly owns or has effective control over an</w:t>
            </w:r>
            <w:r>
              <w:rPr>
                <w:spacing w:val="-3"/>
              </w:rPr>
              <w:t xml:space="preserve"> </w:t>
            </w:r>
            <w:r>
              <w:t>enterprise,</w:t>
            </w:r>
            <w:r>
              <w:rPr>
                <w:spacing w:val="-3"/>
              </w:rPr>
              <w:t xml:space="preserve"> </w:t>
            </w:r>
            <w:r>
              <w:t>as</w:t>
            </w:r>
            <w:r>
              <w:rPr>
                <w:spacing w:val="-3"/>
              </w:rPr>
              <w:t xml:space="preserve"> </w:t>
            </w:r>
            <w:r>
              <w:t>well</w:t>
            </w:r>
            <w:r>
              <w:rPr>
                <w:spacing w:val="-3"/>
              </w:rPr>
              <w:t xml:space="preserve"> </w:t>
            </w:r>
            <w:r>
              <w:t>as</w:t>
            </w:r>
            <w:r>
              <w:rPr>
                <w:spacing w:val="-3"/>
              </w:rPr>
              <w:t xml:space="preserve"> </w:t>
            </w:r>
            <w:r>
              <w:t>in</w:t>
            </w:r>
            <w:r>
              <w:rPr>
                <w:spacing w:val="-3"/>
              </w:rPr>
              <w:t xml:space="preserve"> </w:t>
            </w:r>
            <w:r>
              <w:t>relation</w:t>
            </w:r>
            <w:r>
              <w:rPr>
                <w:spacing w:val="-3"/>
              </w:rPr>
              <w:t xml:space="preserve"> </w:t>
            </w:r>
            <w:r>
              <w:t>to</w:t>
            </w:r>
            <w:r>
              <w:rPr>
                <w:spacing w:val="-3"/>
              </w:rPr>
              <w:t xml:space="preserve"> </w:t>
            </w:r>
            <w:r>
              <w:t>the</w:t>
            </w:r>
            <w:r>
              <w:rPr>
                <w:spacing w:val="-3"/>
              </w:rPr>
              <w:t xml:space="preserve"> </w:t>
            </w:r>
            <w:r>
              <w:t>transfer</w:t>
            </w:r>
            <w:r>
              <w:rPr>
                <w:spacing w:val="-2"/>
              </w:rPr>
              <w:t xml:space="preserve"> </w:t>
            </w:r>
            <w:r>
              <w:t>or</w:t>
            </w:r>
            <w:r>
              <w:rPr>
                <w:spacing w:val="-3"/>
              </w:rPr>
              <w:t xml:space="preserve"> </w:t>
            </w:r>
            <w:r>
              <w:t>disposal</w:t>
            </w:r>
            <w:r>
              <w:rPr>
                <w:spacing w:val="-3"/>
              </w:rPr>
              <w:t xml:space="preserve"> </w:t>
            </w:r>
            <w:r>
              <w:t>of</w:t>
            </w:r>
            <w:r>
              <w:rPr>
                <w:spacing w:val="-3"/>
              </w:rPr>
              <w:t xml:space="preserve"> </w:t>
            </w:r>
            <w:r>
              <w:t>government-owned</w:t>
            </w:r>
            <w:r>
              <w:rPr>
                <w:spacing w:val="-3"/>
              </w:rPr>
              <w:t xml:space="preserve"> </w:t>
            </w:r>
            <w:r>
              <w:t>entities</w:t>
            </w:r>
            <w:r>
              <w:rPr>
                <w:spacing w:val="-3"/>
              </w:rPr>
              <w:t xml:space="preserve"> </w:t>
            </w:r>
            <w:r>
              <w:t>or</w:t>
            </w:r>
            <w:r>
              <w:rPr>
                <w:spacing w:val="-3"/>
              </w:rPr>
              <w:t xml:space="preserve"> </w:t>
            </w:r>
            <w:r>
              <w:t>assets;</w:t>
            </w:r>
            <w:r>
              <w:rPr>
                <w:spacing w:val="-3"/>
              </w:rPr>
              <w:t xml:space="preserve"> </w:t>
            </w:r>
            <w:r>
              <w:t>or</w:t>
            </w:r>
            <w:r>
              <w:rPr>
                <w:spacing w:val="-3"/>
              </w:rPr>
              <w:t xml:space="preserve"> </w:t>
            </w:r>
            <w:r>
              <w:t>b)</w:t>
            </w:r>
            <w:r>
              <w:rPr>
                <w:spacing w:val="-3"/>
              </w:rPr>
              <w:t xml:space="preserve"> </w:t>
            </w:r>
            <w:r>
              <w:t>as</w:t>
            </w:r>
            <w:r>
              <w:rPr>
                <w:spacing w:val="-3"/>
              </w:rPr>
              <w:t xml:space="preserve"> </w:t>
            </w:r>
            <w:r>
              <w:t>part of the act of devolving a service that is provided in the exercise of governmental authority at the time the Agreement enters into force.</w:t>
            </w:r>
          </w:p>
        </w:tc>
      </w:tr>
    </w:tbl>
    <w:p w14:paraId="35CDECA6" w14:textId="77777777" w:rsidR="00F702D7" w:rsidRDefault="00FC7577" w:rsidP="00FC7577">
      <w:r>
        <w:br w:type="page"/>
      </w:r>
    </w:p>
    <w:p w14:paraId="13677B36" w14:textId="77777777" w:rsidR="00552E9E" w:rsidRDefault="00552E9E" w:rsidP="002E09D0">
      <w:pPr>
        <w:pStyle w:val="Heading1"/>
      </w:pPr>
      <w:r>
        <w:lastRenderedPageBreak/>
        <w:t>ANNEX 9-B: SCHEDULE OF COMMITMENTS ON SENIOR MANAGEMENT AND BOARD OF DIRECTORS EXEMPTIONS</w:t>
      </w:r>
    </w:p>
    <w:p w14:paraId="69A3CE40" w14:textId="1DD2600B" w:rsidR="00F702D7" w:rsidRDefault="00B25703" w:rsidP="002E09D0">
      <w:pPr>
        <w:pStyle w:val="Heading2"/>
      </w:pPr>
      <w:r>
        <w:t>SCHEDULE</w:t>
      </w:r>
      <w:r w:rsidR="00FC7577">
        <w:t xml:space="preserve"> OF THE REPUBLIC OF THE MARSHALL ISLANDS</w:t>
      </w:r>
    </w:p>
    <w:p w14:paraId="5320552E" w14:textId="1AD7ECBF" w:rsidR="00FC7577" w:rsidRDefault="00FC7577" w:rsidP="00AC7047">
      <w:pPr>
        <w:pStyle w:val="ListParagraph1"/>
        <w:numPr>
          <w:ilvl w:val="0"/>
          <w:numId w:val="58"/>
        </w:numPr>
        <w:tabs>
          <w:tab w:val="left" w:pos="567"/>
        </w:tabs>
        <w:ind w:left="113" w:right="624" w:firstLine="0"/>
        <w:jc w:val="left"/>
      </w:pPr>
      <w:r>
        <w:t>The</w:t>
      </w:r>
      <w:r w:rsidRPr="009F731D">
        <w:rPr>
          <w:spacing w:val="-4"/>
        </w:rPr>
        <w:t xml:space="preserve"> </w:t>
      </w:r>
      <w:r>
        <w:t>Republic</w:t>
      </w:r>
      <w:r w:rsidRPr="009F731D">
        <w:rPr>
          <w:spacing w:val="-3"/>
        </w:rPr>
        <w:t xml:space="preserve"> </w:t>
      </w:r>
      <w:r>
        <w:t>of</w:t>
      </w:r>
      <w:r w:rsidRPr="009F731D">
        <w:rPr>
          <w:spacing w:val="-2"/>
        </w:rPr>
        <w:t xml:space="preserve"> </w:t>
      </w:r>
      <w:r>
        <w:t>Marshall Islands</w:t>
      </w:r>
      <w:r w:rsidRPr="009F731D">
        <w:rPr>
          <w:spacing w:val="-2"/>
        </w:rPr>
        <w:t xml:space="preserve"> </w:t>
      </w:r>
      <w:r>
        <w:t>specifies</w:t>
      </w:r>
      <w:r w:rsidRPr="009F731D">
        <w:rPr>
          <w:spacing w:val="-2"/>
        </w:rPr>
        <w:t xml:space="preserve"> </w:t>
      </w:r>
      <w:r>
        <w:t>below</w:t>
      </w:r>
      <w:r w:rsidRPr="009F731D">
        <w:rPr>
          <w:spacing w:val="-2"/>
        </w:rPr>
        <w:t xml:space="preserve"> </w:t>
      </w:r>
      <w:r>
        <w:t>a</w:t>
      </w:r>
      <w:r w:rsidRPr="009F731D">
        <w:rPr>
          <w:spacing w:val="-4"/>
        </w:rPr>
        <w:t xml:space="preserve"> </w:t>
      </w:r>
      <w:r>
        <w:t>list</w:t>
      </w:r>
      <w:r w:rsidRPr="009F731D">
        <w:rPr>
          <w:spacing w:val="-2"/>
        </w:rPr>
        <w:t xml:space="preserve"> </w:t>
      </w:r>
      <w:r>
        <w:t>of</w:t>
      </w:r>
      <w:r w:rsidRPr="009F731D">
        <w:rPr>
          <w:spacing w:val="-2"/>
        </w:rPr>
        <w:t xml:space="preserve"> </w:t>
      </w:r>
      <w:r>
        <w:t>exemptions</w:t>
      </w:r>
      <w:r w:rsidRPr="009F731D">
        <w:rPr>
          <w:spacing w:val="-2"/>
        </w:rPr>
        <w:t xml:space="preserve"> </w:t>
      </w:r>
      <w:r>
        <w:t>from</w:t>
      </w:r>
      <w:r w:rsidRPr="009F731D">
        <w:rPr>
          <w:spacing w:val="-2"/>
        </w:rPr>
        <w:t xml:space="preserve"> </w:t>
      </w:r>
      <w:r>
        <w:t>commitments</w:t>
      </w:r>
      <w:r w:rsidRPr="009F731D">
        <w:rPr>
          <w:spacing w:val="-2"/>
        </w:rPr>
        <w:t xml:space="preserve"> </w:t>
      </w:r>
      <w:r>
        <w:t>under</w:t>
      </w:r>
      <w:r w:rsidRPr="009F731D">
        <w:rPr>
          <w:spacing w:val="-2"/>
        </w:rPr>
        <w:t xml:space="preserve"> </w:t>
      </w:r>
      <w:r>
        <w:t>Article</w:t>
      </w:r>
      <w:r w:rsidRPr="009F731D">
        <w:rPr>
          <w:spacing w:val="-3"/>
        </w:rPr>
        <w:t xml:space="preserve"> </w:t>
      </w:r>
      <w:r>
        <w:t>10.3</w:t>
      </w:r>
      <w:r w:rsidRPr="009F731D">
        <w:rPr>
          <w:spacing w:val="-3"/>
        </w:rPr>
        <w:t xml:space="preserve"> </w:t>
      </w:r>
      <w:r>
        <w:t>(Senior</w:t>
      </w:r>
      <w:r w:rsidRPr="009F731D">
        <w:rPr>
          <w:spacing w:val="-2"/>
        </w:rPr>
        <w:t xml:space="preserve"> </w:t>
      </w:r>
      <w:r>
        <w:t>Management</w:t>
      </w:r>
      <w:r w:rsidRPr="009F731D">
        <w:rPr>
          <w:spacing w:val="-2"/>
        </w:rPr>
        <w:t xml:space="preserve"> </w:t>
      </w:r>
      <w:r>
        <w:t>and Boards of Directors) of Chapter 9 (Investment).</w:t>
      </w:r>
    </w:p>
    <w:tbl>
      <w:tblPr>
        <w:tblStyle w:val="TableGrid"/>
        <w:tblW w:w="0" w:type="auto"/>
        <w:tblLayout w:type="fixed"/>
        <w:tblLook w:val="01E0" w:firstRow="1" w:lastRow="1" w:firstColumn="1" w:lastColumn="1" w:noHBand="0" w:noVBand="0"/>
        <w:tblCaption w:val="Table for Annex 9-B: Schedule Of Commitments On Senior Management and Board of Directors Exemptions - Schedule Of The Marshall Islands"/>
        <w:tblDescription w:val="Table for Annex 9-B: Schedule Of Commitments On Senior Management and Board of Directors Exemptions&#10;Schedule Of The Marshall Islands"/>
      </w:tblPr>
      <w:tblGrid>
        <w:gridCol w:w="3828"/>
        <w:gridCol w:w="10031"/>
      </w:tblGrid>
      <w:tr w:rsidR="00FC7577" w14:paraId="6188D75D" w14:textId="77777777" w:rsidTr="002B35C7">
        <w:trPr>
          <w:tblHeader/>
        </w:trPr>
        <w:tc>
          <w:tcPr>
            <w:tcW w:w="3828" w:type="dxa"/>
          </w:tcPr>
          <w:p w14:paraId="70A2537E" w14:textId="726394B6" w:rsidR="00FC7577" w:rsidRDefault="00FC7577" w:rsidP="00BF121C">
            <w:pPr>
              <w:pStyle w:val="TableParagraph"/>
              <w:tabs>
                <w:tab w:val="center" w:pos="1806"/>
              </w:tabs>
              <w:spacing w:after="0"/>
              <w:rPr>
                <w:b/>
              </w:rPr>
            </w:pPr>
            <w:r w:rsidRPr="0080204E">
              <w:rPr>
                <w:b/>
              </w:rPr>
              <w:t>Sector</w:t>
            </w:r>
          </w:p>
        </w:tc>
        <w:tc>
          <w:tcPr>
            <w:tcW w:w="10031" w:type="dxa"/>
          </w:tcPr>
          <w:p w14:paraId="1E69F280" w14:textId="77777777" w:rsidR="00FC7577" w:rsidRDefault="00FC7577" w:rsidP="00D63E3E">
            <w:pPr>
              <w:pStyle w:val="TableParagraph"/>
              <w:spacing w:after="0"/>
              <w:jc w:val="center"/>
              <w:rPr>
                <w:b/>
              </w:rPr>
            </w:pPr>
            <w:r w:rsidRPr="0080204E">
              <w:rPr>
                <w:b/>
              </w:rPr>
              <w:t>Exemption</w:t>
            </w:r>
          </w:p>
        </w:tc>
      </w:tr>
      <w:tr w:rsidR="00FC7577" w14:paraId="7429258A" w14:textId="77777777" w:rsidTr="002B35C7">
        <w:tc>
          <w:tcPr>
            <w:tcW w:w="13859" w:type="dxa"/>
            <w:gridSpan w:val="2"/>
          </w:tcPr>
          <w:p w14:paraId="59BAF3D5" w14:textId="77777777" w:rsidR="00FC7577" w:rsidRDefault="00FC7577" w:rsidP="007503B5">
            <w:pPr>
              <w:pStyle w:val="TableParagraph"/>
              <w:spacing w:before="56" w:after="60"/>
              <w:rPr>
                <w:b/>
              </w:rPr>
            </w:pPr>
            <w:r>
              <w:rPr>
                <w:b/>
                <w:spacing w:val="-2"/>
              </w:rPr>
              <w:t>PART</w:t>
            </w:r>
            <w:r>
              <w:rPr>
                <w:b/>
                <w:spacing w:val="-9"/>
              </w:rPr>
              <w:t xml:space="preserve"> </w:t>
            </w:r>
            <w:r>
              <w:rPr>
                <w:b/>
                <w:spacing w:val="-2"/>
              </w:rPr>
              <w:t>I.</w:t>
            </w:r>
            <w:r>
              <w:rPr>
                <w:b/>
                <w:spacing w:val="-9"/>
              </w:rPr>
              <w:t xml:space="preserve"> </w:t>
            </w:r>
            <w:r>
              <w:rPr>
                <w:b/>
                <w:spacing w:val="-2"/>
              </w:rPr>
              <w:t>HORIZONTAL</w:t>
            </w:r>
            <w:r>
              <w:rPr>
                <w:b/>
                <w:spacing w:val="-9"/>
              </w:rPr>
              <w:t xml:space="preserve"> </w:t>
            </w:r>
            <w:r>
              <w:rPr>
                <w:b/>
                <w:spacing w:val="-2"/>
              </w:rPr>
              <w:t>EXEMPTIONS</w:t>
            </w:r>
          </w:p>
        </w:tc>
      </w:tr>
      <w:tr w:rsidR="00FC7577" w14:paraId="39701D3B" w14:textId="77777777" w:rsidTr="002B35C7">
        <w:tc>
          <w:tcPr>
            <w:tcW w:w="3828" w:type="dxa"/>
          </w:tcPr>
          <w:p w14:paraId="6992264D" w14:textId="77777777" w:rsidR="00FC7577" w:rsidRDefault="00FC7577" w:rsidP="000C718E">
            <w:pPr>
              <w:pStyle w:val="TableParagraph"/>
              <w:spacing w:line="268" w:lineRule="exact"/>
            </w:pPr>
            <w:r>
              <w:t>All</w:t>
            </w:r>
            <w:r>
              <w:rPr>
                <w:spacing w:val="-4"/>
              </w:rPr>
              <w:t xml:space="preserve"> </w:t>
            </w:r>
            <w:r>
              <w:rPr>
                <w:spacing w:val="-2"/>
              </w:rPr>
              <w:t>sectors</w:t>
            </w:r>
          </w:p>
        </w:tc>
        <w:tc>
          <w:tcPr>
            <w:tcW w:w="10031" w:type="dxa"/>
          </w:tcPr>
          <w:p w14:paraId="26D44BE3" w14:textId="77777777" w:rsidR="00FC7577" w:rsidRDefault="00FC7577" w:rsidP="00FB3C85">
            <w:pPr>
              <w:pStyle w:val="TableParagraph"/>
              <w:ind w:right="109"/>
            </w:pPr>
            <w:r>
              <w:t xml:space="preserve">The Republic of the Marshall Islands reserves the right to adopt or maintain any measure requiring that </w:t>
            </w:r>
            <w:proofErr w:type="gramStart"/>
            <w:r>
              <w:t>a majority of</w:t>
            </w:r>
            <w:proofErr w:type="gramEnd"/>
            <w:r>
              <w:t xml:space="preserve"> the board of directors, or any committee thereof of an enterprise that is a covered investment,</w:t>
            </w:r>
            <w:r>
              <w:rPr>
                <w:spacing w:val="-3"/>
              </w:rPr>
              <w:t xml:space="preserve"> </w:t>
            </w:r>
            <w:r>
              <w:t>be</w:t>
            </w:r>
            <w:r>
              <w:rPr>
                <w:spacing w:val="-3"/>
              </w:rPr>
              <w:t xml:space="preserve"> </w:t>
            </w:r>
            <w:r>
              <w:t>of</w:t>
            </w:r>
            <w:r>
              <w:rPr>
                <w:spacing w:val="-5"/>
              </w:rPr>
              <w:t xml:space="preserve"> </w:t>
            </w:r>
            <w:r>
              <w:t>a</w:t>
            </w:r>
            <w:r>
              <w:rPr>
                <w:spacing w:val="-4"/>
              </w:rPr>
              <w:t xml:space="preserve"> </w:t>
            </w:r>
            <w:r>
              <w:t>particular</w:t>
            </w:r>
            <w:r>
              <w:rPr>
                <w:spacing w:val="-5"/>
              </w:rPr>
              <w:t xml:space="preserve"> </w:t>
            </w:r>
            <w:r>
              <w:t>nationality</w:t>
            </w:r>
            <w:r>
              <w:rPr>
                <w:spacing w:val="-7"/>
              </w:rPr>
              <w:t xml:space="preserve"> </w:t>
            </w:r>
            <w:r>
              <w:t>or</w:t>
            </w:r>
            <w:r>
              <w:rPr>
                <w:spacing w:val="-3"/>
              </w:rPr>
              <w:t xml:space="preserve"> </w:t>
            </w:r>
            <w:r>
              <w:t>resident</w:t>
            </w:r>
            <w:r>
              <w:rPr>
                <w:spacing w:val="-3"/>
              </w:rPr>
              <w:t xml:space="preserve"> </w:t>
            </w:r>
            <w:r>
              <w:t>in</w:t>
            </w:r>
            <w:r>
              <w:rPr>
                <w:spacing w:val="-3"/>
              </w:rPr>
              <w:t xml:space="preserve"> </w:t>
            </w:r>
            <w:r>
              <w:t>the</w:t>
            </w:r>
            <w:r>
              <w:rPr>
                <w:spacing w:val="-3"/>
              </w:rPr>
              <w:t xml:space="preserve"> </w:t>
            </w:r>
            <w:r>
              <w:t>Republic</w:t>
            </w:r>
            <w:r>
              <w:rPr>
                <w:spacing w:val="-4"/>
              </w:rPr>
              <w:t xml:space="preserve"> </w:t>
            </w:r>
            <w:r>
              <w:t>of</w:t>
            </w:r>
            <w:r>
              <w:rPr>
                <w:spacing w:val="-3"/>
              </w:rPr>
              <w:t xml:space="preserve"> </w:t>
            </w:r>
            <w:r>
              <w:t>the</w:t>
            </w:r>
            <w:r>
              <w:rPr>
                <w:spacing w:val="-5"/>
              </w:rPr>
              <w:t xml:space="preserve"> </w:t>
            </w:r>
            <w:r>
              <w:t>Marshall</w:t>
            </w:r>
            <w:r>
              <w:rPr>
                <w:spacing w:val="-1"/>
              </w:rPr>
              <w:t xml:space="preserve"> </w:t>
            </w:r>
            <w:r>
              <w:t>Islands,</w:t>
            </w:r>
            <w:r>
              <w:rPr>
                <w:spacing w:val="-3"/>
              </w:rPr>
              <w:t xml:space="preserve"> </w:t>
            </w:r>
            <w:r>
              <w:t xml:space="preserve">provided that the requirement does not materially impair the ability of the investor to exercise control over its </w:t>
            </w:r>
            <w:r>
              <w:rPr>
                <w:spacing w:val="-2"/>
              </w:rPr>
              <w:t>investment.</w:t>
            </w:r>
          </w:p>
        </w:tc>
      </w:tr>
      <w:tr w:rsidR="00FC7577" w14:paraId="504A1B4F" w14:textId="77777777" w:rsidTr="002B35C7">
        <w:tc>
          <w:tcPr>
            <w:tcW w:w="3828" w:type="dxa"/>
          </w:tcPr>
          <w:p w14:paraId="1D1E2B24" w14:textId="77777777" w:rsidR="00FC7577" w:rsidRDefault="00FC7577" w:rsidP="000C718E">
            <w:pPr>
              <w:pStyle w:val="TableParagraph"/>
              <w:spacing w:line="270" w:lineRule="exact"/>
            </w:pPr>
            <w:r>
              <w:t>All</w:t>
            </w:r>
            <w:r>
              <w:rPr>
                <w:spacing w:val="-4"/>
              </w:rPr>
              <w:t xml:space="preserve"> </w:t>
            </w:r>
            <w:r>
              <w:rPr>
                <w:spacing w:val="-2"/>
              </w:rPr>
              <w:t>sectors</w:t>
            </w:r>
          </w:p>
        </w:tc>
        <w:tc>
          <w:tcPr>
            <w:tcW w:w="10031" w:type="dxa"/>
          </w:tcPr>
          <w:p w14:paraId="2969BB3A" w14:textId="77777777" w:rsidR="00FC7577" w:rsidRDefault="00FC7577" w:rsidP="002B35C7">
            <w:pPr>
              <w:pStyle w:val="TableParagraph"/>
              <w:spacing w:after="0" w:line="270" w:lineRule="exact"/>
            </w:pPr>
            <w:r>
              <w:t>The</w:t>
            </w:r>
            <w:r>
              <w:rPr>
                <w:spacing w:val="-5"/>
              </w:rPr>
              <w:t xml:space="preserve"> </w:t>
            </w:r>
            <w:r>
              <w:t>Republic</w:t>
            </w:r>
            <w:r>
              <w:rPr>
                <w:spacing w:val="-3"/>
              </w:rPr>
              <w:t xml:space="preserve"> </w:t>
            </w:r>
            <w:r>
              <w:t>of</w:t>
            </w:r>
            <w:r>
              <w:rPr>
                <w:spacing w:val="-2"/>
              </w:rPr>
              <w:t xml:space="preserve"> </w:t>
            </w:r>
            <w:r>
              <w:t>the</w:t>
            </w:r>
            <w:r>
              <w:rPr>
                <w:spacing w:val="-4"/>
              </w:rPr>
              <w:t xml:space="preserve"> </w:t>
            </w:r>
            <w:r>
              <w:t>Marshall</w:t>
            </w:r>
            <w:r>
              <w:rPr>
                <w:spacing w:val="-1"/>
              </w:rPr>
              <w:t xml:space="preserve"> </w:t>
            </w:r>
            <w:r>
              <w:t>Islands reserves</w:t>
            </w:r>
            <w:r>
              <w:rPr>
                <w:spacing w:val="-2"/>
              </w:rPr>
              <w:t xml:space="preserve"> </w:t>
            </w:r>
            <w:r>
              <w:t>the</w:t>
            </w:r>
            <w:r>
              <w:rPr>
                <w:spacing w:val="-2"/>
              </w:rPr>
              <w:t xml:space="preserve"> </w:t>
            </w:r>
            <w:r>
              <w:t>right</w:t>
            </w:r>
            <w:r>
              <w:rPr>
                <w:spacing w:val="-2"/>
              </w:rPr>
              <w:t xml:space="preserve"> </w:t>
            </w:r>
            <w:r>
              <w:t>to</w:t>
            </w:r>
            <w:r>
              <w:rPr>
                <w:spacing w:val="-2"/>
              </w:rPr>
              <w:t xml:space="preserve"> </w:t>
            </w:r>
            <w:r>
              <w:t>adopt</w:t>
            </w:r>
            <w:r>
              <w:rPr>
                <w:spacing w:val="-3"/>
              </w:rPr>
              <w:t xml:space="preserve"> </w:t>
            </w:r>
            <w:r>
              <w:t>or</w:t>
            </w:r>
            <w:r>
              <w:rPr>
                <w:spacing w:val="-2"/>
              </w:rPr>
              <w:t xml:space="preserve"> </w:t>
            </w:r>
            <w:r>
              <w:t>maintain any</w:t>
            </w:r>
            <w:r>
              <w:rPr>
                <w:spacing w:val="-7"/>
              </w:rPr>
              <w:t xml:space="preserve"> </w:t>
            </w:r>
            <w:r>
              <w:t>measure</w:t>
            </w:r>
            <w:r>
              <w:rPr>
                <w:spacing w:val="-4"/>
              </w:rPr>
              <w:t xml:space="preserve"> </w:t>
            </w:r>
            <w:r>
              <w:rPr>
                <w:spacing w:val="-5"/>
              </w:rPr>
              <w:t>in:</w:t>
            </w:r>
          </w:p>
          <w:p w14:paraId="58406DEB" w14:textId="77777777" w:rsidR="00FC7577" w:rsidRDefault="00FC7577" w:rsidP="002B35C7">
            <w:pPr>
              <w:pStyle w:val="TableParagraph"/>
              <w:numPr>
                <w:ilvl w:val="0"/>
                <w:numId w:val="6"/>
              </w:numPr>
              <w:tabs>
                <w:tab w:val="left" w:pos="394"/>
              </w:tabs>
              <w:spacing w:after="0"/>
              <w:ind w:left="0" w:firstLine="0"/>
            </w:pPr>
            <w:r>
              <w:t>sectors in which no sector-specific commitments have been undertaken in its Schedule of Commitments</w:t>
            </w:r>
            <w:r>
              <w:rPr>
                <w:spacing w:val="-3"/>
              </w:rPr>
              <w:t xml:space="preserve"> </w:t>
            </w:r>
            <w:r>
              <w:t>on</w:t>
            </w:r>
            <w:r>
              <w:rPr>
                <w:spacing w:val="-3"/>
              </w:rPr>
              <w:t xml:space="preserve"> </w:t>
            </w:r>
            <w:r>
              <w:t>Investment</w:t>
            </w:r>
            <w:r>
              <w:rPr>
                <w:spacing w:val="-3"/>
              </w:rPr>
              <w:t xml:space="preserve"> </w:t>
            </w:r>
            <w:r>
              <w:t>or</w:t>
            </w:r>
            <w:r>
              <w:rPr>
                <w:spacing w:val="-4"/>
              </w:rPr>
              <w:t xml:space="preserve"> </w:t>
            </w:r>
            <w:r>
              <w:t>in</w:t>
            </w:r>
            <w:r>
              <w:rPr>
                <w:spacing w:val="-3"/>
              </w:rPr>
              <w:t xml:space="preserve"> </w:t>
            </w:r>
            <w:r>
              <w:t>its</w:t>
            </w:r>
            <w:r>
              <w:rPr>
                <w:spacing w:val="-3"/>
              </w:rPr>
              <w:t xml:space="preserve"> </w:t>
            </w:r>
            <w:r>
              <w:t>Schedule</w:t>
            </w:r>
            <w:r>
              <w:rPr>
                <w:spacing w:val="-3"/>
              </w:rPr>
              <w:t xml:space="preserve"> </w:t>
            </w:r>
            <w:r>
              <w:t>of</w:t>
            </w:r>
            <w:r>
              <w:rPr>
                <w:spacing w:val="-5"/>
              </w:rPr>
              <w:t xml:space="preserve"> </w:t>
            </w:r>
            <w:r>
              <w:t>Specific</w:t>
            </w:r>
            <w:r>
              <w:rPr>
                <w:spacing w:val="-4"/>
              </w:rPr>
              <w:t xml:space="preserve"> </w:t>
            </w:r>
            <w:r>
              <w:t>Commitments</w:t>
            </w:r>
            <w:r>
              <w:rPr>
                <w:spacing w:val="-3"/>
              </w:rPr>
              <w:t xml:space="preserve"> </w:t>
            </w:r>
            <w:r>
              <w:t>on</w:t>
            </w:r>
            <w:r>
              <w:rPr>
                <w:spacing w:val="-3"/>
              </w:rPr>
              <w:t xml:space="preserve"> </w:t>
            </w:r>
            <w:r>
              <w:t>Trade</w:t>
            </w:r>
            <w:r>
              <w:rPr>
                <w:spacing w:val="-4"/>
              </w:rPr>
              <w:t xml:space="preserve"> </w:t>
            </w:r>
            <w:r>
              <w:t>in</w:t>
            </w:r>
            <w:r>
              <w:rPr>
                <w:spacing w:val="-3"/>
              </w:rPr>
              <w:t xml:space="preserve"> </w:t>
            </w:r>
            <w:proofErr w:type="gramStart"/>
            <w:r>
              <w:t>Services;</w:t>
            </w:r>
            <w:proofErr w:type="gramEnd"/>
          </w:p>
          <w:p w14:paraId="3AC5C602" w14:textId="77777777" w:rsidR="00FC7577" w:rsidRDefault="00FC7577" w:rsidP="007503B5">
            <w:pPr>
              <w:pStyle w:val="TableParagraph"/>
              <w:numPr>
                <w:ilvl w:val="0"/>
                <w:numId w:val="6"/>
              </w:numPr>
              <w:tabs>
                <w:tab w:val="left" w:pos="462"/>
              </w:tabs>
              <w:spacing w:after="360"/>
              <w:ind w:left="0" w:firstLine="0"/>
            </w:pPr>
            <w:r>
              <w:t>areas reserved to the citizens of the Republic of the Marshall Islands, as listed in the horizontal sections</w:t>
            </w:r>
            <w:r>
              <w:rPr>
                <w:spacing w:val="-3"/>
              </w:rPr>
              <w:t xml:space="preserve"> </w:t>
            </w:r>
            <w:r>
              <w:t>of</w:t>
            </w:r>
            <w:r>
              <w:rPr>
                <w:spacing w:val="-3"/>
              </w:rPr>
              <w:t xml:space="preserve"> </w:t>
            </w:r>
            <w:r>
              <w:t>the</w:t>
            </w:r>
            <w:r>
              <w:rPr>
                <w:spacing w:val="-4"/>
              </w:rPr>
              <w:t xml:space="preserve"> </w:t>
            </w:r>
            <w:r>
              <w:t>Schedule</w:t>
            </w:r>
            <w:r>
              <w:rPr>
                <w:spacing w:val="-2"/>
              </w:rPr>
              <w:t xml:space="preserve"> </w:t>
            </w:r>
            <w:r>
              <w:t>of</w:t>
            </w:r>
            <w:r>
              <w:rPr>
                <w:spacing w:val="-3"/>
              </w:rPr>
              <w:t xml:space="preserve"> </w:t>
            </w:r>
            <w:r>
              <w:t>Commitments</w:t>
            </w:r>
            <w:r>
              <w:rPr>
                <w:spacing w:val="-3"/>
              </w:rPr>
              <w:t xml:space="preserve"> </w:t>
            </w:r>
            <w:r>
              <w:t>on</w:t>
            </w:r>
            <w:r>
              <w:rPr>
                <w:spacing w:val="-3"/>
              </w:rPr>
              <w:t xml:space="preserve"> </w:t>
            </w:r>
            <w:r>
              <w:t>Investment</w:t>
            </w:r>
            <w:r>
              <w:rPr>
                <w:spacing w:val="-3"/>
              </w:rPr>
              <w:t xml:space="preserve"> </w:t>
            </w:r>
            <w:r>
              <w:t>(National</w:t>
            </w:r>
            <w:r>
              <w:rPr>
                <w:spacing w:val="-3"/>
              </w:rPr>
              <w:t xml:space="preserve"> </w:t>
            </w:r>
            <w:r>
              <w:t>Treatment)</w:t>
            </w:r>
            <w:r>
              <w:rPr>
                <w:spacing w:val="-3"/>
              </w:rPr>
              <w:t xml:space="preserve"> </w:t>
            </w:r>
            <w:r>
              <w:t>or</w:t>
            </w:r>
            <w:r>
              <w:rPr>
                <w:spacing w:val="-4"/>
              </w:rPr>
              <w:t xml:space="preserve"> </w:t>
            </w:r>
            <w:r>
              <w:t>of</w:t>
            </w:r>
            <w:r>
              <w:rPr>
                <w:spacing w:val="-3"/>
              </w:rPr>
              <w:t xml:space="preserve"> </w:t>
            </w:r>
            <w:r>
              <w:t>the</w:t>
            </w:r>
            <w:r>
              <w:rPr>
                <w:spacing w:val="-5"/>
              </w:rPr>
              <w:t xml:space="preserve"> </w:t>
            </w:r>
            <w:r>
              <w:t>Schedule</w:t>
            </w:r>
            <w:r>
              <w:rPr>
                <w:spacing w:val="-3"/>
              </w:rPr>
              <w:t xml:space="preserve"> </w:t>
            </w:r>
            <w:r>
              <w:t>of Specific Services Commitments.</w:t>
            </w:r>
          </w:p>
        </w:tc>
      </w:tr>
      <w:tr w:rsidR="00FC7577" w14:paraId="30081CAF" w14:textId="77777777" w:rsidTr="002B35C7">
        <w:tc>
          <w:tcPr>
            <w:tcW w:w="3828" w:type="dxa"/>
          </w:tcPr>
          <w:p w14:paraId="460684B5" w14:textId="77777777" w:rsidR="00FC7577" w:rsidRDefault="00FC7577" w:rsidP="000C718E">
            <w:pPr>
              <w:pStyle w:val="TableParagraph"/>
              <w:spacing w:line="268" w:lineRule="exact"/>
            </w:pPr>
            <w:r>
              <w:t>All</w:t>
            </w:r>
            <w:r>
              <w:rPr>
                <w:spacing w:val="-4"/>
              </w:rPr>
              <w:t xml:space="preserve"> </w:t>
            </w:r>
            <w:r>
              <w:rPr>
                <w:spacing w:val="-2"/>
              </w:rPr>
              <w:t>sectors</w:t>
            </w:r>
          </w:p>
        </w:tc>
        <w:tc>
          <w:tcPr>
            <w:tcW w:w="10031" w:type="dxa"/>
          </w:tcPr>
          <w:p w14:paraId="031DF9E3" w14:textId="77777777" w:rsidR="00FC7577" w:rsidRDefault="00FC7577" w:rsidP="00FB3C85">
            <w:pPr>
              <w:pStyle w:val="TableParagraph"/>
              <w:ind w:right="109"/>
            </w:pPr>
            <w:r>
              <w:t>The</w:t>
            </w:r>
            <w:r>
              <w:rPr>
                <w:spacing w:val="-3"/>
              </w:rPr>
              <w:t xml:space="preserve"> </w:t>
            </w:r>
            <w:r>
              <w:t>Republic</w:t>
            </w:r>
            <w:r>
              <w:rPr>
                <w:spacing w:val="-3"/>
              </w:rPr>
              <w:t xml:space="preserve"> </w:t>
            </w:r>
            <w:r>
              <w:t>of</w:t>
            </w:r>
            <w:r>
              <w:rPr>
                <w:spacing w:val="-2"/>
              </w:rPr>
              <w:t xml:space="preserve"> </w:t>
            </w:r>
            <w:r>
              <w:t>the</w:t>
            </w:r>
            <w:r>
              <w:rPr>
                <w:spacing w:val="-4"/>
              </w:rPr>
              <w:t xml:space="preserve"> </w:t>
            </w:r>
            <w:r>
              <w:t>Marshall</w:t>
            </w:r>
            <w:r>
              <w:rPr>
                <w:spacing w:val="-1"/>
              </w:rPr>
              <w:t xml:space="preserve"> </w:t>
            </w:r>
            <w:r>
              <w:t>Islands</w:t>
            </w:r>
            <w:r>
              <w:rPr>
                <w:spacing w:val="-1"/>
              </w:rPr>
              <w:t xml:space="preserve"> </w:t>
            </w:r>
            <w:r>
              <w:t>reserves</w:t>
            </w:r>
            <w:r>
              <w:rPr>
                <w:spacing w:val="-2"/>
              </w:rPr>
              <w:t xml:space="preserve"> </w:t>
            </w:r>
            <w:r>
              <w:t>the</w:t>
            </w:r>
            <w:r>
              <w:rPr>
                <w:spacing w:val="-1"/>
              </w:rPr>
              <w:t xml:space="preserve"> </w:t>
            </w:r>
            <w:r>
              <w:t>right</w:t>
            </w:r>
            <w:r>
              <w:rPr>
                <w:spacing w:val="-2"/>
              </w:rPr>
              <w:t xml:space="preserve"> </w:t>
            </w:r>
            <w:r>
              <w:t>to</w:t>
            </w:r>
            <w:r>
              <w:rPr>
                <w:spacing w:val="-2"/>
              </w:rPr>
              <w:t xml:space="preserve"> </w:t>
            </w:r>
            <w:r>
              <w:t>adopt</w:t>
            </w:r>
            <w:r>
              <w:rPr>
                <w:spacing w:val="-2"/>
              </w:rPr>
              <w:t xml:space="preserve"> </w:t>
            </w:r>
            <w:r>
              <w:t>or</w:t>
            </w:r>
            <w:r>
              <w:rPr>
                <w:spacing w:val="-2"/>
              </w:rPr>
              <w:t xml:space="preserve"> </w:t>
            </w:r>
            <w:r>
              <w:t>maintain</w:t>
            </w:r>
            <w:r>
              <w:rPr>
                <w:spacing w:val="-1"/>
              </w:rPr>
              <w:t xml:space="preserve"> </w:t>
            </w:r>
            <w:r>
              <w:t>any</w:t>
            </w:r>
            <w:r>
              <w:rPr>
                <w:spacing w:val="-7"/>
              </w:rPr>
              <w:t xml:space="preserve"> </w:t>
            </w:r>
            <w:r>
              <w:t>measure:</w:t>
            </w:r>
            <w:r>
              <w:rPr>
                <w:spacing w:val="40"/>
              </w:rPr>
              <w:t xml:space="preserve"> </w:t>
            </w:r>
            <w:r>
              <w:t>a)</w:t>
            </w:r>
            <w:r>
              <w:rPr>
                <w:spacing w:val="-4"/>
              </w:rPr>
              <w:t xml:space="preserve"> </w:t>
            </w:r>
            <w:r>
              <w:t>where</w:t>
            </w:r>
            <w:r>
              <w:rPr>
                <w:spacing w:val="-4"/>
              </w:rPr>
              <w:t xml:space="preserve"> </w:t>
            </w:r>
            <w:r>
              <w:t>it wholly owns or has effective control over an enterprise, as well as in relation to the transfer or disposal of government-owned entities or assets; or b) as part of the act of devolving a service that is provided in the exercise of governmental authority at the time the Agreement enters into force.</w:t>
            </w:r>
          </w:p>
        </w:tc>
      </w:tr>
    </w:tbl>
    <w:p w14:paraId="5EC91450" w14:textId="77777777" w:rsidR="00F702D7" w:rsidRDefault="00FC7577" w:rsidP="00FC7577">
      <w:r>
        <w:br w:type="page"/>
      </w:r>
    </w:p>
    <w:p w14:paraId="03EE7AFF" w14:textId="77777777" w:rsidR="00552E9E" w:rsidRDefault="00552E9E" w:rsidP="00D210C1">
      <w:pPr>
        <w:pStyle w:val="Heading1"/>
      </w:pPr>
      <w:r>
        <w:lastRenderedPageBreak/>
        <w:t>ANNEX 9-B: SCHEDULE OF COMMITMENTS ON SENIOR MANAGEMENT AND BOARD OF DIRECTORS EXEMPTIONS</w:t>
      </w:r>
    </w:p>
    <w:p w14:paraId="6FDFD31A" w14:textId="38A06267" w:rsidR="00F702D7" w:rsidRDefault="00B25703" w:rsidP="00B25703">
      <w:pPr>
        <w:pStyle w:val="Heading2"/>
        <w:spacing w:before="0"/>
      </w:pPr>
      <w:r>
        <w:t>SCHEDULE</w:t>
      </w:r>
      <w:r w:rsidR="00FC7577">
        <w:t xml:space="preserve"> OF SAMOA</w:t>
      </w:r>
    </w:p>
    <w:p w14:paraId="04A3A08D" w14:textId="5A485F66" w:rsidR="00FC7577" w:rsidRDefault="00FC7577" w:rsidP="007E7E99">
      <w:pPr>
        <w:pStyle w:val="ListParagraph1"/>
        <w:numPr>
          <w:ilvl w:val="0"/>
          <w:numId w:val="45"/>
        </w:numPr>
        <w:tabs>
          <w:tab w:val="left" w:pos="567"/>
        </w:tabs>
        <w:ind w:left="113" w:right="624" w:firstLine="0"/>
        <w:jc w:val="left"/>
      </w:pPr>
      <w:r>
        <w:t>Samoa</w:t>
      </w:r>
      <w:r w:rsidRPr="00DA118B">
        <w:rPr>
          <w:spacing w:val="-2"/>
        </w:rPr>
        <w:t xml:space="preserve"> </w:t>
      </w:r>
      <w:r>
        <w:t>specifies</w:t>
      </w:r>
      <w:r w:rsidRPr="00DA118B">
        <w:rPr>
          <w:spacing w:val="-2"/>
        </w:rPr>
        <w:t xml:space="preserve"> </w:t>
      </w:r>
      <w:r w:rsidRPr="00DA118B">
        <w:rPr>
          <w:spacing w:val="-6"/>
        </w:rPr>
        <w:t>below</w:t>
      </w:r>
      <w:r w:rsidRPr="00DA118B">
        <w:rPr>
          <w:spacing w:val="-2"/>
        </w:rPr>
        <w:t xml:space="preserve"> </w:t>
      </w:r>
      <w:r>
        <w:t>a</w:t>
      </w:r>
      <w:r w:rsidRPr="00DA118B">
        <w:rPr>
          <w:spacing w:val="-4"/>
        </w:rPr>
        <w:t xml:space="preserve"> </w:t>
      </w:r>
      <w:r>
        <w:t>list</w:t>
      </w:r>
      <w:r w:rsidRPr="00DA118B">
        <w:rPr>
          <w:spacing w:val="-2"/>
        </w:rPr>
        <w:t xml:space="preserve"> </w:t>
      </w:r>
      <w:r>
        <w:t>of</w:t>
      </w:r>
      <w:r w:rsidRPr="00DA118B">
        <w:rPr>
          <w:spacing w:val="-2"/>
        </w:rPr>
        <w:t xml:space="preserve"> </w:t>
      </w:r>
      <w:r>
        <w:t>exemptions</w:t>
      </w:r>
      <w:r w:rsidRPr="00DA118B">
        <w:rPr>
          <w:spacing w:val="-2"/>
        </w:rPr>
        <w:t xml:space="preserve"> </w:t>
      </w:r>
      <w:r>
        <w:t>from</w:t>
      </w:r>
      <w:r w:rsidRPr="00DA118B">
        <w:rPr>
          <w:spacing w:val="-2"/>
        </w:rPr>
        <w:t xml:space="preserve"> </w:t>
      </w:r>
      <w:r>
        <w:t>commitments</w:t>
      </w:r>
      <w:r w:rsidRPr="00DA118B">
        <w:rPr>
          <w:spacing w:val="-2"/>
        </w:rPr>
        <w:t xml:space="preserve"> </w:t>
      </w:r>
      <w:r>
        <w:t>under</w:t>
      </w:r>
      <w:r w:rsidRPr="00DA118B">
        <w:rPr>
          <w:spacing w:val="-2"/>
        </w:rPr>
        <w:t xml:space="preserve"> </w:t>
      </w:r>
      <w:r>
        <w:t>Article</w:t>
      </w:r>
      <w:r w:rsidRPr="00DA118B">
        <w:rPr>
          <w:spacing w:val="-3"/>
        </w:rPr>
        <w:t xml:space="preserve"> </w:t>
      </w:r>
      <w:r>
        <w:t>10.3</w:t>
      </w:r>
      <w:r w:rsidRPr="00DA118B">
        <w:rPr>
          <w:spacing w:val="-3"/>
        </w:rPr>
        <w:t xml:space="preserve"> </w:t>
      </w:r>
      <w:r>
        <w:t>(Senior</w:t>
      </w:r>
      <w:r w:rsidRPr="00DA118B">
        <w:rPr>
          <w:spacing w:val="-2"/>
        </w:rPr>
        <w:t xml:space="preserve"> </w:t>
      </w:r>
      <w:r>
        <w:t>Management</w:t>
      </w:r>
      <w:r w:rsidRPr="00DA118B">
        <w:rPr>
          <w:spacing w:val="-2"/>
        </w:rPr>
        <w:t xml:space="preserve"> </w:t>
      </w:r>
      <w:r>
        <w:t>and Boards</w:t>
      </w:r>
      <w:r w:rsidRPr="00DA118B">
        <w:rPr>
          <w:spacing w:val="-2"/>
        </w:rPr>
        <w:t xml:space="preserve"> </w:t>
      </w:r>
      <w:r>
        <w:t>of</w:t>
      </w:r>
      <w:r w:rsidRPr="00DA118B">
        <w:rPr>
          <w:spacing w:val="-4"/>
        </w:rPr>
        <w:t xml:space="preserve"> </w:t>
      </w:r>
      <w:r>
        <w:t>Directors)</w:t>
      </w:r>
      <w:r w:rsidRPr="00DA118B">
        <w:rPr>
          <w:spacing w:val="-4"/>
        </w:rPr>
        <w:t xml:space="preserve"> </w:t>
      </w:r>
      <w:r>
        <w:t>of Chapter 9 (Investment).</w:t>
      </w:r>
    </w:p>
    <w:tbl>
      <w:tblPr>
        <w:tblStyle w:val="TableGrid"/>
        <w:tblW w:w="0" w:type="auto"/>
        <w:tblLayout w:type="fixed"/>
        <w:tblLook w:val="01E0" w:firstRow="1" w:lastRow="1" w:firstColumn="1" w:lastColumn="1" w:noHBand="0" w:noVBand="0"/>
        <w:tblCaption w:val="Table for Annex 9-B: Schedule Of Commitments On Senior Management and Board of Directors Exemptions - Schedule Of Samoa"/>
        <w:tblDescription w:val="Table for Annex 9-B: Schedule Of Commitments On Senior Management and Board of Directors Exemptions&#10;Schedule Of Samoa"/>
      </w:tblPr>
      <w:tblGrid>
        <w:gridCol w:w="3828"/>
        <w:gridCol w:w="9640"/>
      </w:tblGrid>
      <w:tr w:rsidR="00FC7577" w14:paraId="459F9E49" w14:textId="77777777" w:rsidTr="00DB7932">
        <w:trPr>
          <w:tblHeader/>
        </w:trPr>
        <w:tc>
          <w:tcPr>
            <w:tcW w:w="3828" w:type="dxa"/>
          </w:tcPr>
          <w:p w14:paraId="4B070548" w14:textId="77777777" w:rsidR="00FC7577" w:rsidRDefault="00FC7577" w:rsidP="0080204E">
            <w:pPr>
              <w:pStyle w:val="TableParagraph"/>
              <w:spacing w:after="0"/>
              <w:rPr>
                <w:b/>
              </w:rPr>
            </w:pPr>
            <w:r>
              <w:rPr>
                <w:b/>
                <w:spacing w:val="-2"/>
              </w:rPr>
              <w:t>Sector</w:t>
            </w:r>
          </w:p>
        </w:tc>
        <w:tc>
          <w:tcPr>
            <w:tcW w:w="9640" w:type="dxa"/>
          </w:tcPr>
          <w:p w14:paraId="67626A94" w14:textId="77777777" w:rsidR="00FC7577" w:rsidRDefault="00FC7577" w:rsidP="00D63E3E">
            <w:pPr>
              <w:pStyle w:val="TableParagraph"/>
              <w:spacing w:after="0"/>
              <w:jc w:val="center"/>
              <w:rPr>
                <w:b/>
              </w:rPr>
            </w:pPr>
            <w:r w:rsidRPr="0080204E">
              <w:rPr>
                <w:b/>
              </w:rPr>
              <w:t>Exemption</w:t>
            </w:r>
          </w:p>
        </w:tc>
      </w:tr>
      <w:tr w:rsidR="00FC7577" w14:paraId="5E3E3065" w14:textId="77777777" w:rsidTr="00DB7932">
        <w:trPr>
          <w:trHeight w:val="275"/>
        </w:trPr>
        <w:tc>
          <w:tcPr>
            <w:tcW w:w="13468" w:type="dxa"/>
            <w:gridSpan w:val="2"/>
          </w:tcPr>
          <w:p w14:paraId="17882D4A" w14:textId="77777777" w:rsidR="00FC7577" w:rsidRDefault="00FC7577" w:rsidP="00BF121C">
            <w:pPr>
              <w:pStyle w:val="TableParagraph"/>
              <w:tabs>
                <w:tab w:val="center" w:pos="1806"/>
              </w:tabs>
              <w:spacing w:after="0"/>
              <w:rPr>
                <w:b/>
              </w:rPr>
            </w:pPr>
            <w:r>
              <w:rPr>
                <w:b/>
                <w:spacing w:val="-2"/>
              </w:rPr>
              <w:t>PART</w:t>
            </w:r>
            <w:r>
              <w:rPr>
                <w:b/>
                <w:spacing w:val="-9"/>
              </w:rPr>
              <w:t xml:space="preserve"> </w:t>
            </w:r>
            <w:r>
              <w:rPr>
                <w:b/>
                <w:spacing w:val="-2"/>
              </w:rPr>
              <w:t>I.</w:t>
            </w:r>
            <w:r>
              <w:rPr>
                <w:b/>
                <w:spacing w:val="-9"/>
              </w:rPr>
              <w:t xml:space="preserve"> </w:t>
            </w:r>
            <w:r w:rsidRPr="00BF121C">
              <w:rPr>
                <w:b/>
              </w:rPr>
              <w:t>HORIZONTAL</w:t>
            </w:r>
            <w:r>
              <w:rPr>
                <w:b/>
                <w:spacing w:val="-9"/>
              </w:rPr>
              <w:t xml:space="preserve"> </w:t>
            </w:r>
            <w:r>
              <w:rPr>
                <w:b/>
                <w:spacing w:val="-2"/>
              </w:rPr>
              <w:t>EXEMPTIONS</w:t>
            </w:r>
          </w:p>
        </w:tc>
      </w:tr>
      <w:tr w:rsidR="00FC7577" w14:paraId="6BB64FAD" w14:textId="77777777" w:rsidTr="00DB7932">
        <w:trPr>
          <w:trHeight w:val="1382"/>
        </w:trPr>
        <w:tc>
          <w:tcPr>
            <w:tcW w:w="3828" w:type="dxa"/>
          </w:tcPr>
          <w:p w14:paraId="12D37B98" w14:textId="77777777" w:rsidR="00FC7577" w:rsidRDefault="00FC7577" w:rsidP="000C718E">
            <w:pPr>
              <w:pStyle w:val="TableParagraph"/>
              <w:spacing w:line="270" w:lineRule="exact"/>
            </w:pPr>
            <w:r>
              <w:t>All</w:t>
            </w:r>
            <w:r>
              <w:rPr>
                <w:spacing w:val="-4"/>
              </w:rPr>
              <w:t xml:space="preserve"> </w:t>
            </w:r>
            <w:r>
              <w:rPr>
                <w:spacing w:val="-2"/>
              </w:rPr>
              <w:t>sectors</w:t>
            </w:r>
          </w:p>
        </w:tc>
        <w:tc>
          <w:tcPr>
            <w:tcW w:w="9640" w:type="dxa"/>
          </w:tcPr>
          <w:p w14:paraId="56393515" w14:textId="77777777" w:rsidR="00FC7577" w:rsidRDefault="00FC7577" w:rsidP="00FB3C85">
            <w:pPr>
              <w:pStyle w:val="TableParagraph"/>
              <w:ind w:right="135"/>
            </w:pPr>
            <w:r>
              <w:t>Samoa</w:t>
            </w:r>
            <w:r>
              <w:rPr>
                <w:spacing w:val="-2"/>
              </w:rPr>
              <w:t xml:space="preserve"> </w:t>
            </w:r>
            <w:r>
              <w:t>reserves</w:t>
            </w:r>
            <w:r>
              <w:rPr>
                <w:spacing w:val="-2"/>
              </w:rPr>
              <w:t xml:space="preserve"> </w:t>
            </w:r>
            <w:r>
              <w:t>the</w:t>
            </w:r>
            <w:r>
              <w:rPr>
                <w:spacing w:val="-2"/>
              </w:rPr>
              <w:t xml:space="preserve"> </w:t>
            </w:r>
            <w:r>
              <w:t>right to</w:t>
            </w:r>
            <w:r>
              <w:rPr>
                <w:spacing w:val="-2"/>
              </w:rPr>
              <w:t xml:space="preserve"> </w:t>
            </w:r>
            <w:r>
              <w:t>adopt</w:t>
            </w:r>
            <w:r>
              <w:rPr>
                <w:spacing w:val="-2"/>
              </w:rPr>
              <w:t xml:space="preserve"> </w:t>
            </w:r>
            <w:r>
              <w:t>or</w:t>
            </w:r>
            <w:r>
              <w:rPr>
                <w:spacing w:val="-2"/>
              </w:rPr>
              <w:t xml:space="preserve"> </w:t>
            </w:r>
            <w:r>
              <w:t>maintain</w:t>
            </w:r>
            <w:r>
              <w:rPr>
                <w:spacing w:val="-2"/>
              </w:rPr>
              <w:t xml:space="preserve"> </w:t>
            </w:r>
            <w:r>
              <w:t>any</w:t>
            </w:r>
            <w:r>
              <w:rPr>
                <w:spacing w:val="-5"/>
              </w:rPr>
              <w:t xml:space="preserve"> </w:t>
            </w:r>
            <w:r>
              <w:t>measure</w:t>
            </w:r>
            <w:r>
              <w:rPr>
                <w:spacing w:val="-4"/>
              </w:rPr>
              <w:t xml:space="preserve"> </w:t>
            </w:r>
            <w:r>
              <w:t>requiring</w:t>
            </w:r>
            <w:r>
              <w:rPr>
                <w:spacing w:val="-5"/>
              </w:rPr>
              <w:t xml:space="preserve"> </w:t>
            </w:r>
            <w:r>
              <w:t>that</w:t>
            </w:r>
            <w:r>
              <w:rPr>
                <w:spacing w:val="-2"/>
              </w:rPr>
              <w:t xml:space="preserve"> </w:t>
            </w:r>
            <w:proofErr w:type="gramStart"/>
            <w:r>
              <w:t>a</w:t>
            </w:r>
            <w:r>
              <w:rPr>
                <w:spacing w:val="-1"/>
              </w:rPr>
              <w:t xml:space="preserve"> </w:t>
            </w:r>
            <w:r>
              <w:t>majority</w:t>
            </w:r>
            <w:r>
              <w:rPr>
                <w:spacing w:val="-7"/>
              </w:rPr>
              <w:t xml:space="preserve"> </w:t>
            </w:r>
            <w:r>
              <w:t>of</w:t>
            </w:r>
            <w:proofErr w:type="gramEnd"/>
            <w:r>
              <w:rPr>
                <w:spacing w:val="-2"/>
              </w:rPr>
              <w:t xml:space="preserve"> </w:t>
            </w:r>
            <w:r>
              <w:t>the</w:t>
            </w:r>
            <w:r>
              <w:rPr>
                <w:spacing w:val="-4"/>
              </w:rPr>
              <w:t xml:space="preserve"> </w:t>
            </w:r>
            <w:r>
              <w:t>board of directors, or any committee thereof of an enterprise that is a covered investment, be of a particular nationality or resident in Samoa, provided that the requirement does not materially impair the ability of the investor to exercise control over its investment.</w:t>
            </w:r>
          </w:p>
        </w:tc>
      </w:tr>
      <w:tr w:rsidR="00FC7577" w14:paraId="3388B6FA" w14:textId="77777777" w:rsidTr="00DB7932">
        <w:trPr>
          <w:trHeight w:val="1103"/>
        </w:trPr>
        <w:tc>
          <w:tcPr>
            <w:tcW w:w="3828" w:type="dxa"/>
          </w:tcPr>
          <w:p w14:paraId="4C1B9303" w14:textId="77777777" w:rsidR="00FC7577" w:rsidRDefault="00FC7577" w:rsidP="000C718E">
            <w:pPr>
              <w:pStyle w:val="TableParagraph"/>
              <w:spacing w:line="268" w:lineRule="exact"/>
            </w:pPr>
            <w:r>
              <w:t>All</w:t>
            </w:r>
            <w:r>
              <w:rPr>
                <w:spacing w:val="-4"/>
              </w:rPr>
              <w:t xml:space="preserve"> </w:t>
            </w:r>
            <w:r>
              <w:rPr>
                <w:spacing w:val="-2"/>
              </w:rPr>
              <w:t>sectors</w:t>
            </w:r>
          </w:p>
        </w:tc>
        <w:tc>
          <w:tcPr>
            <w:tcW w:w="9640" w:type="dxa"/>
          </w:tcPr>
          <w:p w14:paraId="58E3BAF9" w14:textId="77777777" w:rsidR="00FC7577" w:rsidRDefault="00FC7577" w:rsidP="00FB3C85">
            <w:pPr>
              <w:pStyle w:val="TableParagraph"/>
              <w:ind w:right="135"/>
            </w:pPr>
            <w:r>
              <w:t>Samoa</w:t>
            </w:r>
            <w:r>
              <w:rPr>
                <w:spacing w:val="-3"/>
              </w:rPr>
              <w:t xml:space="preserve"> </w:t>
            </w:r>
            <w:r>
              <w:t>reserves</w:t>
            </w:r>
            <w:r>
              <w:rPr>
                <w:spacing w:val="-3"/>
              </w:rPr>
              <w:t xml:space="preserve"> </w:t>
            </w:r>
            <w:r>
              <w:t>the</w:t>
            </w:r>
            <w:r>
              <w:rPr>
                <w:spacing w:val="-3"/>
              </w:rPr>
              <w:t xml:space="preserve"> </w:t>
            </w:r>
            <w:r>
              <w:t>right</w:t>
            </w:r>
            <w:r>
              <w:rPr>
                <w:spacing w:val="-1"/>
              </w:rPr>
              <w:t xml:space="preserve"> </w:t>
            </w:r>
            <w:r>
              <w:t>to</w:t>
            </w:r>
            <w:r>
              <w:rPr>
                <w:spacing w:val="-3"/>
              </w:rPr>
              <w:t xml:space="preserve"> </w:t>
            </w:r>
            <w:r>
              <w:t>adopt</w:t>
            </w:r>
            <w:r>
              <w:rPr>
                <w:spacing w:val="-3"/>
              </w:rPr>
              <w:t xml:space="preserve"> </w:t>
            </w:r>
            <w:r>
              <w:t>or</w:t>
            </w:r>
            <w:r>
              <w:rPr>
                <w:spacing w:val="-4"/>
              </w:rPr>
              <w:t xml:space="preserve"> </w:t>
            </w:r>
            <w:r>
              <w:t>maintain</w:t>
            </w:r>
            <w:r>
              <w:rPr>
                <w:spacing w:val="-3"/>
              </w:rPr>
              <w:t xml:space="preserve"> </w:t>
            </w:r>
            <w:r>
              <w:t>any</w:t>
            </w:r>
            <w:r>
              <w:rPr>
                <w:spacing w:val="-6"/>
              </w:rPr>
              <w:t xml:space="preserve"> </w:t>
            </w:r>
            <w:r>
              <w:t>measure</w:t>
            </w:r>
            <w:r>
              <w:rPr>
                <w:spacing w:val="-5"/>
              </w:rPr>
              <w:t xml:space="preserve"> </w:t>
            </w:r>
            <w:r>
              <w:t>in</w:t>
            </w:r>
            <w:r>
              <w:rPr>
                <w:spacing w:val="-3"/>
              </w:rPr>
              <w:t xml:space="preserve"> </w:t>
            </w:r>
            <w:r>
              <w:t>sectors</w:t>
            </w:r>
            <w:r>
              <w:rPr>
                <w:spacing w:val="-3"/>
              </w:rPr>
              <w:t xml:space="preserve"> </w:t>
            </w:r>
            <w:r>
              <w:t>in</w:t>
            </w:r>
            <w:r>
              <w:rPr>
                <w:spacing w:val="-3"/>
              </w:rPr>
              <w:t xml:space="preserve"> </w:t>
            </w:r>
            <w:r>
              <w:t>which</w:t>
            </w:r>
            <w:r>
              <w:rPr>
                <w:spacing w:val="-3"/>
              </w:rPr>
              <w:t xml:space="preserve"> </w:t>
            </w:r>
            <w:r>
              <w:t>no</w:t>
            </w:r>
            <w:r>
              <w:rPr>
                <w:spacing w:val="-3"/>
              </w:rPr>
              <w:t xml:space="preserve"> </w:t>
            </w:r>
            <w:r>
              <w:t>sector-specific commitments have been undertaken in its Schedule of Commitments on Investment or in its Schedule of Specific Services Commitments.</w:t>
            </w:r>
          </w:p>
        </w:tc>
      </w:tr>
      <w:tr w:rsidR="00FC7577" w14:paraId="036E0AB1" w14:textId="77777777" w:rsidTr="00DB7932">
        <w:trPr>
          <w:trHeight w:val="1380"/>
        </w:trPr>
        <w:tc>
          <w:tcPr>
            <w:tcW w:w="3828" w:type="dxa"/>
          </w:tcPr>
          <w:p w14:paraId="1EE06A77" w14:textId="77777777" w:rsidR="00FC7577" w:rsidRDefault="00FC7577" w:rsidP="000C718E">
            <w:pPr>
              <w:pStyle w:val="TableParagraph"/>
              <w:spacing w:line="268" w:lineRule="exact"/>
            </w:pPr>
            <w:r>
              <w:t>All</w:t>
            </w:r>
            <w:r>
              <w:rPr>
                <w:spacing w:val="-4"/>
              </w:rPr>
              <w:t xml:space="preserve"> </w:t>
            </w:r>
            <w:r>
              <w:rPr>
                <w:spacing w:val="-2"/>
              </w:rPr>
              <w:t>sectors</w:t>
            </w:r>
          </w:p>
        </w:tc>
        <w:tc>
          <w:tcPr>
            <w:tcW w:w="9640" w:type="dxa"/>
          </w:tcPr>
          <w:p w14:paraId="22612250" w14:textId="77777777" w:rsidR="00FC7577" w:rsidRDefault="00FC7577" w:rsidP="00187255">
            <w:pPr>
              <w:pStyle w:val="TableParagraph"/>
              <w:ind w:right="331"/>
            </w:pPr>
            <w:r>
              <w:t>Samoa reserves the right to adopt or maintain any measure: a) where it wholly owns or has effective control over an enterprise, as well as in relation to the transfer or disposal of government-owned entities or assets; or b) as part of the act of devolving a service that is provided</w:t>
            </w:r>
            <w:r>
              <w:rPr>
                <w:spacing w:val="-4"/>
              </w:rPr>
              <w:t xml:space="preserve"> </w:t>
            </w:r>
            <w:r>
              <w:t>in</w:t>
            </w:r>
            <w:r>
              <w:rPr>
                <w:spacing w:val="-4"/>
              </w:rPr>
              <w:t xml:space="preserve"> </w:t>
            </w:r>
            <w:r>
              <w:t>the</w:t>
            </w:r>
            <w:r>
              <w:rPr>
                <w:spacing w:val="-5"/>
              </w:rPr>
              <w:t xml:space="preserve"> </w:t>
            </w:r>
            <w:r>
              <w:t>exercise</w:t>
            </w:r>
            <w:r>
              <w:rPr>
                <w:spacing w:val="-3"/>
              </w:rPr>
              <w:t xml:space="preserve"> </w:t>
            </w:r>
            <w:r>
              <w:t>of</w:t>
            </w:r>
            <w:r>
              <w:rPr>
                <w:spacing w:val="-4"/>
              </w:rPr>
              <w:t xml:space="preserve"> </w:t>
            </w:r>
            <w:r>
              <w:t>governmental</w:t>
            </w:r>
            <w:r>
              <w:rPr>
                <w:spacing w:val="-2"/>
              </w:rPr>
              <w:t xml:space="preserve"> </w:t>
            </w:r>
            <w:r>
              <w:t>authority</w:t>
            </w:r>
            <w:r>
              <w:rPr>
                <w:spacing w:val="-6"/>
              </w:rPr>
              <w:t xml:space="preserve"> </w:t>
            </w:r>
            <w:r>
              <w:t>at</w:t>
            </w:r>
            <w:r>
              <w:rPr>
                <w:spacing w:val="-4"/>
              </w:rPr>
              <w:t xml:space="preserve"> </w:t>
            </w:r>
            <w:r>
              <w:t>the</w:t>
            </w:r>
            <w:r>
              <w:rPr>
                <w:spacing w:val="-5"/>
              </w:rPr>
              <w:t xml:space="preserve"> </w:t>
            </w:r>
            <w:r>
              <w:t>time</w:t>
            </w:r>
            <w:r>
              <w:rPr>
                <w:spacing w:val="-4"/>
              </w:rPr>
              <w:t xml:space="preserve"> </w:t>
            </w:r>
            <w:r>
              <w:t>the</w:t>
            </w:r>
            <w:r>
              <w:rPr>
                <w:spacing w:val="-3"/>
              </w:rPr>
              <w:t xml:space="preserve"> </w:t>
            </w:r>
            <w:r>
              <w:t>Agreement</w:t>
            </w:r>
            <w:r>
              <w:rPr>
                <w:spacing w:val="-4"/>
              </w:rPr>
              <w:t xml:space="preserve"> </w:t>
            </w:r>
            <w:r>
              <w:t>enters</w:t>
            </w:r>
            <w:r>
              <w:rPr>
                <w:spacing w:val="-4"/>
              </w:rPr>
              <w:t xml:space="preserve"> </w:t>
            </w:r>
            <w:r>
              <w:t>into</w:t>
            </w:r>
            <w:r>
              <w:rPr>
                <w:spacing w:val="-4"/>
              </w:rPr>
              <w:t xml:space="preserve"> </w:t>
            </w:r>
            <w:r>
              <w:t>force.</w:t>
            </w:r>
          </w:p>
        </w:tc>
      </w:tr>
    </w:tbl>
    <w:p w14:paraId="748B50E5" w14:textId="77777777" w:rsidR="00F702D7" w:rsidRDefault="00FC7577" w:rsidP="00FC7577">
      <w:r>
        <w:br w:type="page"/>
      </w:r>
    </w:p>
    <w:p w14:paraId="6EF13AD6" w14:textId="77777777" w:rsidR="00552E9E" w:rsidRDefault="00552E9E" w:rsidP="00D210C1">
      <w:pPr>
        <w:pStyle w:val="Heading1"/>
      </w:pPr>
      <w:r>
        <w:lastRenderedPageBreak/>
        <w:t>ANNEX 9-B: SCHEDULE OF COMMITMENTS ON SENIOR MANAGEMENT AND BOARD OF DIRECTORS EXEMPTIONS</w:t>
      </w:r>
    </w:p>
    <w:p w14:paraId="46EA1E1A" w14:textId="75C2BF27" w:rsidR="00FC7577" w:rsidRDefault="00B25703" w:rsidP="00B25703">
      <w:pPr>
        <w:pStyle w:val="Heading2"/>
        <w:spacing w:before="0"/>
      </w:pPr>
      <w:r>
        <w:t>SCHEDULE</w:t>
      </w:r>
      <w:r w:rsidR="00FC7577">
        <w:t xml:space="preserve"> OF SOLOMON ISLANDS</w:t>
      </w:r>
    </w:p>
    <w:p w14:paraId="7345422E" w14:textId="30E03C38" w:rsidR="00344D94" w:rsidRDefault="00344D94" w:rsidP="004E0A54">
      <w:pPr>
        <w:pStyle w:val="ListParagraph1"/>
        <w:numPr>
          <w:ilvl w:val="0"/>
          <w:numId w:val="46"/>
        </w:numPr>
        <w:tabs>
          <w:tab w:val="left" w:pos="567"/>
        </w:tabs>
        <w:ind w:left="113" w:right="851" w:firstLine="0"/>
        <w:jc w:val="left"/>
      </w:pPr>
      <w:r>
        <w:t>Solomon</w:t>
      </w:r>
      <w:r w:rsidRPr="00DA118B">
        <w:rPr>
          <w:spacing w:val="-1"/>
        </w:rPr>
        <w:t xml:space="preserve"> </w:t>
      </w:r>
      <w:r>
        <w:t>Islands</w:t>
      </w:r>
      <w:r w:rsidRPr="00DA118B">
        <w:rPr>
          <w:spacing w:val="-3"/>
        </w:rPr>
        <w:t xml:space="preserve"> </w:t>
      </w:r>
      <w:r>
        <w:t>specifies</w:t>
      </w:r>
      <w:r w:rsidRPr="00DA118B">
        <w:rPr>
          <w:spacing w:val="-3"/>
        </w:rPr>
        <w:t xml:space="preserve"> </w:t>
      </w:r>
      <w:r>
        <w:t>below</w:t>
      </w:r>
      <w:r w:rsidRPr="00DA118B">
        <w:rPr>
          <w:spacing w:val="-3"/>
        </w:rPr>
        <w:t xml:space="preserve"> </w:t>
      </w:r>
      <w:r>
        <w:t>a</w:t>
      </w:r>
      <w:r w:rsidRPr="00DA118B">
        <w:rPr>
          <w:spacing w:val="-4"/>
        </w:rPr>
        <w:t xml:space="preserve"> </w:t>
      </w:r>
      <w:r>
        <w:t>list</w:t>
      </w:r>
      <w:r w:rsidRPr="00DA118B">
        <w:rPr>
          <w:spacing w:val="-3"/>
        </w:rPr>
        <w:t xml:space="preserve"> </w:t>
      </w:r>
      <w:r>
        <w:t>of</w:t>
      </w:r>
      <w:r w:rsidRPr="00DA118B">
        <w:rPr>
          <w:spacing w:val="-3"/>
        </w:rPr>
        <w:t xml:space="preserve"> </w:t>
      </w:r>
      <w:r>
        <w:t>exemptions</w:t>
      </w:r>
      <w:r w:rsidRPr="00DA118B">
        <w:rPr>
          <w:spacing w:val="-3"/>
        </w:rPr>
        <w:t xml:space="preserve"> </w:t>
      </w:r>
      <w:r>
        <w:t>from</w:t>
      </w:r>
      <w:r w:rsidRPr="00DA118B">
        <w:rPr>
          <w:spacing w:val="-3"/>
        </w:rPr>
        <w:t xml:space="preserve"> </w:t>
      </w:r>
      <w:r>
        <w:t>commitments</w:t>
      </w:r>
      <w:r w:rsidRPr="00DA118B">
        <w:rPr>
          <w:spacing w:val="-3"/>
        </w:rPr>
        <w:t xml:space="preserve"> </w:t>
      </w:r>
      <w:r>
        <w:t>under</w:t>
      </w:r>
      <w:r w:rsidRPr="00DA118B">
        <w:rPr>
          <w:spacing w:val="-3"/>
        </w:rPr>
        <w:t xml:space="preserve"> </w:t>
      </w:r>
      <w:r>
        <w:t>Article</w:t>
      </w:r>
      <w:r w:rsidRPr="00DA118B">
        <w:rPr>
          <w:spacing w:val="-4"/>
        </w:rPr>
        <w:t xml:space="preserve"> </w:t>
      </w:r>
      <w:r>
        <w:t>10.3</w:t>
      </w:r>
      <w:r w:rsidRPr="00DA118B">
        <w:rPr>
          <w:spacing w:val="-4"/>
        </w:rPr>
        <w:t xml:space="preserve"> </w:t>
      </w:r>
      <w:r>
        <w:t>(Senior</w:t>
      </w:r>
      <w:r w:rsidRPr="00DA118B">
        <w:rPr>
          <w:spacing w:val="-3"/>
        </w:rPr>
        <w:t xml:space="preserve"> </w:t>
      </w:r>
      <w:r>
        <w:t>Management</w:t>
      </w:r>
      <w:r w:rsidRPr="00DA118B">
        <w:rPr>
          <w:spacing w:val="-3"/>
        </w:rPr>
        <w:t xml:space="preserve"> </w:t>
      </w:r>
      <w:r>
        <w:t>and</w:t>
      </w:r>
      <w:r w:rsidRPr="00DA118B">
        <w:rPr>
          <w:spacing w:val="-1"/>
        </w:rPr>
        <w:t xml:space="preserve"> </w:t>
      </w:r>
      <w:r>
        <w:t>Boards</w:t>
      </w:r>
      <w:r w:rsidR="00343B0D">
        <w:t xml:space="preserve"> </w:t>
      </w:r>
      <w:r>
        <w:t>of Directors)</w:t>
      </w:r>
      <w:r w:rsidR="004E0A54">
        <w:t xml:space="preserve"> </w:t>
      </w:r>
      <w:r>
        <w:t>of Chapter 9 (</w:t>
      </w:r>
      <w:r w:rsidRPr="00DA118B">
        <w:t>Investment</w:t>
      </w:r>
      <w:r>
        <w:t>).</w:t>
      </w:r>
    </w:p>
    <w:tbl>
      <w:tblPr>
        <w:tblStyle w:val="TableGrid"/>
        <w:tblW w:w="0" w:type="auto"/>
        <w:tblLayout w:type="fixed"/>
        <w:tblLook w:val="01E0" w:firstRow="1" w:lastRow="1" w:firstColumn="1" w:lastColumn="1" w:noHBand="0" w:noVBand="0"/>
        <w:tblCaption w:val="Table for Annex 9-B: Schedule Of Commitments On Senior Management and Board of Directors Exemptions - Schedule Of Solomon Islands"/>
        <w:tblDescription w:val="Table for Annex 9-B: Schedule Of Commitments On Senior Management and Board of Directors Exemptions&#10;Schedule Of Solomon Islands"/>
      </w:tblPr>
      <w:tblGrid>
        <w:gridCol w:w="3828"/>
        <w:gridCol w:w="10064"/>
      </w:tblGrid>
      <w:tr w:rsidR="00FC7577" w14:paraId="6F1D4D73" w14:textId="77777777" w:rsidTr="00344D94">
        <w:trPr>
          <w:tblHeader/>
        </w:trPr>
        <w:tc>
          <w:tcPr>
            <w:tcW w:w="3828" w:type="dxa"/>
          </w:tcPr>
          <w:p w14:paraId="7FD7A0CE" w14:textId="77777777" w:rsidR="00FC7577" w:rsidRDefault="00FC7577" w:rsidP="00BF121C">
            <w:pPr>
              <w:pStyle w:val="TableParagraph"/>
              <w:tabs>
                <w:tab w:val="center" w:pos="1806"/>
              </w:tabs>
              <w:spacing w:after="0"/>
              <w:rPr>
                <w:b/>
              </w:rPr>
            </w:pPr>
            <w:r w:rsidRPr="00BF121C">
              <w:rPr>
                <w:b/>
              </w:rPr>
              <w:t>Sector</w:t>
            </w:r>
          </w:p>
        </w:tc>
        <w:tc>
          <w:tcPr>
            <w:tcW w:w="10064" w:type="dxa"/>
          </w:tcPr>
          <w:p w14:paraId="0E410303" w14:textId="77777777" w:rsidR="00FC7577" w:rsidRDefault="00FC7577" w:rsidP="00D63E3E">
            <w:pPr>
              <w:pStyle w:val="TableParagraph"/>
              <w:spacing w:after="0"/>
              <w:jc w:val="center"/>
              <w:rPr>
                <w:b/>
              </w:rPr>
            </w:pPr>
            <w:r w:rsidRPr="00BF121C">
              <w:rPr>
                <w:b/>
              </w:rPr>
              <w:t>Exemption</w:t>
            </w:r>
          </w:p>
        </w:tc>
      </w:tr>
      <w:tr w:rsidR="00FC7577" w14:paraId="40BCA1B1" w14:textId="77777777" w:rsidTr="00344D94">
        <w:trPr>
          <w:trHeight w:val="397"/>
        </w:trPr>
        <w:tc>
          <w:tcPr>
            <w:tcW w:w="13892" w:type="dxa"/>
            <w:gridSpan w:val="2"/>
          </w:tcPr>
          <w:p w14:paraId="523119EE" w14:textId="77777777" w:rsidR="00FC7577" w:rsidRDefault="00FC7577" w:rsidP="00BF121C">
            <w:pPr>
              <w:pStyle w:val="TableParagraph"/>
              <w:tabs>
                <w:tab w:val="center" w:pos="1806"/>
              </w:tabs>
              <w:spacing w:after="0"/>
              <w:rPr>
                <w:b/>
              </w:rPr>
            </w:pPr>
            <w:r w:rsidRPr="00BF121C">
              <w:rPr>
                <w:b/>
              </w:rPr>
              <w:t>PART I. HORIZONTAL EXEMPTIONS</w:t>
            </w:r>
          </w:p>
        </w:tc>
      </w:tr>
      <w:tr w:rsidR="00FC7577" w14:paraId="597A78D0" w14:textId="77777777" w:rsidTr="00344D94">
        <w:trPr>
          <w:trHeight w:val="1379"/>
        </w:trPr>
        <w:tc>
          <w:tcPr>
            <w:tcW w:w="3828" w:type="dxa"/>
          </w:tcPr>
          <w:p w14:paraId="1F93E22A" w14:textId="77777777" w:rsidR="00FC7577" w:rsidRDefault="00FC7577" w:rsidP="000C718E">
            <w:pPr>
              <w:pStyle w:val="TableParagraph"/>
              <w:spacing w:line="268" w:lineRule="exact"/>
            </w:pPr>
            <w:r>
              <w:t>All</w:t>
            </w:r>
            <w:r>
              <w:rPr>
                <w:spacing w:val="-4"/>
              </w:rPr>
              <w:t xml:space="preserve"> </w:t>
            </w:r>
            <w:r>
              <w:rPr>
                <w:spacing w:val="-2"/>
              </w:rPr>
              <w:t>sectors</w:t>
            </w:r>
          </w:p>
        </w:tc>
        <w:tc>
          <w:tcPr>
            <w:tcW w:w="10064" w:type="dxa"/>
          </w:tcPr>
          <w:p w14:paraId="07581717" w14:textId="77777777" w:rsidR="00FC7577" w:rsidRDefault="00FC7577" w:rsidP="00187255">
            <w:pPr>
              <w:pStyle w:val="TableParagraph"/>
              <w:ind w:right="33"/>
            </w:pPr>
            <w:r>
              <w:t xml:space="preserve">Solomon Islands reserves the right to adopt or maintain any measure requiring that </w:t>
            </w:r>
            <w:proofErr w:type="gramStart"/>
            <w:r>
              <w:t>a majority of</w:t>
            </w:r>
            <w:proofErr w:type="gramEnd"/>
            <w:r>
              <w:t xml:space="preserve"> the board of directors, or any committee thereof of an enterprise that is a covered investment, be of a particular</w:t>
            </w:r>
            <w:r>
              <w:rPr>
                <w:spacing w:val="-5"/>
              </w:rPr>
              <w:t xml:space="preserve"> </w:t>
            </w:r>
            <w:r>
              <w:t>nationality</w:t>
            </w:r>
            <w:r>
              <w:rPr>
                <w:spacing w:val="-8"/>
              </w:rPr>
              <w:t xml:space="preserve"> </w:t>
            </w:r>
            <w:r>
              <w:t>or</w:t>
            </w:r>
            <w:r>
              <w:rPr>
                <w:spacing w:val="-3"/>
              </w:rPr>
              <w:t xml:space="preserve"> </w:t>
            </w:r>
            <w:r>
              <w:t>resident</w:t>
            </w:r>
            <w:r>
              <w:rPr>
                <w:spacing w:val="-3"/>
              </w:rPr>
              <w:t xml:space="preserve"> </w:t>
            </w:r>
            <w:r>
              <w:t>in</w:t>
            </w:r>
            <w:r>
              <w:rPr>
                <w:spacing w:val="-3"/>
              </w:rPr>
              <w:t xml:space="preserve"> </w:t>
            </w:r>
            <w:r>
              <w:t>Solomon</w:t>
            </w:r>
            <w:r>
              <w:rPr>
                <w:spacing w:val="-1"/>
              </w:rPr>
              <w:t xml:space="preserve"> </w:t>
            </w:r>
            <w:r>
              <w:t>Islands</w:t>
            </w:r>
            <w:r>
              <w:rPr>
                <w:spacing w:val="-3"/>
              </w:rPr>
              <w:t xml:space="preserve"> </w:t>
            </w:r>
            <w:r>
              <w:t>provided</w:t>
            </w:r>
            <w:r>
              <w:rPr>
                <w:spacing w:val="-3"/>
              </w:rPr>
              <w:t xml:space="preserve"> </w:t>
            </w:r>
            <w:r>
              <w:t>that</w:t>
            </w:r>
            <w:r>
              <w:rPr>
                <w:spacing w:val="-3"/>
              </w:rPr>
              <w:t xml:space="preserve"> </w:t>
            </w:r>
            <w:r>
              <w:t>the</w:t>
            </w:r>
            <w:r>
              <w:rPr>
                <w:spacing w:val="-3"/>
              </w:rPr>
              <w:t xml:space="preserve"> </w:t>
            </w:r>
            <w:r>
              <w:t>requirement</w:t>
            </w:r>
            <w:r>
              <w:rPr>
                <w:spacing w:val="-3"/>
              </w:rPr>
              <w:t xml:space="preserve"> </w:t>
            </w:r>
            <w:r>
              <w:t>does</w:t>
            </w:r>
            <w:r>
              <w:rPr>
                <w:spacing w:val="-3"/>
              </w:rPr>
              <w:t xml:space="preserve"> </w:t>
            </w:r>
            <w:r>
              <w:t>not</w:t>
            </w:r>
            <w:r>
              <w:rPr>
                <w:spacing w:val="-3"/>
              </w:rPr>
              <w:t xml:space="preserve"> </w:t>
            </w:r>
            <w:r>
              <w:t>materially impair the ability of the investor to exercise control over its investment.</w:t>
            </w:r>
          </w:p>
        </w:tc>
      </w:tr>
      <w:tr w:rsidR="00FC7577" w14:paraId="14E1A211" w14:textId="77777777" w:rsidTr="00344D94">
        <w:trPr>
          <w:trHeight w:val="1103"/>
        </w:trPr>
        <w:tc>
          <w:tcPr>
            <w:tcW w:w="3828" w:type="dxa"/>
          </w:tcPr>
          <w:p w14:paraId="4A79AAE3" w14:textId="77777777" w:rsidR="00FC7577" w:rsidRDefault="00FC7577" w:rsidP="000C718E">
            <w:pPr>
              <w:pStyle w:val="TableParagraph"/>
              <w:spacing w:line="268" w:lineRule="exact"/>
            </w:pPr>
            <w:r>
              <w:t>All</w:t>
            </w:r>
            <w:r>
              <w:rPr>
                <w:spacing w:val="-4"/>
              </w:rPr>
              <w:t xml:space="preserve"> </w:t>
            </w:r>
            <w:r>
              <w:rPr>
                <w:spacing w:val="-2"/>
              </w:rPr>
              <w:t>sectors</w:t>
            </w:r>
          </w:p>
        </w:tc>
        <w:tc>
          <w:tcPr>
            <w:tcW w:w="10064" w:type="dxa"/>
          </w:tcPr>
          <w:p w14:paraId="389DB2D0" w14:textId="77777777" w:rsidR="00FC7577" w:rsidRDefault="00FC7577" w:rsidP="00187255">
            <w:pPr>
              <w:pStyle w:val="TableParagraph"/>
              <w:ind w:right="316"/>
            </w:pPr>
            <w:r>
              <w:t>Solomon</w:t>
            </w:r>
            <w:r>
              <w:rPr>
                <w:spacing w:val="-1"/>
              </w:rPr>
              <w:t xml:space="preserve"> </w:t>
            </w:r>
            <w:r>
              <w:t>Islands</w:t>
            </w:r>
            <w:r>
              <w:rPr>
                <w:spacing w:val="-3"/>
              </w:rPr>
              <w:t xml:space="preserve"> </w:t>
            </w:r>
            <w:r>
              <w:t>reserves</w:t>
            </w:r>
            <w:r>
              <w:rPr>
                <w:spacing w:val="-1"/>
              </w:rPr>
              <w:t xml:space="preserve"> </w:t>
            </w:r>
            <w:r>
              <w:t>the</w:t>
            </w:r>
            <w:r>
              <w:rPr>
                <w:spacing w:val="-3"/>
              </w:rPr>
              <w:t xml:space="preserve"> </w:t>
            </w:r>
            <w:r>
              <w:t>right</w:t>
            </w:r>
            <w:r>
              <w:rPr>
                <w:spacing w:val="-3"/>
              </w:rPr>
              <w:t xml:space="preserve"> </w:t>
            </w:r>
            <w:r>
              <w:t>to</w:t>
            </w:r>
            <w:r>
              <w:rPr>
                <w:spacing w:val="-3"/>
              </w:rPr>
              <w:t xml:space="preserve"> </w:t>
            </w:r>
            <w:r>
              <w:t>adopt</w:t>
            </w:r>
            <w:r>
              <w:rPr>
                <w:spacing w:val="-3"/>
              </w:rPr>
              <w:t xml:space="preserve"> </w:t>
            </w:r>
            <w:r>
              <w:t>or</w:t>
            </w:r>
            <w:r>
              <w:rPr>
                <w:spacing w:val="-3"/>
              </w:rPr>
              <w:t xml:space="preserve"> </w:t>
            </w:r>
            <w:r>
              <w:t>maintain</w:t>
            </w:r>
            <w:r>
              <w:rPr>
                <w:spacing w:val="-3"/>
              </w:rPr>
              <w:t xml:space="preserve"> </w:t>
            </w:r>
            <w:r>
              <w:t>any</w:t>
            </w:r>
            <w:r>
              <w:rPr>
                <w:spacing w:val="-8"/>
              </w:rPr>
              <w:t xml:space="preserve"> </w:t>
            </w:r>
            <w:r>
              <w:t>measure</w:t>
            </w:r>
            <w:r>
              <w:rPr>
                <w:spacing w:val="-4"/>
              </w:rPr>
              <w:t xml:space="preserve"> </w:t>
            </w:r>
            <w:r>
              <w:t>in</w:t>
            </w:r>
            <w:r>
              <w:rPr>
                <w:spacing w:val="-3"/>
              </w:rPr>
              <w:t xml:space="preserve"> </w:t>
            </w:r>
            <w:r>
              <w:t>sectors in</w:t>
            </w:r>
            <w:r>
              <w:rPr>
                <w:spacing w:val="-3"/>
              </w:rPr>
              <w:t xml:space="preserve"> </w:t>
            </w:r>
            <w:r>
              <w:t>which</w:t>
            </w:r>
            <w:r>
              <w:rPr>
                <w:spacing w:val="-3"/>
              </w:rPr>
              <w:t xml:space="preserve"> </w:t>
            </w:r>
            <w:r>
              <w:t>no</w:t>
            </w:r>
            <w:r>
              <w:rPr>
                <w:spacing w:val="-3"/>
              </w:rPr>
              <w:t xml:space="preserve"> </w:t>
            </w:r>
            <w:r>
              <w:t>sector- specific</w:t>
            </w:r>
            <w:r>
              <w:rPr>
                <w:spacing w:val="-3"/>
              </w:rPr>
              <w:t xml:space="preserve"> </w:t>
            </w:r>
            <w:r>
              <w:t>commitments</w:t>
            </w:r>
            <w:r>
              <w:rPr>
                <w:spacing w:val="-2"/>
              </w:rPr>
              <w:t xml:space="preserve"> </w:t>
            </w:r>
            <w:r>
              <w:t>have</w:t>
            </w:r>
            <w:r>
              <w:rPr>
                <w:spacing w:val="-3"/>
              </w:rPr>
              <w:t xml:space="preserve"> </w:t>
            </w:r>
            <w:r>
              <w:t>been</w:t>
            </w:r>
            <w:r>
              <w:rPr>
                <w:spacing w:val="-2"/>
              </w:rPr>
              <w:t xml:space="preserve"> </w:t>
            </w:r>
            <w:r>
              <w:t>undertaken</w:t>
            </w:r>
            <w:r>
              <w:rPr>
                <w:spacing w:val="-2"/>
              </w:rPr>
              <w:t xml:space="preserve"> </w:t>
            </w:r>
            <w:r>
              <w:t>in</w:t>
            </w:r>
            <w:r>
              <w:rPr>
                <w:spacing w:val="-2"/>
              </w:rPr>
              <w:t xml:space="preserve"> </w:t>
            </w:r>
            <w:r>
              <w:t>its Schedule</w:t>
            </w:r>
            <w:r>
              <w:rPr>
                <w:spacing w:val="-2"/>
              </w:rPr>
              <w:t xml:space="preserve"> </w:t>
            </w:r>
            <w:r>
              <w:t>of</w:t>
            </w:r>
            <w:r>
              <w:rPr>
                <w:spacing w:val="-4"/>
              </w:rPr>
              <w:t xml:space="preserve"> </w:t>
            </w:r>
            <w:r>
              <w:t>Commitments</w:t>
            </w:r>
            <w:r>
              <w:rPr>
                <w:spacing w:val="-2"/>
              </w:rPr>
              <w:t xml:space="preserve"> </w:t>
            </w:r>
            <w:r>
              <w:t>on Investment</w:t>
            </w:r>
            <w:r>
              <w:rPr>
                <w:spacing w:val="40"/>
              </w:rPr>
              <w:t xml:space="preserve"> </w:t>
            </w:r>
            <w:r>
              <w:t>or</w:t>
            </w:r>
            <w:r>
              <w:rPr>
                <w:spacing w:val="-2"/>
              </w:rPr>
              <w:t xml:space="preserve"> </w:t>
            </w:r>
            <w:r>
              <w:t>its Schedule of Specific Services Commitments.</w:t>
            </w:r>
          </w:p>
        </w:tc>
      </w:tr>
      <w:tr w:rsidR="00FC7577" w14:paraId="2A735C85" w14:textId="77777777" w:rsidTr="00344D94">
        <w:trPr>
          <w:trHeight w:val="1382"/>
        </w:trPr>
        <w:tc>
          <w:tcPr>
            <w:tcW w:w="3828" w:type="dxa"/>
          </w:tcPr>
          <w:p w14:paraId="2F132B1C" w14:textId="77777777" w:rsidR="00FC7577" w:rsidRDefault="00FC7577" w:rsidP="000C718E">
            <w:pPr>
              <w:pStyle w:val="TableParagraph"/>
              <w:spacing w:line="268" w:lineRule="exact"/>
            </w:pPr>
            <w:r>
              <w:t>All</w:t>
            </w:r>
            <w:r>
              <w:rPr>
                <w:spacing w:val="-4"/>
              </w:rPr>
              <w:t xml:space="preserve"> </w:t>
            </w:r>
            <w:r>
              <w:rPr>
                <w:spacing w:val="-2"/>
              </w:rPr>
              <w:t>sectors</w:t>
            </w:r>
          </w:p>
        </w:tc>
        <w:tc>
          <w:tcPr>
            <w:tcW w:w="10064" w:type="dxa"/>
          </w:tcPr>
          <w:p w14:paraId="0D69AF36" w14:textId="77777777" w:rsidR="00FC7577" w:rsidRDefault="00FC7577" w:rsidP="00187255">
            <w:pPr>
              <w:pStyle w:val="TableParagraph"/>
              <w:ind w:right="33"/>
            </w:pPr>
            <w:r>
              <w:t>Solomon Islands reserves the right to adopt or maintain any</w:t>
            </w:r>
            <w:r>
              <w:rPr>
                <w:spacing w:val="-3"/>
              </w:rPr>
              <w:t xml:space="preserve"> </w:t>
            </w:r>
            <w:r>
              <w:t>measure: a) where it wholly</w:t>
            </w:r>
            <w:r>
              <w:rPr>
                <w:spacing w:val="-3"/>
              </w:rPr>
              <w:t xml:space="preserve"> </w:t>
            </w:r>
            <w:r>
              <w:t>owns or has effective control over an enterprise, as well as in relation to the transfer or disposal of government- owned</w:t>
            </w:r>
            <w:r>
              <w:rPr>
                <w:spacing w:val="-2"/>
              </w:rPr>
              <w:t xml:space="preserve"> </w:t>
            </w:r>
            <w:r>
              <w:t>entities</w:t>
            </w:r>
            <w:r>
              <w:rPr>
                <w:spacing w:val="-2"/>
              </w:rPr>
              <w:t xml:space="preserve"> </w:t>
            </w:r>
            <w:r>
              <w:t>or</w:t>
            </w:r>
            <w:r>
              <w:rPr>
                <w:spacing w:val="-2"/>
              </w:rPr>
              <w:t xml:space="preserve"> </w:t>
            </w:r>
            <w:r>
              <w:t xml:space="preserve">assets; </w:t>
            </w:r>
            <w:proofErr w:type="gramStart"/>
            <w:r>
              <w:t>or,</w:t>
            </w:r>
            <w:proofErr w:type="gramEnd"/>
            <w:r>
              <w:rPr>
                <w:spacing w:val="-2"/>
              </w:rPr>
              <w:t xml:space="preserve"> </w:t>
            </w:r>
            <w:r>
              <w:t>b)</w:t>
            </w:r>
            <w:r>
              <w:rPr>
                <w:spacing w:val="-4"/>
              </w:rPr>
              <w:t xml:space="preserve"> </w:t>
            </w:r>
            <w:r>
              <w:t>as</w:t>
            </w:r>
            <w:r>
              <w:rPr>
                <w:spacing w:val="-2"/>
              </w:rPr>
              <w:t xml:space="preserve"> </w:t>
            </w:r>
            <w:r>
              <w:t>part</w:t>
            </w:r>
            <w:r>
              <w:rPr>
                <w:spacing w:val="-2"/>
              </w:rPr>
              <w:t xml:space="preserve"> </w:t>
            </w:r>
            <w:r>
              <w:t>of</w:t>
            </w:r>
            <w:r>
              <w:rPr>
                <w:spacing w:val="-3"/>
              </w:rPr>
              <w:t xml:space="preserve"> </w:t>
            </w:r>
            <w:r>
              <w:t>the</w:t>
            </w:r>
            <w:r>
              <w:rPr>
                <w:spacing w:val="-2"/>
              </w:rPr>
              <w:t xml:space="preserve"> </w:t>
            </w:r>
            <w:r>
              <w:t>act</w:t>
            </w:r>
            <w:r>
              <w:rPr>
                <w:spacing w:val="-2"/>
              </w:rPr>
              <w:t xml:space="preserve"> </w:t>
            </w:r>
            <w:r>
              <w:t>of</w:t>
            </w:r>
            <w:r>
              <w:rPr>
                <w:spacing w:val="-1"/>
              </w:rPr>
              <w:t xml:space="preserve"> </w:t>
            </w:r>
            <w:r>
              <w:t>devolving</w:t>
            </w:r>
            <w:r>
              <w:rPr>
                <w:spacing w:val="-5"/>
              </w:rPr>
              <w:t xml:space="preserve"> </w:t>
            </w:r>
            <w:r>
              <w:t>a</w:t>
            </w:r>
            <w:r>
              <w:rPr>
                <w:spacing w:val="-3"/>
              </w:rPr>
              <w:t xml:space="preserve"> </w:t>
            </w:r>
            <w:r>
              <w:t>service</w:t>
            </w:r>
            <w:r>
              <w:rPr>
                <w:spacing w:val="-3"/>
              </w:rPr>
              <w:t xml:space="preserve"> </w:t>
            </w:r>
            <w:r>
              <w:t>that is</w:t>
            </w:r>
            <w:r>
              <w:rPr>
                <w:spacing w:val="-2"/>
              </w:rPr>
              <w:t xml:space="preserve"> </w:t>
            </w:r>
            <w:r>
              <w:t>provided</w:t>
            </w:r>
            <w:r>
              <w:rPr>
                <w:spacing w:val="-2"/>
              </w:rPr>
              <w:t xml:space="preserve"> </w:t>
            </w:r>
            <w:r>
              <w:t>in</w:t>
            </w:r>
            <w:r>
              <w:rPr>
                <w:spacing w:val="-2"/>
              </w:rPr>
              <w:t xml:space="preserve"> </w:t>
            </w:r>
            <w:r>
              <w:t>the</w:t>
            </w:r>
            <w:r>
              <w:rPr>
                <w:spacing w:val="-2"/>
              </w:rPr>
              <w:t xml:space="preserve"> </w:t>
            </w:r>
            <w:r>
              <w:t>exercise of governmental authority at the time the Agreement enters into force.</w:t>
            </w:r>
          </w:p>
        </w:tc>
      </w:tr>
    </w:tbl>
    <w:p w14:paraId="0A181039" w14:textId="77777777" w:rsidR="00F702D7" w:rsidRDefault="00FC7577" w:rsidP="00FC7577">
      <w:r>
        <w:br w:type="page"/>
      </w:r>
    </w:p>
    <w:p w14:paraId="376B1868" w14:textId="77777777" w:rsidR="00552E9E" w:rsidRPr="00023E3C" w:rsidRDefault="00552E9E" w:rsidP="00B25703">
      <w:pPr>
        <w:pStyle w:val="Heading1"/>
      </w:pPr>
      <w:r w:rsidRPr="00023E3C">
        <w:lastRenderedPageBreak/>
        <w:t>ANNEX 9-B: SCHEDULE OF COMMITMENTS ON SENIOR MANAGEMENT AND BOARD OF DIRECTORS EXEMPTIONS</w:t>
      </w:r>
    </w:p>
    <w:p w14:paraId="382FE435" w14:textId="2C510E61" w:rsidR="00F702D7" w:rsidRPr="00023E3C" w:rsidRDefault="00B25703" w:rsidP="00B25703">
      <w:pPr>
        <w:pStyle w:val="Heading2"/>
        <w:spacing w:before="0"/>
      </w:pPr>
      <w:r w:rsidRPr="00023E3C">
        <w:t>SCHEDULE</w:t>
      </w:r>
      <w:r w:rsidR="00FC7577">
        <w:t xml:space="preserve"> OF TONGA</w:t>
      </w:r>
    </w:p>
    <w:p w14:paraId="65955F3C" w14:textId="78A5250D" w:rsidR="00FC7577" w:rsidRDefault="00FC7577" w:rsidP="00BD0DDA">
      <w:pPr>
        <w:pStyle w:val="ListParagraph1"/>
        <w:numPr>
          <w:ilvl w:val="0"/>
          <w:numId w:val="47"/>
        </w:numPr>
        <w:tabs>
          <w:tab w:val="left" w:pos="567"/>
        </w:tabs>
        <w:ind w:left="0" w:right="284" w:firstLine="0"/>
      </w:pPr>
      <w:r>
        <w:t>Tonga specifies below a list of exemptions from commitments under Article 10.3 (Senior Management and Boards of Directors) of Chapter</w:t>
      </w:r>
      <w:r w:rsidRPr="00DA118B">
        <w:rPr>
          <w:spacing w:val="40"/>
        </w:rPr>
        <w:t xml:space="preserve"> </w:t>
      </w:r>
      <w:r>
        <w:t>9 (Investment).</w:t>
      </w:r>
    </w:p>
    <w:tbl>
      <w:tblPr>
        <w:tblStyle w:val="TableGrid"/>
        <w:tblW w:w="0" w:type="auto"/>
        <w:tblInd w:w="108" w:type="dxa"/>
        <w:tblLayout w:type="fixed"/>
        <w:tblLook w:val="01E0" w:firstRow="1" w:lastRow="1" w:firstColumn="1" w:lastColumn="1" w:noHBand="0" w:noVBand="0"/>
        <w:tblCaption w:val="Table for Annex 9-B: Schedule Of Commitments On Senior Management and Board of Directors Exemptions - Schedule Of Tonga"/>
        <w:tblDescription w:val="Table for Annex 9-B: Schedule Of Commitments On Senior Management and Board of Directors Exemptions&#10;Schedule Of Tonga&#10;"/>
      </w:tblPr>
      <w:tblGrid>
        <w:gridCol w:w="3920"/>
        <w:gridCol w:w="10029"/>
      </w:tblGrid>
      <w:tr w:rsidR="00FC7577" w14:paraId="15B06DE9" w14:textId="77777777" w:rsidTr="000E545A">
        <w:trPr>
          <w:tblHeader/>
        </w:trPr>
        <w:tc>
          <w:tcPr>
            <w:tcW w:w="3920" w:type="dxa"/>
          </w:tcPr>
          <w:p w14:paraId="1D5A0F01" w14:textId="77777777" w:rsidR="00FC7577" w:rsidRDefault="00FC7577" w:rsidP="00BF121C">
            <w:pPr>
              <w:pStyle w:val="TableParagraph"/>
              <w:tabs>
                <w:tab w:val="center" w:pos="1806"/>
              </w:tabs>
              <w:spacing w:after="0"/>
              <w:rPr>
                <w:b/>
              </w:rPr>
            </w:pPr>
            <w:r>
              <w:rPr>
                <w:b/>
                <w:spacing w:val="-2"/>
              </w:rPr>
              <w:t>Sector</w:t>
            </w:r>
          </w:p>
        </w:tc>
        <w:tc>
          <w:tcPr>
            <w:tcW w:w="10029" w:type="dxa"/>
          </w:tcPr>
          <w:p w14:paraId="22FE6D36" w14:textId="77777777" w:rsidR="00FC7577" w:rsidRDefault="00FC7577" w:rsidP="00D63E3E">
            <w:pPr>
              <w:pStyle w:val="TableParagraph"/>
              <w:spacing w:after="0"/>
              <w:jc w:val="center"/>
              <w:rPr>
                <w:b/>
              </w:rPr>
            </w:pPr>
            <w:r w:rsidRPr="00BF121C">
              <w:rPr>
                <w:b/>
              </w:rPr>
              <w:t>Exemption</w:t>
            </w:r>
          </w:p>
        </w:tc>
      </w:tr>
      <w:tr w:rsidR="00FC7577" w14:paraId="2B290B65" w14:textId="77777777" w:rsidTr="000E545A">
        <w:trPr>
          <w:trHeight w:val="272"/>
        </w:trPr>
        <w:tc>
          <w:tcPr>
            <w:tcW w:w="13949" w:type="dxa"/>
            <w:gridSpan w:val="2"/>
          </w:tcPr>
          <w:p w14:paraId="2C754D73" w14:textId="77777777" w:rsidR="00FC7577" w:rsidRDefault="00FC7577" w:rsidP="00BF121C">
            <w:pPr>
              <w:pStyle w:val="TableParagraph"/>
              <w:tabs>
                <w:tab w:val="center" w:pos="1806"/>
              </w:tabs>
              <w:spacing w:after="0"/>
              <w:rPr>
                <w:b/>
              </w:rPr>
            </w:pPr>
            <w:r>
              <w:rPr>
                <w:b/>
                <w:spacing w:val="-2"/>
              </w:rPr>
              <w:t>PART</w:t>
            </w:r>
            <w:r>
              <w:rPr>
                <w:b/>
                <w:spacing w:val="-9"/>
              </w:rPr>
              <w:t xml:space="preserve"> </w:t>
            </w:r>
            <w:r>
              <w:rPr>
                <w:b/>
                <w:spacing w:val="-2"/>
              </w:rPr>
              <w:t>I.</w:t>
            </w:r>
            <w:r>
              <w:rPr>
                <w:b/>
                <w:spacing w:val="-9"/>
              </w:rPr>
              <w:t xml:space="preserve"> </w:t>
            </w:r>
            <w:r w:rsidRPr="00BF121C">
              <w:rPr>
                <w:b/>
              </w:rPr>
              <w:t>HORIZONTAL</w:t>
            </w:r>
            <w:r>
              <w:rPr>
                <w:b/>
                <w:spacing w:val="-9"/>
              </w:rPr>
              <w:t xml:space="preserve"> </w:t>
            </w:r>
            <w:r>
              <w:rPr>
                <w:b/>
                <w:spacing w:val="-2"/>
              </w:rPr>
              <w:t>EXEMPTIONS</w:t>
            </w:r>
          </w:p>
        </w:tc>
      </w:tr>
      <w:tr w:rsidR="00FC7577" w14:paraId="27CE7BF8" w14:textId="77777777" w:rsidTr="000E545A">
        <w:trPr>
          <w:trHeight w:val="1377"/>
        </w:trPr>
        <w:tc>
          <w:tcPr>
            <w:tcW w:w="3920" w:type="dxa"/>
          </w:tcPr>
          <w:p w14:paraId="60A6FAA1" w14:textId="77777777" w:rsidR="00FC7577" w:rsidRDefault="00FC7577" w:rsidP="007E7E99">
            <w:pPr>
              <w:pStyle w:val="TableParagraph"/>
              <w:spacing w:line="266" w:lineRule="exact"/>
            </w:pPr>
            <w:r>
              <w:t>All</w:t>
            </w:r>
            <w:r>
              <w:rPr>
                <w:spacing w:val="-4"/>
              </w:rPr>
              <w:t xml:space="preserve"> </w:t>
            </w:r>
            <w:r>
              <w:rPr>
                <w:spacing w:val="-2"/>
              </w:rPr>
              <w:t>sectors</w:t>
            </w:r>
          </w:p>
        </w:tc>
        <w:tc>
          <w:tcPr>
            <w:tcW w:w="10029" w:type="dxa"/>
          </w:tcPr>
          <w:p w14:paraId="00E9E3A2" w14:textId="77777777" w:rsidR="00FC7577" w:rsidRDefault="00FC7577" w:rsidP="007E7E99">
            <w:pPr>
              <w:pStyle w:val="TableParagraph"/>
            </w:pPr>
            <w:r>
              <w:t xml:space="preserve">Tonga reserves the right to adopt or maintain any measure requiring that </w:t>
            </w:r>
            <w:proofErr w:type="gramStart"/>
            <w:r>
              <w:t>a majority of</w:t>
            </w:r>
            <w:proofErr w:type="gramEnd"/>
            <w:r>
              <w:t xml:space="preserve"> the board of directors, or any committee thereof of an enterprise that is a covered investment, be of a particular nationality</w:t>
            </w:r>
            <w:r>
              <w:rPr>
                <w:spacing w:val="-7"/>
              </w:rPr>
              <w:t xml:space="preserve"> </w:t>
            </w:r>
            <w:r>
              <w:t>or</w:t>
            </w:r>
            <w:r>
              <w:rPr>
                <w:spacing w:val="-3"/>
              </w:rPr>
              <w:t xml:space="preserve"> </w:t>
            </w:r>
            <w:r>
              <w:t>resident</w:t>
            </w:r>
            <w:r>
              <w:rPr>
                <w:spacing w:val="-3"/>
              </w:rPr>
              <w:t xml:space="preserve"> </w:t>
            </w:r>
            <w:r>
              <w:t>in</w:t>
            </w:r>
            <w:r>
              <w:rPr>
                <w:spacing w:val="-3"/>
              </w:rPr>
              <w:t xml:space="preserve"> </w:t>
            </w:r>
            <w:r>
              <w:t>Tonga,</w:t>
            </w:r>
            <w:r>
              <w:rPr>
                <w:spacing w:val="-3"/>
              </w:rPr>
              <w:t xml:space="preserve"> </w:t>
            </w:r>
            <w:r>
              <w:t>provided</w:t>
            </w:r>
            <w:r>
              <w:rPr>
                <w:spacing w:val="-3"/>
              </w:rPr>
              <w:t xml:space="preserve"> </w:t>
            </w:r>
            <w:r>
              <w:t>that</w:t>
            </w:r>
            <w:r>
              <w:rPr>
                <w:spacing w:val="-3"/>
              </w:rPr>
              <w:t xml:space="preserve"> </w:t>
            </w:r>
            <w:r>
              <w:t>the</w:t>
            </w:r>
            <w:r>
              <w:rPr>
                <w:spacing w:val="-2"/>
              </w:rPr>
              <w:t xml:space="preserve"> </w:t>
            </w:r>
            <w:r>
              <w:t>requirement</w:t>
            </w:r>
            <w:r>
              <w:rPr>
                <w:spacing w:val="-3"/>
              </w:rPr>
              <w:t xml:space="preserve"> </w:t>
            </w:r>
            <w:r>
              <w:t>does</w:t>
            </w:r>
            <w:r>
              <w:rPr>
                <w:spacing w:val="-3"/>
              </w:rPr>
              <w:t xml:space="preserve"> </w:t>
            </w:r>
            <w:r>
              <w:t>not</w:t>
            </w:r>
            <w:r>
              <w:rPr>
                <w:spacing w:val="-3"/>
              </w:rPr>
              <w:t xml:space="preserve"> </w:t>
            </w:r>
            <w:r>
              <w:t>materially</w:t>
            </w:r>
            <w:r>
              <w:rPr>
                <w:spacing w:val="-7"/>
              </w:rPr>
              <w:t xml:space="preserve"> </w:t>
            </w:r>
            <w:r>
              <w:t>impair</w:t>
            </w:r>
            <w:r>
              <w:rPr>
                <w:spacing w:val="-3"/>
              </w:rPr>
              <w:t xml:space="preserve"> </w:t>
            </w:r>
            <w:r>
              <w:t>the</w:t>
            </w:r>
            <w:r>
              <w:rPr>
                <w:spacing w:val="-3"/>
              </w:rPr>
              <w:t xml:space="preserve"> </w:t>
            </w:r>
            <w:r>
              <w:t>ability</w:t>
            </w:r>
            <w:r>
              <w:rPr>
                <w:spacing w:val="-5"/>
              </w:rPr>
              <w:t xml:space="preserve"> </w:t>
            </w:r>
            <w:r>
              <w:t>of the investor to exercise control over its investment.</w:t>
            </w:r>
          </w:p>
        </w:tc>
      </w:tr>
      <w:tr w:rsidR="00FC7577" w14:paraId="1408CB39" w14:textId="77777777" w:rsidTr="000E545A">
        <w:trPr>
          <w:trHeight w:val="1101"/>
        </w:trPr>
        <w:tc>
          <w:tcPr>
            <w:tcW w:w="3920" w:type="dxa"/>
          </w:tcPr>
          <w:p w14:paraId="3776A2D3" w14:textId="77777777" w:rsidR="00FC7577" w:rsidRDefault="00FC7577" w:rsidP="007E7E99">
            <w:pPr>
              <w:pStyle w:val="TableParagraph"/>
              <w:spacing w:line="266" w:lineRule="exact"/>
            </w:pPr>
            <w:r>
              <w:t>All</w:t>
            </w:r>
            <w:r>
              <w:rPr>
                <w:spacing w:val="-4"/>
              </w:rPr>
              <w:t xml:space="preserve"> </w:t>
            </w:r>
            <w:r>
              <w:rPr>
                <w:spacing w:val="-2"/>
              </w:rPr>
              <w:t>sectors</w:t>
            </w:r>
          </w:p>
        </w:tc>
        <w:tc>
          <w:tcPr>
            <w:tcW w:w="10029" w:type="dxa"/>
          </w:tcPr>
          <w:p w14:paraId="5D5153CD" w14:textId="77777777" w:rsidR="00FC7577" w:rsidRDefault="00FC7577" w:rsidP="007E7E99">
            <w:pPr>
              <w:pStyle w:val="TableParagraph"/>
            </w:pPr>
            <w:r>
              <w:t>Tonga reserves the right to adopt or maintain any measure in sectors in which no sector- specific commitments</w:t>
            </w:r>
            <w:r>
              <w:rPr>
                <w:spacing w:val="-3"/>
              </w:rPr>
              <w:t xml:space="preserve"> </w:t>
            </w:r>
            <w:r>
              <w:t>have</w:t>
            </w:r>
            <w:r>
              <w:rPr>
                <w:spacing w:val="-4"/>
              </w:rPr>
              <w:t xml:space="preserve"> </w:t>
            </w:r>
            <w:r>
              <w:t>been</w:t>
            </w:r>
            <w:r>
              <w:rPr>
                <w:spacing w:val="-1"/>
              </w:rPr>
              <w:t xml:space="preserve"> </w:t>
            </w:r>
            <w:r>
              <w:t>undertaken</w:t>
            </w:r>
            <w:r>
              <w:rPr>
                <w:spacing w:val="-3"/>
              </w:rPr>
              <w:t xml:space="preserve"> </w:t>
            </w:r>
            <w:r>
              <w:t>in</w:t>
            </w:r>
            <w:r>
              <w:rPr>
                <w:spacing w:val="-3"/>
              </w:rPr>
              <w:t xml:space="preserve"> </w:t>
            </w:r>
            <w:r>
              <w:t>its</w:t>
            </w:r>
            <w:r>
              <w:rPr>
                <w:spacing w:val="-3"/>
              </w:rPr>
              <w:t xml:space="preserve"> </w:t>
            </w:r>
            <w:r>
              <w:t>Schedule</w:t>
            </w:r>
            <w:r>
              <w:rPr>
                <w:spacing w:val="-4"/>
              </w:rPr>
              <w:t xml:space="preserve"> </w:t>
            </w:r>
            <w:r>
              <w:t>of</w:t>
            </w:r>
            <w:r>
              <w:rPr>
                <w:spacing w:val="-3"/>
              </w:rPr>
              <w:t xml:space="preserve"> </w:t>
            </w:r>
            <w:r>
              <w:t>Commitments</w:t>
            </w:r>
            <w:r>
              <w:rPr>
                <w:spacing w:val="-3"/>
              </w:rPr>
              <w:t xml:space="preserve"> </w:t>
            </w:r>
            <w:r>
              <w:t>on</w:t>
            </w:r>
            <w:r>
              <w:rPr>
                <w:spacing w:val="-1"/>
              </w:rPr>
              <w:t xml:space="preserve"> </w:t>
            </w:r>
            <w:r>
              <w:t>Investment</w:t>
            </w:r>
            <w:r>
              <w:rPr>
                <w:spacing w:val="40"/>
              </w:rPr>
              <w:t xml:space="preserve"> </w:t>
            </w:r>
            <w:r>
              <w:t>or</w:t>
            </w:r>
            <w:r>
              <w:rPr>
                <w:spacing w:val="-3"/>
              </w:rPr>
              <w:t xml:space="preserve"> </w:t>
            </w:r>
            <w:r>
              <w:t>its</w:t>
            </w:r>
            <w:r>
              <w:rPr>
                <w:spacing w:val="-3"/>
              </w:rPr>
              <w:t xml:space="preserve"> </w:t>
            </w:r>
            <w:r>
              <w:t>Schedule</w:t>
            </w:r>
            <w:r>
              <w:rPr>
                <w:spacing w:val="-3"/>
              </w:rPr>
              <w:t xml:space="preserve"> </w:t>
            </w:r>
            <w:r>
              <w:t>of Specific Services Commitments.</w:t>
            </w:r>
          </w:p>
        </w:tc>
      </w:tr>
      <w:tr w:rsidR="00FC7577" w14:paraId="1C4E3AA0" w14:textId="77777777" w:rsidTr="000E545A">
        <w:trPr>
          <w:trHeight w:val="1377"/>
        </w:trPr>
        <w:tc>
          <w:tcPr>
            <w:tcW w:w="3920" w:type="dxa"/>
          </w:tcPr>
          <w:p w14:paraId="306904D4" w14:textId="77777777" w:rsidR="00FC7577" w:rsidRDefault="00FC7577" w:rsidP="007E7E99">
            <w:pPr>
              <w:pStyle w:val="TableParagraph"/>
              <w:spacing w:line="266" w:lineRule="exact"/>
            </w:pPr>
            <w:r>
              <w:t>All</w:t>
            </w:r>
            <w:r>
              <w:rPr>
                <w:spacing w:val="-4"/>
              </w:rPr>
              <w:t xml:space="preserve"> </w:t>
            </w:r>
            <w:r>
              <w:rPr>
                <w:spacing w:val="-2"/>
              </w:rPr>
              <w:t>sectors</w:t>
            </w:r>
          </w:p>
        </w:tc>
        <w:tc>
          <w:tcPr>
            <w:tcW w:w="10029" w:type="dxa"/>
          </w:tcPr>
          <w:p w14:paraId="47EAF88E" w14:textId="77777777" w:rsidR="00FC7577" w:rsidRDefault="00FC7577" w:rsidP="007E7E99">
            <w:pPr>
              <w:pStyle w:val="TableParagraph"/>
            </w:pPr>
            <w:r>
              <w:t>Tonga</w:t>
            </w:r>
            <w:r>
              <w:rPr>
                <w:spacing w:val="-1"/>
              </w:rPr>
              <w:t xml:space="preserve"> </w:t>
            </w:r>
            <w:r>
              <w:t>reserves</w:t>
            </w:r>
            <w:r>
              <w:rPr>
                <w:spacing w:val="-2"/>
              </w:rPr>
              <w:t xml:space="preserve"> </w:t>
            </w:r>
            <w:r>
              <w:t>the</w:t>
            </w:r>
            <w:r>
              <w:rPr>
                <w:spacing w:val="-1"/>
              </w:rPr>
              <w:t xml:space="preserve"> </w:t>
            </w:r>
            <w:r>
              <w:t>right</w:t>
            </w:r>
            <w:r>
              <w:rPr>
                <w:spacing w:val="-2"/>
              </w:rPr>
              <w:t xml:space="preserve"> </w:t>
            </w:r>
            <w:r>
              <w:t>to</w:t>
            </w:r>
            <w:r>
              <w:rPr>
                <w:spacing w:val="-2"/>
              </w:rPr>
              <w:t xml:space="preserve"> </w:t>
            </w:r>
            <w:r>
              <w:t>adopt</w:t>
            </w:r>
            <w:r>
              <w:rPr>
                <w:spacing w:val="-2"/>
              </w:rPr>
              <w:t xml:space="preserve"> </w:t>
            </w:r>
            <w:r>
              <w:t>or</w:t>
            </w:r>
            <w:r>
              <w:rPr>
                <w:spacing w:val="-2"/>
              </w:rPr>
              <w:t xml:space="preserve"> </w:t>
            </w:r>
            <w:r>
              <w:t>maintain</w:t>
            </w:r>
            <w:r>
              <w:rPr>
                <w:spacing w:val="-2"/>
              </w:rPr>
              <w:t xml:space="preserve"> </w:t>
            </w:r>
            <w:r>
              <w:t>any</w:t>
            </w:r>
            <w:r>
              <w:rPr>
                <w:spacing w:val="-5"/>
              </w:rPr>
              <w:t xml:space="preserve"> </w:t>
            </w:r>
            <w:r>
              <w:t>measure</w:t>
            </w:r>
            <w:r>
              <w:rPr>
                <w:b/>
              </w:rPr>
              <w:t>:</w:t>
            </w:r>
            <w:r>
              <w:rPr>
                <w:b/>
                <w:spacing w:val="-1"/>
              </w:rPr>
              <w:t xml:space="preserve"> </w:t>
            </w:r>
            <w:r>
              <w:t>a)</w:t>
            </w:r>
            <w:r>
              <w:rPr>
                <w:spacing w:val="-3"/>
              </w:rPr>
              <w:t xml:space="preserve"> </w:t>
            </w:r>
            <w:r>
              <w:t>where</w:t>
            </w:r>
            <w:r>
              <w:rPr>
                <w:spacing w:val="-4"/>
              </w:rPr>
              <w:t xml:space="preserve"> </w:t>
            </w:r>
            <w:r>
              <w:t>it</w:t>
            </w:r>
            <w:r>
              <w:rPr>
                <w:spacing w:val="-2"/>
              </w:rPr>
              <w:t xml:space="preserve"> </w:t>
            </w:r>
            <w:r>
              <w:t>wholly</w:t>
            </w:r>
            <w:r>
              <w:rPr>
                <w:spacing w:val="-7"/>
              </w:rPr>
              <w:t xml:space="preserve"> </w:t>
            </w:r>
            <w:r>
              <w:t>owns</w:t>
            </w:r>
            <w:r>
              <w:rPr>
                <w:spacing w:val="-2"/>
              </w:rPr>
              <w:t xml:space="preserve"> </w:t>
            </w:r>
            <w:r>
              <w:t>or</w:t>
            </w:r>
            <w:r>
              <w:rPr>
                <w:spacing w:val="-3"/>
              </w:rPr>
              <w:t xml:space="preserve"> </w:t>
            </w:r>
            <w:r>
              <w:t>has effective control over an enterprise, as well as in relation to the transfer or disposal of government-owned entities or assets</w:t>
            </w:r>
            <w:r>
              <w:rPr>
                <w:b/>
              </w:rPr>
              <w:t xml:space="preserve">; </w:t>
            </w:r>
            <w:r>
              <w:t>or b) as part of the act of devolving a service that is provided in the exercise of governmental authority at the time the Agreement enters into force.</w:t>
            </w:r>
          </w:p>
        </w:tc>
      </w:tr>
    </w:tbl>
    <w:p w14:paraId="19BFEF26" w14:textId="77777777" w:rsidR="00F702D7" w:rsidRDefault="00FC7577" w:rsidP="00FC7577">
      <w:r>
        <w:br w:type="page"/>
      </w:r>
    </w:p>
    <w:p w14:paraId="0B8AC16E" w14:textId="77777777" w:rsidR="00552E9E" w:rsidRDefault="00552E9E" w:rsidP="00D210C1">
      <w:pPr>
        <w:pStyle w:val="Heading1"/>
      </w:pPr>
      <w:r>
        <w:lastRenderedPageBreak/>
        <w:t>ANNEX 9-B: SCHEDULE OF COMMITMENTS ON SENIOR MANAGEMENT AND BOARD OF DIRECTORS EXEMPTIONS</w:t>
      </w:r>
    </w:p>
    <w:p w14:paraId="680F5225" w14:textId="20B39E30" w:rsidR="00F702D7" w:rsidRDefault="00B25703" w:rsidP="00B25703">
      <w:pPr>
        <w:pStyle w:val="Heading2"/>
        <w:spacing w:before="0"/>
      </w:pPr>
      <w:r>
        <w:t>SCHEDULE</w:t>
      </w:r>
      <w:r w:rsidR="00FC7577">
        <w:t xml:space="preserve"> OF TUVALU</w:t>
      </w:r>
    </w:p>
    <w:p w14:paraId="15DBA15F" w14:textId="2D4F57BE" w:rsidR="00FC7577" w:rsidRDefault="00FC7577" w:rsidP="00102DE7">
      <w:pPr>
        <w:pStyle w:val="ListParagraph1"/>
        <w:numPr>
          <w:ilvl w:val="0"/>
          <w:numId w:val="49"/>
        </w:numPr>
        <w:tabs>
          <w:tab w:val="left" w:pos="567"/>
        </w:tabs>
        <w:ind w:left="0" w:right="340" w:firstLine="0"/>
      </w:pPr>
      <w:r>
        <w:t>Tuvalu</w:t>
      </w:r>
      <w:r w:rsidRPr="00DA118B">
        <w:rPr>
          <w:spacing w:val="-2"/>
        </w:rPr>
        <w:t xml:space="preserve"> </w:t>
      </w:r>
      <w:r>
        <w:t>specifies</w:t>
      </w:r>
      <w:r w:rsidRPr="00DA118B">
        <w:rPr>
          <w:spacing w:val="-2"/>
        </w:rPr>
        <w:t xml:space="preserve"> </w:t>
      </w:r>
      <w:r>
        <w:t>below</w:t>
      </w:r>
      <w:r w:rsidRPr="00DA118B">
        <w:rPr>
          <w:spacing w:val="-2"/>
        </w:rPr>
        <w:t xml:space="preserve"> </w:t>
      </w:r>
      <w:r>
        <w:t>a</w:t>
      </w:r>
      <w:r w:rsidRPr="00DA118B">
        <w:rPr>
          <w:spacing w:val="-3"/>
        </w:rPr>
        <w:t xml:space="preserve"> </w:t>
      </w:r>
      <w:r>
        <w:t>list</w:t>
      </w:r>
      <w:r w:rsidRPr="00DA118B">
        <w:rPr>
          <w:spacing w:val="-2"/>
        </w:rPr>
        <w:t xml:space="preserve"> </w:t>
      </w:r>
      <w:r>
        <w:t>of</w:t>
      </w:r>
      <w:r w:rsidRPr="00DA118B">
        <w:rPr>
          <w:spacing w:val="-2"/>
        </w:rPr>
        <w:t xml:space="preserve"> </w:t>
      </w:r>
      <w:r>
        <w:t>exemptions</w:t>
      </w:r>
      <w:r w:rsidRPr="00DA118B">
        <w:rPr>
          <w:spacing w:val="-2"/>
        </w:rPr>
        <w:t xml:space="preserve"> </w:t>
      </w:r>
      <w:r>
        <w:t>from commitments</w:t>
      </w:r>
      <w:r w:rsidRPr="00DA118B">
        <w:rPr>
          <w:spacing w:val="-2"/>
        </w:rPr>
        <w:t xml:space="preserve"> </w:t>
      </w:r>
      <w:r>
        <w:t>under</w:t>
      </w:r>
      <w:r w:rsidRPr="00DA118B">
        <w:rPr>
          <w:spacing w:val="-2"/>
        </w:rPr>
        <w:t xml:space="preserve"> </w:t>
      </w:r>
      <w:r>
        <w:t>Article</w:t>
      </w:r>
      <w:r w:rsidRPr="00DA118B">
        <w:rPr>
          <w:spacing w:val="-3"/>
        </w:rPr>
        <w:t xml:space="preserve"> </w:t>
      </w:r>
      <w:r>
        <w:t>10.3</w:t>
      </w:r>
      <w:r w:rsidRPr="00DA118B">
        <w:rPr>
          <w:spacing w:val="-3"/>
        </w:rPr>
        <w:t xml:space="preserve"> </w:t>
      </w:r>
      <w:r>
        <w:t>(Senior</w:t>
      </w:r>
      <w:r w:rsidRPr="00DA118B">
        <w:rPr>
          <w:spacing w:val="-2"/>
        </w:rPr>
        <w:t xml:space="preserve"> </w:t>
      </w:r>
      <w:r>
        <w:t>Management</w:t>
      </w:r>
      <w:r w:rsidRPr="00DA118B">
        <w:rPr>
          <w:spacing w:val="-2"/>
        </w:rPr>
        <w:t xml:space="preserve"> </w:t>
      </w:r>
      <w:r>
        <w:t>and Boards</w:t>
      </w:r>
      <w:r w:rsidRPr="00DA118B">
        <w:rPr>
          <w:spacing w:val="-2"/>
        </w:rPr>
        <w:t xml:space="preserve"> </w:t>
      </w:r>
      <w:r>
        <w:t>of</w:t>
      </w:r>
      <w:r w:rsidRPr="00DA118B">
        <w:rPr>
          <w:spacing w:val="-4"/>
        </w:rPr>
        <w:t xml:space="preserve"> </w:t>
      </w:r>
      <w:r>
        <w:t>Directors)</w:t>
      </w:r>
      <w:r w:rsidRPr="00DA118B">
        <w:rPr>
          <w:spacing w:val="-4"/>
        </w:rPr>
        <w:t xml:space="preserve"> </w:t>
      </w:r>
      <w:r>
        <w:t>of</w:t>
      </w:r>
      <w:r w:rsidRPr="00DA118B">
        <w:rPr>
          <w:spacing w:val="-3"/>
        </w:rPr>
        <w:t xml:space="preserve"> </w:t>
      </w:r>
      <w:r>
        <w:t>Chapter 9 (Investment).</w:t>
      </w:r>
    </w:p>
    <w:tbl>
      <w:tblPr>
        <w:tblStyle w:val="TableGrid"/>
        <w:tblW w:w="0" w:type="auto"/>
        <w:tblLayout w:type="fixed"/>
        <w:tblLook w:val="01E0" w:firstRow="1" w:lastRow="1" w:firstColumn="1" w:lastColumn="1" w:noHBand="0" w:noVBand="0"/>
        <w:tblCaption w:val="Table for Annex 9-B: Schedule Of Commitments On Senior Management and Board of Directors Exemptions - Schedule Of Tuvalu"/>
        <w:tblDescription w:val="Table for Annex 9-B: Schedule Of Commitments On Senior Management and Board of Directors Exemptions&#10;Schedule Of Tuvalu"/>
      </w:tblPr>
      <w:tblGrid>
        <w:gridCol w:w="3828"/>
        <w:gridCol w:w="10064"/>
      </w:tblGrid>
      <w:tr w:rsidR="00FC7577" w14:paraId="7FB8FD4B" w14:textId="77777777" w:rsidTr="00344D94">
        <w:trPr>
          <w:tblHeader/>
        </w:trPr>
        <w:tc>
          <w:tcPr>
            <w:tcW w:w="3828" w:type="dxa"/>
          </w:tcPr>
          <w:p w14:paraId="6405BD96" w14:textId="77777777" w:rsidR="00FC7577" w:rsidRDefault="00FC7577" w:rsidP="00BF121C">
            <w:pPr>
              <w:pStyle w:val="TableParagraph"/>
              <w:tabs>
                <w:tab w:val="center" w:pos="1806"/>
              </w:tabs>
              <w:spacing w:after="0"/>
              <w:rPr>
                <w:b/>
              </w:rPr>
            </w:pPr>
            <w:r w:rsidRPr="00BF121C">
              <w:rPr>
                <w:b/>
              </w:rPr>
              <w:t>Sector</w:t>
            </w:r>
          </w:p>
        </w:tc>
        <w:tc>
          <w:tcPr>
            <w:tcW w:w="10064" w:type="dxa"/>
          </w:tcPr>
          <w:p w14:paraId="4B470C8B" w14:textId="77777777" w:rsidR="00FC7577" w:rsidRDefault="00FC7577" w:rsidP="00D63E3E">
            <w:pPr>
              <w:pStyle w:val="TableParagraph"/>
              <w:spacing w:after="0"/>
              <w:jc w:val="center"/>
              <w:rPr>
                <w:b/>
              </w:rPr>
            </w:pPr>
            <w:r w:rsidRPr="00BF121C">
              <w:rPr>
                <w:b/>
              </w:rPr>
              <w:t>Exemption</w:t>
            </w:r>
          </w:p>
        </w:tc>
      </w:tr>
      <w:tr w:rsidR="00FC7577" w14:paraId="2B0D2F6C" w14:textId="77777777" w:rsidTr="00344D94">
        <w:trPr>
          <w:trHeight w:val="397"/>
        </w:trPr>
        <w:tc>
          <w:tcPr>
            <w:tcW w:w="13892" w:type="dxa"/>
            <w:gridSpan w:val="2"/>
          </w:tcPr>
          <w:p w14:paraId="76DA2D6A" w14:textId="77777777" w:rsidR="00FC7577" w:rsidRDefault="00FC7577" w:rsidP="00BF121C">
            <w:pPr>
              <w:pStyle w:val="TableParagraph"/>
              <w:tabs>
                <w:tab w:val="center" w:pos="1806"/>
              </w:tabs>
              <w:spacing w:after="0"/>
              <w:rPr>
                <w:b/>
              </w:rPr>
            </w:pPr>
            <w:r>
              <w:rPr>
                <w:b/>
                <w:spacing w:val="-2"/>
              </w:rPr>
              <w:t>PART</w:t>
            </w:r>
            <w:r>
              <w:rPr>
                <w:b/>
                <w:spacing w:val="-9"/>
              </w:rPr>
              <w:t xml:space="preserve"> </w:t>
            </w:r>
            <w:r>
              <w:rPr>
                <w:b/>
                <w:spacing w:val="-2"/>
              </w:rPr>
              <w:t>I.</w:t>
            </w:r>
            <w:r>
              <w:rPr>
                <w:b/>
                <w:spacing w:val="-9"/>
              </w:rPr>
              <w:t xml:space="preserve"> </w:t>
            </w:r>
            <w:r w:rsidRPr="00BF121C">
              <w:rPr>
                <w:b/>
              </w:rPr>
              <w:t>HORIZONTAL</w:t>
            </w:r>
            <w:r>
              <w:rPr>
                <w:b/>
                <w:spacing w:val="-9"/>
              </w:rPr>
              <w:t xml:space="preserve"> </w:t>
            </w:r>
            <w:r>
              <w:rPr>
                <w:b/>
                <w:spacing w:val="-2"/>
              </w:rPr>
              <w:t>EXEMPTIONS</w:t>
            </w:r>
          </w:p>
        </w:tc>
      </w:tr>
      <w:tr w:rsidR="00FC7577" w14:paraId="147A9ECB" w14:textId="77777777" w:rsidTr="00344D94">
        <w:trPr>
          <w:trHeight w:val="1379"/>
        </w:trPr>
        <w:tc>
          <w:tcPr>
            <w:tcW w:w="3828" w:type="dxa"/>
          </w:tcPr>
          <w:p w14:paraId="33E11C13" w14:textId="77777777" w:rsidR="00FC7577" w:rsidRDefault="00FC7577" w:rsidP="000C718E">
            <w:pPr>
              <w:pStyle w:val="TableParagraph"/>
              <w:spacing w:line="268" w:lineRule="exact"/>
            </w:pPr>
            <w:r>
              <w:t>All</w:t>
            </w:r>
            <w:r>
              <w:rPr>
                <w:spacing w:val="-4"/>
              </w:rPr>
              <w:t xml:space="preserve"> </w:t>
            </w:r>
            <w:r>
              <w:rPr>
                <w:spacing w:val="-2"/>
              </w:rPr>
              <w:t>sectors</w:t>
            </w:r>
          </w:p>
        </w:tc>
        <w:tc>
          <w:tcPr>
            <w:tcW w:w="10064" w:type="dxa"/>
          </w:tcPr>
          <w:p w14:paraId="5DFED693" w14:textId="77777777" w:rsidR="00FC7577" w:rsidRDefault="00FC7577" w:rsidP="00FB3C85">
            <w:pPr>
              <w:pStyle w:val="TableParagraph"/>
              <w:ind w:right="145"/>
            </w:pPr>
            <w:r>
              <w:t xml:space="preserve">Tuvalu reserves the right to adopt or maintain any measure requiring that </w:t>
            </w:r>
            <w:proofErr w:type="gramStart"/>
            <w:r>
              <w:t>a majority of</w:t>
            </w:r>
            <w:proofErr w:type="gramEnd"/>
            <w:r>
              <w:t xml:space="preserve"> the board of directors, or any committee thereof of an enterprise that is a covered investment, be of a particular nationality</w:t>
            </w:r>
            <w:r>
              <w:rPr>
                <w:spacing w:val="-8"/>
              </w:rPr>
              <w:t xml:space="preserve"> </w:t>
            </w:r>
            <w:r>
              <w:t>or</w:t>
            </w:r>
            <w:r>
              <w:rPr>
                <w:spacing w:val="-3"/>
              </w:rPr>
              <w:t xml:space="preserve"> </w:t>
            </w:r>
            <w:r>
              <w:t>resident</w:t>
            </w:r>
            <w:r>
              <w:rPr>
                <w:spacing w:val="-3"/>
              </w:rPr>
              <w:t xml:space="preserve"> </w:t>
            </w:r>
            <w:r>
              <w:t>in</w:t>
            </w:r>
            <w:r>
              <w:rPr>
                <w:spacing w:val="-3"/>
              </w:rPr>
              <w:t xml:space="preserve"> </w:t>
            </w:r>
            <w:r>
              <w:t>Tuvalu,</w:t>
            </w:r>
            <w:r>
              <w:rPr>
                <w:spacing w:val="-3"/>
              </w:rPr>
              <w:t xml:space="preserve"> </w:t>
            </w:r>
            <w:r>
              <w:t>provided</w:t>
            </w:r>
            <w:r>
              <w:rPr>
                <w:spacing w:val="-3"/>
              </w:rPr>
              <w:t xml:space="preserve"> </w:t>
            </w:r>
            <w:r>
              <w:t>that</w:t>
            </w:r>
            <w:r>
              <w:rPr>
                <w:spacing w:val="-3"/>
              </w:rPr>
              <w:t xml:space="preserve"> </w:t>
            </w:r>
            <w:r>
              <w:t>the</w:t>
            </w:r>
            <w:r>
              <w:rPr>
                <w:spacing w:val="-2"/>
              </w:rPr>
              <w:t xml:space="preserve"> </w:t>
            </w:r>
            <w:r>
              <w:t>requirement</w:t>
            </w:r>
            <w:r>
              <w:rPr>
                <w:spacing w:val="-3"/>
              </w:rPr>
              <w:t xml:space="preserve"> </w:t>
            </w:r>
            <w:r>
              <w:t>does</w:t>
            </w:r>
            <w:r>
              <w:rPr>
                <w:spacing w:val="-3"/>
              </w:rPr>
              <w:t xml:space="preserve"> </w:t>
            </w:r>
            <w:r>
              <w:t>not</w:t>
            </w:r>
            <w:r>
              <w:rPr>
                <w:spacing w:val="-3"/>
              </w:rPr>
              <w:t xml:space="preserve"> </w:t>
            </w:r>
            <w:r>
              <w:t>materially</w:t>
            </w:r>
            <w:r>
              <w:rPr>
                <w:spacing w:val="-8"/>
              </w:rPr>
              <w:t xml:space="preserve"> </w:t>
            </w:r>
            <w:r>
              <w:t>impair</w:t>
            </w:r>
            <w:r>
              <w:rPr>
                <w:spacing w:val="-3"/>
              </w:rPr>
              <w:t xml:space="preserve"> </w:t>
            </w:r>
            <w:r>
              <w:t>the</w:t>
            </w:r>
            <w:r>
              <w:rPr>
                <w:spacing w:val="-2"/>
              </w:rPr>
              <w:t xml:space="preserve"> </w:t>
            </w:r>
            <w:r>
              <w:t>ability of the investor to exercise control over its investment.</w:t>
            </w:r>
          </w:p>
        </w:tc>
      </w:tr>
      <w:tr w:rsidR="00FC7577" w14:paraId="1D4AE699" w14:textId="77777777" w:rsidTr="00344D94">
        <w:trPr>
          <w:trHeight w:val="1103"/>
        </w:trPr>
        <w:tc>
          <w:tcPr>
            <w:tcW w:w="3828" w:type="dxa"/>
          </w:tcPr>
          <w:p w14:paraId="3F2A9FF9" w14:textId="77777777" w:rsidR="00FC7577" w:rsidRDefault="00FC7577" w:rsidP="000C718E">
            <w:pPr>
              <w:pStyle w:val="TableParagraph"/>
              <w:spacing w:line="268" w:lineRule="exact"/>
            </w:pPr>
            <w:r>
              <w:t>All</w:t>
            </w:r>
            <w:r>
              <w:rPr>
                <w:spacing w:val="-4"/>
              </w:rPr>
              <w:t xml:space="preserve"> </w:t>
            </w:r>
            <w:r>
              <w:rPr>
                <w:spacing w:val="-2"/>
              </w:rPr>
              <w:t>sectors</w:t>
            </w:r>
          </w:p>
        </w:tc>
        <w:tc>
          <w:tcPr>
            <w:tcW w:w="10064" w:type="dxa"/>
          </w:tcPr>
          <w:p w14:paraId="6147DF35" w14:textId="77777777" w:rsidR="00FC7577" w:rsidRDefault="00FC7577" w:rsidP="00FB3C85">
            <w:pPr>
              <w:pStyle w:val="TableParagraph"/>
            </w:pPr>
            <w:r>
              <w:t>Tuvalu reserves the right to adopt or maintain any measure in sectors in which no sector-specific commitments</w:t>
            </w:r>
            <w:r>
              <w:rPr>
                <w:spacing w:val="-3"/>
              </w:rPr>
              <w:t xml:space="preserve"> </w:t>
            </w:r>
            <w:r>
              <w:t>have</w:t>
            </w:r>
            <w:r>
              <w:rPr>
                <w:spacing w:val="-4"/>
              </w:rPr>
              <w:t xml:space="preserve"> </w:t>
            </w:r>
            <w:r>
              <w:t>been</w:t>
            </w:r>
            <w:r>
              <w:rPr>
                <w:spacing w:val="-1"/>
              </w:rPr>
              <w:t xml:space="preserve"> </w:t>
            </w:r>
            <w:r>
              <w:t>undertaken</w:t>
            </w:r>
            <w:r>
              <w:rPr>
                <w:spacing w:val="-3"/>
              </w:rPr>
              <w:t xml:space="preserve"> </w:t>
            </w:r>
            <w:r>
              <w:t>in</w:t>
            </w:r>
            <w:r>
              <w:rPr>
                <w:spacing w:val="-3"/>
              </w:rPr>
              <w:t xml:space="preserve"> </w:t>
            </w:r>
            <w:r>
              <w:t>its</w:t>
            </w:r>
            <w:r>
              <w:rPr>
                <w:spacing w:val="-3"/>
              </w:rPr>
              <w:t xml:space="preserve"> </w:t>
            </w:r>
            <w:r>
              <w:t>Schedule</w:t>
            </w:r>
            <w:r>
              <w:rPr>
                <w:spacing w:val="-4"/>
              </w:rPr>
              <w:t xml:space="preserve"> </w:t>
            </w:r>
            <w:r>
              <w:t>of</w:t>
            </w:r>
            <w:r>
              <w:rPr>
                <w:spacing w:val="-3"/>
              </w:rPr>
              <w:t xml:space="preserve"> </w:t>
            </w:r>
            <w:r>
              <w:t>Commitments</w:t>
            </w:r>
            <w:r>
              <w:rPr>
                <w:spacing w:val="-3"/>
              </w:rPr>
              <w:t xml:space="preserve"> </w:t>
            </w:r>
            <w:r>
              <w:t>on</w:t>
            </w:r>
            <w:r>
              <w:rPr>
                <w:spacing w:val="-1"/>
              </w:rPr>
              <w:t xml:space="preserve"> </w:t>
            </w:r>
            <w:r>
              <w:t>Investment</w:t>
            </w:r>
            <w:r>
              <w:rPr>
                <w:spacing w:val="40"/>
              </w:rPr>
              <w:t xml:space="preserve"> </w:t>
            </w:r>
            <w:r>
              <w:t>or</w:t>
            </w:r>
            <w:r>
              <w:rPr>
                <w:spacing w:val="-3"/>
              </w:rPr>
              <w:t xml:space="preserve"> </w:t>
            </w:r>
            <w:r>
              <w:t>in</w:t>
            </w:r>
            <w:r>
              <w:rPr>
                <w:spacing w:val="-3"/>
              </w:rPr>
              <w:t xml:space="preserve"> </w:t>
            </w:r>
            <w:r>
              <w:t>its</w:t>
            </w:r>
            <w:r>
              <w:rPr>
                <w:spacing w:val="-3"/>
              </w:rPr>
              <w:t xml:space="preserve"> </w:t>
            </w:r>
            <w:r>
              <w:t>Schedule of Specific Services Commitments.</w:t>
            </w:r>
          </w:p>
        </w:tc>
      </w:tr>
      <w:tr w:rsidR="00FC7577" w14:paraId="0DE87460" w14:textId="77777777" w:rsidTr="00344D94">
        <w:trPr>
          <w:trHeight w:val="1380"/>
        </w:trPr>
        <w:tc>
          <w:tcPr>
            <w:tcW w:w="3828" w:type="dxa"/>
          </w:tcPr>
          <w:p w14:paraId="5D7D3619" w14:textId="77777777" w:rsidR="00FC7577" w:rsidRDefault="00FC7577" w:rsidP="000C718E">
            <w:pPr>
              <w:pStyle w:val="TableParagraph"/>
              <w:spacing w:line="268" w:lineRule="exact"/>
            </w:pPr>
            <w:r>
              <w:t>All</w:t>
            </w:r>
            <w:r>
              <w:rPr>
                <w:spacing w:val="-4"/>
              </w:rPr>
              <w:t xml:space="preserve"> </w:t>
            </w:r>
            <w:r>
              <w:rPr>
                <w:spacing w:val="-2"/>
              </w:rPr>
              <w:t>sectors</w:t>
            </w:r>
          </w:p>
        </w:tc>
        <w:tc>
          <w:tcPr>
            <w:tcW w:w="10064" w:type="dxa"/>
          </w:tcPr>
          <w:p w14:paraId="279157F7" w14:textId="77777777" w:rsidR="00FC7577" w:rsidRDefault="00FC7577" w:rsidP="00770B3C">
            <w:pPr>
              <w:pStyle w:val="TableParagraph"/>
            </w:pPr>
            <w:r>
              <w:t>Tuvalu reserves the right to adopt or maintain any measure: a) where the state wholly owns or has effective control over an enterprise, as well as in relation to the transfer or disposal of government- owned</w:t>
            </w:r>
            <w:r>
              <w:rPr>
                <w:spacing w:val="-2"/>
              </w:rPr>
              <w:t xml:space="preserve"> </w:t>
            </w:r>
            <w:r>
              <w:t>entities</w:t>
            </w:r>
            <w:r>
              <w:rPr>
                <w:spacing w:val="-2"/>
              </w:rPr>
              <w:t xml:space="preserve"> </w:t>
            </w:r>
            <w:r>
              <w:t>or</w:t>
            </w:r>
            <w:r>
              <w:rPr>
                <w:spacing w:val="-2"/>
              </w:rPr>
              <w:t xml:space="preserve"> </w:t>
            </w:r>
            <w:r>
              <w:t xml:space="preserve">assets; </w:t>
            </w:r>
            <w:proofErr w:type="gramStart"/>
            <w:r>
              <w:t>or,</w:t>
            </w:r>
            <w:proofErr w:type="gramEnd"/>
            <w:r>
              <w:rPr>
                <w:spacing w:val="-2"/>
              </w:rPr>
              <w:t xml:space="preserve"> </w:t>
            </w:r>
            <w:r>
              <w:t>b)</w:t>
            </w:r>
            <w:r>
              <w:rPr>
                <w:spacing w:val="-4"/>
              </w:rPr>
              <w:t xml:space="preserve"> </w:t>
            </w:r>
            <w:r>
              <w:t>as part</w:t>
            </w:r>
            <w:r>
              <w:rPr>
                <w:spacing w:val="-2"/>
              </w:rPr>
              <w:t xml:space="preserve"> </w:t>
            </w:r>
            <w:r>
              <w:t>of</w:t>
            </w:r>
            <w:r>
              <w:rPr>
                <w:spacing w:val="-3"/>
              </w:rPr>
              <w:t xml:space="preserve"> </w:t>
            </w:r>
            <w:r>
              <w:t>the</w:t>
            </w:r>
            <w:r>
              <w:rPr>
                <w:spacing w:val="-2"/>
              </w:rPr>
              <w:t xml:space="preserve"> </w:t>
            </w:r>
            <w:r>
              <w:t>act</w:t>
            </w:r>
            <w:r>
              <w:rPr>
                <w:spacing w:val="-2"/>
              </w:rPr>
              <w:t xml:space="preserve"> </w:t>
            </w:r>
            <w:r>
              <w:t>of</w:t>
            </w:r>
            <w:r>
              <w:rPr>
                <w:spacing w:val="-1"/>
              </w:rPr>
              <w:t xml:space="preserve"> </w:t>
            </w:r>
            <w:r>
              <w:t>devolving</w:t>
            </w:r>
            <w:r>
              <w:rPr>
                <w:spacing w:val="-5"/>
              </w:rPr>
              <w:t xml:space="preserve"> </w:t>
            </w:r>
            <w:r>
              <w:t>a</w:t>
            </w:r>
            <w:r>
              <w:rPr>
                <w:spacing w:val="-3"/>
              </w:rPr>
              <w:t xml:space="preserve"> </w:t>
            </w:r>
            <w:r>
              <w:t>service</w:t>
            </w:r>
            <w:r>
              <w:rPr>
                <w:spacing w:val="-3"/>
              </w:rPr>
              <w:t xml:space="preserve"> </w:t>
            </w:r>
            <w:r>
              <w:t>that is</w:t>
            </w:r>
            <w:r>
              <w:rPr>
                <w:spacing w:val="-2"/>
              </w:rPr>
              <w:t xml:space="preserve"> </w:t>
            </w:r>
            <w:r>
              <w:t>provided</w:t>
            </w:r>
            <w:r>
              <w:rPr>
                <w:spacing w:val="-2"/>
              </w:rPr>
              <w:t xml:space="preserve"> </w:t>
            </w:r>
            <w:r>
              <w:t>in</w:t>
            </w:r>
            <w:r>
              <w:rPr>
                <w:spacing w:val="-2"/>
              </w:rPr>
              <w:t xml:space="preserve"> </w:t>
            </w:r>
            <w:r>
              <w:t>the</w:t>
            </w:r>
            <w:r>
              <w:rPr>
                <w:spacing w:val="-2"/>
              </w:rPr>
              <w:t xml:space="preserve"> </w:t>
            </w:r>
            <w:r>
              <w:t>exercise of governmental authority.at the time the Agreement enters into force.</w:t>
            </w:r>
          </w:p>
        </w:tc>
      </w:tr>
    </w:tbl>
    <w:p w14:paraId="0A894A3F" w14:textId="77777777" w:rsidR="00023E3C" w:rsidRDefault="00023E3C">
      <w:pPr>
        <w:spacing w:after="0"/>
        <w:ind w:firstLine="0"/>
        <w:jc w:val="left"/>
        <w:rPr>
          <w:b/>
          <w:bCs/>
        </w:rPr>
      </w:pPr>
      <w:r>
        <w:br w:type="page"/>
      </w:r>
    </w:p>
    <w:p w14:paraId="652B47F0" w14:textId="45E20291" w:rsidR="00552E9E" w:rsidRDefault="00552E9E" w:rsidP="00D210C1">
      <w:pPr>
        <w:pStyle w:val="Heading1"/>
      </w:pPr>
      <w:r>
        <w:lastRenderedPageBreak/>
        <w:t>ANNEX 9-B: SCHEDULE OF COMMITMENTS ON SENIOR MANAGEMENT AND BOARD OF DIRECTORS EXEMPTIONS</w:t>
      </w:r>
    </w:p>
    <w:p w14:paraId="6020A5A5" w14:textId="10611AB2" w:rsidR="00F702D7" w:rsidRDefault="00B25703" w:rsidP="00B25703">
      <w:pPr>
        <w:pStyle w:val="Heading2"/>
        <w:spacing w:before="0"/>
      </w:pPr>
      <w:r>
        <w:t>SCHEDULE</w:t>
      </w:r>
      <w:r w:rsidR="00FC7577">
        <w:t xml:space="preserve"> OF VANUATU</w:t>
      </w:r>
    </w:p>
    <w:p w14:paraId="78CD65DA" w14:textId="27BA7990" w:rsidR="00FC7577" w:rsidRDefault="00FC7577" w:rsidP="00BD0DDA">
      <w:pPr>
        <w:pStyle w:val="ListParagraph1"/>
        <w:numPr>
          <w:ilvl w:val="0"/>
          <w:numId w:val="48"/>
        </w:numPr>
        <w:tabs>
          <w:tab w:val="left" w:pos="567"/>
        </w:tabs>
        <w:ind w:left="0" w:right="284" w:firstLine="0"/>
      </w:pPr>
      <w:r>
        <w:t>Vanuatu</w:t>
      </w:r>
      <w:r w:rsidRPr="00DA118B">
        <w:rPr>
          <w:spacing w:val="-2"/>
        </w:rPr>
        <w:t xml:space="preserve"> </w:t>
      </w:r>
      <w:r>
        <w:t>specifies</w:t>
      </w:r>
      <w:r w:rsidRPr="00DA118B">
        <w:rPr>
          <w:spacing w:val="-2"/>
        </w:rPr>
        <w:t xml:space="preserve"> </w:t>
      </w:r>
      <w:r>
        <w:t>below</w:t>
      </w:r>
      <w:r w:rsidRPr="00DA118B">
        <w:rPr>
          <w:spacing w:val="-2"/>
        </w:rPr>
        <w:t xml:space="preserve"> </w:t>
      </w:r>
      <w:r>
        <w:t>a</w:t>
      </w:r>
      <w:r w:rsidRPr="00DA118B">
        <w:rPr>
          <w:spacing w:val="-3"/>
        </w:rPr>
        <w:t xml:space="preserve"> </w:t>
      </w:r>
      <w:r>
        <w:t>list</w:t>
      </w:r>
      <w:r w:rsidRPr="00DA118B">
        <w:rPr>
          <w:spacing w:val="-2"/>
        </w:rPr>
        <w:t xml:space="preserve"> </w:t>
      </w:r>
      <w:r>
        <w:t>of</w:t>
      </w:r>
      <w:r w:rsidRPr="00DA118B">
        <w:rPr>
          <w:spacing w:val="-2"/>
        </w:rPr>
        <w:t xml:space="preserve"> </w:t>
      </w:r>
      <w:r>
        <w:t>exemptions</w:t>
      </w:r>
      <w:r w:rsidRPr="00DA118B">
        <w:rPr>
          <w:spacing w:val="-2"/>
        </w:rPr>
        <w:t xml:space="preserve"> </w:t>
      </w:r>
      <w:r>
        <w:t>from</w:t>
      </w:r>
      <w:r w:rsidRPr="00DA118B">
        <w:rPr>
          <w:spacing w:val="-2"/>
        </w:rPr>
        <w:t xml:space="preserve"> </w:t>
      </w:r>
      <w:r>
        <w:t>the</w:t>
      </w:r>
      <w:r w:rsidRPr="00DA118B">
        <w:rPr>
          <w:spacing w:val="-2"/>
        </w:rPr>
        <w:t xml:space="preserve"> </w:t>
      </w:r>
      <w:r>
        <w:t>obligation</w:t>
      </w:r>
      <w:r w:rsidRPr="00DA118B">
        <w:rPr>
          <w:spacing w:val="-2"/>
        </w:rPr>
        <w:t xml:space="preserve"> </w:t>
      </w:r>
      <w:r>
        <w:t>of</w:t>
      </w:r>
      <w:r w:rsidRPr="00DA118B">
        <w:rPr>
          <w:spacing w:val="-3"/>
        </w:rPr>
        <w:t xml:space="preserve"> </w:t>
      </w:r>
      <w:r>
        <w:t>Article</w:t>
      </w:r>
      <w:r w:rsidRPr="00DA118B">
        <w:rPr>
          <w:spacing w:val="-2"/>
        </w:rPr>
        <w:t xml:space="preserve"> </w:t>
      </w:r>
      <w:r>
        <w:t>10.3</w:t>
      </w:r>
      <w:r w:rsidRPr="00DA118B">
        <w:rPr>
          <w:spacing w:val="-2"/>
        </w:rPr>
        <w:t xml:space="preserve"> </w:t>
      </w:r>
      <w:r>
        <w:t>(Senior</w:t>
      </w:r>
      <w:r w:rsidRPr="00DA118B">
        <w:rPr>
          <w:spacing w:val="-2"/>
        </w:rPr>
        <w:t xml:space="preserve"> </w:t>
      </w:r>
      <w:r>
        <w:t>Management</w:t>
      </w:r>
      <w:r w:rsidRPr="00DA118B">
        <w:rPr>
          <w:spacing w:val="-2"/>
        </w:rPr>
        <w:t xml:space="preserve"> </w:t>
      </w:r>
      <w:r>
        <w:t>and</w:t>
      </w:r>
      <w:r w:rsidRPr="00DA118B">
        <w:rPr>
          <w:spacing w:val="-2"/>
        </w:rPr>
        <w:t xml:space="preserve"> </w:t>
      </w:r>
      <w:r>
        <w:t>Boards</w:t>
      </w:r>
      <w:r w:rsidRPr="00DA118B">
        <w:rPr>
          <w:spacing w:val="-2"/>
        </w:rPr>
        <w:t xml:space="preserve"> </w:t>
      </w:r>
      <w:r>
        <w:t>of</w:t>
      </w:r>
      <w:r w:rsidRPr="00DA118B">
        <w:rPr>
          <w:spacing w:val="-4"/>
        </w:rPr>
        <w:t xml:space="preserve"> </w:t>
      </w:r>
      <w:r>
        <w:t>Directors)</w:t>
      </w:r>
      <w:r w:rsidRPr="00DA118B">
        <w:rPr>
          <w:spacing w:val="-3"/>
        </w:rPr>
        <w:t xml:space="preserve"> </w:t>
      </w:r>
      <w:r>
        <w:t>of</w:t>
      </w:r>
      <w:r w:rsidRPr="00DA118B">
        <w:rPr>
          <w:spacing w:val="-2"/>
        </w:rPr>
        <w:t xml:space="preserve"> </w:t>
      </w:r>
      <w:r>
        <w:t>Chapter</w:t>
      </w:r>
      <w:r w:rsidRPr="00DA118B">
        <w:rPr>
          <w:spacing w:val="-2"/>
        </w:rPr>
        <w:t xml:space="preserve"> </w:t>
      </w:r>
      <w:r>
        <w:t xml:space="preserve">9 </w:t>
      </w:r>
      <w:r w:rsidRPr="00DA118B">
        <w:rPr>
          <w:spacing w:val="-2"/>
        </w:rPr>
        <w:t>(</w:t>
      </w:r>
      <w:r w:rsidRPr="00E02E6F">
        <w:t>Investment</w:t>
      </w:r>
      <w:r w:rsidRPr="00DA118B">
        <w:rPr>
          <w:spacing w:val="-2"/>
        </w:rPr>
        <w:t>).</w:t>
      </w:r>
    </w:p>
    <w:tbl>
      <w:tblPr>
        <w:tblStyle w:val="TableGrid"/>
        <w:tblW w:w="0" w:type="auto"/>
        <w:tblLayout w:type="fixed"/>
        <w:tblLook w:val="01E0" w:firstRow="1" w:lastRow="1" w:firstColumn="1" w:lastColumn="1" w:noHBand="0" w:noVBand="0"/>
        <w:tblCaption w:val="Table for Annex 9-B: Schedule Of Commitments On Senior Management and Board of Directors Exemptions - Schedule Of Vanuatu"/>
        <w:tblDescription w:val="Table for Annex 9-B: Schedule Of Commitments On Senior Management and Board of Directors Exemptions&#10;Schedule Of Vanuatu"/>
      </w:tblPr>
      <w:tblGrid>
        <w:gridCol w:w="3828"/>
        <w:gridCol w:w="10064"/>
      </w:tblGrid>
      <w:tr w:rsidR="00FC7577" w14:paraId="1CE6BC40" w14:textId="77777777" w:rsidTr="00697F46">
        <w:trPr>
          <w:tblHeader/>
        </w:trPr>
        <w:tc>
          <w:tcPr>
            <w:tcW w:w="3828" w:type="dxa"/>
          </w:tcPr>
          <w:p w14:paraId="17698392" w14:textId="77777777" w:rsidR="00FC7577" w:rsidRDefault="00FC7577" w:rsidP="00BF121C">
            <w:pPr>
              <w:pStyle w:val="TableParagraph"/>
              <w:tabs>
                <w:tab w:val="center" w:pos="1806"/>
              </w:tabs>
              <w:spacing w:after="0"/>
              <w:rPr>
                <w:b/>
              </w:rPr>
            </w:pPr>
            <w:r w:rsidRPr="00BF121C">
              <w:rPr>
                <w:b/>
              </w:rPr>
              <w:t>Sector</w:t>
            </w:r>
          </w:p>
        </w:tc>
        <w:tc>
          <w:tcPr>
            <w:tcW w:w="10064" w:type="dxa"/>
          </w:tcPr>
          <w:p w14:paraId="45E9296B" w14:textId="77777777" w:rsidR="00FC7577" w:rsidRDefault="00FC7577" w:rsidP="007503B5">
            <w:pPr>
              <w:pStyle w:val="TableParagraph"/>
              <w:spacing w:after="60"/>
              <w:jc w:val="center"/>
              <w:rPr>
                <w:b/>
              </w:rPr>
            </w:pPr>
            <w:r w:rsidRPr="00BF121C">
              <w:rPr>
                <w:b/>
              </w:rPr>
              <w:t>Exemption</w:t>
            </w:r>
          </w:p>
        </w:tc>
      </w:tr>
      <w:tr w:rsidR="00FC7577" w14:paraId="0F2D6F81" w14:textId="77777777" w:rsidTr="00697F46">
        <w:tc>
          <w:tcPr>
            <w:tcW w:w="13892" w:type="dxa"/>
            <w:gridSpan w:val="2"/>
          </w:tcPr>
          <w:p w14:paraId="5AD09693" w14:textId="77777777" w:rsidR="00FC7577" w:rsidRDefault="00FC7577" w:rsidP="007503B5">
            <w:pPr>
              <w:pStyle w:val="TableParagraph"/>
              <w:tabs>
                <w:tab w:val="center" w:pos="1806"/>
              </w:tabs>
              <w:spacing w:after="60"/>
              <w:rPr>
                <w:b/>
              </w:rPr>
            </w:pPr>
            <w:r>
              <w:rPr>
                <w:b/>
                <w:spacing w:val="-2"/>
              </w:rPr>
              <w:t>PART</w:t>
            </w:r>
            <w:r>
              <w:rPr>
                <w:b/>
                <w:spacing w:val="-9"/>
              </w:rPr>
              <w:t xml:space="preserve"> </w:t>
            </w:r>
            <w:r>
              <w:rPr>
                <w:b/>
                <w:spacing w:val="-2"/>
              </w:rPr>
              <w:t>I.</w:t>
            </w:r>
            <w:r>
              <w:rPr>
                <w:b/>
                <w:spacing w:val="-9"/>
              </w:rPr>
              <w:t xml:space="preserve"> </w:t>
            </w:r>
            <w:r>
              <w:rPr>
                <w:b/>
                <w:spacing w:val="-2"/>
              </w:rPr>
              <w:t>HORIZONTAL</w:t>
            </w:r>
            <w:r>
              <w:rPr>
                <w:b/>
                <w:spacing w:val="-9"/>
              </w:rPr>
              <w:t xml:space="preserve"> </w:t>
            </w:r>
            <w:r w:rsidRPr="00BF121C">
              <w:rPr>
                <w:b/>
              </w:rPr>
              <w:t>EXEMPTIONS</w:t>
            </w:r>
          </w:p>
        </w:tc>
      </w:tr>
      <w:tr w:rsidR="00FC7577" w14:paraId="484283D0" w14:textId="77777777" w:rsidTr="00697F46">
        <w:tc>
          <w:tcPr>
            <w:tcW w:w="3828" w:type="dxa"/>
          </w:tcPr>
          <w:p w14:paraId="5D1B6321" w14:textId="77777777" w:rsidR="00FC7577" w:rsidRDefault="00FC7577" w:rsidP="000C718E">
            <w:pPr>
              <w:pStyle w:val="TableParagraph"/>
              <w:spacing w:line="268" w:lineRule="exact"/>
            </w:pPr>
            <w:r>
              <w:t>All</w:t>
            </w:r>
            <w:r>
              <w:rPr>
                <w:spacing w:val="-4"/>
              </w:rPr>
              <w:t xml:space="preserve"> </w:t>
            </w:r>
            <w:r>
              <w:rPr>
                <w:spacing w:val="-2"/>
              </w:rPr>
              <w:t>sectors</w:t>
            </w:r>
          </w:p>
        </w:tc>
        <w:tc>
          <w:tcPr>
            <w:tcW w:w="10064" w:type="dxa"/>
          </w:tcPr>
          <w:p w14:paraId="7EB6DCD3" w14:textId="77777777" w:rsidR="00FC7577" w:rsidRDefault="00FC7577" w:rsidP="00697F46">
            <w:pPr>
              <w:pStyle w:val="TableParagraph"/>
            </w:pPr>
            <w:r>
              <w:t xml:space="preserve">Vanuatu reserves the right to adopt or maintain any measure requiring that </w:t>
            </w:r>
            <w:proofErr w:type="gramStart"/>
            <w:r>
              <w:t>a majority of</w:t>
            </w:r>
            <w:proofErr w:type="gramEnd"/>
            <w:r>
              <w:t xml:space="preserve"> the board of directors, or any committee thereof of an enterprise that is a covered investment, be of a particular nationality</w:t>
            </w:r>
            <w:r>
              <w:rPr>
                <w:spacing w:val="-7"/>
              </w:rPr>
              <w:t xml:space="preserve"> </w:t>
            </w:r>
            <w:r>
              <w:t>or</w:t>
            </w:r>
            <w:r>
              <w:rPr>
                <w:spacing w:val="-3"/>
              </w:rPr>
              <w:t xml:space="preserve"> </w:t>
            </w:r>
            <w:r>
              <w:t>resident</w:t>
            </w:r>
            <w:r>
              <w:rPr>
                <w:spacing w:val="-3"/>
              </w:rPr>
              <w:t xml:space="preserve"> </w:t>
            </w:r>
            <w:r>
              <w:t>in</w:t>
            </w:r>
            <w:r>
              <w:rPr>
                <w:spacing w:val="-3"/>
              </w:rPr>
              <w:t xml:space="preserve"> </w:t>
            </w:r>
            <w:r>
              <w:t>Vanuatu,</w:t>
            </w:r>
            <w:r>
              <w:rPr>
                <w:spacing w:val="-3"/>
              </w:rPr>
              <w:t xml:space="preserve"> </w:t>
            </w:r>
            <w:r>
              <w:t>provided</w:t>
            </w:r>
            <w:r>
              <w:rPr>
                <w:spacing w:val="-3"/>
              </w:rPr>
              <w:t xml:space="preserve"> </w:t>
            </w:r>
            <w:r>
              <w:t>that</w:t>
            </w:r>
            <w:r>
              <w:rPr>
                <w:spacing w:val="-3"/>
              </w:rPr>
              <w:t xml:space="preserve"> </w:t>
            </w:r>
            <w:r>
              <w:t>the</w:t>
            </w:r>
            <w:r>
              <w:rPr>
                <w:spacing w:val="-3"/>
              </w:rPr>
              <w:t xml:space="preserve"> </w:t>
            </w:r>
            <w:r>
              <w:t>requirement</w:t>
            </w:r>
            <w:r>
              <w:rPr>
                <w:spacing w:val="-3"/>
              </w:rPr>
              <w:t xml:space="preserve"> </w:t>
            </w:r>
            <w:r>
              <w:t>does</w:t>
            </w:r>
            <w:r>
              <w:rPr>
                <w:spacing w:val="-3"/>
              </w:rPr>
              <w:t xml:space="preserve"> </w:t>
            </w:r>
            <w:r>
              <w:t>not</w:t>
            </w:r>
            <w:r>
              <w:rPr>
                <w:spacing w:val="-3"/>
              </w:rPr>
              <w:t xml:space="preserve"> </w:t>
            </w:r>
            <w:r>
              <w:t>materially</w:t>
            </w:r>
            <w:r>
              <w:rPr>
                <w:spacing w:val="-7"/>
              </w:rPr>
              <w:t xml:space="preserve"> </w:t>
            </w:r>
            <w:r>
              <w:t>impair</w:t>
            </w:r>
            <w:r>
              <w:rPr>
                <w:spacing w:val="-3"/>
              </w:rPr>
              <w:t xml:space="preserve"> </w:t>
            </w:r>
            <w:r>
              <w:t>the</w:t>
            </w:r>
            <w:r>
              <w:rPr>
                <w:spacing w:val="-3"/>
              </w:rPr>
              <w:t xml:space="preserve"> </w:t>
            </w:r>
            <w:r>
              <w:t>ability of the investor to exercise control over its investment.</w:t>
            </w:r>
          </w:p>
        </w:tc>
      </w:tr>
      <w:tr w:rsidR="00FC7577" w14:paraId="0DDD9BEB" w14:textId="77777777" w:rsidTr="00697F46">
        <w:tc>
          <w:tcPr>
            <w:tcW w:w="3828" w:type="dxa"/>
          </w:tcPr>
          <w:p w14:paraId="3AC79176" w14:textId="77777777" w:rsidR="00FC7577" w:rsidRDefault="00FC7577" w:rsidP="000C718E">
            <w:pPr>
              <w:pStyle w:val="TableParagraph"/>
              <w:spacing w:line="268" w:lineRule="exact"/>
            </w:pPr>
            <w:r>
              <w:t>All</w:t>
            </w:r>
            <w:r>
              <w:rPr>
                <w:spacing w:val="-4"/>
              </w:rPr>
              <w:t xml:space="preserve"> </w:t>
            </w:r>
            <w:r>
              <w:rPr>
                <w:spacing w:val="-2"/>
              </w:rPr>
              <w:t>sectors</w:t>
            </w:r>
          </w:p>
        </w:tc>
        <w:tc>
          <w:tcPr>
            <w:tcW w:w="10064" w:type="dxa"/>
          </w:tcPr>
          <w:p w14:paraId="15243FF9" w14:textId="77777777" w:rsidR="00FC7577" w:rsidRDefault="00FC7577" w:rsidP="00FC31E8">
            <w:pPr>
              <w:pStyle w:val="TableParagraph"/>
              <w:spacing w:after="0" w:line="268" w:lineRule="exact"/>
            </w:pPr>
            <w:r>
              <w:t>Vanuatu</w:t>
            </w:r>
            <w:r>
              <w:rPr>
                <w:spacing w:val="-2"/>
              </w:rPr>
              <w:t xml:space="preserve"> </w:t>
            </w:r>
            <w:r>
              <w:t>reserves</w:t>
            </w:r>
            <w:r>
              <w:rPr>
                <w:spacing w:val="-1"/>
              </w:rPr>
              <w:t xml:space="preserve"> </w:t>
            </w:r>
            <w:r>
              <w:t>the</w:t>
            </w:r>
            <w:r>
              <w:rPr>
                <w:spacing w:val="-3"/>
              </w:rPr>
              <w:t xml:space="preserve"> </w:t>
            </w:r>
            <w:r>
              <w:t>right</w:t>
            </w:r>
            <w:r>
              <w:rPr>
                <w:spacing w:val="-1"/>
              </w:rPr>
              <w:t xml:space="preserve"> </w:t>
            </w:r>
            <w:r>
              <w:t>to</w:t>
            </w:r>
            <w:r>
              <w:rPr>
                <w:spacing w:val="-1"/>
              </w:rPr>
              <w:t xml:space="preserve"> </w:t>
            </w:r>
            <w:r>
              <w:t>adopt</w:t>
            </w:r>
            <w:r>
              <w:rPr>
                <w:spacing w:val="-2"/>
              </w:rPr>
              <w:t xml:space="preserve"> </w:t>
            </w:r>
            <w:r>
              <w:t>or</w:t>
            </w:r>
            <w:r>
              <w:rPr>
                <w:spacing w:val="-1"/>
              </w:rPr>
              <w:t xml:space="preserve"> </w:t>
            </w:r>
            <w:r>
              <w:t>maintain</w:t>
            </w:r>
            <w:r>
              <w:rPr>
                <w:spacing w:val="-2"/>
              </w:rPr>
              <w:t xml:space="preserve"> </w:t>
            </w:r>
            <w:r>
              <w:t>any</w:t>
            </w:r>
            <w:r>
              <w:rPr>
                <w:spacing w:val="-6"/>
              </w:rPr>
              <w:t xml:space="preserve"> </w:t>
            </w:r>
            <w:r>
              <w:t>measure</w:t>
            </w:r>
            <w:r>
              <w:rPr>
                <w:spacing w:val="-3"/>
              </w:rPr>
              <w:t xml:space="preserve"> </w:t>
            </w:r>
            <w:r>
              <w:rPr>
                <w:spacing w:val="-5"/>
              </w:rPr>
              <w:t>in:</w:t>
            </w:r>
          </w:p>
          <w:p w14:paraId="2AB700B6" w14:textId="77777777" w:rsidR="00FC7577" w:rsidRDefault="00FC7577" w:rsidP="007503B5">
            <w:pPr>
              <w:pStyle w:val="TableParagraph"/>
              <w:numPr>
                <w:ilvl w:val="0"/>
                <w:numId w:val="5"/>
              </w:numPr>
              <w:tabs>
                <w:tab w:val="left" w:pos="394"/>
              </w:tabs>
              <w:spacing w:after="0"/>
              <w:ind w:left="0" w:right="793" w:firstLine="0"/>
            </w:pPr>
            <w:r>
              <w:t>sectors</w:t>
            </w:r>
            <w:r>
              <w:rPr>
                <w:spacing w:val="-3"/>
              </w:rPr>
              <w:t xml:space="preserve"> </w:t>
            </w:r>
            <w:r>
              <w:t>in</w:t>
            </w:r>
            <w:r>
              <w:rPr>
                <w:spacing w:val="-4"/>
              </w:rPr>
              <w:t xml:space="preserve"> </w:t>
            </w:r>
            <w:r>
              <w:t>which</w:t>
            </w:r>
            <w:r>
              <w:rPr>
                <w:spacing w:val="-3"/>
              </w:rPr>
              <w:t xml:space="preserve"> </w:t>
            </w:r>
            <w:r>
              <w:t>no</w:t>
            </w:r>
            <w:r>
              <w:rPr>
                <w:spacing w:val="-4"/>
              </w:rPr>
              <w:t xml:space="preserve"> </w:t>
            </w:r>
            <w:r>
              <w:t>sector-specific</w:t>
            </w:r>
            <w:r>
              <w:rPr>
                <w:spacing w:val="-5"/>
              </w:rPr>
              <w:t xml:space="preserve"> </w:t>
            </w:r>
            <w:r>
              <w:t>commitments</w:t>
            </w:r>
            <w:r>
              <w:rPr>
                <w:spacing w:val="-3"/>
              </w:rPr>
              <w:t xml:space="preserve"> </w:t>
            </w:r>
            <w:r>
              <w:t>have</w:t>
            </w:r>
            <w:r>
              <w:rPr>
                <w:spacing w:val="-4"/>
              </w:rPr>
              <w:t xml:space="preserve"> </w:t>
            </w:r>
            <w:r>
              <w:t>been</w:t>
            </w:r>
            <w:r>
              <w:rPr>
                <w:spacing w:val="-3"/>
              </w:rPr>
              <w:t xml:space="preserve"> </w:t>
            </w:r>
            <w:r>
              <w:t>undertaken</w:t>
            </w:r>
            <w:r>
              <w:rPr>
                <w:spacing w:val="-4"/>
              </w:rPr>
              <w:t xml:space="preserve"> </w:t>
            </w:r>
            <w:r>
              <w:t>in</w:t>
            </w:r>
            <w:r>
              <w:rPr>
                <w:spacing w:val="-3"/>
              </w:rPr>
              <w:t xml:space="preserve"> </w:t>
            </w:r>
            <w:r>
              <w:t>its</w:t>
            </w:r>
            <w:r>
              <w:rPr>
                <w:spacing w:val="-4"/>
              </w:rPr>
              <w:t xml:space="preserve"> </w:t>
            </w:r>
            <w:r>
              <w:t>Schedule</w:t>
            </w:r>
            <w:r>
              <w:rPr>
                <w:spacing w:val="-3"/>
              </w:rPr>
              <w:t xml:space="preserve"> </w:t>
            </w:r>
            <w:r>
              <w:t xml:space="preserve">of Commitments on Investment or in its Schedule of Specific Services </w:t>
            </w:r>
            <w:proofErr w:type="gramStart"/>
            <w:r>
              <w:t>Commitments;</w:t>
            </w:r>
            <w:proofErr w:type="gramEnd"/>
          </w:p>
          <w:p w14:paraId="49A30402" w14:textId="77777777" w:rsidR="00FC7577" w:rsidRDefault="00FC7577" w:rsidP="007503B5">
            <w:pPr>
              <w:pStyle w:val="TableParagraph"/>
              <w:numPr>
                <w:ilvl w:val="0"/>
                <w:numId w:val="5"/>
              </w:numPr>
              <w:tabs>
                <w:tab w:val="left" w:pos="462"/>
              </w:tabs>
              <w:ind w:left="0" w:right="331" w:firstLine="0"/>
            </w:pPr>
            <w:r>
              <w:t>areas</w:t>
            </w:r>
            <w:r>
              <w:rPr>
                <w:spacing w:val="-3"/>
              </w:rPr>
              <w:t xml:space="preserve"> </w:t>
            </w:r>
            <w:r>
              <w:t>reserved</w:t>
            </w:r>
            <w:r>
              <w:rPr>
                <w:spacing w:val="-3"/>
              </w:rPr>
              <w:t xml:space="preserve"> </w:t>
            </w:r>
            <w:r>
              <w:t>to</w:t>
            </w:r>
            <w:r>
              <w:rPr>
                <w:spacing w:val="-3"/>
              </w:rPr>
              <w:t xml:space="preserve"> </w:t>
            </w:r>
            <w:r>
              <w:t>the</w:t>
            </w:r>
            <w:r>
              <w:rPr>
                <w:spacing w:val="-2"/>
              </w:rPr>
              <w:t xml:space="preserve"> </w:t>
            </w:r>
            <w:r>
              <w:t>citizens</w:t>
            </w:r>
            <w:r>
              <w:rPr>
                <w:spacing w:val="-3"/>
              </w:rPr>
              <w:t xml:space="preserve"> </w:t>
            </w:r>
            <w:r>
              <w:t>of</w:t>
            </w:r>
            <w:r>
              <w:rPr>
                <w:spacing w:val="-3"/>
              </w:rPr>
              <w:t xml:space="preserve"> </w:t>
            </w:r>
            <w:r>
              <w:t>Vanuatu,</w:t>
            </w:r>
            <w:r>
              <w:rPr>
                <w:spacing w:val="-3"/>
              </w:rPr>
              <w:t xml:space="preserve"> </w:t>
            </w:r>
            <w:r>
              <w:t>as</w:t>
            </w:r>
            <w:r>
              <w:rPr>
                <w:spacing w:val="-3"/>
              </w:rPr>
              <w:t xml:space="preserve"> </w:t>
            </w:r>
            <w:r>
              <w:t>listed</w:t>
            </w:r>
            <w:r>
              <w:rPr>
                <w:spacing w:val="-3"/>
              </w:rPr>
              <w:t xml:space="preserve"> </w:t>
            </w:r>
            <w:r>
              <w:t>in</w:t>
            </w:r>
            <w:r>
              <w:rPr>
                <w:spacing w:val="-3"/>
              </w:rPr>
              <w:t xml:space="preserve"> </w:t>
            </w:r>
            <w:r>
              <w:t>the</w:t>
            </w:r>
            <w:r>
              <w:rPr>
                <w:spacing w:val="-4"/>
              </w:rPr>
              <w:t xml:space="preserve"> </w:t>
            </w:r>
            <w:r>
              <w:t>horizontal</w:t>
            </w:r>
            <w:r>
              <w:rPr>
                <w:spacing w:val="-3"/>
              </w:rPr>
              <w:t xml:space="preserve"> </w:t>
            </w:r>
            <w:r>
              <w:t>sections</w:t>
            </w:r>
            <w:r>
              <w:rPr>
                <w:spacing w:val="-3"/>
              </w:rPr>
              <w:t xml:space="preserve"> </w:t>
            </w:r>
            <w:r>
              <w:t>of</w:t>
            </w:r>
            <w:r>
              <w:rPr>
                <w:spacing w:val="-3"/>
              </w:rPr>
              <w:t xml:space="preserve"> </w:t>
            </w:r>
            <w:r>
              <w:t>the</w:t>
            </w:r>
            <w:r>
              <w:rPr>
                <w:spacing w:val="-4"/>
              </w:rPr>
              <w:t xml:space="preserve"> </w:t>
            </w:r>
            <w:r>
              <w:t>Schedule</w:t>
            </w:r>
            <w:r>
              <w:rPr>
                <w:spacing w:val="-3"/>
              </w:rPr>
              <w:t xml:space="preserve"> </w:t>
            </w:r>
            <w:r>
              <w:t>of Commitments on Investment (National Treatment) or of the Schedule of Specific Services Commitments on Trade in Services.</w:t>
            </w:r>
          </w:p>
        </w:tc>
      </w:tr>
      <w:tr w:rsidR="00FC7577" w14:paraId="29232C15" w14:textId="77777777" w:rsidTr="00697F46">
        <w:tc>
          <w:tcPr>
            <w:tcW w:w="3828" w:type="dxa"/>
          </w:tcPr>
          <w:p w14:paraId="09B33C06" w14:textId="77777777" w:rsidR="00FC7577" w:rsidRDefault="00FC7577" w:rsidP="000C718E">
            <w:pPr>
              <w:pStyle w:val="TableParagraph"/>
              <w:spacing w:line="268" w:lineRule="exact"/>
            </w:pPr>
            <w:r>
              <w:t>All</w:t>
            </w:r>
            <w:r>
              <w:rPr>
                <w:spacing w:val="-4"/>
              </w:rPr>
              <w:t xml:space="preserve"> </w:t>
            </w:r>
            <w:r>
              <w:rPr>
                <w:spacing w:val="-2"/>
              </w:rPr>
              <w:t>sectors</w:t>
            </w:r>
          </w:p>
        </w:tc>
        <w:tc>
          <w:tcPr>
            <w:tcW w:w="10064" w:type="dxa"/>
          </w:tcPr>
          <w:p w14:paraId="3C1267C1" w14:textId="77777777" w:rsidR="00FC7577" w:rsidRDefault="00FC7577" w:rsidP="00FB3C85">
            <w:pPr>
              <w:pStyle w:val="TableParagraph"/>
              <w:ind w:right="35"/>
            </w:pPr>
            <w:r>
              <w:t>Vanuatu</w:t>
            </w:r>
            <w:r>
              <w:rPr>
                <w:spacing w:val="-2"/>
              </w:rPr>
              <w:t xml:space="preserve"> </w:t>
            </w:r>
            <w:r>
              <w:t>reserves</w:t>
            </w:r>
            <w:r>
              <w:rPr>
                <w:spacing w:val="-2"/>
              </w:rPr>
              <w:t xml:space="preserve"> </w:t>
            </w:r>
            <w:r>
              <w:t>the</w:t>
            </w:r>
            <w:r>
              <w:rPr>
                <w:spacing w:val="-3"/>
              </w:rPr>
              <w:t xml:space="preserve"> </w:t>
            </w:r>
            <w:r>
              <w:t>right</w:t>
            </w:r>
            <w:r>
              <w:rPr>
                <w:spacing w:val="-2"/>
              </w:rPr>
              <w:t xml:space="preserve"> </w:t>
            </w:r>
            <w:r>
              <w:t>to</w:t>
            </w:r>
            <w:r>
              <w:rPr>
                <w:spacing w:val="-2"/>
              </w:rPr>
              <w:t xml:space="preserve"> </w:t>
            </w:r>
            <w:r>
              <w:t>adopt</w:t>
            </w:r>
            <w:r>
              <w:rPr>
                <w:spacing w:val="-2"/>
              </w:rPr>
              <w:t xml:space="preserve"> </w:t>
            </w:r>
            <w:r>
              <w:t>or</w:t>
            </w:r>
            <w:r>
              <w:rPr>
                <w:spacing w:val="-2"/>
              </w:rPr>
              <w:t xml:space="preserve"> </w:t>
            </w:r>
            <w:r>
              <w:t>maintain</w:t>
            </w:r>
            <w:r>
              <w:rPr>
                <w:spacing w:val="-2"/>
              </w:rPr>
              <w:t xml:space="preserve"> </w:t>
            </w:r>
            <w:r>
              <w:t>any</w:t>
            </w:r>
            <w:r>
              <w:rPr>
                <w:spacing w:val="-7"/>
              </w:rPr>
              <w:t xml:space="preserve"> </w:t>
            </w:r>
            <w:r>
              <w:t>measure:</w:t>
            </w:r>
            <w:r>
              <w:rPr>
                <w:spacing w:val="40"/>
              </w:rPr>
              <w:t xml:space="preserve"> </w:t>
            </w:r>
            <w:r>
              <w:t>a)</w:t>
            </w:r>
            <w:r>
              <w:rPr>
                <w:spacing w:val="-2"/>
              </w:rPr>
              <w:t xml:space="preserve"> </w:t>
            </w:r>
            <w:r>
              <w:t>where</w:t>
            </w:r>
            <w:r>
              <w:rPr>
                <w:spacing w:val="-4"/>
              </w:rPr>
              <w:t xml:space="preserve"> </w:t>
            </w:r>
            <w:r>
              <w:t>it wholly</w:t>
            </w:r>
            <w:r>
              <w:rPr>
                <w:spacing w:val="-7"/>
              </w:rPr>
              <w:t xml:space="preserve"> </w:t>
            </w:r>
            <w:r>
              <w:t>owns</w:t>
            </w:r>
            <w:r>
              <w:rPr>
                <w:spacing w:val="-2"/>
              </w:rPr>
              <w:t xml:space="preserve"> </w:t>
            </w:r>
            <w:r>
              <w:t>or</w:t>
            </w:r>
            <w:r>
              <w:rPr>
                <w:spacing w:val="-3"/>
              </w:rPr>
              <w:t xml:space="preserve"> </w:t>
            </w:r>
            <w:r>
              <w:t>has</w:t>
            </w:r>
            <w:r>
              <w:rPr>
                <w:spacing w:val="-2"/>
              </w:rPr>
              <w:t xml:space="preserve"> </w:t>
            </w:r>
            <w:r>
              <w:t>effective control over an enterprise, as well as in relation to the transfer or disposal of government-owned entities or assets; or b) as part of the act of devolving a service that is provided in the exercise of governmental authority at the time the Agreement enters into force.</w:t>
            </w:r>
          </w:p>
        </w:tc>
      </w:tr>
    </w:tbl>
    <w:p w14:paraId="187C63ED" w14:textId="77777777" w:rsidR="00FC31E8" w:rsidRDefault="00FC31E8" w:rsidP="00552E9E">
      <w:pPr>
        <w:pStyle w:val="Heading1"/>
        <w:sectPr w:rsidR="00FC31E8" w:rsidSect="004A6DDD">
          <w:footnotePr>
            <w:numRestart w:val="eachSect"/>
          </w:footnotePr>
          <w:type w:val="continuous"/>
          <w:pgSz w:w="16840" w:h="11910" w:orient="landscape"/>
          <w:pgMar w:top="1678" w:right="1338" w:bottom="1276" w:left="1242" w:header="0" w:footer="567" w:gutter="0"/>
          <w:cols w:space="720"/>
          <w:docGrid w:linePitch="326"/>
        </w:sectPr>
      </w:pPr>
    </w:p>
    <w:p w14:paraId="183A5E3A" w14:textId="77777777" w:rsidR="00B06318" w:rsidRDefault="00FC7577" w:rsidP="00552E9E">
      <w:pPr>
        <w:pStyle w:val="Heading1"/>
      </w:pPr>
      <w:r>
        <w:lastRenderedPageBreak/>
        <w:t>ANNEX 9-C</w:t>
      </w:r>
    </w:p>
    <w:p w14:paraId="3E430E38" w14:textId="123D8A19" w:rsidR="00F702D7" w:rsidRDefault="00FC7577" w:rsidP="00B06318">
      <w:pPr>
        <w:pStyle w:val="Heading2"/>
        <w:spacing w:before="240"/>
      </w:pPr>
      <w:r>
        <w:t>EXPROPRIATION</w:t>
      </w:r>
      <w:r>
        <w:rPr>
          <w:spacing w:val="-15"/>
        </w:rPr>
        <w:t xml:space="preserve"> </w:t>
      </w:r>
      <w:r>
        <w:t>AND</w:t>
      </w:r>
      <w:r>
        <w:rPr>
          <w:spacing w:val="-15"/>
        </w:rPr>
        <w:t xml:space="preserve"> </w:t>
      </w:r>
      <w:r>
        <w:t>COMPENSATION</w:t>
      </w:r>
    </w:p>
    <w:p w14:paraId="6F239EEF" w14:textId="77777777" w:rsidR="00F702D7" w:rsidRDefault="00FC7577" w:rsidP="00D6414C">
      <w:pPr>
        <w:pStyle w:val="ListParagraph1"/>
        <w:numPr>
          <w:ilvl w:val="0"/>
          <w:numId w:val="76"/>
        </w:numPr>
        <w:ind w:left="0" w:firstLine="0"/>
      </w:pPr>
      <w:r>
        <w:t xml:space="preserve">An action or a series of related actions by a Party cannot constitute an </w:t>
      </w:r>
      <w:proofErr w:type="gramStart"/>
      <w:r>
        <w:t>expropriation, unless</w:t>
      </w:r>
      <w:proofErr w:type="gramEnd"/>
      <w:r>
        <w:t xml:space="preserve"> it interferes with a</w:t>
      </w:r>
      <w:r w:rsidRPr="00D6414C">
        <w:rPr>
          <w:spacing w:val="-1"/>
        </w:rPr>
        <w:t xml:space="preserve"> </w:t>
      </w:r>
      <w:r>
        <w:t>tangible</w:t>
      </w:r>
      <w:r w:rsidRPr="00D6414C">
        <w:rPr>
          <w:spacing w:val="-1"/>
        </w:rPr>
        <w:t xml:space="preserve"> </w:t>
      </w:r>
      <w:r>
        <w:t>or</w:t>
      </w:r>
      <w:r w:rsidRPr="00D6414C">
        <w:rPr>
          <w:spacing w:val="-1"/>
        </w:rPr>
        <w:t xml:space="preserve"> </w:t>
      </w:r>
      <w:r>
        <w:t>intangible</w:t>
      </w:r>
      <w:r w:rsidRPr="00D6414C">
        <w:rPr>
          <w:spacing w:val="-1"/>
        </w:rPr>
        <w:t xml:space="preserve"> </w:t>
      </w:r>
      <w:r>
        <w:t>property</w:t>
      </w:r>
      <w:r w:rsidRPr="00D6414C">
        <w:rPr>
          <w:spacing w:val="-3"/>
        </w:rPr>
        <w:t xml:space="preserve"> </w:t>
      </w:r>
      <w:r>
        <w:t>right or</w:t>
      </w:r>
      <w:r w:rsidRPr="00D6414C">
        <w:rPr>
          <w:spacing w:val="-1"/>
        </w:rPr>
        <w:t xml:space="preserve"> </w:t>
      </w:r>
      <w:r w:rsidRPr="00973691">
        <w:t>property</w:t>
      </w:r>
      <w:r w:rsidRPr="00D6414C">
        <w:rPr>
          <w:spacing w:val="-8"/>
        </w:rPr>
        <w:t xml:space="preserve"> </w:t>
      </w:r>
      <w:r>
        <w:t>interest in a</w:t>
      </w:r>
      <w:r w:rsidRPr="00D6414C">
        <w:rPr>
          <w:spacing w:val="-1"/>
        </w:rPr>
        <w:t xml:space="preserve"> </w:t>
      </w:r>
      <w:r>
        <w:t xml:space="preserve">covered </w:t>
      </w:r>
      <w:r w:rsidRPr="00D6414C">
        <w:rPr>
          <w:spacing w:val="-2"/>
        </w:rPr>
        <w:t>investment.</w:t>
      </w:r>
    </w:p>
    <w:p w14:paraId="2875FB6F" w14:textId="77777777" w:rsidR="00F702D7" w:rsidRDefault="00FC7577" w:rsidP="00D6414C">
      <w:pPr>
        <w:pStyle w:val="ListParagraph1"/>
        <w:tabs>
          <w:tab w:val="left" w:pos="567"/>
        </w:tabs>
        <w:ind w:left="0" w:right="0" w:firstLine="0"/>
      </w:pPr>
      <w:r>
        <w:t>Article</w:t>
      </w:r>
      <w:r>
        <w:rPr>
          <w:spacing w:val="-3"/>
        </w:rPr>
        <w:t xml:space="preserve"> </w:t>
      </w:r>
      <w:r>
        <w:t>13</w:t>
      </w:r>
      <w:r>
        <w:rPr>
          <w:spacing w:val="-2"/>
        </w:rPr>
        <w:t xml:space="preserve"> </w:t>
      </w:r>
      <w:r>
        <w:t>of</w:t>
      </w:r>
      <w:r>
        <w:rPr>
          <w:spacing w:val="-4"/>
        </w:rPr>
        <w:t xml:space="preserve"> </w:t>
      </w:r>
      <w:r>
        <w:t>Chapter</w:t>
      </w:r>
      <w:r>
        <w:rPr>
          <w:spacing w:val="-2"/>
        </w:rPr>
        <w:t xml:space="preserve"> </w:t>
      </w:r>
      <w:r>
        <w:t>9</w:t>
      </w:r>
      <w:r>
        <w:rPr>
          <w:spacing w:val="-2"/>
        </w:rPr>
        <w:t xml:space="preserve"> </w:t>
      </w:r>
      <w:r>
        <w:t>(Investment)</w:t>
      </w:r>
      <w:r>
        <w:rPr>
          <w:spacing w:val="-2"/>
        </w:rPr>
        <w:t xml:space="preserve"> </w:t>
      </w:r>
      <w:r>
        <w:t>addresses</w:t>
      </w:r>
      <w:r>
        <w:rPr>
          <w:spacing w:val="-3"/>
        </w:rPr>
        <w:t xml:space="preserve"> </w:t>
      </w:r>
      <w:r>
        <w:t>two</w:t>
      </w:r>
      <w:r>
        <w:rPr>
          <w:spacing w:val="-2"/>
        </w:rPr>
        <w:t xml:space="preserve"> situations:</w:t>
      </w:r>
    </w:p>
    <w:p w14:paraId="766D7B18" w14:textId="77777777" w:rsidR="00F702D7" w:rsidRDefault="00FC7577" w:rsidP="00647110">
      <w:pPr>
        <w:pStyle w:val="ListParagraph1a"/>
        <w:ind w:left="1441"/>
      </w:pPr>
      <w:r>
        <w:t>direct expropriation, where a covered investment is nationalised or otherwise directly expropriated through formal transfer of title or outright seizure; and</w:t>
      </w:r>
    </w:p>
    <w:p w14:paraId="7AD6E28D" w14:textId="77777777" w:rsidR="00F702D7" w:rsidRDefault="00FC7577" w:rsidP="00647110">
      <w:pPr>
        <w:pStyle w:val="ListParagraph1a"/>
        <w:ind w:left="1441"/>
      </w:pPr>
      <w:r>
        <w:t>where an action or series of related actions by a Party has an effect equivalent to direct expropriation without formal transfer of title or outright seizure.</w:t>
      </w:r>
    </w:p>
    <w:p w14:paraId="3B934696" w14:textId="6410B895" w:rsidR="00F702D7" w:rsidRDefault="00FC7577" w:rsidP="00D6414C">
      <w:pPr>
        <w:pStyle w:val="ListParagraph1"/>
        <w:tabs>
          <w:tab w:val="left" w:pos="567"/>
        </w:tabs>
        <w:ind w:left="0" w:right="0" w:firstLine="0"/>
      </w:pPr>
      <w:r>
        <w:t xml:space="preserve">The determination of whether an action or series of related actions by a Party, in </w:t>
      </w:r>
      <w:proofErr w:type="gramStart"/>
      <w:r>
        <w:t>a specific</w:t>
      </w:r>
      <w:r w:rsidR="0039154D">
        <w:t> </w:t>
      </w:r>
      <w:r>
        <w:t>fact</w:t>
      </w:r>
      <w:proofErr w:type="gramEnd"/>
      <w:r>
        <w:t xml:space="preserve"> situation, constitutes an expropriation of the type referred to in paragraph 2(b), requires a case-by-case, fact-based inquiry that considers, among other factors:</w:t>
      </w:r>
    </w:p>
    <w:p w14:paraId="6F723729" w14:textId="77777777" w:rsidR="00F702D7" w:rsidRDefault="00FC7577" w:rsidP="00212F73">
      <w:pPr>
        <w:pStyle w:val="ListParagraph1a"/>
        <w:numPr>
          <w:ilvl w:val="0"/>
          <w:numId w:val="52"/>
        </w:numPr>
        <w:ind w:left="1441" w:right="-109"/>
      </w:pPr>
      <w:r>
        <w:t>the economic impact of the government action, although the sole fact that an action</w:t>
      </w:r>
      <w:r w:rsidRPr="008C063A">
        <w:rPr>
          <w:spacing w:val="-1"/>
        </w:rPr>
        <w:t xml:space="preserve"> </w:t>
      </w:r>
      <w:r>
        <w:t>or</w:t>
      </w:r>
      <w:r w:rsidRPr="008C063A">
        <w:rPr>
          <w:spacing w:val="-2"/>
        </w:rPr>
        <w:t xml:space="preserve"> </w:t>
      </w:r>
      <w:r>
        <w:t>series of</w:t>
      </w:r>
      <w:r w:rsidRPr="008C063A">
        <w:rPr>
          <w:spacing w:val="-1"/>
        </w:rPr>
        <w:t xml:space="preserve"> </w:t>
      </w:r>
      <w:r>
        <w:t>related actions by</w:t>
      </w:r>
      <w:r w:rsidRPr="008C063A">
        <w:rPr>
          <w:spacing w:val="-5"/>
        </w:rPr>
        <w:t xml:space="preserve"> </w:t>
      </w:r>
      <w:r>
        <w:t>a</w:t>
      </w:r>
      <w:r w:rsidRPr="008C063A">
        <w:rPr>
          <w:spacing w:val="-1"/>
        </w:rPr>
        <w:t xml:space="preserve"> </w:t>
      </w:r>
      <w:r>
        <w:t>Party</w:t>
      </w:r>
      <w:r w:rsidRPr="008C063A">
        <w:rPr>
          <w:spacing w:val="-8"/>
        </w:rPr>
        <w:t xml:space="preserve"> </w:t>
      </w:r>
      <w:r>
        <w:t>has an adverse</w:t>
      </w:r>
      <w:r w:rsidRPr="008C063A">
        <w:rPr>
          <w:spacing w:val="-2"/>
        </w:rPr>
        <w:t xml:space="preserve"> </w:t>
      </w:r>
      <w:r>
        <w:t>effect on the</w:t>
      </w:r>
      <w:r w:rsidRPr="008C063A">
        <w:rPr>
          <w:spacing w:val="-1"/>
        </w:rPr>
        <w:t xml:space="preserve"> </w:t>
      </w:r>
      <w:r>
        <w:t xml:space="preserve">economic value of an investment does not establish that such an expropriation has </w:t>
      </w:r>
      <w:proofErr w:type="gramStart"/>
      <w:r>
        <w:t>occurred;</w:t>
      </w:r>
      <w:proofErr w:type="gramEnd"/>
    </w:p>
    <w:p w14:paraId="2586085A" w14:textId="77777777" w:rsidR="00F702D7" w:rsidRDefault="00FC7577" w:rsidP="00D6414C">
      <w:pPr>
        <w:pStyle w:val="ListParagraph1a"/>
        <w:ind w:left="1441"/>
      </w:pPr>
      <w:r>
        <w:t>whether the government action breaches the government’s prior binding written commitment to the investor whether by contract or licence; and</w:t>
      </w:r>
    </w:p>
    <w:p w14:paraId="38E3C145" w14:textId="77777777" w:rsidR="00F702D7" w:rsidRDefault="00FC7577" w:rsidP="00D6414C">
      <w:pPr>
        <w:pStyle w:val="ListParagraph1a"/>
        <w:ind w:left="1441"/>
      </w:pPr>
      <w:r>
        <w:t>the</w:t>
      </w:r>
      <w:r>
        <w:rPr>
          <w:spacing w:val="-6"/>
        </w:rPr>
        <w:t xml:space="preserve"> </w:t>
      </w:r>
      <w:r>
        <w:t>character</w:t>
      </w:r>
      <w:r>
        <w:rPr>
          <w:spacing w:val="-6"/>
        </w:rPr>
        <w:t xml:space="preserve"> </w:t>
      </w:r>
      <w:r>
        <w:t>of</w:t>
      </w:r>
      <w:r>
        <w:rPr>
          <w:spacing w:val="-8"/>
        </w:rPr>
        <w:t xml:space="preserve"> </w:t>
      </w:r>
      <w:r>
        <w:t>the</w:t>
      </w:r>
      <w:r>
        <w:rPr>
          <w:spacing w:val="-5"/>
        </w:rPr>
        <w:t xml:space="preserve"> </w:t>
      </w:r>
      <w:r>
        <w:t>government</w:t>
      </w:r>
      <w:r>
        <w:rPr>
          <w:spacing w:val="-5"/>
        </w:rPr>
        <w:t xml:space="preserve"> </w:t>
      </w:r>
      <w:r>
        <w:t>action,</w:t>
      </w:r>
      <w:r>
        <w:rPr>
          <w:spacing w:val="-6"/>
        </w:rPr>
        <w:t xml:space="preserve"> </w:t>
      </w:r>
      <w:r>
        <w:t>including</w:t>
      </w:r>
      <w:r>
        <w:rPr>
          <w:spacing w:val="-8"/>
        </w:rPr>
        <w:t xml:space="preserve"> </w:t>
      </w:r>
      <w:r>
        <w:t>its</w:t>
      </w:r>
      <w:r>
        <w:rPr>
          <w:spacing w:val="-5"/>
        </w:rPr>
        <w:t xml:space="preserve"> </w:t>
      </w:r>
      <w:r>
        <w:t>objective</w:t>
      </w:r>
      <w:r>
        <w:rPr>
          <w:spacing w:val="-6"/>
        </w:rPr>
        <w:t xml:space="preserve"> </w:t>
      </w:r>
      <w:r>
        <w:t>and</w:t>
      </w:r>
      <w:r>
        <w:rPr>
          <w:spacing w:val="-6"/>
        </w:rPr>
        <w:t xml:space="preserve"> </w:t>
      </w:r>
      <w:r>
        <w:rPr>
          <w:spacing w:val="-2"/>
        </w:rPr>
        <w:t>rationale.</w:t>
      </w:r>
    </w:p>
    <w:p w14:paraId="37167A76" w14:textId="21FB1866" w:rsidR="00FC7577" w:rsidRDefault="00FC7577" w:rsidP="00D6414C">
      <w:pPr>
        <w:pStyle w:val="ListParagraph1"/>
        <w:tabs>
          <w:tab w:val="left" w:pos="567"/>
        </w:tabs>
        <w:ind w:left="0" w:right="0" w:firstLine="0"/>
      </w:pPr>
      <w:r>
        <w:t>Non-discriminatory</w:t>
      </w:r>
      <w:r>
        <w:rPr>
          <w:spacing w:val="-3"/>
        </w:rPr>
        <w:t xml:space="preserve"> </w:t>
      </w:r>
      <w:r w:rsidRPr="00D6414C">
        <w:t>regulatory</w:t>
      </w:r>
      <w:r>
        <w:rPr>
          <w:spacing w:val="-5"/>
        </w:rPr>
        <w:t xml:space="preserve"> </w:t>
      </w:r>
      <w:r>
        <w:t>actions by</w:t>
      </w:r>
      <w:r>
        <w:rPr>
          <w:spacing w:val="-3"/>
        </w:rPr>
        <w:t xml:space="preserve"> </w:t>
      </w:r>
      <w:r>
        <w:t>a</w:t>
      </w:r>
      <w:r>
        <w:rPr>
          <w:spacing w:val="-1"/>
        </w:rPr>
        <w:t xml:space="preserve"> </w:t>
      </w:r>
      <w:r>
        <w:t>Party</w:t>
      </w:r>
      <w:r>
        <w:rPr>
          <w:spacing w:val="-5"/>
        </w:rPr>
        <w:t xml:space="preserve"> </w:t>
      </w:r>
      <w:r>
        <w:t>that are</w:t>
      </w:r>
      <w:r>
        <w:rPr>
          <w:spacing w:val="-1"/>
        </w:rPr>
        <w:t xml:space="preserve"> </w:t>
      </w:r>
      <w:r>
        <w:t>designed and applied to achieve legitimate public welfare objectives, such as the protection of public health, safety and the environment do not constitute expropriation of the type referred to in paragraph 2(b).</w:t>
      </w:r>
    </w:p>
    <w:p w14:paraId="2482AD29" w14:textId="263865BE" w:rsidR="006C41AB" w:rsidRDefault="006C41AB" w:rsidP="006C41AB">
      <w:pPr>
        <w:spacing w:after="0"/>
        <w:ind w:firstLine="0"/>
        <w:jc w:val="left"/>
      </w:pPr>
      <w:r>
        <w:br w:type="page"/>
      </w:r>
    </w:p>
    <w:p w14:paraId="6E9B7A3E" w14:textId="064A5D8F" w:rsidR="006C41AB" w:rsidRDefault="006C41AB" w:rsidP="00D210C1">
      <w:pPr>
        <w:pStyle w:val="Heading1"/>
        <w:sectPr w:rsidR="006C41AB" w:rsidSect="00D6414C">
          <w:pgSz w:w="11910" w:h="16840"/>
          <w:pgMar w:top="1814" w:right="1418" w:bottom="1701" w:left="1418" w:header="0" w:footer="567" w:gutter="0"/>
          <w:cols w:space="720"/>
          <w:docGrid w:linePitch="326"/>
        </w:sectPr>
      </w:pPr>
    </w:p>
    <w:p w14:paraId="2BAC6E76" w14:textId="650A9CB6" w:rsidR="00F702D7" w:rsidRDefault="00FC7577" w:rsidP="00D210C1">
      <w:pPr>
        <w:pStyle w:val="Heading1"/>
      </w:pPr>
      <w:r>
        <w:lastRenderedPageBreak/>
        <w:t>ANNEX</w:t>
      </w:r>
      <w:r>
        <w:rPr>
          <w:spacing w:val="-6"/>
        </w:rPr>
        <w:t xml:space="preserve"> </w:t>
      </w:r>
      <w:r>
        <w:t>9-D:</w:t>
      </w:r>
      <w:r>
        <w:rPr>
          <w:spacing w:val="-8"/>
        </w:rPr>
        <w:t xml:space="preserve"> </w:t>
      </w:r>
      <w:r>
        <w:t>LIST</w:t>
      </w:r>
      <w:r>
        <w:rPr>
          <w:spacing w:val="-5"/>
        </w:rPr>
        <w:t xml:space="preserve"> </w:t>
      </w:r>
      <w:r>
        <w:t>OF</w:t>
      </w:r>
      <w:r>
        <w:rPr>
          <w:spacing w:val="-6"/>
        </w:rPr>
        <w:t xml:space="preserve"> </w:t>
      </w:r>
      <w:r>
        <w:t>MEASURES</w:t>
      </w:r>
      <w:r>
        <w:rPr>
          <w:spacing w:val="-6"/>
        </w:rPr>
        <w:t xml:space="preserve"> </w:t>
      </w:r>
      <w:r>
        <w:t>NOT</w:t>
      </w:r>
      <w:r>
        <w:rPr>
          <w:spacing w:val="-5"/>
        </w:rPr>
        <w:t xml:space="preserve"> </w:t>
      </w:r>
      <w:r>
        <w:t>COMPLIANT</w:t>
      </w:r>
      <w:r>
        <w:rPr>
          <w:spacing w:val="-6"/>
        </w:rPr>
        <w:t xml:space="preserve"> </w:t>
      </w:r>
      <w:r>
        <w:t>WITH</w:t>
      </w:r>
      <w:r>
        <w:rPr>
          <w:spacing w:val="-6"/>
        </w:rPr>
        <w:t xml:space="preserve"> </w:t>
      </w:r>
      <w:r>
        <w:t>TRIMS</w:t>
      </w:r>
      <w:r>
        <w:rPr>
          <w:spacing w:val="-5"/>
        </w:rPr>
        <w:t xml:space="preserve"> </w:t>
      </w:r>
      <w:r>
        <w:rPr>
          <w:spacing w:val="-2"/>
        </w:rPr>
        <w:t>AGREEMENT</w:t>
      </w:r>
    </w:p>
    <w:p w14:paraId="232DC3C9" w14:textId="1A290234" w:rsidR="00F702D7" w:rsidRDefault="00FC7577" w:rsidP="00B06318">
      <w:pPr>
        <w:pStyle w:val="ListParagraph1"/>
        <w:numPr>
          <w:ilvl w:val="0"/>
          <w:numId w:val="75"/>
        </w:numPr>
        <w:tabs>
          <w:tab w:val="left" w:pos="567"/>
        </w:tabs>
        <w:ind w:left="113" w:right="284" w:firstLine="0"/>
      </w:pPr>
      <w:r>
        <w:t>In accordance</w:t>
      </w:r>
      <w:r w:rsidRPr="00B06318">
        <w:rPr>
          <w:spacing w:val="-3"/>
        </w:rPr>
        <w:t xml:space="preserve"> </w:t>
      </w:r>
      <w:r>
        <w:t>with</w:t>
      </w:r>
      <w:r w:rsidRPr="00B06318">
        <w:rPr>
          <w:spacing w:val="-2"/>
        </w:rPr>
        <w:t xml:space="preserve"> </w:t>
      </w:r>
      <w:r>
        <w:t>the</w:t>
      </w:r>
      <w:r w:rsidRPr="00B06318">
        <w:rPr>
          <w:spacing w:val="-3"/>
        </w:rPr>
        <w:t xml:space="preserve"> </w:t>
      </w:r>
      <w:r>
        <w:t>obligation</w:t>
      </w:r>
      <w:r w:rsidRPr="00B06318">
        <w:rPr>
          <w:spacing w:val="-2"/>
        </w:rPr>
        <w:t xml:space="preserve"> </w:t>
      </w:r>
      <w:r>
        <w:t>in</w:t>
      </w:r>
      <w:r w:rsidRPr="00B06318">
        <w:rPr>
          <w:spacing w:val="-2"/>
        </w:rPr>
        <w:t xml:space="preserve"> </w:t>
      </w:r>
      <w:r>
        <w:t>Article</w:t>
      </w:r>
      <w:r w:rsidRPr="00B06318">
        <w:rPr>
          <w:spacing w:val="-2"/>
        </w:rPr>
        <w:t xml:space="preserve"> </w:t>
      </w:r>
      <w:r>
        <w:t>11.2(b)</w:t>
      </w:r>
      <w:r w:rsidRPr="00B06318">
        <w:rPr>
          <w:spacing w:val="-2"/>
        </w:rPr>
        <w:t xml:space="preserve"> </w:t>
      </w:r>
      <w:r>
        <w:t>of</w:t>
      </w:r>
      <w:r w:rsidRPr="00B06318">
        <w:rPr>
          <w:spacing w:val="-4"/>
        </w:rPr>
        <w:t xml:space="preserve"> </w:t>
      </w:r>
      <w:r>
        <w:t>Chapter</w:t>
      </w:r>
      <w:r w:rsidRPr="00B06318">
        <w:rPr>
          <w:spacing w:val="-2"/>
        </w:rPr>
        <w:t xml:space="preserve"> </w:t>
      </w:r>
      <w:r>
        <w:t>9</w:t>
      </w:r>
      <w:r w:rsidRPr="00B06318">
        <w:rPr>
          <w:spacing w:val="-2"/>
        </w:rPr>
        <w:t xml:space="preserve"> </w:t>
      </w:r>
      <w:r>
        <w:t>(Investment),</w:t>
      </w:r>
      <w:r w:rsidRPr="00B06318">
        <w:rPr>
          <w:spacing w:val="-2"/>
        </w:rPr>
        <w:t xml:space="preserve"> </w:t>
      </w:r>
      <w:r>
        <w:t>a</w:t>
      </w:r>
      <w:r w:rsidRPr="00B06318">
        <w:rPr>
          <w:spacing w:val="-4"/>
        </w:rPr>
        <w:t xml:space="preserve"> </w:t>
      </w:r>
      <w:r>
        <w:t>list</w:t>
      </w:r>
      <w:r w:rsidRPr="00B06318">
        <w:rPr>
          <w:spacing w:val="-2"/>
        </w:rPr>
        <w:t xml:space="preserve"> </w:t>
      </w:r>
      <w:r>
        <w:t>of</w:t>
      </w:r>
      <w:r w:rsidRPr="00B06318">
        <w:rPr>
          <w:spacing w:val="-2"/>
        </w:rPr>
        <w:t xml:space="preserve"> </w:t>
      </w:r>
      <w:r>
        <w:t>measures</w:t>
      </w:r>
      <w:r w:rsidRPr="00B06318">
        <w:rPr>
          <w:spacing w:val="-2"/>
        </w:rPr>
        <w:t xml:space="preserve"> </w:t>
      </w:r>
      <w:r>
        <w:t>of</w:t>
      </w:r>
      <w:r w:rsidRPr="00B06318">
        <w:rPr>
          <w:spacing w:val="-2"/>
        </w:rPr>
        <w:t xml:space="preserve"> </w:t>
      </w:r>
      <w:r>
        <w:t>[name</w:t>
      </w:r>
      <w:r w:rsidRPr="00B06318">
        <w:rPr>
          <w:spacing w:val="-2"/>
        </w:rPr>
        <w:t xml:space="preserve"> </w:t>
      </w:r>
      <w:r>
        <w:t>of</w:t>
      </w:r>
      <w:r w:rsidRPr="00B06318">
        <w:rPr>
          <w:spacing w:val="-4"/>
        </w:rPr>
        <w:t xml:space="preserve"> </w:t>
      </w:r>
      <w:r>
        <w:t>Party]</w:t>
      </w:r>
      <w:r w:rsidRPr="00B06318">
        <w:rPr>
          <w:spacing w:val="-1"/>
        </w:rPr>
        <w:t xml:space="preserve"> </w:t>
      </w:r>
      <w:r>
        <w:t>that do</w:t>
      </w:r>
      <w:r w:rsidRPr="00B06318">
        <w:rPr>
          <w:spacing w:val="-2"/>
        </w:rPr>
        <w:t xml:space="preserve"> </w:t>
      </w:r>
      <w:r>
        <w:t>not</w:t>
      </w:r>
      <w:r w:rsidRPr="00B06318">
        <w:rPr>
          <w:spacing w:val="-2"/>
        </w:rPr>
        <w:t xml:space="preserve"> </w:t>
      </w:r>
      <w:r>
        <w:t>comply</w:t>
      </w:r>
      <w:r w:rsidRPr="00B06318">
        <w:rPr>
          <w:spacing w:val="-7"/>
        </w:rPr>
        <w:t xml:space="preserve"> </w:t>
      </w:r>
      <w:r>
        <w:t>with the TRIMS Agreement are included in the template below.</w:t>
      </w:r>
      <w:r w:rsidR="006C41AB">
        <w:rPr>
          <w:rStyle w:val="FootnoteReference"/>
        </w:rPr>
        <w:footnoteReference w:id="45"/>
      </w:r>
    </w:p>
    <w:tbl>
      <w:tblPr>
        <w:tblStyle w:val="TableGrid"/>
        <w:tblW w:w="0" w:type="auto"/>
        <w:tblLayout w:type="fixed"/>
        <w:tblLook w:val="04A0" w:firstRow="1" w:lastRow="0" w:firstColumn="1" w:lastColumn="0" w:noHBand="0" w:noVBand="1"/>
        <w:tblCaption w:val="ANNEX 9-D: LIST OF MEASURES NOT COMPLIANT WITH TRIMS AGREEMENT"/>
        <w:tblDescription w:val="Description of the measures and of their main features"/>
      </w:tblPr>
      <w:tblGrid>
        <w:gridCol w:w="6488"/>
        <w:gridCol w:w="7513"/>
      </w:tblGrid>
      <w:tr w:rsidR="00605E9C" w14:paraId="2171948F" w14:textId="77777777" w:rsidTr="009A69BC">
        <w:trPr>
          <w:cantSplit/>
        </w:trPr>
        <w:tc>
          <w:tcPr>
            <w:tcW w:w="6488" w:type="dxa"/>
          </w:tcPr>
          <w:p w14:paraId="4EFAF122" w14:textId="77777777" w:rsidR="00605E9C" w:rsidRDefault="00605E9C" w:rsidP="002501A4">
            <w:pPr>
              <w:pStyle w:val="TableParagraph"/>
              <w:spacing w:line="273" w:lineRule="exact"/>
              <w:rPr>
                <w:spacing w:val="-2"/>
              </w:rPr>
            </w:pPr>
            <w:r>
              <w:rPr>
                <w:b/>
              </w:rPr>
              <w:t>(</w:t>
            </w:r>
            <w:proofErr w:type="spellStart"/>
            <w:r>
              <w:rPr>
                <w:b/>
              </w:rPr>
              <w:t>i</w:t>
            </w:r>
            <w:proofErr w:type="spellEnd"/>
            <w:r>
              <w:rPr>
                <w:b/>
              </w:rPr>
              <w:t xml:space="preserve">)  </w:t>
            </w:r>
            <w:r w:rsidRPr="008E06DE">
              <w:rPr>
                <w:b/>
              </w:rPr>
              <w:t>Description of the measures and of their main features</w:t>
            </w:r>
          </w:p>
          <w:p w14:paraId="0C018736" w14:textId="77777777" w:rsidR="00605E9C" w:rsidRDefault="00605E9C" w:rsidP="002501A4">
            <w:pPr>
              <w:pStyle w:val="BodyText"/>
              <w:ind w:firstLine="0"/>
              <w:jc w:val="left"/>
            </w:pPr>
            <w:r>
              <w:t>[The</w:t>
            </w:r>
            <w:r>
              <w:rPr>
                <w:spacing w:val="-5"/>
              </w:rPr>
              <w:t xml:space="preserve"> </w:t>
            </w:r>
            <w:r>
              <w:t>notification</w:t>
            </w:r>
            <w:r>
              <w:rPr>
                <w:spacing w:val="-3"/>
              </w:rPr>
              <w:t xml:space="preserve"> </w:t>
            </w:r>
            <w:r>
              <w:t>should</w:t>
            </w:r>
            <w:r>
              <w:rPr>
                <w:spacing w:val="-3"/>
              </w:rPr>
              <w:t xml:space="preserve"> </w:t>
            </w:r>
            <w:r>
              <w:t>clearly</w:t>
            </w:r>
            <w:r>
              <w:rPr>
                <w:spacing w:val="-8"/>
              </w:rPr>
              <w:t xml:space="preserve"> </w:t>
            </w:r>
            <w:r>
              <w:t>identify</w:t>
            </w:r>
            <w:r>
              <w:rPr>
                <w:spacing w:val="-8"/>
              </w:rPr>
              <w:t xml:space="preserve"> </w:t>
            </w:r>
            <w:r>
              <w:t>the</w:t>
            </w:r>
            <w:r>
              <w:rPr>
                <w:spacing w:val="-3"/>
              </w:rPr>
              <w:t xml:space="preserve"> </w:t>
            </w:r>
            <w:r>
              <w:t>measures.</w:t>
            </w:r>
            <w:r>
              <w:rPr>
                <w:spacing w:val="-3"/>
              </w:rPr>
              <w:t xml:space="preserve"> </w:t>
            </w:r>
            <w:r>
              <w:t>Any</w:t>
            </w:r>
            <w:r>
              <w:rPr>
                <w:spacing w:val="-8"/>
              </w:rPr>
              <w:t xml:space="preserve"> </w:t>
            </w:r>
            <w:r>
              <w:t>more general</w:t>
            </w:r>
            <w:r>
              <w:rPr>
                <w:spacing w:val="-4"/>
              </w:rPr>
              <w:t xml:space="preserve"> </w:t>
            </w:r>
            <w:r>
              <w:t>information</w:t>
            </w:r>
            <w:r>
              <w:rPr>
                <w:spacing w:val="-4"/>
              </w:rPr>
              <w:t xml:space="preserve"> </w:t>
            </w:r>
            <w:r>
              <w:t>about</w:t>
            </w:r>
            <w:r>
              <w:rPr>
                <w:spacing w:val="-4"/>
              </w:rPr>
              <w:t xml:space="preserve"> </w:t>
            </w:r>
            <w:r>
              <w:t>the</w:t>
            </w:r>
            <w:r>
              <w:rPr>
                <w:spacing w:val="-5"/>
              </w:rPr>
              <w:t xml:space="preserve"> </w:t>
            </w:r>
            <w:r>
              <w:t>programme</w:t>
            </w:r>
            <w:r>
              <w:rPr>
                <w:spacing w:val="-5"/>
              </w:rPr>
              <w:t xml:space="preserve"> </w:t>
            </w:r>
            <w:r>
              <w:t>of</w:t>
            </w:r>
            <w:r>
              <w:rPr>
                <w:spacing w:val="-3"/>
              </w:rPr>
              <w:t xml:space="preserve"> </w:t>
            </w:r>
            <w:r>
              <w:t>which</w:t>
            </w:r>
            <w:r>
              <w:rPr>
                <w:spacing w:val="-4"/>
              </w:rPr>
              <w:t xml:space="preserve"> </w:t>
            </w:r>
            <w:r>
              <w:t>the</w:t>
            </w:r>
            <w:r>
              <w:rPr>
                <w:spacing w:val="-4"/>
              </w:rPr>
              <w:t xml:space="preserve"> </w:t>
            </w:r>
            <w:r>
              <w:t xml:space="preserve">measures form a part and which the notifying Party wishes to communicate should be provided </w:t>
            </w:r>
            <w:r w:rsidRPr="008E06DE">
              <w:rPr>
                <w:spacing w:val="-3"/>
              </w:rPr>
              <w:t>under</w:t>
            </w:r>
            <w:r>
              <w:t xml:space="preserve"> point (ii) below.</w:t>
            </w:r>
          </w:p>
          <w:p w14:paraId="31ACDEA3" w14:textId="77777777" w:rsidR="00605E9C" w:rsidRDefault="00605E9C" w:rsidP="00212F73">
            <w:pPr>
              <w:pStyle w:val="BodyText"/>
              <w:spacing w:after="0"/>
              <w:ind w:firstLine="0"/>
              <w:jc w:val="left"/>
            </w:pPr>
            <w:r>
              <w:t>The measures and their main features should be described in sufficient</w:t>
            </w:r>
            <w:r>
              <w:rPr>
                <w:spacing w:val="-4"/>
              </w:rPr>
              <w:t xml:space="preserve"> </w:t>
            </w:r>
            <w:r>
              <w:t>detail</w:t>
            </w:r>
            <w:r>
              <w:rPr>
                <w:spacing w:val="-4"/>
              </w:rPr>
              <w:t xml:space="preserve"> </w:t>
            </w:r>
            <w:r>
              <w:t>to</w:t>
            </w:r>
            <w:r>
              <w:rPr>
                <w:spacing w:val="-4"/>
              </w:rPr>
              <w:t xml:space="preserve"> </w:t>
            </w:r>
            <w:r>
              <w:t>enable</w:t>
            </w:r>
            <w:r>
              <w:rPr>
                <w:spacing w:val="-3"/>
              </w:rPr>
              <w:t xml:space="preserve"> </w:t>
            </w:r>
            <w:r>
              <w:t>the</w:t>
            </w:r>
            <w:r>
              <w:rPr>
                <w:spacing w:val="-4"/>
              </w:rPr>
              <w:t xml:space="preserve"> </w:t>
            </w:r>
            <w:r>
              <w:t>nature</w:t>
            </w:r>
            <w:r>
              <w:rPr>
                <w:spacing w:val="-6"/>
              </w:rPr>
              <w:t xml:space="preserve"> </w:t>
            </w:r>
            <w:r>
              <w:t>and</w:t>
            </w:r>
            <w:r>
              <w:rPr>
                <w:spacing w:val="-4"/>
              </w:rPr>
              <w:t xml:space="preserve"> </w:t>
            </w:r>
            <w:r>
              <w:t>scope</w:t>
            </w:r>
            <w:r>
              <w:rPr>
                <w:spacing w:val="-5"/>
              </w:rPr>
              <w:t xml:space="preserve"> </w:t>
            </w:r>
            <w:r>
              <w:t>of</w:t>
            </w:r>
            <w:r>
              <w:rPr>
                <w:spacing w:val="-4"/>
              </w:rPr>
              <w:t xml:space="preserve"> </w:t>
            </w:r>
            <w:r>
              <w:t>the</w:t>
            </w:r>
            <w:r>
              <w:rPr>
                <w:spacing w:val="-5"/>
              </w:rPr>
              <w:t xml:space="preserve"> </w:t>
            </w:r>
            <w:r>
              <w:t>measures</w:t>
            </w:r>
            <w:r>
              <w:rPr>
                <w:spacing w:val="-4"/>
              </w:rPr>
              <w:t xml:space="preserve"> </w:t>
            </w:r>
            <w:r>
              <w:t xml:space="preserve">to be clearly defined. </w:t>
            </w:r>
            <w:proofErr w:type="gramStart"/>
            <w:r>
              <w:t>In particular, along</w:t>
            </w:r>
            <w:proofErr w:type="gramEnd"/>
            <w:r>
              <w:t xml:space="preserve"> with each measure, the following principal features should be described whenever </w:t>
            </w:r>
            <w:r>
              <w:rPr>
                <w:spacing w:val="-2"/>
              </w:rPr>
              <w:t>relevant:</w:t>
            </w:r>
          </w:p>
          <w:p w14:paraId="4FE5D9A6" w14:textId="77777777" w:rsidR="00605E9C" w:rsidRDefault="00605E9C" w:rsidP="002501A4">
            <w:pPr>
              <w:pStyle w:val="ListParagraph1"/>
              <w:numPr>
                <w:ilvl w:val="0"/>
                <w:numId w:val="53"/>
              </w:numPr>
              <w:tabs>
                <w:tab w:val="left" w:pos="306"/>
              </w:tabs>
              <w:spacing w:after="0"/>
              <w:ind w:left="0" w:right="0" w:firstLine="0"/>
              <w:jc w:val="left"/>
            </w:pPr>
            <w:r>
              <w:t>The</w:t>
            </w:r>
            <w:r w:rsidRPr="00793A68">
              <w:rPr>
                <w:spacing w:val="-6"/>
              </w:rPr>
              <w:t xml:space="preserve"> </w:t>
            </w:r>
            <w:r>
              <w:t>category</w:t>
            </w:r>
            <w:r w:rsidRPr="00793A68">
              <w:rPr>
                <w:spacing w:val="-9"/>
              </w:rPr>
              <w:t xml:space="preserve"> </w:t>
            </w:r>
            <w:r>
              <w:t>in</w:t>
            </w:r>
            <w:r w:rsidRPr="00793A68">
              <w:rPr>
                <w:spacing w:val="-4"/>
              </w:rPr>
              <w:t xml:space="preserve"> </w:t>
            </w:r>
            <w:r>
              <w:t>the</w:t>
            </w:r>
            <w:r w:rsidRPr="00793A68">
              <w:rPr>
                <w:spacing w:val="-5"/>
              </w:rPr>
              <w:t xml:space="preserve"> </w:t>
            </w:r>
            <w:r>
              <w:t>illustrative</w:t>
            </w:r>
            <w:r w:rsidRPr="00793A68">
              <w:rPr>
                <w:spacing w:val="-6"/>
              </w:rPr>
              <w:t xml:space="preserve"> </w:t>
            </w:r>
            <w:r>
              <w:t>list</w:t>
            </w:r>
            <w:r w:rsidRPr="00793A68">
              <w:rPr>
                <w:spacing w:val="-4"/>
              </w:rPr>
              <w:t xml:space="preserve"> </w:t>
            </w:r>
            <w:r>
              <w:t>under</w:t>
            </w:r>
            <w:r w:rsidRPr="00793A68">
              <w:rPr>
                <w:spacing w:val="-4"/>
              </w:rPr>
              <w:t xml:space="preserve"> </w:t>
            </w:r>
            <w:r>
              <w:t>which</w:t>
            </w:r>
            <w:r w:rsidRPr="00793A68">
              <w:rPr>
                <w:spacing w:val="-3"/>
              </w:rPr>
              <w:t xml:space="preserve"> </w:t>
            </w:r>
            <w:r>
              <w:t>the</w:t>
            </w:r>
            <w:r w:rsidRPr="00793A68">
              <w:rPr>
                <w:spacing w:val="-4"/>
              </w:rPr>
              <w:t xml:space="preserve"> </w:t>
            </w:r>
            <w:r>
              <w:t xml:space="preserve">measure </w:t>
            </w:r>
            <w:r w:rsidRPr="00793A68">
              <w:rPr>
                <w:spacing w:val="-2"/>
              </w:rPr>
              <w:t>falls.</w:t>
            </w:r>
          </w:p>
          <w:p w14:paraId="3FDB8541" w14:textId="77777777" w:rsidR="00605E9C" w:rsidRDefault="00605E9C" w:rsidP="002501A4">
            <w:pPr>
              <w:pStyle w:val="ListParagraph1"/>
              <w:tabs>
                <w:tab w:val="left" w:pos="306"/>
              </w:tabs>
              <w:spacing w:after="0"/>
              <w:ind w:left="0" w:right="0" w:firstLine="0"/>
              <w:jc w:val="left"/>
            </w:pPr>
            <w:r>
              <w:t>Whether</w:t>
            </w:r>
            <w:r>
              <w:rPr>
                <w:spacing w:val="-5"/>
              </w:rPr>
              <w:t xml:space="preserve"> </w:t>
            </w:r>
            <w:r>
              <w:t>the</w:t>
            </w:r>
            <w:r>
              <w:rPr>
                <w:spacing w:val="-4"/>
              </w:rPr>
              <w:t xml:space="preserve"> </w:t>
            </w:r>
            <w:r>
              <w:t>TRIM</w:t>
            </w:r>
            <w:r>
              <w:rPr>
                <w:spacing w:val="-4"/>
              </w:rPr>
              <w:t xml:space="preserve"> </w:t>
            </w:r>
            <w:r>
              <w:t>is</w:t>
            </w:r>
            <w:r>
              <w:rPr>
                <w:spacing w:val="-2"/>
              </w:rPr>
              <w:t xml:space="preserve"> </w:t>
            </w:r>
            <w:r>
              <w:t>applied</w:t>
            </w:r>
            <w:r>
              <w:rPr>
                <w:spacing w:val="-4"/>
              </w:rPr>
              <w:t xml:space="preserve"> </w:t>
            </w:r>
            <w:r>
              <w:t>by</w:t>
            </w:r>
            <w:r>
              <w:rPr>
                <w:spacing w:val="-8"/>
              </w:rPr>
              <w:t xml:space="preserve"> </w:t>
            </w:r>
            <w:r>
              <w:t>the</w:t>
            </w:r>
            <w:r>
              <w:rPr>
                <w:spacing w:val="-3"/>
              </w:rPr>
              <w:t xml:space="preserve"> </w:t>
            </w:r>
            <w:r>
              <w:t>government</w:t>
            </w:r>
            <w:r>
              <w:rPr>
                <w:spacing w:val="-4"/>
              </w:rPr>
              <w:t xml:space="preserve"> </w:t>
            </w:r>
            <w:r>
              <w:t>of</w:t>
            </w:r>
            <w:r>
              <w:rPr>
                <w:spacing w:val="-4"/>
              </w:rPr>
              <w:t xml:space="preserve"> </w:t>
            </w:r>
            <w:r>
              <w:t>the</w:t>
            </w:r>
            <w:r>
              <w:rPr>
                <w:spacing w:val="-4"/>
              </w:rPr>
              <w:t xml:space="preserve"> </w:t>
            </w:r>
            <w:r>
              <w:t>Party under discretionary authority or mandatory legislation. In the former case, each specific application shall be notified and enterprises subject to the measure identified.</w:t>
            </w:r>
          </w:p>
          <w:p w14:paraId="6393E12F" w14:textId="77777777" w:rsidR="00605E9C" w:rsidRPr="008E06DE" w:rsidRDefault="00605E9C" w:rsidP="002501A4">
            <w:pPr>
              <w:pStyle w:val="ListParagraph1"/>
              <w:tabs>
                <w:tab w:val="left" w:pos="306"/>
              </w:tabs>
              <w:spacing w:after="0"/>
              <w:ind w:left="0" w:right="0" w:firstLine="0"/>
              <w:jc w:val="left"/>
            </w:pPr>
            <w:r>
              <w:t>Where the TRIM is general in nature, the criteria for determining</w:t>
            </w:r>
            <w:r>
              <w:rPr>
                <w:spacing w:val="-6"/>
              </w:rPr>
              <w:t xml:space="preserve"> </w:t>
            </w:r>
            <w:r>
              <w:t>to</w:t>
            </w:r>
            <w:r>
              <w:rPr>
                <w:spacing w:val="-4"/>
              </w:rPr>
              <w:t xml:space="preserve"> </w:t>
            </w:r>
            <w:r>
              <w:t>which</w:t>
            </w:r>
            <w:r>
              <w:rPr>
                <w:spacing w:val="-3"/>
              </w:rPr>
              <w:t xml:space="preserve"> </w:t>
            </w:r>
            <w:r>
              <w:t>enterprises</w:t>
            </w:r>
            <w:r>
              <w:rPr>
                <w:spacing w:val="-4"/>
              </w:rPr>
              <w:t xml:space="preserve"> </w:t>
            </w:r>
            <w:r>
              <w:t>it</w:t>
            </w:r>
            <w:r>
              <w:rPr>
                <w:spacing w:val="-4"/>
              </w:rPr>
              <w:t xml:space="preserve"> </w:t>
            </w:r>
            <w:r>
              <w:t>applies</w:t>
            </w:r>
            <w:r>
              <w:rPr>
                <w:spacing w:val="-4"/>
              </w:rPr>
              <w:t xml:space="preserve"> </w:t>
            </w:r>
            <w:r>
              <w:t>in</w:t>
            </w:r>
            <w:r>
              <w:rPr>
                <w:spacing w:val="-4"/>
              </w:rPr>
              <w:t xml:space="preserve"> </w:t>
            </w:r>
            <w:r>
              <w:t>sufficient</w:t>
            </w:r>
            <w:r>
              <w:rPr>
                <w:spacing w:val="-5"/>
              </w:rPr>
              <w:t xml:space="preserve"> </w:t>
            </w:r>
            <w:r>
              <w:t>detail</w:t>
            </w:r>
            <w:r>
              <w:rPr>
                <w:spacing w:val="-5"/>
              </w:rPr>
              <w:t xml:space="preserve"> </w:t>
            </w:r>
            <w:r>
              <w:t>to enable those enterprises to be identified.</w:t>
            </w:r>
          </w:p>
        </w:tc>
        <w:tc>
          <w:tcPr>
            <w:tcW w:w="7513" w:type="dxa"/>
          </w:tcPr>
          <w:p w14:paraId="3B32A85C" w14:textId="77777777" w:rsidR="00605E9C" w:rsidRDefault="00605E9C" w:rsidP="002501A4">
            <w:pPr>
              <w:pStyle w:val="TableParagraph"/>
            </w:pPr>
          </w:p>
        </w:tc>
      </w:tr>
    </w:tbl>
    <w:p w14:paraId="63759436" w14:textId="77777777" w:rsidR="009A69BC" w:rsidRDefault="009A69BC">
      <w:pPr>
        <w:spacing w:after="0"/>
        <w:ind w:firstLine="0"/>
        <w:jc w:val="left"/>
        <w:rPr>
          <w:sz w:val="20"/>
        </w:rPr>
      </w:pPr>
      <w:r>
        <w:rPr>
          <w:sz w:val="20"/>
        </w:rPr>
        <w:br w:type="page"/>
      </w:r>
    </w:p>
    <w:tbl>
      <w:tblPr>
        <w:tblStyle w:val="TableGrid"/>
        <w:tblW w:w="0" w:type="auto"/>
        <w:tblLayout w:type="fixed"/>
        <w:tblLook w:val="01E0" w:firstRow="1" w:lastRow="1" w:firstColumn="1" w:lastColumn="1" w:noHBand="0" w:noVBand="0"/>
        <w:tblCaption w:val="ANNEX 9-D: LIST OF MEASURES NOT COMPLIANT WITH TRIMS AGREEMENT"/>
        <w:tblDescription w:val="Description of the measures and of their main features Continued and General information on the program in question"/>
      </w:tblPr>
      <w:tblGrid>
        <w:gridCol w:w="6488"/>
        <w:gridCol w:w="7513"/>
      </w:tblGrid>
      <w:tr w:rsidR="009A69BC" w14:paraId="036A18DD" w14:textId="77777777" w:rsidTr="002501A4">
        <w:trPr>
          <w:cantSplit/>
          <w:tblHeader/>
        </w:trPr>
        <w:tc>
          <w:tcPr>
            <w:tcW w:w="6488" w:type="dxa"/>
          </w:tcPr>
          <w:p w14:paraId="4131C6AE" w14:textId="77777777" w:rsidR="009A69BC" w:rsidRDefault="009A69BC" w:rsidP="002501A4">
            <w:pPr>
              <w:pStyle w:val="TableParagraph"/>
              <w:numPr>
                <w:ilvl w:val="0"/>
                <w:numId w:val="4"/>
              </w:numPr>
              <w:tabs>
                <w:tab w:val="left" w:pos="306"/>
              </w:tabs>
              <w:spacing w:after="0"/>
              <w:ind w:left="0" w:firstLine="0"/>
            </w:pPr>
            <w:r>
              <w:lastRenderedPageBreak/>
              <w:t>Where</w:t>
            </w:r>
            <w:r>
              <w:rPr>
                <w:spacing w:val="-4"/>
              </w:rPr>
              <w:t xml:space="preserve"> </w:t>
            </w:r>
            <w:r>
              <w:t>the</w:t>
            </w:r>
            <w:r>
              <w:rPr>
                <w:spacing w:val="-2"/>
              </w:rPr>
              <w:t xml:space="preserve"> </w:t>
            </w:r>
            <w:r>
              <w:t>TRIM</w:t>
            </w:r>
            <w:r>
              <w:rPr>
                <w:spacing w:val="-2"/>
              </w:rPr>
              <w:t xml:space="preserve"> </w:t>
            </w:r>
            <w:r>
              <w:t>is</w:t>
            </w:r>
            <w:r>
              <w:rPr>
                <w:spacing w:val="-2"/>
              </w:rPr>
              <w:t xml:space="preserve"> </w:t>
            </w:r>
            <w:r>
              <w:t>applied</w:t>
            </w:r>
            <w:r>
              <w:rPr>
                <w:spacing w:val="-2"/>
              </w:rPr>
              <w:t xml:space="preserve"> </w:t>
            </w:r>
            <w:r>
              <w:t>pursuant</w:t>
            </w:r>
            <w:r>
              <w:rPr>
                <w:spacing w:val="-2"/>
              </w:rPr>
              <w:t xml:space="preserve"> </w:t>
            </w:r>
            <w:r>
              <w:t>to</w:t>
            </w:r>
            <w:r>
              <w:rPr>
                <w:spacing w:val="-2"/>
              </w:rPr>
              <w:t xml:space="preserve"> </w:t>
            </w:r>
            <w:r>
              <w:t>mandatory</w:t>
            </w:r>
            <w:r>
              <w:rPr>
                <w:spacing w:val="-7"/>
              </w:rPr>
              <w:t xml:space="preserve"> </w:t>
            </w:r>
            <w:r>
              <w:t>legislation, whether</w:t>
            </w:r>
            <w:r>
              <w:rPr>
                <w:spacing w:val="-6"/>
              </w:rPr>
              <w:t xml:space="preserve"> </w:t>
            </w:r>
            <w:r>
              <w:t>the</w:t>
            </w:r>
            <w:r>
              <w:rPr>
                <w:spacing w:val="-4"/>
              </w:rPr>
              <w:t xml:space="preserve"> </w:t>
            </w:r>
            <w:r>
              <w:t>legislation</w:t>
            </w:r>
            <w:r>
              <w:rPr>
                <w:spacing w:val="-4"/>
              </w:rPr>
              <w:t xml:space="preserve"> </w:t>
            </w:r>
            <w:r>
              <w:t>requires</w:t>
            </w:r>
            <w:r>
              <w:rPr>
                <w:spacing w:val="-4"/>
              </w:rPr>
              <w:t xml:space="preserve"> </w:t>
            </w:r>
            <w:r>
              <w:t>the</w:t>
            </w:r>
            <w:r>
              <w:rPr>
                <w:spacing w:val="-4"/>
              </w:rPr>
              <w:t xml:space="preserve"> </w:t>
            </w:r>
            <w:r>
              <w:t>measure</w:t>
            </w:r>
            <w:r>
              <w:rPr>
                <w:spacing w:val="-5"/>
              </w:rPr>
              <w:t xml:space="preserve"> </w:t>
            </w:r>
            <w:r>
              <w:t>to</w:t>
            </w:r>
            <w:r>
              <w:rPr>
                <w:spacing w:val="-4"/>
              </w:rPr>
              <w:t xml:space="preserve"> </w:t>
            </w:r>
            <w:r>
              <w:t>be</w:t>
            </w:r>
            <w:r>
              <w:rPr>
                <w:spacing w:val="-3"/>
              </w:rPr>
              <w:t xml:space="preserve"> </w:t>
            </w:r>
            <w:r>
              <w:t>applied</w:t>
            </w:r>
            <w:r>
              <w:rPr>
                <w:spacing w:val="-4"/>
              </w:rPr>
              <w:t xml:space="preserve"> </w:t>
            </w:r>
            <w:r>
              <w:t>to</w:t>
            </w:r>
            <w:r>
              <w:rPr>
                <w:spacing w:val="-4"/>
              </w:rPr>
              <w:t xml:space="preserve"> </w:t>
            </w:r>
            <w:r>
              <w:t>new enterprises or new investments of existing enterprises.</w:t>
            </w:r>
          </w:p>
          <w:p w14:paraId="2D9FDA27" w14:textId="77777777" w:rsidR="009A69BC" w:rsidRDefault="009A69BC" w:rsidP="002501A4">
            <w:pPr>
              <w:pStyle w:val="TableParagraph"/>
              <w:numPr>
                <w:ilvl w:val="0"/>
                <w:numId w:val="4"/>
              </w:numPr>
              <w:tabs>
                <w:tab w:val="left" w:pos="306"/>
              </w:tabs>
              <w:spacing w:after="0"/>
              <w:ind w:left="0" w:firstLine="0"/>
            </w:pPr>
            <w:r>
              <w:t>Whether compliance with the measure by the enterprise is (a) mandatory or enforceable under domestic law or administrative rulings</w:t>
            </w:r>
            <w:r>
              <w:rPr>
                <w:spacing w:val="-4"/>
              </w:rPr>
              <w:t xml:space="preserve"> </w:t>
            </w:r>
            <w:r>
              <w:t>or</w:t>
            </w:r>
            <w:r>
              <w:rPr>
                <w:spacing w:val="-4"/>
              </w:rPr>
              <w:t xml:space="preserve"> </w:t>
            </w:r>
            <w:r>
              <w:t>(b)</w:t>
            </w:r>
            <w:r>
              <w:rPr>
                <w:spacing w:val="-4"/>
              </w:rPr>
              <w:t xml:space="preserve"> </w:t>
            </w:r>
            <w:r>
              <w:t>necessary</w:t>
            </w:r>
            <w:r>
              <w:rPr>
                <w:spacing w:val="-9"/>
              </w:rPr>
              <w:t xml:space="preserve"> </w:t>
            </w:r>
            <w:r>
              <w:t>to</w:t>
            </w:r>
            <w:r>
              <w:rPr>
                <w:spacing w:val="-4"/>
              </w:rPr>
              <w:t xml:space="preserve"> </w:t>
            </w:r>
            <w:r>
              <w:t>obtain</w:t>
            </w:r>
            <w:r>
              <w:rPr>
                <w:spacing w:val="-4"/>
              </w:rPr>
              <w:t xml:space="preserve"> </w:t>
            </w:r>
            <w:r>
              <w:t>an</w:t>
            </w:r>
            <w:r>
              <w:rPr>
                <w:spacing w:val="-4"/>
              </w:rPr>
              <w:t xml:space="preserve"> </w:t>
            </w:r>
            <w:r>
              <w:t>advantage.</w:t>
            </w:r>
            <w:r>
              <w:rPr>
                <w:spacing w:val="-2"/>
              </w:rPr>
              <w:t xml:space="preserve"> </w:t>
            </w:r>
            <w:r>
              <w:t>In</w:t>
            </w:r>
            <w:r>
              <w:rPr>
                <w:spacing w:val="-2"/>
              </w:rPr>
              <w:t xml:space="preserve"> </w:t>
            </w:r>
            <w:r>
              <w:t>the</w:t>
            </w:r>
            <w:r>
              <w:rPr>
                <w:spacing w:val="-4"/>
              </w:rPr>
              <w:t xml:space="preserve"> </w:t>
            </w:r>
            <w:r>
              <w:t>latter</w:t>
            </w:r>
            <w:r>
              <w:rPr>
                <w:spacing w:val="-4"/>
              </w:rPr>
              <w:t xml:space="preserve"> </w:t>
            </w:r>
            <w:r>
              <w:t>case, the nature of the advantage should be described.</w:t>
            </w:r>
            <w:r>
              <w:rPr>
                <w:rStyle w:val="FootnoteReference"/>
              </w:rPr>
              <w:footnoteReference w:id="46"/>
            </w:r>
          </w:p>
          <w:p w14:paraId="6880D4F2" w14:textId="77777777" w:rsidR="009A69BC" w:rsidRDefault="009A69BC" w:rsidP="002501A4">
            <w:pPr>
              <w:pStyle w:val="TableParagraph"/>
              <w:numPr>
                <w:ilvl w:val="0"/>
                <w:numId w:val="4"/>
              </w:numPr>
              <w:tabs>
                <w:tab w:val="left" w:pos="306"/>
              </w:tabs>
              <w:spacing w:after="0"/>
              <w:ind w:left="0" w:firstLine="0"/>
            </w:pPr>
            <w:r>
              <w:t>When</w:t>
            </w:r>
            <w:r>
              <w:rPr>
                <w:spacing w:val="-6"/>
              </w:rPr>
              <w:t xml:space="preserve"> </w:t>
            </w:r>
            <w:r>
              <w:t>the</w:t>
            </w:r>
            <w:r>
              <w:rPr>
                <w:spacing w:val="-6"/>
              </w:rPr>
              <w:t xml:space="preserve"> </w:t>
            </w:r>
            <w:r>
              <w:t>TRIM</w:t>
            </w:r>
            <w:r>
              <w:rPr>
                <w:spacing w:val="-6"/>
              </w:rPr>
              <w:t xml:space="preserve"> </w:t>
            </w:r>
            <w:r>
              <w:t>relates</w:t>
            </w:r>
            <w:r>
              <w:rPr>
                <w:spacing w:val="-6"/>
              </w:rPr>
              <w:t xml:space="preserve"> </w:t>
            </w:r>
            <w:r>
              <w:t>to</w:t>
            </w:r>
            <w:r>
              <w:rPr>
                <w:spacing w:val="-6"/>
              </w:rPr>
              <w:t xml:space="preserve"> </w:t>
            </w:r>
            <w:r>
              <w:t>specific</w:t>
            </w:r>
            <w:r>
              <w:rPr>
                <w:spacing w:val="-6"/>
              </w:rPr>
              <w:t xml:space="preserve"> </w:t>
            </w:r>
            <w:r>
              <w:t>products,</w:t>
            </w:r>
            <w:r>
              <w:rPr>
                <w:spacing w:val="-6"/>
              </w:rPr>
              <w:t xml:space="preserve"> </w:t>
            </w:r>
            <w:r>
              <w:t>sufficient</w:t>
            </w:r>
            <w:r>
              <w:rPr>
                <w:spacing w:val="-6"/>
              </w:rPr>
              <w:t xml:space="preserve"> </w:t>
            </w:r>
            <w:r>
              <w:t>detail on these products to define the scope of the measure.</w:t>
            </w:r>
          </w:p>
          <w:p w14:paraId="31762C65" w14:textId="77777777" w:rsidR="009A69BC" w:rsidRDefault="009A69BC" w:rsidP="002501A4">
            <w:pPr>
              <w:pStyle w:val="TableParagraph"/>
              <w:numPr>
                <w:ilvl w:val="0"/>
                <w:numId w:val="4"/>
              </w:numPr>
              <w:tabs>
                <w:tab w:val="left" w:pos="306"/>
              </w:tabs>
              <w:spacing w:after="0"/>
              <w:ind w:left="0" w:hanging="241"/>
            </w:pPr>
            <w:r>
              <w:t>The</w:t>
            </w:r>
            <w:r>
              <w:rPr>
                <w:spacing w:val="-3"/>
              </w:rPr>
              <w:t xml:space="preserve"> </w:t>
            </w:r>
            <w:r>
              <w:t>date of</w:t>
            </w:r>
            <w:r>
              <w:rPr>
                <w:spacing w:val="-2"/>
              </w:rPr>
              <w:t xml:space="preserve"> </w:t>
            </w:r>
            <w:r>
              <w:t>implementation of</w:t>
            </w:r>
            <w:r>
              <w:rPr>
                <w:spacing w:val="-1"/>
              </w:rPr>
              <w:t xml:space="preserve"> </w:t>
            </w:r>
            <w:r>
              <w:t xml:space="preserve">the </w:t>
            </w:r>
            <w:r>
              <w:rPr>
                <w:spacing w:val="-4"/>
              </w:rPr>
              <w:t>TRIM.</w:t>
            </w:r>
          </w:p>
          <w:p w14:paraId="1D91E86C" w14:textId="77777777" w:rsidR="009A69BC" w:rsidRDefault="009A69BC" w:rsidP="002501A4">
            <w:pPr>
              <w:pStyle w:val="TableParagraph"/>
              <w:numPr>
                <w:ilvl w:val="0"/>
                <w:numId w:val="4"/>
              </w:numPr>
              <w:tabs>
                <w:tab w:val="left" w:pos="306"/>
              </w:tabs>
              <w:spacing w:after="0"/>
              <w:ind w:left="0" w:firstLine="0"/>
            </w:pPr>
            <w:r>
              <w:t>Whether</w:t>
            </w:r>
            <w:r>
              <w:rPr>
                <w:spacing w:val="-1"/>
              </w:rPr>
              <w:t xml:space="preserve"> </w:t>
            </w:r>
            <w:r>
              <w:t>the TRIM, as applied under domestic law, includes provision</w:t>
            </w:r>
            <w:r>
              <w:rPr>
                <w:spacing w:val="-6"/>
              </w:rPr>
              <w:t xml:space="preserve"> </w:t>
            </w:r>
            <w:r>
              <w:t>for</w:t>
            </w:r>
            <w:r>
              <w:rPr>
                <w:spacing w:val="-7"/>
              </w:rPr>
              <w:t xml:space="preserve"> </w:t>
            </w:r>
            <w:r>
              <w:t>its</w:t>
            </w:r>
            <w:r>
              <w:rPr>
                <w:spacing w:val="-6"/>
              </w:rPr>
              <w:t xml:space="preserve"> </w:t>
            </w:r>
            <w:r>
              <w:t>phasing-down</w:t>
            </w:r>
            <w:r>
              <w:rPr>
                <w:spacing w:val="-6"/>
              </w:rPr>
              <w:t xml:space="preserve"> </w:t>
            </w:r>
            <w:r>
              <w:t>and/or</w:t>
            </w:r>
            <w:r>
              <w:rPr>
                <w:spacing w:val="-6"/>
              </w:rPr>
              <w:t xml:space="preserve"> </w:t>
            </w:r>
            <w:r>
              <w:t>elimination.</w:t>
            </w:r>
            <w:r>
              <w:rPr>
                <w:spacing w:val="-4"/>
              </w:rPr>
              <w:t xml:space="preserve"> </w:t>
            </w:r>
            <w:r>
              <w:t>If</w:t>
            </w:r>
            <w:r>
              <w:rPr>
                <w:spacing w:val="-6"/>
              </w:rPr>
              <w:t xml:space="preserve"> </w:t>
            </w:r>
            <w:r>
              <w:t>so,</w:t>
            </w:r>
            <w:r>
              <w:rPr>
                <w:spacing w:val="-6"/>
              </w:rPr>
              <w:t xml:space="preserve"> </w:t>
            </w:r>
            <w:r>
              <w:t>details should be given.</w:t>
            </w:r>
          </w:p>
          <w:p w14:paraId="018E46E3" w14:textId="77777777" w:rsidR="009A69BC" w:rsidRDefault="009A69BC" w:rsidP="002501A4">
            <w:pPr>
              <w:pStyle w:val="TableParagraph"/>
              <w:numPr>
                <w:ilvl w:val="0"/>
                <w:numId w:val="4"/>
              </w:numPr>
              <w:tabs>
                <w:tab w:val="left" w:pos="306"/>
              </w:tabs>
              <w:spacing w:after="0"/>
              <w:ind w:left="0" w:firstLine="0"/>
            </w:pPr>
            <w:r>
              <w:t>The</w:t>
            </w:r>
            <w:r>
              <w:rPr>
                <w:spacing w:val="-8"/>
              </w:rPr>
              <w:t xml:space="preserve"> </w:t>
            </w:r>
            <w:r>
              <w:t>domestic</w:t>
            </w:r>
            <w:r>
              <w:rPr>
                <w:spacing w:val="-8"/>
              </w:rPr>
              <w:t xml:space="preserve"> </w:t>
            </w:r>
            <w:r>
              <w:t>law,</w:t>
            </w:r>
            <w:r>
              <w:rPr>
                <w:spacing w:val="-7"/>
              </w:rPr>
              <w:t xml:space="preserve"> </w:t>
            </w:r>
            <w:proofErr w:type="gramStart"/>
            <w:r>
              <w:t>regulation</w:t>
            </w:r>
            <w:proofErr w:type="gramEnd"/>
            <w:r>
              <w:rPr>
                <w:spacing w:val="-7"/>
              </w:rPr>
              <w:t xml:space="preserve"> </w:t>
            </w:r>
            <w:r>
              <w:t>or</w:t>
            </w:r>
            <w:r>
              <w:rPr>
                <w:spacing w:val="-7"/>
              </w:rPr>
              <w:t xml:space="preserve"> </w:t>
            </w:r>
            <w:r>
              <w:t>administrative</w:t>
            </w:r>
            <w:r>
              <w:rPr>
                <w:spacing w:val="-8"/>
              </w:rPr>
              <w:t xml:space="preserve"> </w:t>
            </w:r>
            <w:r>
              <w:t>guideline under which the TRIM is applied.</w:t>
            </w:r>
          </w:p>
          <w:p w14:paraId="4A42292A" w14:textId="77777777" w:rsidR="009A69BC" w:rsidRDefault="009A69BC" w:rsidP="002501A4">
            <w:pPr>
              <w:pStyle w:val="TableParagraph"/>
              <w:numPr>
                <w:ilvl w:val="0"/>
                <w:numId w:val="4"/>
              </w:numPr>
              <w:tabs>
                <w:tab w:val="left" w:pos="306"/>
                <w:tab w:val="left" w:pos="468"/>
              </w:tabs>
              <w:ind w:left="0" w:firstLine="0"/>
            </w:pPr>
            <w:r>
              <w:t xml:space="preserve"> The</w:t>
            </w:r>
            <w:r>
              <w:rPr>
                <w:spacing w:val="-6"/>
              </w:rPr>
              <w:t xml:space="preserve"> </w:t>
            </w:r>
            <w:r>
              <w:t>level</w:t>
            </w:r>
            <w:r>
              <w:rPr>
                <w:spacing w:val="-4"/>
              </w:rPr>
              <w:t xml:space="preserve"> </w:t>
            </w:r>
            <w:r>
              <w:t>of</w:t>
            </w:r>
            <w:r>
              <w:rPr>
                <w:spacing w:val="-3"/>
              </w:rPr>
              <w:t xml:space="preserve"> </w:t>
            </w:r>
            <w:r>
              <w:t>government</w:t>
            </w:r>
            <w:r>
              <w:rPr>
                <w:spacing w:val="-4"/>
              </w:rPr>
              <w:t xml:space="preserve"> </w:t>
            </w:r>
            <w:r>
              <w:t>applying</w:t>
            </w:r>
            <w:r>
              <w:rPr>
                <w:spacing w:val="-7"/>
              </w:rPr>
              <w:t xml:space="preserve"> </w:t>
            </w:r>
            <w:r>
              <w:t>the</w:t>
            </w:r>
            <w:r>
              <w:rPr>
                <w:spacing w:val="-4"/>
              </w:rPr>
              <w:t xml:space="preserve"> </w:t>
            </w:r>
            <w:r>
              <w:t>TRIM,</w:t>
            </w:r>
            <w:r>
              <w:rPr>
                <w:spacing w:val="-4"/>
              </w:rPr>
              <w:t xml:space="preserve"> </w:t>
            </w:r>
            <w:r>
              <w:t>the</w:t>
            </w:r>
            <w:r>
              <w:rPr>
                <w:spacing w:val="-5"/>
              </w:rPr>
              <w:t xml:space="preserve"> </w:t>
            </w:r>
            <w:r>
              <w:t>name</w:t>
            </w:r>
            <w:r>
              <w:rPr>
                <w:spacing w:val="-4"/>
              </w:rPr>
              <w:t xml:space="preserve"> </w:t>
            </w:r>
            <w:r>
              <w:t>of</w:t>
            </w:r>
            <w:r>
              <w:rPr>
                <w:spacing w:val="-6"/>
              </w:rPr>
              <w:t xml:space="preserve"> </w:t>
            </w:r>
            <w:r>
              <w:t>the implementing agency and any information on the procedures.]</w:t>
            </w:r>
          </w:p>
        </w:tc>
        <w:tc>
          <w:tcPr>
            <w:tcW w:w="7513" w:type="dxa"/>
          </w:tcPr>
          <w:p w14:paraId="6731FAA9" w14:textId="77777777" w:rsidR="009A69BC" w:rsidRDefault="009A69BC" w:rsidP="002501A4">
            <w:pPr>
              <w:pStyle w:val="TableParagraph"/>
            </w:pPr>
          </w:p>
        </w:tc>
      </w:tr>
      <w:tr w:rsidR="009A69BC" w14:paraId="0FEE8AE2" w14:textId="77777777" w:rsidTr="002501A4">
        <w:trPr>
          <w:cantSplit/>
          <w:trHeight w:val="1656"/>
        </w:trPr>
        <w:tc>
          <w:tcPr>
            <w:tcW w:w="6488" w:type="dxa"/>
          </w:tcPr>
          <w:p w14:paraId="1848863E" w14:textId="77777777" w:rsidR="009A69BC" w:rsidRDefault="009A69BC" w:rsidP="002501A4">
            <w:pPr>
              <w:pStyle w:val="TableParagraph"/>
              <w:spacing w:line="273" w:lineRule="exact"/>
              <w:rPr>
                <w:b/>
              </w:rPr>
            </w:pPr>
            <w:r>
              <w:rPr>
                <w:b/>
              </w:rPr>
              <w:t>(ii)</w:t>
            </w:r>
            <w:r>
              <w:rPr>
                <w:b/>
                <w:spacing w:val="-6"/>
              </w:rPr>
              <w:t xml:space="preserve"> </w:t>
            </w:r>
            <w:r>
              <w:rPr>
                <w:b/>
              </w:rPr>
              <w:t>General</w:t>
            </w:r>
            <w:r>
              <w:rPr>
                <w:b/>
                <w:spacing w:val="-6"/>
              </w:rPr>
              <w:t xml:space="preserve"> </w:t>
            </w:r>
            <w:r>
              <w:rPr>
                <w:b/>
              </w:rPr>
              <w:t>information</w:t>
            </w:r>
            <w:r>
              <w:rPr>
                <w:b/>
                <w:spacing w:val="-5"/>
              </w:rPr>
              <w:t xml:space="preserve"> </w:t>
            </w:r>
            <w:r>
              <w:rPr>
                <w:b/>
              </w:rPr>
              <w:t>on</w:t>
            </w:r>
            <w:r>
              <w:rPr>
                <w:b/>
                <w:spacing w:val="-6"/>
              </w:rPr>
              <w:t xml:space="preserve"> </w:t>
            </w:r>
            <w:r>
              <w:rPr>
                <w:b/>
              </w:rPr>
              <w:t>the</w:t>
            </w:r>
            <w:r>
              <w:rPr>
                <w:b/>
                <w:spacing w:val="-5"/>
              </w:rPr>
              <w:t xml:space="preserve"> </w:t>
            </w:r>
            <w:r>
              <w:rPr>
                <w:b/>
              </w:rPr>
              <w:t>programme</w:t>
            </w:r>
            <w:r>
              <w:rPr>
                <w:b/>
                <w:spacing w:val="-6"/>
              </w:rPr>
              <w:t xml:space="preserve"> </w:t>
            </w:r>
            <w:r>
              <w:rPr>
                <w:b/>
              </w:rPr>
              <w:t>in</w:t>
            </w:r>
            <w:r>
              <w:rPr>
                <w:b/>
                <w:spacing w:val="-5"/>
              </w:rPr>
              <w:t xml:space="preserve"> </w:t>
            </w:r>
            <w:r>
              <w:rPr>
                <w:b/>
                <w:spacing w:val="-2"/>
              </w:rPr>
              <w:t>question</w:t>
            </w:r>
          </w:p>
          <w:p w14:paraId="3152B597" w14:textId="77777777" w:rsidR="009A69BC" w:rsidRDefault="009A69BC" w:rsidP="002501A4">
            <w:pPr>
              <w:pStyle w:val="TableParagraph"/>
            </w:pPr>
            <w:r>
              <w:t>[Where appropriate, Parties should provide more general information</w:t>
            </w:r>
            <w:r>
              <w:rPr>
                <w:spacing w:val="-5"/>
              </w:rPr>
              <w:t xml:space="preserve"> </w:t>
            </w:r>
            <w:r>
              <w:t>about</w:t>
            </w:r>
            <w:r>
              <w:rPr>
                <w:spacing w:val="-5"/>
              </w:rPr>
              <w:t xml:space="preserve"> </w:t>
            </w:r>
            <w:r>
              <w:t>the</w:t>
            </w:r>
            <w:r>
              <w:rPr>
                <w:spacing w:val="-5"/>
              </w:rPr>
              <w:t xml:space="preserve"> </w:t>
            </w:r>
            <w:r>
              <w:t>programme</w:t>
            </w:r>
            <w:r>
              <w:rPr>
                <w:spacing w:val="-6"/>
              </w:rPr>
              <w:t xml:space="preserve"> </w:t>
            </w:r>
            <w:r>
              <w:t>of</w:t>
            </w:r>
            <w:r>
              <w:rPr>
                <w:spacing w:val="-5"/>
              </w:rPr>
              <w:t xml:space="preserve"> </w:t>
            </w:r>
            <w:r>
              <w:t>which</w:t>
            </w:r>
            <w:r>
              <w:rPr>
                <w:spacing w:val="-5"/>
              </w:rPr>
              <w:t xml:space="preserve"> </w:t>
            </w:r>
            <w:r>
              <w:t>the</w:t>
            </w:r>
            <w:r>
              <w:rPr>
                <w:spacing w:val="-6"/>
              </w:rPr>
              <w:t xml:space="preserve"> </w:t>
            </w:r>
            <w:r>
              <w:t>notified</w:t>
            </w:r>
            <w:r>
              <w:rPr>
                <w:spacing w:val="-5"/>
              </w:rPr>
              <w:t xml:space="preserve"> </w:t>
            </w:r>
            <w:r>
              <w:t>TRIM forms a part.]</w:t>
            </w:r>
          </w:p>
        </w:tc>
        <w:tc>
          <w:tcPr>
            <w:tcW w:w="7513" w:type="dxa"/>
          </w:tcPr>
          <w:p w14:paraId="4D0D3D1E" w14:textId="77777777" w:rsidR="009A69BC" w:rsidRDefault="009A69BC" w:rsidP="002501A4">
            <w:pPr>
              <w:pStyle w:val="TableParagraph"/>
            </w:pPr>
          </w:p>
        </w:tc>
      </w:tr>
    </w:tbl>
    <w:p w14:paraId="065347B9" w14:textId="77777777" w:rsidR="004E0A54" w:rsidRPr="00414DC6" w:rsidRDefault="004E0A54" w:rsidP="00414DC6">
      <w:pPr>
        <w:spacing w:after="0"/>
        <w:ind w:firstLine="0"/>
        <w:rPr>
          <w:sz w:val="20"/>
        </w:rPr>
      </w:pPr>
    </w:p>
    <w:sectPr w:rsidR="004E0A54" w:rsidRPr="00414DC6" w:rsidSect="00605E9C">
      <w:footnotePr>
        <w:numRestart w:val="eachSect"/>
      </w:footnotePr>
      <w:pgSz w:w="16840" w:h="11910" w:orient="landscape"/>
      <w:pgMar w:top="1678" w:right="1338" w:bottom="851" w:left="1242" w:header="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764D1" w14:textId="77777777" w:rsidR="00F31F88" w:rsidRDefault="00506E46" w:rsidP="008343E4">
      <w:r>
        <w:separator/>
      </w:r>
    </w:p>
  </w:endnote>
  <w:endnote w:type="continuationSeparator" w:id="0">
    <w:p w14:paraId="75D1F7BC" w14:textId="77777777" w:rsidR="00F31F88" w:rsidRDefault="00506E46" w:rsidP="00834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BCEEE" w14:textId="77777777" w:rsidR="00F31F88" w:rsidRDefault="00506E46" w:rsidP="009035ED">
      <w:pPr>
        <w:spacing w:after="0"/>
        <w:ind w:firstLine="0"/>
      </w:pPr>
      <w:r>
        <w:separator/>
      </w:r>
    </w:p>
  </w:footnote>
  <w:footnote w:type="continuationSeparator" w:id="0">
    <w:p w14:paraId="77E4E654" w14:textId="77777777" w:rsidR="00F31F88" w:rsidRDefault="00506E46" w:rsidP="008343E4">
      <w:r>
        <w:continuationSeparator/>
      </w:r>
    </w:p>
  </w:footnote>
  <w:footnote w:type="continuationNotice" w:id="1">
    <w:p w14:paraId="15F5376E" w14:textId="77777777" w:rsidR="00FD76E7" w:rsidRDefault="00FD76E7">
      <w:pPr>
        <w:spacing w:after="0"/>
      </w:pPr>
    </w:p>
  </w:footnote>
  <w:footnote w:id="2">
    <w:p w14:paraId="135B3347" w14:textId="0F430AF4" w:rsidR="00ED3402" w:rsidRPr="00C018B2" w:rsidRDefault="00ED3402" w:rsidP="00914A60">
      <w:pPr>
        <w:spacing w:before="89" w:after="0"/>
        <w:ind w:right="284" w:firstLine="0"/>
        <w:rPr>
          <w:rStyle w:val="EndnoteReference"/>
        </w:rPr>
      </w:pPr>
      <w:r w:rsidRPr="00C018B2">
        <w:rPr>
          <w:rStyle w:val="EndnoteReference"/>
          <w:vertAlign w:val="superscript"/>
        </w:rPr>
        <w:footnoteRef/>
      </w:r>
      <w:r w:rsidRPr="00C018B2">
        <w:rPr>
          <w:rStyle w:val="EndnoteReference"/>
        </w:rPr>
        <w:t xml:space="preserve"> “Investment” means activities covered by Part II of the </w:t>
      </w:r>
      <w:r w:rsidRPr="00C018B2">
        <w:rPr>
          <w:rStyle w:val="EndnoteReference"/>
          <w:i/>
          <w:iCs/>
        </w:rPr>
        <w:t>Foreign Acquisitions and Takeovers Act 1975</w:t>
      </w:r>
      <w:r w:rsidRPr="00C018B2">
        <w:rPr>
          <w:rStyle w:val="EndnoteReference"/>
        </w:rPr>
        <w:t>(</w:t>
      </w:r>
      <w:proofErr w:type="spellStart"/>
      <w:r w:rsidRPr="00C018B2">
        <w:rPr>
          <w:rStyle w:val="EndnoteReference"/>
        </w:rPr>
        <w:t>Cth</w:t>
      </w:r>
      <w:proofErr w:type="spellEnd"/>
      <w:r w:rsidRPr="00C018B2">
        <w:rPr>
          <w:rStyle w:val="EndnoteReference"/>
        </w:rPr>
        <w:t>) or, where applicable, ministerial statements on foreign investment policy. Funding arrangements that include debt instruments having quasi-equity characteristics will be treated as direct foreign investment.</w:t>
      </w:r>
    </w:p>
  </w:footnote>
  <w:footnote w:id="3">
    <w:p w14:paraId="1AEDEAF6" w14:textId="42E82BE7" w:rsidR="00ED3402" w:rsidRPr="00C018B2" w:rsidRDefault="00ED3402" w:rsidP="00914A60">
      <w:pPr>
        <w:spacing w:before="1" w:after="0"/>
        <w:ind w:right="284" w:firstLine="0"/>
        <w:rPr>
          <w:rStyle w:val="EndnoteReference"/>
        </w:rPr>
      </w:pPr>
      <w:r w:rsidRPr="00C018B2">
        <w:rPr>
          <w:rStyle w:val="EndnoteReference"/>
          <w:vertAlign w:val="superscript"/>
        </w:rPr>
        <w:footnoteRef/>
      </w:r>
      <w:r w:rsidRPr="00C018B2">
        <w:rPr>
          <w:rStyle w:val="EndnoteReference"/>
        </w:rPr>
        <w:t xml:space="preserve"> The</w:t>
      </w:r>
      <w:r w:rsidRPr="00C018B2">
        <w:rPr>
          <w:rStyle w:val="EndnoteReference"/>
          <w:i/>
          <w:iCs/>
        </w:rPr>
        <w:t xml:space="preserve"> Foreign Acquisitions and Takeovers Fees Imposition Act 2015</w:t>
      </w:r>
      <w:r w:rsidRPr="00C018B2">
        <w:rPr>
          <w:rStyle w:val="EndnoteReference"/>
        </w:rPr>
        <w:t xml:space="preserve"> (</w:t>
      </w:r>
      <w:proofErr w:type="spellStart"/>
      <w:r w:rsidRPr="00C018B2">
        <w:rPr>
          <w:rStyle w:val="EndnoteReference"/>
        </w:rPr>
        <w:t>Cth</w:t>
      </w:r>
      <w:proofErr w:type="spellEnd"/>
      <w:r w:rsidRPr="00C018B2">
        <w:rPr>
          <w:rStyle w:val="EndnoteReference"/>
        </w:rPr>
        <w:t>) and the Foreign Acquisitions and Takeovers Fees Imposition Regulation 2015 (</w:t>
      </w:r>
      <w:proofErr w:type="spellStart"/>
      <w:r w:rsidRPr="00C018B2">
        <w:rPr>
          <w:rStyle w:val="EndnoteReference"/>
        </w:rPr>
        <w:t>Cth</w:t>
      </w:r>
      <w:proofErr w:type="spellEnd"/>
      <w:r w:rsidRPr="00C018B2">
        <w:rPr>
          <w:rStyle w:val="EndnoteReference"/>
        </w:rPr>
        <w:t>) sets the fees</w:t>
      </w:r>
      <w:r w:rsidR="00276B16" w:rsidRPr="00C018B2">
        <w:rPr>
          <w:rStyle w:val="EndnoteReference"/>
        </w:rPr>
        <w:t> </w:t>
      </w:r>
      <w:r w:rsidRPr="00C018B2">
        <w:rPr>
          <w:rStyle w:val="EndnoteReference"/>
        </w:rPr>
        <w:t>for foreign investment applications and notices. Fees are indexed annually on 1 July.</w:t>
      </w:r>
    </w:p>
    <w:p w14:paraId="033E1C18" w14:textId="1988E406" w:rsidR="004F41AC" w:rsidRPr="00C018B2" w:rsidRDefault="004F41AC" w:rsidP="00914A60">
      <w:pPr>
        <w:spacing w:after="0"/>
        <w:ind w:right="284" w:firstLine="0"/>
        <w:rPr>
          <w:rStyle w:val="EndnoteReference"/>
        </w:rPr>
      </w:pPr>
      <w:r w:rsidRPr="00C018B2">
        <w:rPr>
          <w:rStyle w:val="EndnoteReference"/>
          <w:vertAlign w:val="superscript"/>
        </w:rPr>
        <w:t>*</w:t>
      </w:r>
      <w:r w:rsidRPr="00C018B2">
        <w:rPr>
          <w:rStyle w:val="EndnoteReference"/>
        </w:rPr>
        <w:t xml:space="preserve"> The term “foreign person” has the meaning set out in the </w:t>
      </w:r>
      <w:r w:rsidRPr="00C018B2">
        <w:rPr>
          <w:rStyle w:val="EndnoteReference"/>
          <w:i/>
          <w:iCs/>
        </w:rPr>
        <w:t>Foreign Acquisitions and Takeovers Act 1975</w:t>
      </w:r>
      <w:r w:rsidRPr="00C018B2">
        <w:rPr>
          <w:rStyle w:val="EndnoteReference"/>
        </w:rPr>
        <w:t xml:space="preserve"> (</w:t>
      </w:r>
      <w:proofErr w:type="spellStart"/>
      <w:r w:rsidRPr="00C018B2">
        <w:rPr>
          <w:rStyle w:val="EndnoteReference"/>
        </w:rPr>
        <w:t>Cth</w:t>
      </w:r>
      <w:proofErr w:type="spellEnd"/>
      <w:r w:rsidRPr="00C018B2">
        <w:rPr>
          <w:rStyle w:val="EndnoteReference"/>
        </w:rPr>
        <w:t xml:space="preserve">) and Foreign Acquisitions and Takeovers Regulation 2015 </w:t>
      </w:r>
      <w:r w:rsidR="00914A60" w:rsidRPr="00C018B2">
        <w:rPr>
          <w:rStyle w:val="EndnoteReference"/>
        </w:rPr>
        <w:br/>
      </w:r>
      <w:r w:rsidRPr="00C018B2">
        <w:rPr>
          <w:rStyle w:val="EndnoteReference"/>
        </w:rPr>
        <w:t>(</w:t>
      </w:r>
      <w:proofErr w:type="spellStart"/>
      <w:r w:rsidRPr="00C018B2">
        <w:rPr>
          <w:rStyle w:val="EndnoteReference"/>
        </w:rPr>
        <w:t>Cth</w:t>
      </w:r>
      <w:proofErr w:type="spellEnd"/>
      <w:r w:rsidRPr="00C018B2">
        <w:rPr>
          <w:rStyle w:val="EndnoteReference"/>
        </w:rPr>
        <w:t>).</w:t>
      </w:r>
    </w:p>
    <w:p w14:paraId="4C8E1EBD" w14:textId="33A06FC1" w:rsidR="004F41AC" w:rsidRPr="00C018B2" w:rsidRDefault="004F41AC" w:rsidP="00914A60">
      <w:pPr>
        <w:spacing w:after="0"/>
        <w:ind w:right="284" w:firstLine="0"/>
        <w:rPr>
          <w:rStyle w:val="EndnoteReference"/>
        </w:rPr>
      </w:pPr>
      <w:r w:rsidRPr="00C018B2">
        <w:rPr>
          <w:rStyle w:val="EndnoteReference"/>
          <w:vertAlign w:val="superscript"/>
        </w:rPr>
        <w:t>†</w:t>
      </w:r>
      <w:r w:rsidRPr="00C018B2">
        <w:rPr>
          <w:rStyle w:val="EndnoteReference"/>
        </w:rPr>
        <w:t xml:space="preserve"> This is the figure as at 1 January 2016. To be indexed on 1 January each year to the GDP implicit price deflator in the Australian National Accounts for the previous financial</w:t>
      </w:r>
      <w:r w:rsidR="00190EC9" w:rsidRPr="00C018B2">
        <w:rPr>
          <w:rStyle w:val="EndnoteReference"/>
        </w:rPr>
        <w:t> </w:t>
      </w:r>
      <w:r w:rsidRPr="00C018B2">
        <w:rPr>
          <w:rStyle w:val="EndnoteReference"/>
        </w:rPr>
        <w:t>year.</w:t>
      </w:r>
    </w:p>
  </w:footnote>
  <w:footnote w:id="4">
    <w:p w14:paraId="539A0A9D" w14:textId="3A73818D" w:rsidR="00ED3402" w:rsidRPr="00C018B2" w:rsidRDefault="00ED3402" w:rsidP="00914A60">
      <w:pPr>
        <w:spacing w:after="0"/>
        <w:ind w:right="284" w:firstLine="0"/>
        <w:rPr>
          <w:rStyle w:val="EndnoteReference"/>
        </w:rPr>
      </w:pPr>
      <w:r w:rsidRPr="00C018B2">
        <w:rPr>
          <w:rStyle w:val="EndnoteReference"/>
          <w:vertAlign w:val="superscript"/>
        </w:rPr>
        <w:footnoteRef/>
      </w:r>
      <w:r w:rsidRPr="00C018B2">
        <w:rPr>
          <w:rStyle w:val="EndnoteReference"/>
        </w:rPr>
        <w:t xml:space="preserve"> The term “foreign government investor” has the meaning set out in the </w:t>
      </w:r>
      <w:r w:rsidRPr="00C018B2">
        <w:rPr>
          <w:rStyle w:val="EndnoteReference"/>
          <w:i/>
          <w:iCs/>
        </w:rPr>
        <w:t>Foreign Acquisitions and Takeovers Act 1975</w:t>
      </w:r>
      <w:r w:rsidRPr="00C018B2">
        <w:rPr>
          <w:rStyle w:val="EndnoteReference"/>
        </w:rPr>
        <w:t xml:space="preserve"> (</w:t>
      </w:r>
      <w:proofErr w:type="spellStart"/>
      <w:r w:rsidRPr="00C018B2">
        <w:rPr>
          <w:rStyle w:val="EndnoteReference"/>
        </w:rPr>
        <w:t>Cth</w:t>
      </w:r>
      <w:proofErr w:type="spellEnd"/>
      <w:r w:rsidRPr="00C018B2">
        <w:rPr>
          <w:rStyle w:val="EndnoteReference"/>
        </w:rPr>
        <w:t xml:space="preserve">) and </w:t>
      </w:r>
      <w:r w:rsidRPr="00C018B2">
        <w:rPr>
          <w:rStyle w:val="EndnoteReference"/>
          <w:i/>
          <w:iCs/>
        </w:rPr>
        <w:t>Foreign Acquisitions and Takeovers Regulation 2015</w:t>
      </w:r>
      <w:r w:rsidRPr="00C018B2">
        <w:rPr>
          <w:rStyle w:val="EndnoteReference"/>
        </w:rPr>
        <w:t xml:space="preserve"> (</w:t>
      </w:r>
      <w:proofErr w:type="spellStart"/>
      <w:r w:rsidRPr="00C018B2">
        <w:rPr>
          <w:rStyle w:val="EndnoteReference"/>
        </w:rPr>
        <w:t>Cth</w:t>
      </w:r>
      <w:proofErr w:type="spellEnd"/>
      <w:r w:rsidRPr="00C018B2">
        <w:rPr>
          <w:rStyle w:val="EndnoteReference"/>
        </w:rPr>
        <w:t>).</w:t>
      </w:r>
    </w:p>
  </w:footnote>
  <w:footnote w:id="5">
    <w:p w14:paraId="3036D39D" w14:textId="36AE0152" w:rsidR="00ED3402" w:rsidRPr="00C018B2" w:rsidRDefault="00ED3402" w:rsidP="00914A60">
      <w:pPr>
        <w:spacing w:after="0"/>
        <w:ind w:right="284" w:firstLine="0"/>
        <w:rPr>
          <w:rStyle w:val="EndnoteReference"/>
        </w:rPr>
      </w:pPr>
      <w:r w:rsidRPr="00C018B2">
        <w:rPr>
          <w:rStyle w:val="EndnoteReference"/>
          <w:vertAlign w:val="superscript"/>
        </w:rPr>
        <w:footnoteRef/>
      </w:r>
      <w:r w:rsidRPr="00C018B2">
        <w:rPr>
          <w:rStyle w:val="EndnoteReference"/>
        </w:rPr>
        <w:t xml:space="preserve"> The term “developed commercial land” means commercial land that is not vacant within the meaning of the </w:t>
      </w:r>
      <w:r w:rsidRPr="00C018B2">
        <w:rPr>
          <w:rStyle w:val="EndnoteReference"/>
          <w:i/>
          <w:iCs/>
        </w:rPr>
        <w:t>Foreign Acquisitions and Takeovers Act 1975</w:t>
      </w:r>
      <w:r w:rsidRPr="00C018B2">
        <w:rPr>
          <w:rStyle w:val="EndnoteReference"/>
        </w:rPr>
        <w:t xml:space="preserve"> (</w:t>
      </w:r>
      <w:proofErr w:type="spellStart"/>
      <w:r w:rsidRPr="00C018B2">
        <w:rPr>
          <w:rStyle w:val="EndnoteReference"/>
        </w:rPr>
        <w:t>Cth</w:t>
      </w:r>
      <w:proofErr w:type="spellEnd"/>
      <w:r w:rsidRPr="00C018B2">
        <w:rPr>
          <w:rStyle w:val="EndnoteReference"/>
        </w:rPr>
        <w:t>) and Foreign Acquisitions and Takeovers Regulation 2015 (</w:t>
      </w:r>
      <w:proofErr w:type="spellStart"/>
      <w:r w:rsidRPr="00C018B2">
        <w:rPr>
          <w:rStyle w:val="EndnoteReference"/>
        </w:rPr>
        <w:t>Cth</w:t>
      </w:r>
      <w:proofErr w:type="spellEnd"/>
      <w:r w:rsidRPr="00C018B2">
        <w:rPr>
          <w:rStyle w:val="EndnoteReference"/>
        </w:rPr>
        <w:t>).</w:t>
      </w:r>
    </w:p>
  </w:footnote>
  <w:footnote w:id="6">
    <w:p w14:paraId="215AF085" w14:textId="6C9789BE" w:rsidR="00ED3402" w:rsidRPr="00C018B2" w:rsidRDefault="00ED3402" w:rsidP="00A66405">
      <w:pPr>
        <w:spacing w:after="0"/>
        <w:ind w:right="284" w:firstLine="0"/>
        <w:rPr>
          <w:rStyle w:val="EndnoteReference"/>
        </w:rPr>
      </w:pPr>
      <w:r w:rsidRPr="00C018B2">
        <w:rPr>
          <w:rStyle w:val="EndnoteReference"/>
          <w:vertAlign w:val="superscript"/>
        </w:rPr>
        <w:footnoteRef/>
      </w:r>
      <w:r w:rsidRPr="00C018B2">
        <w:rPr>
          <w:rStyle w:val="EndnoteReference"/>
        </w:rPr>
        <w:t xml:space="preserve"> The conditions for the lower threshold are those set out in </w:t>
      </w:r>
      <w:r w:rsidRPr="00C018B2">
        <w:rPr>
          <w:rStyle w:val="EndnoteReference"/>
          <w:i/>
          <w:iCs/>
        </w:rPr>
        <w:t>Foreign Acquisitions and Takeovers Act 1975</w:t>
      </w:r>
      <w:r w:rsidRPr="00C018B2">
        <w:rPr>
          <w:rStyle w:val="EndnoteReference"/>
        </w:rPr>
        <w:t xml:space="preserve"> (</w:t>
      </w:r>
      <w:proofErr w:type="spellStart"/>
      <w:r w:rsidRPr="00C018B2">
        <w:rPr>
          <w:rStyle w:val="EndnoteReference"/>
        </w:rPr>
        <w:t>Cth</w:t>
      </w:r>
      <w:proofErr w:type="spellEnd"/>
      <w:r w:rsidRPr="00C018B2">
        <w:rPr>
          <w:rStyle w:val="EndnoteReference"/>
        </w:rPr>
        <w:t xml:space="preserve">) and Foreign Acquisitions and Takeovers Regulation 2015 </w:t>
      </w:r>
      <w:r w:rsidR="0058169A" w:rsidRPr="00C018B2">
        <w:rPr>
          <w:rStyle w:val="EndnoteReference"/>
        </w:rPr>
        <w:br/>
      </w:r>
      <w:r w:rsidRPr="00C018B2">
        <w:rPr>
          <w:rStyle w:val="EndnoteReference"/>
        </w:rPr>
        <w:t>(</w:t>
      </w:r>
      <w:proofErr w:type="spellStart"/>
      <w:r w:rsidRPr="00C018B2">
        <w:rPr>
          <w:rStyle w:val="EndnoteReference"/>
        </w:rPr>
        <w:t>Cth</w:t>
      </w:r>
      <w:proofErr w:type="spellEnd"/>
      <w:r w:rsidRPr="00C018B2">
        <w:rPr>
          <w:rStyle w:val="EndnoteReference"/>
        </w:rPr>
        <w:t>).</w:t>
      </w:r>
    </w:p>
  </w:footnote>
  <w:footnote w:id="7">
    <w:p w14:paraId="5A7001F1" w14:textId="012735FE" w:rsidR="00AF2C21" w:rsidRPr="00C018B2" w:rsidRDefault="00AF2C21" w:rsidP="000B52C3">
      <w:pPr>
        <w:pStyle w:val="FootnoteText"/>
        <w:spacing w:after="0"/>
        <w:ind w:right="284" w:firstLine="0"/>
        <w:rPr>
          <w:rStyle w:val="EndnoteReference"/>
        </w:rPr>
      </w:pPr>
      <w:r w:rsidRPr="00C018B2">
        <w:rPr>
          <w:rStyle w:val="EndnoteReference"/>
          <w:vertAlign w:val="superscript"/>
        </w:rPr>
        <w:footnoteRef/>
      </w:r>
      <w:r w:rsidRPr="00C018B2">
        <w:rPr>
          <w:rStyle w:val="EndnoteReference"/>
        </w:rPr>
        <w:t xml:space="preserve"> “Unacceptable shareholding situation” and “practical control” as defined in the </w:t>
      </w:r>
      <w:r w:rsidRPr="00C018B2">
        <w:rPr>
          <w:rStyle w:val="EndnoteReference"/>
          <w:i/>
          <w:iCs/>
        </w:rPr>
        <w:t>Financial Sector (Shareholdings) Act 1998</w:t>
      </w:r>
      <w:r w:rsidRPr="00C018B2">
        <w:rPr>
          <w:rStyle w:val="EndnoteReference"/>
        </w:rPr>
        <w:t xml:space="preserve"> (</w:t>
      </w:r>
      <w:proofErr w:type="spellStart"/>
      <w:r w:rsidRPr="00C018B2">
        <w:rPr>
          <w:rStyle w:val="EndnoteReference"/>
        </w:rPr>
        <w:t>Cth</w:t>
      </w:r>
      <w:proofErr w:type="spellEnd"/>
      <w:r w:rsidRPr="00C018B2">
        <w:rPr>
          <w:rStyle w:val="EndnoteReference"/>
        </w:rPr>
        <w:t>)</w:t>
      </w:r>
      <w:r w:rsidRPr="00C018B2">
        <w:rPr>
          <w:rStyle w:val="EndnoteReference"/>
          <w:i/>
          <w:iCs/>
        </w:rPr>
        <w:t>.</w:t>
      </w:r>
    </w:p>
  </w:footnote>
  <w:footnote w:id="8">
    <w:p w14:paraId="7CBC7B89" w14:textId="048FDA81" w:rsidR="00AF2C21" w:rsidRPr="00C018B2" w:rsidRDefault="00AF2C21" w:rsidP="000B52C3">
      <w:pPr>
        <w:spacing w:after="0"/>
        <w:ind w:right="284" w:firstLine="0"/>
        <w:rPr>
          <w:rStyle w:val="EndnoteReference"/>
        </w:rPr>
      </w:pPr>
      <w:r w:rsidRPr="00C018B2">
        <w:rPr>
          <w:rStyle w:val="EndnoteReference"/>
          <w:vertAlign w:val="superscript"/>
        </w:rPr>
        <w:footnoteRef/>
      </w:r>
      <w:r w:rsidRPr="00C018B2">
        <w:rPr>
          <w:rStyle w:val="EndnoteReference"/>
        </w:rPr>
        <w:t xml:space="preserve"> Ministerial statements on foreign investment policy including the Treasurer’s Press Release No. 28 of 9 April 1997.</w:t>
      </w:r>
    </w:p>
  </w:footnote>
  <w:footnote w:id="9">
    <w:p w14:paraId="02165705" w14:textId="4516553C" w:rsidR="00AF2C21" w:rsidRPr="00C018B2" w:rsidRDefault="00AF2C21" w:rsidP="000B52C3">
      <w:pPr>
        <w:spacing w:after="0"/>
        <w:ind w:right="284" w:firstLine="0"/>
        <w:rPr>
          <w:rStyle w:val="EndnoteReference"/>
        </w:rPr>
      </w:pPr>
      <w:r w:rsidRPr="00C018B2">
        <w:rPr>
          <w:rStyle w:val="EndnoteReference"/>
          <w:vertAlign w:val="superscript"/>
        </w:rPr>
        <w:footnoteRef/>
      </w:r>
      <w:r w:rsidRPr="00C018B2">
        <w:rPr>
          <w:rStyle w:val="EndnoteReference"/>
        </w:rPr>
        <w:t xml:space="preserve"> The term “agricultural land” has the meaning set out in the </w:t>
      </w:r>
      <w:r w:rsidRPr="00C018B2">
        <w:rPr>
          <w:rStyle w:val="EndnoteReference"/>
          <w:i/>
          <w:iCs/>
        </w:rPr>
        <w:t>Foreign Acquisitions and Takeovers Act 1975</w:t>
      </w:r>
      <w:r w:rsidRPr="00C018B2">
        <w:rPr>
          <w:rStyle w:val="EndnoteReference"/>
        </w:rPr>
        <w:t xml:space="preserve"> (</w:t>
      </w:r>
      <w:proofErr w:type="spellStart"/>
      <w:r w:rsidRPr="00C018B2">
        <w:rPr>
          <w:rStyle w:val="EndnoteReference"/>
        </w:rPr>
        <w:t>Cth</w:t>
      </w:r>
      <w:proofErr w:type="spellEnd"/>
      <w:r w:rsidRPr="00C018B2">
        <w:rPr>
          <w:rStyle w:val="EndnoteReference"/>
        </w:rPr>
        <w:t>) and Foreign Acquisitions and Takeovers Regulation 2015 (</w:t>
      </w:r>
      <w:proofErr w:type="spellStart"/>
      <w:r w:rsidRPr="00C018B2">
        <w:rPr>
          <w:rStyle w:val="EndnoteReference"/>
        </w:rPr>
        <w:t>Cth</w:t>
      </w:r>
      <w:proofErr w:type="spellEnd"/>
      <w:r w:rsidRPr="00C018B2">
        <w:rPr>
          <w:rStyle w:val="EndnoteReference"/>
        </w:rPr>
        <w:t>).</w:t>
      </w:r>
    </w:p>
  </w:footnote>
  <w:footnote w:id="10">
    <w:p w14:paraId="7B1151D8" w14:textId="65A7B2FD" w:rsidR="00AF2C21" w:rsidRPr="00C018B2" w:rsidRDefault="00AF2C21" w:rsidP="000B52C3">
      <w:pPr>
        <w:pStyle w:val="FootnoteText"/>
        <w:spacing w:after="0"/>
        <w:ind w:right="284" w:firstLine="0"/>
        <w:rPr>
          <w:rStyle w:val="EndnoteReference"/>
        </w:rPr>
      </w:pPr>
      <w:r w:rsidRPr="00C018B2">
        <w:rPr>
          <w:rStyle w:val="EndnoteReference"/>
          <w:vertAlign w:val="superscript"/>
        </w:rPr>
        <w:footnoteRef/>
      </w:r>
      <w:r w:rsidRPr="00C018B2">
        <w:rPr>
          <w:rStyle w:val="EndnoteReference"/>
        </w:rPr>
        <w:t xml:space="preserve"> The term “agribusiness” has the meaning set out in the </w:t>
      </w:r>
      <w:r w:rsidRPr="00C018B2">
        <w:rPr>
          <w:rStyle w:val="EndnoteReference"/>
          <w:i/>
          <w:iCs/>
        </w:rPr>
        <w:t>Foreign Acquisitions and Takeovers Act 1975</w:t>
      </w:r>
      <w:r w:rsidRPr="00C018B2">
        <w:rPr>
          <w:rStyle w:val="EndnoteReference"/>
        </w:rPr>
        <w:t xml:space="preserve"> (</w:t>
      </w:r>
      <w:proofErr w:type="spellStart"/>
      <w:r w:rsidRPr="00C018B2">
        <w:rPr>
          <w:rStyle w:val="EndnoteReference"/>
        </w:rPr>
        <w:t>Cth</w:t>
      </w:r>
      <w:proofErr w:type="spellEnd"/>
      <w:r w:rsidRPr="00C018B2">
        <w:rPr>
          <w:rStyle w:val="EndnoteReference"/>
        </w:rPr>
        <w:t>) and Foreign Acquisitions and Takeovers Regulation 2015 (</w:t>
      </w:r>
      <w:proofErr w:type="spellStart"/>
      <w:r w:rsidRPr="00C018B2">
        <w:rPr>
          <w:rStyle w:val="EndnoteReference"/>
        </w:rPr>
        <w:t>Cth</w:t>
      </w:r>
      <w:proofErr w:type="spellEnd"/>
      <w:r w:rsidRPr="00C018B2">
        <w:rPr>
          <w:rStyle w:val="EndnoteReference"/>
        </w:rPr>
        <w:t>).</w:t>
      </w:r>
    </w:p>
  </w:footnote>
  <w:footnote w:id="11">
    <w:p w14:paraId="08734313" w14:textId="2CA99AF4" w:rsidR="00AF2C21" w:rsidRPr="00C018B2" w:rsidRDefault="00AF2C21" w:rsidP="000B52C3">
      <w:pPr>
        <w:pStyle w:val="FootnoteText"/>
        <w:spacing w:after="0"/>
        <w:ind w:right="284" w:firstLine="0"/>
      </w:pPr>
      <w:r w:rsidRPr="00C018B2">
        <w:rPr>
          <w:rStyle w:val="EndnoteReference"/>
          <w:vertAlign w:val="superscript"/>
        </w:rPr>
        <w:footnoteRef/>
      </w:r>
      <w:r w:rsidRPr="00C018B2">
        <w:rPr>
          <w:rStyle w:val="EndnoteReference"/>
        </w:rPr>
        <w:t xml:space="preserve"> The terms “Australian land” and “interest in Australian land” have the meanings set out in the </w:t>
      </w:r>
      <w:r w:rsidRPr="00C018B2">
        <w:rPr>
          <w:rStyle w:val="EndnoteReference"/>
          <w:i/>
          <w:iCs/>
        </w:rPr>
        <w:t>Foreign Acquisitions and Takeovers Act 1975</w:t>
      </w:r>
      <w:r w:rsidRPr="00C018B2">
        <w:rPr>
          <w:rStyle w:val="EndnoteReference"/>
        </w:rPr>
        <w:t xml:space="preserve"> (</w:t>
      </w:r>
      <w:proofErr w:type="spellStart"/>
      <w:r w:rsidRPr="00C018B2">
        <w:rPr>
          <w:rStyle w:val="EndnoteReference"/>
        </w:rPr>
        <w:t>Cth</w:t>
      </w:r>
      <w:proofErr w:type="spellEnd"/>
      <w:r w:rsidRPr="00C018B2">
        <w:rPr>
          <w:rStyle w:val="EndnoteReference"/>
        </w:rPr>
        <w:t>) and Foreign Acquisitions and Takeovers Regulation 2015 (</w:t>
      </w:r>
      <w:proofErr w:type="spellStart"/>
      <w:r w:rsidRPr="00C018B2">
        <w:rPr>
          <w:rStyle w:val="EndnoteReference"/>
        </w:rPr>
        <w:t>Cth</w:t>
      </w:r>
      <w:proofErr w:type="spellEnd"/>
      <w:r w:rsidRPr="00C018B2">
        <w:rPr>
          <w:rStyle w:val="EndnoteReference"/>
        </w:rPr>
        <w:t>).</w:t>
      </w:r>
    </w:p>
  </w:footnote>
  <w:footnote w:id="12">
    <w:p w14:paraId="55A800AF" w14:textId="33F2A761" w:rsidR="00132476" w:rsidRPr="00C018B2" w:rsidRDefault="00132476" w:rsidP="0095419B">
      <w:pPr>
        <w:spacing w:before="91" w:after="0"/>
        <w:ind w:right="284" w:firstLine="0"/>
        <w:rPr>
          <w:rStyle w:val="EndnoteReference"/>
        </w:rPr>
      </w:pPr>
      <w:r w:rsidRPr="00C018B2">
        <w:rPr>
          <w:rStyle w:val="EndnoteReference"/>
          <w:vertAlign w:val="superscript"/>
        </w:rPr>
        <w:footnoteRef/>
      </w:r>
      <w:r w:rsidRPr="00C018B2">
        <w:rPr>
          <w:rStyle w:val="EndnoteReference"/>
        </w:rPr>
        <w:t xml:space="preserve"> For the purposes of this reservation, a “foreign fishing vessel” is one that does not meet the definition of an Australian boat under the </w:t>
      </w:r>
      <w:r w:rsidRPr="00C018B2">
        <w:rPr>
          <w:rStyle w:val="EndnoteReference"/>
          <w:i/>
          <w:iCs/>
        </w:rPr>
        <w:t>Fisheries Management Act 1991</w:t>
      </w:r>
      <w:r w:rsidRPr="00C018B2">
        <w:rPr>
          <w:rStyle w:val="EndnoteReference"/>
        </w:rPr>
        <w:t xml:space="preserve"> (</w:t>
      </w:r>
      <w:proofErr w:type="spellStart"/>
      <w:r w:rsidRPr="00C018B2">
        <w:rPr>
          <w:rStyle w:val="EndnoteReference"/>
        </w:rPr>
        <w:t>Cth</w:t>
      </w:r>
      <w:proofErr w:type="spellEnd"/>
      <w:r w:rsidRPr="00C018B2">
        <w:rPr>
          <w:rStyle w:val="EndnoteReference"/>
        </w:rPr>
        <w:t>),</w:t>
      </w:r>
      <w:r w:rsidR="0095419B" w:rsidRPr="00C018B2">
        <w:rPr>
          <w:rStyle w:val="EndnoteReference"/>
        </w:rPr>
        <w:t> </w:t>
      </w:r>
      <w:r w:rsidRPr="00C018B2">
        <w:rPr>
          <w:rStyle w:val="EndnoteReference"/>
        </w:rPr>
        <w:t>that is, an Australian flagged boat (not owned by a foreign resident) or a boat owned by an Australian resident or corporation and built, and whose operations are based in, Australia</w:t>
      </w:r>
    </w:p>
  </w:footnote>
  <w:footnote w:id="13">
    <w:p w14:paraId="39A0711A" w14:textId="048158E2" w:rsidR="00132476" w:rsidRPr="00C018B2" w:rsidRDefault="00132476" w:rsidP="0095419B">
      <w:pPr>
        <w:spacing w:line="229" w:lineRule="exact"/>
        <w:ind w:right="284" w:firstLine="0"/>
        <w:rPr>
          <w:sz w:val="20"/>
        </w:rPr>
      </w:pPr>
      <w:r w:rsidRPr="00C018B2">
        <w:rPr>
          <w:rStyle w:val="EndnoteReference"/>
          <w:vertAlign w:val="superscript"/>
        </w:rPr>
        <w:footnoteRef/>
      </w:r>
      <w:r w:rsidRPr="00C018B2">
        <w:rPr>
          <w:rStyle w:val="EndnoteReference"/>
        </w:rPr>
        <w:t xml:space="preserve"> The levy charged will be in accordance with the </w:t>
      </w:r>
      <w:r w:rsidRPr="00C018B2">
        <w:rPr>
          <w:rStyle w:val="EndnoteReference"/>
          <w:i/>
          <w:iCs/>
        </w:rPr>
        <w:t>Foreign Fishing Licences Levy Act 1991</w:t>
      </w:r>
      <w:r w:rsidRPr="00C018B2">
        <w:rPr>
          <w:rStyle w:val="EndnoteReference"/>
        </w:rPr>
        <w:t xml:space="preserve"> (</w:t>
      </w:r>
      <w:proofErr w:type="spellStart"/>
      <w:r w:rsidRPr="00C018B2">
        <w:rPr>
          <w:rStyle w:val="EndnoteReference"/>
        </w:rPr>
        <w:t>Cth</w:t>
      </w:r>
      <w:proofErr w:type="spellEnd"/>
      <w:r w:rsidRPr="00C018B2">
        <w:rPr>
          <w:rStyle w:val="EndnoteReference"/>
        </w:rPr>
        <w:t>) or any amendments thereto.</w:t>
      </w:r>
    </w:p>
  </w:footnote>
  <w:footnote w:id="14">
    <w:p w14:paraId="2E773A28" w14:textId="704E6331" w:rsidR="005C683B" w:rsidRPr="00C018B2" w:rsidRDefault="005C683B" w:rsidP="005C683B">
      <w:pPr>
        <w:pStyle w:val="FootnoteText"/>
        <w:ind w:right="510" w:firstLine="0"/>
      </w:pPr>
      <w:r w:rsidRPr="00C018B2">
        <w:rPr>
          <w:rStyle w:val="FootnoteReference"/>
        </w:rPr>
        <w:footnoteRef/>
      </w:r>
      <w:r w:rsidRPr="00C018B2">
        <w:t xml:space="preserve"> </w:t>
      </w:r>
      <w:r w:rsidRPr="00C018B2">
        <w:rPr>
          <w:rStyle w:val="EndnoteReference"/>
        </w:rPr>
        <w:t xml:space="preserve">This entry in the schedule is in accordance with the Cook Islands' foreign investment rules at time of entry into force, which principally consists of the </w:t>
      </w:r>
      <w:r w:rsidRPr="00C018B2">
        <w:rPr>
          <w:rStyle w:val="EndnoteReference"/>
          <w:i/>
          <w:iCs/>
        </w:rPr>
        <w:t>Development Investment Act 1995-96</w:t>
      </w:r>
      <w:r w:rsidRPr="004479F0">
        <w:rPr>
          <w:rStyle w:val="EndnoteReference"/>
        </w:rPr>
        <w:t>,</w:t>
      </w:r>
      <w:r w:rsidRPr="00C018B2">
        <w:rPr>
          <w:rStyle w:val="EndnoteReference"/>
          <w:i/>
          <w:iCs/>
        </w:rPr>
        <w:t xml:space="preserve"> </w:t>
      </w:r>
      <w:r w:rsidRPr="00C018B2">
        <w:rPr>
          <w:rStyle w:val="EndnoteReference"/>
        </w:rPr>
        <w:t xml:space="preserve">the </w:t>
      </w:r>
      <w:r w:rsidRPr="00C018B2">
        <w:rPr>
          <w:rStyle w:val="EndnoteReference"/>
          <w:i/>
          <w:iCs/>
        </w:rPr>
        <w:t>Development Investment (Investment Code) Order 2003</w:t>
      </w:r>
      <w:r w:rsidRPr="00C018B2">
        <w:rPr>
          <w:rStyle w:val="EndnoteReference"/>
        </w:rPr>
        <w:t xml:space="preserve">, the </w:t>
      </w:r>
      <w:r w:rsidRPr="00C018B2">
        <w:rPr>
          <w:rStyle w:val="EndnoteReference"/>
          <w:i/>
          <w:iCs/>
        </w:rPr>
        <w:t>Development Investment Regulations 1996</w:t>
      </w:r>
      <w:r w:rsidRPr="00C018B2">
        <w:rPr>
          <w:rStyle w:val="EndnoteReference"/>
        </w:rPr>
        <w:t xml:space="preserve">. The Cook Islands has interest in further refining and improving its laws regulating foreign investment. Should the Cook Islands adopt, after entry into force, new or revised laws and regulations on foreign </w:t>
      </w:r>
      <w:r w:rsidR="00994233" w:rsidRPr="00C018B2">
        <w:br/>
      </w:r>
      <w:r w:rsidRPr="00C018B2">
        <w:rPr>
          <w:rStyle w:val="EndnoteReference"/>
        </w:rPr>
        <w:t>investment, it would consider reflecting, where appropriate, any better treatment under PACER Plus through a revised Schedule of Commitments on Investment.</w:t>
      </w:r>
    </w:p>
  </w:footnote>
  <w:footnote w:id="15">
    <w:p w14:paraId="4573331C" w14:textId="31A784A9" w:rsidR="00994233" w:rsidRPr="00C018B2" w:rsidRDefault="00994233" w:rsidP="00994233">
      <w:pPr>
        <w:pStyle w:val="FootnoteText"/>
        <w:spacing w:after="0"/>
        <w:ind w:right="304" w:firstLine="0"/>
      </w:pPr>
      <w:r w:rsidRPr="00C018B2">
        <w:rPr>
          <w:rStyle w:val="FootnoteReference"/>
        </w:rPr>
        <w:footnoteRef/>
      </w:r>
      <w:r w:rsidRPr="00C018B2">
        <w:t xml:space="preserve"> The criteria on which this decision will be based include: (a) the demand for the product to be provided; (b) whether the product to be provided is currently available in the Cook Islands; (c) the</w:t>
      </w:r>
      <w:r w:rsidRPr="00C018B2">
        <w:rPr>
          <w:spacing w:val="8"/>
        </w:rPr>
        <w:t xml:space="preserve"> </w:t>
      </w:r>
      <w:r w:rsidRPr="00C018B2">
        <w:t>participation by Cook Islanders in the</w:t>
      </w:r>
      <w:r w:rsidRPr="00C018B2">
        <w:rPr>
          <w:spacing w:val="9"/>
        </w:rPr>
        <w:t xml:space="preserve"> </w:t>
      </w:r>
      <w:r w:rsidRPr="00C018B2">
        <w:t>enterprise; (d) the employment of Cook Islanders</w:t>
      </w:r>
      <w:r w:rsidRPr="00C018B2">
        <w:rPr>
          <w:spacing w:val="8"/>
        </w:rPr>
        <w:t xml:space="preserve"> </w:t>
      </w:r>
      <w:r w:rsidRPr="00C018B2">
        <w:t>in the enterprise; (e) training to be</w:t>
      </w:r>
      <w:r w:rsidRPr="00C018B2">
        <w:rPr>
          <w:spacing w:val="9"/>
        </w:rPr>
        <w:t xml:space="preserve"> </w:t>
      </w:r>
      <w:r w:rsidRPr="00C018B2">
        <w:t>provided to Cook Islanders; (f) the degree of innovations, new processes or products, or new skills and technology associated with the proposed activity;</w:t>
      </w:r>
      <w:r w:rsidRPr="00C018B2">
        <w:rPr>
          <w:spacing w:val="18"/>
        </w:rPr>
        <w:t xml:space="preserve"> </w:t>
      </w:r>
      <w:r w:rsidRPr="00C018B2">
        <w:t>(g) whether a significant proportion of financing for the enterprise would be sourced from</w:t>
      </w:r>
      <w:r w:rsidRPr="00C018B2">
        <w:rPr>
          <w:spacing w:val="-1"/>
        </w:rPr>
        <w:t xml:space="preserve"> </w:t>
      </w:r>
      <w:r w:rsidRPr="00C018B2">
        <w:t>outside the Cook Islands; (h) whether a significant proportion of the capital expenditure proposed in relation to the enterprise would be spent on businesses in the Cook Islands; (i) whether the activities concerned would be carried out in an island other than Rarotonga; (j) whether the activities concerned would generate a demonstrable net economic benefit to the Cook Islands or to at least one island in the Cook Islands; (k) whether the activities concerned would have a significant adverse effect on the social and cultural fabric of the Cook Islands, or the island or community where the activities would be carried out.</w:t>
      </w:r>
    </w:p>
  </w:footnote>
  <w:footnote w:id="16">
    <w:p w14:paraId="25242D99" w14:textId="7EB3AD27" w:rsidR="00994233" w:rsidRPr="00C018B2" w:rsidRDefault="00994233" w:rsidP="00E43067">
      <w:pPr>
        <w:pStyle w:val="FootnoteText"/>
        <w:spacing w:after="0"/>
        <w:ind w:firstLine="0"/>
      </w:pPr>
      <w:r w:rsidRPr="00C018B2">
        <w:rPr>
          <w:rStyle w:val="FootnoteReference"/>
        </w:rPr>
        <w:footnoteRef/>
      </w:r>
      <w:r w:rsidRPr="00C018B2">
        <w:t xml:space="preserve"> For</w:t>
      </w:r>
      <w:r w:rsidRPr="00C018B2">
        <w:rPr>
          <w:spacing w:val="-4"/>
        </w:rPr>
        <w:t xml:space="preserve"> </w:t>
      </w:r>
      <w:r w:rsidRPr="00C018B2">
        <w:t>greater</w:t>
      </w:r>
      <w:r w:rsidRPr="00C018B2">
        <w:rPr>
          <w:spacing w:val="-3"/>
        </w:rPr>
        <w:t xml:space="preserve"> </w:t>
      </w:r>
      <w:r w:rsidRPr="00C018B2">
        <w:t>certainty,</w:t>
      </w:r>
      <w:r w:rsidRPr="00C018B2">
        <w:rPr>
          <w:spacing w:val="-4"/>
        </w:rPr>
        <w:t xml:space="preserve"> </w:t>
      </w:r>
      <w:r w:rsidRPr="00C018B2">
        <w:t>nothing</w:t>
      </w:r>
      <w:r w:rsidRPr="00C018B2">
        <w:rPr>
          <w:spacing w:val="-3"/>
        </w:rPr>
        <w:t xml:space="preserve"> </w:t>
      </w:r>
      <w:r w:rsidRPr="00C018B2">
        <w:t>in</w:t>
      </w:r>
      <w:r w:rsidRPr="00C018B2">
        <w:rPr>
          <w:spacing w:val="-6"/>
        </w:rPr>
        <w:t xml:space="preserve"> </w:t>
      </w:r>
      <w:r w:rsidRPr="00C018B2">
        <w:t>section</w:t>
      </w:r>
      <w:r w:rsidRPr="00C018B2">
        <w:rPr>
          <w:spacing w:val="-5"/>
        </w:rPr>
        <w:t xml:space="preserve"> </w:t>
      </w:r>
      <w:r w:rsidRPr="00C018B2">
        <w:t>II</w:t>
      </w:r>
      <w:r w:rsidRPr="00C018B2">
        <w:rPr>
          <w:spacing w:val="-4"/>
        </w:rPr>
        <w:t xml:space="preserve"> </w:t>
      </w:r>
      <w:r w:rsidRPr="00C018B2">
        <w:t>of</w:t>
      </w:r>
      <w:r w:rsidRPr="00C018B2">
        <w:rPr>
          <w:spacing w:val="-5"/>
        </w:rPr>
        <w:t xml:space="preserve"> </w:t>
      </w:r>
      <w:r w:rsidRPr="00C018B2">
        <w:t>this</w:t>
      </w:r>
      <w:r w:rsidRPr="00C018B2">
        <w:rPr>
          <w:spacing w:val="-5"/>
        </w:rPr>
        <w:t xml:space="preserve"> </w:t>
      </w:r>
      <w:r w:rsidRPr="00C018B2">
        <w:t>schedule</w:t>
      </w:r>
      <w:r w:rsidRPr="00C018B2">
        <w:rPr>
          <w:spacing w:val="-4"/>
        </w:rPr>
        <w:t xml:space="preserve"> </w:t>
      </w:r>
      <w:r w:rsidRPr="00C018B2">
        <w:t>(sector-specific</w:t>
      </w:r>
      <w:r w:rsidRPr="00C018B2">
        <w:rPr>
          <w:spacing w:val="-4"/>
        </w:rPr>
        <w:t xml:space="preserve"> </w:t>
      </w:r>
      <w:r w:rsidRPr="00C018B2">
        <w:t>commitments)</w:t>
      </w:r>
      <w:r w:rsidRPr="00C018B2">
        <w:rPr>
          <w:spacing w:val="-4"/>
        </w:rPr>
        <w:t xml:space="preserve"> </w:t>
      </w:r>
      <w:r w:rsidRPr="00C018B2">
        <w:t>can</w:t>
      </w:r>
      <w:r w:rsidRPr="00C018B2">
        <w:rPr>
          <w:spacing w:val="-5"/>
        </w:rPr>
        <w:t xml:space="preserve"> </w:t>
      </w:r>
      <w:r w:rsidRPr="00C018B2">
        <w:t>be</w:t>
      </w:r>
      <w:r w:rsidRPr="00C018B2">
        <w:rPr>
          <w:spacing w:val="-3"/>
        </w:rPr>
        <w:t xml:space="preserve"> </w:t>
      </w:r>
      <w:r w:rsidRPr="00C018B2">
        <w:t>taken</w:t>
      </w:r>
      <w:r w:rsidRPr="00C018B2">
        <w:rPr>
          <w:spacing w:val="-5"/>
        </w:rPr>
        <w:t xml:space="preserve"> </w:t>
      </w:r>
      <w:r w:rsidRPr="00C018B2">
        <w:t>to</w:t>
      </w:r>
      <w:r w:rsidRPr="00C018B2">
        <w:rPr>
          <w:spacing w:val="-3"/>
        </w:rPr>
        <w:t xml:space="preserve"> </w:t>
      </w:r>
      <w:r w:rsidRPr="00C018B2">
        <w:t>somehow</w:t>
      </w:r>
      <w:r w:rsidRPr="00C018B2">
        <w:rPr>
          <w:spacing w:val="-9"/>
        </w:rPr>
        <w:t xml:space="preserve"> </w:t>
      </w:r>
      <w:r w:rsidRPr="00C018B2">
        <w:t>lessen</w:t>
      </w:r>
      <w:r w:rsidRPr="00C018B2">
        <w:rPr>
          <w:spacing w:val="-4"/>
        </w:rPr>
        <w:t xml:space="preserve"> </w:t>
      </w:r>
      <w:r w:rsidRPr="00C018B2">
        <w:t>or</w:t>
      </w:r>
      <w:r w:rsidRPr="00C018B2">
        <w:rPr>
          <w:spacing w:val="-2"/>
        </w:rPr>
        <w:t xml:space="preserve"> </w:t>
      </w:r>
      <w:r w:rsidRPr="00C018B2">
        <w:t>modify</w:t>
      </w:r>
      <w:r w:rsidRPr="00C018B2">
        <w:rPr>
          <w:spacing w:val="-7"/>
        </w:rPr>
        <w:t xml:space="preserve"> </w:t>
      </w:r>
      <w:r w:rsidRPr="00C018B2">
        <w:t>the</w:t>
      </w:r>
      <w:r w:rsidRPr="00C018B2">
        <w:rPr>
          <w:spacing w:val="-4"/>
        </w:rPr>
        <w:t xml:space="preserve"> </w:t>
      </w:r>
      <w:r w:rsidRPr="00C018B2">
        <w:t>limitations</w:t>
      </w:r>
      <w:r w:rsidRPr="00C018B2">
        <w:rPr>
          <w:spacing w:val="-5"/>
        </w:rPr>
        <w:t xml:space="preserve"> </w:t>
      </w:r>
      <w:r w:rsidRPr="00C018B2">
        <w:t>listed</w:t>
      </w:r>
      <w:r w:rsidRPr="00C018B2">
        <w:rPr>
          <w:spacing w:val="-3"/>
        </w:rPr>
        <w:t xml:space="preserve"> </w:t>
      </w:r>
      <w:r w:rsidRPr="00C018B2">
        <w:t>in</w:t>
      </w:r>
      <w:r w:rsidRPr="00C018B2">
        <w:rPr>
          <w:spacing w:val="-6"/>
        </w:rPr>
        <w:t xml:space="preserve"> </w:t>
      </w:r>
      <w:r w:rsidRPr="00C018B2">
        <w:t>this</w:t>
      </w:r>
      <w:r w:rsidRPr="00C018B2">
        <w:rPr>
          <w:spacing w:val="-4"/>
        </w:rPr>
        <w:t xml:space="preserve"> </w:t>
      </w:r>
      <w:r w:rsidRPr="00C018B2">
        <w:rPr>
          <w:spacing w:val="-2"/>
        </w:rPr>
        <w:t>section.</w:t>
      </w:r>
    </w:p>
  </w:footnote>
  <w:footnote w:id="17">
    <w:p w14:paraId="3888A564" w14:textId="7808DC58" w:rsidR="004A6DDD" w:rsidRPr="00C018B2" w:rsidRDefault="004A6DDD" w:rsidP="00D411FA">
      <w:pPr>
        <w:pStyle w:val="FootnoteText"/>
        <w:ind w:right="304" w:firstLine="0"/>
      </w:pPr>
      <w:r w:rsidRPr="00C018B2">
        <w:rPr>
          <w:rStyle w:val="FootnoteReference"/>
        </w:rPr>
        <w:footnoteRef/>
      </w:r>
      <w:r w:rsidRPr="00C018B2">
        <w:t xml:space="preserve"> This</w:t>
      </w:r>
      <w:r w:rsidRPr="00C018B2">
        <w:rPr>
          <w:spacing w:val="-1"/>
        </w:rPr>
        <w:t xml:space="preserve"> </w:t>
      </w:r>
      <w:r w:rsidRPr="00C018B2">
        <w:t>entry</w:t>
      </w:r>
      <w:r w:rsidRPr="00C018B2">
        <w:rPr>
          <w:spacing w:val="-3"/>
        </w:rPr>
        <w:t xml:space="preserve"> </w:t>
      </w:r>
      <w:r w:rsidRPr="00C018B2">
        <w:t>in</w:t>
      </w:r>
      <w:r w:rsidRPr="00C018B2">
        <w:rPr>
          <w:spacing w:val="-1"/>
        </w:rPr>
        <w:t xml:space="preserve"> </w:t>
      </w:r>
      <w:r w:rsidRPr="00C018B2">
        <w:t>the schedule is</w:t>
      </w:r>
      <w:r w:rsidRPr="00C018B2">
        <w:rPr>
          <w:spacing w:val="-1"/>
        </w:rPr>
        <w:t xml:space="preserve"> </w:t>
      </w:r>
      <w:r w:rsidRPr="00C018B2">
        <w:t>in</w:t>
      </w:r>
      <w:r w:rsidRPr="00C018B2">
        <w:rPr>
          <w:spacing w:val="-1"/>
        </w:rPr>
        <w:t xml:space="preserve"> </w:t>
      </w:r>
      <w:r w:rsidRPr="00C018B2">
        <w:t>accordance with the Federated States of</w:t>
      </w:r>
      <w:r w:rsidRPr="00C018B2">
        <w:rPr>
          <w:spacing w:val="-1"/>
        </w:rPr>
        <w:t xml:space="preserve"> </w:t>
      </w:r>
      <w:r w:rsidRPr="00C018B2">
        <w:t>Micronesia’s foreign</w:t>
      </w:r>
      <w:r w:rsidRPr="00C018B2">
        <w:rPr>
          <w:spacing w:val="-1"/>
        </w:rPr>
        <w:t xml:space="preserve"> </w:t>
      </w:r>
      <w:r w:rsidRPr="00C018B2">
        <w:t>investment rules</w:t>
      </w:r>
      <w:r w:rsidRPr="00C018B2">
        <w:rPr>
          <w:spacing w:val="-1"/>
        </w:rPr>
        <w:t xml:space="preserve"> </w:t>
      </w:r>
      <w:r w:rsidRPr="00C018B2">
        <w:t>at time of entry</w:t>
      </w:r>
      <w:r w:rsidRPr="00C018B2">
        <w:rPr>
          <w:spacing w:val="-3"/>
        </w:rPr>
        <w:t xml:space="preserve"> </w:t>
      </w:r>
      <w:r w:rsidRPr="00C018B2">
        <w:t>into force of</w:t>
      </w:r>
      <w:r w:rsidRPr="00C018B2">
        <w:rPr>
          <w:spacing w:val="-1"/>
        </w:rPr>
        <w:t xml:space="preserve"> </w:t>
      </w:r>
      <w:r w:rsidRPr="00C018B2">
        <w:t>the Agreement, which</w:t>
      </w:r>
      <w:r w:rsidRPr="00C018B2">
        <w:rPr>
          <w:spacing w:val="-1"/>
        </w:rPr>
        <w:t xml:space="preserve"> </w:t>
      </w:r>
      <w:r w:rsidRPr="00C018B2">
        <w:t>principally consists of the</w:t>
      </w:r>
      <w:r w:rsidRPr="00C018B2">
        <w:rPr>
          <w:i/>
          <w:iCs/>
        </w:rPr>
        <w:t xml:space="preserve"> FSM Investment Law 2005</w:t>
      </w:r>
      <w:r w:rsidRPr="0092402C">
        <w:t>,</w:t>
      </w:r>
      <w:r w:rsidRPr="00C018B2">
        <w:rPr>
          <w:i/>
          <w:iCs/>
        </w:rPr>
        <w:t xml:space="preserve"> </w:t>
      </w:r>
      <w:r w:rsidRPr="00C018B2">
        <w:t xml:space="preserve">the </w:t>
      </w:r>
      <w:r w:rsidRPr="00C018B2">
        <w:rPr>
          <w:i/>
          <w:iCs/>
        </w:rPr>
        <w:t>Pohnpei Foreign Investment Act 2011</w:t>
      </w:r>
      <w:r w:rsidRPr="0092402C">
        <w:t>,</w:t>
      </w:r>
      <w:r w:rsidRPr="00C018B2">
        <w:rPr>
          <w:i/>
          <w:iCs/>
        </w:rPr>
        <w:t xml:space="preserve"> </w:t>
      </w:r>
      <w:r w:rsidRPr="00C018B2">
        <w:t xml:space="preserve">the </w:t>
      </w:r>
      <w:r w:rsidRPr="00C018B2">
        <w:rPr>
          <w:i/>
          <w:iCs/>
        </w:rPr>
        <w:t>Yap Foreign Investment Act 2012</w:t>
      </w:r>
      <w:r w:rsidRPr="0092402C">
        <w:t>,</w:t>
      </w:r>
      <w:r w:rsidRPr="00C018B2">
        <w:rPr>
          <w:i/>
          <w:iCs/>
        </w:rPr>
        <w:t xml:space="preserve"> </w:t>
      </w:r>
      <w:r w:rsidRPr="00C018B2">
        <w:t>the</w:t>
      </w:r>
      <w:r w:rsidRPr="00C018B2">
        <w:rPr>
          <w:i/>
          <w:iCs/>
        </w:rPr>
        <w:t xml:space="preserve"> Chuuk State Foreign Investment Act 1998</w:t>
      </w:r>
      <w:r w:rsidRPr="0092402C">
        <w:t>,</w:t>
      </w:r>
      <w:r w:rsidRPr="00C018B2">
        <w:rPr>
          <w:i/>
          <w:iCs/>
        </w:rPr>
        <w:t xml:space="preserve"> Kosrae Foreign Investment Act 1998</w:t>
      </w:r>
      <w:r w:rsidRPr="0092402C">
        <w:t>,</w:t>
      </w:r>
      <w:r w:rsidRPr="00C018B2">
        <w:rPr>
          <w:i/>
          <w:iCs/>
        </w:rPr>
        <w:t xml:space="preserve"> </w:t>
      </w:r>
      <w:r w:rsidRPr="00C018B2">
        <w:t>and related instruments. Should the Federated States of Micronesia adopt, after entry into force of the Agreement, new or revised laws and regulations on foreign investment, it would consider reflecting, where appropriate, any better treatment under PACER Plus</w:t>
      </w:r>
      <w:r w:rsidRPr="00C018B2">
        <w:rPr>
          <w:spacing w:val="19"/>
        </w:rPr>
        <w:t xml:space="preserve"> </w:t>
      </w:r>
      <w:r w:rsidRPr="00C018B2">
        <w:t>through a revised Schedule of Commitments on</w:t>
      </w:r>
      <w:r w:rsidRPr="00C018B2">
        <w:rPr>
          <w:spacing w:val="-3"/>
        </w:rPr>
        <w:t xml:space="preserve"> </w:t>
      </w:r>
      <w:r w:rsidRPr="00C018B2">
        <w:t>Investment.</w:t>
      </w:r>
      <w:r w:rsidRPr="00C018B2">
        <w:rPr>
          <w:spacing w:val="-2"/>
        </w:rPr>
        <w:t xml:space="preserve"> </w:t>
      </w:r>
      <w:r w:rsidRPr="00C018B2">
        <w:t>Permits</w:t>
      </w:r>
      <w:r w:rsidRPr="00C018B2">
        <w:rPr>
          <w:spacing w:val="-1"/>
        </w:rPr>
        <w:t xml:space="preserve"> </w:t>
      </w:r>
      <w:r w:rsidRPr="00C018B2">
        <w:t>may</w:t>
      </w:r>
      <w:r w:rsidRPr="00C018B2">
        <w:rPr>
          <w:spacing w:val="-3"/>
        </w:rPr>
        <w:t xml:space="preserve"> </w:t>
      </w:r>
      <w:r w:rsidRPr="00C018B2">
        <w:t>be</w:t>
      </w:r>
      <w:r w:rsidRPr="00C018B2">
        <w:rPr>
          <w:spacing w:val="-2"/>
        </w:rPr>
        <w:t xml:space="preserve"> </w:t>
      </w:r>
      <w:r w:rsidRPr="00C018B2">
        <w:t>refused</w:t>
      </w:r>
      <w:r w:rsidRPr="00C018B2">
        <w:rPr>
          <w:spacing w:val="-1"/>
        </w:rPr>
        <w:t xml:space="preserve"> </w:t>
      </w:r>
      <w:r w:rsidRPr="00C018B2">
        <w:t>to</w:t>
      </w:r>
      <w:r w:rsidRPr="00C018B2">
        <w:rPr>
          <w:spacing w:val="-1"/>
        </w:rPr>
        <w:t xml:space="preserve"> </w:t>
      </w:r>
      <w:r w:rsidRPr="00C018B2">
        <w:t>applicants who have criminal records,</w:t>
      </w:r>
      <w:r w:rsidRPr="00C018B2">
        <w:rPr>
          <w:spacing w:val="-2"/>
        </w:rPr>
        <w:t xml:space="preserve"> </w:t>
      </w:r>
      <w:r w:rsidRPr="00C018B2">
        <w:t>carry</w:t>
      </w:r>
      <w:r w:rsidRPr="00C018B2">
        <w:rPr>
          <w:spacing w:val="-6"/>
        </w:rPr>
        <w:t xml:space="preserve"> </w:t>
      </w:r>
      <w:r w:rsidRPr="00C018B2">
        <w:t>outstanding</w:t>
      </w:r>
      <w:r w:rsidRPr="00C018B2">
        <w:rPr>
          <w:spacing w:val="-3"/>
        </w:rPr>
        <w:t xml:space="preserve"> </w:t>
      </w:r>
      <w:r w:rsidRPr="00C018B2">
        <w:t>debts</w:t>
      </w:r>
      <w:r w:rsidRPr="00C018B2">
        <w:rPr>
          <w:spacing w:val="-3"/>
        </w:rPr>
        <w:t xml:space="preserve"> </w:t>
      </w:r>
      <w:r w:rsidRPr="00C018B2">
        <w:t>to the</w:t>
      </w:r>
      <w:r w:rsidRPr="00C018B2">
        <w:rPr>
          <w:spacing w:val="-1"/>
        </w:rPr>
        <w:t xml:space="preserve"> </w:t>
      </w:r>
      <w:r w:rsidRPr="00C018B2">
        <w:t>Federated States</w:t>
      </w:r>
      <w:r w:rsidRPr="00C018B2">
        <w:rPr>
          <w:spacing w:val="-3"/>
        </w:rPr>
        <w:t xml:space="preserve"> </w:t>
      </w:r>
      <w:r w:rsidRPr="00C018B2">
        <w:t>of</w:t>
      </w:r>
      <w:r w:rsidRPr="00C018B2">
        <w:rPr>
          <w:spacing w:val="-4"/>
        </w:rPr>
        <w:t xml:space="preserve"> </w:t>
      </w:r>
      <w:r w:rsidRPr="00C018B2">
        <w:t>Micronesia persons or</w:t>
      </w:r>
      <w:r w:rsidRPr="00C018B2">
        <w:rPr>
          <w:spacing w:val="-2"/>
        </w:rPr>
        <w:t xml:space="preserve"> </w:t>
      </w:r>
      <w:r w:rsidRPr="00C018B2">
        <w:t>governments,</w:t>
      </w:r>
      <w:r w:rsidRPr="00C018B2">
        <w:rPr>
          <w:spacing w:val="-2"/>
        </w:rPr>
        <w:t xml:space="preserve"> </w:t>
      </w:r>
      <w:r w:rsidRPr="00C018B2">
        <w:t xml:space="preserve">or who have had a Foreign Investment Permit revoked in the past. </w:t>
      </w:r>
      <w:proofErr w:type="gramStart"/>
      <w:r w:rsidRPr="00C018B2">
        <w:t>For the purpose of</w:t>
      </w:r>
      <w:proofErr w:type="gramEnd"/>
      <w:r w:rsidRPr="00C018B2">
        <w:t xml:space="preserve"> this schedule, no discriminatory economic needs</w:t>
      </w:r>
      <w:r w:rsidRPr="00C018B2">
        <w:rPr>
          <w:spacing w:val="40"/>
        </w:rPr>
        <w:t xml:space="preserve"> </w:t>
      </w:r>
      <w:r w:rsidRPr="00C018B2">
        <w:t>tests are applied at the national level. Investment for the purpose of this entry is defined as per the relevant laws at time of entry into force of the Agreement.</w:t>
      </w:r>
    </w:p>
  </w:footnote>
  <w:footnote w:id="18">
    <w:p w14:paraId="1E1106A0" w14:textId="5D3822C6" w:rsidR="005D136C" w:rsidRPr="00C018B2" w:rsidRDefault="005D136C" w:rsidP="005D136C">
      <w:pPr>
        <w:pStyle w:val="FootnoteText"/>
        <w:spacing w:after="0"/>
        <w:ind w:firstLine="0"/>
      </w:pPr>
      <w:r w:rsidRPr="00C018B2">
        <w:rPr>
          <w:rStyle w:val="FootnoteReference"/>
        </w:rPr>
        <w:footnoteRef/>
      </w:r>
      <w:r w:rsidRPr="00C018B2">
        <w:t xml:space="preserve"> This</w:t>
      </w:r>
      <w:r w:rsidRPr="00C018B2">
        <w:rPr>
          <w:spacing w:val="-2"/>
        </w:rPr>
        <w:t xml:space="preserve"> </w:t>
      </w:r>
      <w:r w:rsidRPr="00C018B2">
        <w:t>entry</w:t>
      </w:r>
      <w:r w:rsidRPr="00C018B2">
        <w:rPr>
          <w:spacing w:val="-5"/>
        </w:rPr>
        <w:t xml:space="preserve"> </w:t>
      </w:r>
      <w:r w:rsidRPr="00C018B2">
        <w:t>in</w:t>
      </w:r>
      <w:r w:rsidRPr="00C018B2">
        <w:rPr>
          <w:spacing w:val="-2"/>
        </w:rPr>
        <w:t xml:space="preserve"> </w:t>
      </w:r>
      <w:r w:rsidRPr="00C018B2">
        <w:t>the schedule</w:t>
      </w:r>
      <w:r w:rsidRPr="00C018B2">
        <w:rPr>
          <w:spacing w:val="-1"/>
        </w:rPr>
        <w:t xml:space="preserve"> </w:t>
      </w:r>
      <w:r w:rsidRPr="00C018B2">
        <w:t>is</w:t>
      </w:r>
      <w:r w:rsidRPr="00C018B2">
        <w:rPr>
          <w:spacing w:val="-2"/>
        </w:rPr>
        <w:t xml:space="preserve"> </w:t>
      </w:r>
      <w:r w:rsidRPr="00C018B2">
        <w:t>in</w:t>
      </w:r>
      <w:r w:rsidRPr="00C018B2">
        <w:rPr>
          <w:spacing w:val="-2"/>
        </w:rPr>
        <w:t xml:space="preserve"> </w:t>
      </w:r>
      <w:r w:rsidRPr="00C018B2">
        <w:t>accordance with Kiribati’s foreign</w:t>
      </w:r>
      <w:r w:rsidRPr="00C018B2">
        <w:rPr>
          <w:spacing w:val="-2"/>
        </w:rPr>
        <w:t xml:space="preserve"> </w:t>
      </w:r>
      <w:r w:rsidRPr="00C018B2">
        <w:t>investment</w:t>
      </w:r>
      <w:r w:rsidRPr="00C018B2">
        <w:rPr>
          <w:spacing w:val="-2"/>
        </w:rPr>
        <w:t xml:space="preserve"> </w:t>
      </w:r>
      <w:r w:rsidRPr="00C018B2">
        <w:t>rules</w:t>
      </w:r>
      <w:r w:rsidRPr="00C018B2">
        <w:rPr>
          <w:spacing w:val="-2"/>
        </w:rPr>
        <w:t xml:space="preserve"> </w:t>
      </w:r>
      <w:r w:rsidRPr="00C018B2">
        <w:t>at</w:t>
      </w:r>
      <w:r w:rsidRPr="00C018B2">
        <w:rPr>
          <w:spacing w:val="-2"/>
        </w:rPr>
        <w:t xml:space="preserve"> </w:t>
      </w:r>
      <w:r w:rsidRPr="00C018B2">
        <w:t>the time</w:t>
      </w:r>
      <w:r w:rsidRPr="00C018B2">
        <w:rPr>
          <w:spacing w:val="-1"/>
        </w:rPr>
        <w:t xml:space="preserve"> </w:t>
      </w:r>
      <w:r w:rsidRPr="00C018B2">
        <w:t>of</w:t>
      </w:r>
      <w:r w:rsidRPr="00C018B2">
        <w:rPr>
          <w:spacing w:val="-3"/>
        </w:rPr>
        <w:t xml:space="preserve"> </w:t>
      </w:r>
      <w:r w:rsidRPr="00C018B2">
        <w:t>entry</w:t>
      </w:r>
      <w:r w:rsidRPr="00C018B2">
        <w:rPr>
          <w:spacing w:val="-2"/>
        </w:rPr>
        <w:t xml:space="preserve"> </w:t>
      </w:r>
      <w:r w:rsidRPr="00C018B2">
        <w:t>into force</w:t>
      </w:r>
      <w:r w:rsidRPr="00C018B2">
        <w:rPr>
          <w:spacing w:val="-1"/>
        </w:rPr>
        <w:t xml:space="preserve"> </w:t>
      </w:r>
      <w:r w:rsidRPr="00C018B2">
        <w:t>of</w:t>
      </w:r>
      <w:r w:rsidRPr="00C018B2">
        <w:rPr>
          <w:spacing w:val="-1"/>
        </w:rPr>
        <w:t xml:space="preserve"> </w:t>
      </w:r>
      <w:r w:rsidRPr="00C018B2">
        <w:t>the Agreement, which</w:t>
      </w:r>
      <w:r w:rsidRPr="00C018B2">
        <w:rPr>
          <w:spacing w:val="-2"/>
        </w:rPr>
        <w:t xml:space="preserve"> </w:t>
      </w:r>
      <w:r w:rsidRPr="00C018B2">
        <w:t>principally consists</w:t>
      </w:r>
      <w:r w:rsidRPr="00C018B2">
        <w:rPr>
          <w:spacing w:val="-2"/>
        </w:rPr>
        <w:t xml:space="preserve"> </w:t>
      </w:r>
      <w:r w:rsidRPr="00C018B2">
        <w:t>of</w:t>
      </w:r>
      <w:r w:rsidRPr="00C018B2">
        <w:rPr>
          <w:spacing w:val="-3"/>
        </w:rPr>
        <w:t xml:space="preserve"> </w:t>
      </w:r>
      <w:r w:rsidRPr="00C018B2">
        <w:t xml:space="preserve">the </w:t>
      </w:r>
      <w:r w:rsidRPr="00C018B2">
        <w:rPr>
          <w:i/>
        </w:rPr>
        <w:t>Foreign Investment Act 1985</w:t>
      </w:r>
      <w:r w:rsidRPr="00C018B2">
        <w:t xml:space="preserve">, the </w:t>
      </w:r>
      <w:r w:rsidRPr="00C018B2">
        <w:rPr>
          <w:i/>
        </w:rPr>
        <w:t>Foreign Investment (Amendment) Act 1989</w:t>
      </w:r>
      <w:r w:rsidRPr="00C018B2">
        <w:t xml:space="preserve">, the </w:t>
      </w:r>
      <w:r w:rsidRPr="00C018B2">
        <w:rPr>
          <w:i/>
        </w:rPr>
        <w:t>Foreign Investment (Amendment) Act of 1992</w:t>
      </w:r>
      <w:r w:rsidRPr="00C018B2">
        <w:t xml:space="preserve">, the </w:t>
      </w:r>
      <w:r w:rsidRPr="00C018B2">
        <w:rPr>
          <w:i/>
        </w:rPr>
        <w:t>Foreign Investment (Amendment) Act 1997</w:t>
      </w:r>
      <w:r w:rsidRPr="00C018B2">
        <w:t xml:space="preserve">, and </w:t>
      </w:r>
      <w:r w:rsidRPr="00C018B2">
        <w:br/>
        <w:t xml:space="preserve">the </w:t>
      </w:r>
      <w:r w:rsidRPr="00C018B2">
        <w:rPr>
          <w:i/>
        </w:rPr>
        <w:t>Foreign Investment (Amendment)</w:t>
      </w:r>
      <w:r w:rsidRPr="00C018B2">
        <w:rPr>
          <w:i/>
          <w:spacing w:val="-2"/>
        </w:rPr>
        <w:t xml:space="preserve"> </w:t>
      </w:r>
      <w:r w:rsidRPr="00C018B2">
        <w:rPr>
          <w:i/>
        </w:rPr>
        <w:t>Act 2000</w:t>
      </w:r>
      <w:r w:rsidRPr="00C018B2">
        <w:t>.</w:t>
      </w:r>
      <w:r w:rsidRPr="00C018B2">
        <w:rPr>
          <w:spacing w:val="-2"/>
        </w:rPr>
        <w:t xml:space="preserve"> </w:t>
      </w:r>
      <w:r w:rsidRPr="00C018B2">
        <w:t>Kiribati has interest in</w:t>
      </w:r>
      <w:r w:rsidRPr="00C018B2">
        <w:rPr>
          <w:spacing w:val="-1"/>
        </w:rPr>
        <w:t xml:space="preserve"> </w:t>
      </w:r>
      <w:r w:rsidRPr="00C018B2">
        <w:t>further refining</w:t>
      </w:r>
      <w:r w:rsidRPr="00C018B2">
        <w:rPr>
          <w:spacing w:val="-1"/>
        </w:rPr>
        <w:t xml:space="preserve"> </w:t>
      </w:r>
      <w:r w:rsidRPr="00C018B2">
        <w:t>and improving</w:t>
      </w:r>
      <w:r w:rsidRPr="00C018B2">
        <w:rPr>
          <w:spacing w:val="-1"/>
        </w:rPr>
        <w:t xml:space="preserve"> </w:t>
      </w:r>
      <w:r w:rsidRPr="00C018B2">
        <w:t>its</w:t>
      </w:r>
      <w:r w:rsidRPr="00C018B2">
        <w:rPr>
          <w:spacing w:val="-1"/>
        </w:rPr>
        <w:t xml:space="preserve"> </w:t>
      </w:r>
      <w:r w:rsidRPr="00C018B2">
        <w:t>laws regulating the admission</w:t>
      </w:r>
      <w:r w:rsidRPr="00C018B2">
        <w:rPr>
          <w:spacing w:val="-1"/>
        </w:rPr>
        <w:t xml:space="preserve"> </w:t>
      </w:r>
      <w:r w:rsidRPr="00C018B2">
        <w:t>of</w:t>
      </w:r>
      <w:r w:rsidRPr="00C018B2">
        <w:rPr>
          <w:spacing w:val="-1"/>
        </w:rPr>
        <w:t xml:space="preserve"> </w:t>
      </w:r>
      <w:r w:rsidRPr="00C018B2">
        <w:t>foreign</w:t>
      </w:r>
      <w:r w:rsidRPr="00C018B2">
        <w:rPr>
          <w:spacing w:val="-1"/>
        </w:rPr>
        <w:t xml:space="preserve"> </w:t>
      </w:r>
      <w:r w:rsidRPr="00C018B2">
        <w:t>investment.</w:t>
      </w:r>
      <w:r w:rsidRPr="00C018B2">
        <w:rPr>
          <w:spacing w:val="40"/>
        </w:rPr>
        <w:t xml:space="preserve"> </w:t>
      </w:r>
      <w:r w:rsidRPr="00C018B2">
        <w:t>Should Kiribati adopt, after entry</w:t>
      </w:r>
      <w:r w:rsidRPr="00C018B2">
        <w:rPr>
          <w:spacing w:val="-3"/>
        </w:rPr>
        <w:t xml:space="preserve"> </w:t>
      </w:r>
      <w:r w:rsidRPr="00C018B2">
        <w:t>into force of the Agreement, new</w:t>
      </w:r>
      <w:r w:rsidRPr="00C018B2">
        <w:rPr>
          <w:spacing w:val="-2"/>
        </w:rPr>
        <w:t xml:space="preserve"> </w:t>
      </w:r>
      <w:r w:rsidRPr="00C018B2">
        <w:t>or revised laws and regulations as a result, it would positively</w:t>
      </w:r>
      <w:r w:rsidRPr="00C018B2">
        <w:rPr>
          <w:spacing w:val="-1"/>
        </w:rPr>
        <w:t xml:space="preserve"> </w:t>
      </w:r>
      <w:r w:rsidRPr="00C018B2">
        <w:t>consider reflecting, where appropriate, such</w:t>
      </w:r>
      <w:r w:rsidRPr="00C018B2">
        <w:rPr>
          <w:spacing w:val="-1"/>
        </w:rPr>
        <w:t xml:space="preserve"> </w:t>
      </w:r>
      <w:r w:rsidRPr="00C018B2">
        <w:t xml:space="preserve">better treatment </w:t>
      </w:r>
      <w:r w:rsidRPr="00C018B2">
        <w:br/>
        <w:t>under PACER Plus through a revised Schedule of Commitments on Investment.</w:t>
      </w:r>
    </w:p>
  </w:footnote>
  <w:footnote w:id="19">
    <w:p w14:paraId="7CAC6227" w14:textId="4B0F1550" w:rsidR="005D136C" w:rsidRPr="00C018B2" w:rsidRDefault="005D136C" w:rsidP="005D136C">
      <w:pPr>
        <w:pStyle w:val="FootnoteText"/>
        <w:ind w:firstLine="0"/>
      </w:pPr>
      <w:r w:rsidRPr="00C018B2">
        <w:rPr>
          <w:rStyle w:val="FootnoteReference"/>
        </w:rPr>
        <w:footnoteRef/>
      </w:r>
      <w:r w:rsidRPr="00C018B2">
        <w:t xml:space="preserve"> The</w:t>
      </w:r>
      <w:r w:rsidRPr="00C018B2">
        <w:rPr>
          <w:spacing w:val="-3"/>
        </w:rPr>
        <w:t xml:space="preserve"> </w:t>
      </w:r>
      <w:r w:rsidRPr="00C018B2">
        <w:t>economic</w:t>
      </w:r>
      <w:r w:rsidRPr="00C018B2">
        <w:rPr>
          <w:spacing w:val="-1"/>
        </w:rPr>
        <w:t xml:space="preserve"> </w:t>
      </w:r>
      <w:r w:rsidRPr="00C018B2">
        <w:t>needs</w:t>
      </w:r>
      <w:r w:rsidRPr="00C018B2">
        <w:rPr>
          <w:spacing w:val="-5"/>
        </w:rPr>
        <w:t xml:space="preserve"> </w:t>
      </w:r>
      <w:r w:rsidRPr="00C018B2">
        <w:t>test</w:t>
      </w:r>
      <w:r w:rsidRPr="00C018B2">
        <w:rPr>
          <w:spacing w:val="-4"/>
        </w:rPr>
        <w:t xml:space="preserve"> </w:t>
      </w:r>
      <w:r w:rsidRPr="00C018B2">
        <w:t>is</w:t>
      </w:r>
      <w:r w:rsidRPr="00C018B2">
        <w:rPr>
          <w:spacing w:val="-4"/>
        </w:rPr>
        <w:t xml:space="preserve"> </w:t>
      </w:r>
      <w:r w:rsidRPr="00C018B2">
        <w:t>set</w:t>
      </w:r>
      <w:r w:rsidRPr="00C018B2">
        <w:rPr>
          <w:spacing w:val="-4"/>
        </w:rPr>
        <w:t xml:space="preserve"> </w:t>
      </w:r>
      <w:r w:rsidRPr="00C018B2">
        <w:t>out</w:t>
      </w:r>
      <w:r w:rsidRPr="00C018B2">
        <w:rPr>
          <w:spacing w:val="-4"/>
        </w:rPr>
        <w:t xml:space="preserve"> </w:t>
      </w:r>
      <w:r w:rsidRPr="00C018B2">
        <w:t>in</w:t>
      </w:r>
      <w:r w:rsidRPr="00C018B2">
        <w:rPr>
          <w:spacing w:val="-3"/>
        </w:rPr>
        <w:t xml:space="preserve"> </w:t>
      </w:r>
      <w:r w:rsidRPr="00C018B2">
        <w:t>Article</w:t>
      </w:r>
      <w:r w:rsidRPr="00C018B2">
        <w:rPr>
          <w:spacing w:val="-3"/>
        </w:rPr>
        <w:t xml:space="preserve"> </w:t>
      </w:r>
      <w:r w:rsidRPr="00C018B2">
        <w:t>10(1)</w:t>
      </w:r>
      <w:r w:rsidRPr="00C018B2">
        <w:rPr>
          <w:spacing w:val="-3"/>
        </w:rPr>
        <w:t xml:space="preserve"> </w:t>
      </w:r>
      <w:r w:rsidRPr="00C018B2">
        <w:t>of</w:t>
      </w:r>
      <w:r w:rsidRPr="00C018B2">
        <w:rPr>
          <w:spacing w:val="-5"/>
        </w:rPr>
        <w:t xml:space="preserve"> </w:t>
      </w:r>
      <w:r w:rsidRPr="00C018B2">
        <w:t>the</w:t>
      </w:r>
      <w:r w:rsidRPr="00C018B2">
        <w:rPr>
          <w:spacing w:val="2"/>
        </w:rPr>
        <w:t xml:space="preserve"> </w:t>
      </w:r>
      <w:r w:rsidRPr="00C018B2">
        <w:rPr>
          <w:i/>
        </w:rPr>
        <w:t>Foreign</w:t>
      </w:r>
      <w:r w:rsidRPr="00C018B2">
        <w:rPr>
          <w:i/>
          <w:spacing w:val="-2"/>
        </w:rPr>
        <w:t xml:space="preserve"> </w:t>
      </w:r>
      <w:r w:rsidRPr="00C018B2">
        <w:rPr>
          <w:i/>
        </w:rPr>
        <w:t>Investment</w:t>
      </w:r>
      <w:r w:rsidRPr="00C018B2">
        <w:rPr>
          <w:i/>
          <w:spacing w:val="-4"/>
        </w:rPr>
        <w:t xml:space="preserve"> </w:t>
      </w:r>
      <w:r w:rsidRPr="00C018B2">
        <w:rPr>
          <w:i/>
        </w:rPr>
        <w:t>Act</w:t>
      </w:r>
      <w:r w:rsidRPr="00C018B2">
        <w:rPr>
          <w:i/>
          <w:spacing w:val="-4"/>
        </w:rPr>
        <w:t xml:space="preserve"> </w:t>
      </w:r>
      <w:r w:rsidRPr="00C018B2">
        <w:rPr>
          <w:i/>
        </w:rPr>
        <w:t>1985</w:t>
      </w:r>
      <w:r w:rsidRPr="00C018B2">
        <w:rPr>
          <w:i/>
          <w:spacing w:val="1"/>
        </w:rPr>
        <w:t xml:space="preserve"> </w:t>
      </w:r>
      <w:r w:rsidRPr="00C018B2">
        <w:t>as</w:t>
      </w:r>
      <w:r w:rsidRPr="00C018B2">
        <w:rPr>
          <w:spacing w:val="-6"/>
        </w:rPr>
        <w:t xml:space="preserve"> </w:t>
      </w:r>
      <w:r w:rsidRPr="00C018B2">
        <w:t>at</w:t>
      </w:r>
      <w:r w:rsidRPr="00C018B2">
        <w:rPr>
          <w:spacing w:val="-3"/>
        </w:rPr>
        <w:t xml:space="preserve"> </w:t>
      </w:r>
      <w:r w:rsidRPr="00C018B2">
        <w:t>the</w:t>
      </w:r>
      <w:r w:rsidRPr="00C018B2">
        <w:rPr>
          <w:spacing w:val="-4"/>
        </w:rPr>
        <w:t xml:space="preserve"> </w:t>
      </w:r>
      <w:r w:rsidRPr="00C018B2">
        <w:t>time</w:t>
      </w:r>
      <w:r w:rsidRPr="00C018B2">
        <w:rPr>
          <w:spacing w:val="-3"/>
        </w:rPr>
        <w:t xml:space="preserve"> </w:t>
      </w:r>
      <w:r w:rsidRPr="00C018B2">
        <w:t>of</w:t>
      </w:r>
      <w:r w:rsidRPr="00C018B2">
        <w:rPr>
          <w:spacing w:val="-5"/>
        </w:rPr>
        <w:t xml:space="preserve"> </w:t>
      </w:r>
      <w:r w:rsidRPr="00C018B2">
        <w:t>entry</w:t>
      </w:r>
      <w:r w:rsidRPr="00C018B2">
        <w:rPr>
          <w:spacing w:val="-7"/>
        </w:rPr>
        <w:t xml:space="preserve"> </w:t>
      </w:r>
      <w:r w:rsidRPr="00C018B2">
        <w:t>into</w:t>
      </w:r>
      <w:r w:rsidRPr="00C018B2">
        <w:rPr>
          <w:spacing w:val="-2"/>
        </w:rPr>
        <w:t xml:space="preserve"> </w:t>
      </w:r>
      <w:r w:rsidRPr="00C018B2">
        <w:t>force</w:t>
      </w:r>
      <w:r w:rsidRPr="00C018B2">
        <w:rPr>
          <w:spacing w:val="-3"/>
        </w:rPr>
        <w:t xml:space="preserve"> </w:t>
      </w:r>
      <w:r w:rsidRPr="00C018B2">
        <w:t>of</w:t>
      </w:r>
      <w:r w:rsidRPr="00C018B2">
        <w:rPr>
          <w:spacing w:val="-6"/>
        </w:rPr>
        <w:t xml:space="preserve"> </w:t>
      </w:r>
      <w:r w:rsidRPr="00C018B2">
        <w:t xml:space="preserve">the </w:t>
      </w:r>
      <w:r w:rsidRPr="00C018B2">
        <w:rPr>
          <w:spacing w:val="-2"/>
        </w:rPr>
        <w:t>Agreement.</w:t>
      </w:r>
    </w:p>
  </w:footnote>
  <w:footnote w:id="20">
    <w:p w14:paraId="38FC0AF8" w14:textId="61F86E3A" w:rsidR="00570504" w:rsidRPr="00C018B2" w:rsidRDefault="00570504" w:rsidP="00570504">
      <w:pPr>
        <w:pStyle w:val="FootnoteText"/>
        <w:ind w:right="360" w:firstLine="0"/>
      </w:pPr>
      <w:r w:rsidRPr="00C018B2">
        <w:rPr>
          <w:rStyle w:val="FootnoteReference"/>
        </w:rPr>
        <w:footnoteRef/>
      </w:r>
      <w:r w:rsidRPr="00C018B2">
        <w:t xml:space="preserve"> Nauru has interest in further refining and improving its laws regulating foreign investment. Should Nauru adopt after entry into force of the Agreement, new or revised laws and regulations on foreign investment, it would consider reflecting, where appropriate, any better treatment under PACER Plus through a revised Schedule of Commitments on Investment.</w:t>
      </w:r>
    </w:p>
  </w:footnote>
  <w:footnote w:id="21">
    <w:p w14:paraId="1F057127" w14:textId="20129B1B" w:rsidR="00431A81" w:rsidRPr="00C018B2" w:rsidRDefault="00431A81" w:rsidP="00431A81">
      <w:pPr>
        <w:pStyle w:val="FootnoteText"/>
        <w:spacing w:after="0"/>
        <w:ind w:right="226" w:firstLine="0"/>
      </w:pPr>
      <w:r w:rsidRPr="00C018B2">
        <w:rPr>
          <w:rStyle w:val="FootnoteReference"/>
        </w:rPr>
        <w:footnoteRef/>
      </w:r>
      <w:r w:rsidRPr="00C018B2">
        <w:t xml:space="preserve"> An “overseas person” is defined as an individual not normally</w:t>
      </w:r>
      <w:r w:rsidRPr="00C018B2">
        <w:rPr>
          <w:spacing w:val="-2"/>
        </w:rPr>
        <w:t xml:space="preserve"> </w:t>
      </w:r>
      <w:r w:rsidRPr="00C018B2">
        <w:t>resident in New Zealand; a company not incorporated in New</w:t>
      </w:r>
      <w:r w:rsidRPr="00C018B2">
        <w:rPr>
          <w:spacing w:val="-1"/>
        </w:rPr>
        <w:t xml:space="preserve"> </w:t>
      </w:r>
      <w:r w:rsidRPr="00C018B2">
        <w:t>Zealand; a New</w:t>
      </w:r>
      <w:r w:rsidRPr="00C018B2">
        <w:rPr>
          <w:spacing w:val="-1"/>
        </w:rPr>
        <w:t xml:space="preserve"> </w:t>
      </w:r>
      <w:r w:rsidRPr="00C018B2">
        <w:t>Zealand-incorporated company in which</w:t>
      </w:r>
      <w:r w:rsidRPr="00C018B2">
        <w:rPr>
          <w:spacing w:val="-2"/>
        </w:rPr>
        <w:t xml:space="preserve"> </w:t>
      </w:r>
      <w:r w:rsidRPr="00C018B2">
        <w:t>25 per cent</w:t>
      </w:r>
      <w:r w:rsidRPr="00C018B2">
        <w:rPr>
          <w:spacing w:val="-2"/>
        </w:rPr>
        <w:t xml:space="preserve"> </w:t>
      </w:r>
      <w:r w:rsidRPr="00C018B2">
        <w:t>or</w:t>
      </w:r>
      <w:r w:rsidRPr="00C018B2">
        <w:rPr>
          <w:spacing w:val="-1"/>
        </w:rPr>
        <w:t xml:space="preserve"> </w:t>
      </w:r>
      <w:r w:rsidRPr="00C018B2">
        <w:t>more of</w:t>
      </w:r>
      <w:r w:rsidRPr="00C018B2">
        <w:rPr>
          <w:spacing w:val="-3"/>
        </w:rPr>
        <w:t xml:space="preserve"> </w:t>
      </w:r>
      <w:r w:rsidRPr="00C018B2">
        <w:t>any</w:t>
      </w:r>
      <w:r w:rsidRPr="00C018B2">
        <w:rPr>
          <w:spacing w:val="-5"/>
        </w:rPr>
        <w:t xml:space="preserve"> </w:t>
      </w:r>
      <w:r w:rsidRPr="00C018B2">
        <w:t>class</w:t>
      </w:r>
      <w:r w:rsidRPr="00C018B2">
        <w:rPr>
          <w:spacing w:val="-2"/>
        </w:rPr>
        <w:t xml:space="preserve"> </w:t>
      </w:r>
      <w:r w:rsidRPr="00C018B2">
        <w:t>of</w:t>
      </w:r>
      <w:r w:rsidRPr="00C018B2">
        <w:rPr>
          <w:spacing w:val="-3"/>
        </w:rPr>
        <w:t xml:space="preserve"> </w:t>
      </w:r>
      <w:r w:rsidRPr="00C018B2">
        <w:t>shares</w:t>
      </w:r>
      <w:r w:rsidRPr="00C018B2">
        <w:rPr>
          <w:spacing w:val="-2"/>
        </w:rPr>
        <w:t xml:space="preserve"> </w:t>
      </w:r>
      <w:r w:rsidRPr="00C018B2">
        <w:t>or</w:t>
      </w:r>
      <w:r w:rsidRPr="00C018B2">
        <w:rPr>
          <w:spacing w:val="-1"/>
        </w:rPr>
        <w:t xml:space="preserve"> </w:t>
      </w:r>
      <w:r w:rsidRPr="00C018B2">
        <w:t>25 per</w:t>
      </w:r>
      <w:r w:rsidRPr="00C018B2">
        <w:rPr>
          <w:spacing w:val="-1"/>
        </w:rPr>
        <w:t xml:space="preserve"> </w:t>
      </w:r>
      <w:r w:rsidRPr="00C018B2">
        <w:t>cent</w:t>
      </w:r>
      <w:r w:rsidRPr="00C018B2">
        <w:rPr>
          <w:spacing w:val="-2"/>
        </w:rPr>
        <w:t xml:space="preserve"> </w:t>
      </w:r>
      <w:r w:rsidRPr="00C018B2">
        <w:t>or</w:t>
      </w:r>
      <w:r w:rsidRPr="00C018B2">
        <w:rPr>
          <w:spacing w:val="-1"/>
        </w:rPr>
        <w:t xml:space="preserve"> </w:t>
      </w:r>
      <w:r w:rsidRPr="00C018B2">
        <w:t>more</w:t>
      </w:r>
      <w:r w:rsidRPr="00C018B2">
        <w:rPr>
          <w:spacing w:val="-1"/>
        </w:rPr>
        <w:t xml:space="preserve"> </w:t>
      </w:r>
      <w:r w:rsidRPr="00C018B2">
        <w:t>of</w:t>
      </w:r>
      <w:r w:rsidRPr="00C018B2">
        <w:rPr>
          <w:spacing w:val="-3"/>
        </w:rPr>
        <w:t xml:space="preserve"> </w:t>
      </w:r>
      <w:r w:rsidRPr="00C018B2">
        <w:t>the</w:t>
      </w:r>
      <w:r w:rsidRPr="00C018B2">
        <w:rPr>
          <w:spacing w:val="-1"/>
        </w:rPr>
        <w:t xml:space="preserve"> </w:t>
      </w:r>
      <w:r w:rsidRPr="00C018B2">
        <w:t>voting</w:t>
      </w:r>
      <w:r w:rsidRPr="00C018B2">
        <w:rPr>
          <w:spacing w:val="-2"/>
        </w:rPr>
        <w:t xml:space="preserve"> </w:t>
      </w:r>
      <w:r w:rsidRPr="00C018B2">
        <w:t>power is held by</w:t>
      </w:r>
      <w:r w:rsidRPr="00C018B2">
        <w:rPr>
          <w:spacing w:val="-5"/>
        </w:rPr>
        <w:t xml:space="preserve"> </w:t>
      </w:r>
      <w:r w:rsidRPr="00C018B2">
        <w:t>overseas</w:t>
      </w:r>
      <w:r w:rsidRPr="00C018B2">
        <w:rPr>
          <w:spacing w:val="-2"/>
        </w:rPr>
        <w:t xml:space="preserve"> </w:t>
      </w:r>
      <w:r w:rsidRPr="00C018B2">
        <w:t>persons;</w:t>
      </w:r>
      <w:r w:rsidRPr="00C018B2">
        <w:rPr>
          <w:spacing w:val="-2"/>
        </w:rPr>
        <w:t xml:space="preserve"> </w:t>
      </w:r>
      <w:r w:rsidRPr="00C018B2">
        <w:t>or</w:t>
      </w:r>
      <w:r w:rsidRPr="00C018B2">
        <w:rPr>
          <w:spacing w:val="-1"/>
        </w:rPr>
        <w:t xml:space="preserve"> </w:t>
      </w:r>
      <w:r w:rsidRPr="00C018B2">
        <w:t>a</w:t>
      </w:r>
      <w:r w:rsidRPr="00C018B2">
        <w:rPr>
          <w:spacing w:val="-1"/>
        </w:rPr>
        <w:t xml:space="preserve"> </w:t>
      </w:r>
      <w:r w:rsidRPr="00C018B2">
        <w:t>nominee</w:t>
      </w:r>
      <w:r w:rsidRPr="00C018B2">
        <w:rPr>
          <w:spacing w:val="-1"/>
        </w:rPr>
        <w:t xml:space="preserve"> </w:t>
      </w:r>
      <w:r w:rsidRPr="00C018B2">
        <w:t>of</w:t>
      </w:r>
      <w:r w:rsidRPr="00C018B2">
        <w:rPr>
          <w:spacing w:val="-3"/>
        </w:rPr>
        <w:t xml:space="preserve"> </w:t>
      </w:r>
      <w:r w:rsidRPr="00C018B2">
        <w:t>the</w:t>
      </w:r>
      <w:r w:rsidRPr="00C018B2">
        <w:rPr>
          <w:spacing w:val="-1"/>
        </w:rPr>
        <w:t xml:space="preserve"> </w:t>
      </w:r>
      <w:r w:rsidRPr="00C018B2">
        <w:t>overseas</w:t>
      </w:r>
      <w:r w:rsidRPr="00C018B2">
        <w:rPr>
          <w:spacing w:val="-2"/>
        </w:rPr>
        <w:t xml:space="preserve"> </w:t>
      </w:r>
      <w:r w:rsidRPr="00C018B2">
        <w:t xml:space="preserve">person, </w:t>
      </w:r>
      <w:proofErr w:type="gramStart"/>
      <w:r w:rsidRPr="00C018B2">
        <w:t>whether or</w:t>
      </w:r>
      <w:r w:rsidRPr="00C018B2">
        <w:rPr>
          <w:spacing w:val="-1"/>
        </w:rPr>
        <w:t xml:space="preserve"> </w:t>
      </w:r>
      <w:r w:rsidRPr="00C018B2">
        <w:t>not</w:t>
      </w:r>
      <w:proofErr w:type="gramEnd"/>
      <w:r w:rsidRPr="00C018B2">
        <w:t xml:space="preserve"> the nominee is himself/herself an overseas person.</w:t>
      </w:r>
    </w:p>
  </w:footnote>
  <w:footnote w:id="22">
    <w:p w14:paraId="370E314E" w14:textId="074AB440" w:rsidR="00431A81" w:rsidRPr="00C018B2" w:rsidRDefault="00431A81" w:rsidP="00431A81">
      <w:pPr>
        <w:pStyle w:val="FootnoteText"/>
        <w:spacing w:after="0"/>
        <w:ind w:firstLine="0"/>
      </w:pPr>
      <w:r w:rsidRPr="00C018B2">
        <w:rPr>
          <w:rStyle w:val="FootnoteReference"/>
        </w:rPr>
        <w:footnoteRef/>
      </w:r>
      <w:r w:rsidRPr="00C018B2">
        <w:t xml:space="preserve"> For</w:t>
      </w:r>
      <w:r w:rsidRPr="00C018B2">
        <w:rPr>
          <w:spacing w:val="-5"/>
        </w:rPr>
        <w:t xml:space="preserve"> </w:t>
      </w:r>
      <w:r w:rsidRPr="00C018B2">
        <w:t>greater</w:t>
      </w:r>
      <w:r w:rsidRPr="00C018B2">
        <w:rPr>
          <w:spacing w:val="-3"/>
        </w:rPr>
        <w:t xml:space="preserve"> </w:t>
      </w:r>
      <w:r w:rsidRPr="00C018B2">
        <w:t>certainty,</w:t>
      </w:r>
      <w:r w:rsidRPr="00C018B2">
        <w:rPr>
          <w:spacing w:val="-5"/>
        </w:rPr>
        <w:t xml:space="preserve"> </w:t>
      </w:r>
      <w:r w:rsidRPr="00C018B2">
        <w:t>the</w:t>
      </w:r>
      <w:r w:rsidRPr="00C018B2">
        <w:rPr>
          <w:spacing w:val="-4"/>
        </w:rPr>
        <w:t xml:space="preserve"> </w:t>
      </w:r>
      <w:r w:rsidRPr="00C018B2">
        <w:t>term</w:t>
      </w:r>
      <w:r w:rsidRPr="00C018B2">
        <w:rPr>
          <w:spacing w:val="-7"/>
        </w:rPr>
        <w:t xml:space="preserve"> </w:t>
      </w:r>
      <w:r w:rsidRPr="00C018B2">
        <w:t>‘shares’</w:t>
      </w:r>
      <w:r w:rsidRPr="00C018B2">
        <w:rPr>
          <w:spacing w:val="-6"/>
        </w:rPr>
        <w:t xml:space="preserve"> </w:t>
      </w:r>
      <w:r w:rsidRPr="00C018B2">
        <w:t>includes</w:t>
      </w:r>
      <w:r w:rsidRPr="00C018B2">
        <w:rPr>
          <w:spacing w:val="-5"/>
        </w:rPr>
        <w:t xml:space="preserve"> </w:t>
      </w:r>
      <w:r w:rsidRPr="00C018B2">
        <w:t>shares</w:t>
      </w:r>
      <w:r w:rsidRPr="00C018B2">
        <w:rPr>
          <w:spacing w:val="-6"/>
        </w:rPr>
        <w:t xml:space="preserve"> </w:t>
      </w:r>
      <w:r w:rsidRPr="00C018B2">
        <w:t>and</w:t>
      </w:r>
      <w:r w:rsidRPr="00C018B2">
        <w:rPr>
          <w:spacing w:val="-4"/>
        </w:rPr>
        <w:t xml:space="preserve"> </w:t>
      </w:r>
      <w:r w:rsidRPr="00C018B2">
        <w:t>other</w:t>
      </w:r>
      <w:r w:rsidRPr="00C018B2">
        <w:rPr>
          <w:spacing w:val="-3"/>
        </w:rPr>
        <w:t xml:space="preserve"> </w:t>
      </w:r>
      <w:r w:rsidRPr="00C018B2">
        <w:t>types</w:t>
      </w:r>
      <w:r w:rsidRPr="00C018B2">
        <w:rPr>
          <w:spacing w:val="-6"/>
        </w:rPr>
        <w:t xml:space="preserve"> </w:t>
      </w:r>
      <w:r w:rsidRPr="00C018B2">
        <w:t>of</w:t>
      </w:r>
      <w:r w:rsidRPr="00C018B2">
        <w:rPr>
          <w:spacing w:val="-6"/>
        </w:rPr>
        <w:t xml:space="preserve"> </w:t>
      </w:r>
      <w:r w:rsidRPr="00C018B2">
        <w:rPr>
          <w:spacing w:val="-2"/>
        </w:rPr>
        <w:t>securities.</w:t>
      </w:r>
    </w:p>
  </w:footnote>
  <w:footnote w:id="23">
    <w:p w14:paraId="4DC2DF05" w14:textId="5CB7829E" w:rsidR="00431A81" w:rsidRPr="00C018B2" w:rsidRDefault="00431A81" w:rsidP="00431A81">
      <w:pPr>
        <w:pStyle w:val="FootnoteText"/>
        <w:ind w:firstLine="0"/>
      </w:pPr>
      <w:r w:rsidRPr="00C018B2">
        <w:rPr>
          <w:rStyle w:val="FootnoteReference"/>
        </w:rPr>
        <w:footnoteRef/>
      </w:r>
      <w:r w:rsidRPr="00C018B2">
        <w:t xml:space="preserve"> For</w:t>
      </w:r>
      <w:r w:rsidRPr="00C018B2">
        <w:rPr>
          <w:spacing w:val="-4"/>
        </w:rPr>
        <w:t xml:space="preserve"> </w:t>
      </w:r>
      <w:r w:rsidRPr="00C018B2">
        <w:t>greater</w:t>
      </w:r>
      <w:r w:rsidRPr="00C018B2">
        <w:rPr>
          <w:spacing w:val="-3"/>
        </w:rPr>
        <w:t xml:space="preserve"> </w:t>
      </w:r>
      <w:r w:rsidRPr="00C018B2">
        <w:t>certainty,</w:t>
      </w:r>
      <w:r w:rsidRPr="00C018B2">
        <w:rPr>
          <w:spacing w:val="-2"/>
        </w:rPr>
        <w:t xml:space="preserve"> </w:t>
      </w:r>
      <w:r w:rsidRPr="00C018B2">
        <w:t>‘voting</w:t>
      </w:r>
      <w:r w:rsidRPr="00C018B2">
        <w:rPr>
          <w:spacing w:val="-5"/>
        </w:rPr>
        <w:t xml:space="preserve"> </w:t>
      </w:r>
      <w:r w:rsidRPr="00C018B2">
        <w:t>power’</w:t>
      </w:r>
      <w:r w:rsidRPr="00C018B2">
        <w:rPr>
          <w:spacing w:val="-5"/>
        </w:rPr>
        <w:t xml:space="preserve"> </w:t>
      </w:r>
      <w:r w:rsidRPr="00C018B2">
        <w:t>includes</w:t>
      </w:r>
      <w:r w:rsidRPr="00C018B2">
        <w:rPr>
          <w:spacing w:val="-5"/>
        </w:rPr>
        <w:t xml:space="preserve"> </w:t>
      </w:r>
      <w:r w:rsidRPr="00C018B2">
        <w:t>the</w:t>
      </w:r>
      <w:r w:rsidRPr="00C018B2">
        <w:rPr>
          <w:spacing w:val="-4"/>
        </w:rPr>
        <w:t xml:space="preserve"> </w:t>
      </w:r>
      <w:r w:rsidRPr="00C018B2">
        <w:t>power</w:t>
      </w:r>
      <w:r w:rsidRPr="00C018B2">
        <w:rPr>
          <w:spacing w:val="-3"/>
        </w:rPr>
        <w:t xml:space="preserve"> </w:t>
      </w:r>
      <w:r w:rsidRPr="00C018B2">
        <w:t>to</w:t>
      </w:r>
      <w:r w:rsidRPr="00C018B2">
        <w:rPr>
          <w:spacing w:val="-3"/>
        </w:rPr>
        <w:t xml:space="preserve"> </w:t>
      </w:r>
      <w:r w:rsidRPr="00C018B2">
        <w:t>control</w:t>
      </w:r>
      <w:r w:rsidRPr="00C018B2">
        <w:rPr>
          <w:spacing w:val="-4"/>
        </w:rPr>
        <w:t xml:space="preserve"> </w:t>
      </w:r>
      <w:r w:rsidRPr="00C018B2">
        <w:t>the</w:t>
      </w:r>
      <w:r w:rsidRPr="00C018B2">
        <w:rPr>
          <w:spacing w:val="-4"/>
        </w:rPr>
        <w:t xml:space="preserve"> </w:t>
      </w:r>
      <w:r w:rsidRPr="00C018B2">
        <w:t>composition</w:t>
      </w:r>
      <w:r w:rsidRPr="00C018B2">
        <w:rPr>
          <w:spacing w:val="-5"/>
        </w:rPr>
        <w:t xml:space="preserve"> </w:t>
      </w:r>
      <w:r w:rsidRPr="00C018B2">
        <w:t>of</w:t>
      </w:r>
      <w:r w:rsidRPr="00C018B2">
        <w:rPr>
          <w:spacing w:val="-5"/>
        </w:rPr>
        <w:t xml:space="preserve"> </w:t>
      </w:r>
      <w:r w:rsidRPr="00C018B2">
        <w:t>25</w:t>
      </w:r>
      <w:r w:rsidRPr="00C018B2">
        <w:rPr>
          <w:spacing w:val="-3"/>
        </w:rPr>
        <w:t xml:space="preserve"> </w:t>
      </w:r>
      <w:r w:rsidRPr="00C018B2">
        <w:t>percent</w:t>
      </w:r>
      <w:r w:rsidRPr="00C018B2">
        <w:rPr>
          <w:spacing w:val="-5"/>
        </w:rPr>
        <w:t xml:space="preserve"> </w:t>
      </w:r>
      <w:r w:rsidRPr="00C018B2">
        <w:t>or</w:t>
      </w:r>
      <w:r w:rsidRPr="00C018B2">
        <w:rPr>
          <w:spacing w:val="-4"/>
        </w:rPr>
        <w:t xml:space="preserve"> </w:t>
      </w:r>
      <w:r w:rsidRPr="00C018B2">
        <w:t>more</w:t>
      </w:r>
      <w:r w:rsidRPr="00C018B2">
        <w:rPr>
          <w:spacing w:val="-4"/>
        </w:rPr>
        <w:t xml:space="preserve"> </w:t>
      </w:r>
      <w:r w:rsidRPr="00C018B2">
        <w:t>of</w:t>
      </w:r>
      <w:r w:rsidRPr="00C018B2">
        <w:rPr>
          <w:spacing w:val="-5"/>
        </w:rPr>
        <w:t xml:space="preserve"> </w:t>
      </w:r>
      <w:r w:rsidRPr="00C018B2">
        <w:t>the</w:t>
      </w:r>
      <w:r w:rsidRPr="00C018B2">
        <w:rPr>
          <w:spacing w:val="-1"/>
        </w:rPr>
        <w:t xml:space="preserve"> </w:t>
      </w:r>
      <w:r w:rsidRPr="00C018B2">
        <w:t>governing</w:t>
      </w:r>
      <w:r w:rsidRPr="00C018B2">
        <w:rPr>
          <w:spacing w:val="-5"/>
        </w:rPr>
        <w:t xml:space="preserve"> </w:t>
      </w:r>
      <w:r w:rsidRPr="00C018B2">
        <w:t>body</w:t>
      </w:r>
      <w:r w:rsidRPr="00C018B2">
        <w:rPr>
          <w:spacing w:val="-8"/>
        </w:rPr>
        <w:t xml:space="preserve"> </w:t>
      </w:r>
      <w:r w:rsidRPr="00C018B2">
        <w:t>of</w:t>
      </w:r>
      <w:r w:rsidRPr="00C018B2">
        <w:rPr>
          <w:spacing w:val="-5"/>
        </w:rPr>
        <w:t xml:space="preserve"> </w:t>
      </w:r>
      <w:r w:rsidRPr="00C018B2">
        <w:t>the</w:t>
      </w:r>
      <w:r w:rsidRPr="00C018B2">
        <w:rPr>
          <w:spacing w:val="-4"/>
        </w:rPr>
        <w:t xml:space="preserve"> </w:t>
      </w:r>
      <w:r w:rsidRPr="00C018B2">
        <w:t>New</w:t>
      </w:r>
      <w:r w:rsidRPr="00C018B2">
        <w:rPr>
          <w:spacing w:val="-4"/>
        </w:rPr>
        <w:t xml:space="preserve"> </w:t>
      </w:r>
      <w:r w:rsidRPr="00C018B2">
        <w:t xml:space="preserve">Zealand </w:t>
      </w:r>
      <w:r w:rsidRPr="00C018B2">
        <w:rPr>
          <w:spacing w:val="-2"/>
        </w:rPr>
        <w:t>entity.</w:t>
      </w:r>
    </w:p>
  </w:footnote>
  <w:footnote w:id="24">
    <w:p w14:paraId="434C9751" w14:textId="09B4A6A7" w:rsidR="0058183F" w:rsidRPr="00C018B2" w:rsidRDefault="0058183F" w:rsidP="000323FA">
      <w:pPr>
        <w:pStyle w:val="FootnoteText"/>
        <w:spacing w:after="0"/>
        <w:ind w:right="226" w:firstLine="0"/>
      </w:pPr>
      <w:r w:rsidRPr="00C018B2">
        <w:rPr>
          <w:rStyle w:val="FootnoteReference"/>
        </w:rPr>
        <w:footnoteRef/>
      </w:r>
      <w:r w:rsidRPr="00C018B2">
        <w:t xml:space="preserve"> </w:t>
      </w:r>
      <w:proofErr w:type="gramStart"/>
      <w:r w:rsidRPr="00C018B2">
        <w:t>For the purpose of</w:t>
      </w:r>
      <w:proofErr w:type="gramEnd"/>
      <w:r w:rsidRPr="00C018B2">
        <w:t xml:space="preserve"> this limitation, foreign enterprises mean enterprises in which 50 per cent or more of the voting shares or</w:t>
      </w:r>
      <w:r w:rsidRPr="00C018B2">
        <w:rPr>
          <w:spacing w:val="20"/>
        </w:rPr>
        <w:t xml:space="preserve"> </w:t>
      </w:r>
      <w:r w:rsidRPr="00C018B2">
        <w:t xml:space="preserve">power are not held by </w:t>
      </w:r>
      <w:proofErr w:type="spellStart"/>
      <w:r w:rsidRPr="00C018B2">
        <w:t>Niueans</w:t>
      </w:r>
      <w:proofErr w:type="spellEnd"/>
      <w:r w:rsidRPr="00C018B2">
        <w:t>, or where 50 per cent or more of the shares are not beneficially owned or controlled by</w:t>
      </w:r>
      <w:r w:rsidRPr="00C018B2">
        <w:rPr>
          <w:spacing w:val="-1"/>
        </w:rPr>
        <w:t xml:space="preserve"> </w:t>
      </w:r>
      <w:proofErr w:type="spellStart"/>
      <w:r w:rsidRPr="00C018B2">
        <w:t>Niueans</w:t>
      </w:r>
      <w:proofErr w:type="spellEnd"/>
      <w:r w:rsidRPr="00C018B2">
        <w:t>, or where the enterprise does not have its central management or control in Niue.</w:t>
      </w:r>
    </w:p>
  </w:footnote>
  <w:footnote w:id="25">
    <w:p w14:paraId="26143D70" w14:textId="4D932BFF" w:rsidR="0058183F" w:rsidRPr="00C018B2" w:rsidRDefault="0058183F" w:rsidP="000323FA">
      <w:pPr>
        <w:pStyle w:val="FootnoteText"/>
        <w:spacing w:after="0"/>
        <w:ind w:right="226" w:firstLine="0"/>
      </w:pPr>
      <w:r w:rsidRPr="00C018B2">
        <w:rPr>
          <w:rStyle w:val="FootnoteReference"/>
        </w:rPr>
        <w:footnoteRef/>
      </w:r>
      <w:r w:rsidRPr="00C018B2">
        <w:t xml:space="preserve"> The economic needs test is based on the following criteria: impact on local employment and upgrade of local skills; economic impact, including magnitude of local value </w:t>
      </w:r>
      <w:r w:rsidRPr="00C018B2">
        <w:br/>
        <w:t xml:space="preserve">added and use of local resources, external trade, income, infrastructure demand, and secondary effects on other activities; environmental and cultural impact. For greater </w:t>
      </w:r>
      <w:r w:rsidRPr="00C018B2">
        <w:br/>
        <w:t>clarity, Cabinet approval can be conditional on compliance with aspects of the criteria mentioned above.</w:t>
      </w:r>
    </w:p>
  </w:footnote>
  <w:footnote w:id="26">
    <w:p w14:paraId="5E7539C4" w14:textId="787D9FB1" w:rsidR="00361A88" w:rsidRPr="00C018B2" w:rsidRDefault="00361A88" w:rsidP="000323FA">
      <w:pPr>
        <w:pStyle w:val="FootnoteText"/>
        <w:spacing w:after="0"/>
        <w:ind w:right="226" w:firstLine="0"/>
      </w:pPr>
      <w:r w:rsidRPr="00C018B2">
        <w:rPr>
          <w:rStyle w:val="FootnoteReference"/>
        </w:rPr>
        <w:footnoteRef/>
      </w:r>
      <w:r w:rsidRPr="00C018B2">
        <w:t xml:space="preserve"> This entry in the schedule is in accordance with Niue’s foreign investment rules at time of entry into force of the Agreement, which principally consist of the </w:t>
      </w:r>
      <w:r w:rsidRPr="00C018B2">
        <w:rPr>
          <w:i/>
          <w:iCs/>
        </w:rPr>
        <w:t xml:space="preserve">Development Investment Act 1992 </w:t>
      </w:r>
      <w:r w:rsidRPr="00C018B2">
        <w:t>and related instruments. Should Niue adopt, after entry into force of the Agreement, new or revised laws and regulations on foreign investment, it would consider reflecting, where appropriate, any better treatment under PACER Plus through a revised Schedule of Commitments on Investment.</w:t>
      </w:r>
    </w:p>
  </w:footnote>
  <w:footnote w:id="27">
    <w:p w14:paraId="65ECF3C6" w14:textId="77FCEEB2" w:rsidR="008E6B89" w:rsidRPr="00C018B2" w:rsidRDefault="008E6B89" w:rsidP="008E6B89">
      <w:pPr>
        <w:pStyle w:val="FootnoteText"/>
        <w:spacing w:after="0"/>
        <w:ind w:firstLine="0"/>
      </w:pPr>
      <w:r w:rsidRPr="00C018B2">
        <w:rPr>
          <w:rStyle w:val="FootnoteReference"/>
        </w:rPr>
        <w:footnoteRef/>
      </w:r>
      <w:r w:rsidRPr="00C018B2">
        <w:t xml:space="preserve"> For</w:t>
      </w:r>
      <w:r w:rsidRPr="00C018B2">
        <w:rPr>
          <w:spacing w:val="-4"/>
        </w:rPr>
        <w:t xml:space="preserve"> </w:t>
      </w:r>
      <w:r w:rsidRPr="00C018B2">
        <w:t>information:</w:t>
      </w:r>
      <w:r w:rsidRPr="00C018B2">
        <w:rPr>
          <w:spacing w:val="-5"/>
        </w:rPr>
        <w:t xml:space="preserve"> </w:t>
      </w:r>
      <w:r w:rsidRPr="00C018B2">
        <w:t>in</w:t>
      </w:r>
      <w:r w:rsidRPr="00C018B2">
        <w:rPr>
          <w:spacing w:val="-5"/>
        </w:rPr>
        <w:t xml:space="preserve"> </w:t>
      </w:r>
      <w:r w:rsidRPr="00C018B2">
        <w:t>2015,</w:t>
      </w:r>
      <w:r w:rsidRPr="00C018B2">
        <w:rPr>
          <w:spacing w:val="-4"/>
        </w:rPr>
        <w:t xml:space="preserve"> </w:t>
      </w:r>
      <w:r w:rsidRPr="00C018B2">
        <w:t>this</w:t>
      </w:r>
      <w:r w:rsidRPr="00C018B2">
        <w:rPr>
          <w:spacing w:val="-5"/>
        </w:rPr>
        <w:t xml:space="preserve"> </w:t>
      </w:r>
      <w:r w:rsidRPr="00C018B2">
        <w:t>levy</w:t>
      </w:r>
      <w:r w:rsidRPr="00C018B2">
        <w:rPr>
          <w:spacing w:val="-5"/>
        </w:rPr>
        <w:t xml:space="preserve"> </w:t>
      </w:r>
      <w:r w:rsidRPr="00C018B2">
        <w:t>was</w:t>
      </w:r>
      <w:r w:rsidRPr="00C018B2">
        <w:rPr>
          <w:spacing w:val="-5"/>
        </w:rPr>
        <w:t xml:space="preserve"> </w:t>
      </w:r>
      <w:r w:rsidRPr="00C018B2">
        <w:t>of</w:t>
      </w:r>
      <w:r w:rsidRPr="00C018B2">
        <w:rPr>
          <w:spacing w:val="-6"/>
        </w:rPr>
        <w:t xml:space="preserve"> </w:t>
      </w:r>
      <w:r w:rsidRPr="00C018B2">
        <w:t>US$500</w:t>
      </w:r>
      <w:r w:rsidRPr="00C018B2">
        <w:rPr>
          <w:spacing w:val="-3"/>
        </w:rPr>
        <w:t xml:space="preserve"> </w:t>
      </w:r>
      <w:r w:rsidRPr="00C018B2">
        <w:t>per</w:t>
      </w:r>
      <w:r w:rsidRPr="00C018B2">
        <w:rPr>
          <w:spacing w:val="-3"/>
        </w:rPr>
        <w:t xml:space="preserve"> </w:t>
      </w:r>
      <w:r w:rsidRPr="00C018B2">
        <w:t>year</w:t>
      </w:r>
      <w:r w:rsidRPr="00C018B2">
        <w:rPr>
          <w:spacing w:val="-4"/>
        </w:rPr>
        <w:t xml:space="preserve"> </w:t>
      </w:r>
      <w:r w:rsidRPr="00C018B2">
        <w:t>for</w:t>
      </w:r>
      <w:r w:rsidRPr="00C018B2">
        <w:rPr>
          <w:spacing w:val="-4"/>
        </w:rPr>
        <w:t xml:space="preserve"> </w:t>
      </w:r>
      <w:r w:rsidRPr="00C018B2">
        <w:t>each</w:t>
      </w:r>
      <w:r w:rsidRPr="00C018B2">
        <w:rPr>
          <w:spacing w:val="-5"/>
        </w:rPr>
        <w:t xml:space="preserve"> </w:t>
      </w:r>
      <w:r w:rsidRPr="00C018B2">
        <w:t>foreign</w:t>
      </w:r>
      <w:r w:rsidRPr="00C018B2">
        <w:rPr>
          <w:spacing w:val="-5"/>
        </w:rPr>
        <w:t xml:space="preserve"> </w:t>
      </w:r>
      <w:r w:rsidRPr="00C018B2">
        <w:t>employee.</w:t>
      </w:r>
      <w:r w:rsidRPr="00C018B2">
        <w:rPr>
          <w:spacing w:val="-4"/>
        </w:rPr>
        <w:t xml:space="preserve"> </w:t>
      </w:r>
      <w:r w:rsidRPr="00C018B2">
        <w:t>This</w:t>
      </w:r>
      <w:r w:rsidRPr="00C018B2">
        <w:rPr>
          <w:spacing w:val="-5"/>
        </w:rPr>
        <w:t xml:space="preserve"> </w:t>
      </w:r>
      <w:r w:rsidRPr="00C018B2">
        <w:t>amount</w:t>
      </w:r>
      <w:r w:rsidRPr="00C018B2">
        <w:rPr>
          <w:spacing w:val="-2"/>
        </w:rPr>
        <w:t xml:space="preserve"> </w:t>
      </w:r>
      <w:r w:rsidRPr="00C018B2">
        <w:t>may</w:t>
      </w:r>
      <w:r w:rsidRPr="00C018B2">
        <w:rPr>
          <w:spacing w:val="-5"/>
        </w:rPr>
        <w:t xml:space="preserve"> </w:t>
      </w:r>
      <w:r w:rsidRPr="00C018B2">
        <w:t>be</w:t>
      </w:r>
      <w:r w:rsidRPr="00C018B2">
        <w:rPr>
          <w:spacing w:val="-4"/>
        </w:rPr>
        <w:t xml:space="preserve"> </w:t>
      </w:r>
      <w:r w:rsidRPr="00C018B2">
        <w:t>adjusted</w:t>
      </w:r>
      <w:r w:rsidRPr="00C018B2">
        <w:rPr>
          <w:spacing w:val="-3"/>
        </w:rPr>
        <w:t xml:space="preserve"> </w:t>
      </w:r>
      <w:r w:rsidRPr="00C018B2">
        <w:t>in</w:t>
      </w:r>
      <w:r w:rsidRPr="00C018B2">
        <w:rPr>
          <w:spacing w:val="-6"/>
        </w:rPr>
        <w:t xml:space="preserve"> </w:t>
      </w:r>
      <w:r w:rsidRPr="00C018B2">
        <w:t>the</w:t>
      </w:r>
      <w:r w:rsidRPr="00C018B2">
        <w:rPr>
          <w:spacing w:val="-4"/>
        </w:rPr>
        <w:t xml:space="preserve"> </w:t>
      </w:r>
      <w:r w:rsidRPr="00C018B2">
        <w:t>future</w:t>
      </w:r>
      <w:r w:rsidRPr="00C018B2">
        <w:rPr>
          <w:spacing w:val="-4"/>
        </w:rPr>
        <w:t xml:space="preserve"> </w:t>
      </w:r>
      <w:r w:rsidRPr="00C018B2">
        <w:t>to</w:t>
      </w:r>
      <w:r w:rsidRPr="00C018B2">
        <w:rPr>
          <w:spacing w:val="10"/>
        </w:rPr>
        <w:t xml:space="preserve"> </w:t>
      </w:r>
      <w:r w:rsidRPr="00C018B2">
        <w:t>take</w:t>
      </w:r>
      <w:r w:rsidRPr="00C018B2">
        <w:rPr>
          <w:spacing w:val="-4"/>
        </w:rPr>
        <w:t xml:space="preserve"> </w:t>
      </w:r>
      <w:r w:rsidRPr="00C018B2">
        <w:t>account</w:t>
      </w:r>
      <w:r w:rsidRPr="00C018B2">
        <w:rPr>
          <w:spacing w:val="-5"/>
        </w:rPr>
        <w:t xml:space="preserve"> </w:t>
      </w:r>
      <w:r w:rsidRPr="00C018B2">
        <w:t>of</w:t>
      </w:r>
      <w:r w:rsidRPr="00C018B2">
        <w:rPr>
          <w:spacing w:val="-6"/>
        </w:rPr>
        <w:t xml:space="preserve"> </w:t>
      </w:r>
      <w:r w:rsidRPr="00C018B2">
        <w:rPr>
          <w:spacing w:val="-2"/>
        </w:rPr>
        <w:t>inflation.</w:t>
      </w:r>
    </w:p>
  </w:footnote>
  <w:footnote w:id="28">
    <w:p w14:paraId="15CFEAFA" w14:textId="2DA4AD59" w:rsidR="008E6B89" w:rsidRPr="00C018B2" w:rsidRDefault="008E6B89" w:rsidP="008E6B89">
      <w:pPr>
        <w:pStyle w:val="FootnoteText"/>
        <w:spacing w:after="0"/>
        <w:ind w:right="226" w:firstLine="0"/>
      </w:pPr>
      <w:r w:rsidRPr="00C018B2">
        <w:rPr>
          <w:rStyle w:val="FootnoteReference"/>
        </w:rPr>
        <w:footnoteRef/>
      </w:r>
      <w:r w:rsidRPr="00C018B2">
        <w:t xml:space="preserve"> This entry in the schedule is in accordance with Palau’s foreign investment rules at time of entry into force of the Agreement, which principally consists of the </w:t>
      </w:r>
      <w:r w:rsidRPr="00C018B2">
        <w:rPr>
          <w:i/>
        </w:rPr>
        <w:t>Foreign Investment Act 1990</w:t>
      </w:r>
      <w:r w:rsidRPr="00C018B2">
        <w:t>. Palau has an interest in further refining and improving its laws regulating foreign investment. Should Palau adopt, after entry into force of the Agreement, new or revised laws and regulations on foreign investment, it would consider reflecting, where appropriate, any better treatment under PACER Plus through a revised Schedule of Commitments on Investment.</w:t>
      </w:r>
    </w:p>
  </w:footnote>
  <w:footnote w:id="29">
    <w:p w14:paraId="0BEBA65E" w14:textId="70C5D79C" w:rsidR="008E6B89" w:rsidRPr="00C018B2" w:rsidRDefault="008E6B89" w:rsidP="008E6B89">
      <w:pPr>
        <w:pStyle w:val="FootnoteText"/>
        <w:spacing w:after="0"/>
        <w:ind w:right="226" w:firstLine="0"/>
      </w:pPr>
      <w:r w:rsidRPr="00C018B2">
        <w:rPr>
          <w:rStyle w:val="FootnoteReference"/>
        </w:rPr>
        <w:footnoteRef/>
      </w:r>
      <w:r w:rsidRPr="00C018B2">
        <w:t xml:space="preserve"> The economic needs test is based on the following criteria: (a) the economic need for the proposed activity; (b) the extent of the current availability of the service in the Republic; (c) the likely</w:t>
      </w:r>
      <w:r w:rsidRPr="00C018B2">
        <w:rPr>
          <w:spacing w:val="-1"/>
        </w:rPr>
        <w:t xml:space="preserve"> </w:t>
      </w:r>
      <w:r w:rsidRPr="00C018B2">
        <w:t>impact on same or similar activities currently</w:t>
      </w:r>
      <w:r w:rsidRPr="00C018B2">
        <w:rPr>
          <w:spacing w:val="-1"/>
        </w:rPr>
        <w:t xml:space="preserve"> </w:t>
      </w:r>
      <w:r w:rsidRPr="00C018B2">
        <w:t>being carried on</w:t>
      </w:r>
      <w:r w:rsidRPr="00C018B2">
        <w:rPr>
          <w:spacing w:val="-1"/>
        </w:rPr>
        <w:t xml:space="preserve"> </w:t>
      </w:r>
      <w:r w:rsidRPr="00C018B2">
        <w:t>by citizens; (d) the overall benefit to the national economy; (e) the bona fides, financial capacity, experience and expertise of the applicant; (f) the technical and economic viability of the proposed project; (g) the overall contributions to the national economy; (h) the extent of direct and indirect employment generation; (i) the extent of import earnings or import savings; (j) the extent of utilization of domestic raw materials and natural resources, including the benefits or adverse impact of such utilization; (k) the extent of transfer of managerial and technical skills to citizens, including well-defined training programs for</w:t>
      </w:r>
      <w:r w:rsidRPr="00C018B2">
        <w:rPr>
          <w:spacing w:val="-2"/>
        </w:rPr>
        <w:t xml:space="preserve"> </w:t>
      </w:r>
      <w:r w:rsidRPr="00C018B2">
        <w:t>achieving</w:t>
      </w:r>
      <w:r w:rsidRPr="00C018B2">
        <w:rPr>
          <w:spacing w:val="-3"/>
        </w:rPr>
        <w:t xml:space="preserve"> </w:t>
      </w:r>
      <w:r w:rsidRPr="00C018B2">
        <w:t>such</w:t>
      </w:r>
      <w:r w:rsidRPr="00C018B2">
        <w:rPr>
          <w:spacing w:val="-3"/>
        </w:rPr>
        <w:t xml:space="preserve"> </w:t>
      </w:r>
      <w:r w:rsidRPr="00C018B2">
        <w:t>transfer;</w:t>
      </w:r>
      <w:r w:rsidRPr="00C018B2">
        <w:rPr>
          <w:spacing w:val="-3"/>
        </w:rPr>
        <w:t xml:space="preserve"> </w:t>
      </w:r>
      <w:r w:rsidRPr="00C018B2">
        <w:t>(l)</w:t>
      </w:r>
      <w:r w:rsidRPr="00C018B2">
        <w:rPr>
          <w:spacing w:val="-2"/>
        </w:rPr>
        <w:t xml:space="preserve"> </w:t>
      </w:r>
      <w:r w:rsidRPr="00C018B2">
        <w:t>the</w:t>
      </w:r>
      <w:r w:rsidRPr="00C018B2">
        <w:rPr>
          <w:spacing w:val="-2"/>
        </w:rPr>
        <w:t xml:space="preserve"> </w:t>
      </w:r>
      <w:r w:rsidRPr="00C018B2">
        <w:t>size</w:t>
      </w:r>
      <w:r w:rsidRPr="00C018B2">
        <w:rPr>
          <w:spacing w:val="-2"/>
        </w:rPr>
        <w:t xml:space="preserve"> </w:t>
      </w:r>
      <w:r w:rsidRPr="00C018B2">
        <w:t>of</w:t>
      </w:r>
      <w:r w:rsidRPr="00C018B2">
        <w:rPr>
          <w:spacing w:val="-4"/>
        </w:rPr>
        <w:t xml:space="preserve"> </w:t>
      </w:r>
      <w:r w:rsidRPr="00C018B2">
        <w:t>the foreign</w:t>
      </w:r>
      <w:r w:rsidRPr="00C018B2">
        <w:rPr>
          <w:spacing w:val="-1"/>
        </w:rPr>
        <w:t xml:space="preserve"> </w:t>
      </w:r>
      <w:r w:rsidRPr="00C018B2">
        <w:t>investment</w:t>
      </w:r>
      <w:r w:rsidRPr="00C018B2">
        <w:rPr>
          <w:spacing w:val="-3"/>
        </w:rPr>
        <w:t xml:space="preserve"> </w:t>
      </w:r>
      <w:r w:rsidRPr="00C018B2">
        <w:t>as well</w:t>
      </w:r>
      <w:r w:rsidRPr="00C018B2">
        <w:rPr>
          <w:spacing w:val="-2"/>
        </w:rPr>
        <w:t xml:space="preserve"> </w:t>
      </w:r>
      <w:r w:rsidRPr="00C018B2">
        <w:t>as the</w:t>
      </w:r>
      <w:r w:rsidRPr="00C018B2">
        <w:rPr>
          <w:spacing w:val="-2"/>
        </w:rPr>
        <w:t xml:space="preserve"> </w:t>
      </w:r>
      <w:r w:rsidRPr="00C018B2">
        <w:t>total</w:t>
      </w:r>
      <w:r w:rsidRPr="00C018B2">
        <w:rPr>
          <w:spacing w:val="-2"/>
        </w:rPr>
        <w:t xml:space="preserve"> </w:t>
      </w:r>
      <w:r w:rsidRPr="00C018B2">
        <w:t>investment</w:t>
      </w:r>
      <w:r w:rsidRPr="00C018B2">
        <w:rPr>
          <w:spacing w:val="-3"/>
        </w:rPr>
        <w:t xml:space="preserve"> </w:t>
      </w:r>
      <w:r w:rsidRPr="00C018B2">
        <w:t>required</w:t>
      </w:r>
      <w:r w:rsidRPr="00C018B2">
        <w:rPr>
          <w:spacing w:val="-1"/>
        </w:rPr>
        <w:t xml:space="preserve"> </w:t>
      </w:r>
      <w:r w:rsidRPr="00C018B2">
        <w:t>for</w:t>
      </w:r>
      <w:r w:rsidRPr="00C018B2">
        <w:rPr>
          <w:spacing w:val="-2"/>
        </w:rPr>
        <w:t xml:space="preserve"> </w:t>
      </w:r>
      <w:r w:rsidRPr="00C018B2">
        <w:t>the project;</w:t>
      </w:r>
      <w:r w:rsidRPr="00C018B2">
        <w:rPr>
          <w:spacing w:val="-3"/>
        </w:rPr>
        <w:t xml:space="preserve"> </w:t>
      </w:r>
      <w:r w:rsidRPr="00C018B2">
        <w:t>(m)</w:t>
      </w:r>
      <w:r w:rsidRPr="00C018B2">
        <w:rPr>
          <w:spacing w:val="-2"/>
        </w:rPr>
        <w:t xml:space="preserve"> </w:t>
      </w:r>
      <w:r w:rsidRPr="00C018B2">
        <w:t>the</w:t>
      </w:r>
      <w:r w:rsidRPr="00C018B2">
        <w:rPr>
          <w:spacing w:val="-2"/>
        </w:rPr>
        <w:t xml:space="preserve"> </w:t>
      </w:r>
      <w:r w:rsidRPr="00C018B2">
        <w:t>impact</w:t>
      </w:r>
      <w:r w:rsidRPr="00C018B2">
        <w:rPr>
          <w:spacing w:val="-3"/>
        </w:rPr>
        <w:t xml:space="preserve"> </w:t>
      </w:r>
      <w:r w:rsidRPr="00C018B2">
        <w:t>of</w:t>
      </w:r>
      <w:r w:rsidRPr="00C018B2">
        <w:rPr>
          <w:spacing w:val="-4"/>
        </w:rPr>
        <w:t xml:space="preserve"> </w:t>
      </w:r>
      <w:r w:rsidRPr="00C018B2">
        <w:t>the</w:t>
      </w:r>
      <w:r w:rsidRPr="00C018B2">
        <w:rPr>
          <w:spacing w:val="-2"/>
        </w:rPr>
        <w:t xml:space="preserve"> </w:t>
      </w:r>
      <w:r w:rsidRPr="00C018B2">
        <w:t>proposed</w:t>
      </w:r>
      <w:r w:rsidRPr="00C018B2">
        <w:rPr>
          <w:spacing w:val="-1"/>
        </w:rPr>
        <w:t xml:space="preserve"> </w:t>
      </w:r>
      <w:r w:rsidRPr="00C018B2">
        <w:t>activity</w:t>
      </w:r>
      <w:r w:rsidRPr="00C018B2">
        <w:rPr>
          <w:spacing w:val="-3"/>
        </w:rPr>
        <w:t xml:space="preserve"> </w:t>
      </w:r>
      <w:r w:rsidRPr="00C018B2">
        <w:t>upon the social and cultural values upon the environmental integrity of the Republic, and (n) whether the capital investment and technical and</w:t>
      </w:r>
      <w:r w:rsidRPr="00C018B2">
        <w:rPr>
          <w:spacing w:val="36"/>
        </w:rPr>
        <w:t xml:space="preserve"> </w:t>
      </w:r>
      <w:r w:rsidRPr="00C018B2">
        <w:t>managerial skills required for a business are such as to be within the capacity of citizens.</w:t>
      </w:r>
    </w:p>
  </w:footnote>
  <w:footnote w:id="30">
    <w:p w14:paraId="0BF75EBA" w14:textId="66B78636" w:rsidR="00E41F35" w:rsidRPr="00C018B2" w:rsidRDefault="00E41F35" w:rsidP="00E41F35">
      <w:pPr>
        <w:pStyle w:val="FootnoteText"/>
        <w:ind w:firstLine="0"/>
      </w:pPr>
      <w:r w:rsidRPr="00C018B2">
        <w:rPr>
          <w:rStyle w:val="FootnoteReference"/>
        </w:rPr>
        <w:footnoteRef/>
      </w:r>
      <w:r w:rsidRPr="00C018B2">
        <w:t xml:space="preserve"> Should</w:t>
      </w:r>
      <w:r w:rsidRPr="00C018B2">
        <w:rPr>
          <w:spacing w:val="14"/>
        </w:rPr>
        <w:t xml:space="preserve"> </w:t>
      </w:r>
      <w:r w:rsidRPr="00C018B2">
        <w:t>the</w:t>
      </w:r>
      <w:r w:rsidRPr="00C018B2">
        <w:rPr>
          <w:spacing w:val="15"/>
        </w:rPr>
        <w:t xml:space="preserve"> </w:t>
      </w:r>
      <w:r w:rsidRPr="00C018B2">
        <w:t>Republic</w:t>
      </w:r>
      <w:r w:rsidRPr="00C018B2">
        <w:rPr>
          <w:spacing w:val="12"/>
        </w:rPr>
        <w:t xml:space="preserve"> </w:t>
      </w:r>
      <w:r w:rsidRPr="00C018B2">
        <w:t>of the</w:t>
      </w:r>
      <w:r w:rsidRPr="00C018B2">
        <w:rPr>
          <w:spacing w:val="15"/>
        </w:rPr>
        <w:t xml:space="preserve"> </w:t>
      </w:r>
      <w:r w:rsidRPr="00C018B2">
        <w:t>Marshall</w:t>
      </w:r>
      <w:r w:rsidRPr="00C018B2">
        <w:rPr>
          <w:spacing w:val="15"/>
        </w:rPr>
        <w:t xml:space="preserve"> </w:t>
      </w:r>
      <w:r w:rsidRPr="00C018B2">
        <w:t>Islands</w:t>
      </w:r>
      <w:r w:rsidRPr="00C018B2">
        <w:rPr>
          <w:spacing w:val="14"/>
        </w:rPr>
        <w:t xml:space="preserve"> </w:t>
      </w:r>
      <w:r w:rsidRPr="00C018B2">
        <w:t>adopt,</w:t>
      </w:r>
      <w:r w:rsidRPr="00C018B2">
        <w:rPr>
          <w:spacing w:val="12"/>
        </w:rPr>
        <w:t xml:space="preserve"> </w:t>
      </w:r>
      <w:r w:rsidRPr="00C018B2">
        <w:t>after</w:t>
      </w:r>
      <w:r w:rsidRPr="00C018B2">
        <w:rPr>
          <w:spacing w:val="13"/>
        </w:rPr>
        <w:t xml:space="preserve"> </w:t>
      </w:r>
      <w:r w:rsidRPr="00C018B2">
        <w:t>entry</w:t>
      </w:r>
      <w:r w:rsidRPr="00C018B2">
        <w:rPr>
          <w:spacing w:val="11"/>
        </w:rPr>
        <w:t xml:space="preserve"> </w:t>
      </w:r>
      <w:r w:rsidRPr="00C018B2">
        <w:t>into</w:t>
      </w:r>
      <w:r w:rsidRPr="00C018B2">
        <w:rPr>
          <w:spacing w:val="15"/>
        </w:rPr>
        <w:t xml:space="preserve"> </w:t>
      </w:r>
      <w:r w:rsidRPr="00C018B2">
        <w:t>force</w:t>
      </w:r>
      <w:r w:rsidRPr="00C018B2">
        <w:rPr>
          <w:spacing w:val="13"/>
        </w:rPr>
        <w:t xml:space="preserve"> </w:t>
      </w:r>
      <w:r w:rsidRPr="00C018B2">
        <w:t>of the</w:t>
      </w:r>
      <w:r w:rsidRPr="00C018B2">
        <w:rPr>
          <w:spacing w:val="15"/>
        </w:rPr>
        <w:t xml:space="preserve"> </w:t>
      </w:r>
      <w:r w:rsidRPr="00C018B2">
        <w:t>Agreement,</w:t>
      </w:r>
      <w:r w:rsidRPr="00C018B2">
        <w:rPr>
          <w:spacing w:val="12"/>
        </w:rPr>
        <w:t xml:space="preserve"> </w:t>
      </w:r>
      <w:r w:rsidRPr="00C018B2">
        <w:t>new or</w:t>
      </w:r>
      <w:r w:rsidRPr="00C018B2">
        <w:rPr>
          <w:spacing w:val="13"/>
        </w:rPr>
        <w:t xml:space="preserve"> </w:t>
      </w:r>
      <w:r w:rsidRPr="00C018B2">
        <w:t>revised</w:t>
      </w:r>
      <w:r w:rsidRPr="00C018B2">
        <w:rPr>
          <w:spacing w:val="13"/>
        </w:rPr>
        <w:t xml:space="preserve"> </w:t>
      </w:r>
      <w:r w:rsidRPr="00C018B2">
        <w:t>laws</w:t>
      </w:r>
      <w:r w:rsidRPr="00C018B2">
        <w:rPr>
          <w:spacing w:val="14"/>
        </w:rPr>
        <w:t xml:space="preserve"> </w:t>
      </w:r>
      <w:r w:rsidRPr="00C018B2">
        <w:t>and</w:t>
      </w:r>
      <w:r w:rsidRPr="00C018B2">
        <w:rPr>
          <w:spacing w:val="13"/>
        </w:rPr>
        <w:t xml:space="preserve"> </w:t>
      </w:r>
      <w:r w:rsidRPr="00C018B2">
        <w:t>regulations</w:t>
      </w:r>
      <w:r w:rsidRPr="00C018B2">
        <w:rPr>
          <w:spacing w:val="11"/>
        </w:rPr>
        <w:t xml:space="preserve"> </w:t>
      </w:r>
      <w:r w:rsidRPr="00C018B2">
        <w:t>on</w:t>
      </w:r>
      <w:r w:rsidRPr="00C018B2">
        <w:rPr>
          <w:spacing w:val="11"/>
        </w:rPr>
        <w:t xml:space="preserve"> </w:t>
      </w:r>
      <w:r w:rsidRPr="00C018B2">
        <w:t>foreign</w:t>
      </w:r>
      <w:r w:rsidRPr="00C018B2">
        <w:rPr>
          <w:spacing w:val="13"/>
        </w:rPr>
        <w:t xml:space="preserve"> </w:t>
      </w:r>
      <w:r w:rsidRPr="00C018B2">
        <w:t>investment,</w:t>
      </w:r>
      <w:r w:rsidRPr="00C018B2">
        <w:rPr>
          <w:spacing w:val="12"/>
        </w:rPr>
        <w:t xml:space="preserve"> </w:t>
      </w:r>
      <w:r w:rsidRPr="00C018B2">
        <w:t>it</w:t>
      </w:r>
      <w:r w:rsidRPr="00C018B2">
        <w:rPr>
          <w:spacing w:val="14"/>
        </w:rPr>
        <w:t xml:space="preserve"> </w:t>
      </w:r>
      <w:r w:rsidRPr="00C018B2">
        <w:t>would</w:t>
      </w:r>
      <w:r w:rsidRPr="00C018B2">
        <w:rPr>
          <w:spacing w:val="13"/>
        </w:rPr>
        <w:t xml:space="preserve"> </w:t>
      </w:r>
      <w:r w:rsidRPr="00C018B2">
        <w:t>consider reflecting, where appropriate, any better treatment under PACER Plus through a revised Schedule of Commitments on Investment.</w:t>
      </w:r>
    </w:p>
  </w:footnote>
  <w:footnote w:id="31">
    <w:p w14:paraId="112E8C1C" w14:textId="1B02A5BC" w:rsidR="001E0E13" w:rsidRPr="00C018B2" w:rsidRDefault="001E0E13" w:rsidP="001E0E13">
      <w:pPr>
        <w:pStyle w:val="FootnoteText"/>
        <w:ind w:firstLine="0"/>
      </w:pPr>
      <w:r w:rsidRPr="00C018B2">
        <w:rPr>
          <w:rStyle w:val="FootnoteReference"/>
        </w:rPr>
        <w:footnoteRef/>
      </w:r>
      <w:r w:rsidRPr="00C018B2">
        <w:t xml:space="preserve"> Should</w:t>
      </w:r>
      <w:r w:rsidRPr="00C018B2">
        <w:rPr>
          <w:spacing w:val="21"/>
        </w:rPr>
        <w:t xml:space="preserve"> </w:t>
      </w:r>
      <w:r w:rsidRPr="00C018B2">
        <w:t>Solomon</w:t>
      </w:r>
      <w:r w:rsidRPr="00C018B2">
        <w:rPr>
          <w:spacing w:val="19"/>
        </w:rPr>
        <w:t xml:space="preserve"> </w:t>
      </w:r>
      <w:r w:rsidRPr="00C018B2">
        <w:t>Islands</w:t>
      </w:r>
      <w:r w:rsidRPr="00C018B2">
        <w:rPr>
          <w:spacing w:val="22"/>
        </w:rPr>
        <w:t xml:space="preserve"> </w:t>
      </w:r>
      <w:r w:rsidRPr="00C018B2">
        <w:t>adopt,</w:t>
      </w:r>
      <w:r w:rsidRPr="00C018B2">
        <w:rPr>
          <w:spacing w:val="21"/>
        </w:rPr>
        <w:t xml:space="preserve"> </w:t>
      </w:r>
      <w:r w:rsidRPr="00C018B2">
        <w:t>after</w:t>
      </w:r>
      <w:r w:rsidRPr="00C018B2">
        <w:rPr>
          <w:spacing w:val="21"/>
        </w:rPr>
        <w:t xml:space="preserve"> </w:t>
      </w:r>
      <w:r w:rsidRPr="00C018B2">
        <w:t>entry</w:t>
      </w:r>
      <w:r w:rsidRPr="00C018B2">
        <w:rPr>
          <w:spacing w:val="19"/>
        </w:rPr>
        <w:t xml:space="preserve"> </w:t>
      </w:r>
      <w:r w:rsidRPr="00C018B2">
        <w:t>into</w:t>
      </w:r>
      <w:r w:rsidRPr="00C018B2">
        <w:rPr>
          <w:spacing w:val="23"/>
        </w:rPr>
        <w:t xml:space="preserve"> </w:t>
      </w:r>
      <w:r w:rsidRPr="00C018B2">
        <w:t>force</w:t>
      </w:r>
      <w:r w:rsidRPr="00C018B2">
        <w:rPr>
          <w:spacing w:val="21"/>
        </w:rPr>
        <w:t xml:space="preserve"> </w:t>
      </w:r>
      <w:r w:rsidRPr="00C018B2">
        <w:t>of</w:t>
      </w:r>
      <w:r w:rsidRPr="00C018B2">
        <w:rPr>
          <w:spacing w:val="21"/>
        </w:rPr>
        <w:t xml:space="preserve"> </w:t>
      </w:r>
      <w:r w:rsidRPr="00C018B2">
        <w:t>the</w:t>
      </w:r>
      <w:r w:rsidRPr="00C018B2">
        <w:rPr>
          <w:spacing w:val="23"/>
        </w:rPr>
        <w:t xml:space="preserve"> </w:t>
      </w:r>
      <w:r w:rsidRPr="00C018B2">
        <w:t>Agreement,</w:t>
      </w:r>
      <w:r w:rsidRPr="00C018B2">
        <w:rPr>
          <w:spacing w:val="23"/>
        </w:rPr>
        <w:t xml:space="preserve"> </w:t>
      </w:r>
      <w:r w:rsidRPr="00C018B2">
        <w:t>new</w:t>
      </w:r>
      <w:r w:rsidRPr="00C018B2">
        <w:rPr>
          <w:spacing w:val="18"/>
        </w:rPr>
        <w:t xml:space="preserve"> </w:t>
      </w:r>
      <w:r w:rsidRPr="00C018B2">
        <w:t>or</w:t>
      </w:r>
      <w:r w:rsidRPr="00C018B2">
        <w:rPr>
          <w:spacing w:val="21"/>
        </w:rPr>
        <w:t xml:space="preserve"> </w:t>
      </w:r>
      <w:r w:rsidRPr="00C018B2">
        <w:t>revised</w:t>
      </w:r>
      <w:r w:rsidRPr="00C018B2">
        <w:rPr>
          <w:spacing w:val="21"/>
        </w:rPr>
        <w:t xml:space="preserve"> </w:t>
      </w:r>
      <w:r w:rsidRPr="00C018B2">
        <w:t>laws</w:t>
      </w:r>
      <w:r w:rsidRPr="00C018B2">
        <w:rPr>
          <w:spacing w:val="20"/>
        </w:rPr>
        <w:t xml:space="preserve"> </w:t>
      </w:r>
      <w:r w:rsidRPr="00C018B2">
        <w:t>and</w:t>
      </w:r>
      <w:r w:rsidRPr="00C018B2">
        <w:rPr>
          <w:spacing w:val="21"/>
        </w:rPr>
        <w:t xml:space="preserve"> </w:t>
      </w:r>
      <w:r w:rsidRPr="00C018B2">
        <w:t>regulations</w:t>
      </w:r>
      <w:r w:rsidRPr="00C018B2">
        <w:rPr>
          <w:spacing w:val="20"/>
        </w:rPr>
        <w:t xml:space="preserve"> </w:t>
      </w:r>
      <w:r w:rsidRPr="00C018B2">
        <w:t>on</w:t>
      </w:r>
      <w:r w:rsidRPr="00C018B2">
        <w:rPr>
          <w:spacing w:val="21"/>
        </w:rPr>
        <w:t xml:space="preserve"> </w:t>
      </w:r>
      <w:r w:rsidRPr="00C018B2">
        <w:t>foreign</w:t>
      </w:r>
      <w:r w:rsidRPr="00C018B2">
        <w:rPr>
          <w:spacing w:val="21"/>
        </w:rPr>
        <w:t xml:space="preserve"> </w:t>
      </w:r>
      <w:r w:rsidRPr="00C018B2">
        <w:t>investment,</w:t>
      </w:r>
      <w:r w:rsidRPr="00C018B2">
        <w:rPr>
          <w:spacing w:val="21"/>
        </w:rPr>
        <w:t xml:space="preserve"> </w:t>
      </w:r>
      <w:r w:rsidRPr="00C018B2">
        <w:t>it</w:t>
      </w:r>
      <w:r w:rsidRPr="00C018B2">
        <w:rPr>
          <w:spacing w:val="22"/>
        </w:rPr>
        <w:t xml:space="preserve"> </w:t>
      </w:r>
      <w:r w:rsidRPr="00C018B2">
        <w:t>would</w:t>
      </w:r>
      <w:r w:rsidRPr="00C018B2">
        <w:rPr>
          <w:spacing w:val="21"/>
        </w:rPr>
        <w:t xml:space="preserve"> </w:t>
      </w:r>
      <w:r w:rsidRPr="00C018B2">
        <w:t>consider</w:t>
      </w:r>
      <w:r w:rsidRPr="00C018B2">
        <w:rPr>
          <w:spacing w:val="21"/>
        </w:rPr>
        <w:t xml:space="preserve"> </w:t>
      </w:r>
      <w:r w:rsidRPr="00C018B2">
        <w:t>reflecting,</w:t>
      </w:r>
      <w:r w:rsidRPr="00C018B2">
        <w:rPr>
          <w:spacing w:val="25"/>
        </w:rPr>
        <w:t xml:space="preserve"> </w:t>
      </w:r>
      <w:r w:rsidRPr="00C018B2">
        <w:t>where appropriate, any changes under PACER Plus through a revised Schedule of Commitments on Trade in Services.</w:t>
      </w:r>
    </w:p>
  </w:footnote>
  <w:footnote w:id="32">
    <w:p w14:paraId="164DBC68" w14:textId="32D366BD" w:rsidR="001E0E13" w:rsidRPr="00C018B2" w:rsidRDefault="001E0E13" w:rsidP="001E0E13">
      <w:pPr>
        <w:pStyle w:val="FootnoteText"/>
        <w:ind w:firstLine="0"/>
      </w:pPr>
      <w:r w:rsidRPr="00C018B2">
        <w:rPr>
          <w:rStyle w:val="FootnoteReference"/>
        </w:rPr>
        <w:footnoteRef/>
      </w:r>
      <w:r w:rsidRPr="00C018B2">
        <w:t xml:space="preserve"> Alluvial</w:t>
      </w:r>
      <w:r w:rsidRPr="00C018B2">
        <w:rPr>
          <w:spacing w:val="-2"/>
        </w:rPr>
        <w:t xml:space="preserve"> </w:t>
      </w:r>
      <w:r w:rsidRPr="00C018B2">
        <w:t>mining</w:t>
      </w:r>
      <w:r w:rsidRPr="00C018B2">
        <w:rPr>
          <w:spacing w:val="-5"/>
        </w:rPr>
        <w:t xml:space="preserve"> </w:t>
      </w:r>
      <w:r w:rsidRPr="00C018B2">
        <w:t>as</w:t>
      </w:r>
      <w:r w:rsidRPr="00C018B2">
        <w:rPr>
          <w:spacing w:val="-6"/>
        </w:rPr>
        <w:t xml:space="preserve"> </w:t>
      </w:r>
      <w:r w:rsidRPr="00C018B2">
        <w:t>defined</w:t>
      </w:r>
      <w:r w:rsidRPr="00C018B2">
        <w:rPr>
          <w:spacing w:val="-3"/>
        </w:rPr>
        <w:t xml:space="preserve"> </w:t>
      </w:r>
      <w:r w:rsidRPr="00C018B2">
        <w:t>in</w:t>
      </w:r>
      <w:r w:rsidRPr="00C018B2">
        <w:rPr>
          <w:spacing w:val="-5"/>
        </w:rPr>
        <w:t xml:space="preserve"> </w:t>
      </w:r>
      <w:r w:rsidRPr="00C018B2">
        <w:t>the</w:t>
      </w:r>
      <w:r w:rsidRPr="00C018B2">
        <w:rPr>
          <w:spacing w:val="-2"/>
        </w:rPr>
        <w:t xml:space="preserve"> </w:t>
      </w:r>
      <w:r w:rsidRPr="00C018B2">
        <w:rPr>
          <w:i/>
        </w:rPr>
        <w:t>Mines</w:t>
      </w:r>
      <w:r w:rsidRPr="00C018B2">
        <w:rPr>
          <w:i/>
          <w:spacing w:val="-5"/>
        </w:rPr>
        <w:t xml:space="preserve"> </w:t>
      </w:r>
      <w:r w:rsidRPr="00C018B2">
        <w:rPr>
          <w:i/>
        </w:rPr>
        <w:t>and</w:t>
      </w:r>
      <w:r w:rsidRPr="00C018B2">
        <w:rPr>
          <w:i/>
          <w:spacing w:val="-3"/>
        </w:rPr>
        <w:t xml:space="preserve"> </w:t>
      </w:r>
      <w:r w:rsidRPr="00C018B2">
        <w:rPr>
          <w:i/>
        </w:rPr>
        <w:t>Minerals</w:t>
      </w:r>
      <w:r w:rsidRPr="00C018B2">
        <w:rPr>
          <w:i/>
          <w:spacing w:val="-4"/>
        </w:rPr>
        <w:t xml:space="preserve"> </w:t>
      </w:r>
      <w:r w:rsidRPr="00C018B2">
        <w:rPr>
          <w:i/>
        </w:rPr>
        <w:t>(Amendment)</w:t>
      </w:r>
      <w:r w:rsidRPr="00C018B2">
        <w:rPr>
          <w:i/>
          <w:spacing w:val="-6"/>
        </w:rPr>
        <w:t xml:space="preserve"> </w:t>
      </w:r>
      <w:r w:rsidRPr="00C018B2">
        <w:rPr>
          <w:i/>
        </w:rPr>
        <w:t>Act</w:t>
      </w:r>
      <w:r w:rsidRPr="00C018B2">
        <w:rPr>
          <w:i/>
          <w:spacing w:val="-4"/>
        </w:rPr>
        <w:t xml:space="preserve"> </w:t>
      </w:r>
      <w:r w:rsidRPr="00C018B2">
        <w:rPr>
          <w:i/>
        </w:rPr>
        <w:t>2008,</w:t>
      </w:r>
      <w:r w:rsidRPr="00C018B2">
        <w:rPr>
          <w:i/>
          <w:spacing w:val="1"/>
        </w:rPr>
        <w:t xml:space="preserve"> </w:t>
      </w:r>
      <w:r w:rsidRPr="00C018B2">
        <w:t>especially</w:t>
      </w:r>
      <w:r w:rsidRPr="00C018B2">
        <w:rPr>
          <w:spacing w:val="-6"/>
        </w:rPr>
        <w:t xml:space="preserve"> </w:t>
      </w:r>
      <w:r w:rsidRPr="00C018B2">
        <w:t>part</w:t>
      </w:r>
      <w:r w:rsidRPr="00C018B2">
        <w:rPr>
          <w:spacing w:val="-5"/>
        </w:rPr>
        <w:t xml:space="preserve"> </w:t>
      </w:r>
      <w:r w:rsidRPr="00C018B2">
        <w:t>VI,</w:t>
      </w:r>
      <w:r w:rsidRPr="00C018B2">
        <w:rPr>
          <w:spacing w:val="-4"/>
        </w:rPr>
        <w:t xml:space="preserve"> </w:t>
      </w:r>
      <w:r w:rsidRPr="00C018B2">
        <w:t>paras</w:t>
      </w:r>
      <w:r w:rsidRPr="00C018B2">
        <w:rPr>
          <w:spacing w:val="-6"/>
        </w:rPr>
        <w:t xml:space="preserve"> </w:t>
      </w:r>
      <w:r w:rsidRPr="00C018B2">
        <w:t>53-</w:t>
      </w:r>
      <w:r w:rsidRPr="00C018B2">
        <w:rPr>
          <w:spacing w:val="-5"/>
        </w:rPr>
        <w:t>54.</w:t>
      </w:r>
    </w:p>
  </w:footnote>
  <w:footnote w:id="33">
    <w:p w14:paraId="49B7761A" w14:textId="2F00C50C" w:rsidR="001E0E13" w:rsidRPr="00C018B2" w:rsidRDefault="001E0E13" w:rsidP="001E0E13">
      <w:pPr>
        <w:pStyle w:val="FootnoteText"/>
        <w:ind w:right="368" w:firstLine="0"/>
      </w:pPr>
      <w:r w:rsidRPr="00C018B2">
        <w:rPr>
          <w:rStyle w:val="FootnoteReference"/>
        </w:rPr>
        <w:footnoteRef/>
      </w:r>
      <w:r w:rsidRPr="00C018B2">
        <w:t xml:space="preserve"> Holders of such certificates notably </w:t>
      </w:r>
      <w:proofErr w:type="gramStart"/>
      <w:r w:rsidRPr="00C018B2">
        <w:t>have to</w:t>
      </w:r>
      <w:proofErr w:type="gramEnd"/>
      <w:r w:rsidRPr="00C018B2">
        <w:t xml:space="preserve"> pay related fees and to produce an annual status report for authorities.</w:t>
      </w:r>
      <w:r w:rsidRPr="00C018B2">
        <w:rPr>
          <w:spacing w:val="40"/>
        </w:rPr>
        <w:t xml:space="preserve"> </w:t>
      </w:r>
      <w:r w:rsidRPr="00C018B2">
        <w:t>This entry in the schedule is in accordance with Tonga's foreign investment rules at time of entry into force of the Agreement, which principally consists of the</w:t>
      </w:r>
      <w:r w:rsidRPr="00C018B2">
        <w:rPr>
          <w:spacing w:val="26"/>
        </w:rPr>
        <w:t xml:space="preserve"> </w:t>
      </w:r>
      <w:r w:rsidRPr="00C018B2">
        <w:rPr>
          <w:i/>
        </w:rPr>
        <w:t>Foreign Investment Act 2002</w:t>
      </w:r>
      <w:r w:rsidRPr="00C018B2">
        <w:t>. Should Tonga adopt, after entry into force of the Agreement, new or revised laws and regulations on foreign investment, it would consider reflecting, where appropriate, any better treatment under PACER Plus through a revised Schedule of Commitments on Investment.</w:t>
      </w:r>
    </w:p>
  </w:footnote>
  <w:footnote w:id="34">
    <w:p w14:paraId="77681CBA" w14:textId="20AB2D74" w:rsidR="00100245" w:rsidRPr="00C018B2" w:rsidRDefault="00100245" w:rsidP="00100245">
      <w:pPr>
        <w:pStyle w:val="FootnoteText"/>
        <w:ind w:firstLine="0"/>
      </w:pPr>
      <w:r w:rsidRPr="00C018B2">
        <w:rPr>
          <w:rStyle w:val="FootnoteReference"/>
        </w:rPr>
        <w:footnoteRef/>
      </w:r>
      <w:r w:rsidRPr="00C018B2">
        <w:t xml:space="preserve"> </w:t>
      </w:r>
      <w:r w:rsidR="001D106D" w:rsidRPr="00C018B2">
        <w:t xml:space="preserve"> </w:t>
      </w:r>
      <w:r w:rsidRPr="00C018B2">
        <w:t>‘Foreign</w:t>
      </w:r>
      <w:r w:rsidRPr="00C018B2">
        <w:rPr>
          <w:spacing w:val="20"/>
        </w:rPr>
        <w:t xml:space="preserve"> </w:t>
      </w:r>
      <w:r w:rsidRPr="00C018B2">
        <w:t>investors’</w:t>
      </w:r>
      <w:r w:rsidRPr="00C018B2">
        <w:rPr>
          <w:spacing w:val="23"/>
        </w:rPr>
        <w:t xml:space="preserve"> </w:t>
      </w:r>
      <w:proofErr w:type="gramStart"/>
      <w:r w:rsidRPr="00C018B2">
        <w:t>means:</w:t>
      </w:r>
      <w:proofErr w:type="gramEnd"/>
      <w:r w:rsidRPr="00C018B2">
        <w:rPr>
          <w:spacing w:val="24"/>
        </w:rPr>
        <w:t xml:space="preserve"> </w:t>
      </w:r>
      <w:r w:rsidRPr="00C018B2">
        <w:t>natural</w:t>
      </w:r>
      <w:r w:rsidRPr="00C018B2">
        <w:rPr>
          <w:spacing w:val="22"/>
        </w:rPr>
        <w:t xml:space="preserve"> </w:t>
      </w:r>
      <w:r w:rsidRPr="00C018B2">
        <w:t>persons</w:t>
      </w:r>
      <w:r w:rsidRPr="00C018B2">
        <w:rPr>
          <w:spacing w:val="21"/>
        </w:rPr>
        <w:t xml:space="preserve"> </w:t>
      </w:r>
      <w:r w:rsidRPr="00C018B2">
        <w:t>that</w:t>
      </w:r>
      <w:r w:rsidRPr="00C018B2">
        <w:rPr>
          <w:spacing w:val="22"/>
        </w:rPr>
        <w:t xml:space="preserve"> </w:t>
      </w:r>
      <w:r w:rsidRPr="00C018B2">
        <w:t>are</w:t>
      </w:r>
      <w:r w:rsidRPr="00C018B2">
        <w:rPr>
          <w:spacing w:val="22"/>
        </w:rPr>
        <w:t xml:space="preserve"> </w:t>
      </w:r>
      <w:r w:rsidRPr="00C018B2">
        <w:t>not</w:t>
      </w:r>
      <w:r w:rsidRPr="00C018B2">
        <w:rPr>
          <w:spacing w:val="22"/>
        </w:rPr>
        <w:t xml:space="preserve"> </w:t>
      </w:r>
      <w:r w:rsidRPr="00C018B2">
        <w:t>citizens</w:t>
      </w:r>
      <w:r w:rsidRPr="00C018B2">
        <w:rPr>
          <w:spacing w:val="21"/>
        </w:rPr>
        <w:t xml:space="preserve"> </w:t>
      </w:r>
      <w:r w:rsidRPr="00C018B2">
        <w:t>of</w:t>
      </w:r>
      <w:r w:rsidRPr="00C018B2">
        <w:rPr>
          <w:spacing w:val="20"/>
        </w:rPr>
        <w:t xml:space="preserve"> </w:t>
      </w:r>
      <w:r w:rsidRPr="00C018B2">
        <w:t>Tonga,</w:t>
      </w:r>
      <w:r w:rsidRPr="00C018B2">
        <w:rPr>
          <w:spacing w:val="22"/>
        </w:rPr>
        <w:t xml:space="preserve"> </w:t>
      </w:r>
      <w:r w:rsidRPr="00C018B2">
        <w:t>enterprises</w:t>
      </w:r>
      <w:r w:rsidRPr="00C018B2">
        <w:rPr>
          <w:spacing w:val="21"/>
        </w:rPr>
        <w:t xml:space="preserve"> </w:t>
      </w:r>
      <w:r w:rsidRPr="00C018B2">
        <w:t>incorporated</w:t>
      </w:r>
      <w:r w:rsidRPr="00C018B2">
        <w:rPr>
          <w:spacing w:val="23"/>
        </w:rPr>
        <w:t xml:space="preserve"> </w:t>
      </w:r>
      <w:r w:rsidRPr="00C018B2">
        <w:t>outside</w:t>
      </w:r>
      <w:r w:rsidRPr="00C018B2">
        <w:rPr>
          <w:spacing w:val="22"/>
        </w:rPr>
        <w:t xml:space="preserve"> </w:t>
      </w:r>
      <w:r w:rsidRPr="00C018B2">
        <w:t>of</w:t>
      </w:r>
      <w:r w:rsidRPr="00C018B2">
        <w:rPr>
          <w:spacing w:val="20"/>
        </w:rPr>
        <w:t xml:space="preserve"> </w:t>
      </w:r>
      <w:r w:rsidRPr="00C018B2">
        <w:t>Tonga,</w:t>
      </w:r>
      <w:r w:rsidRPr="00C018B2">
        <w:rPr>
          <w:spacing w:val="22"/>
        </w:rPr>
        <w:t xml:space="preserve"> </w:t>
      </w:r>
      <w:r w:rsidRPr="00C018B2">
        <w:t>and</w:t>
      </w:r>
      <w:r w:rsidRPr="00C018B2">
        <w:rPr>
          <w:spacing w:val="23"/>
        </w:rPr>
        <w:t xml:space="preserve"> </w:t>
      </w:r>
      <w:r w:rsidRPr="00C018B2">
        <w:t>enterprises</w:t>
      </w:r>
      <w:r w:rsidRPr="00C018B2">
        <w:rPr>
          <w:spacing w:val="21"/>
        </w:rPr>
        <w:t xml:space="preserve"> </w:t>
      </w:r>
      <w:r w:rsidRPr="00C018B2">
        <w:t>incorporated</w:t>
      </w:r>
      <w:r w:rsidRPr="00C018B2">
        <w:rPr>
          <w:spacing w:val="23"/>
        </w:rPr>
        <w:t xml:space="preserve"> </w:t>
      </w:r>
      <w:r w:rsidRPr="00C018B2">
        <w:t>in</w:t>
      </w:r>
      <w:r w:rsidRPr="00C018B2">
        <w:rPr>
          <w:spacing w:val="20"/>
        </w:rPr>
        <w:t xml:space="preserve"> </w:t>
      </w:r>
      <w:r w:rsidRPr="00C018B2">
        <w:t>Tonga</w:t>
      </w:r>
      <w:r w:rsidRPr="00C018B2">
        <w:rPr>
          <w:spacing w:val="22"/>
        </w:rPr>
        <w:t xml:space="preserve"> </w:t>
      </w:r>
      <w:r w:rsidRPr="00C018B2">
        <w:t>that</w:t>
      </w:r>
      <w:r w:rsidRPr="00C018B2">
        <w:rPr>
          <w:spacing w:val="22"/>
        </w:rPr>
        <w:t xml:space="preserve"> </w:t>
      </w:r>
      <w:r w:rsidRPr="00C018B2">
        <w:t>are</w:t>
      </w:r>
      <w:r w:rsidRPr="00C018B2">
        <w:rPr>
          <w:spacing w:val="22"/>
        </w:rPr>
        <w:t xml:space="preserve"> </w:t>
      </w:r>
      <w:r w:rsidRPr="00C018B2">
        <w:t>not wholly-owned by citizens of Tonga.</w:t>
      </w:r>
    </w:p>
  </w:footnote>
  <w:footnote w:id="35">
    <w:p w14:paraId="59B40B2C" w14:textId="12FFEFCC" w:rsidR="0075217D" w:rsidRPr="00C018B2" w:rsidRDefault="0075217D" w:rsidP="00B366C4">
      <w:pPr>
        <w:pStyle w:val="FootnoteText"/>
        <w:spacing w:after="0"/>
        <w:ind w:right="368" w:firstLine="0"/>
      </w:pPr>
      <w:r w:rsidRPr="00C018B2">
        <w:rPr>
          <w:rStyle w:val="FootnoteReference"/>
        </w:rPr>
        <w:footnoteRef/>
      </w:r>
      <w:r w:rsidRPr="00C018B2">
        <w:t xml:space="preserve"> “Creative arts” include: the performing arts – including theatre, </w:t>
      </w:r>
      <w:proofErr w:type="gramStart"/>
      <w:r w:rsidRPr="00C018B2">
        <w:t>dance</w:t>
      </w:r>
      <w:proofErr w:type="gramEnd"/>
      <w:r w:rsidRPr="00C018B2">
        <w:t xml:space="preserve"> and music – visual arts and craft, literature, film, television, video, radio, creative on-line content, indigenous traditional practice and contemporary cultural expression, and digital interactive media and hybrid arts work which uses new technologies to transcend discrete artform divisions.</w:t>
      </w:r>
    </w:p>
  </w:footnote>
  <w:footnote w:id="36">
    <w:p w14:paraId="0BC9C3A9" w14:textId="5CCB46D6" w:rsidR="0075217D" w:rsidRPr="00C018B2" w:rsidRDefault="0075217D" w:rsidP="00B366C4">
      <w:pPr>
        <w:pStyle w:val="FootnoteText"/>
        <w:spacing w:after="0"/>
        <w:ind w:right="368" w:firstLine="0"/>
      </w:pPr>
      <w:r w:rsidRPr="00C018B2">
        <w:rPr>
          <w:rStyle w:val="FootnoteReference"/>
        </w:rPr>
        <w:footnoteRef/>
      </w:r>
      <w:r w:rsidRPr="00C018B2">
        <w:t xml:space="preserve"> “Cultural heritage” </w:t>
      </w:r>
      <w:proofErr w:type="gramStart"/>
      <w:r w:rsidRPr="00C018B2">
        <w:t>includes:</w:t>
      </w:r>
      <w:proofErr w:type="gramEnd"/>
      <w:r w:rsidRPr="00C018B2">
        <w:t xml:space="preserve"> ethnological, archaeological, historical, literary, artistic, scientific or technological moveable or built heritage, including the collections which are documented, preserved and exhibited by museums, galleries, libraries, archives and other heritage collecting institutions.</w:t>
      </w:r>
    </w:p>
    <w:p w14:paraId="7D6957B4" w14:textId="1B77D55C" w:rsidR="004165D6" w:rsidRPr="00C018B2" w:rsidRDefault="004165D6" w:rsidP="00F21732">
      <w:pPr>
        <w:pStyle w:val="FootnoteText"/>
        <w:spacing w:after="0"/>
        <w:ind w:right="368" w:firstLine="0"/>
      </w:pPr>
      <w:r w:rsidRPr="00C018B2">
        <w:t>*</w:t>
      </w:r>
      <w:r w:rsidR="00B366C4" w:rsidRPr="00C018B2">
        <w:t xml:space="preserve"> The term “foreign person” has the meaning set out in the</w:t>
      </w:r>
      <w:r w:rsidR="00B366C4" w:rsidRPr="00C018B2">
        <w:rPr>
          <w:spacing w:val="22"/>
        </w:rPr>
        <w:t xml:space="preserve"> </w:t>
      </w:r>
      <w:r w:rsidR="00B366C4" w:rsidRPr="00C018B2">
        <w:rPr>
          <w:i/>
        </w:rPr>
        <w:t xml:space="preserve">Foreign Acquisitions and Takeovers Act 1975 </w:t>
      </w:r>
      <w:r w:rsidR="00B366C4" w:rsidRPr="00C018B2">
        <w:t>(</w:t>
      </w:r>
      <w:proofErr w:type="spellStart"/>
      <w:r w:rsidR="00B366C4" w:rsidRPr="00C018B2">
        <w:t>Cth</w:t>
      </w:r>
      <w:proofErr w:type="spellEnd"/>
      <w:r w:rsidR="00B366C4" w:rsidRPr="00C018B2">
        <w:t xml:space="preserve">) and Foreign Acquisitions and Takeovers Regulation 2015 </w:t>
      </w:r>
      <w:r w:rsidR="00B366C4" w:rsidRPr="00C018B2">
        <w:rPr>
          <w:spacing w:val="-2"/>
        </w:rPr>
        <w:t>(</w:t>
      </w:r>
      <w:proofErr w:type="spellStart"/>
      <w:r w:rsidR="00B366C4" w:rsidRPr="00C018B2">
        <w:rPr>
          <w:spacing w:val="-2"/>
        </w:rPr>
        <w:t>Cth</w:t>
      </w:r>
      <w:proofErr w:type="spellEnd"/>
      <w:r w:rsidR="00B366C4" w:rsidRPr="00C018B2">
        <w:rPr>
          <w:spacing w:val="-2"/>
        </w:rPr>
        <w:t>).</w:t>
      </w:r>
    </w:p>
  </w:footnote>
  <w:footnote w:id="37">
    <w:p w14:paraId="6580D325" w14:textId="2928A627" w:rsidR="00B366C4" w:rsidRPr="00040862" w:rsidRDefault="00B366C4" w:rsidP="00040862">
      <w:pPr>
        <w:spacing w:after="0"/>
        <w:ind w:right="284" w:firstLine="0"/>
        <w:rPr>
          <w:color w:val="FFFFFF" w:themeColor="background1"/>
          <w:sz w:val="20"/>
        </w:rPr>
      </w:pPr>
      <w:r w:rsidRPr="00040862">
        <w:rPr>
          <w:rStyle w:val="FootnoteReference"/>
          <w:color w:val="FFFFFF" w:themeColor="background1"/>
        </w:rPr>
        <w:footnoteRef/>
      </w:r>
    </w:p>
  </w:footnote>
  <w:footnote w:id="38">
    <w:p w14:paraId="0B33E591" w14:textId="77777777" w:rsidR="00477921" w:rsidRPr="00C018B2" w:rsidRDefault="00477921" w:rsidP="00477921">
      <w:pPr>
        <w:spacing w:before="89" w:after="0"/>
        <w:ind w:right="284" w:firstLine="0"/>
        <w:rPr>
          <w:sz w:val="20"/>
        </w:rPr>
      </w:pPr>
      <w:r w:rsidRPr="00C018B2">
        <w:rPr>
          <w:sz w:val="20"/>
          <w:vertAlign w:val="superscript"/>
        </w:rPr>
        <w:t>3</w:t>
      </w:r>
      <w:r w:rsidRPr="00C018B2">
        <w:rPr>
          <w:spacing w:val="25"/>
          <w:sz w:val="20"/>
        </w:rPr>
        <w:t xml:space="preserve"> </w:t>
      </w:r>
      <w:r w:rsidRPr="00C018B2">
        <w:rPr>
          <w:sz w:val="20"/>
        </w:rPr>
        <w:t>This</w:t>
      </w:r>
      <w:r w:rsidRPr="00C018B2">
        <w:rPr>
          <w:spacing w:val="24"/>
          <w:sz w:val="20"/>
        </w:rPr>
        <w:t xml:space="preserve"> </w:t>
      </w:r>
      <w:r w:rsidRPr="00C018B2">
        <w:rPr>
          <w:sz w:val="20"/>
        </w:rPr>
        <w:t>includes</w:t>
      </w:r>
      <w:r w:rsidRPr="00C018B2">
        <w:rPr>
          <w:spacing w:val="26"/>
          <w:sz w:val="20"/>
        </w:rPr>
        <w:t xml:space="preserve"> </w:t>
      </w:r>
      <w:r w:rsidRPr="00C018B2">
        <w:rPr>
          <w:sz w:val="20"/>
        </w:rPr>
        <w:t>any</w:t>
      </w:r>
      <w:r w:rsidRPr="00C018B2">
        <w:rPr>
          <w:spacing w:val="26"/>
          <w:sz w:val="20"/>
        </w:rPr>
        <w:t xml:space="preserve"> </w:t>
      </w:r>
      <w:r w:rsidRPr="00C018B2">
        <w:rPr>
          <w:sz w:val="20"/>
        </w:rPr>
        <w:t>measure</w:t>
      </w:r>
      <w:r w:rsidRPr="00C018B2">
        <w:rPr>
          <w:spacing w:val="28"/>
          <w:sz w:val="20"/>
        </w:rPr>
        <w:t xml:space="preserve"> </w:t>
      </w:r>
      <w:r w:rsidRPr="00C018B2">
        <w:rPr>
          <w:sz w:val="20"/>
        </w:rPr>
        <w:t>with</w:t>
      </w:r>
      <w:r w:rsidRPr="00C018B2">
        <w:rPr>
          <w:spacing w:val="26"/>
          <w:sz w:val="20"/>
        </w:rPr>
        <w:t xml:space="preserve"> </w:t>
      </w:r>
      <w:r w:rsidRPr="00C018B2">
        <w:rPr>
          <w:sz w:val="20"/>
        </w:rPr>
        <w:t>respect</w:t>
      </w:r>
      <w:r w:rsidRPr="00C018B2">
        <w:rPr>
          <w:spacing w:val="25"/>
          <w:sz w:val="20"/>
        </w:rPr>
        <w:t xml:space="preserve"> </w:t>
      </w:r>
      <w:r w:rsidRPr="00C018B2">
        <w:rPr>
          <w:sz w:val="20"/>
        </w:rPr>
        <w:t>to:</w:t>
      </w:r>
      <w:r w:rsidRPr="00C018B2">
        <w:rPr>
          <w:spacing w:val="27"/>
          <w:sz w:val="20"/>
        </w:rPr>
        <w:t xml:space="preserve"> </w:t>
      </w:r>
      <w:r w:rsidRPr="00C018B2">
        <w:rPr>
          <w:sz w:val="20"/>
        </w:rPr>
        <w:t>the</w:t>
      </w:r>
      <w:r w:rsidRPr="00C018B2">
        <w:rPr>
          <w:spacing w:val="28"/>
          <w:sz w:val="20"/>
        </w:rPr>
        <w:t xml:space="preserve"> </w:t>
      </w:r>
      <w:r w:rsidRPr="00C018B2">
        <w:rPr>
          <w:sz w:val="20"/>
        </w:rPr>
        <w:t>collection</w:t>
      </w:r>
      <w:r w:rsidRPr="00C018B2">
        <w:rPr>
          <w:spacing w:val="24"/>
          <w:sz w:val="20"/>
        </w:rPr>
        <w:t xml:space="preserve"> </w:t>
      </w:r>
      <w:r w:rsidRPr="00C018B2">
        <w:rPr>
          <w:sz w:val="20"/>
        </w:rPr>
        <w:t>of</w:t>
      </w:r>
      <w:r w:rsidRPr="00C018B2">
        <w:rPr>
          <w:spacing w:val="24"/>
          <w:sz w:val="20"/>
        </w:rPr>
        <w:t xml:space="preserve"> </w:t>
      </w:r>
      <w:r w:rsidRPr="00C018B2">
        <w:rPr>
          <w:sz w:val="20"/>
        </w:rPr>
        <w:t>blood</w:t>
      </w:r>
      <w:r w:rsidRPr="00C018B2">
        <w:rPr>
          <w:spacing w:val="26"/>
          <w:sz w:val="20"/>
        </w:rPr>
        <w:t xml:space="preserve"> </w:t>
      </w:r>
      <w:r w:rsidRPr="00C018B2">
        <w:rPr>
          <w:sz w:val="20"/>
        </w:rPr>
        <w:t>and</w:t>
      </w:r>
      <w:r w:rsidRPr="00C018B2">
        <w:rPr>
          <w:spacing w:val="26"/>
          <w:sz w:val="20"/>
        </w:rPr>
        <w:t xml:space="preserve"> </w:t>
      </w:r>
      <w:r w:rsidRPr="00C018B2">
        <w:rPr>
          <w:sz w:val="20"/>
        </w:rPr>
        <w:t>its</w:t>
      </w:r>
      <w:r w:rsidRPr="00C018B2">
        <w:rPr>
          <w:spacing w:val="25"/>
          <w:sz w:val="20"/>
        </w:rPr>
        <w:t xml:space="preserve"> </w:t>
      </w:r>
      <w:r w:rsidRPr="00C018B2">
        <w:rPr>
          <w:sz w:val="20"/>
        </w:rPr>
        <w:t>components;</w:t>
      </w:r>
      <w:r w:rsidRPr="00C018B2">
        <w:rPr>
          <w:spacing w:val="25"/>
          <w:sz w:val="20"/>
        </w:rPr>
        <w:t xml:space="preserve"> </w:t>
      </w:r>
      <w:r w:rsidRPr="00C018B2">
        <w:rPr>
          <w:sz w:val="20"/>
        </w:rPr>
        <w:t>the</w:t>
      </w:r>
      <w:r w:rsidRPr="00C018B2">
        <w:rPr>
          <w:spacing w:val="25"/>
          <w:sz w:val="20"/>
        </w:rPr>
        <w:t xml:space="preserve"> </w:t>
      </w:r>
      <w:r w:rsidRPr="00C018B2">
        <w:rPr>
          <w:sz w:val="20"/>
        </w:rPr>
        <w:t>distribution</w:t>
      </w:r>
      <w:r w:rsidRPr="00C018B2">
        <w:rPr>
          <w:spacing w:val="24"/>
          <w:sz w:val="20"/>
        </w:rPr>
        <w:t xml:space="preserve"> </w:t>
      </w:r>
      <w:r w:rsidRPr="00C018B2">
        <w:rPr>
          <w:sz w:val="20"/>
        </w:rPr>
        <w:t>of</w:t>
      </w:r>
      <w:r w:rsidRPr="00C018B2">
        <w:rPr>
          <w:spacing w:val="24"/>
          <w:sz w:val="20"/>
        </w:rPr>
        <w:t xml:space="preserve"> </w:t>
      </w:r>
      <w:r w:rsidRPr="00C018B2">
        <w:rPr>
          <w:sz w:val="20"/>
        </w:rPr>
        <w:t>blood</w:t>
      </w:r>
      <w:r w:rsidRPr="00C018B2">
        <w:rPr>
          <w:spacing w:val="26"/>
          <w:sz w:val="20"/>
        </w:rPr>
        <w:t xml:space="preserve"> </w:t>
      </w:r>
      <w:r w:rsidRPr="00C018B2">
        <w:rPr>
          <w:sz w:val="20"/>
        </w:rPr>
        <w:t>and</w:t>
      </w:r>
      <w:r w:rsidRPr="00C018B2">
        <w:rPr>
          <w:spacing w:val="26"/>
          <w:sz w:val="20"/>
        </w:rPr>
        <w:t xml:space="preserve"> </w:t>
      </w:r>
      <w:r w:rsidRPr="00C018B2">
        <w:rPr>
          <w:sz w:val="20"/>
        </w:rPr>
        <w:t>blood-related</w:t>
      </w:r>
      <w:r w:rsidRPr="00C018B2">
        <w:rPr>
          <w:spacing w:val="26"/>
          <w:sz w:val="20"/>
        </w:rPr>
        <w:t xml:space="preserve"> </w:t>
      </w:r>
      <w:r w:rsidRPr="00C018B2">
        <w:rPr>
          <w:sz w:val="20"/>
        </w:rPr>
        <w:t>products,</w:t>
      </w:r>
      <w:r w:rsidRPr="00C018B2">
        <w:rPr>
          <w:spacing w:val="25"/>
          <w:sz w:val="20"/>
        </w:rPr>
        <w:t xml:space="preserve"> </w:t>
      </w:r>
      <w:r w:rsidRPr="00C018B2">
        <w:rPr>
          <w:sz w:val="20"/>
        </w:rPr>
        <w:t>including</w:t>
      </w:r>
      <w:r w:rsidRPr="00C018B2">
        <w:rPr>
          <w:spacing w:val="24"/>
          <w:sz w:val="20"/>
        </w:rPr>
        <w:t xml:space="preserve"> </w:t>
      </w:r>
      <w:r w:rsidRPr="00C018B2">
        <w:rPr>
          <w:sz w:val="20"/>
        </w:rPr>
        <w:t>plasma</w:t>
      </w:r>
      <w:r w:rsidRPr="00C018B2">
        <w:rPr>
          <w:spacing w:val="28"/>
          <w:sz w:val="20"/>
        </w:rPr>
        <w:t xml:space="preserve"> </w:t>
      </w:r>
      <w:r w:rsidRPr="00C018B2">
        <w:rPr>
          <w:sz w:val="20"/>
        </w:rPr>
        <w:t>derived products; plasma fractionation services; and the procurement of blood and blood-related products and services.</w:t>
      </w:r>
    </w:p>
    <w:p w14:paraId="527F72F8" w14:textId="61FB73C9" w:rsidR="00477921" w:rsidRPr="00C018B2" w:rsidRDefault="00477921" w:rsidP="00477921">
      <w:pPr>
        <w:spacing w:before="1" w:after="0" w:line="229" w:lineRule="exact"/>
        <w:ind w:right="284" w:firstLine="0"/>
        <w:rPr>
          <w:i/>
          <w:sz w:val="20"/>
        </w:rPr>
      </w:pPr>
      <w:r w:rsidRPr="00C018B2">
        <w:rPr>
          <w:rStyle w:val="FootnoteReference"/>
        </w:rPr>
        <w:footnoteRef/>
      </w:r>
      <w:r w:rsidRPr="00C018B2">
        <w:t xml:space="preserve"> </w:t>
      </w:r>
      <w:r w:rsidR="001D106D" w:rsidRPr="00C018B2">
        <w:t xml:space="preserve"> </w:t>
      </w:r>
      <w:r w:rsidRPr="00C018B2">
        <w:rPr>
          <w:sz w:val="20"/>
        </w:rPr>
        <w:t>The</w:t>
      </w:r>
      <w:r w:rsidRPr="00C018B2">
        <w:rPr>
          <w:spacing w:val="29"/>
          <w:sz w:val="20"/>
        </w:rPr>
        <w:t xml:space="preserve"> </w:t>
      </w:r>
      <w:r w:rsidRPr="00C018B2">
        <w:rPr>
          <w:sz w:val="20"/>
        </w:rPr>
        <w:t>term</w:t>
      </w:r>
      <w:r w:rsidRPr="00C018B2">
        <w:rPr>
          <w:spacing w:val="25"/>
          <w:sz w:val="20"/>
        </w:rPr>
        <w:t xml:space="preserve"> </w:t>
      </w:r>
      <w:r w:rsidRPr="00C018B2">
        <w:rPr>
          <w:sz w:val="20"/>
        </w:rPr>
        <w:t>“agricultural</w:t>
      </w:r>
      <w:r w:rsidRPr="00C018B2">
        <w:rPr>
          <w:spacing w:val="29"/>
          <w:sz w:val="20"/>
        </w:rPr>
        <w:t xml:space="preserve"> </w:t>
      </w:r>
      <w:r w:rsidRPr="00C018B2">
        <w:rPr>
          <w:sz w:val="20"/>
        </w:rPr>
        <w:t>land”</w:t>
      </w:r>
      <w:r w:rsidRPr="00C018B2">
        <w:rPr>
          <w:spacing w:val="28"/>
          <w:sz w:val="20"/>
        </w:rPr>
        <w:t xml:space="preserve"> </w:t>
      </w:r>
      <w:r w:rsidRPr="00C018B2">
        <w:rPr>
          <w:sz w:val="20"/>
        </w:rPr>
        <w:t>has</w:t>
      </w:r>
      <w:r w:rsidRPr="00C018B2">
        <w:rPr>
          <w:spacing w:val="31"/>
          <w:sz w:val="20"/>
        </w:rPr>
        <w:t xml:space="preserve"> </w:t>
      </w:r>
      <w:r w:rsidRPr="00C018B2">
        <w:rPr>
          <w:sz w:val="20"/>
        </w:rPr>
        <w:t>the</w:t>
      </w:r>
      <w:r w:rsidRPr="00C018B2">
        <w:rPr>
          <w:spacing w:val="30"/>
          <w:sz w:val="20"/>
        </w:rPr>
        <w:t xml:space="preserve"> </w:t>
      </w:r>
      <w:r w:rsidRPr="00C018B2">
        <w:rPr>
          <w:sz w:val="20"/>
        </w:rPr>
        <w:t>meaning</w:t>
      </w:r>
      <w:r w:rsidRPr="00C018B2">
        <w:rPr>
          <w:spacing w:val="27"/>
          <w:sz w:val="20"/>
        </w:rPr>
        <w:t xml:space="preserve"> </w:t>
      </w:r>
      <w:r w:rsidRPr="00C018B2">
        <w:rPr>
          <w:sz w:val="20"/>
        </w:rPr>
        <w:t>set</w:t>
      </w:r>
      <w:r w:rsidRPr="00C018B2">
        <w:rPr>
          <w:spacing w:val="29"/>
          <w:sz w:val="20"/>
        </w:rPr>
        <w:t xml:space="preserve"> </w:t>
      </w:r>
      <w:r w:rsidRPr="00C018B2">
        <w:rPr>
          <w:sz w:val="20"/>
        </w:rPr>
        <w:t>out</w:t>
      </w:r>
      <w:r w:rsidRPr="00C018B2">
        <w:rPr>
          <w:spacing w:val="28"/>
          <w:sz w:val="20"/>
        </w:rPr>
        <w:t xml:space="preserve"> </w:t>
      </w:r>
      <w:r w:rsidRPr="00C018B2">
        <w:rPr>
          <w:sz w:val="20"/>
        </w:rPr>
        <w:t>in</w:t>
      </w:r>
      <w:r w:rsidRPr="00C018B2">
        <w:rPr>
          <w:spacing w:val="27"/>
          <w:sz w:val="20"/>
        </w:rPr>
        <w:t xml:space="preserve"> </w:t>
      </w:r>
      <w:r w:rsidRPr="00C018B2">
        <w:rPr>
          <w:sz w:val="20"/>
        </w:rPr>
        <w:t>the</w:t>
      </w:r>
      <w:r w:rsidRPr="00C018B2">
        <w:rPr>
          <w:spacing w:val="30"/>
          <w:sz w:val="20"/>
        </w:rPr>
        <w:t xml:space="preserve"> </w:t>
      </w:r>
      <w:r w:rsidRPr="00C018B2">
        <w:rPr>
          <w:i/>
          <w:sz w:val="20"/>
        </w:rPr>
        <w:t>Foreign</w:t>
      </w:r>
      <w:r w:rsidRPr="00C018B2">
        <w:rPr>
          <w:i/>
          <w:spacing w:val="29"/>
          <w:sz w:val="20"/>
        </w:rPr>
        <w:t xml:space="preserve"> </w:t>
      </w:r>
      <w:r w:rsidRPr="00C018B2">
        <w:rPr>
          <w:i/>
          <w:sz w:val="20"/>
        </w:rPr>
        <w:t>Acquisitions</w:t>
      </w:r>
      <w:r w:rsidRPr="00C018B2">
        <w:rPr>
          <w:i/>
          <w:spacing w:val="28"/>
          <w:sz w:val="20"/>
        </w:rPr>
        <w:t xml:space="preserve"> </w:t>
      </w:r>
      <w:r w:rsidRPr="00C018B2">
        <w:rPr>
          <w:i/>
          <w:sz w:val="20"/>
        </w:rPr>
        <w:t>and</w:t>
      </w:r>
      <w:r w:rsidRPr="00C018B2">
        <w:rPr>
          <w:i/>
          <w:spacing w:val="26"/>
          <w:sz w:val="20"/>
        </w:rPr>
        <w:t xml:space="preserve"> </w:t>
      </w:r>
      <w:r w:rsidRPr="00C018B2">
        <w:rPr>
          <w:i/>
          <w:sz w:val="20"/>
        </w:rPr>
        <w:t>Takeovers</w:t>
      </w:r>
      <w:r w:rsidRPr="00C018B2">
        <w:rPr>
          <w:i/>
          <w:spacing w:val="28"/>
          <w:sz w:val="20"/>
        </w:rPr>
        <w:t xml:space="preserve"> </w:t>
      </w:r>
      <w:r w:rsidRPr="00C018B2">
        <w:rPr>
          <w:i/>
          <w:sz w:val="20"/>
        </w:rPr>
        <w:t>Act</w:t>
      </w:r>
      <w:r w:rsidRPr="00C018B2">
        <w:rPr>
          <w:i/>
          <w:spacing w:val="29"/>
          <w:sz w:val="20"/>
        </w:rPr>
        <w:t xml:space="preserve"> </w:t>
      </w:r>
      <w:r w:rsidRPr="00C018B2">
        <w:rPr>
          <w:i/>
          <w:sz w:val="20"/>
        </w:rPr>
        <w:t>1975</w:t>
      </w:r>
      <w:r w:rsidRPr="00C018B2">
        <w:rPr>
          <w:i/>
          <w:spacing w:val="33"/>
          <w:sz w:val="20"/>
        </w:rPr>
        <w:t xml:space="preserve"> </w:t>
      </w:r>
      <w:r w:rsidRPr="00C018B2">
        <w:rPr>
          <w:sz w:val="20"/>
        </w:rPr>
        <w:t>and</w:t>
      </w:r>
      <w:r w:rsidRPr="00C018B2">
        <w:rPr>
          <w:spacing w:val="30"/>
          <w:sz w:val="20"/>
        </w:rPr>
        <w:t xml:space="preserve"> </w:t>
      </w:r>
      <w:r w:rsidRPr="00C018B2">
        <w:rPr>
          <w:i/>
          <w:sz w:val="20"/>
        </w:rPr>
        <w:t>Foreign</w:t>
      </w:r>
      <w:r w:rsidRPr="00C018B2">
        <w:rPr>
          <w:i/>
          <w:spacing w:val="29"/>
          <w:sz w:val="20"/>
        </w:rPr>
        <w:t xml:space="preserve"> </w:t>
      </w:r>
      <w:r w:rsidRPr="00C018B2">
        <w:rPr>
          <w:i/>
          <w:sz w:val="20"/>
        </w:rPr>
        <w:t>Acquisitions</w:t>
      </w:r>
      <w:r w:rsidRPr="00C018B2">
        <w:rPr>
          <w:i/>
          <w:spacing w:val="27"/>
          <w:sz w:val="20"/>
        </w:rPr>
        <w:t xml:space="preserve"> </w:t>
      </w:r>
      <w:r w:rsidRPr="00C018B2">
        <w:rPr>
          <w:i/>
          <w:sz w:val="20"/>
        </w:rPr>
        <w:t>and</w:t>
      </w:r>
      <w:r w:rsidRPr="00C018B2">
        <w:rPr>
          <w:i/>
          <w:spacing w:val="29"/>
          <w:sz w:val="20"/>
        </w:rPr>
        <w:t xml:space="preserve"> </w:t>
      </w:r>
      <w:r w:rsidRPr="00C018B2">
        <w:rPr>
          <w:i/>
          <w:sz w:val="20"/>
        </w:rPr>
        <w:t>Takeovers</w:t>
      </w:r>
      <w:r w:rsidRPr="00C018B2">
        <w:rPr>
          <w:i/>
          <w:spacing w:val="28"/>
          <w:sz w:val="20"/>
        </w:rPr>
        <w:t xml:space="preserve"> </w:t>
      </w:r>
      <w:r w:rsidRPr="00C018B2">
        <w:rPr>
          <w:i/>
          <w:sz w:val="20"/>
        </w:rPr>
        <w:t>Regulation</w:t>
      </w:r>
      <w:r w:rsidRPr="00C018B2">
        <w:rPr>
          <w:i/>
          <w:spacing w:val="28"/>
          <w:sz w:val="20"/>
        </w:rPr>
        <w:t xml:space="preserve"> </w:t>
      </w:r>
      <w:r w:rsidRPr="00C018B2">
        <w:rPr>
          <w:i/>
          <w:spacing w:val="-4"/>
          <w:sz w:val="20"/>
        </w:rPr>
        <w:t>2015</w:t>
      </w:r>
    </w:p>
    <w:p w14:paraId="0371C754" w14:textId="7633F82D" w:rsidR="00477921" w:rsidRPr="00C018B2" w:rsidRDefault="00477921" w:rsidP="00477921">
      <w:pPr>
        <w:spacing w:after="0" w:line="229" w:lineRule="exact"/>
        <w:ind w:right="284" w:firstLine="0"/>
      </w:pPr>
      <w:r w:rsidRPr="00C018B2">
        <w:rPr>
          <w:spacing w:val="-2"/>
          <w:sz w:val="20"/>
        </w:rPr>
        <w:t>(Commonwealth).</w:t>
      </w:r>
    </w:p>
  </w:footnote>
  <w:footnote w:id="39">
    <w:p w14:paraId="67B26327" w14:textId="0695CC27" w:rsidR="00477921" w:rsidRPr="00C018B2" w:rsidRDefault="00477921" w:rsidP="00FD76E7">
      <w:pPr>
        <w:pStyle w:val="FootnoteText"/>
        <w:spacing w:after="480"/>
        <w:ind w:right="368" w:firstLine="0"/>
      </w:pPr>
      <w:r w:rsidRPr="00C018B2">
        <w:rPr>
          <w:rStyle w:val="FootnoteReference"/>
        </w:rPr>
        <w:footnoteRef/>
      </w:r>
      <w:r w:rsidRPr="00C018B2">
        <w:t xml:space="preserve"> </w:t>
      </w:r>
      <w:r w:rsidR="001D106D" w:rsidRPr="00C018B2">
        <w:t xml:space="preserve"> </w:t>
      </w:r>
      <w:r w:rsidRPr="00C018B2">
        <w:t>The</w:t>
      </w:r>
      <w:r w:rsidRPr="00C018B2">
        <w:rPr>
          <w:spacing w:val="44"/>
        </w:rPr>
        <w:t xml:space="preserve"> </w:t>
      </w:r>
      <w:r w:rsidRPr="00C018B2">
        <w:t>term</w:t>
      </w:r>
      <w:r w:rsidRPr="00C018B2">
        <w:rPr>
          <w:spacing w:val="42"/>
        </w:rPr>
        <w:t xml:space="preserve"> </w:t>
      </w:r>
      <w:r w:rsidRPr="00C018B2">
        <w:t>“agribusiness”</w:t>
      </w:r>
      <w:r w:rsidRPr="00C018B2">
        <w:rPr>
          <w:spacing w:val="47"/>
        </w:rPr>
        <w:t xml:space="preserve"> </w:t>
      </w:r>
      <w:r w:rsidRPr="00C018B2">
        <w:t>has</w:t>
      </w:r>
      <w:r w:rsidRPr="00C018B2">
        <w:rPr>
          <w:spacing w:val="45"/>
        </w:rPr>
        <w:t xml:space="preserve"> </w:t>
      </w:r>
      <w:r w:rsidRPr="00C018B2">
        <w:t>the</w:t>
      </w:r>
      <w:r w:rsidRPr="00C018B2">
        <w:rPr>
          <w:spacing w:val="48"/>
        </w:rPr>
        <w:t xml:space="preserve"> </w:t>
      </w:r>
      <w:r w:rsidRPr="00C018B2">
        <w:t>meaning</w:t>
      </w:r>
      <w:r w:rsidRPr="00C018B2">
        <w:rPr>
          <w:spacing w:val="43"/>
        </w:rPr>
        <w:t xml:space="preserve"> </w:t>
      </w:r>
      <w:r w:rsidRPr="00C018B2">
        <w:t>set</w:t>
      </w:r>
      <w:r w:rsidRPr="00C018B2">
        <w:rPr>
          <w:spacing w:val="46"/>
        </w:rPr>
        <w:t xml:space="preserve"> </w:t>
      </w:r>
      <w:r w:rsidRPr="00C018B2">
        <w:t>out</w:t>
      </w:r>
      <w:r w:rsidRPr="00C018B2">
        <w:rPr>
          <w:spacing w:val="44"/>
        </w:rPr>
        <w:t xml:space="preserve"> </w:t>
      </w:r>
      <w:r w:rsidRPr="00C018B2">
        <w:t>in</w:t>
      </w:r>
      <w:r w:rsidRPr="00C018B2">
        <w:rPr>
          <w:spacing w:val="43"/>
        </w:rPr>
        <w:t xml:space="preserve"> </w:t>
      </w:r>
      <w:r w:rsidRPr="00C018B2">
        <w:t>the</w:t>
      </w:r>
      <w:r w:rsidRPr="00C018B2">
        <w:rPr>
          <w:spacing w:val="47"/>
        </w:rPr>
        <w:t xml:space="preserve"> </w:t>
      </w:r>
      <w:r w:rsidRPr="00C018B2">
        <w:rPr>
          <w:i/>
        </w:rPr>
        <w:t>Foreign</w:t>
      </w:r>
      <w:r w:rsidRPr="00C018B2">
        <w:rPr>
          <w:i/>
          <w:spacing w:val="45"/>
        </w:rPr>
        <w:t xml:space="preserve"> </w:t>
      </w:r>
      <w:r w:rsidRPr="00C018B2">
        <w:rPr>
          <w:i/>
        </w:rPr>
        <w:t>Acquisitions</w:t>
      </w:r>
      <w:r w:rsidRPr="00C018B2">
        <w:rPr>
          <w:i/>
          <w:spacing w:val="43"/>
        </w:rPr>
        <w:t xml:space="preserve"> </w:t>
      </w:r>
      <w:r w:rsidRPr="00C018B2">
        <w:rPr>
          <w:i/>
        </w:rPr>
        <w:t>and</w:t>
      </w:r>
      <w:r w:rsidRPr="00C018B2">
        <w:rPr>
          <w:i/>
          <w:spacing w:val="42"/>
        </w:rPr>
        <w:t xml:space="preserve"> </w:t>
      </w:r>
      <w:r w:rsidRPr="00C018B2">
        <w:rPr>
          <w:i/>
        </w:rPr>
        <w:t>Takeovers</w:t>
      </w:r>
      <w:r w:rsidRPr="00C018B2">
        <w:rPr>
          <w:i/>
          <w:spacing w:val="43"/>
        </w:rPr>
        <w:t xml:space="preserve"> </w:t>
      </w:r>
      <w:r w:rsidRPr="00C018B2">
        <w:rPr>
          <w:i/>
        </w:rPr>
        <w:t>Act</w:t>
      </w:r>
      <w:r w:rsidRPr="00C018B2">
        <w:rPr>
          <w:i/>
          <w:spacing w:val="44"/>
        </w:rPr>
        <w:t xml:space="preserve"> </w:t>
      </w:r>
      <w:r w:rsidRPr="00C018B2">
        <w:rPr>
          <w:i/>
        </w:rPr>
        <w:t>1975</w:t>
      </w:r>
      <w:r w:rsidRPr="00C018B2">
        <w:rPr>
          <w:i/>
          <w:spacing w:val="48"/>
        </w:rPr>
        <w:t xml:space="preserve"> </w:t>
      </w:r>
      <w:r w:rsidRPr="00C018B2">
        <w:t>and</w:t>
      </w:r>
      <w:r w:rsidRPr="00C018B2">
        <w:rPr>
          <w:spacing w:val="45"/>
        </w:rPr>
        <w:t xml:space="preserve"> </w:t>
      </w:r>
      <w:r w:rsidRPr="00C018B2">
        <w:rPr>
          <w:i/>
        </w:rPr>
        <w:t>Foreign</w:t>
      </w:r>
      <w:r w:rsidRPr="00C018B2">
        <w:rPr>
          <w:i/>
          <w:spacing w:val="45"/>
        </w:rPr>
        <w:t xml:space="preserve"> </w:t>
      </w:r>
      <w:r w:rsidRPr="00C018B2">
        <w:rPr>
          <w:i/>
        </w:rPr>
        <w:t>Acquisitions</w:t>
      </w:r>
      <w:r w:rsidRPr="00C018B2">
        <w:rPr>
          <w:i/>
          <w:spacing w:val="43"/>
        </w:rPr>
        <w:t xml:space="preserve"> </w:t>
      </w:r>
      <w:r w:rsidRPr="00C018B2">
        <w:rPr>
          <w:i/>
        </w:rPr>
        <w:t>and</w:t>
      </w:r>
      <w:r w:rsidRPr="00C018B2">
        <w:rPr>
          <w:i/>
          <w:spacing w:val="45"/>
        </w:rPr>
        <w:t xml:space="preserve"> </w:t>
      </w:r>
      <w:r w:rsidRPr="00C018B2">
        <w:rPr>
          <w:i/>
        </w:rPr>
        <w:t>Takeovers</w:t>
      </w:r>
      <w:r w:rsidRPr="00C018B2">
        <w:rPr>
          <w:i/>
          <w:spacing w:val="42"/>
        </w:rPr>
        <w:t xml:space="preserve"> </w:t>
      </w:r>
      <w:r w:rsidRPr="00C018B2">
        <w:rPr>
          <w:i/>
        </w:rPr>
        <w:t>Regulation</w:t>
      </w:r>
      <w:r w:rsidRPr="00C018B2">
        <w:rPr>
          <w:i/>
          <w:spacing w:val="45"/>
        </w:rPr>
        <w:t xml:space="preserve"> </w:t>
      </w:r>
      <w:r w:rsidRPr="00C018B2">
        <w:rPr>
          <w:i/>
          <w:spacing w:val="-4"/>
        </w:rPr>
        <w:t xml:space="preserve">2015 </w:t>
      </w:r>
      <w:r w:rsidRPr="00C018B2">
        <w:rPr>
          <w:spacing w:val="-2"/>
        </w:rPr>
        <w:t>(Commonwealth).</w:t>
      </w:r>
    </w:p>
  </w:footnote>
  <w:footnote w:id="40">
    <w:p w14:paraId="39DF6F0A" w14:textId="7DE3B9F8" w:rsidR="005D4342" w:rsidRPr="00C018B2" w:rsidRDefault="005D4342" w:rsidP="005D4342">
      <w:pPr>
        <w:pStyle w:val="FootnoteText"/>
        <w:ind w:right="368" w:firstLine="0"/>
      </w:pPr>
      <w:r w:rsidRPr="00C018B2">
        <w:rPr>
          <w:rStyle w:val="FootnoteReference"/>
        </w:rPr>
        <w:footnoteRef/>
      </w:r>
      <w:r w:rsidRPr="00C018B2">
        <w:t xml:space="preserve"> For the purposes</w:t>
      </w:r>
      <w:r w:rsidRPr="00C018B2">
        <w:rPr>
          <w:spacing w:val="-1"/>
        </w:rPr>
        <w:t xml:space="preserve"> </w:t>
      </w:r>
      <w:r w:rsidRPr="00C018B2">
        <w:t>of</w:t>
      </w:r>
      <w:r w:rsidRPr="00C018B2">
        <w:rPr>
          <w:spacing w:val="-2"/>
        </w:rPr>
        <w:t xml:space="preserve"> </w:t>
      </w:r>
      <w:r w:rsidRPr="00C018B2">
        <w:t>this</w:t>
      </w:r>
      <w:r w:rsidRPr="00C018B2">
        <w:rPr>
          <w:spacing w:val="-2"/>
        </w:rPr>
        <w:t xml:space="preserve"> </w:t>
      </w:r>
      <w:r w:rsidRPr="00C018B2">
        <w:t>reservation,</w:t>
      </w:r>
      <w:r w:rsidRPr="00C018B2">
        <w:rPr>
          <w:spacing w:val="-1"/>
        </w:rPr>
        <w:t xml:space="preserve"> </w:t>
      </w:r>
      <w:r w:rsidRPr="00C018B2">
        <w:t>cabotage is</w:t>
      </w:r>
      <w:r w:rsidRPr="00C018B2">
        <w:rPr>
          <w:spacing w:val="-2"/>
        </w:rPr>
        <w:t xml:space="preserve"> </w:t>
      </w:r>
      <w:r w:rsidRPr="00C018B2">
        <w:t>defined as</w:t>
      </w:r>
      <w:r w:rsidRPr="00C018B2">
        <w:rPr>
          <w:spacing w:val="-1"/>
        </w:rPr>
        <w:t xml:space="preserve"> </w:t>
      </w:r>
      <w:r w:rsidRPr="00C018B2">
        <w:t>the transportation</w:t>
      </w:r>
      <w:r w:rsidRPr="00C018B2">
        <w:rPr>
          <w:spacing w:val="-2"/>
        </w:rPr>
        <w:t xml:space="preserve"> </w:t>
      </w:r>
      <w:r w:rsidRPr="00C018B2">
        <w:t>of</w:t>
      </w:r>
      <w:r w:rsidRPr="00C018B2">
        <w:rPr>
          <w:spacing w:val="-2"/>
        </w:rPr>
        <w:t xml:space="preserve"> </w:t>
      </w:r>
      <w:r w:rsidRPr="00C018B2">
        <w:t>passengers</w:t>
      </w:r>
      <w:r w:rsidRPr="00C018B2">
        <w:rPr>
          <w:spacing w:val="-1"/>
        </w:rPr>
        <w:t xml:space="preserve"> </w:t>
      </w:r>
      <w:r w:rsidRPr="00C018B2">
        <w:t>or goods</w:t>
      </w:r>
      <w:r w:rsidRPr="00C018B2">
        <w:rPr>
          <w:spacing w:val="-1"/>
        </w:rPr>
        <w:t xml:space="preserve"> </w:t>
      </w:r>
      <w:r w:rsidRPr="00C018B2">
        <w:t>between</w:t>
      </w:r>
      <w:r w:rsidRPr="00C018B2">
        <w:rPr>
          <w:spacing w:val="-2"/>
        </w:rPr>
        <w:t xml:space="preserve"> </w:t>
      </w:r>
      <w:r w:rsidRPr="00C018B2">
        <w:t>a port</w:t>
      </w:r>
      <w:r w:rsidRPr="00C018B2">
        <w:rPr>
          <w:spacing w:val="-1"/>
        </w:rPr>
        <w:t xml:space="preserve"> </w:t>
      </w:r>
      <w:r w:rsidRPr="00C018B2">
        <w:t>located in</w:t>
      </w:r>
      <w:r w:rsidRPr="00C018B2">
        <w:rPr>
          <w:spacing w:val="-2"/>
        </w:rPr>
        <w:t xml:space="preserve"> </w:t>
      </w:r>
      <w:r w:rsidRPr="00C018B2">
        <w:t>Australia and another port</w:t>
      </w:r>
      <w:r w:rsidRPr="00C018B2">
        <w:rPr>
          <w:spacing w:val="-1"/>
        </w:rPr>
        <w:t xml:space="preserve"> </w:t>
      </w:r>
      <w:r w:rsidRPr="00C018B2">
        <w:t>located in</w:t>
      </w:r>
      <w:r w:rsidRPr="00C018B2">
        <w:rPr>
          <w:spacing w:val="-2"/>
        </w:rPr>
        <w:t xml:space="preserve"> </w:t>
      </w:r>
      <w:r w:rsidRPr="00C018B2">
        <w:t>Australia and traffic originating and terminating in the same port located in Australia. Offshore transport refers to shipping services involving the transportation of passengers or goods between a port located in Australia and any location</w:t>
      </w:r>
      <w:r w:rsidRPr="00C018B2">
        <w:rPr>
          <w:spacing w:val="13"/>
        </w:rPr>
        <w:t xml:space="preserve"> </w:t>
      </w:r>
      <w:r w:rsidRPr="00C018B2">
        <w:t>associated with or incidental to the exploration or exploitation of natural resources of the continental shelf of Australia, the seabed of the Australian coastal sea and the subsoil of that seabed.</w:t>
      </w:r>
    </w:p>
  </w:footnote>
  <w:footnote w:id="41">
    <w:p w14:paraId="258834FD" w14:textId="5E02D278" w:rsidR="005D4342" w:rsidRPr="00C018B2" w:rsidRDefault="005D4342" w:rsidP="005D4342">
      <w:pPr>
        <w:pStyle w:val="FootnoteText"/>
        <w:ind w:right="85" w:firstLine="0"/>
      </w:pPr>
      <w:r w:rsidRPr="00C018B2">
        <w:rPr>
          <w:rStyle w:val="FootnoteReference"/>
        </w:rPr>
        <w:footnoteRef/>
      </w:r>
      <w:r w:rsidRPr="00C018B2">
        <w:t xml:space="preserve"> For</w:t>
      </w:r>
      <w:r w:rsidRPr="00C018B2">
        <w:rPr>
          <w:spacing w:val="10"/>
        </w:rPr>
        <w:t xml:space="preserve"> </w:t>
      </w:r>
      <w:r w:rsidRPr="00C018B2">
        <w:t>the</w:t>
      </w:r>
      <w:r w:rsidRPr="00C018B2">
        <w:rPr>
          <w:spacing w:val="10"/>
        </w:rPr>
        <w:t xml:space="preserve"> </w:t>
      </w:r>
      <w:r w:rsidRPr="00C018B2">
        <w:t>purposes</w:t>
      </w:r>
      <w:r w:rsidRPr="00C018B2">
        <w:rPr>
          <w:spacing w:val="10"/>
        </w:rPr>
        <w:t xml:space="preserve"> </w:t>
      </w:r>
      <w:r w:rsidRPr="00C018B2">
        <w:t>of this entry,</w:t>
      </w:r>
      <w:r w:rsidRPr="00C018B2">
        <w:rPr>
          <w:spacing w:val="12"/>
        </w:rPr>
        <w:t xml:space="preserve"> </w:t>
      </w:r>
      <w:r w:rsidRPr="00C018B2">
        <w:t>“significant</w:t>
      </w:r>
      <w:r w:rsidRPr="00C018B2">
        <w:rPr>
          <w:spacing w:val="12"/>
        </w:rPr>
        <w:t xml:space="preserve"> </w:t>
      </w:r>
      <w:r w:rsidRPr="00C018B2">
        <w:t>foreign</w:t>
      </w:r>
      <w:r w:rsidRPr="00C018B2">
        <w:rPr>
          <w:spacing w:val="11"/>
        </w:rPr>
        <w:t xml:space="preserve"> </w:t>
      </w:r>
      <w:r w:rsidRPr="00C018B2">
        <w:t>shareholding”</w:t>
      </w:r>
      <w:r w:rsidRPr="00C018B2">
        <w:rPr>
          <w:spacing w:val="13"/>
        </w:rPr>
        <w:t xml:space="preserve"> </w:t>
      </w:r>
      <w:r w:rsidRPr="00C018B2">
        <w:t>means a</w:t>
      </w:r>
      <w:r w:rsidRPr="00C018B2">
        <w:rPr>
          <w:spacing w:val="13"/>
        </w:rPr>
        <w:t xml:space="preserve"> </w:t>
      </w:r>
      <w:r w:rsidRPr="00C018B2">
        <w:t>holding of</w:t>
      </w:r>
      <w:r w:rsidRPr="00C018B2">
        <w:rPr>
          <w:spacing w:val="10"/>
        </w:rPr>
        <w:t xml:space="preserve"> </w:t>
      </w:r>
      <w:r w:rsidRPr="00C018B2">
        <w:t>voting</w:t>
      </w:r>
      <w:r w:rsidRPr="00C018B2">
        <w:rPr>
          <w:spacing w:val="11"/>
        </w:rPr>
        <w:t xml:space="preserve"> </w:t>
      </w:r>
      <w:r w:rsidRPr="00C018B2">
        <w:t>shares</w:t>
      </w:r>
      <w:r w:rsidRPr="00C018B2">
        <w:rPr>
          <w:spacing w:val="10"/>
        </w:rPr>
        <w:t xml:space="preserve"> </w:t>
      </w:r>
      <w:r w:rsidRPr="00C018B2">
        <w:t>in CSL in</w:t>
      </w:r>
      <w:r w:rsidRPr="00C018B2">
        <w:rPr>
          <w:spacing w:val="11"/>
        </w:rPr>
        <w:t xml:space="preserve"> </w:t>
      </w:r>
      <w:r w:rsidRPr="00C018B2">
        <w:t>which</w:t>
      </w:r>
      <w:r w:rsidRPr="00C018B2">
        <w:rPr>
          <w:spacing w:val="13"/>
        </w:rPr>
        <w:t xml:space="preserve"> </w:t>
      </w:r>
      <w:r w:rsidRPr="00C018B2">
        <w:t>a</w:t>
      </w:r>
      <w:r w:rsidRPr="00C018B2">
        <w:rPr>
          <w:spacing w:val="10"/>
        </w:rPr>
        <w:t xml:space="preserve"> </w:t>
      </w:r>
      <w:r w:rsidRPr="00C018B2">
        <w:t>foreign person</w:t>
      </w:r>
      <w:r w:rsidRPr="00C018B2">
        <w:rPr>
          <w:spacing w:val="11"/>
        </w:rPr>
        <w:t xml:space="preserve"> </w:t>
      </w:r>
      <w:r w:rsidRPr="00C018B2">
        <w:t>has</w:t>
      </w:r>
      <w:r w:rsidRPr="00C018B2">
        <w:rPr>
          <w:spacing w:val="10"/>
        </w:rPr>
        <w:t xml:space="preserve"> </w:t>
      </w:r>
      <w:r w:rsidRPr="00C018B2">
        <w:t>a</w:t>
      </w:r>
      <w:r w:rsidRPr="00C018B2">
        <w:rPr>
          <w:spacing w:val="12"/>
        </w:rPr>
        <w:t xml:space="preserve"> </w:t>
      </w:r>
      <w:r w:rsidRPr="00C018B2">
        <w:t>relevant</w:t>
      </w:r>
      <w:r w:rsidRPr="00C018B2">
        <w:rPr>
          <w:spacing w:val="10"/>
        </w:rPr>
        <w:t xml:space="preserve"> </w:t>
      </w:r>
      <w:r w:rsidRPr="00C018B2">
        <w:t>interest,</w:t>
      </w:r>
      <w:r w:rsidRPr="00C018B2">
        <w:rPr>
          <w:spacing w:val="10"/>
        </w:rPr>
        <w:t xml:space="preserve"> </w:t>
      </w:r>
      <w:r w:rsidRPr="00C018B2">
        <w:t>if the</w:t>
      </w:r>
      <w:r w:rsidRPr="00C018B2">
        <w:rPr>
          <w:spacing w:val="13"/>
        </w:rPr>
        <w:t xml:space="preserve"> </w:t>
      </w:r>
      <w:r w:rsidRPr="00C018B2">
        <w:t>foreign person has relevant interests in at least 5 per cent of the voting shares in CSL.</w:t>
      </w:r>
    </w:p>
  </w:footnote>
  <w:footnote w:id="42">
    <w:p w14:paraId="2DD6AB22" w14:textId="13101B2F" w:rsidR="005D4342" w:rsidRPr="00C018B2" w:rsidRDefault="005D4342" w:rsidP="00187255">
      <w:pPr>
        <w:pStyle w:val="FootnoteText"/>
        <w:spacing w:after="0"/>
        <w:ind w:firstLine="0"/>
      </w:pPr>
      <w:r w:rsidRPr="00C018B2">
        <w:rPr>
          <w:rStyle w:val="FootnoteReference"/>
        </w:rPr>
        <w:footnoteRef/>
      </w:r>
      <w:r w:rsidRPr="00C018B2">
        <w:t xml:space="preserve"> For</w:t>
      </w:r>
      <w:r w:rsidRPr="00C018B2">
        <w:rPr>
          <w:spacing w:val="-4"/>
        </w:rPr>
        <w:t xml:space="preserve"> </w:t>
      </w:r>
      <w:r w:rsidRPr="00C018B2">
        <w:t>greater</w:t>
      </w:r>
      <w:r w:rsidRPr="00C018B2">
        <w:rPr>
          <w:spacing w:val="-3"/>
        </w:rPr>
        <w:t xml:space="preserve"> </w:t>
      </w:r>
      <w:r w:rsidRPr="00C018B2">
        <w:t>certainty,</w:t>
      </w:r>
      <w:r w:rsidRPr="00C018B2">
        <w:rPr>
          <w:spacing w:val="-4"/>
        </w:rPr>
        <w:t xml:space="preserve"> </w:t>
      </w:r>
      <w:r w:rsidRPr="00C018B2">
        <w:t>the</w:t>
      </w:r>
      <w:r w:rsidRPr="00C018B2">
        <w:rPr>
          <w:spacing w:val="-4"/>
        </w:rPr>
        <w:t xml:space="preserve"> </w:t>
      </w:r>
      <w:r w:rsidRPr="00C018B2">
        <w:t>term</w:t>
      </w:r>
      <w:r w:rsidRPr="00C018B2">
        <w:rPr>
          <w:spacing w:val="-6"/>
        </w:rPr>
        <w:t xml:space="preserve"> </w:t>
      </w:r>
      <w:r w:rsidRPr="00C018B2">
        <w:t>‘shares’</w:t>
      </w:r>
      <w:r w:rsidRPr="00C018B2">
        <w:rPr>
          <w:spacing w:val="-6"/>
        </w:rPr>
        <w:t xml:space="preserve"> </w:t>
      </w:r>
      <w:r w:rsidRPr="00C018B2">
        <w:t>includes</w:t>
      </w:r>
      <w:r w:rsidRPr="00C018B2">
        <w:rPr>
          <w:spacing w:val="-5"/>
        </w:rPr>
        <w:t xml:space="preserve"> </w:t>
      </w:r>
      <w:r w:rsidRPr="00C018B2">
        <w:t>shares</w:t>
      </w:r>
      <w:r w:rsidRPr="00C018B2">
        <w:rPr>
          <w:spacing w:val="-5"/>
        </w:rPr>
        <w:t xml:space="preserve"> </w:t>
      </w:r>
      <w:r w:rsidRPr="00C018B2">
        <w:t>and</w:t>
      </w:r>
      <w:r w:rsidRPr="00C018B2">
        <w:rPr>
          <w:spacing w:val="-3"/>
        </w:rPr>
        <w:t xml:space="preserve"> </w:t>
      </w:r>
      <w:r w:rsidRPr="00C018B2">
        <w:t>other</w:t>
      </w:r>
      <w:r w:rsidRPr="00C018B2">
        <w:rPr>
          <w:spacing w:val="-3"/>
        </w:rPr>
        <w:t xml:space="preserve"> </w:t>
      </w:r>
      <w:r w:rsidRPr="00C018B2">
        <w:t>types</w:t>
      </w:r>
      <w:r w:rsidRPr="00C018B2">
        <w:rPr>
          <w:spacing w:val="-5"/>
        </w:rPr>
        <w:t xml:space="preserve"> </w:t>
      </w:r>
      <w:r w:rsidRPr="00C018B2">
        <w:t>of</w:t>
      </w:r>
      <w:r w:rsidRPr="00C018B2">
        <w:rPr>
          <w:spacing w:val="-6"/>
        </w:rPr>
        <w:t xml:space="preserve"> </w:t>
      </w:r>
      <w:r w:rsidRPr="00C018B2">
        <w:rPr>
          <w:spacing w:val="-2"/>
        </w:rPr>
        <w:t>securities.</w:t>
      </w:r>
    </w:p>
  </w:footnote>
  <w:footnote w:id="43">
    <w:p w14:paraId="1BA27607" w14:textId="456E3E50" w:rsidR="005D4342" w:rsidRPr="00C018B2" w:rsidRDefault="005D4342" w:rsidP="00187255">
      <w:pPr>
        <w:pStyle w:val="FootnoteText"/>
        <w:ind w:firstLine="0"/>
      </w:pPr>
      <w:r w:rsidRPr="00C018B2">
        <w:rPr>
          <w:rStyle w:val="FootnoteReference"/>
        </w:rPr>
        <w:footnoteRef/>
      </w:r>
      <w:r w:rsidRPr="00C018B2">
        <w:t xml:space="preserve"> For</w:t>
      </w:r>
      <w:r w:rsidRPr="00C018B2">
        <w:rPr>
          <w:spacing w:val="-4"/>
        </w:rPr>
        <w:t xml:space="preserve"> </w:t>
      </w:r>
      <w:r w:rsidRPr="00C018B2">
        <w:t>greater</w:t>
      </w:r>
      <w:r w:rsidRPr="00C018B2">
        <w:rPr>
          <w:spacing w:val="-3"/>
        </w:rPr>
        <w:t xml:space="preserve"> </w:t>
      </w:r>
      <w:r w:rsidRPr="00C018B2">
        <w:t>certainty,</w:t>
      </w:r>
      <w:r w:rsidRPr="00C018B2">
        <w:rPr>
          <w:spacing w:val="-2"/>
        </w:rPr>
        <w:t xml:space="preserve"> </w:t>
      </w:r>
      <w:r w:rsidRPr="00C018B2">
        <w:t>‘voting</w:t>
      </w:r>
      <w:r w:rsidRPr="00C018B2">
        <w:rPr>
          <w:spacing w:val="-5"/>
        </w:rPr>
        <w:t xml:space="preserve"> </w:t>
      </w:r>
      <w:r w:rsidRPr="00C018B2">
        <w:t>power’</w:t>
      </w:r>
      <w:r w:rsidRPr="00C018B2">
        <w:rPr>
          <w:spacing w:val="-5"/>
        </w:rPr>
        <w:t xml:space="preserve"> </w:t>
      </w:r>
      <w:r w:rsidRPr="00C018B2">
        <w:t>includes</w:t>
      </w:r>
      <w:r w:rsidRPr="00C018B2">
        <w:rPr>
          <w:spacing w:val="-5"/>
        </w:rPr>
        <w:t xml:space="preserve"> </w:t>
      </w:r>
      <w:r w:rsidRPr="00C018B2">
        <w:t>the</w:t>
      </w:r>
      <w:r w:rsidRPr="00C018B2">
        <w:rPr>
          <w:spacing w:val="-4"/>
        </w:rPr>
        <w:t xml:space="preserve"> </w:t>
      </w:r>
      <w:r w:rsidRPr="00C018B2">
        <w:t>power</w:t>
      </w:r>
      <w:r w:rsidRPr="00C018B2">
        <w:rPr>
          <w:spacing w:val="-3"/>
        </w:rPr>
        <w:t xml:space="preserve"> </w:t>
      </w:r>
      <w:r w:rsidRPr="00C018B2">
        <w:t>to</w:t>
      </w:r>
      <w:r w:rsidRPr="00C018B2">
        <w:rPr>
          <w:spacing w:val="-3"/>
        </w:rPr>
        <w:t xml:space="preserve"> </w:t>
      </w:r>
      <w:r w:rsidRPr="00C018B2">
        <w:t>control</w:t>
      </w:r>
      <w:r w:rsidRPr="00C018B2">
        <w:rPr>
          <w:spacing w:val="-4"/>
        </w:rPr>
        <w:t xml:space="preserve"> </w:t>
      </w:r>
      <w:r w:rsidRPr="00C018B2">
        <w:t>the</w:t>
      </w:r>
      <w:r w:rsidRPr="00C018B2">
        <w:rPr>
          <w:spacing w:val="-4"/>
        </w:rPr>
        <w:t xml:space="preserve"> </w:t>
      </w:r>
      <w:r w:rsidRPr="00C018B2">
        <w:t>composition</w:t>
      </w:r>
      <w:r w:rsidRPr="00C018B2">
        <w:rPr>
          <w:spacing w:val="-5"/>
        </w:rPr>
        <w:t xml:space="preserve"> </w:t>
      </w:r>
      <w:r w:rsidRPr="00C018B2">
        <w:t>of</w:t>
      </w:r>
      <w:r w:rsidRPr="00C018B2">
        <w:rPr>
          <w:spacing w:val="-6"/>
        </w:rPr>
        <w:t xml:space="preserve"> </w:t>
      </w:r>
      <w:r w:rsidRPr="00C018B2">
        <w:t>25</w:t>
      </w:r>
      <w:r w:rsidRPr="00C018B2">
        <w:rPr>
          <w:spacing w:val="-2"/>
        </w:rPr>
        <w:t xml:space="preserve"> </w:t>
      </w:r>
      <w:r w:rsidRPr="00C018B2">
        <w:t>percent</w:t>
      </w:r>
      <w:r w:rsidRPr="00C018B2">
        <w:rPr>
          <w:spacing w:val="-5"/>
        </w:rPr>
        <w:t xml:space="preserve"> </w:t>
      </w:r>
      <w:r w:rsidRPr="00C018B2">
        <w:t>or</w:t>
      </w:r>
      <w:r w:rsidRPr="00C018B2">
        <w:rPr>
          <w:spacing w:val="-4"/>
        </w:rPr>
        <w:t xml:space="preserve"> </w:t>
      </w:r>
      <w:r w:rsidRPr="00C018B2">
        <w:t>more</w:t>
      </w:r>
      <w:r w:rsidRPr="00C018B2">
        <w:rPr>
          <w:spacing w:val="-4"/>
        </w:rPr>
        <w:t xml:space="preserve"> </w:t>
      </w:r>
      <w:r w:rsidRPr="00C018B2">
        <w:t>of</w:t>
      </w:r>
      <w:r w:rsidRPr="00C018B2">
        <w:rPr>
          <w:spacing w:val="-5"/>
        </w:rPr>
        <w:t xml:space="preserve"> </w:t>
      </w:r>
      <w:r w:rsidRPr="00C018B2">
        <w:t>the</w:t>
      </w:r>
      <w:r w:rsidRPr="00C018B2">
        <w:rPr>
          <w:spacing w:val="-2"/>
        </w:rPr>
        <w:t xml:space="preserve"> </w:t>
      </w:r>
      <w:r w:rsidRPr="00C018B2">
        <w:t>governing</w:t>
      </w:r>
      <w:r w:rsidRPr="00C018B2">
        <w:rPr>
          <w:spacing w:val="-4"/>
        </w:rPr>
        <w:t xml:space="preserve"> </w:t>
      </w:r>
      <w:r w:rsidRPr="00C018B2">
        <w:t>body</w:t>
      </w:r>
      <w:r w:rsidRPr="00C018B2">
        <w:rPr>
          <w:spacing w:val="-8"/>
        </w:rPr>
        <w:t xml:space="preserve"> </w:t>
      </w:r>
      <w:r w:rsidRPr="00C018B2">
        <w:t>of</w:t>
      </w:r>
      <w:r w:rsidRPr="00C018B2">
        <w:rPr>
          <w:spacing w:val="-5"/>
        </w:rPr>
        <w:t xml:space="preserve"> </w:t>
      </w:r>
      <w:r w:rsidRPr="00C018B2">
        <w:t>the</w:t>
      </w:r>
      <w:r w:rsidRPr="00C018B2">
        <w:rPr>
          <w:spacing w:val="-4"/>
        </w:rPr>
        <w:t xml:space="preserve"> </w:t>
      </w:r>
      <w:r w:rsidRPr="00C018B2">
        <w:t>New</w:t>
      </w:r>
      <w:r w:rsidRPr="00C018B2">
        <w:rPr>
          <w:spacing w:val="-4"/>
        </w:rPr>
        <w:t xml:space="preserve"> </w:t>
      </w:r>
      <w:r w:rsidRPr="00C018B2">
        <w:t>Zealand</w:t>
      </w:r>
      <w:r w:rsidRPr="00C018B2">
        <w:rPr>
          <w:spacing w:val="-3"/>
        </w:rPr>
        <w:t xml:space="preserve"> </w:t>
      </w:r>
      <w:r w:rsidRPr="00C018B2">
        <w:rPr>
          <w:spacing w:val="-2"/>
        </w:rPr>
        <w:t>entity.</w:t>
      </w:r>
    </w:p>
  </w:footnote>
  <w:footnote w:id="44">
    <w:p w14:paraId="4C683743" w14:textId="1DC4358B" w:rsidR="00187255" w:rsidRPr="00C018B2" w:rsidRDefault="00187255" w:rsidP="00187255">
      <w:pPr>
        <w:pStyle w:val="FootnoteText"/>
        <w:ind w:firstLine="0"/>
      </w:pPr>
      <w:r w:rsidRPr="00C018B2">
        <w:rPr>
          <w:rStyle w:val="FootnoteReference"/>
        </w:rPr>
        <w:footnoteRef/>
      </w:r>
      <w:r w:rsidRPr="00C018B2">
        <w:t xml:space="preserve"> The</w:t>
      </w:r>
      <w:r w:rsidRPr="00C018B2">
        <w:rPr>
          <w:spacing w:val="11"/>
        </w:rPr>
        <w:t xml:space="preserve"> </w:t>
      </w:r>
      <w:r w:rsidRPr="00C018B2">
        <w:t>Kiwi</w:t>
      </w:r>
      <w:r w:rsidRPr="00C018B2">
        <w:rPr>
          <w:spacing w:val="13"/>
        </w:rPr>
        <w:t xml:space="preserve"> </w:t>
      </w:r>
      <w:r w:rsidRPr="00C018B2">
        <w:t>Share</w:t>
      </w:r>
      <w:r w:rsidRPr="00C018B2">
        <w:rPr>
          <w:spacing w:val="11"/>
        </w:rPr>
        <w:t xml:space="preserve"> </w:t>
      </w:r>
      <w:r w:rsidRPr="00C018B2">
        <w:t>in</w:t>
      </w:r>
      <w:r w:rsidRPr="00C018B2">
        <w:rPr>
          <w:spacing w:val="12"/>
        </w:rPr>
        <w:t xml:space="preserve"> </w:t>
      </w:r>
      <w:r w:rsidRPr="00C018B2">
        <w:t>Air</w:t>
      </w:r>
      <w:r w:rsidRPr="00C018B2">
        <w:rPr>
          <w:spacing w:val="11"/>
        </w:rPr>
        <w:t xml:space="preserve"> </w:t>
      </w:r>
      <w:r w:rsidRPr="00C018B2">
        <w:t>New</w:t>
      </w:r>
      <w:r w:rsidRPr="00C018B2">
        <w:rPr>
          <w:spacing w:val="11"/>
        </w:rPr>
        <w:t xml:space="preserve"> </w:t>
      </w:r>
      <w:r w:rsidRPr="00C018B2">
        <w:t>Zealand</w:t>
      </w:r>
      <w:r w:rsidRPr="00C018B2">
        <w:rPr>
          <w:spacing w:val="12"/>
        </w:rPr>
        <w:t xml:space="preserve"> </w:t>
      </w:r>
      <w:r w:rsidRPr="00C018B2">
        <w:t>is a</w:t>
      </w:r>
      <w:r w:rsidRPr="00C018B2">
        <w:rPr>
          <w:spacing w:val="13"/>
        </w:rPr>
        <w:t xml:space="preserve"> </w:t>
      </w:r>
      <w:r w:rsidRPr="00C018B2">
        <w:t>single</w:t>
      </w:r>
      <w:r w:rsidRPr="00C018B2">
        <w:rPr>
          <w:spacing w:val="11"/>
        </w:rPr>
        <w:t xml:space="preserve"> </w:t>
      </w:r>
      <w:r w:rsidRPr="00C018B2">
        <w:t>NZ$1</w:t>
      </w:r>
      <w:r w:rsidRPr="00C018B2">
        <w:rPr>
          <w:spacing w:val="12"/>
        </w:rPr>
        <w:t xml:space="preserve"> </w:t>
      </w:r>
      <w:r w:rsidRPr="00C018B2">
        <w:t>special</w:t>
      </w:r>
      <w:r w:rsidRPr="00C018B2">
        <w:rPr>
          <w:spacing w:val="11"/>
        </w:rPr>
        <w:t xml:space="preserve"> </w:t>
      </w:r>
      <w:r w:rsidRPr="00C018B2">
        <w:t>rights convertible</w:t>
      </w:r>
      <w:r w:rsidRPr="00C018B2">
        <w:rPr>
          <w:spacing w:val="11"/>
        </w:rPr>
        <w:t xml:space="preserve"> </w:t>
      </w:r>
      <w:r w:rsidRPr="00C018B2">
        <w:t>preference</w:t>
      </w:r>
      <w:r w:rsidRPr="00C018B2">
        <w:rPr>
          <w:spacing w:val="11"/>
        </w:rPr>
        <w:t xml:space="preserve"> </w:t>
      </w:r>
      <w:r w:rsidRPr="00C018B2">
        <w:t>share</w:t>
      </w:r>
      <w:r w:rsidRPr="00C018B2">
        <w:rPr>
          <w:spacing w:val="11"/>
        </w:rPr>
        <w:t xml:space="preserve"> </w:t>
      </w:r>
      <w:r w:rsidRPr="00C018B2">
        <w:t>issued</w:t>
      </w:r>
      <w:r w:rsidRPr="00C018B2">
        <w:rPr>
          <w:spacing w:val="12"/>
        </w:rPr>
        <w:t xml:space="preserve"> </w:t>
      </w:r>
      <w:r w:rsidRPr="00C018B2">
        <w:t>to</w:t>
      </w:r>
      <w:r w:rsidRPr="00C018B2">
        <w:rPr>
          <w:spacing w:val="11"/>
        </w:rPr>
        <w:t xml:space="preserve"> </w:t>
      </w:r>
      <w:r w:rsidRPr="00C018B2">
        <w:t>the</w:t>
      </w:r>
      <w:r w:rsidRPr="00C018B2">
        <w:rPr>
          <w:spacing w:val="11"/>
        </w:rPr>
        <w:t xml:space="preserve"> </w:t>
      </w:r>
      <w:r w:rsidRPr="00C018B2">
        <w:t>Crown.</w:t>
      </w:r>
      <w:r w:rsidRPr="00C018B2">
        <w:rPr>
          <w:spacing w:val="11"/>
        </w:rPr>
        <w:t xml:space="preserve"> </w:t>
      </w:r>
      <w:r w:rsidRPr="00C018B2">
        <w:t>The</w:t>
      </w:r>
      <w:r w:rsidRPr="00C018B2">
        <w:rPr>
          <w:spacing w:val="11"/>
        </w:rPr>
        <w:t xml:space="preserve"> </w:t>
      </w:r>
      <w:r w:rsidRPr="00C018B2">
        <w:t>Kiwi Shareholder</w:t>
      </w:r>
      <w:r w:rsidRPr="00C018B2">
        <w:rPr>
          <w:spacing w:val="12"/>
        </w:rPr>
        <w:t xml:space="preserve"> </w:t>
      </w:r>
      <w:r w:rsidRPr="00C018B2">
        <w:t>is Her</w:t>
      </w:r>
      <w:r w:rsidRPr="00C018B2">
        <w:rPr>
          <w:spacing w:val="12"/>
        </w:rPr>
        <w:t xml:space="preserve"> </w:t>
      </w:r>
      <w:r w:rsidRPr="00C018B2">
        <w:t>Majesty the</w:t>
      </w:r>
      <w:r w:rsidRPr="00C018B2">
        <w:rPr>
          <w:spacing w:val="11"/>
        </w:rPr>
        <w:t xml:space="preserve"> </w:t>
      </w:r>
      <w:r w:rsidRPr="00C018B2">
        <w:t>Queen in Right</w:t>
      </w:r>
      <w:r w:rsidR="00324622">
        <w:t> </w:t>
      </w:r>
      <w:r w:rsidRPr="00C018B2">
        <w:t>of New Zealand.</w:t>
      </w:r>
    </w:p>
  </w:footnote>
  <w:footnote w:id="45">
    <w:p w14:paraId="652B71B7" w14:textId="4C77B128" w:rsidR="006C41AB" w:rsidRPr="00C018B2" w:rsidRDefault="006C41AB" w:rsidP="00414DC6">
      <w:pPr>
        <w:pStyle w:val="FootnoteText"/>
        <w:ind w:firstLine="0"/>
      </w:pPr>
      <w:r w:rsidRPr="00C018B2">
        <w:rPr>
          <w:rStyle w:val="FootnoteReference"/>
        </w:rPr>
        <w:footnoteRef/>
      </w:r>
      <w:r w:rsidRPr="00C018B2">
        <w:t xml:space="preserve"> </w:t>
      </w:r>
      <w:r w:rsidR="00414DC6" w:rsidRPr="00C018B2">
        <w:t>This</w:t>
      </w:r>
      <w:r w:rsidR="00414DC6" w:rsidRPr="00C018B2">
        <w:rPr>
          <w:spacing w:val="-7"/>
        </w:rPr>
        <w:t xml:space="preserve"> </w:t>
      </w:r>
      <w:r w:rsidR="00414DC6" w:rsidRPr="00C018B2">
        <w:t>template</w:t>
      </w:r>
      <w:r w:rsidR="00414DC6" w:rsidRPr="00C018B2">
        <w:rPr>
          <w:spacing w:val="-6"/>
        </w:rPr>
        <w:t xml:space="preserve"> </w:t>
      </w:r>
      <w:r w:rsidR="00414DC6" w:rsidRPr="00C018B2">
        <w:t>accords</w:t>
      </w:r>
      <w:r w:rsidR="00414DC6" w:rsidRPr="00C018B2">
        <w:rPr>
          <w:spacing w:val="-4"/>
        </w:rPr>
        <w:t xml:space="preserve"> </w:t>
      </w:r>
      <w:r w:rsidR="00414DC6" w:rsidRPr="00C018B2">
        <w:t>with</w:t>
      </w:r>
      <w:r w:rsidR="00414DC6" w:rsidRPr="00C018B2">
        <w:rPr>
          <w:spacing w:val="-7"/>
        </w:rPr>
        <w:t xml:space="preserve"> </w:t>
      </w:r>
      <w:r w:rsidR="00414DC6" w:rsidRPr="00C018B2">
        <w:t>the</w:t>
      </w:r>
      <w:r w:rsidR="00414DC6" w:rsidRPr="00C018B2">
        <w:rPr>
          <w:spacing w:val="-5"/>
        </w:rPr>
        <w:t xml:space="preserve"> </w:t>
      </w:r>
      <w:r w:rsidR="00414DC6" w:rsidRPr="00C018B2">
        <w:t>guidance</w:t>
      </w:r>
      <w:r w:rsidR="00414DC6" w:rsidRPr="00C018B2">
        <w:rPr>
          <w:spacing w:val="-6"/>
        </w:rPr>
        <w:t xml:space="preserve"> </w:t>
      </w:r>
      <w:r w:rsidR="00414DC6" w:rsidRPr="00C018B2">
        <w:t>in</w:t>
      </w:r>
      <w:r w:rsidR="00414DC6" w:rsidRPr="00C018B2">
        <w:rPr>
          <w:spacing w:val="-8"/>
        </w:rPr>
        <w:t xml:space="preserve"> </w:t>
      </w:r>
      <w:r w:rsidR="00414DC6" w:rsidRPr="00C018B2">
        <w:t>the</w:t>
      </w:r>
      <w:r w:rsidR="00414DC6" w:rsidRPr="00C018B2">
        <w:rPr>
          <w:spacing w:val="-6"/>
        </w:rPr>
        <w:t xml:space="preserve"> </w:t>
      </w:r>
      <w:r w:rsidR="00414DC6" w:rsidRPr="00C018B2">
        <w:t xml:space="preserve">WTO </w:t>
      </w:r>
      <w:r w:rsidR="00414DC6" w:rsidRPr="00C018B2">
        <w:rPr>
          <w:i/>
        </w:rPr>
        <w:t>Technical</w:t>
      </w:r>
      <w:r w:rsidR="00414DC6" w:rsidRPr="00C018B2">
        <w:rPr>
          <w:i/>
          <w:spacing w:val="-7"/>
        </w:rPr>
        <w:t xml:space="preserve"> </w:t>
      </w:r>
      <w:r w:rsidR="00414DC6" w:rsidRPr="00C018B2">
        <w:rPr>
          <w:i/>
        </w:rPr>
        <w:t>Cooperation</w:t>
      </w:r>
      <w:r w:rsidR="00414DC6" w:rsidRPr="00C018B2">
        <w:rPr>
          <w:i/>
          <w:spacing w:val="-5"/>
        </w:rPr>
        <w:t xml:space="preserve"> </w:t>
      </w:r>
      <w:r w:rsidR="00414DC6" w:rsidRPr="00C018B2">
        <w:rPr>
          <w:i/>
        </w:rPr>
        <w:t>Handbook</w:t>
      </w:r>
      <w:r w:rsidR="00414DC6" w:rsidRPr="00C018B2">
        <w:rPr>
          <w:i/>
          <w:spacing w:val="-6"/>
        </w:rPr>
        <w:t xml:space="preserve"> </w:t>
      </w:r>
      <w:proofErr w:type="gramStart"/>
      <w:r w:rsidR="00414DC6" w:rsidRPr="00C018B2">
        <w:rPr>
          <w:i/>
        </w:rPr>
        <w:t>On</w:t>
      </w:r>
      <w:proofErr w:type="gramEnd"/>
      <w:r w:rsidR="00414DC6" w:rsidRPr="00C018B2">
        <w:rPr>
          <w:i/>
          <w:spacing w:val="-5"/>
        </w:rPr>
        <w:t xml:space="preserve"> </w:t>
      </w:r>
      <w:r w:rsidR="00414DC6" w:rsidRPr="00C018B2">
        <w:rPr>
          <w:i/>
        </w:rPr>
        <w:t>Notification</w:t>
      </w:r>
      <w:r w:rsidR="00414DC6" w:rsidRPr="00C018B2">
        <w:rPr>
          <w:i/>
          <w:spacing w:val="-5"/>
        </w:rPr>
        <w:t xml:space="preserve"> </w:t>
      </w:r>
      <w:r w:rsidR="00414DC6" w:rsidRPr="00C018B2">
        <w:rPr>
          <w:i/>
        </w:rPr>
        <w:t>Requirements</w:t>
      </w:r>
      <w:r w:rsidR="00414DC6" w:rsidRPr="00C018B2">
        <w:rPr>
          <w:i/>
          <w:spacing w:val="-1"/>
        </w:rPr>
        <w:t xml:space="preserve"> </w:t>
      </w:r>
      <w:r w:rsidR="00414DC6" w:rsidRPr="00C018B2">
        <w:t>WT/TC/NOTIF/TRIMS/1</w:t>
      </w:r>
      <w:r w:rsidR="00414DC6" w:rsidRPr="00C018B2">
        <w:rPr>
          <w:spacing w:val="-3"/>
        </w:rPr>
        <w:t xml:space="preserve"> </w:t>
      </w:r>
      <w:r w:rsidR="00414DC6" w:rsidRPr="00C018B2">
        <w:t>(15</w:t>
      </w:r>
      <w:r w:rsidR="00414DC6" w:rsidRPr="00C018B2">
        <w:rPr>
          <w:spacing w:val="-7"/>
        </w:rPr>
        <w:t xml:space="preserve"> </w:t>
      </w:r>
      <w:r w:rsidR="00414DC6" w:rsidRPr="00C018B2">
        <w:t>October</w:t>
      </w:r>
      <w:r w:rsidR="00414DC6" w:rsidRPr="00C018B2">
        <w:rPr>
          <w:spacing w:val="-5"/>
        </w:rPr>
        <w:t xml:space="preserve"> </w:t>
      </w:r>
      <w:r w:rsidR="00414DC6" w:rsidRPr="00C018B2">
        <w:rPr>
          <w:spacing w:val="-2"/>
        </w:rPr>
        <w:t>1996).</w:t>
      </w:r>
    </w:p>
  </w:footnote>
  <w:footnote w:id="46">
    <w:p w14:paraId="4D52B18E" w14:textId="77777777" w:rsidR="009A69BC" w:rsidRPr="00C018B2" w:rsidRDefault="009A69BC" w:rsidP="009A69BC">
      <w:pPr>
        <w:pStyle w:val="FootnoteText"/>
        <w:ind w:firstLine="0"/>
      </w:pPr>
      <w:r w:rsidRPr="00C018B2">
        <w:rPr>
          <w:rStyle w:val="FootnoteReference"/>
        </w:rPr>
        <w:footnoteRef/>
      </w:r>
      <w:r w:rsidRPr="00C018B2">
        <w:t xml:space="preserve"> Information</w:t>
      </w:r>
      <w:r w:rsidRPr="00C018B2">
        <w:rPr>
          <w:spacing w:val="-7"/>
        </w:rPr>
        <w:t xml:space="preserve"> </w:t>
      </w:r>
      <w:r w:rsidRPr="00C018B2">
        <w:t>that</w:t>
      </w:r>
      <w:r w:rsidRPr="00C018B2">
        <w:rPr>
          <w:spacing w:val="-3"/>
        </w:rPr>
        <w:t xml:space="preserve"> </w:t>
      </w:r>
      <w:r w:rsidRPr="00C018B2">
        <w:t>would</w:t>
      </w:r>
      <w:r w:rsidRPr="00C018B2">
        <w:rPr>
          <w:spacing w:val="-5"/>
        </w:rPr>
        <w:t xml:space="preserve"> </w:t>
      </w:r>
      <w:r w:rsidRPr="00C018B2">
        <w:t>prejudice</w:t>
      </w:r>
      <w:r w:rsidRPr="00C018B2">
        <w:rPr>
          <w:spacing w:val="-6"/>
        </w:rPr>
        <w:t xml:space="preserve"> </w:t>
      </w:r>
      <w:r w:rsidRPr="00C018B2">
        <w:t>the</w:t>
      </w:r>
      <w:r w:rsidRPr="00C018B2">
        <w:rPr>
          <w:spacing w:val="-5"/>
        </w:rPr>
        <w:t xml:space="preserve"> </w:t>
      </w:r>
      <w:r w:rsidRPr="00C018B2">
        <w:t>legitimate</w:t>
      </w:r>
      <w:r w:rsidRPr="00C018B2">
        <w:rPr>
          <w:spacing w:val="-6"/>
        </w:rPr>
        <w:t xml:space="preserve"> </w:t>
      </w:r>
      <w:r w:rsidRPr="00C018B2">
        <w:t>commercial</w:t>
      </w:r>
      <w:r w:rsidRPr="00C018B2">
        <w:rPr>
          <w:spacing w:val="-7"/>
        </w:rPr>
        <w:t xml:space="preserve"> </w:t>
      </w:r>
      <w:r w:rsidRPr="00C018B2">
        <w:t>interests</w:t>
      </w:r>
      <w:r w:rsidRPr="00C018B2">
        <w:rPr>
          <w:spacing w:val="-6"/>
        </w:rPr>
        <w:t xml:space="preserve"> </w:t>
      </w:r>
      <w:r w:rsidRPr="00C018B2">
        <w:t>of</w:t>
      </w:r>
      <w:r w:rsidRPr="00C018B2">
        <w:rPr>
          <w:spacing w:val="-7"/>
        </w:rPr>
        <w:t xml:space="preserve"> </w:t>
      </w:r>
      <w:proofErr w:type="gramStart"/>
      <w:r w:rsidRPr="00C018B2">
        <w:t>particular</w:t>
      </w:r>
      <w:r w:rsidRPr="00C018B2">
        <w:rPr>
          <w:spacing w:val="-5"/>
        </w:rPr>
        <w:t xml:space="preserve"> </w:t>
      </w:r>
      <w:r w:rsidRPr="00C018B2">
        <w:t>enterprises</w:t>
      </w:r>
      <w:proofErr w:type="gramEnd"/>
      <w:r w:rsidRPr="00C018B2">
        <w:rPr>
          <w:spacing w:val="-4"/>
        </w:rPr>
        <w:t xml:space="preserve"> </w:t>
      </w:r>
      <w:r w:rsidRPr="00C018B2">
        <w:t>need</w:t>
      </w:r>
      <w:r w:rsidRPr="00C018B2">
        <w:rPr>
          <w:spacing w:val="-5"/>
        </w:rPr>
        <w:t xml:space="preserve"> </w:t>
      </w:r>
      <w:r w:rsidRPr="00C018B2">
        <w:t>not</w:t>
      </w:r>
      <w:r w:rsidRPr="00C018B2">
        <w:rPr>
          <w:spacing w:val="-6"/>
        </w:rPr>
        <w:t xml:space="preserve"> </w:t>
      </w:r>
      <w:r w:rsidRPr="00C018B2">
        <w:t>be</w:t>
      </w:r>
      <w:r w:rsidRPr="00C018B2">
        <w:rPr>
          <w:spacing w:val="-6"/>
        </w:rPr>
        <w:t xml:space="preserve"> </w:t>
      </w:r>
      <w:r w:rsidRPr="00C018B2">
        <w:rPr>
          <w:spacing w:val="-2"/>
        </w:rPr>
        <w:t>notified.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A8D"/>
    <w:multiLevelType w:val="hybridMultilevel"/>
    <w:tmpl w:val="AFA0208C"/>
    <w:lvl w:ilvl="0" w:tplc="DFB819F2">
      <w:start w:val="2"/>
      <w:numFmt w:val="lowerRoman"/>
      <w:lvlText w:val="(%1)"/>
      <w:lvlJc w:val="left"/>
      <w:pPr>
        <w:ind w:left="1183" w:hanging="354"/>
      </w:pPr>
      <w:rPr>
        <w:rFonts w:ascii="Times New Roman" w:eastAsia="Times New Roman" w:hAnsi="Times New Roman" w:cs="Times New Roman" w:hint="default"/>
        <w:b w:val="0"/>
        <w:bCs w:val="0"/>
        <w:i w:val="0"/>
        <w:iCs w:val="0"/>
        <w:w w:val="99"/>
        <w:sz w:val="24"/>
        <w:szCs w:val="24"/>
      </w:rPr>
    </w:lvl>
    <w:lvl w:ilvl="1" w:tplc="CE88D4D8">
      <w:numFmt w:val="bullet"/>
      <w:lvlText w:val="•"/>
      <w:lvlJc w:val="left"/>
      <w:pPr>
        <w:ind w:left="2037" w:hanging="354"/>
      </w:pPr>
      <w:rPr>
        <w:rFonts w:hint="default"/>
      </w:rPr>
    </w:lvl>
    <w:lvl w:ilvl="2" w:tplc="E12880B2">
      <w:numFmt w:val="bullet"/>
      <w:lvlText w:val="•"/>
      <w:lvlJc w:val="left"/>
      <w:pPr>
        <w:ind w:left="2895" w:hanging="354"/>
      </w:pPr>
      <w:rPr>
        <w:rFonts w:hint="default"/>
      </w:rPr>
    </w:lvl>
    <w:lvl w:ilvl="3" w:tplc="A980140C">
      <w:numFmt w:val="bullet"/>
      <w:lvlText w:val="•"/>
      <w:lvlJc w:val="left"/>
      <w:pPr>
        <w:ind w:left="3753" w:hanging="354"/>
      </w:pPr>
      <w:rPr>
        <w:rFonts w:hint="default"/>
      </w:rPr>
    </w:lvl>
    <w:lvl w:ilvl="4" w:tplc="5BAC6B94">
      <w:numFmt w:val="bullet"/>
      <w:lvlText w:val="•"/>
      <w:lvlJc w:val="left"/>
      <w:pPr>
        <w:ind w:left="4611" w:hanging="354"/>
      </w:pPr>
      <w:rPr>
        <w:rFonts w:hint="default"/>
      </w:rPr>
    </w:lvl>
    <w:lvl w:ilvl="5" w:tplc="72E66C42">
      <w:numFmt w:val="bullet"/>
      <w:lvlText w:val="•"/>
      <w:lvlJc w:val="left"/>
      <w:pPr>
        <w:ind w:left="5469" w:hanging="354"/>
      </w:pPr>
      <w:rPr>
        <w:rFonts w:hint="default"/>
      </w:rPr>
    </w:lvl>
    <w:lvl w:ilvl="6" w:tplc="B9127A48">
      <w:numFmt w:val="bullet"/>
      <w:lvlText w:val="•"/>
      <w:lvlJc w:val="left"/>
      <w:pPr>
        <w:ind w:left="6327" w:hanging="354"/>
      </w:pPr>
      <w:rPr>
        <w:rFonts w:hint="default"/>
      </w:rPr>
    </w:lvl>
    <w:lvl w:ilvl="7" w:tplc="ADB6A7EC">
      <w:numFmt w:val="bullet"/>
      <w:lvlText w:val="•"/>
      <w:lvlJc w:val="left"/>
      <w:pPr>
        <w:ind w:left="7185" w:hanging="354"/>
      </w:pPr>
      <w:rPr>
        <w:rFonts w:hint="default"/>
      </w:rPr>
    </w:lvl>
    <w:lvl w:ilvl="8" w:tplc="7876CDE8">
      <w:numFmt w:val="bullet"/>
      <w:lvlText w:val="•"/>
      <w:lvlJc w:val="left"/>
      <w:pPr>
        <w:ind w:left="8043" w:hanging="354"/>
      </w:pPr>
      <w:rPr>
        <w:rFonts w:hint="default"/>
      </w:rPr>
    </w:lvl>
  </w:abstractNum>
  <w:abstractNum w:abstractNumId="1" w15:restartNumberingAfterBreak="0">
    <w:nsid w:val="021170CF"/>
    <w:multiLevelType w:val="hybridMultilevel"/>
    <w:tmpl w:val="F2B47132"/>
    <w:lvl w:ilvl="0" w:tplc="25885BAE">
      <w:numFmt w:val="bullet"/>
      <w:lvlText w:val=""/>
      <w:lvlJc w:val="left"/>
      <w:pPr>
        <w:ind w:left="465" w:hanging="360"/>
      </w:pPr>
      <w:rPr>
        <w:rFonts w:ascii="Symbol" w:eastAsia="Symbol" w:hAnsi="Symbol" w:cs="Symbol" w:hint="default"/>
        <w:b w:val="0"/>
        <w:bCs w:val="0"/>
        <w:i w:val="0"/>
        <w:iCs w:val="0"/>
        <w:w w:val="100"/>
        <w:sz w:val="24"/>
        <w:szCs w:val="24"/>
      </w:rPr>
    </w:lvl>
    <w:lvl w:ilvl="1" w:tplc="83E2D646">
      <w:numFmt w:val="bullet"/>
      <w:lvlText w:val="•"/>
      <w:lvlJc w:val="left"/>
      <w:pPr>
        <w:ind w:left="1554" w:hanging="360"/>
      </w:pPr>
      <w:rPr>
        <w:rFonts w:hint="default"/>
      </w:rPr>
    </w:lvl>
    <w:lvl w:ilvl="2" w:tplc="F92831C6">
      <w:numFmt w:val="bullet"/>
      <w:lvlText w:val="•"/>
      <w:lvlJc w:val="left"/>
      <w:pPr>
        <w:ind w:left="2649" w:hanging="360"/>
      </w:pPr>
      <w:rPr>
        <w:rFonts w:hint="default"/>
      </w:rPr>
    </w:lvl>
    <w:lvl w:ilvl="3" w:tplc="FD6A93C8">
      <w:numFmt w:val="bullet"/>
      <w:lvlText w:val="•"/>
      <w:lvlJc w:val="left"/>
      <w:pPr>
        <w:ind w:left="3743" w:hanging="360"/>
      </w:pPr>
      <w:rPr>
        <w:rFonts w:hint="default"/>
      </w:rPr>
    </w:lvl>
    <w:lvl w:ilvl="4" w:tplc="EF041DE0">
      <w:numFmt w:val="bullet"/>
      <w:lvlText w:val="•"/>
      <w:lvlJc w:val="left"/>
      <w:pPr>
        <w:ind w:left="4838" w:hanging="360"/>
      </w:pPr>
      <w:rPr>
        <w:rFonts w:hint="default"/>
      </w:rPr>
    </w:lvl>
    <w:lvl w:ilvl="5" w:tplc="91145188">
      <w:numFmt w:val="bullet"/>
      <w:lvlText w:val="•"/>
      <w:lvlJc w:val="left"/>
      <w:pPr>
        <w:ind w:left="5933" w:hanging="360"/>
      </w:pPr>
      <w:rPr>
        <w:rFonts w:hint="default"/>
      </w:rPr>
    </w:lvl>
    <w:lvl w:ilvl="6" w:tplc="463E1A7C">
      <w:numFmt w:val="bullet"/>
      <w:lvlText w:val="•"/>
      <w:lvlJc w:val="left"/>
      <w:pPr>
        <w:ind w:left="7027" w:hanging="360"/>
      </w:pPr>
      <w:rPr>
        <w:rFonts w:hint="default"/>
      </w:rPr>
    </w:lvl>
    <w:lvl w:ilvl="7" w:tplc="7E7A804C">
      <w:numFmt w:val="bullet"/>
      <w:lvlText w:val="•"/>
      <w:lvlJc w:val="left"/>
      <w:pPr>
        <w:ind w:left="8122" w:hanging="360"/>
      </w:pPr>
      <w:rPr>
        <w:rFonts w:hint="default"/>
      </w:rPr>
    </w:lvl>
    <w:lvl w:ilvl="8" w:tplc="65E45E56">
      <w:numFmt w:val="bullet"/>
      <w:lvlText w:val="•"/>
      <w:lvlJc w:val="left"/>
      <w:pPr>
        <w:ind w:left="9216" w:hanging="360"/>
      </w:pPr>
      <w:rPr>
        <w:rFonts w:hint="default"/>
      </w:rPr>
    </w:lvl>
  </w:abstractNum>
  <w:abstractNum w:abstractNumId="2" w15:restartNumberingAfterBreak="0">
    <w:nsid w:val="04241582"/>
    <w:multiLevelType w:val="hybridMultilevel"/>
    <w:tmpl w:val="8BFCA470"/>
    <w:lvl w:ilvl="0" w:tplc="C6D4481E">
      <w:start w:val="1"/>
      <w:numFmt w:val="lowerRoman"/>
      <w:lvlText w:val="(%1)"/>
      <w:lvlJc w:val="left"/>
      <w:pPr>
        <w:ind w:left="108" w:hanging="286"/>
      </w:pPr>
      <w:rPr>
        <w:rFonts w:ascii="Times New Roman" w:eastAsia="Times New Roman" w:hAnsi="Times New Roman" w:cs="Times New Roman" w:hint="default"/>
        <w:b w:val="0"/>
        <w:bCs w:val="0"/>
        <w:i w:val="0"/>
        <w:iCs w:val="0"/>
        <w:w w:val="99"/>
        <w:sz w:val="24"/>
        <w:szCs w:val="24"/>
      </w:rPr>
    </w:lvl>
    <w:lvl w:ilvl="1" w:tplc="3C9484FE">
      <w:numFmt w:val="bullet"/>
      <w:lvlText w:val="•"/>
      <w:lvlJc w:val="left"/>
      <w:pPr>
        <w:ind w:left="1095" w:hanging="286"/>
      </w:pPr>
      <w:rPr>
        <w:rFonts w:hint="default"/>
      </w:rPr>
    </w:lvl>
    <w:lvl w:ilvl="2" w:tplc="99F8699A">
      <w:numFmt w:val="bullet"/>
      <w:lvlText w:val="•"/>
      <w:lvlJc w:val="left"/>
      <w:pPr>
        <w:ind w:left="2090" w:hanging="286"/>
      </w:pPr>
      <w:rPr>
        <w:rFonts w:hint="default"/>
      </w:rPr>
    </w:lvl>
    <w:lvl w:ilvl="3" w:tplc="AF8630CC">
      <w:numFmt w:val="bullet"/>
      <w:lvlText w:val="•"/>
      <w:lvlJc w:val="left"/>
      <w:pPr>
        <w:ind w:left="3086" w:hanging="286"/>
      </w:pPr>
      <w:rPr>
        <w:rFonts w:hint="default"/>
      </w:rPr>
    </w:lvl>
    <w:lvl w:ilvl="4" w:tplc="8376EE8E">
      <w:numFmt w:val="bullet"/>
      <w:lvlText w:val="•"/>
      <w:lvlJc w:val="left"/>
      <w:pPr>
        <w:ind w:left="4081" w:hanging="286"/>
      </w:pPr>
      <w:rPr>
        <w:rFonts w:hint="default"/>
      </w:rPr>
    </w:lvl>
    <w:lvl w:ilvl="5" w:tplc="836412D6">
      <w:numFmt w:val="bullet"/>
      <w:lvlText w:val="•"/>
      <w:lvlJc w:val="left"/>
      <w:pPr>
        <w:ind w:left="5077" w:hanging="286"/>
      </w:pPr>
      <w:rPr>
        <w:rFonts w:hint="default"/>
      </w:rPr>
    </w:lvl>
    <w:lvl w:ilvl="6" w:tplc="EEE42436">
      <w:numFmt w:val="bullet"/>
      <w:lvlText w:val="•"/>
      <w:lvlJc w:val="left"/>
      <w:pPr>
        <w:ind w:left="6072" w:hanging="286"/>
      </w:pPr>
      <w:rPr>
        <w:rFonts w:hint="default"/>
      </w:rPr>
    </w:lvl>
    <w:lvl w:ilvl="7" w:tplc="9B28D24A">
      <w:numFmt w:val="bullet"/>
      <w:lvlText w:val="•"/>
      <w:lvlJc w:val="left"/>
      <w:pPr>
        <w:ind w:left="7067" w:hanging="286"/>
      </w:pPr>
      <w:rPr>
        <w:rFonts w:hint="default"/>
      </w:rPr>
    </w:lvl>
    <w:lvl w:ilvl="8" w:tplc="E982E138">
      <w:numFmt w:val="bullet"/>
      <w:lvlText w:val="•"/>
      <w:lvlJc w:val="left"/>
      <w:pPr>
        <w:ind w:left="8063" w:hanging="286"/>
      </w:pPr>
      <w:rPr>
        <w:rFonts w:hint="default"/>
      </w:rPr>
    </w:lvl>
  </w:abstractNum>
  <w:abstractNum w:abstractNumId="3" w15:restartNumberingAfterBreak="0">
    <w:nsid w:val="0A935A2E"/>
    <w:multiLevelType w:val="hybridMultilevel"/>
    <w:tmpl w:val="E30E4D0C"/>
    <w:lvl w:ilvl="0" w:tplc="4C84B966">
      <w:numFmt w:val="bullet"/>
      <w:lvlText w:val="-"/>
      <w:lvlJc w:val="left"/>
      <w:pPr>
        <w:ind w:left="405" w:hanging="284"/>
      </w:pPr>
      <w:rPr>
        <w:rFonts w:ascii="Calibri" w:eastAsia="Calibri" w:hAnsi="Calibri" w:cs="Calibri" w:hint="default"/>
        <w:b w:val="0"/>
        <w:bCs w:val="0"/>
        <w:i w:val="0"/>
        <w:iCs w:val="0"/>
        <w:w w:val="100"/>
        <w:sz w:val="24"/>
        <w:szCs w:val="24"/>
      </w:rPr>
    </w:lvl>
    <w:lvl w:ilvl="1" w:tplc="FD843ED8">
      <w:numFmt w:val="bullet"/>
      <w:lvlText w:val="•"/>
      <w:lvlJc w:val="left"/>
      <w:pPr>
        <w:ind w:left="1335" w:hanging="284"/>
      </w:pPr>
      <w:rPr>
        <w:rFonts w:hint="default"/>
      </w:rPr>
    </w:lvl>
    <w:lvl w:ilvl="2" w:tplc="4426B270">
      <w:numFmt w:val="bullet"/>
      <w:lvlText w:val="•"/>
      <w:lvlJc w:val="left"/>
      <w:pPr>
        <w:ind w:left="2271" w:hanging="284"/>
      </w:pPr>
      <w:rPr>
        <w:rFonts w:hint="default"/>
      </w:rPr>
    </w:lvl>
    <w:lvl w:ilvl="3" w:tplc="EAAC7086">
      <w:numFmt w:val="bullet"/>
      <w:lvlText w:val="•"/>
      <w:lvlJc w:val="left"/>
      <w:pPr>
        <w:ind w:left="3207" w:hanging="284"/>
      </w:pPr>
      <w:rPr>
        <w:rFonts w:hint="default"/>
      </w:rPr>
    </w:lvl>
    <w:lvl w:ilvl="4" w:tplc="460E009C">
      <w:numFmt w:val="bullet"/>
      <w:lvlText w:val="•"/>
      <w:lvlJc w:val="left"/>
      <w:pPr>
        <w:ind w:left="4143" w:hanging="284"/>
      </w:pPr>
      <w:rPr>
        <w:rFonts w:hint="default"/>
      </w:rPr>
    </w:lvl>
    <w:lvl w:ilvl="5" w:tplc="A0D8E818">
      <w:numFmt w:val="bullet"/>
      <w:lvlText w:val="•"/>
      <w:lvlJc w:val="left"/>
      <w:pPr>
        <w:ind w:left="5079" w:hanging="284"/>
      </w:pPr>
      <w:rPr>
        <w:rFonts w:hint="default"/>
      </w:rPr>
    </w:lvl>
    <w:lvl w:ilvl="6" w:tplc="81E6C00E">
      <w:numFmt w:val="bullet"/>
      <w:lvlText w:val="•"/>
      <w:lvlJc w:val="left"/>
      <w:pPr>
        <w:ind w:left="6015" w:hanging="284"/>
      </w:pPr>
      <w:rPr>
        <w:rFonts w:hint="default"/>
      </w:rPr>
    </w:lvl>
    <w:lvl w:ilvl="7" w:tplc="7C20593A">
      <w:numFmt w:val="bullet"/>
      <w:lvlText w:val="•"/>
      <w:lvlJc w:val="left"/>
      <w:pPr>
        <w:ind w:left="6951" w:hanging="284"/>
      </w:pPr>
      <w:rPr>
        <w:rFonts w:hint="default"/>
      </w:rPr>
    </w:lvl>
    <w:lvl w:ilvl="8" w:tplc="9CE219D8">
      <w:numFmt w:val="bullet"/>
      <w:lvlText w:val="•"/>
      <w:lvlJc w:val="left"/>
      <w:pPr>
        <w:ind w:left="7887" w:hanging="284"/>
      </w:pPr>
      <w:rPr>
        <w:rFonts w:hint="default"/>
      </w:rPr>
    </w:lvl>
  </w:abstractNum>
  <w:abstractNum w:abstractNumId="4" w15:restartNumberingAfterBreak="0">
    <w:nsid w:val="0ACB3B74"/>
    <w:multiLevelType w:val="hybridMultilevel"/>
    <w:tmpl w:val="0C8E069C"/>
    <w:lvl w:ilvl="0" w:tplc="ED78BBCA">
      <w:numFmt w:val="bullet"/>
      <w:lvlText w:val="-"/>
      <w:lvlJc w:val="left"/>
      <w:pPr>
        <w:ind w:left="468" w:hanging="361"/>
      </w:pPr>
      <w:rPr>
        <w:rFonts w:ascii="Calibri" w:eastAsia="Calibri" w:hAnsi="Calibri" w:cs="Calibri" w:hint="default"/>
        <w:b w:val="0"/>
        <w:bCs w:val="0"/>
        <w:i w:val="0"/>
        <w:iCs w:val="0"/>
        <w:w w:val="100"/>
        <w:sz w:val="24"/>
        <w:szCs w:val="24"/>
      </w:rPr>
    </w:lvl>
    <w:lvl w:ilvl="1" w:tplc="C9288B50">
      <w:numFmt w:val="bullet"/>
      <w:lvlText w:val="•"/>
      <w:lvlJc w:val="left"/>
      <w:pPr>
        <w:ind w:left="879" w:hanging="361"/>
      </w:pPr>
      <w:rPr>
        <w:rFonts w:hint="default"/>
      </w:rPr>
    </w:lvl>
    <w:lvl w:ilvl="2" w:tplc="1EA63732">
      <w:numFmt w:val="bullet"/>
      <w:lvlText w:val="•"/>
      <w:lvlJc w:val="left"/>
      <w:pPr>
        <w:ind w:left="1299" w:hanging="361"/>
      </w:pPr>
      <w:rPr>
        <w:rFonts w:hint="default"/>
      </w:rPr>
    </w:lvl>
    <w:lvl w:ilvl="3" w:tplc="05247ADA">
      <w:numFmt w:val="bullet"/>
      <w:lvlText w:val="•"/>
      <w:lvlJc w:val="left"/>
      <w:pPr>
        <w:ind w:left="1719" w:hanging="361"/>
      </w:pPr>
      <w:rPr>
        <w:rFonts w:hint="default"/>
      </w:rPr>
    </w:lvl>
    <w:lvl w:ilvl="4" w:tplc="77BE390E">
      <w:numFmt w:val="bullet"/>
      <w:lvlText w:val="•"/>
      <w:lvlJc w:val="left"/>
      <w:pPr>
        <w:ind w:left="2138" w:hanging="361"/>
      </w:pPr>
      <w:rPr>
        <w:rFonts w:hint="default"/>
      </w:rPr>
    </w:lvl>
    <w:lvl w:ilvl="5" w:tplc="4F889268">
      <w:numFmt w:val="bullet"/>
      <w:lvlText w:val="•"/>
      <w:lvlJc w:val="left"/>
      <w:pPr>
        <w:ind w:left="2558" w:hanging="361"/>
      </w:pPr>
      <w:rPr>
        <w:rFonts w:hint="default"/>
      </w:rPr>
    </w:lvl>
    <w:lvl w:ilvl="6" w:tplc="18C0C8D8">
      <w:numFmt w:val="bullet"/>
      <w:lvlText w:val="•"/>
      <w:lvlJc w:val="left"/>
      <w:pPr>
        <w:ind w:left="2978" w:hanging="361"/>
      </w:pPr>
      <w:rPr>
        <w:rFonts w:hint="default"/>
      </w:rPr>
    </w:lvl>
    <w:lvl w:ilvl="7" w:tplc="AD7636B4">
      <w:numFmt w:val="bullet"/>
      <w:lvlText w:val="•"/>
      <w:lvlJc w:val="left"/>
      <w:pPr>
        <w:ind w:left="3397" w:hanging="361"/>
      </w:pPr>
      <w:rPr>
        <w:rFonts w:hint="default"/>
      </w:rPr>
    </w:lvl>
    <w:lvl w:ilvl="8" w:tplc="24E863E6">
      <w:numFmt w:val="bullet"/>
      <w:lvlText w:val="•"/>
      <w:lvlJc w:val="left"/>
      <w:pPr>
        <w:ind w:left="3817" w:hanging="361"/>
      </w:pPr>
      <w:rPr>
        <w:rFonts w:hint="default"/>
      </w:rPr>
    </w:lvl>
  </w:abstractNum>
  <w:abstractNum w:abstractNumId="5" w15:restartNumberingAfterBreak="0">
    <w:nsid w:val="0CC47DC8"/>
    <w:multiLevelType w:val="hybridMultilevel"/>
    <w:tmpl w:val="7EEEF440"/>
    <w:lvl w:ilvl="0" w:tplc="BC8CD32C">
      <w:start w:val="1"/>
      <w:numFmt w:val="lowerRoman"/>
      <w:lvlText w:val="(%1)"/>
      <w:lvlJc w:val="left"/>
      <w:pPr>
        <w:ind w:left="109" w:hanging="286"/>
      </w:pPr>
      <w:rPr>
        <w:rFonts w:ascii="Times New Roman" w:eastAsia="Times New Roman" w:hAnsi="Times New Roman" w:cs="Times New Roman" w:hint="default"/>
        <w:b w:val="0"/>
        <w:bCs w:val="0"/>
        <w:i w:val="0"/>
        <w:iCs w:val="0"/>
        <w:w w:val="99"/>
        <w:sz w:val="24"/>
        <w:szCs w:val="24"/>
      </w:rPr>
    </w:lvl>
    <w:lvl w:ilvl="1" w:tplc="C9043D62">
      <w:numFmt w:val="bullet"/>
      <w:lvlText w:val="•"/>
      <w:lvlJc w:val="left"/>
      <w:pPr>
        <w:ind w:left="1209" w:hanging="286"/>
      </w:pPr>
      <w:rPr>
        <w:rFonts w:hint="default"/>
      </w:rPr>
    </w:lvl>
    <w:lvl w:ilvl="2" w:tplc="35FA4054">
      <w:numFmt w:val="bullet"/>
      <w:lvlText w:val="•"/>
      <w:lvlJc w:val="left"/>
      <w:pPr>
        <w:ind w:left="2318" w:hanging="286"/>
      </w:pPr>
      <w:rPr>
        <w:rFonts w:hint="default"/>
      </w:rPr>
    </w:lvl>
    <w:lvl w:ilvl="3" w:tplc="373E96E2">
      <w:numFmt w:val="bullet"/>
      <w:lvlText w:val="•"/>
      <w:lvlJc w:val="left"/>
      <w:pPr>
        <w:ind w:left="3427" w:hanging="286"/>
      </w:pPr>
      <w:rPr>
        <w:rFonts w:hint="default"/>
      </w:rPr>
    </w:lvl>
    <w:lvl w:ilvl="4" w:tplc="E6247420">
      <w:numFmt w:val="bullet"/>
      <w:lvlText w:val="•"/>
      <w:lvlJc w:val="left"/>
      <w:pPr>
        <w:ind w:left="4536" w:hanging="286"/>
      </w:pPr>
      <w:rPr>
        <w:rFonts w:hint="default"/>
      </w:rPr>
    </w:lvl>
    <w:lvl w:ilvl="5" w:tplc="5C0E019A">
      <w:numFmt w:val="bullet"/>
      <w:lvlText w:val="•"/>
      <w:lvlJc w:val="left"/>
      <w:pPr>
        <w:ind w:left="5645" w:hanging="286"/>
      </w:pPr>
      <w:rPr>
        <w:rFonts w:hint="default"/>
      </w:rPr>
    </w:lvl>
    <w:lvl w:ilvl="6" w:tplc="F07C7CCC">
      <w:numFmt w:val="bullet"/>
      <w:lvlText w:val="•"/>
      <w:lvlJc w:val="left"/>
      <w:pPr>
        <w:ind w:left="6754" w:hanging="286"/>
      </w:pPr>
      <w:rPr>
        <w:rFonts w:hint="default"/>
      </w:rPr>
    </w:lvl>
    <w:lvl w:ilvl="7" w:tplc="0180F14C">
      <w:numFmt w:val="bullet"/>
      <w:lvlText w:val="•"/>
      <w:lvlJc w:val="left"/>
      <w:pPr>
        <w:ind w:left="7863" w:hanging="286"/>
      </w:pPr>
      <w:rPr>
        <w:rFonts w:hint="default"/>
      </w:rPr>
    </w:lvl>
    <w:lvl w:ilvl="8" w:tplc="A8BEF932">
      <w:numFmt w:val="bullet"/>
      <w:lvlText w:val="•"/>
      <w:lvlJc w:val="left"/>
      <w:pPr>
        <w:ind w:left="8972" w:hanging="286"/>
      </w:pPr>
      <w:rPr>
        <w:rFonts w:hint="default"/>
      </w:rPr>
    </w:lvl>
  </w:abstractNum>
  <w:abstractNum w:abstractNumId="6" w15:restartNumberingAfterBreak="0">
    <w:nsid w:val="10C15D86"/>
    <w:multiLevelType w:val="hybridMultilevel"/>
    <w:tmpl w:val="5D4CBA4A"/>
    <w:lvl w:ilvl="0" w:tplc="16F05724">
      <w:start w:val="1"/>
      <w:numFmt w:val="lowerLetter"/>
      <w:lvlText w:val="(%1)"/>
      <w:lvlJc w:val="left"/>
      <w:pPr>
        <w:ind w:left="430" w:hanging="325"/>
      </w:pPr>
      <w:rPr>
        <w:rFonts w:ascii="Times New Roman" w:eastAsia="Times New Roman" w:hAnsi="Times New Roman" w:cs="Times New Roman" w:hint="default"/>
        <w:b w:val="0"/>
        <w:bCs w:val="0"/>
        <w:i w:val="0"/>
        <w:iCs w:val="0"/>
        <w:spacing w:val="-2"/>
        <w:w w:val="99"/>
        <w:sz w:val="24"/>
        <w:szCs w:val="24"/>
      </w:rPr>
    </w:lvl>
    <w:lvl w:ilvl="1" w:tplc="73642764">
      <w:numFmt w:val="bullet"/>
      <w:lvlText w:val="•"/>
      <w:lvlJc w:val="left"/>
      <w:pPr>
        <w:ind w:left="1444" w:hanging="325"/>
      </w:pPr>
      <w:rPr>
        <w:rFonts w:hint="default"/>
      </w:rPr>
    </w:lvl>
    <w:lvl w:ilvl="2" w:tplc="A2E6DF76">
      <w:numFmt w:val="bullet"/>
      <w:lvlText w:val="•"/>
      <w:lvlJc w:val="left"/>
      <w:pPr>
        <w:ind w:left="2448" w:hanging="325"/>
      </w:pPr>
      <w:rPr>
        <w:rFonts w:hint="default"/>
      </w:rPr>
    </w:lvl>
    <w:lvl w:ilvl="3" w:tplc="4E8E0AD4">
      <w:numFmt w:val="bullet"/>
      <w:lvlText w:val="•"/>
      <w:lvlJc w:val="left"/>
      <w:pPr>
        <w:ind w:left="3452" w:hanging="325"/>
      </w:pPr>
      <w:rPr>
        <w:rFonts w:hint="default"/>
      </w:rPr>
    </w:lvl>
    <w:lvl w:ilvl="4" w:tplc="B64ADBE0">
      <w:numFmt w:val="bullet"/>
      <w:lvlText w:val="•"/>
      <w:lvlJc w:val="left"/>
      <w:pPr>
        <w:ind w:left="4456" w:hanging="325"/>
      </w:pPr>
      <w:rPr>
        <w:rFonts w:hint="default"/>
      </w:rPr>
    </w:lvl>
    <w:lvl w:ilvl="5" w:tplc="A65CBB7C">
      <w:numFmt w:val="bullet"/>
      <w:lvlText w:val="•"/>
      <w:lvlJc w:val="left"/>
      <w:pPr>
        <w:ind w:left="5461" w:hanging="325"/>
      </w:pPr>
      <w:rPr>
        <w:rFonts w:hint="default"/>
      </w:rPr>
    </w:lvl>
    <w:lvl w:ilvl="6" w:tplc="3D7E55E6">
      <w:numFmt w:val="bullet"/>
      <w:lvlText w:val="•"/>
      <w:lvlJc w:val="left"/>
      <w:pPr>
        <w:ind w:left="6465" w:hanging="325"/>
      </w:pPr>
      <w:rPr>
        <w:rFonts w:hint="default"/>
      </w:rPr>
    </w:lvl>
    <w:lvl w:ilvl="7" w:tplc="F4CE253A">
      <w:numFmt w:val="bullet"/>
      <w:lvlText w:val="•"/>
      <w:lvlJc w:val="left"/>
      <w:pPr>
        <w:ind w:left="7469" w:hanging="325"/>
      </w:pPr>
      <w:rPr>
        <w:rFonts w:hint="default"/>
      </w:rPr>
    </w:lvl>
    <w:lvl w:ilvl="8" w:tplc="64AEDB80">
      <w:numFmt w:val="bullet"/>
      <w:lvlText w:val="•"/>
      <w:lvlJc w:val="left"/>
      <w:pPr>
        <w:ind w:left="8473" w:hanging="325"/>
      </w:pPr>
      <w:rPr>
        <w:rFonts w:hint="default"/>
      </w:rPr>
    </w:lvl>
  </w:abstractNum>
  <w:abstractNum w:abstractNumId="7" w15:restartNumberingAfterBreak="0">
    <w:nsid w:val="181D3D9E"/>
    <w:multiLevelType w:val="hybridMultilevel"/>
    <w:tmpl w:val="42CCDFD4"/>
    <w:lvl w:ilvl="0" w:tplc="792AE73E">
      <w:numFmt w:val="bullet"/>
      <w:lvlText w:val=""/>
      <w:lvlJc w:val="left"/>
      <w:pPr>
        <w:ind w:left="465" w:hanging="360"/>
      </w:pPr>
      <w:rPr>
        <w:rFonts w:ascii="Symbol" w:eastAsia="Symbol" w:hAnsi="Symbol" w:cs="Symbol" w:hint="default"/>
        <w:b w:val="0"/>
        <w:bCs w:val="0"/>
        <w:i w:val="0"/>
        <w:iCs w:val="0"/>
        <w:w w:val="100"/>
        <w:sz w:val="24"/>
        <w:szCs w:val="24"/>
      </w:rPr>
    </w:lvl>
    <w:lvl w:ilvl="1" w:tplc="EA02ED6C">
      <w:numFmt w:val="bullet"/>
      <w:lvlText w:val="•"/>
      <w:lvlJc w:val="left"/>
      <w:pPr>
        <w:ind w:left="1554" w:hanging="360"/>
      </w:pPr>
      <w:rPr>
        <w:rFonts w:hint="default"/>
      </w:rPr>
    </w:lvl>
    <w:lvl w:ilvl="2" w:tplc="C7EC450E">
      <w:numFmt w:val="bullet"/>
      <w:lvlText w:val="•"/>
      <w:lvlJc w:val="left"/>
      <w:pPr>
        <w:ind w:left="2649" w:hanging="360"/>
      </w:pPr>
      <w:rPr>
        <w:rFonts w:hint="default"/>
      </w:rPr>
    </w:lvl>
    <w:lvl w:ilvl="3" w:tplc="931AF90C">
      <w:numFmt w:val="bullet"/>
      <w:lvlText w:val="•"/>
      <w:lvlJc w:val="left"/>
      <w:pPr>
        <w:ind w:left="3743" w:hanging="360"/>
      </w:pPr>
      <w:rPr>
        <w:rFonts w:hint="default"/>
      </w:rPr>
    </w:lvl>
    <w:lvl w:ilvl="4" w:tplc="D82A5C5C">
      <w:numFmt w:val="bullet"/>
      <w:lvlText w:val="•"/>
      <w:lvlJc w:val="left"/>
      <w:pPr>
        <w:ind w:left="4838" w:hanging="360"/>
      </w:pPr>
      <w:rPr>
        <w:rFonts w:hint="default"/>
      </w:rPr>
    </w:lvl>
    <w:lvl w:ilvl="5" w:tplc="898059A2">
      <w:numFmt w:val="bullet"/>
      <w:lvlText w:val="•"/>
      <w:lvlJc w:val="left"/>
      <w:pPr>
        <w:ind w:left="5933" w:hanging="360"/>
      </w:pPr>
      <w:rPr>
        <w:rFonts w:hint="default"/>
      </w:rPr>
    </w:lvl>
    <w:lvl w:ilvl="6" w:tplc="161A2F74">
      <w:numFmt w:val="bullet"/>
      <w:lvlText w:val="•"/>
      <w:lvlJc w:val="left"/>
      <w:pPr>
        <w:ind w:left="7027" w:hanging="360"/>
      </w:pPr>
      <w:rPr>
        <w:rFonts w:hint="default"/>
      </w:rPr>
    </w:lvl>
    <w:lvl w:ilvl="7" w:tplc="F8F0BC20">
      <w:numFmt w:val="bullet"/>
      <w:lvlText w:val="•"/>
      <w:lvlJc w:val="left"/>
      <w:pPr>
        <w:ind w:left="8122" w:hanging="360"/>
      </w:pPr>
      <w:rPr>
        <w:rFonts w:hint="default"/>
      </w:rPr>
    </w:lvl>
    <w:lvl w:ilvl="8" w:tplc="BA5CEC08">
      <w:numFmt w:val="bullet"/>
      <w:lvlText w:val="•"/>
      <w:lvlJc w:val="left"/>
      <w:pPr>
        <w:ind w:left="9216" w:hanging="360"/>
      </w:pPr>
      <w:rPr>
        <w:rFonts w:hint="default"/>
      </w:rPr>
    </w:lvl>
  </w:abstractNum>
  <w:abstractNum w:abstractNumId="8" w15:restartNumberingAfterBreak="0">
    <w:nsid w:val="1E752EFC"/>
    <w:multiLevelType w:val="hybridMultilevel"/>
    <w:tmpl w:val="9ACE59A6"/>
    <w:lvl w:ilvl="0" w:tplc="76CCE6BC">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C44087BC">
      <w:start w:val="1"/>
      <w:numFmt w:val="decimal"/>
      <w:pStyle w:val="EndnoteListParagraph1"/>
      <w:lvlText w:val="(%2)"/>
      <w:lvlJc w:val="left"/>
      <w:pPr>
        <w:ind w:left="1561" w:hanging="721"/>
      </w:pPr>
      <w:rPr>
        <w:rFonts w:ascii="Times New Roman" w:eastAsia="Times New Roman" w:hAnsi="Times New Roman" w:cs="Times New Roman" w:hint="default"/>
        <w:b w:val="0"/>
        <w:bCs w:val="0"/>
        <w:i w:val="0"/>
        <w:iCs w:val="0"/>
        <w:w w:val="100"/>
        <w:sz w:val="20"/>
        <w:szCs w:val="20"/>
        <w:lang w:val="en-AU" w:eastAsia="en-US" w:bidi="ar-SA"/>
      </w:rPr>
    </w:lvl>
    <w:lvl w:ilvl="2" w:tplc="58E8139A">
      <w:numFmt w:val="bullet"/>
      <w:lvlText w:val="•"/>
      <w:lvlJc w:val="left"/>
      <w:pPr>
        <w:ind w:left="2336" w:hanging="721"/>
      </w:pPr>
      <w:rPr>
        <w:rFonts w:hint="default"/>
        <w:lang w:val="en-AU" w:eastAsia="en-US" w:bidi="ar-SA"/>
      </w:rPr>
    </w:lvl>
    <w:lvl w:ilvl="3" w:tplc="4C363BC6">
      <w:numFmt w:val="bullet"/>
      <w:lvlText w:val="•"/>
      <w:lvlJc w:val="left"/>
      <w:pPr>
        <w:ind w:left="3112" w:hanging="721"/>
      </w:pPr>
      <w:rPr>
        <w:rFonts w:hint="default"/>
        <w:lang w:val="en-AU" w:eastAsia="en-US" w:bidi="ar-SA"/>
      </w:rPr>
    </w:lvl>
    <w:lvl w:ilvl="4" w:tplc="A5E4B794">
      <w:numFmt w:val="bullet"/>
      <w:lvlText w:val="•"/>
      <w:lvlJc w:val="left"/>
      <w:pPr>
        <w:ind w:left="3888" w:hanging="721"/>
      </w:pPr>
      <w:rPr>
        <w:rFonts w:hint="default"/>
        <w:lang w:val="en-AU" w:eastAsia="en-US" w:bidi="ar-SA"/>
      </w:rPr>
    </w:lvl>
    <w:lvl w:ilvl="5" w:tplc="26FCF306">
      <w:numFmt w:val="bullet"/>
      <w:lvlText w:val="•"/>
      <w:lvlJc w:val="left"/>
      <w:pPr>
        <w:ind w:left="4664" w:hanging="721"/>
      </w:pPr>
      <w:rPr>
        <w:rFonts w:hint="default"/>
        <w:lang w:val="en-AU" w:eastAsia="en-US" w:bidi="ar-SA"/>
      </w:rPr>
    </w:lvl>
    <w:lvl w:ilvl="6" w:tplc="B79C70E2">
      <w:numFmt w:val="bullet"/>
      <w:lvlText w:val="•"/>
      <w:lvlJc w:val="left"/>
      <w:pPr>
        <w:ind w:left="5440" w:hanging="721"/>
      </w:pPr>
      <w:rPr>
        <w:rFonts w:hint="default"/>
        <w:lang w:val="en-AU" w:eastAsia="en-US" w:bidi="ar-SA"/>
      </w:rPr>
    </w:lvl>
    <w:lvl w:ilvl="7" w:tplc="0D7486CA">
      <w:numFmt w:val="bullet"/>
      <w:lvlText w:val="•"/>
      <w:lvlJc w:val="left"/>
      <w:pPr>
        <w:ind w:left="6216" w:hanging="721"/>
      </w:pPr>
      <w:rPr>
        <w:rFonts w:hint="default"/>
        <w:lang w:val="en-AU" w:eastAsia="en-US" w:bidi="ar-SA"/>
      </w:rPr>
    </w:lvl>
    <w:lvl w:ilvl="8" w:tplc="7DF4A21A">
      <w:numFmt w:val="bullet"/>
      <w:lvlText w:val="•"/>
      <w:lvlJc w:val="left"/>
      <w:pPr>
        <w:ind w:left="6992" w:hanging="721"/>
      </w:pPr>
      <w:rPr>
        <w:rFonts w:hint="default"/>
        <w:lang w:val="en-AU" w:eastAsia="en-US" w:bidi="ar-SA"/>
      </w:rPr>
    </w:lvl>
  </w:abstractNum>
  <w:abstractNum w:abstractNumId="9" w15:restartNumberingAfterBreak="0">
    <w:nsid w:val="1EA014C0"/>
    <w:multiLevelType w:val="hybridMultilevel"/>
    <w:tmpl w:val="6FAE00A6"/>
    <w:lvl w:ilvl="0" w:tplc="53D46706">
      <w:start w:val="1"/>
      <w:numFmt w:val="decimal"/>
      <w:pStyle w:val="ListParagraph1"/>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0442D48E">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D8A6110A">
      <w:numFmt w:val="bullet"/>
      <w:lvlText w:val="•"/>
      <w:lvlJc w:val="left"/>
      <w:pPr>
        <w:ind w:left="2336" w:hanging="721"/>
      </w:pPr>
      <w:rPr>
        <w:rFonts w:hint="default"/>
        <w:lang w:val="en-AU" w:eastAsia="en-US" w:bidi="ar-SA"/>
      </w:rPr>
    </w:lvl>
    <w:lvl w:ilvl="3" w:tplc="0FA0E544">
      <w:numFmt w:val="bullet"/>
      <w:lvlText w:val="•"/>
      <w:lvlJc w:val="left"/>
      <w:pPr>
        <w:ind w:left="3112" w:hanging="721"/>
      </w:pPr>
      <w:rPr>
        <w:rFonts w:hint="default"/>
        <w:lang w:val="en-AU" w:eastAsia="en-US" w:bidi="ar-SA"/>
      </w:rPr>
    </w:lvl>
    <w:lvl w:ilvl="4" w:tplc="E8FA4744">
      <w:numFmt w:val="bullet"/>
      <w:lvlText w:val="•"/>
      <w:lvlJc w:val="left"/>
      <w:pPr>
        <w:ind w:left="3888" w:hanging="721"/>
      </w:pPr>
      <w:rPr>
        <w:rFonts w:hint="default"/>
        <w:lang w:val="en-AU" w:eastAsia="en-US" w:bidi="ar-SA"/>
      </w:rPr>
    </w:lvl>
    <w:lvl w:ilvl="5" w:tplc="7856EDA0">
      <w:numFmt w:val="bullet"/>
      <w:lvlText w:val="•"/>
      <w:lvlJc w:val="left"/>
      <w:pPr>
        <w:ind w:left="4664" w:hanging="721"/>
      </w:pPr>
      <w:rPr>
        <w:rFonts w:hint="default"/>
        <w:lang w:val="en-AU" w:eastAsia="en-US" w:bidi="ar-SA"/>
      </w:rPr>
    </w:lvl>
    <w:lvl w:ilvl="6" w:tplc="A6E429BE">
      <w:numFmt w:val="bullet"/>
      <w:lvlText w:val="•"/>
      <w:lvlJc w:val="left"/>
      <w:pPr>
        <w:ind w:left="5440" w:hanging="721"/>
      </w:pPr>
      <w:rPr>
        <w:rFonts w:hint="default"/>
        <w:lang w:val="en-AU" w:eastAsia="en-US" w:bidi="ar-SA"/>
      </w:rPr>
    </w:lvl>
    <w:lvl w:ilvl="7" w:tplc="D898BC5E">
      <w:numFmt w:val="bullet"/>
      <w:lvlText w:val="•"/>
      <w:lvlJc w:val="left"/>
      <w:pPr>
        <w:ind w:left="6216" w:hanging="721"/>
      </w:pPr>
      <w:rPr>
        <w:rFonts w:hint="default"/>
        <w:lang w:val="en-AU" w:eastAsia="en-US" w:bidi="ar-SA"/>
      </w:rPr>
    </w:lvl>
    <w:lvl w:ilvl="8" w:tplc="0C98A972">
      <w:numFmt w:val="bullet"/>
      <w:lvlText w:val="•"/>
      <w:lvlJc w:val="left"/>
      <w:pPr>
        <w:ind w:left="6992" w:hanging="721"/>
      </w:pPr>
      <w:rPr>
        <w:rFonts w:hint="default"/>
        <w:lang w:val="en-AU" w:eastAsia="en-US" w:bidi="ar-SA"/>
      </w:rPr>
    </w:lvl>
  </w:abstractNum>
  <w:abstractNum w:abstractNumId="10" w15:restartNumberingAfterBreak="0">
    <w:nsid w:val="1EDF1ABA"/>
    <w:multiLevelType w:val="hybridMultilevel"/>
    <w:tmpl w:val="121E7FB2"/>
    <w:lvl w:ilvl="0" w:tplc="421C7860">
      <w:start w:val="1"/>
      <w:numFmt w:val="lowerLetter"/>
      <w:lvlText w:val="(%1)"/>
      <w:lvlJc w:val="left"/>
      <w:pPr>
        <w:ind w:left="825" w:hanging="360"/>
      </w:pPr>
      <w:rPr>
        <w:rFonts w:ascii="Times New Roman" w:eastAsia="Times New Roman" w:hAnsi="Times New Roman" w:cs="Times New Roman" w:hint="default"/>
        <w:b w:val="0"/>
        <w:bCs w:val="0"/>
        <w:i w:val="0"/>
        <w:iCs w:val="0"/>
        <w:spacing w:val="-2"/>
        <w:w w:val="99"/>
        <w:sz w:val="24"/>
        <w:szCs w:val="24"/>
      </w:rPr>
    </w:lvl>
    <w:lvl w:ilvl="1" w:tplc="89680678">
      <w:start w:val="1"/>
      <w:numFmt w:val="lowerRoman"/>
      <w:lvlText w:val="(%2)"/>
      <w:lvlJc w:val="left"/>
      <w:pPr>
        <w:ind w:left="956" w:hanging="286"/>
      </w:pPr>
      <w:rPr>
        <w:rFonts w:ascii="Times New Roman" w:eastAsia="Times New Roman" w:hAnsi="Times New Roman" w:cs="Times New Roman" w:hint="default"/>
        <w:b w:val="0"/>
        <w:bCs w:val="0"/>
        <w:i w:val="0"/>
        <w:iCs w:val="0"/>
        <w:w w:val="99"/>
        <w:sz w:val="24"/>
        <w:szCs w:val="24"/>
      </w:rPr>
    </w:lvl>
    <w:lvl w:ilvl="2" w:tplc="9D32F8A0">
      <w:numFmt w:val="bullet"/>
      <w:lvlText w:val="•"/>
      <w:lvlJc w:val="left"/>
      <w:pPr>
        <w:ind w:left="2120" w:hanging="286"/>
      </w:pPr>
      <w:rPr>
        <w:rFonts w:hint="default"/>
      </w:rPr>
    </w:lvl>
    <w:lvl w:ilvl="3" w:tplc="B11E7396">
      <w:numFmt w:val="bullet"/>
      <w:lvlText w:val="•"/>
      <w:lvlJc w:val="left"/>
      <w:pPr>
        <w:ind w:left="3281" w:hanging="286"/>
      </w:pPr>
      <w:rPr>
        <w:rFonts w:hint="default"/>
      </w:rPr>
    </w:lvl>
    <w:lvl w:ilvl="4" w:tplc="DEC23ED6">
      <w:numFmt w:val="bullet"/>
      <w:lvlText w:val="•"/>
      <w:lvlJc w:val="left"/>
      <w:pPr>
        <w:ind w:left="4442" w:hanging="286"/>
      </w:pPr>
      <w:rPr>
        <w:rFonts w:hint="default"/>
      </w:rPr>
    </w:lvl>
    <w:lvl w:ilvl="5" w:tplc="00CE1A10">
      <w:numFmt w:val="bullet"/>
      <w:lvlText w:val="•"/>
      <w:lvlJc w:val="left"/>
      <w:pPr>
        <w:ind w:left="5602" w:hanging="286"/>
      </w:pPr>
      <w:rPr>
        <w:rFonts w:hint="default"/>
      </w:rPr>
    </w:lvl>
    <w:lvl w:ilvl="6" w:tplc="60C4DE7C">
      <w:numFmt w:val="bullet"/>
      <w:lvlText w:val="•"/>
      <w:lvlJc w:val="left"/>
      <w:pPr>
        <w:ind w:left="6763" w:hanging="286"/>
      </w:pPr>
      <w:rPr>
        <w:rFonts w:hint="default"/>
      </w:rPr>
    </w:lvl>
    <w:lvl w:ilvl="7" w:tplc="C744F442">
      <w:numFmt w:val="bullet"/>
      <w:lvlText w:val="•"/>
      <w:lvlJc w:val="left"/>
      <w:pPr>
        <w:ind w:left="7924" w:hanging="286"/>
      </w:pPr>
      <w:rPr>
        <w:rFonts w:hint="default"/>
      </w:rPr>
    </w:lvl>
    <w:lvl w:ilvl="8" w:tplc="1702F48A">
      <w:numFmt w:val="bullet"/>
      <w:lvlText w:val="•"/>
      <w:lvlJc w:val="left"/>
      <w:pPr>
        <w:ind w:left="9084" w:hanging="286"/>
      </w:pPr>
      <w:rPr>
        <w:rFonts w:hint="default"/>
      </w:rPr>
    </w:lvl>
  </w:abstractNum>
  <w:abstractNum w:abstractNumId="11" w15:restartNumberingAfterBreak="0">
    <w:nsid w:val="21AA2C87"/>
    <w:multiLevelType w:val="hybridMultilevel"/>
    <w:tmpl w:val="C1F0BE2C"/>
    <w:lvl w:ilvl="0" w:tplc="1A58FC08">
      <w:start w:val="1"/>
      <w:numFmt w:val="lowerLetter"/>
      <w:lvlText w:val="(%1)"/>
      <w:lvlJc w:val="left"/>
      <w:pPr>
        <w:ind w:left="828" w:hanging="360"/>
      </w:pPr>
      <w:rPr>
        <w:rFonts w:ascii="Times New Roman" w:eastAsia="Times New Roman" w:hAnsi="Times New Roman" w:cs="Times New Roman" w:hint="default"/>
        <w:b w:val="0"/>
        <w:bCs w:val="0"/>
        <w:i w:val="0"/>
        <w:iCs w:val="0"/>
        <w:spacing w:val="-2"/>
        <w:w w:val="99"/>
        <w:sz w:val="24"/>
        <w:szCs w:val="24"/>
      </w:rPr>
    </w:lvl>
    <w:lvl w:ilvl="1" w:tplc="4F608190">
      <w:numFmt w:val="bullet"/>
      <w:lvlText w:val="•"/>
      <w:lvlJc w:val="left"/>
      <w:pPr>
        <w:ind w:left="1772" w:hanging="360"/>
      </w:pPr>
      <w:rPr>
        <w:rFonts w:hint="default"/>
      </w:rPr>
    </w:lvl>
    <w:lvl w:ilvl="2" w:tplc="E64EC886">
      <w:numFmt w:val="bullet"/>
      <w:lvlText w:val="•"/>
      <w:lvlJc w:val="left"/>
      <w:pPr>
        <w:ind w:left="2724" w:hanging="360"/>
      </w:pPr>
      <w:rPr>
        <w:rFonts w:hint="default"/>
      </w:rPr>
    </w:lvl>
    <w:lvl w:ilvl="3" w:tplc="6C4AE844">
      <w:numFmt w:val="bullet"/>
      <w:lvlText w:val="•"/>
      <w:lvlJc w:val="left"/>
      <w:pPr>
        <w:ind w:left="3676" w:hanging="360"/>
      </w:pPr>
      <w:rPr>
        <w:rFonts w:hint="default"/>
      </w:rPr>
    </w:lvl>
    <w:lvl w:ilvl="4" w:tplc="39FCDE0E">
      <w:numFmt w:val="bullet"/>
      <w:lvlText w:val="•"/>
      <w:lvlJc w:val="left"/>
      <w:pPr>
        <w:ind w:left="4628" w:hanging="360"/>
      </w:pPr>
      <w:rPr>
        <w:rFonts w:hint="default"/>
      </w:rPr>
    </w:lvl>
    <w:lvl w:ilvl="5" w:tplc="63AAE34E">
      <w:numFmt w:val="bullet"/>
      <w:lvlText w:val="•"/>
      <w:lvlJc w:val="left"/>
      <w:pPr>
        <w:ind w:left="5580" w:hanging="360"/>
      </w:pPr>
      <w:rPr>
        <w:rFonts w:hint="default"/>
      </w:rPr>
    </w:lvl>
    <w:lvl w:ilvl="6" w:tplc="D68EA434">
      <w:numFmt w:val="bullet"/>
      <w:lvlText w:val="•"/>
      <w:lvlJc w:val="left"/>
      <w:pPr>
        <w:ind w:left="6532" w:hanging="360"/>
      </w:pPr>
      <w:rPr>
        <w:rFonts w:hint="default"/>
      </w:rPr>
    </w:lvl>
    <w:lvl w:ilvl="7" w:tplc="F754D710">
      <w:numFmt w:val="bullet"/>
      <w:lvlText w:val="•"/>
      <w:lvlJc w:val="left"/>
      <w:pPr>
        <w:ind w:left="7484" w:hanging="360"/>
      </w:pPr>
      <w:rPr>
        <w:rFonts w:hint="default"/>
      </w:rPr>
    </w:lvl>
    <w:lvl w:ilvl="8" w:tplc="14B4BED6">
      <w:numFmt w:val="bullet"/>
      <w:lvlText w:val="•"/>
      <w:lvlJc w:val="left"/>
      <w:pPr>
        <w:ind w:left="8436" w:hanging="360"/>
      </w:pPr>
      <w:rPr>
        <w:rFonts w:hint="default"/>
      </w:rPr>
    </w:lvl>
  </w:abstractNum>
  <w:abstractNum w:abstractNumId="12" w15:restartNumberingAfterBreak="0">
    <w:nsid w:val="27826390"/>
    <w:multiLevelType w:val="hybridMultilevel"/>
    <w:tmpl w:val="B12EA494"/>
    <w:lvl w:ilvl="0" w:tplc="6CB6DA2E">
      <w:numFmt w:val="bullet"/>
      <w:lvlText w:val=""/>
      <w:lvlJc w:val="left"/>
      <w:pPr>
        <w:ind w:left="468" w:hanging="361"/>
      </w:pPr>
      <w:rPr>
        <w:rFonts w:ascii="Symbol" w:eastAsia="Symbol" w:hAnsi="Symbol" w:cs="Symbol" w:hint="default"/>
        <w:b w:val="0"/>
        <w:bCs w:val="0"/>
        <w:i w:val="0"/>
        <w:iCs w:val="0"/>
        <w:w w:val="100"/>
        <w:sz w:val="24"/>
        <w:szCs w:val="24"/>
      </w:rPr>
    </w:lvl>
    <w:lvl w:ilvl="1" w:tplc="D220CF14">
      <w:numFmt w:val="bullet"/>
      <w:lvlText w:val="•"/>
      <w:lvlJc w:val="left"/>
      <w:pPr>
        <w:ind w:left="1448" w:hanging="361"/>
      </w:pPr>
      <w:rPr>
        <w:rFonts w:hint="default"/>
      </w:rPr>
    </w:lvl>
    <w:lvl w:ilvl="2" w:tplc="AD5E90C0">
      <w:numFmt w:val="bullet"/>
      <w:lvlText w:val="•"/>
      <w:lvlJc w:val="left"/>
      <w:pPr>
        <w:ind w:left="2436" w:hanging="361"/>
      </w:pPr>
      <w:rPr>
        <w:rFonts w:hint="default"/>
      </w:rPr>
    </w:lvl>
    <w:lvl w:ilvl="3" w:tplc="B1CC5842">
      <w:numFmt w:val="bullet"/>
      <w:lvlText w:val="•"/>
      <w:lvlJc w:val="left"/>
      <w:pPr>
        <w:ind w:left="3424" w:hanging="361"/>
      </w:pPr>
      <w:rPr>
        <w:rFonts w:hint="default"/>
      </w:rPr>
    </w:lvl>
    <w:lvl w:ilvl="4" w:tplc="35E26D6A">
      <w:numFmt w:val="bullet"/>
      <w:lvlText w:val="•"/>
      <w:lvlJc w:val="left"/>
      <w:pPr>
        <w:ind w:left="4412" w:hanging="361"/>
      </w:pPr>
      <w:rPr>
        <w:rFonts w:hint="default"/>
      </w:rPr>
    </w:lvl>
    <w:lvl w:ilvl="5" w:tplc="D4A2048E">
      <w:numFmt w:val="bullet"/>
      <w:lvlText w:val="•"/>
      <w:lvlJc w:val="left"/>
      <w:pPr>
        <w:ind w:left="5400" w:hanging="361"/>
      </w:pPr>
      <w:rPr>
        <w:rFonts w:hint="default"/>
      </w:rPr>
    </w:lvl>
    <w:lvl w:ilvl="6" w:tplc="0FA2405A">
      <w:numFmt w:val="bullet"/>
      <w:lvlText w:val="•"/>
      <w:lvlJc w:val="left"/>
      <w:pPr>
        <w:ind w:left="6388" w:hanging="361"/>
      </w:pPr>
      <w:rPr>
        <w:rFonts w:hint="default"/>
      </w:rPr>
    </w:lvl>
    <w:lvl w:ilvl="7" w:tplc="4E06A6A6">
      <w:numFmt w:val="bullet"/>
      <w:lvlText w:val="•"/>
      <w:lvlJc w:val="left"/>
      <w:pPr>
        <w:ind w:left="7376" w:hanging="361"/>
      </w:pPr>
      <w:rPr>
        <w:rFonts w:hint="default"/>
      </w:rPr>
    </w:lvl>
    <w:lvl w:ilvl="8" w:tplc="BAF27608">
      <w:numFmt w:val="bullet"/>
      <w:lvlText w:val="•"/>
      <w:lvlJc w:val="left"/>
      <w:pPr>
        <w:ind w:left="8364" w:hanging="361"/>
      </w:pPr>
      <w:rPr>
        <w:rFonts w:hint="default"/>
      </w:rPr>
    </w:lvl>
  </w:abstractNum>
  <w:abstractNum w:abstractNumId="13" w15:restartNumberingAfterBreak="0">
    <w:nsid w:val="28F32143"/>
    <w:multiLevelType w:val="hybridMultilevel"/>
    <w:tmpl w:val="62CED02C"/>
    <w:lvl w:ilvl="0" w:tplc="E39438E6">
      <w:start w:val="1"/>
      <w:numFmt w:val="decimal"/>
      <w:lvlText w:val="%1."/>
      <w:lvlJc w:val="left"/>
      <w:pPr>
        <w:ind w:left="238" w:hanging="420"/>
      </w:pPr>
      <w:rPr>
        <w:rFonts w:ascii="Times New Roman" w:eastAsia="Times New Roman" w:hAnsi="Times New Roman" w:cs="Times New Roman" w:hint="default"/>
        <w:b w:val="0"/>
        <w:bCs w:val="0"/>
        <w:i w:val="0"/>
        <w:iCs w:val="0"/>
        <w:w w:val="100"/>
        <w:sz w:val="24"/>
        <w:szCs w:val="24"/>
      </w:rPr>
    </w:lvl>
    <w:lvl w:ilvl="1" w:tplc="557CD18E">
      <w:start w:val="1"/>
      <w:numFmt w:val="decimal"/>
      <w:lvlText w:val="%2."/>
      <w:lvlJc w:val="left"/>
      <w:pPr>
        <w:ind w:left="358" w:hanging="404"/>
      </w:pPr>
      <w:rPr>
        <w:rFonts w:ascii="Times New Roman" w:eastAsia="Times New Roman" w:hAnsi="Times New Roman" w:cs="Times New Roman" w:hint="default"/>
        <w:b w:val="0"/>
        <w:bCs w:val="0"/>
        <w:i w:val="0"/>
        <w:iCs w:val="0"/>
        <w:w w:val="100"/>
        <w:sz w:val="22"/>
        <w:szCs w:val="22"/>
      </w:rPr>
    </w:lvl>
    <w:lvl w:ilvl="2" w:tplc="F4DC36D4">
      <w:numFmt w:val="bullet"/>
      <w:lvlText w:val="•"/>
      <w:lvlJc w:val="left"/>
      <w:pPr>
        <w:ind w:left="1926" w:hanging="404"/>
      </w:pPr>
      <w:rPr>
        <w:rFonts w:hint="default"/>
      </w:rPr>
    </w:lvl>
    <w:lvl w:ilvl="3" w:tplc="B73032A8">
      <w:numFmt w:val="bullet"/>
      <w:lvlText w:val="•"/>
      <w:lvlJc w:val="left"/>
      <w:pPr>
        <w:ind w:left="3492" w:hanging="404"/>
      </w:pPr>
      <w:rPr>
        <w:rFonts w:hint="default"/>
      </w:rPr>
    </w:lvl>
    <w:lvl w:ilvl="4" w:tplc="D65C0AE6">
      <w:numFmt w:val="bullet"/>
      <w:lvlText w:val="•"/>
      <w:lvlJc w:val="left"/>
      <w:pPr>
        <w:ind w:left="5059" w:hanging="404"/>
      </w:pPr>
      <w:rPr>
        <w:rFonts w:hint="default"/>
      </w:rPr>
    </w:lvl>
    <w:lvl w:ilvl="5" w:tplc="6BE6BA4A">
      <w:numFmt w:val="bullet"/>
      <w:lvlText w:val="•"/>
      <w:lvlJc w:val="left"/>
      <w:pPr>
        <w:ind w:left="6625" w:hanging="404"/>
      </w:pPr>
      <w:rPr>
        <w:rFonts w:hint="default"/>
      </w:rPr>
    </w:lvl>
    <w:lvl w:ilvl="6" w:tplc="34620566">
      <w:numFmt w:val="bullet"/>
      <w:lvlText w:val="•"/>
      <w:lvlJc w:val="left"/>
      <w:pPr>
        <w:ind w:left="8192" w:hanging="404"/>
      </w:pPr>
      <w:rPr>
        <w:rFonts w:hint="default"/>
      </w:rPr>
    </w:lvl>
    <w:lvl w:ilvl="7" w:tplc="5CD483B2">
      <w:numFmt w:val="bullet"/>
      <w:lvlText w:val="•"/>
      <w:lvlJc w:val="left"/>
      <w:pPr>
        <w:ind w:left="9758" w:hanging="404"/>
      </w:pPr>
      <w:rPr>
        <w:rFonts w:hint="default"/>
      </w:rPr>
    </w:lvl>
    <w:lvl w:ilvl="8" w:tplc="BF3AC2F0">
      <w:numFmt w:val="bullet"/>
      <w:lvlText w:val="•"/>
      <w:lvlJc w:val="left"/>
      <w:pPr>
        <w:ind w:left="11325" w:hanging="404"/>
      </w:pPr>
      <w:rPr>
        <w:rFonts w:hint="default"/>
      </w:rPr>
    </w:lvl>
  </w:abstractNum>
  <w:abstractNum w:abstractNumId="14" w15:restartNumberingAfterBreak="0">
    <w:nsid w:val="2CCB138E"/>
    <w:multiLevelType w:val="hybridMultilevel"/>
    <w:tmpl w:val="AEF680B4"/>
    <w:lvl w:ilvl="0" w:tplc="14986BA2">
      <w:start w:val="1"/>
      <w:numFmt w:val="lowerLetter"/>
      <w:lvlText w:val="(%1)"/>
      <w:lvlJc w:val="left"/>
      <w:pPr>
        <w:ind w:left="825" w:hanging="360"/>
      </w:pPr>
      <w:rPr>
        <w:rFonts w:ascii="Times New Roman" w:eastAsia="Times New Roman" w:hAnsi="Times New Roman" w:cs="Times New Roman" w:hint="default"/>
        <w:b w:val="0"/>
        <w:bCs w:val="0"/>
        <w:i w:val="0"/>
        <w:iCs w:val="0"/>
        <w:spacing w:val="-2"/>
        <w:w w:val="99"/>
        <w:sz w:val="24"/>
        <w:szCs w:val="24"/>
      </w:rPr>
    </w:lvl>
    <w:lvl w:ilvl="1" w:tplc="B6848276">
      <w:numFmt w:val="bullet"/>
      <w:lvlText w:val="•"/>
      <w:lvlJc w:val="left"/>
      <w:pPr>
        <w:ind w:left="1878" w:hanging="360"/>
      </w:pPr>
      <w:rPr>
        <w:rFonts w:hint="default"/>
      </w:rPr>
    </w:lvl>
    <w:lvl w:ilvl="2" w:tplc="6792D90E">
      <w:numFmt w:val="bullet"/>
      <w:lvlText w:val="•"/>
      <w:lvlJc w:val="left"/>
      <w:pPr>
        <w:ind w:left="2937" w:hanging="360"/>
      </w:pPr>
      <w:rPr>
        <w:rFonts w:hint="default"/>
      </w:rPr>
    </w:lvl>
    <w:lvl w:ilvl="3" w:tplc="7932095C">
      <w:numFmt w:val="bullet"/>
      <w:lvlText w:val="•"/>
      <w:lvlJc w:val="left"/>
      <w:pPr>
        <w:ind w:left="3995" w:hanging="360"/>
      </w:pPr>
      <w:rPr>
        <w:rFonts w:hint="default"/>
      </w:rPr>
    </w:lvl>
    <w:lvl w:ilvl="4" w:tplc="7FAE95B6">
      <w:numFmt w:val="bullet"/>
      <w:lvlText w:val="•"/>
      <w:lvlJc w:val="left"/>
      <w:pPr>
        <w:ind w:left="5054" w:hanging="360"/>
      </w:pPr>
      <w:rPr>
        <w:rFonts w:hint="default"/>
      </w:rPr>
    </w:lvl>
    <w:lvl w:ilvl="5" w:tplc="EF4CDD44">
      <w:numFmt w:val="bullet"/>
      <w:lvlText w:val="•"/>
      <w:lvlJc w:val="left"/>
      <w:pPr>
        <w:ind w:left="6113" w:hanging="360"/>
      </w:pPr>
      <w:rPr>
        <w:rFonts w:hint="default"/>
      </w:rPr>
    </w:lvl>
    <w:lvl w:ilvl="6" w:tplc="07F488A4">
      <w:numFmt w:val="bullet"/>
      <w:lvlText w:val="•"/>
      <w:lvlJc w:val="left"/>
      <w:pPr>
        <w:ind w:left="7171" w:hanging="360"/>
      </w:pPr>
      <w:rPr>
        <w:rFonts w:hint="default"/>
      </w:rPr>
    </w:lvl>
    <w:lvl w:ilvl="7" w:tplc="7C52CE38">
      <w:numFmt w:val="bullet"/>
      <w:lvlText w:val="•"/>
      <w:lvlJc w:val="left"/>
      <w:pPr>
        <w:ind w:left="8230" w:hanging="360"/>
      </w:pPr>
      <w:rPr>
        <w:rFonts w:hint="default"/>
      </w:rPr>
    </w:lvl>
    <w:lvl w:ilvl="8" w:tplc="C3CAB544">
      <w:numFmt w:val="bullet"/>
      <w:lvlText w:val="•"/>
      <w:lvlJc w:val="left"/>
      <w:pPr>
        <w:ind w:left="9288" w:hanging="360"/>
      </w:pPr>
      <w:rPr>
        <w:rFonts w:hint="default"/>
      </w:rPr>
    </w:lvl>
  </w:abstractNum>
  <w:abstractNum w:abstractNumId="15" w15:restartNumberingAfterBreak="0">
    <w:nsid w:val="2F994E94"/>
    <w:multiLevelType w:val="hybridMultilevel"/>
    <w:tmpl w:val="9698F2A8"/>
    <w:lvl w:ilvl="0" w:tplc="C1B4C266">
      <w:start w:val="1"/>
      <w:numFmt w:val="lowerLetter"/>
      <w:lvlText w:val="(%1)"/>
      <w:lvlJc w:val="left"/>
      <w:pPr>
        <w:ind w:left="825" w:hanging="360"/>
      </w:pPr>
      <w:rPr>
        <w:rFonts w:ascii="Times New Roman" w:eastAsia="Times New Roman" w:hAnsi="Times New Roman" w:cs="Times New Roman" w:hint="default"/>
        <w:b w:val="0"/>
        <w:bCs w:val="0"/>
        <w:i w:val="0"/>
        <w:iCs w:val="0"/>
        <w:spacing w:val="-2"/>
        <w:w w:val="99"/>
        <w:sz w:val="24"/>
        <w:szCs w:val="24"/>
      </w:rPr>
    </w:lvl>
    <w:lvl w:ilvl="1" w:tplc="768E9AA4">
      <w:numFmt w:val="bullet"/>
      <w:lvlText w:val="•"/>
      <w:lvlJc w:val="left"/>
      <w:pPr>
        <w:ind w:left="1878" w:hanging="360"/>
      </w:pPr>
      <w:rPr>
        <w:rFonts w:hint="default"/>
      </w:rPr>
    </w:lvl>
    <w:lvl w:ilvl="2" w:tplc="EB4E8FF0">
      <w:numFmt w:val="bullet"/>
      <w:lvlText w:val="•"/>
      <w:lvlJc w:val="left"/>
      <w:pPr>
        <w:ind w:left="2937" w:hanging="360"/>
      </w:pPr>
      <w:rPr>
        <w:rFonts w:hint="default"/>
      </w:rPr>
    </w:lvl>
    <w:lvl w:ilvl="3" w:tplc="8B4201D4">
      <w:numFmt w:val="bullet"/>
      <w:lvlText w:val="•"/>
      <w:lvlJc w:val="left"/>
      <w:pPr>
        <w:ind w:left="3995" w:hanging="360"/>
      </w:pPr>
      <w:rPr>
        <w:rFonts w:hint="default"/>
      </w:rPr>
    </w:lvl>
    <w:lvl w:ilvl="4" w:tplc="8C2CDD9A">
      <w:numFmt w:val="bullet"/>
      <w:lvlText w:val="•"/>
      <w:lvlJc w:val="left"/>
      <w:pPr>
        <w:ind w:left="5054" w:hanging="360"/>
      </w:pPr>
      <w:rPr>
        <w:rFonts w:hint="default"/>
      </w:rPr>
    </w:lvl>
    <w:lvl w:ilvl="5" w:tplc="116830A8">
      <w:numFmt w:val="bullet"/>
      <w:lvlText w:val="•"/>
      <w:lvlJc w:val="left"/>
      <w:pPr>
        <w:ind w:left="6113" w:hanging="360"/>
      </w:pPr>
      <w:rPr>
        <w:rFonts w:hint="default"/>
      </w:rPr>
    </w:lvl>
    <w:lvl w:ilvl="6" w:tplc="E5324AFC">
      <w:numFmt w:val="bullet"/>
      <w:lvlText w:val="•"/>
      <w:lvlJc w:val="left"/>
      <w:pPr>
        <w:ind w:left="7171" w:hanging="360"/>
      </w:pPr>
      <w:rPr>
        <w:rFonts w:hint="default"/>
      </w:rPr>
    </w:lvl>
    <w:lvl w:ilvl="7" w:tplc="FE0C9F2A">
      <w:numFmt w:val="bullet"/>
      <w:lvlText w:val="•"/>
      <w:lvlJc w:val="left"/>
      <w:pPr>
        <w:ind w:left="8230" w:hanging="360"/>
      </w:pPr>
      <w:rPr>
        <w:rFonts w:hint="default"/>
      </w:rPr>
    </w:lvl>
    <w:lvl w:ilvl="8" w:tplc="AC4EB340">
      <w:numFmt w:val="bullet"/>
      <w:lvlText w:val="•"/>
      <w:lvlJc w:val="left"/>
      <w:pPr>
        <w:ind w:left="9288" w:hanging="360"/>
      </w:pPr>
      <w:rPr>
        <w:rFonts w:hint="default"/>
      </w:rPr>
    </w:lvl>
  </w:abstractNum>
  <w:abstractNum w:abstractNumId="16" w15:restartNumberingAfterBreak="0">
    <w:nsid w:val="30776FB3"/>
    <w:multiLevelType w:val="hybridMultilevel"/>
    <w:tmpl w:val="E7203612"/>
    <w:lvl w:ilvl="0" w:tplc="46629E28">
      <w:start w:val="1"/>
      <w:numFmt w:val="lowerLetter"/>
      <w:pStyle w:val="ListParagraph1a"/>
      <w:lvlText w:val="(%1)"/>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1" w:tplc="708662E4">
      <w:start w:val="1"/>
      <w:numFmt w:val="lowerRoman"/>
      <w:pStyle w:val="ListParagraph1ai"/>
      <w:lvlText w:val="(%2)"/>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2" w:tplc="ACCEED78">
      <w:start w:val="1"/>
      <w:numFmt w:val="upperLetter"/>
      <w:pStyle w:val="ListParagraph1aiA"/>
      <w:lvlText w:val="(%3)"/>
      <w:lvlJc w:val="left"/>
      <w:pPr>
        <w:ind w:left="3002" w:hanging="721"/>
      </w:pPr>
      <w:rPr>
        <w:rFonts w:ascii="Times New Roman" w:eastAsia="Times New Roman" w:hAnsi="Times New Roman" w:cs="Times New Roman" w:hint="default"/>
        <w:b w:val="0"/>
        <w:bCs w:val="0"/>
        <w:i w:val="0"/>
        <w:iCs w:val="0"/>
        <w:spacing w:val="0"/>
        <w:w w:val="99"/>
        <w:sz w:val="24"/>
        <w:szCs w:val="24"/>
        <w:lang w:val="en-AU" w:eastAsia="en-US" w:bidi="ar-SA"/>
      </w:rPr>
    </w:lvl>
    <w:lvl w:ilvl="3" w:tplc="DBE8CD34">
      <w:numFmt w:val="bullet"/>
      <w:lvlText w:val="•"/>
      <w:lvlJc w:val="left"/>
      <w:pPr>
        <w:ind w:left="3693" w:hanging="721"/>
      </w:pPr>
      <w:rPr>
        <w:rFonts w:hint="default"/>
        <w:lang w:val="en-AU" w:eastAsia="en-US" w:bidi="ar-SA"/>
      </w:rPr>
    </w:lvl>
    <w:lvl w:ilvl="4" w:tplc="E5082726">
      <w:numFmt w:val="bullet"/>
      <w:lvlText w:val="•"/>
      <w:lvlJc w:val="left"/>
      <w:pPr>
        <w:ind w:left="4386" w:hanging="721"/>
      </w:pPr>
      <w:rPr>
        <w:rFonts w:hint="default"/>
        <w:lang w:val="en-AU" w:eastAsia="en-US" w:bidi="ar-SA"/>
      </w:rPr>
    </w:lvl>
    <w:lvl w:ilvl="5" w:tplc="65724D16">
      <w:numFmt w:val="bullet"/>
      <w:lvlText w:val="•"/>
      <w:lvlJc w:val="left"/>
      <w:pPr>
        <w:ind w:left="5079" w:hanging="721"/>
      </w:pPr>
      <w:rPr>
        <w:rFonts w:hint="default"/>
        <w:lang w:val="en-AU" w:eastAsia="en-US" w:bidi="ar-SA"/>
      </w:rPr>
    </w:lvl>
    <w:lvl w:ilvl="6" w:tplc="ADB69AFC">
      <w:numFmt w:val="bullet"/>
      <w:lvlText w:val="•"/>
      <w:lvlJc w:val="left"/>
      <w:pPr>
        <w:ind w:left="5772" w:hanging="721"/>
      </w:pPr>
      <w:rPr>
        <w:rFonts w:hint="default"/>
        <w:lang w:val="en-AU" w:eastAsia="en-US" w:bidi="ar-SA"/>
      </w:rPr>
    </w:lvl>
    <w:lvl w:ilvl="7" w:tplc="3DB6F234">
      <w:numFmt w:val="bullet"/>
      <w:lvlText w:val="•"/>
      <w:lvlJc w:val="left"/>
      <w:pPr>
        <w:ind w:left="6465" w:hanging="721"/>
      </w:pPr>
      <w:rPr>
        <w:rFonts w:hint="default"/>
        <w:lang w:val="en-AU" w:eastAsia="en-US" w:bidi="ar-SA"/>
      </w:rPr>
    </w:lvl>
    <w:lvl w:ilvl="8" w:tplc="60122092">
      <w:numFmt w:val="bullet"/>
      <w:lvlText w:val="•"/>
      <w:lvlJc w:val="left"/>
      <w:pPr>
        <w:ind w:left="7158" w:hanging="721"/>
      </w:pPr>
      <w:rPr>
        <w:rFonts w:hint="default"/>
        <w:lang w:val="en-AU" w:eastAsia="en-US" w:bidi="ar-SA"/>
      </w:rPr>
    </w:lvl>
  </w:abstractNum>
  <w:abstractNum w:abstractNumId="17" w15:restartNumberingAfterBreak="0">
    <w:nsid w:val="32ED650F"/>
    <w:multiLevelType w:val="hybridMultilevel"/>
    <w:tmpl w:val="945ABE40"/>
    <w:lvl w:ilvl="0" w:tplc="19367312">
      <w:numFmt w:val="bullet"/>
      <w:lvlText w:val="-"/>
      <w:lvlJc w:val="left"/>
      <w:pPr>
        <w:ind w:left="1187" w:hanging="360"/>
      </w:pPr>
      <w:rPr>
        <w:rFonts w:ascii="Calibri" w:eastAsia="Calibri" w:hAnsi="Calibri" w:cs="Calibri" w:hint="default"/>
        <w:b w:val="0"/>
        <w:bCs w:val="0"/>
        <w:i w:val="0"/>
        <w:iCs w:val="0"/>
        <w:w w:val="100"/>
        <w:sz w:val="24"/>
        <w:szCs w:val="24"/>
      </w:rPr>
    </w:lvl>
    <w:lvl w:ilvl="1" w:tplc="E11A67C4">
      <w:numFmt w:val="bullet"/>
      <w:lvlText w:val="•"/>
      <w:lvlJc w:val="left"/>
      <w:pPr>
        <w:ind w:left="2037" w:hanging="360"/>
      </w:pPr>
      <w:rPr>
        <w:rFonts w:hint="default"/>
      </w:rPr>
    </w:lvl>
    <w:lvl w:ilvl="2" w:tplc="55D2ABAA">
      <w:numFmt w:val="bullet"/>
      <w:lvlText w:val="•"/>
      <w:lvlJc w:val="left"/>
      <w:pPr>
        <w:ind w:left="2895" w:hanging="360"/>
      </w:pPr>
      <w:rPr>
        <w:rFonts w:hint="default"/>
      </w:rPr>
    </w:lvl>
    <w:lvl w:ilvl="3" w:tplc="0706AEBE">
      <w:numFmt w:val="bullet"/>
      <w:lvlText w:val="•"/>
      <w:lvlJc w:val="left"/>
      <w:pPr>
        <w:ind w:left="3753" w:hanging="360"/>
      </w:pPr>
      <w:rPr>
        <w:rFonts w:hint="default"/>
      </w:rPr>
    </w:lvl>
    <w:lvl w:ilvl="4" w:tplc="5952FEF4">
      <w:numFmt w:val="bullet"/>
      <w:lvlText w:val="•"/>
      <w:lvlJc w:val="left"/>
      <w:pPr>
        <w:ind w:left="4611" w:hanging="360"/>
      </w:pPr>
      <w:rPr>
        <w:rFonts w:hint="default"/>
      </w:rPr>
    </w:lvl>
    <w:lvl w:ilvl="5" w:tplc="A16E8612">
      <w:numFmt w:val="bullet"/>
      <w:lvlText w:val="•"/>
      <w:lvlJc w:val="left"/>
      <w:pPr>
        <w:ind w:left="5469" w:hanging="360"/>
      </w:pPr>
      <w:rPr>
        <w:rFonts w:hint="default"/>
      </w:rPr>
    </w:lvl>
    <w:lvl w:ilvl="6" w:tplc="F786677A">
      <w:numFmt w:val="bullet"/>
      <w:lvlText w:val="•"/>
      <w:lvlJc w:val="left"/>
      <w:pPr>
        <w:ind w:left="6327" w:hanging="360"/>
      </w:pPr>
      <w:rPr>
        <w:rFonts w:hint="default"/>
      </w:rPr>
    </w:lvl>
    <w:lvl w:ilvl="7" w:tplc="472E2D5A">
      <w:numFmt w:val="bullet"/>
      <w:lvlText w:val="•"/>
      <w:lvlJc w:val="left"/>
      <w:pPr>
        <w:ind w:left="7185" w:hanging="360"/>
      </w:pPr>
      <w:rPr>
        <w:rFonts w:hint="default"/>
      </w:rPr>
    </w:lvl>
    <w:lvl w:ilvl="8" w:tplc="4BC2A32E">
      <w:numFmt w:val="bullet"/>
      <w:lvlText w:val="•"/>
      <w:lvlJc w:val="left"/>
      <w:pPr>
        <w:ind w:left="8043" w:hanging="360"/>
      </w:pPr>
      <w:rPr>
        <w:rFonts w:hint="default"/>
      </w:rPr>
    </w:lvl>
  </w:abstractNum>
  <w:abstractNum w:abstractNumId="18" w15:restartNumberingAfterBreak="0">
    <w:nsid w:val="359319D8"/>
    <w:multiLevelType w:val="hybridMultilevel"/>
    <w:tmpl w:val="467A1FF8"/>
    <w:lvl w:ilvl="0" w:tplc="AEA2EB98">
      <w:numFmt w:val="bullet"/>
      <w:lvlText w:val=""/>
      <w:lvlJc w:val="left"/>
      <w:pPr>
        <w:ind w:left="468" w:hanging="361"/>
      </w:pPr>
      <w:rPr>
        <w:rFonts w:ascii="Symbol" w:eastAsia="Symbol" w:hAnsi="Symbol" w:cs="Symbol" w:hint="default"/>
        <w:b w:val="0"/>
        <w:bCs w:val="0"/>
        <w:i w:val="0"/>
        <w:iCs w:val="0"/>
        <w:w w:val="100"/>
        <w:sz w:val="24"/>
        <w:szCs w:val="24"/>
      </w:rPr>
    </w:lvl>
    <w:lvl w:ilvl="1" w:tplc="D78E1550">
      <w:numFmt w:val="bullet"/>
      <w:lvlText w:val="•"/>
      <w:lvlJc w:val="left"/>
      <w:pPr>
        <w:ind w:left="1448" w:hanging="361"/>
      </w:pPr>
      <w:rPr>
        <w:rFonts w:hint="default"/>
      </w:rPr>
    </w:lvl>
    <w:lvl w:ilvl="2" w:tplc="142ACCBA">
      <w:numFmt w:val="bullet"/>
      <w:lvlText w:val="•"/>
      <w:lvlJc w:val="left"/>
      <w:pPr>
        <w:ind w:left="2436" w:hanging="361"/>
      </w:pPr>
      <w:rPr>
        <w:rFonts w:hint="default"/>
      </w:rPr>
    </w:lvl>
    <w:lvl w:ilvl="3" w:tplc="ABE882D4">
      <w:numFmt w:val="bullet"/>
      <w:lvlText w:val="•"/>
      <w:lvlJc w:val="left"/>
      <w:pPr>
        <w:ind w:left="3424" w:hanging="361"/>
      </w:pPr>
      <w:rPr>
        <w:rFonts w:hint="default"/>
      </w:rPr>
    </w:lvl>
    <w:lvl w:ilvl="4" w:tplc="60B2FC32">
      <w:numFmt w:val="bullet"/>
      <w:lvlText w:val="•"/>
      <w:lvlJc w:val="left"/>
      <w:pPr>
        <w:ind w:left="4412" w:hanging="361"/>
      </w:pPr>
      <w:rPr>
        <w:rFonts w:hint="default"/>
      </w:rPr>
    </w:lvl>
    <w:lvl w:ilvl="5" w:tplc="C422F3F8">
      <w:numFmt w:val="bullet"/>
      <w:lvlText w:val="•"/>
      <w:lvlJc w:val="left"/>
      <w:pPr>
        <w:ind w:left="5400" w:hanging="361"/>
      </w:pPr>
      <w:rPr>
        <w:rFonts w:hint="default"/>
      </w:rPr>
    </w:lvl>
    <w:lvl w:ilvl="6" w:tplc="2C426EE0">
      <w:numFmt w:val="bullet"/>
      <w:lvlText w:val="•"/>
      <w:lvlJc w:val="left"/>
      <w:pPr>
        <w:ind w:left="6388" w:hanging="361"/>
      </w:pPr>
      <w:rPr>
        <w:rFonts w:hint="default"/>
      </w:rPr>
    </w:lvl>
    <w:lvl w:ilvl="7" w:tplc="242046E6">
      <w:numFmt w:val="bullet"/>
      <w:lvlText w:val="•"/>
      <w:lvlJc w:val="left"/>
      <w:pPr>
        <w:ind w:left="7376" w:hanging="361"/>
      </w:pPr>
      <w:rPr>
        <w:rFonts w:hint="default"/>
      </w:rPr>
    </w:lvl>
    <w:lvl w:ilvl="8" w:tplc="31142626">
      <w:numFmt w:val="bullet"/>
      <w:lvlText w:val="•"/>
      <w:lvlJc w:val="left"/>
      <w:pPr>
        <w:ind w:left="8364" w:hanging="361"/>
      </w:pPr>
      <w:rPr>
        <w:rFonts w:hint="default"/>
      </w:rPr>
    </w:lvl>
  </w:abstractNum>
  <w:abstractNum w:abstractNumId="19" w15:restartNumberingAfterBreak="0">
    <w:nsid w:val="383F12E8"/>
    <w:multiLevelType w:val="hybridMultilevel"/>
    <w:tmpl w:val="E6C6F98E"/>
    <w:lvl w:ilvl="0" w:tplc="608EB970">
      <w:numFmt w:val="bullet"/>
      <w:lvlText w:val=""/>
      <w:lvlJc w:val="left"/>
      <w:pPr>
        <w:ind w:left="468" w:hanging="361"/>
      </w:pPr>
      <w:rPr>
        <w:rFonts w:ascii="Symbol" w:eastAsia="Symbol" w:hAnsi="Symbol" w:cs="Symbol" w:hint="default"/>
        <w:b w:val="0"/>
        <w:bCs w:val="0"/>
        <w:i w:val="0"/>
        <w:iCs w:val="0"/>
        <w:w w:val="100"/>
        <w:sz w:val="24"/>
        <w:szCs w:val="24"/>
      </w:rPr>
    </w:lvl>
    <w:lvl w:ilvl="1" w:tplc="8A3E0894">
      <w:numFmt w:val="bullet"/>
      <w:lvlText w:val="•"/>
      <w:lvlJc w:val="left"/>
      <w:pPr>
        <w:ind w:left="1419" w:hanging="361"/>
      </w:pPr>
      <w:rPr>
        <w:rFonts w:hint="default"/>
      </w:rPr>
    </w:lvl>
    <w:lvl w:ilvl="2" w:tplc="8B8C1E8A">
      <w:numFmt w:val="bullet"/>
      <w:lvlText w:val="•"/>
      <w:lvlJc w:val="left"/>
      <w:pPr>
        <w:ind w:left="2378" w:hanging="361"/>
      </w:pPr>
      <w:rPr>
        <w:rFonts w:hint="default"/>
      </w:rPr>
    </w:lvl>
    <w:lvl w:ilvl="3" w:tplc="FD0C8382">
      <w:numFmt w:val="bullet"/>
      <w:lvlText w:val="•"/>
      <w:lvlJc w:val="left"/>
      <w:pPr>
        <w:ind w:left="3338" w:hanging="361"/>
      </w:pPr>
      <w:rPr>
        <w:rFonts w:hint="default"/>
      </w:rPr>
    </w:lvl>
    <w:lvl w:ilvl="4" w:tplc="A3EADC9E">
      <w:numFmt w:val="bullet"/>
      <w:lvlText w:val="•"/>
      <w:lvlJc w:val="left"/>
      <w:pPr>
        <w:ind w:left="4297" w:hanging="361"/>
      </w:pPr>
      <w:rPr>
        <w:rFonts w:hint="default"/>
      </w:rPr>
    </w:lvl>
    <w:lvl w:ilvl="5" w:tplc="273ECA34">
      <w:numFmt w:val="bullet"/>
      <w:lvlText w:val="•"/>
      <w:lvlJc w:val="left"/>
      <w:pPr>
        <w:ind w:left="5257" w:hanging="361"/>
      </w:pPr>
      <w:rPr>
        <w:rFonts w:hint="default"/>
      </w:rPr>
    </w:lvl>
    <w:lvl w:ilvl="6" w:tplc="D7BCD8C2">
      <w:numFmt w:val="bullet"/>
      <w:lvlText w:val="•"/>
      <w:lvlJc w:val="left"/>
      <w:pPr>
        <w:ind w:left="6216" w:hanging="361"/>
      </w:pPr>
      <w:rPr>
        <w:rFonts w:hint="default"/>
      </w:rPr>
    </w:lvl>
    <w:lvl w:ilvl="7" w:tplc="2ACC51E6">
      <w:numFmt w:val="bullet"/>
      <w:lvlText w:val="•"/>
      <w:lvlJc w:val="left"/>
      <w:pPr>
        <w:ind w:left="7175" w:hanging="361"/>
      </w:pPr>
      <w:rPr>
        <w:rFonts w:hint="default"/>
      </w:rPr>
    </w:lvl>
    <w:lvl w:ilvl="8" w:tplc="36E684C4">
      <w:numFmt w:val="bullet"/>
      <w:lvlText w:val="•"/>
      <w:lvlJc w:val="left"/>
      <w:pPr>
        <w:ind w:left="8135" w:hanging="361"/>
      </w:pPr>
      <w:rPr>
        <w:rFonts w:hint="default"/>
      </w:rPr>
    </w:lvl>
  </w:abstractNum>
  <w:abstractNum w:abstractNumId="20" w15:restartNumberingAfterBreak="0">
    <w:nsid w:val="3E296D20"/>
    <w:multiLevelType w:val="hybridMultilevel"/>
    <w:tmpl w:val="706C424E"/>
    <w:lvl w:ilvl="0" w:tplc="385A48A2">
      <w:start w:val="1"/>
      <w:numFmt w:val="lowerRoman"/>
      <w:lvlText w:val="(%1)"/>
      <w:lvlJc w:val="left"/>
      <w:pPr>
        <w:ind w:left="108" w:hanging="286"/>
      </w:pPr>
      <w:rPr>
        <w:rFonts w:ascii="Times New Roman" w:eastAsia="Times New Roman" w:hAnsi="Times New Roman" w:cs="Times New Roman" w:hint="default"/>
        <w:b w:val="0"/>
        <w:bCs w:val="0"/>
        <w:i w:val="0"/>
        <w:iCs w:val="0"/>
        <w:w w:val="99"/>
        <w:sz w:val="24"/>
        <w:szCs w:val="24"/>
      </w:rPr>
    </w:lvl>
    <w:lvl w:ilvl="1" w:tplc="02A86A00">
      <w:numFmt w:val="bullet"/>
      <w:lvlText w:val="•"/>
      <w:lvlJc w:val="left"/>
      <w:pPr>
        <w:ind w:left="1092" w:hanging="286"/>
      </w:pPr>
      <w:rPr>
        <w:rFonts w:hint="default"/>
      </w:rPr>
    </w:lvl>
    <w:lvl w:ilvl="2" w:tplc="EB8E6D7A">
      <w:numFmt w:val="bullet"/>
      <w:lvlText w:val="•"/>
      <w:lvlJc w:val="left"/>
      <w:pPr>
        <w:ind w:left="2084" w:hanging="286"/>
      </w:pPr>
      <w:rPr>
        <w:rFonts w:hint="default"/>
      </w:rPr>
    </w:lvl>
    <w:lvl w:ilvl="3" w:tplc="6D609B26">
      <w:numFmt w:val="bullet"/>
      <w:lvlText w:val="•"/>
      <w:lvlJc w:val="left"/>
      <w:pPr>
        <w:ind w:left="3076" w:hanging="286"/>
      </w:pPr>
      <w:rPr>
        <w:rFonts w:hint="default"/>
      </w:rPr>
    </w:lvl>
    <w:lvl w:ilvl="4" w:tplc="8B04AE32">
      <w:numFmt w:val="bullet"/>
      <w:lvlText w:val="•"/>
      <w:lvlJc w:val="left"/>
      <w:pPr>
        <w:ind w:left="4068" w:hanging="286"/>
      </w:pPr>
      <w:rPr>
        <w:rFonts w:hint="default"/>
      </w:rPr>
    </w:lvl>
    <w:lvl w:ilvl="5" w:tplc="555655FC">
      <w:numFmt w:val="bullet"/>
      <w:lvlText w:val="•"/>
      <w:lvlJc w:val="left"/>
      <w:pPr>
        <w:ind w:left="5060" w:hanging="286"/>
      </w:pPr>
      <w:rPr>
        <w:rFonts w:hint="default"/>
      </w:rPr>
    </w:lvl>
    <w:lvl w:ilvl="6" w:tplc="03BC8406">
      <w:numFmt w:val="bullet"/>
      <w:lvlText w:val="•"/>
      <w:lvlJc w:val="left"/>
      <w:pPr>
        <w:ind w:left="6052" w:hanging="286"/>
      </w:pPr>
      <w:rPr>
        <w:rFonts w:hint="default"/>
      </w:rPr>
    </w:lvl>
    <w:lvl w:ilvl="7" w:tplc="52980BCA">
      <w:numFmt w:val="bullet"/>
      <w:lvlText w:val="•"/>
      <w:lvlJc w:val="left"/>
      <w:pPr>
        <w:ind w:left="7044" w:hanging="286"/>
      </w:pPr>
      <w:rPr>
        <w:rFonts w:hint="default"/>
      </w:rPr>
    </w:lvl>
    <w:lvl w:ilvl="8" w:tplc="87149CEC">
      <w:numFmt w:val="bullet"/>
      <w:lvlText w:val="•"/>
      <w:lvlJc w:val="left"/>
      <w:pPr>
        <w:ind w:left="8036" w:hanging="286"/>
      </w:pPr>
      <w:rPr>
        <w:rFonts w:hint="default"/>
      </w:rPr>
    </w:lvl>
  </w:abstractNum>
  <w:abstractNum w:abstractNumId="21" w15:restartNumberingAfterBreak="0">
    <w:nsid w:val="405C457B"/>
    <w:multiLevelType w:val="hybridMultilevel"/>
    <w:tmpl w:val="8DAA4654"/>
    <w:lvl w:ilvl="0" w:tplc="6A7ED1B6">
      <w:numFmt w:val="bullet"/>
      <w:lvlText w:val=""/>
      <w:lvlJc w:val="left"/>
      <w:pPr>
        <w:ind w:left="465" w:hanging="360"/>
      </w:pPr>
      <w:rPr>
        <w:rFonts w:ascii="Symbol" w:eastAsia="Symbol" w:hAnsi="Symbol" w:cs="Symbol" w:hint="default"/>
        <w:b w:val="0"/>
        <w:bCs w:val="0"/>
        <w:i w:val="0"/>
        <w:iCs w:val="0"/>
        <w:w w:val="100"/>
        <w:sz w:val="24"/>
        <w:szCs w:val="24"/>
      </w:rPr>
    </w:lvl>
    <w:lvl w:ilvl="1" w:tplc="BC42A3EE">
      <w:numFmt w:val="bullet"/>
      <w:lvlText w:val="•"/>
      <w:lvlJc w:val="left"/>
      <w:pPr>
        <w:ind w:left="1554" w:hanging="360"/>
      </w:pPr>
      <w:rPr>
        <w:rFonts w:hint="default"/>
      </w:rPr>
    </w:lvl>
    <w:lvl w:ilvl="2" w:tplc="63AE75AC">
      <w:numFmt w:val="bullet"/>
      <w:lvlText w:val="•"/>
      <w:lvlJc w:val="left"/>
      <w:pPr>
        <w:ind w:left="2649" w:hanging="360"/>
      </w:pPr>
      <w:rPr>
        <w:rFonts w:hint="default"/>
      </w:rPr>
    </w:lvl>
    <w:lvl w:ilvl="3" w:tplc="D6F63586">
      <w:numFmt w:val="bullet"/>
      <w:lvlText w:val="•"/>
      <w:lvlJc w:val="left"/>
      <w:pPr>
        <w:ind w:left="3743" w:hanging="360"/>
      </w:pPr>
      <w:rPr>
        <w:rFonts w:hint="default"/>
      </w:rPr>
    </w:lvl>
    <w:lvl w:ilvl="4" w:tplc="CD084786">
      <w:numFmt w:val="bullet"/>
      <w:lvlText w:val="•"/>
      <w:lvlJc w:val="left"/>
      <w:pPr>
        <w:ind w:left="4838" w:hanging="360"/>
      </w:pPr>
      <w:rPr>
        <w:rFonts w:hint="default"/>
      </w:rPr>
    </w:lvl>
    <w:lvl w:ilvl="5" w:tplc="2E0CE728">
      <w:numFmt w:val="bullet"/>
      <w:lvlText w:val="•"/>
      <w:lvlJc w:val="left"/>
      <w:pPr>
        <w:ind w:left="5933" w:hanging="360"/>
      </w:pPr>
      <w:rPr>
        <w:rFonts w:hint="default"/>
      </w:rPr>
    </w:lvl>
    <w:lvl w:ilvl="6" w:tplc="AF281336">
      <w:numFmt w:val="bullet"/>
      <w:lvlText w:val="•"/>
      <w:lvlJc w:val="left"/>
      <w:pPr>
        <w:ind w:left="7027" w:hanging="360"/>
      </w:pPr>
      <w:rPr>
        <w:rFonts w:hint="default"/>
      </w:rPr>
    </w:lvl>
    <w:lvl w:ilvl="7" w:tplc="66D0A5EA">
      <w:numFmt w:val="bullet"/>
      <w:lvlText w:val="•"/>
      <w:lvlJc w:val="left"/>
      <w:pPr>
        <w:ind w:left="8122" w:hanging="360"/>
      </w:pPr>
      <w:rPr>
        <w:rFonts w:hint="default"/>
      </w:rPr>
    </w:lvl>
    <w:lvl w:ilvl="8" w:tplc="A63A8794">
      <w:numFmt w:val="bullet"/>
      <w:lvlText w:val="•"/>
      <w:lvlJc w:val="left"/>
      <w:pPr>
        <w:ind w:left="9216" w:hanging="360"/>
      </w:pPr>
      <w:rPr>
        <w:rFonts w:hint="default"/>
      </w:rPr>
    </w:lvl>
  </w:abstractNum>
  <w:abstractNum w:abstractNumId="22" w15:restartNumberingAfterBreak="0">
    <w:nsid w:val="406D54CA"/>
    <w:multiLevelType w:val="hybridMultilevel"/>
    <w:tmpl w:val="0428C50C"/>
    <w:lvl w:ilvl="0" w:tplc="E1B8DEBA">
      <w:numFmt w:val="bullet"/>
      <w:lvlText w:val="-"/>
      <w:lvlJc w:val="left"/>
      <w:pPr>
        <w:ind w:left="468" w:hanging="361"/>
      </w:pPr>
      <w:rPr>
        <w:rFonts w:ascii="Calibri" w:eastAsia="Calibri" w:hAnsi="Calibri" w:cs="Calibri" w:hint="default"/>
        <w:b w:val="0"/>
        <w:bCs w:val="0"/>
        <w:i w:val="0"/>
        <w:iCs w:val="0"/>
        <w:w w:val="100"/>
        <w:sz w:val="24"/>
        <w:szCs w:val="24"/>
      </w:rPr>
    </w:lvl>
    <w:lvl w:ilvl="1" w:tplc="44A49FEE">
      <w:numFmt w:val="bullet"/>
      <w:lvlText w:val="•"/>
      <w:lvlJc w:val="left"/>
      <w:pPr>
        <w:ind w:left="899" w:hanging="361"/>
      </w:pPr>
      <w:rPr>
        <w:rFonts w:hint="default"/>
      </w:rPr>
    </w:lvl>
    <w:lvl w:ilvl="2" w:tplc="D8B40004">
      <w:numFmt w:val="bullet"/>
      <w:lvlText w:val="•"/>
      <w:lvlJc w:val="left"/>
      <w:pPr>
        <w:ind w:left="1338" w:hanging="361"/>
      </w:pPr>
      <w:rPr>
        <w:rFonts w:hint="default"/>
      </w:rPr>
    </w:lvl>
    <w:lvl w:ilvl="3" w:tplc="F7ECD168">
      <w:numFmt w:val="bullet"/>
      <w:lvlText w:val="•"/>
      <w:lvlJc w:val="left"/>
      <w:pPr>
        <w:ind w:left="1777" w:hanging="361"/>
      </w:pPr>
      <w:rPr>
        <w:rFonts w:hint="default"/>
      </w:rPr>
    </w:lvl>
    <w:lvl w:ilvl="4" w:tplc="158AA3C8">
      <w:numFmt w:val="bullet"/>
      <w:lvlText w:val="•"/>
      <w:lvlJc w:val="left"/>
      <w:pPr>
        <w:ind w:left="2216" w:hanging="361"/>
      </w:pPr>
      <w:rPr>
        <w:rFonts w:hint="default"/>
      </w:rPr>
    </w:lvl>
    <w:lvl w:ilvl="5" w:tplc="A8961F9C">
      <w:numFmt w:val="bullet"/>
      <w:lvlText w:val="•"/>
      <w:lvlJc w:val="left"/>
      <w:pPr>
        <w:ind w:left="2655" w:hanging="361"/>
      </w:pPr>
      <w:rPr>
        <w:rFonts w:hint="default"/>
      </w:rPr>
    </w:lvl>
    <w:lvl w:ilvl="6" w:tplc="E3DCF48C">
      <w:numFmt w:val="bullet"/>
      <w:lvlText w:val="•"/>
      <w:lvlJc w:val="left"/>
      <w:pPr>
        <w:ind w:left="3094" w:hanging="361"/>
      </w:pPr>
      <w:rPr>
        <w:rFonts w:hint="default"/>
      </w:rPr>
    </w:lvl>
    <w:lvl w:ilvl="7" w:tplc="39C23C06">
      <w:numFmt w:val="bullet"/>
      <w:lvlText w:val="•"/>
      <w:lvlJc w:val="left"/>
      <w:pPr>
        <w:ind w:left="3533" w:hanging="361"/>
      </w:pPr>
      <w:rPr>
        <w:rFonts w:hint="default"/>
      </w:rPr>
    </w:lvl>
    <w:lvl w:ilvl="8" w:tplc="2E9CA502">
      <w:numFmt w:val="bullet"/>
      <w:lvlText w:val="•"/>
      <w:lvlJc w:val="left"/>
      <w:pPr>
        <w:ind w:left="3972" w:hanging="361"/>
      </w:pPr>
      <w:rPr>
        <w:rFonts w:hint="default"/>
      </w:rPr>
    </w:lvl>
  </w:abstractNum>
  <w:abstractNum w:abstractNumId="23" w15:restartNumberingAfterBreak="0">
    <w:nsid w:val="42B67EF0"/>
    <w:multiLevelType w:val="hybridMultilevel"/>
    <w:tmpl w:val="06C2A534"/>
    <w:lvl w:ilvl="0" w:tplc="258CB24C">
      <w:numFmt w:val="bullet"/>
      <w:lvlText w:val="-"/>
      <w:lvlJc w:val="left"/>
      <w:pPr>
        <w:ind w:left="465" w:hanging="361"/>
      </w:pPr>
      <w:rPr>
        <w:rFonts w:ascii="Calibri" w:eastAsia="Calibri" w:hAnsi="Calibri" w:cs="Calibri" w:hint="default"/>
        <w:b w:val="0"/>
        <w:bCs w:val="0"/>
        <w:i w:val="0"/>
        <w:iCs w:val="0"/>
        <w:w w:val="102"/>
        <w:sz w:val="17"/>
        <w:szCs w:val="17"/>
      </w:rPr>
    </w:lvl>
    <w:lvl w:ilvl="1" w:tplc="B8DEAC96">
      <w:numFmt w:val="bullet"/>
      <w:lvlText w:val="•"/>
      <w:lvlJc w:val="left"/>
      <w:pPr>
        <w:ind w:left="837" w:hanging="361"/>
      </w:pPr>
      <w:rPr>
        <w:rFonts w:hint="default"/>
      </w:rPr>
    </w:lvl>
    <w:lvl w:ilvl="2" w:tplc="9B267C62">
      <w:numFmt w:val="bullet"/>
      <w:lvlText w:val="•"/>
      <w:lvlJc w:val="left"/>
      <w:pPr>
        <w:ind w:left="1215" w:hanging="361"/>
      </w:pPr>
      <w:rPr>
        <w:rFonts w:hint="default"/>
      </w:rPr>
    </w:lvl>
    <w:lvl w:ilvl="3" w:tplc="4740F17E">
      <w:numFmt w:val="bullet"/>
      <w:lvlText w:val="•"/>
      <w:lvlJc w:val="left"/>
      <w:pPr>
        <w:ind w:left="1593" w:hanging="361"/>
      </w:pPr>
      <w:rPr>
        <w:rFonts w:hint="default"/>
      </w:rPr>
    </w:lvl>
    <w:lvl w:ilvl="4" w:tplc="0B340FAC">
      <w:numFmt w:val="bullet"/>
      <w:lvlText w:val="•"/>
      <w:lvlJc w:val="left"/>
      <w:pPr>
        <w:ind w:left="1971" w:hanging="361"/>
      </w:pPr>
      <w:rPr>
        <w:rFonts w:hint="default"/>
      </w:rPr>
    </w:lvl>
    <w:lvl w:ilvl="5" w:tplc="8686475A">
      <w:numFmt w:val="bullet"/>
      <w:lvlText w:val="•"/>
      <w:lvlJc w:val="left"/>
      <w:pPr>
        <w:ind w:left="2349" w:hanging="361"/>
      </w:pPr>
      <w:rPr>
        <w:rFonts w:hint="default"/>
      </w:rPr>
    </w:lvl>
    <w:lvl w:ilvl="6" w:tplc="C686A38E">
      <w:numFmt w:val="bullet"/>
      <w:lvlText w:val="•"/>
      <w:lvlJc w:val="left"/>
      <w:pPr>
        <w:ind w:left="2727" w:hanging="361"/>
      </w:pPr>
      <w:rPr>
        <w:rFonts w:hint="default"/>
      </w:rPr>
    </w:lvl>
    <w:lvl w:ilvl="7" w:tplc="1812D646">
      <w:numFmt w:val="bullet"/>
      <w:lvlText w:val="•"/>
      <w:lvlJc w:val="left"/>
      <w:pPr>
        <w:ind w:left="3105" w:hanging="361"/>
      </w:pPr>
      <w:rPr>
        <w:rFonts w:hint="default"/>
      </w:rPr>
    </w:lvl>
    <w:lvl w:ilvl="8" w:tplc="C95C4BCE">
      <w:numFmt w:val="bullet"/>
      <w:lvlText w:val="•"/>
      <w:lvlJc w:val="left"/>
      <w:pPr>
        <w:ind w:left="3483" w:hanging="361"/>
      </w:pPr>
      <w:rPr>
        <w:rFonts w:hint="default"/>
      </w:rPr>
    </w:lvl>
  </w:abstractNum>
  <w:abstractNum w:abstractNumId="24" w15:restartNumberingAfterBreak="0">
    <w:nsid w:val="46F73D78"/>
    <w:multiLevelType w:val="hybridMultilevel"/>
    <w:tmpl w:val="EF120BA0"/>
    <w:lvl w:ilvl="0" w:tplc="60E6EDFA">
      <w:numFmt w:val="bullet"/>
      <w:lvlText w:val=""/>
      <w:lvlJc w:val="left"/>
      <w:pPr>
        <w:ind w:left="468" w:hanging="361"/>
      </w:pPr>
      <w:rPr>
        <w:rFonts w:ascii="Symbol" w:eastAsia="Symbol" w:hAnsi="Symbol" w:cs="Symbol" w:hint="default"/>
        <w:b w:val="0"/>
        <w:bCs w:val="0"/>
        <w:i w:val="0"/>
        <w:iCs w:val="0"/>
        <w:w w:val="100"/>
        <w:sz w:val="24"/>
        <w:szCs w:val="24"/>
      </w:rPr>
    </w:lvl>
    <w:lvl w:ilvl="1" w:tplc="3E3272B8">
      <w:numFmt w:val="bullet"/>
      <w:lvlText w:val="•"/>
      <w:lvlJc w:val="left"/>
      <w:pPr>
        <w:ind w:left="1419" w:hanging="361"/>
      </w:pPr>
      <w:rPr>
        <w:rFonts w:hint="default"/>
      </w:rPr>
    </w:lvl>
    <w:lvl w:ilvl="2" w:tplc="9DFA2250">
      <w:numFmt w:val="bullet"/>
      <w:lvlText w:val="•"/>
      <w:lvlJc w:val="left"/>
      <w:pPr>
        <w:ind w:left="2378" w:hanging="361"/>
      </w:pPr>
      <w:rPr>
        <w:rFonts w:hint="default"/>
      </w:rPr>
    </w:lvl>
    <w:lvl w:ilvl="3" w:tplc="D340ED56">
      <w:numFmt w:val="bullet"/>
      <w:lvlText w:val="•"/>
      <w:lvlJc w:val="left"/>
      <w:pPr>
        <w:ind w:left="3338" w:hanging="361"/>
      </w:pPr>
      <w:rPr>
        <w:rFonts w:hint="default"/>
      </w:rPr>
    </w:lvl>
    <w:lvl w:ilvl="4" w:tplc="AE0690F6">
      <w:numFmt w:val="bullet"/>
      <w:lvlText w:val="•"/>
      <w:lvlJc w:val="left"/>
      <w:pPr>
        <w:ind w:left="4297" w:hanging="361"/>
      </w:pPr>
      <w:rPr>
        <w:rFonts w:hint="default"/>
      </w:rPr>
    </w:lvl>
    <w:lvl w:ilvl="5" w:tplc="CAB8819C">
      <w:numFmt w:val="bullet"/>
      <w:lvlText w:val="•"/>
      <w:lvlJc w:val="left"/>
      <w:pPr>
        <w:ind w:left="5257" w:hanging="361"/>
      </w:pPr>
      <w:rPr>
        <w:rFonts w:hint="default"/>
      </w:rPr>
    </w:lvl>
    <w:lvl w:ilvl="6" w:tplc="C31A6E3A">
      <w:numFmt w:val="bullet"/>
      <w:lvlText w:val="•"/>
      <w:lvlJc w:val="left"/>
      <w:pPr>
        <w:ind w:left="6216" w:hanging="361"/>
      </w:pPr>
      <w:rPr>
        <w:rFonts w:hint="default"/>
      </w:rPr>
    </w:lvl>
    <w:lvl w:ilvl="7" w:tplc="25FCA3A6">
      <w:numFmt w:val="bullet"/>
      <w:lvlText w:val="•"/>
      <w:lvlJc w:val="left"/>
      <w:pPr>
        <w:ind w:left="7175" w:hanging="361"/>
      </w:pPr>
      <w:rPr>
        <w:rFonts w:hint="default"/>
      </w:rPr>
    </w:lvl>
    <w:lvl w:ilvl="8" w:tplc="8182F446">
      <w:numFmt w:val="bullet"/>
      <w:lvlText w:val="•"/>
      <w:lvlJc w:val="left"/>
      <w:pPr>
        <w:ind w:left="8135" w:hanging="361"/>
      </w:pPr>
      <w:rPr>
        <w:rFonts w:hint="default"/>
      </w:rPr>
    </w:lvl>
  </w:abstractNum>
  <w:abstractNum w:abstractNumId="25" w15:restartNumberingAfterBreak="0">
    <w:nsid w:val="4770551B"/>
    <w:multiLevelType w:val="hybridMultilevel"/>
    <w:tmpl w:val="6A04766C"/>
    <w:lvl w:ilvl="0" w:tplc="682024E4">
      <w:numFmt w:val="bullet"/>
      <w:lvlText w:val="-"/>
      <w:lvlJc w:val="left"/>
      <w:pPr>
        <w:ind w:left="468" w:hanging="361"/>
      </w:pPr>
      <w:rPr>
        <w:rFonts w:ascii="Calibri" w:eastAsia="Calibri" w:hAnsi="Calibri" w:cs="Calibri" w:hint="default"/>
        <w:b w:val="0"/>
        <w:bCs w:val="0"/>
        <w:i w:val="0"/>
        <w:iCs w:val="0"/>
        <w:w w:val="100"/>
        <w:sz w:val="24"/>
        <w:szCs w:val="24"/>
      </w:rPr>
    </w:lvl>
    <w:lvl w:ilvl="1" w:tplc="8FC89466">
      <w:numFmt w:val="bullet"/>
      <w:lvlText w:val="•"/>
      <w:lvlJc w:val="left"/>
      <w:pPr>
        <w:ind w:left="879" w:hanging="361"/>
      </w:pPr>
      <w:rPr>
        <w:rFonts w:hint="default"/>
      </w:rPr>
    </w:lvl>
    <w:lvl w:ilvl="2" w:tplc="92C8A754">
      <w:numFmt w:val="bullet"/>
      <w:lvlText w:val="•"/>
      <w:lvlJc w:val="left"/>
      <w:pPr>
        <w:ind w:left="1299" w:hanging="361"/>
      </w:pPr>
      <w:rPr>
        <w:rFonts w:hint="default"/>
      </w:rPr>
    </w:lvl>
    <w:lvl w:ilvl="3" w:tplc="B38C7B50">
      <w:numFmt w:val="bullet"/>
      <w:lvlText w:val="•"/>
      <w:lvlJc w:val="left"/>
      <w:pPr>
        <w:ind w:left="1719" w:hanging="361"/>
      </w:pPr>
      <w:rPr>
        <w:rFonts w:hint="default"/>
      </w:rPr>
    </w:lvl>
    <w:lvl w:ilvl="4" w:tplc="1AC0B39A">
      <w:numFmt w:val="bullet"/>
      <w:lvlText w:val="•"/>
      <w:lvlJc w:val="left"/>
      <w:pPr>
        <w:ind w:left="2138" w:hanging="361"/>
      </w:pPr>
      <w:rPr>
        <w:rFonts w:hint="default"/>
      </w:rPr>
    </w:lvl>
    <w:lvl w:ilvl="5" w:tplc="AA029568">
      <w:numFmt w:val="bullet"/>
      <w:lvlText w:val="•"/>
      <w:lvlJc w:val="left"/>
      <w:pPr>
        <w:ind w:left="2558" w:hanging="361"/>
      </w:pPr>
      <w:rPr>
        <w:rFonts w:hint="default"/>
      </w:rPr>
    </w:lvl>
    <w:lvl w:ilvl="6" w:tplc="44747A70">
      <w:numFmt w:val="bullet"/>
      <w:lvlText w:val="•"/>
      <w:lvlJc w:val="left"/>
      <w:pPr>
        <w:ind w:left="2978" w:hanging="361"/>
      </w:pPr>
      <w:rPr>
        <w:rFonts w:hint="default"/>
      </w:rPr>
    </w:lvl>
    <w:lvl w:ilvl="7" w:tplc="953A4C4A">
      <w:numFmt w:val="bullet"/>
      <w:lvlText w:val="•"/>
      <w:lvlJc w:val="left"/>
      <w:pPr>
        <w:ind w:left="3397" w:hanging="361"/>
      </w:pPr>
      <w:rPr>
        <w:rFonts w:hint="default"/>
      </w:rPr>
    </w:lvl>
    <w:lvl w:ilvl="8" w:tplc="3E40A902">
      <w:numFmt w:val="bullet"/>
      <w:lvlText w:val="•"/>
      <w:lvlJc w:val="left"/>
      <w:pPr>
        <w:ind w:left="3817" w:hanging="361"/>
      </w:pPr>
      <w:rPr>
        <w:rFonts w:hint="default"/>
      </w:rPr>
    </w:lvl>
  </w:abstractNum>
  <w:abstractNum w:abstractNumId="26" w15:restartNumberingAfterBreak="0">
    <w:nsid w:val="4DB30A68"/>
    <w:multiLevelType w:val="hybridMultilevel"/>
    <w:tmpl w:val="B58EB01E"/>
    <w:lvl w:ilvl="0" w:tplc="228E1F9A">
      <w:numFmt w:val="bullet"/>
      <w:lvlText w:val="-"/>
      <w:lvlJc w:val="left"/>
      <w:pPr>
        <w:ind w:left="827" w:hanging="360"/>
      </w:pPr>
      <w:rPr>
        <w:rFonts w:ascii="Calibri" w:eastAsia="Calibri" w:hAnsi="Calibri" w:cs="Calibri" w:hint="default"/>
        <w:b w:val="0"/>
        <w:bCs w:val="0"/>
        <w:i w:val="0"/>
        <w:iCs w:val="0"/>
        <w:w w:val="100"/>
        <w:sz w:val="24"/>
        <w:szCs w:val="24"/>
      </w:rPr>
    </w:lvl>
    <w:lvl w:ilvl="1" w:tplc="B5449E6A">
      <w:numFmt w:val="bullet"/>
      <w:lvlText w:val="•"/>
      <w:lvlJc w:val="left"/>
      <w:pPr>
        <w:ind w:left="1709" w:hanging="360"/>
      </w:pPr>
      <w:rPr>
        <w:rFonts w:hint="default"/>
      </w:rPr>
    </w:lvl>
    <w:lvl w:ilvl="2" w:tplc="E0166720">
      <w:numFmt w:val="bullet"/>
      <w:lvlText w:val="•"/>
      <w:lvlJc w:val="left"/>
      <w:pPr>
        <w:ind w:left="2598" w:hanging="360"/>
      </w:pPr>
      <w:rPr>
        <w:rFonts w:hint="default"/>
      </w:rPr>
    </w:lvl>
    <w:lvl w:ilvl="3" w:tplc="AFFA8AE6">
      <w:numFmt w:val="bullet"/>
      <w:lvlText w:val="•"/>
      <w:lvlJc w:val="left"/>
      <w:pPr>
        <w:ind w:left="3487" w:hanging="360"/>
      </w:pPr>
      <w:rPr>
        <w:rFonts w:hint="default"/>
      </w:rPr>
    </w:lvl>
    <w:lvl w:ilvl="4" w:tplc="FA7E7B68">
      <w:numFmt w:val="bullet"/>
      <w:lvlText w:val="•"/>
      <w:lvlJc w:val="left"/>
      <w:pPr>
        <w:ind w:left="4376" w:hanging="360"/>
      </w:pPr>
      <w:rPr>
        <w:rFonts w:hint="default"/>
      </w:rPr>
    </w:lvl>
    <w:lvl w:ilvl="5" w:tplc="EAA0AF86">
      <w:numFmt w:val="bullet"/>
      <w:lvlText w:val="•"/>
      <w:lvlJc w:val="left"/>
      <w:pPr>
        <w:ind w:left="5265" w:hanging="360"/>
      </w:pPr>
      <w:rPr>
        <w:rFonts w:hint="default"/>
      </w:rPr>
    </w:lvl>
    <w:lvl w:ilvl="6" w:tplc="47E46C42">
      <w:numFmt w:val="bullet"/>
      <w:lvlText w:val="•"/>
      <w:lvlJc w:val="left"/>
      <w:pPr>
        <w:ind w:left="6154" w:hanging="360"/>
      </w:pPr>
      <w:rPr>
        <w:rFonts w:hint="default"/>
      </w:rPr>
    </w:lvl>
    <w:lvl w:ilvl="7" w:tplc="8B92F15A">
      <w:numFmt w:val="bullet"/>
      <w:lvlText w:val="•"/>
      <w:lvlJc w:val="left"/>
      <w:pPr>
        <w:ind w:left="7043" w:hanging="360"/>
      </w:pPr>
      <w:rPr>
        <w:rFonts w:hint="default"/>
      </w:rPr>
    </w:lvl>
    <w:lvl w:ilvl="8" w:tplc="ACCE071A">
      <w:numFmt w:val="bullet"/>
      <w:lvlText w:val="•"/>
      <w:lvlJc w:val="left"/>
      <w:pPr>
        <w:ind w:left="7932" w:hanging="360"/>
      </w:pPr>
      <w:rPr>
        <w:rFonts w:hint="default"/>
      </w:rPr>
    </w:lvl>
  </w:abstractNum>
  <w:abstractNum w:abstractNumId="27" w15:restartNumberingAfterBreak="0">
    <w:nsid w:val="4E2C355B"/>
    <w:multiLevelType w:val="hybridMultilevel"/>
    <w:tmpl w:val="4DAC0D30"/>
    <w:lvl w:ilvl="0" w:tplc="43CA1C5C">
      <w:start w:val="3"/>
      <w:numFmt w:val="lowerLetter"/>
      <w:lvlText w:val="(%1)"/>
      <w:lvlJc w:val="left"/>
      <w:pPr>
        <w:ind w:left="825" w:hanging="360"/>
      </w:pPr>
      <w:rPr>
        <w:rFonts w:ascii="Times New Roman" w:eastAsia="Times New Roman" w:hAnsi="Times New Roman" w:cs="Times New Roman" w:hint="default"/>
        <w:b w:val="0"/>
        <w:bCs w:val="0"/>
        <w:i w:val="0"/>
        <w:iCs w:val="0"/>
        <w:spacing w:val="-2"/>
        <w:w w:val="99"/>
        <w:sz w:val="24"/>
        <w:szCs w:val="24"/>
      </w:rPr>
    </w:lvl>
    <w:lvl w:ilvl="1" w:tplc="65D618A2">
      <w:numFmt w:val="bullet"/>
      <w:lvlText w:val="•"/>
      <w:lvlJc w:val="left"/>
      <w:pPr>
        <w:ind w:left="1878" w:hanging="360"/>
      </w:pPr>
      <w:rPr>
        <w:rFonts w:hint="default"/>
      </w:rPr>
    </w:lvl>
    <w:lvl w:ilvl="2" w:tplc="4D66BA5A">
      <w:numFmt w:val="bullet"/>
      <w:lvlText w:val="•"/>
      <w:lvlJc w:val="left"/>
      <w:pPr>
        <w:ind w:left="2937" w:hanging="360"/>
      </w:pPr>
      <w:rPr>
        <w:rFonts w:hint="default"/>
      </w:rPr>
    </w:lvl>
    <w:lvl w:ilvl="3" w:tplc="B6AA32F8">
      <w:numFmt w:val="bullet"/>
      <w:lvlText w:val="•"/>
      <w:lvlJc w:val="left"/>
      <w:pPr>
        <w:ind w:left="3995" w:hanging="360"/>
      </w:pPr>
      <w:rPr>
        <w:rFonts w:hint="default"/>
      </w:rPr>
    </w:lvl>
    <w:lvl w:ilvl="4" w:tplc="C066870C">
      <w:numFmt w:val="bullet"/>
      <w:lvlText w:val="•"/>
      <w:lvlJc w:val="left"/>
      <w:pPr>
        <w:ind w:left="5054" w:hanging="360"/>
      </w:pPr>
      <w:rPr>
        <w:rFonts w:hint="default"/>
      </w:rPr>
    </w:lvl>
    <w:lvl w:ilvl="5" w:tplc="36E45AC0">
      <w:numFmt w:val="bullet"/>
      <w:lvlText w:val="•"/>
      <w:lvlJc w:val="left"/>
      <w:pPr>
        <w:ind w:left="6113" w:hanging="360"/>
      </w:pPr>
      <w:rPr>
        <w:rFonts w:hint="default"/>
      </w:rPr>
    </w:lvl>
    <w:lvl w:ilvl="6" w:tplc="EE9A2C14">
      <w:numFmt w:val="bullet"/>
      <w:lvlText w:val="•"/>
      <w:lvlJc w:val="left"/>
      <w:pPr>
        <w:ind w:left="7171" w:hanging="360"/>
      </w:pPr>
      <w:rPr>
        <w:rFonts w:hint="default"/>
      </w:rPr>
    </w:lvl>
    <w:lvl w:ilvl="7" w:tplc="8850F8B2">
      <w:numFmt w:val="bullet"/>
      <w:lvlText w:val="•"/>
      <w:lvlJc w:val="left"/>
      <w:pPr>
        <w:ind w:left="8230" w:hanging="360"/>
      </w:pPr>
      <w:rPr>
        <w:rFonts w:hint="default"/>
      </w:rPr>
    </w:lvl>
    <w:lvl w:ilvl="8" w:tplc="66B22600">
      <w:numFmt w:val="bullet"/>
      <w:lvlText w:val="•"/>
      <w:lvlJc w:val="left"/>
      <w:pPr>
        <w:ind w:left="9288" w:hanging="360"/>
      </w:pPr>
      <w:rPr>
        <w:rFonts w:hint="default"/>
      </w:rPr>
    </w:lvl>
  </w:abstractNum>
  <w:abstractNum w:abstractNumId="28" w15:restartNumberingAfterBreak="0">
    <w:nsid w:val="4EB54534"/>
    <w:multiLevelType w:val="hybridMultilevel"/>
    <w:tmpl w:val="2ABA90AA"/>
    <w:lvl w:ilvl="0" w:tplc="453A2B4E">
      <w:numFmt w:val="bullet"/>
      <w:lvlText w:val="-"/>
      <w:lvlJc w:val="left"/>
      <w:pPr>
        <w:ind w:left="465" w:hanging="360"/>
      </w:pPr>
      <w:rPr>
        <w:rFonts w:ascii="Calibri" w:eastAsia="Calibri" w:hAnsi="Calibri" w:cs="Calibri" w:hint="default"/>
        <w:b w:val="0"/>
        <w:bCs w:val="0"/>
        <w:i w:val="0"/>
        <w:iCs w:val="0"/>
        <w:w w:val="100"/>
        <w:sz w:val="24"/>
        <w:szCs w:val="24"/>
      </w:rPr>
    </w:lvl>
    <w:lvl w:ilvl="1" w:tplc="BD10A2AA">
      <w:numFmt w:val="bullet"/>
      <w:lvlText w:val="•"/>
      <w:lvlJc w:val="left"/>
      <w:pPr>
        <w:ind w:left="1389" w:hanging="360"/>
      </w:pPr>
      <w:rPr>
        <w:rFonts w:hint="default"/>
      </w:rPr>
    </w:lvl>
    <w:lvl w:ilvl="2" w:tplc="002CE1D6">
      <w:numFmt w:val="bullet"/>
      <w:lvlText w:val="•"/>
      <w:lvlJc w:val="left"/>
      <w:pPr>
        <w:ind w:left="2318" w:hanging="360"/>
      </w:pPr>
      <w:rPr>
        <w:rFonts w:hint="default"/>
      </w:rPr>
    </w:lvl>
    <w:lvl w:ilvl="3" w:tplc="7D5215E2">
      <w:numFmt w:val="bullet"/>
      <w:lvlText w:val="•"/>
      <w:lvlJc w:val="left"/>
      <w:pPr>
        <w:ind w:left="3248" w:hanging="360"/>
      </w:pPr>
      <w:rPr>
        <w:rFonts w:hint="default"/>
      </w:rPr>
    </w:lvl>
    <w:lvl w:ilvl="4" w:tplc="EB581C5C">
      <w:numFmt w:val="bullet"/>
      <w:lvlText w:val="•"/>
      <w:lvlJc w:val="left"/>
      <w:pPr>
        <w:ind w:left="4177" w:hanging="360"/>
      </w:pPr>
      <w:rPr>
        <w:rFonts w:hint="default"/>
      </w:rPr>
    </w:lvl>
    <w:lvl w:ilvl="5" w:tplc="6EC628F0">
      <w:numFmt w:val="bullet"/>
      <w:lvlText w:val="•"/>
      <w:lvlJc w:val="left"/>
      <w:pPr>
        <w:ind w:left="5107" w:hanging="360"/>
      </w:pPr>
      <w:rPr>
        <w:rFonts w:hint="default"/>
      </w:rPr>
    </w:lvl>
    <w:lvl w:ilvl="6" w:tplc="D5E662CA">
      <w:numFmt w:val="bullet"/>
      <w:lvlText w:val="•"/>
      <w:lvlJc w:val="left"/>
      <w:pPr>
        <w:ind w:left="6036" w:hanging="360"/>
      </w:pPr>
      <w:rPr>
        <w:rFonts w:hint="default"/>
      </w:rPr>
    </w:lvl>
    <w:lvl w:ilvl="7" w:tplc="6EEA754C">
      <w:numFmt w:val="bullet"/>
      <w:lvlText w:val="•"/>
      <w:lvlJc w:val="left"/>
      <w:pPr>
        <w:ind w:left="6965" w:hanging="360"/>
      </w:pPr>
      <w:rPr>
        <w:rFonts w:hint="default"/>
      </w:rPr>
    </w:lvl>
    <w:lvl w:ilvl="8" w:tplc="849CD746">
      <w:numFmt w:val="bullet"/>
      <w:lvlText w:val="•"/>
      <w:lvlJc w:val="left"/>
      <w:pPr>
        <w:ind w:left="7895" w:hanging="360"/>
      </w:pPr>
      <w:rPr>
        <w:rFonts w:hint="default"/>
      </w:rPr>
    </w:lvl>
  </w:abstractNum>
  <w:abstractNum w:abstractNumId="29" w15:restartNumberingAfterBreak="0">
    <w:nsid w:val="52DD1E25"/>
    <w:multiLevelType w:val="hybridMultilevel"/>
    <w:tmpl w:val="6E760F74"/>
    <w:lvl w:ilvl="0" w:tplc="2D2EB600">
      <w:numFmt w:val="bullet"/>
      <w:lvlText w:val=""/>
      <w:lvlJc w:val="left"/>
      <w:pPr>
        <w:ind w:left="465" w:hanging="360"/>
      </w:pPr>
      <w:rPr>
        <w:rFonts w:ascii="Symbol" w:eastAsia="Symbol" w:hAnsi="Symbol" w:cs="Symbol" w:hint="default"/>
        <w:b w:val="0"/>
        <w:bCs w:val="0"/>
        <w:i w:val="0"/>
        <w:iCs w:val="0"/>
        <w:w w:val="100"/>
        <w:sz w:val="24"/>
        <w:szCs w:val="24"/>
      </w:rPr>
    </w:lvl>
    <w:lvl w:ilvl="1" w:tplc="B5EEDD62">
      <w:numFmt w:val="bullet"/>
      <w:lvlText w:val="•"/>
      <w:lvlJc w:val="left"/>
      <w:pPr>
        <w:ind w:left="1554" w:hanging="360"/>
      </w:pPr>
      <w:rPr>
        <w:rFonts w:hint="default"/>
      </w:rPr>
    </w:lvl>
    <w:lvl w:ilvl="2" w:tplc="79CAA84C">
      <w:numFmt w:val="bullet"/>
      <w:lvlText w:val="•"/>
      <w:lvlJc w:val="left"/>
      <w:pPr>
        <w:ind w:left="2649" w:hanging="360"/>
      </w:pPr>
      <w:rPr>
        <w:rFonts w:hint="default"/>
      </w:rPr>
    </w:lvl>
    <w:lvl w:ilvl="3" w:tplc="FD182E76">
      <w:numFmt w:val="bullet"/>
      <w:lvlText w:val="•"/>
      <w:lvlJc w:val="left"/>
      <w:pPr>
        <w:ind w:left="3743" w:hanging="360"/>
      </w:pPr>
      <w:rPr>
        <w:rFonts w:hint="default"/>
      </w:rPr>
    </w:lvl>
    <w:lvl w:ilvl="4" w:tplc="EF7CEAA0">
      <w:numFmt w:val="bullet"/>
      <w:lvlText w:val="•"/>
      <w:lvlJc w:val="left"/>
      <w:pPr>
        <w:ind w:left="4838" w:hanging="360"/>
      </w:pPr>
      <w:rPr>
        <w:rFonts w:hint="default"/>
      </w:rPr>
    </w:lvl>
    <w:lvl w:ilvl="5" w:tplc="BE3C8BFE">
      <w:numFmt w:val="bullet"/>
      <w:lvlText w:val="•"/>
      <w:lvlJc w:val="left"/>
      <w:pPr>
        <w:ind w:left="5933" w:hanging="360"/>
      </w:pPr>
      <w:rPr>
        <w:rFonts w:hint="default"/>
      </w:rPr>
    </w:lvl>
    <w:lvl w:ilvl="6" w:tplc="FB662BDE">
      <w:numFmt w:val="bullet"/>
      <w:lvlText w:val="•"/>
      <w:lvlJc w:val="left"/>
      <w:pPr>
        <w:ind w:left="7027" w:hanging="360"/>
      </w:pPr>
      <w:rPr>
        <w:rFonts w:hint="default"/>
      </w:rPr>
    </w:lvl>
    <w:lvl w:ilvl="7" w:tplc="72246F5C">
      <w:numFmt w:val="bullet"/>
      <w:lvlText w:val="•"/>
      <w:lvlJc w:val="left"/>
      <w:pPr>
        <w:ind w:left="8122" w:hanging="360"/>
      </w:pPr>
      <w:rPr>
        <w:rFonts w:hint="default"/>
      </w:rPr>
    </w:lvl>
    <w:lvl w:ilvl="8" w:tplc="7DBCF2C8">
      <w:numFmt w:val="bullet"/>
      <w:lvlText w:val="•"/>
      <w:lvlJc w:val="left"/>
      <w:pPr>
        <w:ind w:left="9216" w:hanging="360"/>
      </w:pPr>
      <w:rPr>
        <w:rFonts w:hint="default"/>
      </w:rPr>
    </w:lvl>
  </w:abstractNum>
  <w:abstractNum w:abstractNumId="30" w15:restartNumberingAfterBreak="0">
    <w:nsid w:val="535E00F2"/>
    <w:multiLevelType w:val="hybridMultilevel"/>
    <w:tmpl w:val="D0E8E6BA"/>
    <w:lvl w:ilvl="0" w:tplc="F782C32A">
      <w:numFmt w:val="bullet"/>
      <w:lvlText w:val=""/>
      <w:lvlJc w:val="left"/>
      <w:pPr>
        <w:ind w:left="468" w:hanging="361"/>
      </w:pPr>
      <w:rPr>
        <w:rFonts w:ascii="Symbol" w:eastAsia="Symbol" w:hAnsi="Symbol" w:cs="Symbol" w:hint="default"/>
        <w:b w:val="0"/>
        <w:bCs w:val="0"/>
        <w:i w:val="0"/>
        <w:iCs w:val="0"/>
        <w:w w:val="100"/>
        <w:sz w:val="24"/>
        <w:szCs w:val="24"/>
      </w:rPr>
    </w:lvl>
    <w:lvl w:ilvl="1" w:tplc="D5580952">
      <w:numFmt w:val="bullet"/>
      <w:lvlText w:val="•"/>
      <w:lvlJc w:val="left"/>
      <w:pPr>
        <w:ind w:left="1448" w:hanging="361"/>
      </w:pPr>
      <w:rPr>
        <w:rFonts w:hint="default"/>
      </w:rPr>
    </w:lvl>
    <w:lvl w:ilvl="2" w:tplc="F6B40E24">
      <w:numFmt w:val="bullet"/>
      <w:lvlText w:val="•"/>
      <w:lvlJc w:val="left"/>
      <w:pPr>
        <w:ind w:left="2436" w:hanging="361"/>
      </w:pPr>
      <w:rPr>
        <w:rFonts w:hint="default"/>
      </w:rPr>
    </w:lvl>
    <w:lvl w:ilvl="3" w:tplc="D946DE86">
      <w:numFmt w:val="bullet"/>
      <w:lvlText w:val="•"/>
      <w:lvlJc w:val="left"/>
      <w:pPr>
        <w:ind w:left="3424" w:hanging="361"/>
      </w:pPr>
      <w:rPr>
        <w:rFonts w:hint="default"/>
      </w:rPr>
    </w:lvl>
    <w:lvl w:ilvl="4" w:tplc="59E8B66A">
      <w:numFmt w:val="bullet"/>
      <w:lvlText w:val="•"/>
      <w:lvlJc w:val="left"/>
      <w:pPr>
        <w:ind w:left="4412" w:hanging="361"/>
      </w:pPr>
      <w:rPr>
        <w:rFonts w:hint="default"/>
      </w:rPr>
    </w:lvl>
    <w:lvl w:ilvl="5" w:tplc="9A845E74">
      <w:numFmt w:val="bullet"/>
      <w:lvlText w:val="•"/>
      <w:lvlJc w:val="left"/>
      <w:pPr>
        <w:ind w:left="5400" w:hanging="361"/>
      </w:pPr>
      <w:rPr>
        <w:rFonts w:hint="default"/>
      </w:rPr>
    </w:lvl>
    <w:lvl w:ilvl="6" w:tplc="1C509562">
      <w:numFmt w:val="bullet"/>
      <w:lvlText w:val="•"/>
      <w:lvlJc w:val="left"/>
      <w:pPr>
        <w:ind w:left="6388" w:hanging="361"/>
      </w:pPr>
      <w:rPr>
        <w:rFonts w:hint="default"/>
      </w:rPr>
    </w:lvl>
    <w:lvl w:ilvl="7" w:tplc="7E44545E">
      <w:numFmt w:val="bullet"/>
      <w:lvlText w:val="•"/>
      <w:lvlJc w:val="left"/>
      <w:pPr>
        <w:ind w:left="7376" w:hanging="361"/>
      </w:pPr>
      <w:rPr>
        <w:rFonts w:hint="default"/>
      </w:rPr>
    </w:lvl>
    <w:lvl w:ilvl="8" w:tplc="07245AF0">
      <w:numFmt w:val="bullet"/>
      <w:lvlText w:val="•"/>
      <w:lvlJc w:val="left"/>
      <w:pPr>
        <w:ind w:left="8364" w:hanging="361"/>
      </w:pPr>
      <w:rPr>
        <w:rFonts w:hint="default"/>
      </w:rPr>
    </w:lvl>
  </w:abstractNum>
  <w:abstractNum w:abstractNumId="31" w15:restartNumberingAfterBreak="0">
    <w:nsid w:val="53B463AC"/>
    <w:multiLevelType w:val="hybridMultilevel"/>
    <w:tmpl w:val="30CC489C"/>
    <w:lvl w:ilvl="0" w:tplc="10FA8862">
      <w:numFmt w:val="bullet"/>
      <w:lvlText w:val="-"/>
      <w:lvlJc w:val="left"/>
      <w:pPr>
        <w:ind w:left="465" w:hanging="361"/>
      </w:pPr>
      <w:rPr>
        <w:rFonts w:ascii="Calibri" w:eastAsia="Calibri" w:hAnsi="Calibri" w:cs="Calibri" w:hint="default"/>
        <w:b w:val="0"/>
        <w:bCs w:val="0"/>
        <w:i w:val="0"/>
        <w:iCs w:val="0"/>
        <w:w w:val="102"/>
        <w:sz w:val="17"/>
        <w:szCs w:val="17"/>
      </w:rPr>
    </w:lvl>
    <w:lvl w:ilvl="1" w:tplc="B1FCAC0C">
      <w:numFmt w:val="bullet"/>
      <w:lvlText w:val="•"/>
      <w:lvlJc w:val="left"/>
      <w:pPr>
        <w:ind w:left="837" w:hanging="361"/>
      </w:pPr>
      <w:rPr>
        <w:rFonts w:hint="default"/>
      </w:rPr>
    </w:lvl>
    <w:lvl w:ilvl="2" w:tplc="D1601066">
      <w:numFmt w:val="bullet"/>
      <w:lvlText w:val="•"/>
      <w:lvlJc w:val="left"/>
      <w:pPr>
        <w:ind w:left="1215" w:hanging="361"/>
      </w:pPr>
      <w:rPr>
        <w:rFonts w:hint="default"/>
      </w:rPr>
    </w:lvl>
    <w:lvl w:ilvl="3" w:tplc="9318A12E">
      <w:numFmt w:val="bullet"/>
      <w:lvlText w:val="•"/>
      <w:lvlJc w:val="left"/>
      <w:pPr>
        <w:ind w:left="1593" w:hanging="361"/>
      </w:pPr>
      <w:rPr>
        <w:rFonts w:hint="default"/>
      </w:rPr>
    </w:lvl>
    <w:lvl w:ilvl="4" w:tplc="E9B2F2A2">
      <w:numFmt w:val="bullet"/>
      <w:lvlText w:val="•"/>
      <w:lvlJc w:val="left"/>
      <w:pPr>
        <w:ind w:left="1971" w:hanging="361"/>
      </w:pPr>
      <w:rPr>
        <w:rFonts w:hint="default"/>
      </w:rPr>
    </w:lvl>
    <w:lvl w:ilvl="5" w:tplc="FAC4D28E">
      <w:numFmt w:val="bullet"/>
      <w:lvlText w:val="•"/>
      <w:lvlJc w:val="left"/>
      <w:pPr>
        <w:ind w:left="2349" w:hanging="361"/>
      </w:pPr>
      <w:rPr>
        <w:rFonts w:hint="default"/>
      </w:rPr>
    </w:lvl>
    <w:lvl w:ilvl="6" w:tplc="0A5CD35A">
      <w:numFmt w:val="bullet"/>
      <w:lvlText w:val="•"/>
      <w:lvlJc w:val="left"/>
      <w:pPr>
        <w:ind w:left="2727" w:hanging="361"/>
      </w:pPr>
      <w:rPr>
        <w:rFonts w:hint="default"/>
      </w:rPr>
    </w:lvl>
    <w:lvl w:ilvl="7" w:tplc="C1321F08">
      <w:numFmt w:val="bullet"/>
      <w:lvlText w:val="•"/>
      <w:lvlJc w:val="left"/>
      <w:pPr>
        <w:ind w:left="3105" w:hanging="361"/>
      </w:pPr>
      <w:rPr>
        <w:rFonts w:hint="default"/>
      </w:rPr>
    </w:lvl>
    <w:lvl w:ilvl="8" w:tplc="D76249F0">
      <w:numFmt w:val="bullet"/>
      <w:lvlText w:val="•"/>
      <w:lvlJc w:val="left"/>
      <w:pPr>
        <w:ind w:left="3483" w:hanging="361"/>
      </w:pPr>
      <w:rPr>
        <w:rFonts w:hint="default"/>
      </w:rPr>
    </w:lvl>
  </w:abstractNum>
  <w:abstractNum w:abstractNumId="32" w15:restartNumberingAfterBreak="0">
    <w:nsid w:val="5ACB711D"/>
    <w:multiLevelType w:val="hybridMultilevel"/>
    <w:tmpl w:val="69CE66C8"/>
    <w:lvl w:ilvl="0" w:tplc="8780CD10">
      <w:numFmt w:val="bullet"/>
      <w:lvlText w:val=""/>
      <w:lvlJc w:val="left"/>
      <w:pPr>
        <w:ind w:left="465" w:hanging="360"/>
      </w:pPr>
      <w:rPr>
        <w:rFonts w:ascii="Symbol" w:eastAsia="Symbol" w:hAnsi="Symbol" w:cs="Symbol" w:hint="default"/>
        <w:b w:val="0"/>
        <w:bCs w:val="0"/>
        <w:i w:val="0"/>
        <w:iCs w:val="0"/>
        <w:w w:val="100"/>
        <w:sz w:val="24"/>
        <w:szCs w:val="24"/>
      </w:rPr>
    </w:lvl>
    <w:lvl w:ilvl="1" w:tplc="648E1D94">
      <w:numFmt w:val="bullet"/>
      <w:lvlText w:val="•"/>
      <w:lvlJc w:val="left"/>
      <w:pPr>
        <w:ind w:left="1462" w:hanging="360"/>
      </w:pPr>
      <w:rPr>
        <w:rFonts w:hint="default"/>
      </w:rPr>
    </w:lvl>
    <w:lvl w:ilvl="2" w:tplc="38626B64">
      <w:numFmt w:val="bullet"/>
      <w:lvlText w:val="•"/>
      <w:lvlJc w:val="left"/>
      <w:pPr>
        <w:ind w:left="2464" w:hanging="360"/>
      </w:pPr>
      <w:rPr>
        <w:rFonts w:hint="default"/>
      </w:rPr>
    </w:lvl>
    <w:lvl w:ilvl="3" w:tplc="4A26EDAC">
      <w:numFmt w:val="bullet"/>
      <w:lvlText w:val="•"/>
      <w:lvlJc w:val="left"/>
      <w:pPr>
        <w:ind w:left="3466" w:hanging="360"/>
      </w:pPr>
      <w:rPr>
        <w:rFonts w:hint="default"/>
      </w:rPr>
    </w:lvl>
    <w:lvl w:ilvl="4" w:tplc="8560360A">
      <w:numFmt w:val="bullet"/>
      <w:lvlText w:val="•"/>
      <w:lvlJc w:val="left"/>
      <w:pPr>
        <w:ind w:left="4468" w:hanging="360"/>
      </w:pPr>
      <w:rPr>
        <w:rFonts w:hint="default"/>
      </w:rPr>
    </w:lvl>
    <w:lvl w:ilvl="5" w:tplc="8E107F6A">
      <w:numFmt w:val="bullet"/>
      <w:lvlText w:val="•"/>
      <w:lvlJc w:val="left"/>
      <w:pPr>
        <w:ind w:left="5471" w:hanging="360"/>
      </w:pPr>
      <w:rPr>
        <w:rFonts w:hint="default"/>
      </w:rPr>
    </w:lvl>
    <w:lvl w:ilvl="6" w:tplc="98B03916">
      <w:numFmt w:val="bullet"/>
      <w:lvlText w:val="•"/>
      <w:lvlJc w:val="left"/>
      <w:pPr>
        <w:ind w:left="6473" w:hanging="360"/>
      </w:pPr>
      <w:rPr>
        <w:rFonts w:hint="default"/>
      </w:rPr>
    </w:lvl>
    <w:lvl w:ilvl="7" w:tplc="894C928E">
      <w:numFmt w:val="bullet"/>
      <w:lvlText w:val="•"/>
      <w:lvlJc w:val="left"/>
      <w:pPr>
        <w:ind w:left="7475" w:hanging="360"/>
      </w:pPr>
      <w:rPr>
        <w:rFonts w:hint="default"/>
      </w:rPr>
    </w:lvl>
    <w:lvl w:ilvl="8" w:tplc="B976699C">
      <w:numFmt w:val="bullet"/>
      <w:lvlText w:val="•"/>
      <w:lvlJc w:val="left"/>
      <w:pPr>
        <w:ind w:left="8477" w:hanging="360"/>
      </w:pPr>
      <w:rPr>
        <w:rFonts w:hint="default"/>
      </w:rPr>
    </w:lvl>
  </w:abstractNum>
  <w:abstractNum w:abstractNumId="33" w15:restartNumberingAfterBreak="0">
    <w:nsid w:val="5E2F7AB6"/>
    <w:multiLevelType w:val="hybridMultilevel"/>
    <w:tmpl w:val="05A25BA8"/>
    <w:lvl w:ilvl="0" w:tplc="FFFFFFFF">
      <w:start w:val="1"/>
      <w:numFmt w:val="lowerLetter"/>
      <w:lvlText w:val="(%1)"/>
      <w:lvlJc w:val="left"/>
      <w:pPr>
        <w:ind w:left="825" w:hanging="360"/>
      </w:pPr>
      <w:rPr>
        <w:rFonts w:ascii="Times New Roman" w:eastAsia="Times New Roman" w:hAnsi="Times New Roman" w:cs="Times New Roman" w:hint="default"/>
        <w:b w:val="0"/>
        <w:bCs w:val="0"/>
        <w:i w:val="0"/>
        <w:iCs w:val="0"/>
        <w:spacing w:val="-2"/>
        <w:w w:val="99"/>
        <w:sz w:val="24"/>
        <w:szCs w:val="24"/>
      </w:rPr>
    </w:lvl>
    <w:lvl w:ilvl="1" w:tplc="FFFFFFFF">
      <w:start w:val="1"/>
      <w:numFmt w:val="lowerRoman"/>
      <w:lvlText w:val="(%2)"/>
      <w:lvlJc w:val="left"/>
      <w:pPr>
        <w:ind w:left="1264" w:hanging="286"/>
      </w:pPr>
      <w:rPr>
        <w:rFonts w:ascii="Times New Roman" w:eastAsia="Times New Roman" w:hAnsi="Times New Roman" w:cs="Times New Roman" w:hint="default"/>
        <w:b w:val="0"/>
        <w:bCs w:val="0"/>
        <w:i w:val="0"/>
        <w:iCs w:val="0"/>
        <w:w w:val="99"/>
        <w:sz w:val="24"/>
        <w:szCs w:val="24"/>
      </w:rPr>
    </w:lvl>
    <w:lvl w:ilvl="2" w:tplc="FFFFFFFF">
      <w:numFmt w:val="bullet"/>
      <w:lvlText w:val="•"/>
      <w:lvlJc w:val="left"/>
      <w:pPr>
        <w:ind w:left="2387" w:hanging="286"/>
      </w:pPr>
      <w:rPr>
        <w:rFonts w:hint="default"/>
      </w:rPr>
    </w:lvl>
    <w:lvl w:ilvl="3" w:tplc="FFFFFFFF">
      <w:numFmt w:val="bullet"/>
      <w:lvlText w:val="•"/>
      <w:lvlJc w:val="left"/>
      <w:pPr>
        <w:ind w:left="3514" w:hanging="286"/>
      </w:pPr>
      <w:rPr>
        <w:rFonts w:hint="default"/>
      </w:rPr>
    </w:lvl>
    <w:lvl w:ilvl="4" w:tplc="FFFFFFFF">
      <w:numFmt w:val="bullet"/>
      <w:lvlText w:val="•"/>
      <w:lvlJc w:val="left"/>
      <w:pPr>
        <w:ind w:left="4642" w:hanging="286"/>
      </w:pPr>
      <w:rPr>
        <w:rFonts w:hint="default"/>
      </w:rPr>
    </w:lvl>
    <w:lvl w:ilvl="5" w:tplc="FFFFFFFF">
      <w:numFmt w:val="bullet"/>
      <w:lvlText w:val="•"/>
      <w:lvlJc w:val="left"/>
      <w:pPr>
        <w:ind w:left="5769" w:hanging="286"/>
      </w:pPr>
      <w:rPr>
        <w:rFonts w:hint="default"/>
      </w:rPr>
    </w:lvl>
    <w:lvl w:ilvl="6" w:tplc="FFFFFFFF">
      <w:numFmt w:val="bullet"/>
      <w:lvlText w:val="•"/>
      <w:lvlJc w:val="left"/>
      <w:pPr>
        <w:ind w:left="6896" w:hanging="286"/>
      </w:pPr>
      <w:rPr>
        <w:rFonts w:hint="default"/>
      </w:rPr>
    </w:lvl>
    <w:lvl w:ilvl="7" w:tplc="FFFFFFFF">
      <w:numFmt w:val="bullet"/>
      <w:lvlText w:val="•"/>
      <w:lvlJc w:val="left"/>
      <w:pPr>
        <w:ind w:left="8024" w:hanging="286"/>
      </w:pPr>
      <w:rPr>
        <w:rFonts w:hint="default"/>
      </w:rPr>
    </w:lvl>
    <w:lvl w:ilvl="8" w:tplc="FFFFFFFF">
      <w:numFmt w:val="bullet"/>
      <w:lvlText w:val="•"/>
      <w:lvlJc w:val="left"/>
      <w:pPr>
        <w:ind w:left="9151" w:hanging="286"/>
      </w:pPr>
      <w:rPr>
        <w:rFonts w:hint="default"/>
      </w:rPr>
    </w:lvl>
  </w:abstractNum>
  <w:abstractNum w:abstractNumId="34" w15:restartNumberingAfterBreak="0">
    <w:nsid w:val="5FA16EDD"/>
    <w:multiLevelType w:val="hybridMultilevel"/>
    <w:tmpl w:val="B0B21454"/>
    <w:lvl w:ilvl="0" w:tplc="3056A3EE">
      <w:numFmt w:val="bullet"/>
      <w:lvlText w:val="-"/>
      <w:lvlJc w:val="left"/>
      <w:pPr>
        <w:ind w:left="1187" w:hanging="360"/>
      </w:pPr>
      <w:rPr>
        <w:rFonts w:ascii="Calibri" w:eastAsia="Calibri" w:hAnsi="Calibri" w:cs="Calibri" w:hint="default"/>
        <w:b w:val="0"/>
        <w:bCs w:val="0"/>
        <w:i w:val="0"/>
        <w:iCs w:val="0"/>
        <w:w w:val="100"/>
        <w:sz w:val="24"/>
        <w:szCs w:val="24"/>
      </w:rPr>
    </w:lvl>
    <w:lvl w:ilvl="1" w:tplc="6BDA05B2">
      <w:numFmt w:val="bullet"/>
      <w:lvlText w:val="•"/>
      <w:lvlJc w:val="left"/>
      <w:pPr>
        <w:ind w:left="2037" w:hanging="360"/>
      </w:pPr>
      <w:rPr>
        <w:rFonts w:hint="default"/>
      </w:rPr>
    </w:lvl>
    <w:lvl w:ilvl="2" w:tplc="E6A4A0B4">
      <w:numFmt w:val="bullet"/>
      <w:lvlText w:val="•"/>
      <w:lvlJc w:val="left"/>
      <w:pPr>
        <w:ind w:left="2895" w:hanging="360"/>
      </w:pPr>
      <w:rPr>
        <w:rFonts w:hint="default"/>
      </w:rPr>
    </w:lvl>
    <w:lvl w:ilvl="3" w:tplc="BBEE4D00">
      <w:numFmt w:val="bullet"/>
      <w:lvlText w:val="•"/>
      <w:lvlJc w:val="left"/>
      <w:pPr>
        <w:ind w:left="3753" w:hanging="360"/>
      </w:pPr>
      <w:rPr>
        <w:rFonts w:hint="default"/>
      </w:rPr>
    </w:lvl>
    <w:lvl w:ilvl="4" w:tplc="53A070F4">
      <w:numFmt w:val="bullet"/>
      <w:lvlText w:val="•"/>
      <w:lvlJc w:val="left"/>
      <w:pPr>
        <w:ind w:left="4611" w:hanging="360"/>
      </w:pPr>
      <w:rPr>
        <w:rFonts w:hint="default"/>
      </w:rPr>
    </w:lvl>
    <w:lvl w:ilvl="5" w:tplc="D7161936">
      <w:numFmt w:val="bullet"/>
      <w:lvlText w:val="•"/>
      <w:lvlJc w:val="left"/>
      <w:pPr>
        <w:ind w:left="5469" w:hanging="360"/>
      </w:pPr>
      <w:rPr>
        <w:rFonts w:hint="default"/>
      </w:rPr>
    </w:lvl>
    <w:lvl w:ilvl="6" w:tplc="A3A8DE68">
      <w:numFmt w:val="bullet"/>
      <w:lvlText w:val="•"/>
      <w:lvlJc w:val="left"/>
      <w:pPr>
        <w:ind w:left="6327" w:hanging="360"/>
      </w:pPr>
      <w:rPr>
        <w:rFonts w:hint="default"/>
      </w:rPr>
    </w:lvl>
    <w:lvl w:ilvl="7" w:tplc="C69020BC">
      <w:numFmt w:val="bullet"/>
      <w:lvlText w:val="•"/>
      <w:lvlJc w:val="left"/>
      <w:pPr>
        <w:ind w:left="7185" w:hanging="360"/>
      </w:pPr>
      <w:rPr>
        <w:rFonts w:hint="default"/>
      </w:rPr>
    </w:lvl>
    <w:lvl w:ilvl="8" w:tplc="252A0E62">
      <w:numFmt w:val="bullet"/>
      <w:lvlText w:val="•"/>
      <w:lvlJc w:val="left"/>
      <w:pPr>
        <w:ind w:left="8043" w:hanging="360"/>
      </w:pPr>
      <w:rPr>
        <w:rFonts w:hint="default"/>
      </w:rPr>
    </w:lvl>
  </w:abstractNum>
  <w:abstractNum w:abstractNumId="35" w15:restartNumberingAfterBreak="0">
    <w:nsid w:val="5FBE47C0"/>
    <w:multiLevelType w:val="hybridMultilevel"/>
    <w:tmpl w:val="C79AF24E"/>
    <w:lvl w:ilvl="0" w:tplc="1EC6D31E">
      <w:start w:val="1"/>
      <w:numFmt w:val="lowerLetter"/>
      <w:lvlText w:val="(%1)"/>
      <w:lvlJc w:val="left"/>
      <w:pPr>
        <w:ind w:left="825" w:hanging="360"/>
      </w:pPr>
      <w:rPr>
        <w:rFonts w:ascii="Times New Roman" w:eastAsia="Times New Roman" w:hAnsi="Times New Roman" w:cs="Times New Roman" w:hint="default"/>
        <w:b w:val="0"/>
        <w:bCs w:val="0"/>
        <w:i w:val="0"/>
        <w:iCs w:val="0"/>
        <w:spacing w:val="-2"/>
        <w:w w:val="99"/>
        <w:sz w:val="24"/>
        <w:szCs w:val="24"/>
      </w:rPr>
    </w:lvl>
    <w:lvl w:ilvl="1" w:tplc="A3A68BD4">
      <w:numFmt w:val="bullet"/>
      <w:lvlText w:val="•"/>
      <w:lvlJc w:val="left"/>
      <w:pPr>
        <w:ind w:left="1878" w:hanging="360"/>
      </w:pPr>
      <w:rPr>
        <w:rFonts w:hint="default"/>
      </w:rPr>
    </w:lvl>
    <w:lvl w:ilvl="2" w:tplc="B2284A00">
      <w:numFmt w:val="bullet"/>
      <w:lvlText w:val="•"/>
      <w:lvlJc w:val="left"/>
      <w:pPr>
        <w:ind w:left="2937" w:hanging="360"/>
      </w:pPr>
      <w:rPr>
        <w:rFonts w:hint="default"/>
      </w:rPr>
    </w:lvl>
    <w:lvl w:ilvl="3" w:tplc="6570FDFE">
      <w:numFmt w:val="bullet"/>
      <w:lvlText w:val="•"/>
      <w:lvlJc w:val="left"/>
      <w:pPr>
        <w:ind w:left="3995" w:hanging="360"/>
      </w:pPr>
      <w:rPr>
        <w:rFonts w:hint="default"/>
      </w:rPr>
    </w:lvl>
    <w:lvl w:ilvl="4" w:tplc="9702C2F8">
      <w:numFmt w:val="bullet"/>
      <w:lvlText w:val="•"/>
      <w:lvlJc w:val="left"/>
      <w:pPr>
        <w:ind w:left="5054" w:hanging="360"/>
      </w:pPr>
      <w:rPr>
        <w:rFonts w:hint="default"/>
      </w:rPr>
    </w:lvl>
    <w:lvl w:ilvl="5" w:tplc="1E12E988">
      <w:numFmt w:val="bullet"/>
      <w:lvlText w:val="•"/>
      <w:lvlJc w:val="left"/>
      <w:pPr>
        <w:ind w:left="6113" w:hanging="360"/>
      </w:pPr>
      <w:rPr>
        <w:rFonts w:hint="default"/>
      </w:rPr>
    </w:lvl>
    <w:lvl w:ilvl="6" w:tplc="9774E1CA">
      <w:numFmt w:val="bullet"/>
      <w:lvlText w:val="•"/>
      <w:lvlJc w:val="left"/>
      <w:pPr>
        <w:ind w:left="7171" w:hanging="360"/>
      </w:pPr>
      <w:rPr>
        <w:rFonts w:hint="default"/>
      </w:rPr>
    </w:lvl>
    <w:lvl w:ilvl="7" w:tplc="93BC277A">
      <w:numFmt w:val="bullet"/>
      <w:lvlText w:val="•"/>
      <w:lvlJc w:val="left"/>
      <w:pPr>
        <w:ind w:left="8230" w:hanging="360"/>
      </w:pPr>
      <w:rPr>
        <w:rFonts w:hint="default"/>
      </w:rPr>
    </w:lvl>
    <w:lvl w:ilvl="8" w:tplc="F5E284FC">
      <w:numFmt w:val="bullet"/>
      <w:lvlText w:val="•"/>
      <w:lvlJc w:val="left"/>
      <w:pPr>
        <w:ind w:left="9288" w:hanging="360"/>
      </w:pPr>
      <w:rPr>
        <w:rFonts w:hint="default"/>
      </w:rPr>
    </w:lvl>
  </w:abstractNum>
  <w:abstractNum w:abstractNumId="36" w15:restartNumberingAfterBreak="0">
    <w:nsid w:val="6332447F"/>
    <w:multiLevelType w:val="hybridMultilevel"/>
    <w:tmpl w:val="05A25BA8"/>
    <w:lvl w:ilvl="0" w:tplc="9B64E44E">
      <w:start w:val="1"/>
      <w:numFmt w:val="lowerLetter"/>
      <w:lvlText w:val="(%1)"/>
      <w:lvlJc w:val="left"/>
      <w:pPr>
        <w:ind w:left="825" w:hanging="360"/>
      </w:pPr>
      <w:rPr>
        <w:rFonts w:ascii="Times New Roman" w:eastAsia="Times New Roman" w:hAnsi="Times New Roman" w:cs="Times New Roman" w:hint="default"/>
        <w:b w:val="0"/>
        <w:bCs w:val="0"/>
        <w:i w:val="0"/>
        <w:iCs w:val="0"/>
        <w:spacing w:val="-2"/>
        <w:w w:val="99"/>
        <w:sz w:val="24"/>
        <w:szCs w:val="24"/>
      </w:rPr>
    </w:lvl>
    <w:lvl w:ilvl="1" w:tplc="10865C56">
      <w:start w:val="1"/>
      <w:numFmt w:val="lowerRoman"/>
      <w:lvlText w:val="(%2)"/>
      <w:lvlJc w:val="left"/>
      <w:pPr>
        <w:ind w:left="1264" w:hanging="286"/>
      </w:pPr>
      <w:rPr>
        <w:rFonts w:ascii="Times New Roman" w:eastAsia="Times New Roman" w:hAnsi="Times New Roman" w:cs="Times New Roman" w:hint="default"/>
        <w:b w:val="0"/>
        <w:bCs w:val="0"/>
        <w:i w:val="0"/>
        <w:iCs w:val="0"/>
        <w:w w:val="99"/>
        <w:sz w:val="24"/>
        <w:szCs w:val="24"/>
      </w:rPr>
    </w:lvl>
    <w:lvl w:ilvl="2" w:tplc="CA14F67A">
      <w:numFmt w:val="bullet"/>
      <w:lvlText w:val="•"/>
      <w:lvlJc w:val="left"/>
      <w:pPr>
        <w:ind w:left="2387" w:hanging="286"/>
      </w:pPr>
      <w:rPr>
        <w:rFonts w:hint="default"/>
      </w:rPr>
    </w:lvl>
    <w:lvl w:ilvl="3" w:tplc="65DADF56">
      <w:numFmt w:val="bullet"/>
      <w:lvlText w:val="•"/>
      <w:lvlJc w:val="left"/>
      <w:pPr>
        <w:ind w:left="3514" w:hanging="286"/>
      </w:pPr>
      <w:rPr>
        <w:rFonts w:hint="default"/>
      </w:rPr>
    </w:lvl>
    <w:lvl w:ilvl="4" w:tplc="7DDCDA7A">
      <w:numFmt w:val="bullet"/>
      <w:lvlText w:val="•"/>
      <w:lvlJc w:val="left"/>
      <w:pPr>
        <w:ind w:left="4642" w:hanging="286"/>
      </w:pPr>
      <w:rPr>
        <w:rFonts w:hint="default"/>
      </w:rPr>
    </w:lvl>
    <w:lvl w:ilvl="5" w:tplc="17CA2692">
      <w:numFmt w:val="bullet"/>
      <w:lvlText w:val="•"/>
      <w:lvlJc w:val="left"/>
      <w:pPr>
        <w:ind w:left="5769" w:hanging="286"/>
      </w:pPr>
      <w:rPr>
        <w:rFonts w:hint="default"/>
      </w:rPr>
    </w:lvl>
    <w:lvl w:ilvl="6" w:tplc="21F63BF0">
      <w:numFmt w:val="bullet"/>
      <w:lvlText w:val="•"/>
      <w:lvlJc w:val="left"/>
      <w:pPr>
        <w:ind w:left="6896" w:hanging="286"/>
      </w:pPr>
      <w:rPr>
        <w:rFonts w:hint="default"/>
      </w:rPr>
    </w:lvl>
    <w:lvl w:ilvl="7" w:tplc="E04AF1A6">
      <w:numFmt w:val="bullet"/>
      <w:lvlText w:val="•"/>
      <w:lvlJc w:val="left"/>
      <w:pPr>
        <w:ind w:left="8024" w:hanging="286"/>
      </w:pPr>
      <w:rPr>
        <w:rFonts w:hint="default"/>
      </w:rPr>
    </w:lvl>
    <w:lvl w:ilvl="8" w:tplc="33A0E4F2">
      <w:numFmt w:val="bullet"/>
      <w:lvlText w:val="•"/>
      <w:lvlJc w:val="left"/>
      <w:pPr>
        <w:ind w:left="9151" w:hanging="286"/>
      </w:pPr>
      <w:rPr>
        <w:rFonts w:hint="default"/>
      </w:rPr>
    </w:lvl>
  </w:abstractNum>
  <w:abstractNum w:abstractNumId="37" w15:restartNumberingAfterBreak="0">
    <w:nsid w:val="664C3C6E"/>
    <w:multiLevelType w:val="hybridMultilevel"/>
    <w:tmpl w:val="EBB2B082"/>
    <w:lvl w:ilvl="0" w:tplc="0A98E358">
      <w:numFmt w:val="bullet"/>
      <w:lvlText w:val=""/>
      <w:lvlJc w:val="left"/>
      <w:pPr>
        <w:ind w:left="468" w:hanging="361"/>
      </w:pPr>
      <w:rPr>
        <w:rFonts w:ascii="Symbol" w:eastAsia="Symbol" w:hAnsi="Symbol" w:cs="Symbol" w:hint="default"/>
        <w:b w:val="0"/>
        <w:bCs w:val="0"/>
        <w:i w:val="0"/>
        <w:iCs w:val="0"/>
        <w:w w:val="100"/>
        <w:sz w:val="24"/>
        <w:szCs w:val="24"/>
      </w:rPr>
    </w:lvl>
    <w:lvl w:ilvl="1" w:tplc="51CEC4B8">
      <w:numFmt w:val="bullet"/>
      <w:lvlText w:val=""/>
      <w:lvlJc w:val="left"/>
      <w:pPr>
        <w:ind w:left="1188" w:hanging="360"/>
      </w:pPr>
      <w:rPr>
        <w:rFonts w:ascii="Symbol" w:eastAsia="Symbol" w:hAnsi="Symbol" w:cs="Symbol" w:hint="default"/>
        <w:b w:val="0"/>
        <w:bCs w:val="0"/>
        <w:i w:val="0"/>
        <w:iCs w:val="0"/>
        <w:w w:val="100"/>
        <w:sz w:val="24"/>
        <w:szCs w:val="24"/>
      </w:rPr>
    </w:lvl>
    <w:lvl w:ilvl="2" w:tplc="72FEF55C">
      <w:numFmt w:val="bullet"/>
      <w:lvlText w:val="•"/>
      <w:lvlJc w:val="left"/>
      <w:pPr>
        <w:ind w:left="2197" w:hanging="360"/>
      </w:pPr>
      <w:rPr>
        <w:rFonts w:hint="default"/>
      </w:rPr>
    </w:lvl>
    <w:lvl w:ilvl="3" w:tplc="7EDADF7A">
      <w:numFmt w:val="bullet"/>
      <w:lvlText w:val="•"/>
      <w:lvlJc w:val="left"/>
      <w:pPr>
        <w:ind w:left="3215" w:hanging="360"/>
      </w:pPr>
      <w:rPr>
        <w:rFonts w:hint="default"/>
      </w:rPr>
    </w:lvl>
    <w:lvl w:ilvl="4" w:tplc="D8221576">
      <w:numFmt w:val="bullet"/>
      <w:lvlText w:val="•"/>
      <w:lvlJc w:val="left"/>
      <w:pPr>
        <w:ind w:left="4233" w:hanging="360"/>
      </w:pPr>
      <w:rPr>
        <w:rFonts w:hint="default"/>
      </w:rPr>
    </w:lvl>
    <w:lvl w:ilvl="5" w:tplc="B6FEB298">
      <w:numFmt w:val="bullet"/>
      <w:lvlText w:val="•"/>
      <w:lvlJc w:val="left"/>
      <w:pPr>
        <w:ind w:left="5251" w:hanging="360"/>
      </w:pPr>
      <w:rPr>
        <w:rFonts w:hint="default"/>
      </w:rPr>
    </w:lvl>
    <w:lvl w:ilvl="6" w:tplc="05E20762">
      <w:numFmt w:val="bullet"/>
      <w:lvlText w:val="•"/>
      <w:lvlJc w:val="left"/>
      <w:pPr>
        <w:ind w:left="6269" w:hanging="360"/>
      </w:pPr>
      <w:rPr>
        <w:rFonts w:hint="default"/>
      </w:rPr>
    </w:lvl>
    <w:lvl w:ilvl="7" w:tplc="7BF49C80">
      <w:numFmt w:val="bullet"/>
      <w:lvlText w:val="•"/>
      <w:lvlJc w:val="left"/>
      <w:pPr>
        <w:ind w:left="7287" w:hanging="360"/>
      </w:pPr>
      <w:rPr>
        <w:rFonts w:hint="default"/>
      </w:rPr>
    </w:lvl>
    <w:lvl w:ilvl="8" w:tplc="5574B5FA">
      <w:numFmt w:val="bullet"/>
      <w:lvlText w:val="•"/>
      <w:lvlJc w:val="left"/>
      <w:pPr>
        <w:ind w:left="8305" w:hanging="360"/>
      </w:pPr>
      <w:rPr>
        <w:rFonts w:hint="default"/>
      </w:rPr>
    </w:lvl>
  </w:abstractNum>
  <w:abstractNum w:abstractNumId="38" w15:restartNumberingAfterBreak="0">
    <w:nsid w:val="69C45BAF"/>
    <w:multiLevelType w:val="hybridMultilevel"/>
    <w:tmpl w:val="0E9A6880"/>
    <w:lvl w:ilvl="0" w:tplc="68A030A8">
      <w:numFmt w:val="bullet"/>
      <w:lvlText w:val=""/>
      <w:lvlJc w:val="left"/>
      <w:pPr>
        <w:ind w:left="468" w:hanging="361"/>
      </w:pPr>
      <w:rPr>
        <w:rFonts w:ascii="Symbol" w:eastAsia="Symbol" w:hAnsi="Symbol" w:cs="Symbol" w:hint="default"/>
        <w:b w:val="0"/>
        <w:bCs w:val="0"/>
        <w:i w:val="0"/>
        <w:iCs w:val="0"/>
        <w:w w:val="100"/>
        <w:sz w:val="24"/>
        <w:szCs w:val="24"/>
      </w:rPr>
    </w:lvl>
    <w:lvl w:ilvl="1" w:tplc="2B14FC46">
      <w:numFmt w:val="bullet"/>
      <w:lvlText w:val="•"/>
      <w:lvlJc w:val="left"/>
      <w:pPr>
        <w:ind w:left="1448" w:hanging="361"/>
      </w:pPr>
      <w:rPr>
        <w:rFonts w:hint="default"/>
      </w:rPr>
    </w:lvl>
    <w:lvl w:ilvl="2" w:tplc="B744313A">
      <w:numFmt w:val="bullet"/>
      <w:lvlText w:val="•"/>
      <w:lvlJc w:val="left"/>
      <w:pPr>
        <w:ind w:left="2436" w:hanging="361"/>
      </w:pPr>
      <w:rPr>
        <w:rFonts w:hint="default"/>
      </w:rPr>
    </w:lvl>
    <w:lvl w:ilvl="3" w:tplc="CED447A0">
      <w:numFmt w:val="bullet"/>
      <w:lvlText w:val="•"/>
      <w:lvlJc w:val="left"/>
      <w:pPr>
        <w:ind w:left="3424" w:hanging="361"/>
      </w:pPr>
      <w:rPr>
        <w:rFonts w:hint="default"/>
      </w:rPr>
    </w:lvl>
    <w:lvl w:ilvl="4" w:tplc="1FBCEBDC">
      <w:numFmt w:val="bullet"/>
      <w:lvlText w:val="•"/>
      <w:lvlJc w:val="left"/>
      <w:pPr>
        <w:ind w:left="4412" w:hanging="361"/>
      </w:pPr>
      <w:rPr>
        <w:rFonts w:hint="default"/>
      </w:rPr>
    </w:lvl>
    <w:lvl w:ilvl="5" w:tplc="192859A4">
      <w:numFmt w:val="bullet"/>
      <w:lvlText w:val="•"/>
      <w:lvlJc w:val="left"/>
      <w:pPr>
        <w:ind w:left="5400" w:hanging="361"/>
      </w:pPr>
      <w:rPr>
        <w:rFonts w:hint="default"/>
      </w:rPr>
    </w:lvl>
    <w:lvl w:ilvl="6" w:tplc="7AC2E588">
      <w:numFmt w:val="bullet"/>
      <w:lvlText w:val="•"/>
      <w:lvlJc w:val="left"/>
      <w:pPr>
        <w:ind w:left="6388" w:hanging="361"/>
      </w:pPr>
      <w:rPr>
        <w:rFonts w:hint="default"/>
      </w:rPr>
    </w:lvl>
    <w:lvl w:ilvl="7" w:tplc="12FEF5D2">
      <w:numFmt w:val="bullet"/>
      <w:lvlText w:val="•"/>
      <w:lvlJc w:val="left"/>
      <w:pPr>
        <w:ind w:left="7376" w:hanging="361"/>
      </w:pPr>
      <w:rPr>
        <w:rFonts w:hint="default"/>
      </w:rPr>
    </w:lvl>
    <w:lvl w:ilvl="8" w:tplc="22EE7954">
      <w:numFmt w:val="bullet"/>
      <w:lvlText w:val="•"/>
      <w:lvlJc w:val="left"/>
      <w:pPr>
        <w:ind w:left="8364" w:hanging="361"/>
      </w:pPr>
      <w:rPr>
        <w:rFonts w:hint="default"/>
      </w:rPr>
    </w:lvl>
  </w:abstractNum>
  <w:abstractNum w:abstractNumId="39" w15:restartNumberingAfterBreak="0">
    <w:nsid w:val="6C4614F6"/>
    <w:multiLevelType w:val="hybridMultilevel"/>
    <w:tmpl w:val="CDEED1EA"/>
    <w:lvl w:ilvl="0" w:tplc="9CC821BE">
      <w:numFmt w:val="bullet"/>
      <w:lvlText w:val="-"/>
      <w:lvlJc w:val="left"/>
      <w:pPr>
        <w:ind w:left="468" w:hanging="361"/>
      </w:pPr>
      <w:rPr>
        <w:rFonts w:ascii="Calibri" w:eastAsia="Calibri" w:hAnsi="Calibri" w:cs="Calibri" w:hint="default"/>
        <w:b w:val="0"/>
        <w:bCs w:val="0"/>
        <w:i w:val="0"/>
        <w:iCs w:val="0"/>
        <w:w w:val="100"/>
        <w:sz w:val="24"/>
        <w:szCs w:val="24"/>
      </w:rPr>
    </w:lvl>
    <w:lvl w:ilvl="1" w:tplc="EFB0BB78">
      <w:numFmt w:val="bullet"/>
      <w:lvlText w:val="•"/>
      <w:lvlJc w:val="left"/>
      <w:pPr>
        <w:ind w:left="845" w:hanging="361"/>
      </w:pPr>
      <w:rPr>
        <w:rFonts w:hint="default"/>
      </w:rPr>
    </w:lvl>
    <w:lvl w:ilvl="2" w:tplc="61FA4D22">
      <w:numFmt w:val="bullet"/>
      <w:lvlText w:val="•"/>
      <w:lvlJc w:val="left"/>
      <w:pPr>
        <w:ind w:left="1230" w:hanging="361"/>
      </w:pPr>
      <w:rPr>
        <w:rFonts w:hint="default"/>
      </w:rPr>
    </w:lvl>
    <w:lvl w:ilvl="3" w:tplc="916A1E90">
      <w:numFmt w:val="bullet"/>
      <w:lvlText w:val="•"/>
      <w:lvlJc w:val="left"/>
      <w:pPr>
        <w:ind w:left="1615" w:hanging="361"/>
      </w:pPr>
      <w:rPr>
        <w:rFonts w:hint="default"/>
      </w:rPr>
    </w:lvl>
    <w:lvl w:ilvl="4" w:tplc="CC58DC58">
      <w:numFmt w:val="bullet"/>
      <w:lvlText w:val="•"/>
      <w:lvlJc w:val="left"/>
      <w:pPr>
        <w:ind w:left="2000" w:hanging="361"/>
      </w:pPr>
      <w:rPr>
        <w:rFonts w:hint="default"/>
      </w:rPr>
    </w:lvl>
    <w:lvl w:ilvl="5" w:tplc="D08E5BAC">
      <w:numFmt w:val="bullet"/>
      <w:lvlText w:val="•"/>
      <w:lvlJc w:val="left"/>
      <w:pPr>
        <w:ind w:left="2385" w:hanging="361"/>
      </w:pPr>
      <w:rPr>
        <w:rFonts w:hint="default"/>
      </w:rPr>
    </w:lvl>
    <w:lvl w:ilvl="6" w:tplc="6B10E0EC">
      <w:numFmt w:val="bullet"/>
      <w:lvlText w:val="•"/>
      <w:lvlJc w:val="left"/>
      <w:pPr>
        <w:ind w:left="2770" w:hanging="361"/>
      </w:pPr>
      <w:rPr>
        <w:rFonts w:hint="default"/>
      </w:rPr>
    </w:lvl>
    <w:lvl w:ilvl="7" w:tplc="57E67228">
      <w:numFmt w:val="bullet"/>
      <w:lvlText w:val="•"/>
      <w:lvlJc w:val="left"/>
      <w:pPr>
        <w:ind w:left="3155" w:hanging="361"/>
      </w:pPr>
      <w:rPr>
        <w:rFonts w:hint="default"/>
      </w:rPr>
    </w:lvl>
    <w:lvl w:ilvl="8" w:tplc="FF0AEEDC">
      <w:numFmt w:val="bullet"/>
      <w:lvlText w:val="•"/>
      <w:lvlJc w:val="left"/>
      <w:pPr>
        <w:ind w:left="3540" w:hanging="361"/>
      </w:pPr>
      <w:rPr>
        <w:rFonts w:hint="default"/>
      </w:rPr>
    </w:lvl>
  </w:abstractNum>
  <w:abstractNum w:abstractNumId="40" w15:restartNumberingAfterBreak="0">
    <w:nsid w:val="6D4B170D"/>
    <w:multiLevelType w:val="hybridMultilevel"/>
    <w:tmpl w:val="FE301630"/>
    <w:lvl w:ilvl="0" w:tplc="AC3AAB5C">
      <w:numFmt w:val="bullet"/>
      <w:lvlText w:val=""/>
      <w:lvlJc w:val="left"/>
      <w:pPr>
        <w:ind w:left="465" w:hanging="360"/>
      </w:pPr>
      <w:rPr>
        <w:rFonts w:ascii="Symbol" w:eastAsia="Symbol" w:hAnsi="Symbol" w:cs="Symbol" w:hint="default"/>
        <w:b w:val="0"/>
        <w:bCs w:val="0"/>
        <w:i w:val="0"/>
        <w:iCs w:val="0"/>
        <w:w w:val="100"/>
        <w:sz w:val="24"/>
        <w:szCs w:val="24"/>
      </w:rPr>
    </w:lvl>
    <w:lvl w:ilvl="1" w:tplc="52F25FC6">
      <w:numFmt w:val="bullet"/>
      <w:lvlText w:val="•"/>
      <w:lvlJc w:val="left"/>
      <w:pPr>
        <w:ind w:left="1462" w:hanging="360"/>
      </w:pPr>
      <w:rPr>
        <w:rFonts w:hint="default"/>
      </w:rPr>
    </w:lvl>
    <w:lvl w:ilvl="2" w:tplc="A3269BE0">
      <w:numFmt w:val="bullet"/>
      <w:lvlText w:val="•"/>
      <w:lvlJc w:val="left"/>
      <w:pPr>
        <w:ind w:left="2464" w:hanging="360"/>
      </w:pPr>
      <w:rPr>
        <w:rFonts w:hint="default"/>
      </w:rPr>
    </w:lvl>
    <w:lvl w:ilvl="3" w:tplc="82DCA3C0">
      <w:numFmt w:val="bullet"/>
      <w:lvlText w:val="•"/>
      <w:lvlJc w:val="left"/>
      <w:pPr>
        <w:ind w:left="3466" w:hanging="360"/>
      </w:pPr>
      <w:rPr>
        <w:rFonts w:hint="default"/>
      </w:rPr>
    </w:lvl>
    <w:lvl w:ilvl="4" w:tplc="958494BE">
      <w:numFmt w:val="bullet"/>
      <w:lvlText w:val="•"/>
      <w:lvlJc w:val="left"/>
      <w:pPr>
        <w:ind w:left="4468" w:hanging="360"/>
      </w:pPr>
      <w:rPr>
        <w:rFonts w:hint="default"/>
      </w:rPr>
    </w:lvl>
    <w:lvl w:ilvl="5" w:tplc="B5E8FBFA">
      <w:numFmt w:val="bullet"/>
      <w:lvlText w:val="•"/>
      <w:lvlJc w:val="left"/>
      <w:pPr>
        <w:ind w:left="5471" w:hanging="360"/>
      </w:pPr>
      <w:rPr>
        <w:rFonts w:hint="default"/>
      </w:rPr>
    </w:lvl>
    <w:lvl w:ilvl="6" w:tplc="56CC61D6">
      <w:numFmt w:val="bullet"/>
      <w:lvlText w:val="•"/>
      <w:lvlJc w:val="left"/>
      <w:pPr>
        <w:ind w:left="6473" w:hanging="360"/>
      </w:pPr>
      <w:rPr>
        <w:rFonts w:hint="default"/>
      </w:rPr>
    </w:lvl>
    <w:lvl w:ilvl="7" w:tplc="D90A10A8">
      <w:numFmt w:val="bullet"/>
      <w:lvlText w:val="•"/>
      <w:lvlJc w:val="left"/>
      <w:pPr>
        <w:ind w:left="7475" w:hanging="360"/>
      </w:pPr>
      <w:rPr>
        <w:rFonts w:hint="default"/>
      </w:rPr>
    </w:lvl>
    <w:lvl w:ilvl="8" w:tplc="66D0A482">
      <w:numFmt w:val="bullet"/>
      <w:lvlText w:val="•"/>
      <w:lvlJc w:val="left"/>
      <w:pPr>
        <w:ind w:left="8477" w:hanging="360"/>
      </w:pPr>
      <w:rPr>
        <w:rFonts w:hint="default"/>
      </w:rPr>
    </w:lvl>
  </w:abstractNum>
  <w:abstractNum w:abstractNumId="41" w15:restartNumberingAfterBreak="0">
    <w:nsid w:val="74E540BF"/>
    <w:multiLevelType w:val="hybridMultilevel"/>
    <w:tmpl w:val="50F2CBD6"/>
    <w:lvl w:ilvl="0" w:tplc="8F30B38A">
      <w:numFmt w:val="bullet"/>
      <w:lvlText w:val=""/>
      <w:lvlJc w:val="left"/>
      <w:pPr>
        <w:ind w:left="468" w:hanging="361"/>
      </w:pPr>
      <w:rPr>
        <w:rFonts w:ascii="Symbol" w:eastAsia="Symbol" w:hAnsi="Symbol" w:cs="Symbol" w:hint="default"/>
        <w:b w:val="0"/>
        <w:bCs w:val="0"/>
        <w:i w:val="0"/>
        <w:iCs w:val="0"/>
        <w:w w:val="100"/>
        <w:sz w:val="24"/>
        <w:szCs w:val="24"/>
      </w:rPr>
    </w:lvl>
    <w:lvl w:ilvl="1" w:tplc="27E01F5C">
      <w:numFmt w:val="bullet"/>
      <w:lvlText w:val="•"/>
      <w:lvlJc w:val="left"/>
      <w:pPr>
        <w:ind w:left="1448" w:hanging="361"/>
      </w:pPr>
      <w:rPr>
        <w:rFonts w:hint="default"/>
      </w:rPr>
    </w:lvl>
    <w:lvl w:ilvl="2" w:tplc="6352A948">
      <w:numFmt w:val="bullet"/>
      <w:lvlText w:val="•"/>
      <w:lvlJc w:val="left"/>
      <w:pPr>
        <w:ind w:left="2436" w:hanging="361"/>
      </w:pPr>
      <w:rPr>
        <w:rFonts w:hint="default"/>
      </w:rPr>
    </w:lvl>
    <w:lvl w:ilvl="3" w:tplc="D8642EFE">
      <w:numFmt w:val="bullet"/>
      <w:lvlText w:val="•"/>
      <w:lvlJc w:val="left"/>
      <w:pPr>
        <w:ind w:left="3424" w:hanging="361"/>
      </w:pPr>
      <w:rPr>
        <w:rFonts w:hint="default"/>
      </w:rPr>
    </w:lvl>
    <w:lvl w:ilvl="4" w:tplc="53A8DD7A">
      <w:numFmt w:val="bullet"/>
      <w:lvlText w:val="•"/>
      <w:lvlJc w:val="left"/>
      <w:pPr>
        <w:ind w:left="4412" w:hanging="361"/>
      </w:pPr>
      <w:rPr>
        <w:rFonts w:hint="default"/>
      </w:rPr>
    </w:lvl>
    <w:lvl w:ilvl="5" w:tplc="0DDE6C24">
      <w:numFmt w:val="bullet"/>
      <w:lvlText w:val="•"/>
      <w:lvlJc w:val="left"/>
      <w:pPr>
        <w:ind w:left="5400" w:hanging="361"/>
      </w:pPr>
      <w:rPr>
        <w:rFonts w:hint="default"/>
      </w:rPr>
    </w:lvl>
    <w:lvl w:ilvl="6" w:tplc="14288C58">
      <w:numFmt w:val="bullet"/>
      <w:lvlText w:val="•"/>
      <w:lvlJc w:val="left"/>
      <w:pPr>
        <w:ind w:left="6388" w:hanging="361"/>
      </w:pPr>
      <w:rPr>
        <w:rFonts w:hint="default"/>
      </w:rPr>
    </w:lvl>
    <w:lvl w:ilvl="7" w:tplc="7402E472">
      <w:numFmt w:val="bullet"/>
      <w:lvlText w:val="•"/>
      <w:lvlJc w:val="left"/>
      <w:pPr>
        <w:ind w:left="7376" w:hanging="361"/>
      </w:pPr>
      <w:rPr>
        <w:rFonts w:hint="default"/>
      </w:rPr>
    </w:lvl>
    <w:lvl w:ilvl="8" w:tplc="8272E282">
      <w:numFmt w:val="bullet"/>
      <w:lvlText w:val="•"/>
      <w:lvlJc w:val="left"/>
      <w:pPr>
        <w:ind w:left="8364" w:hanging="361"/>
      </w:pPr>
      <w:rPr>
        <w:rFonts w:hint="default"/>
      </w:rPr>
    </w:lvl>
  </w:abstractNum>
  <w:abstractNum w:abstractNumId="42" w15:restartNumberingAfterBreak="0">
    <w:nsid w:val="76986951"/>
    <w:multiLevelType w:val="hybridMultilevel"/>
    <w:tmpl w:val="135ACA90"/>
    <w:lvl w:ilvl="0" w:tplc="79B6B15E">
      <w:start w:val="1"/>
      <w:numFmt w:val="lowerLetter"/>
      <w:lvlText w:val="(%1)"/>
      <w:lvlJc w:val="left"/>
      <w:pPr>
        <w:ind w:left="828" w:hanging="360"/>
      </w:pPr>
      <w:rPr>
        <w:rFonts w:ascii="Times New Roman" w:eastAsia="Times New Roman" w:hAnsi="Times New Roman" w:cs="Times New Roman" w:hint="default"/>
        <w:b w:val="0"/>
        <w:bCs w:val="0"/>
        <w:i w:val="0"/>
        <w:iCs w:val="0"/>
        <w:spacing w:val="-2"/>
        <w:w w:val="99"/>
        <w:sz w:val="24"/>
        <w:szCs w:val="24"/>
      </w:rPr>
    </w:lvl>
    <w:lvl w:ilvl="1" w:tplc="DFFC5C78">
      <w:start w:val="1"/>
      <w:numFmt w:val="lowerRoman"/>
      <w:lvlText w:val="%2)"/>
      <w:lvlJc w:val="left"/>
      <w:pPr>
        <w:ind w:left="1188" w:hanging="360"/>
      </w:pPr>
      <w:rPr>
        <w:rFonts w:ascii="Times New Roman" w:eastAsia="Times New Roman" w:hAnsi="Times New Roman" w:cs="Times New Roman" w:hint="default"/>
        <w:b w:val="0"/>
        <w:bCs w:val="0"/>
        <w:i w:val="0"/>
        <w:iCs w:val="0"/>
        <w:w w:val="99"/>
        <w:sz w:val="24"/>
        <w:szCs w:val="24"/>
      </w:rPr>
    </w:lvl>
    <w:lvl w:ilvl="2" w:tplc="DABCE39E">
      <w:numFmt w:val="bullet"/>
      <w:lvlText w:val="•"/>
      <w:lvlJc w:val="left"/>
      <w:pPr>
        <w:ind w:left="2166" w:hanging="360"/>
      </w:pPr>
      <w:rPr>
        <w:rFonts w:hint="default"/>
      </w:rPr>
    </w:lvl>
    <w:lvl w:ilvl="3" w:tplc="D77C72DE">
      <w:numFmt w:val="bullet"/>
      <w:lvlText w:val="•"/>
      <w:lvlJc w:val="left"/>
      <w:pPr>
        <w:ind w:left="3152" w:hanging="360"/>
      </w:pPr>
      <w:rPr>
        <w:rFonts w:hint="default"/>
      </w:rPr>
    </w:lvl>
    <w:lvl w:ilvl="4" w:tplc="09288668">
      <w:numFmt w:val="bullet"/>
      <w:lvlText w:val="•"/>
      <w:lvlJc w:val="left"/>
      <w:pPr>
        <w:ind w:left="4138" w:hanging="360"/>
      </w:pPr>
      <w:rPr>
        <w:rFonts w:hint="default"/>
      </w:rPr>
    </w:lvl>
    <w:lvl w:ilvl="5" w:tplc="AE9AF6EA">
      <w:numFmt w:val="bullet"/>
      <w:lvlText w:val="•"/>
      <w:lvlJc w:val="left"/>
      <w:pPr>
        <w:ind w:left="5124" w:hanging="360"/>
      </w:pPr>
      <w:rPr>
        <w:rFonts w:hint="default"/>
      </w:rPr>
    </w:lvl>
    <w:lvl w:ilvl="6" w:tplc="FF0C1462">
      <w:numFmt w:val="bullet"/>
      <w:lvlText w:val="•"/>
      <w:lvlJc w:val="left"/>
      <w:pPr>
        <w:ind w:left="6110" w:hanging="360"/>
      </w:pPr>
      <w:rPr>
        <w:rFonts w:hint="default"/>
      </w:rPr>
    </w:lvl>
    <w:lvl w:ilvl="7" w:tplc="4CFA79E0">
      <w:numFmt w:val="bullet"/>
      <w:lvlText w:val="•"/>
      <w:lvlJc w:val="left"/>
      <w:pPr>
        <w:ind w:left="7096" w:hanging="360"/>
      </w:pPr>
      <w:rPr>
        <w:rFonts w:hint="default"/>
      </w:rPr>
    </w:lvl>
    <w:lvl w:ilvl="8" w:tplc="EDC897B2">
      <w:numFmt w:val="bullet"/>
      <w:lvlText w:val="•"/>
      <w:lvlJc w:val="left"/>
      <w:pPr>
        <w:ind w:left="8082" w:hanging="360"/>
      </w:pPr>
      <w:rPr>
        <w:rFonts w:hint="default"/>
      </w:rPr>
    </w:lvl>
  </w:abstractNum>
  <w:abstractNum w:abstractNumId="43" w15:restartNumberingAfterBreak="0">
    <w:nsid w:val="7B5D7864"/>
    <w:multiLevelType w:val="hybridMultilevel"/>
    <w:tmpl w:val="CB3079C4"/>
    <w:lvl w:ilvl="0" w:tplc="E2AA4460">
      <w:start w:val="4"/>
      <w:numFmt w:val="decimal"/>
      <w:lvlText w:val="%1."/>
      <w:lvlJc w:val="left"/>
      <w:pPr>
        <w:ind w:left="107" w:hanging="240"/>
      </w:pPr>
      <w:rPr>
        <w:rFonts w:ascii="Times New Roman" w:eastAsia="Times New Roman" w:hAnsi="Times New Roman" w:cs="Times New Roman" w:hint="default"/>
        <w:b w:val="0"/>
        <w:bCs w:val="0"/>
        <w:i w:val="0"/>
        <w:iCs w:val="0"/>
        <w:w w:val="100"/>
        <w:sz w:val="24"/>
        <w:szCs w:val="24"/>
      </w:rPr>
    </w:lvl>
    <w:lvl w:ilvl="1" w:tplc="7166B160">
      <w:numFmt w:val="bullet"/>
      <w:lvlText w:val="•"/>
      <w:lvlJc w:val="left"/>
      <w:pPr>
        <w:ind w:left="737" w:hanging="240"/>
      </w:pPr>
      <w:rPr>
        <w:rFonts w:hint="default"/>
      </w:rPr>
    </w:lvl>
    <w:lvl w:ilvl="2" w:tplc="54186F20">
      <w:numFmt w:val="bullet"/>
      <w:lvlText w:val="•"/>
      <w:lvlJc w:val="left"/>
      <w:pPr>
        <w:ind w:left="1375" w:hanging="240"/>
      </w:pPr>
      <w:rPr>
        <w:rFonts w:hint="default"/>
      </w:rPr>
    </w:lvl>
    <w:lvl w:ilvl="3" w:tplc="A6F80318">
      <w:numFmt w:val="bullet"/>
      <w:lvlText w:val="•"/>
      <w:lvlJc w:val="left"/>
      <w:pPr>
        <w:ind w:left="2013" w:hanging="240"/>
      </w:pPr>
      <w:rPr>
        <w:rFonts w:hint="default"/>
      </w:rPr>
    </w:lvl>
    <w:lvl w:ilvl="4" w:tplc="2AE2A638">
      <w:numFmt w:val="bullet"/>
      <w:lvlText w:val="•"/>
      <w:lvlJc w:val="left"/>
      <w:pPr>
        <w:ind w:left="2651" w:hanging="240"/>
      </w:pPr>
      <w:rPr>
        <w:rFonts w:hint="default"/>
      </w:rPr>
    </w:lvl>
    <w:lvl w:ilvl="5" w:tplc="5C9C2B18">
      <w:numFmt w:val="bullet"/>
      <w:lvlText w:val="•"/>
      <w:lvlJc w:val="left"/>
      <w:pPr>
        <w:ind w:left="3289" w:hanging="240"/>
      </w:pPr>
      <w:rPr>
        <w:rFonts w:hint="default"/>
      </w:rPr>
    </w:lvl>
    <w:lvl w:ilvl="6" w:tplc="8FE26F82">
      <w:numFmt w:val="bullet"/>
      <w:lvlText w:val="•"/>
      <w:lvlJc w:val="left"/>
      <w:pPr>
        <w:ind w:left="3926" w:hanging="240"/>
      </w:pPr>
      <w:rPr>
        <w:rFonts w:hint="default"/>
      </w:rPr>
    </w:lvl>
    <w:lvl w:ilvl="7" w:tplc="71CAAFC2">
      <w:numFmt w:val="bullet"/>
      <w:lvlText w:val="•"/>
      <w:lvlJc w:val="left"/>
      <w:pPr>
        <w:ind w:left="4564" w:hanging="240"/>
      </w:pPr>
      <w:rPr>
        <w:rFonts w:hint="default"/>
      </w:rPr>
    </w:lvl>
    <w:lvl w:ilvl="8" w:tplc="2CD0B0AA">
      <w:numFmt w:val="bullet"/>
      <w:lvlText w:val="•"/>
      <w:lvlJc w:val="left"/>
      <w:pPr>
        <w:ind w:left="5202" w:hanging="240"/>
      </w:pPr>
      <w:rPr>
        <w:rFonts w:hint="default"/>
      </w:rPr>
    </w:lvl>
  </w:abstractNum>
  <w:abstractNum w:abstractNumId="44" w15:restartNumberingAfterBreak="0">
    <w:nsid w:val="7E294317"/>
    <w:multiLevelType w:val="hybridMultilevel"/>
    <w:tmpl w:val="FE361C6A"/>
    <w:lvl w:ilvl="0" w:tplc="8690EC9C">
      <w:numFmt w:val="bullet"/>
      <w:lvlText w:val=""/>
      <w:lvlJc w:val="left"/>
      <w:pPr>
        <w:ind w:left="468" w:hanging="361"/>
      </w:pPr>
      <w:rPr>
        <w:rFonts w:ascii="Symbol" w:eastAsia="Symbol" w:hAnsi="Symbol" w:cs="Symbol" w:hint="default"/>
        <w:b w:val="0"/>
        <w:bCs w:val="0"/>
        <w:i w:val="0"/>
        <w:iCs w:val="0"/>
        <w:w w:val="100"/>
        <w:sz w:val="24"/>
        <w:szCs w:val="24"/>
      </w:rPr>
    </w:lvl>
    <w:lvl w:ilvl="1" w:tplc="AAB80068">
      <w:numFmt w:val="bullet"/>
      <w:lvlText w:val="•"/>
      <w:lvlJc w:val="left"/>
      <w:pPr>
        <w:ind w:left="1448" w:hanging="361"/>
      </w:pPr>
      <w:rPr>
        <w:rFonts w:hint="default"/>
      </w:rPr>
    </w:lvl>
    <w:lvl w:ilvl="2" w:tplc="DA92A4A4">
      <w:numFmt w:val="bullet"/>
      <w:lvlText w:val="•"/>
      <w:lvlJc w:val="left"/>
      <w:pPr>
        <w:ind w:left="2436" w:hanging="361"/>
      </w:pPr>
      <w:rPr>
        <w:rFonts w:hint="default"/>
      </w:rPr>
    </w:lvl>
    <w:lvl w:ilvl="3" w:tplc="D538519A">
      <w:numFmt w:val="bullet"/>
      <w:lvlText w:val="•"/>
      <w:lvlJc w:val="left"/>
      <w:pPr>
        <w:ind w:left="3424" w:hanging="361"/>
      </w:pPr>
      <w:rPr>
        <w:rFonts w:hint="default"/>
      </w:rPr>
    </w:lvl>
    <w:lvl w:ilvl="4" w:tplc="EE4EB9E8">
      <w:numFmt w:val="bullet"/>
      <w:lvlText w:val="•"/>
      <w:lvlJc w:val="left"/>
      <w:pPr>
        <w:ind w:left="4412" w:hanging="361"/>
      </w:pPr>
      <w:rPr>
        <w:rFonts w:hint="default"/>
      </w:rPr>
    </w:lvl>
    <w:lvl w:ilvl="5" w:tplc="6C64D2BA">
      <w:numFmt w:val="bullet"/>
      <w:lvlText w:val="•"/>
      <w:lvlJc w:val="left"/>
      <w:pPr>
        <w:ind w:left="5400" w:hanging="361"/>
      </w:pPr>
      <w:rPr>
        <w:rFonts w:hint="default"/>
      </w:rPr>
    </w:lvl>
    <w:lvl w:ilvl="6" w:tplc="B0ECD6DA">
      <w:numFmt w:val="bullet"/>
      <w:lvlText w:val="•"/>
      <w:lvlJc w:val="left"/>
      <w:pPr>
        <w:ind w:left="6388" w:hanging="361"/>
      </w:pPr>
      <w:rPr>
        <w:rFonts w:hint="default"/>
      </w:rPr>
    </w:lvl>
    <w:lvl w:ilvl="7" w:tplc="F70E83F6">
      <w:numFmt w:val="bullet"/>
      <w:lvlText w:val="•"/>
      <w:lvlJc w:val="left"/>
      <w:pPr>
        <w:ind w:left="7376" w:hanging="361"/>
      </w:pPr>
      <w:rPr>
        <w:rFonts w:hint="default"/>
      </w:rPr>
    </w:lvl>
    <w:lvl w:ilvl="8" w:tplc="0BC6FABE">
      <w:numFmt w:val="bullet"/>
      <w:lvlText w:val="•"/>
      <w:lvlJc w:val="left"/>
      <w:pPr>
        <w:ind w:left="8364" w:hanging="361"/>
      </w:pPr>
      <w:rPr>
        <w:rFonts w:hint="default"/>
      </w:rPr>
    </w:lvl>
  </w:abstractNum>
  <w:num w:numId="1" w16cid:durableId="2114855007">
    <w:abstractNumId w:val="8"/>
  </w:num>
  <w:num w:numId="2" w16cid:durableId="467941177">
    <w:abstractNumId w:val="9"/>
  </w:num>
  <w:num w:numId="3" w16cid:durableId="1107507213">
    <w:abstractNumId w:val="16"/>
  </w:num>
  <w:num w:numId="4" w16cid:durableId="1898736171">
    <w:abstractNumId w:val="43"/>
  </w:num>
  <w:num w:numId="5" w16cid:durableId="1751393538">
    <w:abstractNumId w:val="2"/>
  </w:num>
  <w:num w:numId="6" w16cid:durableId="1883521370">
    <w:abstractNumId w:val="20"/>
  </w:num>
  <w:num w:numId="7" w16cid:durableId="1735467303">
    <w:abstractNumId w:val="5"/>
  </w:num>
  <w:num w:numId="8" w16cid:durableId="744744">
    <w:abstractNumId w:val="38"/>
  </w:num>
  <w:num w:numId="9" w16cid:durableId="614597743">
    <w:abstractNumId w:val="30"/>
  </w:num>
  <w:num w:numId="10" w16cid:durableId="1331912665">
    <w:abstractNumId w:val="41"/>
  </w:num>
  <w:num w:numId="11" w16cid:durableId="1694573813">
    <w:abstractNumId w:val="18"/>
  </w:num>
  <w:num w:numId="12" w16cid:durableId="73859604">
    <w:abstractNumId w:val="44"/>
  </w:num>
  <w:num w:numId="13" w16cid:durableId="1619069248">
    <w:abstractNumId w:val="37"/>
  </w:num>
  <w:num w:numId="14" w16cid:durableId="370695728">
    <w:abstractNumId w:val="12"/>
  </w:num>
  <w:num w:numId="15" w16cid:durableId="316035882">
    <w:abstractNumId w:val="11"/>
  </w:num>
  <w:num w:numId="16" w16cid:durableId="682822584">
    <w:abstractNumId w:val="19"/>
  </w:num>
  <w:num w:numId="17" w16cid:durableId="901017698">
    <w:abstractNumId w:val="24"/>
  </w:num>
  <w:num w:numId="18" w16cid:durableId="815225783">
    <w:abstractNumId w:val="42"/>
  </w:num>
  <w:num w:numId="19" w16cid:durableId="1397631522">
    <w:abstractNumId w:val="25"/>
  </w:num>
  <w:num w:numId="20" w16cid:durableId="574046987">
    <w:abstractNumId w:val="4"/>
  </w:num>
  <w:num w:numId="21" w16cid:durableId="1513184751">
    <w:abstractNumId w:val="28"/>
  </w:num>
  <w:num w:numId="22" w16cid:durableId="1488353055">
    <w:abstractNumId w:val="13"/>
  </w:num>
  <w:num w:numId="23" w16cid:durableId="796025728">
    <w:abstractNumId w:val="23"/>
  </w:num>
  <w:num w:numId="24" w16cid:durableId="1831754402">
    <w:abstractNumId w:val="31"/>
  </w:num>
  <w:num w:numId="25" w16cid:durableId="803231737">
    <w:abstractNumId w:val="39"/>
  </w:num>
  <w:num w:numId="26" w16cid:durableId="152961040">
    <w:abstractNumId w:val="26"/>
  </w:num>
  <w:num w:numId="27" w16cid:durableId="927425452">
    <w:abstractNumId w:val="1"/>
  </w:num>
  <w:num w:numId="28" w16cid:durableId="464204006">
    <w:abstractNumId w:val="15"/>
  </w:num>
  <w:num w:numId="29" w16cid:durableId="310791440">
    <w:abstractNumId w:val="7"/>
  </w:num>
  <w:num w:numId="30" w16cid:durableId="980303735">
    <w:abstractNumId w:val="21"/>
  </w:num>
  <w:num w:numId="31" w16cid:durableId="2115594649">
    <w:abstractNumId w:val="29"/>
  </w:num>
  <w:num w:numId="32" w16cid:durableId="2093503209">
    <w:abstractNumId w:val="36"/>
  </w:num>
  <w:num w:numId="33" w16cid:durableId="49772746">
    <w:abstractNumId w:val="10"/>
  </w:num>
  <w:num w:numId="34" w16cid:durableId="828209469">
    <w:abstractNumId w:val="35"/>
  </w:num>
  <w:num w:numId="35" w16cid:durableId="1708721751">
    <w:abstractNumId w:val="27"/>
  </w:num>
  <w:num w:numId="36" w16cid:durableId="1779763256">
    <w:abstractNumId w:val="14"/>
  </w:num>
  <w:num w:numId="37" w16cid:durableId="848375688">
    <w:abstractNumId w:val="22"/>
  </w:num>
  <w:num w:numId="38" w16cid:durableId="1392344429">
    <w:abstractNumId w:val="3"/>
  </w:num>
  <w:num w:numId="39" w16cid:durableId="21443445">
    <w:abstractNumId w:val="17"/>
  </w:num>
  <w:num w:numId="40" w16cid:durableId="1005789675">
    <w:abstractNumId w:val="0"/>
  </w:num>
  <w:num w:numId="41" w16cid:durableId="1573463820">
    <w:abstractNumId w:val="34"/>
  </w:num>
  <w:num w:numId="42" w16cid:durableId="28384011">
    <w:abstractNumId w:val="6"/>
  </w:num>
  <w:num w:numId="43" w16cid:durableId="641622216">
    <w:abstractNumId w:val="32"/>
  </w:num>
  <w:num w:numId="44" w16cid:durableId="558519560">
    <w:abstractNumId w:val="40"/>
  </w:num>
  <w:num w:numId="45" w16cid:durableId="413478520">
    <w:abstractNumId w:val="9"/>
    <w:lvlOverride w:ilvl="0">
      <w:startOverride w:val="1"/>
    </w:lvlOverride>
  </w:num>
  <w:num w:numId="46" w16cid:durableId="1043364573">
    <w:abstractNumId w:val="9"/>
    <w:lvlOverride w:ilvl="0">
      <w:startOverride w:val="1"/>
    </w:lvlOverride>
  </w:num>
  <w:num w:numId="47" w16cid:durableId="449664131">
    <w:abstractNumId w:val="9"/>
    <w:lvlOverride w:ilvl="0">
      <w:startOverride w:val="1"/>
    </w:lvlOverride>
  </w:num>
  <w:num w:numId="48" w16cid:durableId="1989823321">
    <w:abstractNumId w:val="9"/>
    <w:lvlOverride w:ilvl="0">
      <w:startOverride w:val="1"/>
    </w:lvlOverride>
  </w:num>
  <w:num w:numId="49" w16cid:durableId="65348084">
    <w:abstractNumId w:val="9"/>
    <w:lvlOverride w:ilvl="0">
      <w:startOverride w:val="1"/>
    </w:lvlOverride>
  </w:num>
  <w:num w:numId="50" w16cid:durableId="1307852729">
    <w:abstractNumId w:val="9"/>
    <w:lvlOverride w:ilvl="0">
      <w:startOverride w:val="1"/>
    </w:lvlOverride>
  </w:num>
  <w:num w:numId="51" w16cid:durableId="639582133">
    <w:abstractNumId w:val="9"/>
    <w:lvlOverride w:ilvl="0">
      <w:startOverride w:val="1"/>
    </w:lvlOverride>
  </w:num>
  <w:num w:numId="52" w16cid:durableId="850799625">
    <w:abstractNumId w:val="16"/>
    <w:lvlOverride w:ilvl="0">
      <w:startOverride w:val="1"/>
    </w:lvlOverride>
  </w:num>
  <w:num w:numId="53" w16cid:durableId="109128017">
    <w:abstractNumId w:val="9"/>
    <w:lvlOverride w:ilvl="0">
      <w:startOverride w:val="1"/>
    </w:lvlOverride>
  </w:num>
  <w:num w:numId="54" w16cid:durableId="459030239">
    <w:abstractNumId w:val="9"/>
    <w:lvlOverride w:ilvl="0">
      <w:startOverride w:val="1"/>
    </w:lvlOverride>
  </w:num>
  <w:num w:numId="55" w16cid:durableId="1555120418">
    <w:abstractNumId w:val="9"/>
    <w:lvlOverride w:ilvl="0">
      <w:startOverride w:val="1"/>
    </w:lvlOverride>
  </w:num>
  <w:num w:numId="56" w16cid:durableId="534346472">
    <w:abstractNumId w:val="9"/>
    <w:lvlOverride w:ilvl="0">
      <w:startOverride w:val="1"/>
    </w:lvlOverride>
  </w:num>
  <w:num w:numId="57" w16cid:durableId="1467430749">
    <w:abstractNumId w:val="9"/>
    <w:lvlOverride w:ilvl="0">
      <w:startOverride w:val="1"/>
    </w:lvlOverride>
  </w:num>
  <w:num w:numId="58" w16cid:durableId="293870818">
    <w:abstractNumId w:val="9"/>
    <w:lvlOverride w:ilvl="0">
      <w:startOverride w:val="1"/>
    </w:lvlOverride>
  </w:num>
  <w:num w:numId="59" w16cid:durableId="220988905">
    <w:abstractNumId w:val="9"/>
    <w:lvlOverride w:ilvl="0">
      <w:startOverride w:val="1"/>
    </w:lvlOverride>
  </w:num>
  <w:num w:numId="60" w16cid:durableId="703019988">
    <w:abstractNumId w:val="9"/>
    <w:lvlOverride w:ilvl="0">
      <w:startOverride w:val="1"/>
    </w:lvlOverride>
  </w:num>
  <w:num w:numId="61" w16cid:durableId="1361278644">
    <w:abstractNumId w:val="9"/>
    <w:lvlOverride w:ilvl="0">
      <w:startOverride w:val="1"/>
    </w:lvlOverride>
  </w:num>
  <w:num w:numId="62" w16cid:durableId="504785152">
    <w:abstractNumId w:val="9"/>
    <w:lvlOverride w:ilvl="0">
      <w:startOverride w:val="1"/>
    </w:lvlOverride>
  </w:num>
  <w:num w:numId="63" w16cid:durableId="1663314986">
    <w:abstractNumId w:val="9"/>
    <w:lvlOverride w:ilvl="0">
      <w:startOverride w:val="1"/>
    </w:lvlOverride>
  </w:num>
  <w:num w:numId="64" w16cid:durableId="979774763">
    <w:abstractNumId w:val="9"/>
    <w:lvlOverride w:ilvl="0">
      <w:startOverride w:val="1"/>
    </w:lvlOverride>
  </w:num>
  <w:num w:numId="65" w16cid:durableId="1055931362">
    <w:abstractNumId w:val="9"/>
    <w:lvlOverride w:ilvl="0">
      <w:startOverride w:val="1"/>
    </w:lvlOverride>
  </w:num>
  <w:num w:numId="66" w16cid:durableId="730884414">
    <w:abstractNumId w:val="9"/>
    <w:lvlOverride w:ilvl="0">
      <w:startOverride w:val="1"/>
    </w:lvlOverride>
  </w:num>
  <w:num w:numId="67" w16cid:durableId="1516384645">
    <w:abstractNumId w:val="33"/>
  </w:num>
  <w:num w:numId="68" w16cid:durableId="560874417">
    <w:abstractNumId w:val="9"/>
    <w:lvlOverride w:ilvl="0">
      <w:startOverride w:val="1"/>
    </w:lvlOverride>
  </w:num>
  <w:num w:numId="69" w16cid:durableId="553590694">
    <w:abstractNumId w:val="9"/>
    <w:lvlOverride w:ilvl="0">
      <w:startOverride w:val="1"/>
    </w:lvlOverride>
  </w:num>
  <w:num w:numId="70" w16cid:durableId="1322661328">
    <w:abstractNumId w:val="9"/>
    <w:lvlOverride w:ilvl="0">
      <w:startOverride w:val="1"/>
    </w:lvlOverride>
  </w:num>
  <w:num w:numId="71" w16cid:durableId="574358242">
    <w:abstractNumId w:val="9"/>
    <w:lvlOverride w:ilvl="0">
      <w:startOverride w:val="1"/>
    </w:lvlOverride>
  </w:num>
  <w:num w:numId="72" w16cid:durableId="825584490">
    <w:abstractNumId w:val="9"/>
    <w:lvlOverride w:ilvl="0">
      <w:startOverride w:val="1"/>
    </w:lvlOverride>
  </w:num>
  <w:num w:numId="73" w16cid:durableId="785199631">
    <w:abstractNumId w:val="9"/>
    <w:lvlOverride w:ilvl="0">
      <w:startOverride w:val="1"/>
    </w:lvlOverride>
  </w:num>
  <w:num w:numId="74" w16cid:durableId="497967675">
    <w:abstractNumId w:val="9"/>
    <w:lvlOverride w:ilvl="0">
      <w:startOverride w:val="1"/>
    </w:lvlOverride>
  </w:num>
  <w:num w:numId="75" w16cid:durableId="1792479821">
    <w:abstractNumId w:val="9"/>
    <w:lvlOverride w:ilvl="0">
      <w:startOverride w:val="1"/>
    </w:lvlOverride>
  </w:num>
  <w:num w:numId="76" w16cid:durableId="31662327">
    <w:abstractNumId w:val="9"/>
    <w:lvlOverride w:ilvl="0">
      <w:startOverride w:val="1"/>
    </w:lvlOverride>
  </w:num>
  <w:num w:numId="77" w16cid:durableId="502743797">
    <w:abstractNumId w:val="9"/>
  </w:num>
  <w:num w:numId="78" w16cid:durableId="1854874575">
    <w:abstractNumId w:val="9"/>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numRestart w:val="eachSect"/>
    <w:footnote w:id="-1"/>
    <w:footnote w:id="0"/>
    <w:footnote w:id="1"/>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E2A"/>
    <w:rsid w:val="00006A10"/>
    <w:rsid w:val="000133FC"/>
    <w:rsid w:val="00016090"/>
    <w:rsid w:val="0002304F"/>
    <w:rsid w:val="00023E3C"/>
    <w:rsid w:val="0003044B"/>
    <w:rsid w:val="000323FA"/>
    <w:rsid w:val="00036D36"/>
    <w:rsid w:val="00040862"/>
    <w:rsid w:val="00043157"/>
    <w:rsid w:val="000460EF"/>
    <w:rsid w:val="00046399"/>
    <w:rsid w:val="00053946"/>
    <w:rsid w:val="00054204"/>
    <w:rsid w:val="00054ECD"/>
    <w:rsid w:val="00064BB7"/>
    <w:rsid w:val="00070EAB"/>
    <w:rsid w:val="0007320E"/>
    <w:rsid w:val="00075906"/>
    <w:rsid w:val="000B378E"/>
    <w:rsid w:val="000B52C3"/>
    <w:rsid w:val="000B798A"/>
    <w:rsid w:val="000C35E1"/>
    <w:rsid w:val="000C4501"/>
    <w:rsid w:val="000D3736"/>
    <w:rsid w:val="000D525B"/>
    <w:rsid w:val="000E0519"/>
    <w:rsid w:val="000E3A06"/>
    <w:rsid w:val="000E545A"/>
    <w:rsid w:val="000F59D4"/>
    <w:rsid w:val="00100245"/>
    <w:rsid w:val="00100F08"/>
    <w:rsid w:val="00102DE7"/>
    <w:rsid w:val="001045A7"/>
    <w:rsid w:val="00106085"/>
    <w:rsid w:val="001111BF"/>
    <w:rsid w:val="001112BD"/>
    <w:rsid w:val="0011467A"/>
    <w:rsid w:val="00116E51"/>
    <w:rsid w:val="001263EB"/>
    <w:rsid w:val="00132476"/>
    <w:rsid w:val="001335D2"/>
    <w:rsid w:val="00180DCB"/>
    <w:rsid w:val="001831EB"/>
    <w:rsid w:val="00187255"/>
    <w:rsid w:val="00190EC9"/>
    <w:rsid w:val="001B7779"/>
    <w:rsid w:val="001C42A8"/>
    <w:rsid w:val="001C7239"/>
    <w:rsid w:val="001D106D"/>
    <w:rsid w:val="001D149E"/>
    <w:rsid w:val="001E0E13"/>
    <w:rsid w:val="001F2068"/>
    <w:rsid w:val="0021161A"/>
    <w:rsid w:val="00212F73"/>
    <w:rsid w:val="00222ED2"/>
    <w:rsid w:val="00226B1A"/>
    <w:rsid w:val="00235444"/>
    <w:rsid w:val="00237AB7"/>
    <w:rsid w:val="00244458"/>
    <w:rsid w:val="0024737F"/>
    <w:rsid w:val="002549DC"/>
    <w:rsid w:val="0025623B"/>
    <w:rsid w:val="00276B16"/>
    <w:rsid w:val="00277DA7"/>
    <w:rsid w:val="0028321A"/>
    <w:rsid w:val="00285FB1"/>
    <w:rsid w:val="00287D07"/>
    <w:rsid w:val="00297AD2"/>
    <w:rsid w:val="002A4B77"/>
    <w:rsid w:val="002B35C7"/>
    <w:rsid w:val="002B404D"/>
    <w:rsid w:val="002B7EF9"/>
    <w:rsid w:val="002C19F3"/>
    <w:rsid w:val="002D49E9"/>
    <w:rsid w:val="002E09D0"/>
    <w:rsid w:val="002F2BAC"/>
    <w:rsid w:val="002F50D2"/>
    <w:rsid w:val="00302109"/>
    <w:rsid w:val="00320E38"/>
    <w:rsid w:val="0032168E"/>
    <w:rsid w:val="00324622"/>
    <w:rsid w:val="00334AC1"/>
    <w:rsid w:val="00341679"/>
    <w:rsid w:val="00343B0D"/>
    <w:rsid w:val="00344D94"/>
    <w:rsid w:val="00361A88"/>
    <w:rsid w:val="00363F53"/>
    <w:rsid w:val="003845A0"/>
    <w:rsid w:val="0039154D"/>
    <w:rsid w:val="003A03B7"/>
    <w:rsid w:val="003B30E6"/>
    <w:rsid w:val="004016B6"/>
    <w:rsid w:val="004021E7"/>
    <w:rsid w:val="004062B2"/>
    <w:rsid w:val="00410445"/>
    <w:rsid w:val="00414DC6"/>
    <w:rsid w:val="004160F3"/>
    <w:rsid w:val="004163CB"/>
    <w:rsid w:val="004165D6"/>
    <w:rsid w:val="00431A81"/>
    <w:rsid w:val="0044703E"/>
    <w:rsid w:val="004479F0"/>
    <w:rsid w:val="0045038C"/>
    <w:rsid w:val="004575D7"/>
    <w:rsid w:val="0046437F"/>
    <w:rsid w:val="00465C17"/>
    <w:rsid w:val="00473F0E"/>
    <w:rsid w:val="00477921"/>
    <w:rsid w:val="0049107A"/>
    <w:rsid w:val="004939E3"/>
    <w:rsid w:val="00494508"/>
    <w:rsid w:val="00497F94"/>
    <w:rsid w:val="004A04AE"/>
    <w:rsid w:val="004A6DDD"/>
    <w:rsid w:val="004B3DE8"/>
    <w:rsid w:val="004C4C4A"/>
    <w:rsid w:val="004C7F94"/>
    <w:rsid w:val="004D3159"/>
    <w:rsid w:val="004D6443"/>
    <w:rsid w:val="004E0A54"/>
    <w:rsid w:val="004E4CE2"/>
    <w:rsid w:val="004F220B"/>
    <w:rsid w:val="004F41AC"/>
    <w:rsid w:val="004F47B1"/>
    <w:rsid w:val="004F754B"/>
    <w:rsid w:val="00503799"/>
    <w:rsid w:val="005061BA"/>
    <w:rsid w:val="00506E46"/>
    <w:rsid w:val="0051524E"/>
    <w:rsid w:val="005227D8"/>
    <w:rsid w:val="0053171E"/>
    <w:rsid w:val="00532742"/>
    <w:rsid w:val="00542886"/>
    <w:rsid w:val="00542CCA"/>
    <w:rsid w:val="00544920"/>
    <w:rsid w:val="00552D09"/>
    <w:rsid w:val="00552E9E"/>
    <w:rsid w:val="0055374C"/>
    <w:rsid w:val="005665C9"/>
    <w:rsid w:val="00570504"/>
    <w:rsid w:val="00580592"/>
    <w:rsid w:val="00580D16"/>
    <w:rsid w:val="0058169A"/>
    <w:rsid w:val="0058183F"/>
    <w:rsid w:val="0059662C"/>
    <w:rsid w:val="005A0050"/>
    <w:rsid w:val="005A3DED"/>
    <w:rsid w:val="005A568F"/>
    <w:rsid w:val="005B2574"/>
    <w:rsid w:val="005B6E3D"/>
    <w:rsid w:val="005B7139"/>
    <w:rsid w:val="005C2DFD"/>
    <w:rsid w:val="005C683B"/>
    <w:rsid w:val="005C7B90"/>
    <w:rsid w:val="005D136C"/>
    <w:rsid w:val="005D4342"/>
    <w:rsid w:val="005E1EA1"/>
    <w:rsid w:val="005F78C4"/>
    <w:rsid w:val="00604579"/>
    <w:rsid w:val="00605E9C"/>
    <w:rsid w:val="00611B45"/>
    <w:rsid w:val="00625487"/>
    <w:rsid w:val="00634732"/>
    <w:rsid w:val="006417E2"/>
    <w:rsid w:val="00647110"/>
    <w:rsid w:val="0066044E"/>
    <w:rsid w:val="00665084"/>
    <w:rsid w:val="006764C8"/>
    <w:rsid w:val="00697317"/>
    <w:rsid w:val="00697F46"/>
    <w:rsid w:val="006A10AF"/>
    <w:rsid w:val="006A43E8"/>
    <w:rsid w:val="006A4672"/>
    <w:rsid w:val="006B2FE2"/>
    <w:rsid w:val="006C41AB"/>
    <w:rsid w:val="006C6236"/>
    <w:rsid w:val="006F02C8"/>
    <w:rsid w:val="00727197"/>
    <w:rsid w:val="007278DC"/>
    <w:rsid w:val="00732D9B"/>
    <w:rsid w:val="00741225"/>
    <w:rsid w:val="00743642"/>
    <w:rsid w:val="007503B5"/>
    <w:rsid w:val="00750EC8"/>
    <w:rsid w:val="0075217D"/>
    <w:rsid w:val="00756ED0"/>
    <w:rsid w:val="00763B6A"/>
    <w:rsid w:val="00770B3C"/>
    <w:rsid w:val="007764FD"/>
    <w:rsid w:val="0078098A"/>
    <w:rsid w:val="00780DA7"/>
    <w:rsid w:val="00784192"/>
    <w:rsid w:val="007855B9"/>
    <w:rsid w:val="00790106"/>
    <w:rsid w:val="007911BD"/>
    <w:rsid w:val="00793A68"/>
    <w:rsid w:val="0079603E"/>
    <w:rsid w:val="007A22BD"/>
    <w:rsid w:val="007A570F"/>
    <w:rsid w:val="007A79DE"/>
    <w:rsid w:val="007B799B"/>
    <w:rsid w:val="007C4EA7"/>
    <w:rsid w:val="007D2A71"/>
    <w:rsid w:val="007E7E99"/>
    <w:rsid w:val="007F3D15"/>
    <w:rsid w:val="007F57E0"/>
    <w:rsid w:val="007F777F"/>
    <w:rsid w:val="00801CF5"/>
    <w:rsid w:val="0080204E"/>
    <w:rsid w:val="0080461C"/>
    <w:rsid w:val="008059E5"/>
    <w:rsid w:val="0083338D"/>
    <w:rsid w:val="008343E4"/>
    <w:rsid w:val="0084520F"/>
    <w:rsid w:val="008530E1"/>
    <w:rsid w:val="008538FC"/>
    <w:rsid w:val="00856FF9"/>
    <w:rsid w:val="00857CBA"/>
    <w:rsid w:val="00860620"/>
    <w:rsid w:val="00860BA9"/>
    <w:rsid w:val="00865D94"/>
    <w:rsid w:val="0087688F"/>
    <w:rsid w:val="008854B8"/>
    <w:rsid w:val="008A72EA"/>
    <w:rsid w:val="008B024F"/>
    <w:rsid w:val="008C0274"/>
    <w:rsid w:val="008C04EB"/>
    <w:rsid w:val="008C063A"/>
    <w:rsid w:val="008D2332"/>
    <w:rsid w:val="008D238C"/>
    <w:rsid w:val="008D62C7"/>
    <w:rsid w:val="008E06DE"/>
    <w:rsid w:val="008E1D20"/>
    <w:rsid w:val="008E6B89"/>
    <w:rsid w:val="008F5335"/>
    <w:rsid w:val="009035ED"/>
    <w:rsid w:val="009116C8"/>
    <w:rsid w:val="0091405C"/>
    <w:rsid w:val="00914A60"/>
    <w:rsid w:val="0092163D"/>
    <w:rsid w:val="0092402C"/>
    <w:rsid w:val="00924BC2"/>
    <w:rsid w:val="00931467"/>
    <w:rsid w:val="00933A67"/>
    <w:rsid w:val="0095419B"/>
    <w:rsid w:val="00955A74"/>
    <w:rsid w:val="00964865"/>
    <w:rsid w:val="00965C53"/>
    <w:rsid w:val="00971B8C"/>
    <w:rsid w:val="00973691"/>
    <w:rsid w:val="009819E2"/>
    <w:rsid w:val="00982CE3"/>
    <w:rsid w:val="00985031"/>
    <w:rsid w:val="009925FF"/>
    <w:rsid w:val="00994233"/>
    <w:rsid w:val="009A4584"/>
    <w:rsid w:val="009A56E5"/>
    <w:rsid w:val="009A69BC"/>
    <w:rsid w:val="009B79C3"/>
    <w:rsid w:val="009F10AB"/>
    <w:rsid w:val="009F731D"/>
    <w:rsid w:val="00A0470C"/>
    <w:rsid w:val="00A06998"/>
    <w:rsid w:val="00A075ED"/>
    <w:rsid w:val="00A14D6F"/>
    <w:rsid w:val="00A172F4"/>
    <w:rsid w:val="00A179A1"/>
    <w:rsid w:val="00A222BF"/>
    <w:rsid w:val="00A2331A"/>
    <w:rsid w:val="00A24DC0"/>
    <w:rsid w:val="00A560BB"/>
    <w:rsid w:val="00A66405"/>
    <w:rsid w:val="00A768A1"/>
    <w:rsid w:val="00A8766A"/>
    <w:rsid w:val="00A9106F"/>
    <w:rsid w:val="00A940FF"/>
    <w:rsid w:val="00A9717F"/>
    <w:rsid w:val="00AA2FF8"/>
    <w:rsid w:val="00AB1AA9"/>
    <w:rsid w:val="00AB642A"/>
    <w:rsid w:val="00AC0F37"/>
    <w:rsid w:val="00AC7047"/>
    <w:rsid w:val="00AD2B0D"/>
    <w:rsid w:val="00AE548D"/>
    <w:rsid w:val="00AF2C21"/>
    <w:rsid w:val="00B05366"/>
    <w:rsid w:val="00B06318"/>
    <w:rsid w:val="00B209A0"/>
    <w:rsid w:val="00B25703"/>
    <w:rsid w:val="00B25E2A"/>
    <w:rsid w:val="00B32898"/>
    <w:rsid w:val="00B357CB"/>
    <w:rsid w:val="00B366C4"/>
    <w:rsid w:val="00B40C04"/>
    <w:rsid w:val="00B41D82"/>
    <w:rsid w:val="00B4223D"/>
    <w:rsid w:val="00B80B7A"/>
    <w:rsid w:val="00B95075"/>
    <w:rsid w:val="00B9558C"/>
    <w:rsid w:val="00B95889"/>
    <w:rsid w:val="00BB7018"/>
    <w:rsid w:val="00BB7129"/>
    <w:rsid w:val="00BC4782"/>
    <w:rsid w:val="00BD0DDA"/>
    <w:rsid w:val="00BD3938"/>
    <w:rsid w:val="00BF121C"/>
    <w:rsid w:val="00C018B2"/>
    <w:rsid w:val="00C07241"/>
    <w:rsid w:val="00C27DD4"/>
    <w:rsid w:val="00C4363E"/>
    <w:rsid w:val="00C572FC"/>
    <w:rsid w:val="00C63D9E"/>
    <w:rsid w:val="00C67D38"/>
    <w:rsid w:val="00C8011A"/>
    <w:rsid w:val="00C815E8"/>
    <w:rsid w:val="00C819B9"/>
    <w:rsid w:val="00C9269E"/>
    <w:rsid w:val="00CA69D1"/>
    <w:rsid w:val="00CD49E5"/>
    <w:rsid w:val="00CD6F5B"/>
    <w:rsid w:val="00CE2A8E"/>
    <w:rsid w:val="00D01EA2"/>
    <w:rsid w:val="00D05BE7"/>
    <w:rsid w:val="00D210C1"/>
    <w:rsid w:val="00D333E1"/>
    <w:rsid w:val="00D40F00"/>
    <w:rsid w:val="00D411FA"/>
    <w:rsid w:val="00D63E3E"/>
    <w:rsid w:val="00D6414C"/>
    <w:rsid w:val="00D650BF"/>
    <w:rsid w:val="00D65CFB"/>
    <w:rsid w:val="00D86AFE"/>
    <w:rsid w:val="00D93FD9"/>
    <w:rsid w:val="00D97A25"/>
    <w:rsid w:val="00DA118B"/>
    <w:rsid w:val="00DA34DA"/>
    <w:rsid w:val="00DA433D"/>
    <w:rsid w:val="00DB71D4"/>
    <w:rsid w:val="00DB7932"/>
    <w:rsid w:val="00DC67BB"/>
    <w:rsid w:val="00DD0C73"/>
    <w:rsid w:val="00DD545D"/>
    <w:rsid w:val="00DD6108"/>
    <w:rsid w:val="00DE0AB0"/>
    <w:rsid w:val="00DE5C71"/>
    <w:rsid w:val="00DE78B6"/>
    <w:rsid w:val="00DF1EA0"/>
    <w:rsid w:val="00DF6F0F"/>
    <w:rsid w:val="00DF72F9"/>
    <w:rsid w:val="00E02E6F"/>
    <w:rsid w:val="00E10A45"/>
    <w:rsid w:val="00E24807"/>
    <w:rsid w:val="00E41DDC"/>
    <w:rsid w:val="00E41F35"/>
    <w:rsid w:val="00E43067"/>
    <w:rsid w:val="00E513D7"/>
    <w:rsid w:val="00E73AC5"/>
    <w:rsid w:val="00E74936"/>
    <w:rsid w:val="00E90D9E"/>
    <w:rsid w:val="00E958AA"/>
    <w:rsid w:val="00EA4243"/>
    <w:rsid w:val="00ED3402"/>
    <w:rsid w:val="00EE52EB"/>
    <w:rsid w:val="00EF219D"/>
    <w:rsid w:val="00F03652"/>
    <w:rsid w:val="00F1552F"/>
    <w:rsid w:val="00F2081A"/>
    <w:rsid w:val="00F21732"/>
    <w:rsid w:val="00F253CA"/>
    <w:rsid w:val="00F258C9"/>
    <w:rsid w:val="00F31F88"/>
    <w:rsid w:val="00F4773A"/>
    <w:rsid w:val="00F51CA6"/>
    <w:rsid w:val="00F56811"/>
    <w:rsid w:val="00F667B4"/>
    <w:rsid w:val="00F702D7"/>
    <w:rsid w:val="00F73639"/>
    <w:rsid w:val="00F7545A"/>
    <w:rsid w:val="00FA616C"/>
    <w:rsid w:val="00FB3C85"/>
    <w:rsid w:val="00FC2C20"/>
    <w:rsid w:val="00FC31E8"/>
    <w:rsid w:val="00FC7577"/>
    <w:rsid w:val="00FD7259"/>
    <w:rsid w:val="00FD76E7"/>
    <w:rsid w:val="00FE0B97"/>
    <w:rsid w:val="00FF32E8"/>
    <w:rsid w:val="00FF41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48248"/>
  <w15:docId w15:val="{218B7C1D-E0CA-40C3-9734-0092A147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F0E"/>
    <w:pPr>
      <w:spacing w:after="240"/>
      <w:ind w:firstLine="720"/>
      <w:jc w:val="both"/>
    </w:pPr>
    <w:rPr>
      <w:rFonts w:ascii="Times New Roman" w:eastAsia="Times New Roman" w:hAnsi="Times New Roman" w:cs="Times New Roman"/>
      <w:sz w:val="24"/>
      <w:szCs w:val="24"/>
      <w:lang w:val="en-AU"/>
    </w:rPr>
  </w:style>
  <w:style w:type="paragraph" w:styleId="Heading1">
    <w:name w:val="heading 1"/>
    <w:basedOn w:val="Normal"/>
    <w:uiPriority w:val="9"/>
    <w:qFormat/>
    <w:rsid w:val="00D210C1"/>
    <w:pPr>
      <w:spacing w:before="78"/>
      <w:ind w:firstLine="0"/>
      <w:jc w:val="center"/>
      <w:outlineLvl w:val="0"/>
    </w:pPr>
    <w:rPr>
      <w:b/>
      <w:bCs/>
    </w:rPr>
  </w:style>
  <w:style w:type="paragraph" w:styleId="Heading2">
    <w:name w:val="heading 2"/>
    <w:basedOn w:val="BodyText"/>
    <w:uiPriority w:val="9"/>
    <w:unhideWhenUsed/>
    <w:qFormat/>
    <w:rsid w:val="00D210C1"/>
    <w:pPr>
      <w:spacing w:before="480" w:after="480"/>
      <w:ind w:firstLine="0"/>
      <w:jc w:val="center"/>
      <w:outlineLvl w:val="1"/>
    </w:pPr>
    <w:rPr>
      <w:b/>
      <w:bCs/>
    </w:rPr>
  </w:style>
  <w:style w:type="paragraph" w:styleId="Heading3">
    <w:name w:val="heading 3"/>
    <w:basedOn w:val="Normal"/>
    <w:uiPriority w:val="9"/>
    <w:unhideWhenUsed/>
    <w:qFormat/>
    <w:rsid w:val="004016B6"/>
    <w:pPr>
      <w:ind w:firstLine="0"/>
      <w:jc w:val="center"/>
      <w:outlineLvl w:val="2"/>
    </w:pPr>
    <w:rPr>
      <w:b/>
      <w:bCs/>
      <w:i/>
      <w:iCs/>
    </w:rPr>
  </w:style>
  <w:style w:type="paragraph" w:styleId="Heading4">
    <w:name w:val="heading 4"/>
    <w:basedOn w:val="Heading2"/>
    <w:next w:val="Normal"/>
    <w:link w:val="Heading4Char"/>
    <w:uiPriority w:val="9"/>
    <w:unhideWhenUsed/>
    <w:qFormat/>
    <w:rsid w:val="00DD0C73"/>
    <w:pPr>
      <w:jc w:val="left"/>
      <w:outlineLvl w:val="3"/>
    </w:pPr>
    <w:rPr>
      <w:b w:val="0"/>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link w:val="ListParagraphChar"/>
    <w:uiPriority w:val="1"/>
    <w:qFormat/>
    <w:rsid w:val="00297AD2"/>
    <w:pPr>
      <w:ind w:left="1559" w:hanging="720"/>
    </w:pPr>
  </w:style>
  <w:style w:type="paragraph" w:customStyle="1" w:styleId="TableParagraph">
    <w:name w:val="Table Paragraph"/>
    <w:basedOn w:val="Normal"/>
    <w:uiPriority w:val="1"/>
    <w:qFormat/>
    <w:rsid w:val="004D6443"/>
    <w:pPr>
      <w:ind w:firstLine="0"/>
      <w:jc w:val="left"/>
    </w:pPr>
  </w:style>
  <w:style w:type="character" w:styleId="Emphasis">
    <w:name w:val="Emphasis"/>
    <w:uiPriority w:val="20"/>
    <w:qFormat/>
    <w:rsid w:val="00CE2A8E"/>
    <w:rPr>
      <w:i/>
      <w:iCs/>
    </w:rPr>
  </w:style>
  <w:style w:type="paragraph" w:styleId="Header">
    <w:name w:val="header"/>
    <w:basedOn w:val="Normal"/>
    <w:link w:val="HeaderChar"/>
    <w:uiPriority w:val="99"/>
    <w:unhideWhenUsed/>
    <w:rsid w:val="00CE2A8E"/>
    <w:pPr>
      <w:tabs>
        <w:tab w:val="center" w:pos="4513"/>
        <w:tab w:val="right" w:pos="9026"/>
      </w:tabs>
    </w:pPr>
  </w:style>
  <w:style w:type="character" w:customStyle="1" w:styleId="HeaderChar">
    <w:name w:val="Header Char"/>
    <w:basedOn w:val="DefaultParagraphFont"/>
    <w:link w:val="Header"/>
    <w:uiPriority w:val="99"/>
    <w:rsid w:val="00CE2A8E"/>
    <w:rPr>
      <w:rFonts w:ascii="Times New Roman" w:eastAsia="Times New Roman" w:hAnsi="Times New Roman" w:cs="Times New Roman"/>
      <w:sz w:val="24"/>
      <w:szCs w:val="24"/>
      <w:lang w:val="en-AU"/>
    </w:rPr>
  </w:style>
  <w:style w:type="paragraph" w:styleId="Footer">
    <w:name w:val="footer"/>
    <w:basedOn w:val="Normal"/>
    <w:link w:val="FooterChar"/>
    <w:uiPriority w:val="99"/>
    <w:unhideWhenUsed/>
    <w:rsid w:val="00CE2A8E"/>
    <w:pPr>
      <w:tabs>
        <w:tab w:val="center" w:pos="4513"/>
        <w:tab w:val="right" w:pos="9026"/>
      </w:tabs>
    </w:pPr>
  </w:style>
  <w:style w:type="character" w:customStyle="1" w:styleId="FooterChar">
    <w:name w:val="Footer Char"/>
    <w:basedOn w:val="DefaultParagraphFont"/>
    <w:link w:val="Footer"/>
    <w:uiPriority w:val="99"/>
    <w:rsid w:val="00CE2A8E"/>
    <w:rPr>
      <w:rFonts w:ascii="Times New Roman" w:eastAsia="Times New Roman" w:hAnsi="Times New Roman" w:cs="Times New Roman"/>
      <w:sz w:val="24"/>
      <w:szCs w:val="24"/>
      <w:lang w:val="en-AU"/>
    </w:rPr>
  </w:style>
  <w:style w:type="paragraph" w:styleId="FootnoteText">
    <w:name w:val="footnote text"/>
    <w:basedOn w:val="Normal"/>
    <w:link w:val="FootnoteTextChar"/>
    <w:uiPriority w:val="99"/>
    <w:semiHidden/>
    <w:unhideWhenUsed/>
    <w:rsid w:val="00F03652"/>
    <w:rPr>
      <w:sz w:val="20"/>
      <w:szCs w:val="20"/>
    </w:rPr>
  </w:style>
  <w:style w:type="character" w:customStyle="1" w:styleId="FootnoteTextChar">
    <w:name w:val="Footnote Text Char"/>
    <w:basedOn w:val="DefaultParagraphFont"/>
    <w:link w:val="FootnoteText"/>
    <w:uiPriority w:val="99"/>
    <w:semiHidden/>
    <w:rsid w:val="00F03652"/>
    <w:rPr>
      <w:rFonts w:ascii="Times New Roman" w:eastAsia="Times New Roman" w:hAnsi="Times New Roman" w:cs="Times New Roman"/>
      <w:sz w:val="20"/>
      <w:szCs w:val="20"/>
      <w:lang w:val="en-AU"/>
    </w:rPr>
  </w:style>
  <w:style w:type="character" w:styleId="FootnoteReference">
    <w:name w:val="footnote reference"/>
    <w:basedOn w:val="DefaultParagraphFont"/>
    <w:uiPriority w:val="99"/>
    <w:semiHidden/>
    <w:unhideWhenUsed/>
    <w:rsid w:val="00F03652"/>
    <w:rPr>
      <w:vertAlign w:val="superscript"/>
    </w:rPr>
  </w:style>
  <w:style w:type="character" w:styleId="EndnoteReference">
    <w:name w:val="endnote reference"/>
    <w:uiPriority w:val="99"/>
    <w:unhideWhenUsed/>
    <w:rsid w:val="0051524E"/>
    <w:rPr>
      <w:sz w:val="20"/>
      <w:szCs w:val="20"/>
    </w:rPr>
  </w:style>
  <w:style w:type="character" w:customStyle="1" w:styleId="BodyTextChar">
    <w:name w:val="Body Text Char"/>
    <w:basedOn w:val="DefaultParagraphFont"/>
    <w:link w:val="BodyText"/>
    <w:uiPriority w:val="1"/>
    <w:rsid w:val="0051524E"/>
    <w:rPr>
      <w:rFonts w:ascii="Times New Roman" w:eastAsia="Times New Roman" w:hAnsi="Times New Roman" w:cs="Times New Roman"/>
      <w:sz w:val="24"/>
      <w:szCs w:val="24"/>
      <w:lang w:val="en-AU"/>
    </w:rPr>
  </w:style>
  <w:style w:type="paragraph" w:customStyle="1" w:styleId="ListParagraph1ai">
    <w:name w:val="List Paragraph 1.a.i"/>
    <w:basedOn w:val="ListParagraph"/>
    <w:link w:val="ListParagraph1aiChar"/>
    <w:qFormat/>
    <w:rsid w:val="00625487"/>
    <w:pPr>
      <w:numPr>
        <w:ilvl w:val="1"/>
        <w:numId w:val="3"/>
      </w:numPr>
      <w:ind w:left="2279"/>
    </w:pPr>
  </w:style>
  <w:style w:type="paragraph" w:customStyle="1" w:styleId="ListParagraph1aiA">
    <w:name w:val="List Paragraph 1.a.i.A"/>
    <w:basedOn w:val="ListParagraph"/>
    <w:link w:val="ListParagraph1aiAChar"/>
    <w:qFormat/>
    <w:rsid w:val="00604579"/>
    <w:pPr>
      <w:numPr>
        <w:ilvl w:val="2"/>
        <w:numId w:val="3"/>
      </w:numPr>
    </w:pPr>
  </w:style>
  <w:style w:type="character" w:customStyle="1" w:styleId="ListParagraphChar">
    <w:name w:val="List Paragraph Char"/>
    <w:basedOn w:val="DefaultParagraphFont"/>
    <w:link w:val="ListParagraph"/>
    <w:uiPriority w:val="1"/>
    <w:rsid w:val="00604579"/>
    <w:rPr>
      <w:rFonts w:ascii="Times New Roman" w:eastAsia="Times New Roman" w:hAnsi="Times New Roman" w:cs="Times New Roman"/>
      <w:sz w:val="24"/>
      <w:szCs w:val="24"/>
      <w:lang w:val="en-AU"/>
    </w:rPr>
  </w:style>
  <w:style w:type="character" w:customStyle="1" w:styleId="ListParagraph1aiChar">
    <w:name w:val="List Paragraph 1.a.i Char"/>
    <w:basedOn w:val="ListParagraphChar"/>
    <w:link w:val="ListParagraph1ai"/>
    <w:rsid w:val="00625487"/>
    <w:rPr>
      <w:rFonts w:ascii="Times New Roman" w:eastAsia="Times New Roman" w:hAnsi="Times New Roman" w:cs="Times New Roman"/>
      <w:sz w:val="24"/>
      <w:szCs w:val="24"/>
      <w:lang w:val="en-AU"/>
    </w:rPr>
  </w:style>
  <w:style w:type="paragraph" w:customStyle="1" w:styleId="ListParagraph1a">
    <w:name w:val="List Paragraph 1.a"/>
    <w:basedOn w:val="ListParagraph"/>
    <w:link w:val="ListParagraph1aChar"/>
    <w:qFormat/>
    <w:rsid w:val="00532742"/>
    <w:pPr>
      <w:numPr>
        <w:numId w:val="3"/>
      </w:numPr>
    </w:pPr>
  </w:style>
  <w:style w:type="character" w:customStyle="1" w:styleId="ListParagraph1aiAChar">
    <w:name w:val="List Paragraph 1.a.i.A Char"/>
    <w:basedOn w:val="ListParagraphChar"/>
    <w:link w:val="ListParagraph1aiA"/>
    <w:rsid w:val="00604579"/>
    <w:rPr>
      <w:rFonts w:ascii="Times New Roman" w:eastAsia="Times New Roman" w:hAnsi="Times New Roman" w:cs="Times New Roman"/>
      <w:sz w:val="24"/>
      <w:szCs w:val="24"/>
      <w:lang w:val="en-AU"/>
    </w:rPr>
  </w:style>
  <w:style w:type="paragraph" w:customStyle="1" w:styleId="ListParagraph1">
    <w:name w:val="List Paragraph 1."/>
    <w:basedOn w:val="ListParagraph"/>
    <w:link w:val="ListParagraph1Char"/>
    <w:qFormat/>
    <w:rsid w:val="000460EF"/>
    <w:pPr>
      <w:numPr>
        <w:numId w:val="2"/>
      </w:numPr>
      <w:ind w:right="45"/>
    </w:pPr>
  </w:style>
  <w:style w:type="character" w:customStyle="1" w:styleId="ListParagraph1aChar">
    <w:name w:val="List Paragraph 1.a Char"/>
    <w:basedOn w:val="ListParagraphChar"/>
    <w:link w:val="ListParagraph1a"/>
    <w:rsid w:val="00532742"/>
    <w:rPr>
      <w:rFonts w:ascii="Times New Roman" w:eastAsia="Times New Roman" w:hAnsi="Times New Roman" w:cs="Times New Roman"/>
      <w:sz w:val="24"/>
      <w:szCs w:val="24"/>
      <w:lang w:val="en-AU"/>
    </w:rPr>
  </w:style>
  <w:style w:type="paragraph" w:customStyle="1" w:styleId="EndnoteListParagraph1">
    <w:name w:val="Endnote List Paragraph (1)"/>
    <w:basedOn w:val="ListParagraph"/>
    <w:link w:val="EndnoteListParagraph1Char"/>
    <w:qFormat/>
    <w:rsid w:val="0032168E"/>
    <w:pPr>
      <w:numPr>
        <w:ilvl w:val="1"/>
        <w:numId w:val="1"/>
      </w:numPr>
    </w:pPr>
  </w:style>
  <w:style w:type="character" w:customStyle="1" w:styleId="ListParagraph1Char">
    <w:name w:val="List Paragraph 1. Char"/>
    <w:basedOn w:val="ListParagraphChar"/>
    <w:link w:val="ListParagraph1"/>
    <w:rsid w:val="000460EF"/>
    <w:rPr>
      <w:rFonts w:ascii="Times New Roman" w:eastAsia="Times New Roman" w:hAnsi="Times New Roman" w:cs="Times New Roman"/>
      <w:sz w:val="24"/>
      <w:szCs w:val="24"/>
      <w:lang w:val="en-AU"/>
    </w:rPr>
  </w:style>
  <w:style w:type="character" w:customStyle="1" w:styleId="Heading4Char">
    <w:name w:val="Heading 4 Char"/>
    <w:basedOn w:val="DefaultParagraphFont"/>
    <w:link w:val="Heading4"/>
    <w:uiPriority w:val="9"/>
    <w:rsid w:val="00DD0C73"/>
    <w:rPr>
      <w:rFonts w:ascii="Times New Roman" w:eastAsia="Times New Roman" w:hAnsi="Times New Roman" w:cs="Times New Roman"/>
      <w:b/>
      <w:bCs/>
      <w:sz w:val="24"/>
      <w:szCs w:val="24"/>
      <w:lang w:val="en-AU"/>
    </w:rPr>
  </w:style>
  <w:style w:type="character" w:customStyle="1" w:styleId="EndnoteListParagraph1Char">
    <w:name w:val="Endnote List Paragraph (1) Char"/>
    <w:basedOn w:val="ListParagraphChar"/>
    <w:link w:val="EndnoteListParagraph1"/>
    <w:rsid w:val="0032168E"/>
    <w:rPr>
      <w:rFonts w:ascii="Times New Roman" w:eastAsia="Times New Roman" w:hAnsi="Times New Roman" w:cs="Times New Roman"/>
      <w:sz w:val="24"/>
      <w:szCs w:val="24"/>
      <w:lang w:val="en-AU"/>
    </w:rPr>
  </w:style>
  <w:style w:type="table" w:styleId="TableGrid">
    <w:name w:val="Table Grid"/>
    <w:basedOn w:val="TableNormal"/>
    <w:uiPriority w:val="39"/>
    <w:rsid w:val="00B95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9150B-6F53-4E34-BE6C-88294F910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1625</TotalTime>
  <Pages>77</Pages>
  <Words>15265</Words>
  <Characters>87013</Characters>
  <Application>Microsoft Office Word</Application>
  <DocSecurity>0</DocSecurity>
  <Lines>725</Lines>
  <Paragraphs>204</Paragraphs>
  <ScaleCrop>false</ScaleCrop>
  <HeadingPairs>
    <vt:vector size="2" baseType="variant">
      <vt:variant>
        <vt:lpstr>Title</vt:lpstr>
      </vt:variant>
      <vt:variant>
        <vt:i4>1</vt:i4>
      </vt:variant>
    </vt:vector>
  </HeadingPairs>
  <TitlesOfParts>
    <vt:vector size="1" baseType="lpstr">
      <vt:lpstr>Pacific Agreement on Closer Economic Relations (PACER) – Individual chapters and annexes of the agreement – Chapter 9: Investment – Annex 9-a</vt:lpstr>
    </vt:vector>
  </TitlesOfParts>
  <Company/>
  <LinksUpToDate>false</LinksUpToDate>
  <CharactersWithSpaces>102074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Pacific Agreement on Closer Economic Relations (PACER) – Individual chapters and annexes of the agreement – Chapter 9: Investment – Annex 9-a</dc:title>
  <dc:creator>DFAT</dc:creator>
  <cp:lastModifiedBy>Embellish Creative - Design</cp:lastModifiedBy>
  <cp:revision>232</cp:revision>
  <cp:lastPrinted>2022-06-03T02:34:00Z</cp:lastPrinted>
  <dcterms:created xsi:type="dcterms:W3CDTF">2022-06-24T06:37:00Z</dcterms:created>
  <dcterms:modified xsi:type="dcterms:W3CDTF">2022-07-01T04:45:00Z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2020-12-03T00:00:00Z</vt:filetime>
  </property>
  <property fmtid="{D5CDD505-2E9C-101B-9397-08002B2CF9AE}" pid="3" name="LastSaved">
    <vt:filetime>2022-05-29T00:00:00Z</vt:filetime>
  </property>
</Properties>
</file>