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A1926" w14:textId="48EAC658" w:rsidR="00B36F00" w:rsidRPr="004641F8" w:rsidRDefault="00B36F00" w:rsidP="00B36F00">
      <w:pPr>
        <w:jc w:val="right"/>
        <w:rPr>
          <w:rFonts w:cstheme="minorHAnsi"/>
        </w:rPr>
      </w:pPr>
      <w:r>
        <w:rPr>
          <w:rFonts w:cstheme="minorHAnsi"/>
        </w:rPr>
        <w:t>Final report February 8, 2013</w:t>
      </w:r>
    </w:p>
    <w:p w14:paraId="0763769D" w14:textId="77777777" w:rsidR="00B36F00" w:rsidRPr="004641F8" w:rsidRDefault="00B36F00" w:rsidP="00B36F00">
      <w:pPr>
        <w:rPr>
          <w:rFonts w:cstheme="minorHAnsi"/>
        </w:rPr>
      </w:pPr>
    </w:p>
    <w:p w14:paraId="0DCA142B" w14:textId="77777777" w:rsidR="00B36F00" w:rsidRPr="004641F8" w:rsidRDefault="00B36F00" w:rsidP="00B36F00">
      <w:pPr>
        <w:rPr>
          <w:rFonts w:cstheme="minorHAnsi"/>
        </w:rPr>
      </w:pPr>
    </w:p>
    <w:p w14:paraId="1C7472C4" w14:textId="77777777" w:rsidR="00B36F00" w:rsidRPr="00BD6F1F" w:rsidRDefault="00B36F00" w:rsidP="00BD6F1F">
      <w:pPr>
        <w:pStyle w:val="Title"/>
      </w:pPr>
      <w:r w:rsidRPr="00BD6F1F">
        <w:t>Education Development and Improvement Programme</w:t>
      </w:r>
    </w:p>
    <w:p w14:paraId="3A638512" w14:textId="77777777" w:rsidR="00B36F00" w:rsidRPr="00BD6F1F" w:rsidRDefault="00B36F00" w:rsidP="00BD6F1F">
      <w:pPr>
        <w:pStyle w:val="Title"/>
      </w:pPr>
      <w:r w:rsidRPr="00BD6F1F">
        <w:t>Aga Khan Foundation (Pakistan)</w:t>
      </w:r>
    </w:p>
    <w:p w14:paraId="6598950C" w14:textId="299AD06B" w:rsidR="00A56070" w:rsidRPr="00BD6F1F" w:rsidRDefault="00A56070" w:rsidP="00BD6F1F">
      <w:pPr>
        <w:pStyle w:val="Title"/>
      </w:pPr>
      <w:r w:rsidRPr="00BD6F1F">
        <w:t>Mid Term Review</w:t>
      </w:r>
    </w:p>
    <w:p w14:paraId="16F4E267" w14:textId="77777777" w:rsidR="00B36F00" w:rsidRPr="004641F8" w:rsidRDefault="00B36F00" w:rsidP="00B36F00">
      <w:pPr>
        <w:ind w:left="360"/>
        <w:jc w:val="center"/>
        <w:rPr>
          <w:rFonts w:cstheme="minorHAnsi"/>
          <w:b/>
          <w:sz w:val="32"/>
          <w:szCs w:val="32"/>
        </w:rPr>
      </w:pPr>
    </w:p>
    <w:p w14:paraId="4B9E3B3F" w14:textId="7CDCFE70" w:rsidR="00B36F00" w:rsidRPr="004641F8" w:rsidRDefault="0060210E" w:rsidP="00B36F00">
      <w:pPr>
        <w:ind w:left="360"/>
        <w:jc w:val="center"/>
        <w:rPr>
          <w:rFonts w:cstheme="minorHAnsi"/>
          <w:b/>
          <w:sz w:val="32"/>
          <w:szCs w:val="32"/>
        </w:rPr>
      </w:pPr>
      <w:r>
        <w:rPr>
          <w:rFonts w:cs="Times New Roman"/>
          <w:b/>
          <w:bCs/>
          <w:noProof/>
          <w:sz w:val="32"/>
          <w:szCs w:val="32"/>
          <w:lang w:val="en-AU" w:eastAsia="en-AU"/>
        </w:rPr>
        <w:drawing>
          <wp:inline distT="0" distB="0" distL="0" distR="0" wp14:anchorId="451A06DF" wp14:editId="538A4890">
            <wp:extent cx="5418125" cy="3589020"/>
            <wp:effectExtent l="0" t="0" r="0" b="0"/>
            <wp:docPr id="5" name="Picture 5" descr="C:\Users\Rafiq\Desktop\MISC\AKF EDIP\EDIP fotos\DSC_0023.JPG" title="Children a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iq\Desktop\MISC\AKF EDIP\EDIP fotos\DSC_0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449" cy="3593209"/>
                    </a:xfrm>
                    <a:prstGeom prst="rect">
                      <a:avLst/>
                    </a:prstGeom>
                    <a:noFill/>
                    <a:ln>
                      <a:noFill/>
                    </a:ln>
                  </pic:spPr>
                </pic:pic>
              </a:graphicData>
            </a:graphic>
          </wp:inline>
        </w:drawing>
      </w:r>
    </w:p>
    <w:p w14:paraId="1053B1B6" w14:textId="77777777" w:rsidR="00B36F00" w:rsidRPr="004641F8" w:rsidRDefault="00B36F00" w:rsidP="00B36F00">
      <w:pPr>
        <w:ind w:left="360"/>
        <w:jc w:val="center"/>
        <w:rPr>
          <w:rFonts w:cstheme="minorHAnsi"/>
          <w:b/>
          <w:sz w:val="28"/>
          <w:szCs w:val="28"/>
        </w:rPr>
      </w:pPr>
    </w:p>
    <w:p w14:paraId="7C51A6AF" w14:textId="77777777" w:rsidR="00B36F00" w:rsidRPr="004641F8" w:rsidRDefault="00B36F00" w:rsidP="00B36F00">
      <w:pPr>
        <w:ind w:left="360"/>
        <w:jc w:val="center"/>
        <w:rPr>
          <w:rFonts w:cstheme="minorHAnsi"/>
          <w:b/>
          <w:sz w:val="28"/>
          <w:szCs w:val="28"/>
        </w:rPr>
      </w:pPr>
    </w:p>
    <w:p w14:paraId="637480CE" w14:textId="77777777" w:rsidR="00B36F00" w:rsidRPr="004641F8" w:rsidRDefault="00B36F00" w:rsidP="00B36F00">
      <w:pPr>
        <w:ind w:left="360"/>
        <w:jc w:val="center"/>
        <w:rPr>
          <w:rFonts w:cstheme="minorHAnsi"/>
          <w:b/>
          <w:sz w:val="28"/>
          <w:szCs w:val="28"/>
        </w:rPr>
      </w:pPr>
      <w:proofErr w:type="spellStart"/>
      <w:r>
        <w:rPr>
          <w:rFonts w:cstheme="minorHAnsi"/>
          <w:b/>
          <w:sz w:val="28"/>
          <w:szCs w:val="28"/>
        </w:rPr>
        <w:t>Rafiq</w:t>
      </w:r>
      <w:proofErr w:type="spellEnd"/>
      <w:r>
        <w:rPr>
          <w:rFonts w:cstheme="minorHAnsi"/>
          <w:b/>
          <w:sz w:val="28"/>
          <w:szCs w:val="28"/>
        </w:rPr>
        <w:t xml:space="preserve"> </w:t>
      </w:r>
      <w:proofErr w:type="spellStart"/>
      <w:r>
        <w:rPr>
          <w:rFonts w:cstheme="minorHAnsi"/>
          <w:b/>
          <w:sz w:val="28"/>
          <w:szCs w:val="28"/>
        </w:rPr>
        <w:t>Jaffer</w:t>
      </w:r>
      <w:proofErr w:type="spellEnd"/>
      <w:r>
        <w:rPr>
          <w:rFonts w:cstheme="minorHAnsi"/>
          <w:b/>
          <w:sz w:val="28"/>
          <w:szCs w:val="28"/>
        </w:rPr>
        <w:t xml:space="preserve"> and </w:t>
      </w:r>
      <w:proofErr w:type="spellStart"/>
      <w:r>
        <w:rPr>
          <w:rFonts w:cstheme="minorHAnsi"/>
          <w:b/>
          <w:sz w:val="28"/>
          <w:szCs w:val="28"/>
        </w:rPr>
        <w:t>Shirin</w:t>
      </w:r>
      <w:proofErr w:type="spellEnd"/>
      <w:r>
        <w:rPr>
          <w:rFonts w:cstheme="minorHAnsi"/>
          <w:b/>
          <w:sz w:val="28"/>
          <w:szCs w:val="28"/>
        </w:rPr>
        <w:t xml:space="preserve"> </w:t>
      </w:r>
      <w:proofErr w:type="spellStart"/>
      <w:r>
        <w:rPr>
          <w:rFonts w:cstheme="minorHAnsi"/>
          <w:b/>
          <w:sz w:val="28"/>
          <w:szCs w:val="28"/>
        </w:rPr>
        <w:t>Gul</w:t>
      </w:r>
      <w:proofErr w:type="spellEnd"/>
      <w:r>
        <w:rPr>
          <w:rFonts w:cstheme="minorHAnsi"/>
          <w:b/>
          <w:sz w:val="28"/>
          <w:szCs w:val="28"/>
        </w:rPr>
        <w:t xml:space="preserve"> </w:t>
      </w:r>
    </w:p>
    <w:p w14:paraId="077E5B25" w14:textId="77777777" w:rsidR="00B36F00" w:rsidRPr="004641F8" w:rsidRDefault="00B36F00" w:rsidP="00B36F00">
      <w:pPr>
        <w:ind w:left="360"/>
        <w:jc w:val="center"/>
        <w:rPr>
          <w:rFonts w:cstheme="minorHAnsi"/>
          <w:b/>
          <w:sz w:val="28"/>
          <w:szCs w:val="28"/>
        </w:rPr>
      </w:pPr>
    </w:p>
    <w:p w14:paraId="157B5B08" w14:textId="3C1D30E5" w:rsidR="00B36F00" w:rsidRPr="004641F8" w:rsidRDefault="00B36F00" w:rsidP="00B36F00">
      <w:pPr>
        <w:ind w:left="360"/>
        <w:jc w:val="center"/>
        <w:rPr>
          <w:rFonts w:cstheme="minorHAnsi"/>
          <w:b/>
          <w:sz w:val="28"/>
          <w:szCs w:val="28"/>
        </w:rPr>
      </w:pPr>
      <w:r>
        <w:rPr>
          <w:rFonts w:cstheme="minorHAnsi"/>
          <w:b/>
          <w:sz w:val="28"/>
          <w:szCs w:val="28"/>
        </w:rPr>
        <w:t>February 2013</w:t>
      </w:r>
    </w:p>
    <w:p w14:paraId="38600B69" w14:textId="77777777" w:rsidR="00B36F00" w:rsidRPr="004641F8" w:rsidRDefault="00B36F00" w:rsidP="00B36F00">
      <w:pPr>
        <w:rPr>
          <w:rFonts w:cstheme="minorHAnsi"/>
        </w:rPr>
      </w:pPr>
    </w:p>
    <w:p w14:paraId="12504C3B" w14:textId="77777777" w:rsidR="00B36F00" w:rsidRPr="004641F8" w:rsidRDefault="00B36F00" w:rsidP="00BD6F1F">
      <w:pPr>
        <w:pStyle w:val="Heading3"/>
      </w:pPr>
      <w:bookmarkStart w:id="0" w:name="_Toc348069468"/>
      <w:r w:rsidRPr="00BD6F1F">
        <w:lastRenderedPageBreak/>
        <w:t>Acknowledgments</w:t>
      </w:r>
      <w:bookmarkEnd w:id="0"/>
    </w:p>
    <w:p w14:paraId="2D8923D7" w14:textId="77777777" w:rsidR="00B36F00" w:rsidRDefault="00B36F00" w:rsidP="00B36F00">
      <w:pPr>
        <w:spacing w:after="0"/>
        <w:rPr>
          <w:rFonts w:cstheme="minorHAnsi"/>
        </w:rPr>
      </w:pPr>
    </w:p>
    <w:p w14:paraId="0130AF9F" w14:textId="77777777" w:rsidR="00B36F00" w:rsidRDefault="00B36F00" w:rsidP="00B36F00">
      <w:pPr>
        <w:spacing w:after="0" w:line="240" w:lineRule="auto"/>
        <w:rPr>
          <w:rFonts w:cstheme="minorHAnsi"/>
        </w:rPr>
      </w:pPr>
      <w:r>
        <w:rPr>
          <w:rFonts w:cstheme="minorHAnsi"/>
        </w:rPr>
        <w:t xml:space="preserve">This was a tough assignment by any standards.  We had to work under a tight time frame and travel almost daily first to </w:t>
      </w:r>
      <w:proofErr w:type="spellStart"/>
      <w:r>
        <w:rPr>
          <w:rFonts w:cstheme="minorHAnsi"/>
        </w:rPr>
        <w:t>Gilgit</w:t>
      </w:r>
      <w:proofErr w:type="spellEnd"/>
      <w:r>
        <w:rPr>
          <w:rFonts w:cstheme="minorHAnsi"/>
        </w:rPr>
        <w:t xml:space="preserve"> and then across </w:t>
      </w:r>
      <w:proofErr w:type="spellStart"/>
      <w:r>
        <w:rPr>
          <w:rFonts w:cstheme="minorHAnsi"/>
        </w:rPr>
        <w:t>Gilgit-Baltistan</w:t>
      </w:r>
      <w:proofErr w:type="spellEnd"/>
      <w:r>
        <w:rPr>
          <w:rFonts w:cstheme="minorHAnsi"/>
        </w:rPr>
        <w:t xml:space="preserve">, and then get the whole team back in Islamabad for the debriefing.  The logistics were truly daunting, and </w:t>
      </w:r>
      <w:proofErr w:type="gramStart"/>
      <w:r>
        <w:rPr>
          <w:rFonts w:cstheme="minorHAnsi"/>
        </w:rPr>
        <w:t>AKF(</w:t>
      </w:r>
      <w:proofErr w:type="gramEnd"/>
      <w:r>
        <w:rPr>
          <w:rFonts w:cstheme="minorHAnsi"/>
        </w:rPr>
        <w:t>P) and their partners did a tremendous job in putting it all together in one orchestrated whole.</w:t>
      </w:r>
    </w:p>
    <w:p w14:paraId="43CE294C" w14:textId="77777777" w:rsidR="00B36F00" w:rsidRDefault="00B36F00" w:rsidP="00B36F00">
      <w:pPr>
        <w:spacing w:after="0" w:line="240" w:lineRule="auto"/>
        <w:rPr>
          <w:rFonts w:cstheme="minorHAnsi"/>
        </w:rPr>
      </w:pPr>
    </w:p>
    <w:p w14:paraId="57132DD6" w14:textId="77777777" w:rsidR="00B36F00" w:rsidRDefault="00B36F00" w:rsidP="00B36F00">
      <w:pPr>
        <w:spacing w:after="0" w:line="240" w:lineRule="auto"/>
        <w:rPr>
          <w:rFonts w:cstheme="minorHAnsi"/>
        </w:rPr>
      </w:pPr>
      <w:r>
        <w:rPr>
          <w:rFonts w:cstheme="minorHAnsi"/>
        </w:rPr>
        <w:t>We wish to thank all who made it possible. In particular:</w:t>
      </w:r>
    </w:p>
    <w:p w14:paraId="15D25F42" w14:textId="77777777" w:rsidR="00B36F00" w:rsidRDefault="00B36F00" w:rsidP="00B36F00">
      <w:pPr>
        <w:spacing w:after="0" w:line="240" w:lineRule="auto"/>
        <w:rPr>
          <w:rFonts w:cstheme="minorHAnsi"/>
        </w:rPr>
      </w:pPr>
    </w:p>
    <w:p w14:paraId="429D2BC3"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 xml:space="preserve">The AKF(P) management, including </w:t>
      </w:r>
      <w:proofErr w:type="spellStart"/>
      <w:r>
        <w:rPr>
          <w:rFonts w:cstheme="minorHAnsi"/>
        </w:rPr>
        <w:t>Dr.</w:t>
      </w:r>
      <w:proofErr w:type="spellEnd"/>
      <w:r>
        <w:rPr>
          <w:rFonts w:cstheme="minorHAnsi"/>
        </w:rPr>
        <w:t xml:space="preserve"> </w:t>
      </w:r>
      <w:proofErr w:type="spellStart"/>
      <w:r>
        <w:rPr>
          <w:rFonts w:cstheme="minorHAnsi"/>
        </w:rPr>
        <w:t>Karim</w:t>
      </w:r>
      <w:proofErr w:type="spellEnd"/>
      <w:r>
        <w:rPr>
          <w:rFonts w:cstheme="minorHAnsi"/>
        </w:rPr>
        <w:t xml:space="preserve"> </w:t>
      </w:r>
      <w:proofErr w:type="spellStart"/>
      <w:r>
        <w:rPr>
          <w:rFonts w:cstheme="minorHAnsi"/>
        </w:rPr>
        <w:t>Alibhai</w:t>
      </w:r>
      <w:proofErr w:type="spellEnd"/>
      <w:r>
        <w:rPr>
          <w:rFonts w:cstheme="minorHAnsi"/>
        </w:rPr>
        <w:t xml:space="preserve">, CEO, </w:t>
      </w:r>
      <w:proofErr w:type="spellStart"/>
      <w:r>
        <w:rPr>
          <w:rFonts w:cstheme="minorHAnsi"/>
        </w:rPr>
        <w:t>Mr.</w:t>
      </w:r>
      <w:proofErr w:type="spellEnd"/>
      <w:r>
        <w:rPr>
          <w:rFonts w:cstheme="minorHAnsi"/>
        </w:rPr>
        <w:t xml:space="preserve"> </w:t>
      </w:r>
      <w:proofErr w:type="spellStart"/>
      <w:r>
        <w:rPr>
          <w:rFonts w:cstheme="minorHAnsi"/>
        </w:rPr>
        <w:t>Sher</w:t>
      </w:r>
      <w:proofErr w:type="spellEnd"/>
      <w:r>
        <w:rPr>
          <w:rFonts w:cstheme="minorHAnsi"/>
        </w:rPr>
        <w:t xml:space="preserve"> Ali Khan, Director, Education, and </w:t>
      </w:r>
      <w:proofErr w:type="spellStart"/>
      <w:r>
        <w:rPr>
          <w:rFonts w:cstheme="minorHAnsi"/>
        </w:rPr>
        <w:t>Dr.</w:t>
      </w:r>
      <w:proofErr w:type="spellEnd"/>
      <w:r>
        <w:rPr>
          <w:rFonts w:cstheme="minorHAnsi"/>
        </w:rPr>
        <w:t xml:space="preserve"> </w:t>
      </w:r>
      <w:proofErr w:type="spellStart"/>
      <w:r>
        <w:rPr>
          <w:rFonts w:cstheme="minorHAnsi"/>
        </w:rPr>
        <w:t>Haroona</w:t>
      </w:r>
      <w:proofErr w:type="spellEnd"/>
      <w:r>
        <w:rPr>
          <w:rFonts w:cstheme="minorHAnsi"/>
        </w:rPr>
        <w:t xml:space="preserve"> </w:t>
      </w:r>
      <w:proofErr w:type="spellStart"/>
      <w:r>
        <w:rPr>
          <w:rFonts w:cstheme="minorHAnsi"/>
        </w:rPr>
        <w:t>Jatoi</w:t>
      </w:r>
      <w:proofErr w:type="spellEnd"/>
      <w:r>
        <w:rPr>
          <w:rFonts w:cstheme="minorHAnsi"/>
        </w:rPr>
        <w:t xml:space="preserve">, Programme Manager, Education, for their complete support throughout this assignment </w:t>
      </w:r>
    </w:p>
    <w:p w14:paraId="22A4A7F1" w14:textId="7164F8F3" w:rsidR="00B36F00" w:rsidRDefault="00B36F00" w:rsidP="00B36F00">
      <w:pPr>
        <w:pStyle w:val="ListParagraph"/>
        <w:numPr>
          <w:ilvl w:val="0"/>
          <w:numId w:val="14"/>
        </w:numPr>
        <w:spacing w:after="0" w:line="240" w:lineRule="auto"/>
        <w:contextualSpacing/>
        <w:rPr>
          <w:rFonts w:cstheme="minorHAnsi"/>
        </w:rPr>
      </w:pPr>
      <w:r w:rsidRPr="00426545">
        <w:rPr>
          <w:rFonts w:cstheme="minorHAnsi"/>
        </w:rPr>
        <w:t xml:space="preserve">The AKF team members </w:t>
      </w:r>
      <w:proofErr w:type="spellStart"/>
      <w:r w:rsidRPr="00426545">
        <w:rPr>
          <w:rFonts w:cstheme="minorHAnsi"/>
        </w:rPr>
        <w:t>Mr.</w:t>
      </w:r>
      <w:proofErr w:type="spellEnd"/>
      <w:r w:rsidRPr="00426545">
        <w:rPr>
          <w:rFonts w:cstheme="minorHAnsi"/>
        </w:rPr>
        <w:t xml:space="preserve"> Ali Effendi, Project Manager, EDIP and </w:t>
      </w:r>
      <w:proofErr w:type="spellStart"/>
      <w:r w:rsidRPr="00426545">
        <w:rPr>
          <w:rFonts w:cstheme="minorHAnsi"/>
        </w:rPr>
        <w:t>Mr.</w:t>
      </w:r>
      <w:proofErr w:type="spellEnd"/>
      <w:r w:rsidRPr="00426545">
        <w:rPr>
          <w:rFonts w:cstheme="minorHAnsi"/>
        </w:rPr>
        <w:t xml:space="preserve"> </w:t>
      </w:r>
      <w:proofErr w:type="spellStart"/>
      <w:r w:rsidRPr="00426545">
        <w:rPr>
          <w:rFonts w:cstheme="minorHAnsi"/>
        </w:rPr>
        <w:t>Tanvir</w:t>
      </w:r>
      <w:proofErr w:type="spellEnd"/>
      <w:r w:rsidRPr="00426545">
        <w:rPr>
          <w:rFonts w:cstheme="minorHAnsi"/>
        </w:rPr>
        <w:t xml:space="preserve"> </w:t>
      </w:r>
      <w:proofErr w:type="spellStart"/>
      <w:r w:rsidRPr="00426545">
        <w:rPr>
          <w:rFonts w:cstheme="minorHAnsi"/>
        </w:rPr>
        <w:t>Hussain</w:t>
      </w:r>
      <w:proofErr w:type="spellEnd"/>
      <w:r w:rsidRPr="00426545">
        <w:rPr>
          <w:rFonts w:cstheme="minorHAnsi"/>
        </w:rPr>
        <w:t xml:space="preserve"> Programme Manager, MER, who accompanied us on this mission and contributed to all aspects of the task, including logistics, data gathering, note taking, </w:t>
      </w:r>
      <w:r>
        <w:rPr>
          <w:rFonts w:cstheme="minorHAnsi"/>
        </w:rPr>
        <w:t xml:space="preserve">review of draft report, </w:t>
      </w:r>
      <w:r w:rsidRPr="00426545">
        <w:rPr>
          <w:rFonts w:cstheme="minorHAnsi"/>
        </w:rPr>
        <w:t>to name a few;</w:t>
      </w:r>
      <w:r>
        <w:rPr>
          <w:rFonts w:cstheme="minorHAnsi"/>
        </w:rPr>
        <w:t xml:space="preserve"> and their colleagues at AKF, including </w:t>
      </w:r>
      <w:proofErr w:type="spellStart"/>
      <w:r>
        <w:rPr>
          <w:rFonts w:cstheme="minorHAnsi"/>
        </w:rPr>
        <w:t>Ms.</w:t>
      </w:r>
      <w:proofErr w:type="spellEnd"/>
      <w:r>
        <w:rPr>
          <w:rFonts w:cstheme="minorHAnsi"/>
        </w:rPr>
        <w:t xml:space="preserve"> </w:t>
      </w:r>
      <w:proofErr w:type="spellStart"/>
      <w:r>
        <w:rPr>
          <w:rFonts w:cstheme="minorHAnsi"/>
        </w:rPr>
        <w:t>Erum</w:t>
      </w:r>
      <w:proofErr w:type="spellEnd"/>
      <w:r>
        <w:rPr>
          <w:rFonts w:cstheme="minorHAnsi"/>
        </w:rPr>
        <w:t xml:space="preserve"> Adnan, </w:t>
      </w:r>
      <w:proofErr w:type="spellStart"/>
      <w:r>
        <w:rPr>
          <w:rFonts w:cstheme="minorHAnsi"/>
        </w:rPr>
        <w:t>Ms.</w:t>
      </w:r>
      <w:proofErr w:type="spellEnd"/>
      <w:r>
        <w:rPr>
          <w:rFonts w:cstheme="minorHAnsi"/>
        </w:rPr>
        <w:t xml:space="preserve"> </w:t>
      </w:r>
      <w:proofErr w:type="spellStart"/>
      <w:r>
        <w:rPr>
          <w:rFonts w:cstheme="minorHAnsi"/>
        </w:rPr>
        <w:t>Itrat</w:t>
      </w:r>
      <w:proofErr w:type="spellEnd"/>
      <w:r>
        <w:rPr>
          <w:rFonts w:cstheme="minorHAnsi"/>
        </w:rPr>
        <w:t xml:space="preserve">, and especially </w:t>
      </w:r>
      <w:proofErr w:type="spellStart"/>
      <w:r>
        <w:rPr>
          <w:rFonts w:cstheme="minorHAnsi"/>
        </w:rPr>
        <w:t>Mr.</w:t>
      </w:r>
      <w:proofErr w:type="spellEnd"/>
      <w:r>
        <w:rPr>
          <w:rFonts w:cstheme="minorHAnsi"/>
        </w:rPr>
        <w:t xml:space="preserve"> </w:t>
      </w:r>
      <w:proofErr w:type="spellStart"/>
      <w:r>
        <w:rPr>
          <w:rFonts w:cstheme="minorHAnsi"/>
        </w:rPr>
        <w:t>Sher</w:t>
      </w:r>
      <w:proofErr w:type="spellEnd"/>
      <w:r>
        <w:rPr>
          <w:rFonts w:cstheme="minorHAnsi"/>
        </w:rPr>
        <w:t xml:space="preserve"> Ahmed </w:t>
      </w:r>
      <w:proofErr w:type="spellStart"/>
      <w:r>
        <w:rPr>
          <w:rFonts w:cstheme="minorHAnsi"/>
        </w:rPr>
        <w:t>Sherazi</w:t>
      </w:r>
      <w:proofErr w:type="spellEnd"/>
      <w:r>
        <w:rPr>
          <w:rFonts w:cstheme="minorHAnsi"/>
        </w:rPr>
        <w:t>, who spent many sleepless nights to confirm tickets between Islamabad and GB</w:t>
      </w:r>
    </w:p>
    <w:p w14:paraId="21CB82B3" w14:textId="77777777" w:rsidR="00B36F00" w:rsidRDefault="00B36F00" w:rsidP="00B36F00">
      <w:pPr>
        <w:pStyle w:val="ListParagraph"/>
        <w:numPr>
          <w:ilvl w:val="0"/>
          <w:numId w:val="14"/>
        </w:numPr>
        <w:spacing w:after="0" w:line="240" w:lineRule="auto"/>
        <w:contextualSpacing/>
        <w:rPr>
          <w:rFonts w:cstheme="minorHAnsi"/>
        </w:rPr>
      </w:pPr>
      <w:proofErr w:type="spellStart"/>
      <w:r>
        <w:rPr>
          <w:rFonts w:cstheme="minorHAnsi"/>
        </w:rPr>
        <w:t>Mr.</w:t>
      </w:r>
      <w:proofErr w:type="spellEnd"/>
      <w:r>
        <w:rPr>
          <w:rFonts w:cstheme="minorHAnsi"/>
        </w:rPr>
        <w:t xml:space="preserve"> </w:t>
      </w:r>
      <w:proofErr w:type="spellStart"/>
      <w:r>
        <w:rPr>
          <w:rFonts w:cstheme="minorHAnsi"/>
        </w:rPr>
        <w:t>Arif</w:t>
      </w:r>
      <w:proofErr w:type="spellEnd"/>
      <w:r>
        <w:rPr>
          <w:rFonts w:cstheme="minorHAnsi"/>
        </w:rPr>
        <w:t xml:space="preserve"> Amin, Senior Education Advisor, AusAID, for his valuable inputs at various stages of the mission</w:t>
      </w:r>
    </w:p>
    <w:p w14:paraId="1761BEB5"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Representatives of the consortium partners, including AKU-IED, AKES(P), CSRC, NOWPDP, AKU-HDP, Focus Humanitarian Assistance, and AKPBS, P, for providing us a good understanding of the various dimensions of this highly complex programme;</w:t>
      </w:r>
    </w:p>
    <w:p w14:paraId="1BDDE9A4" w14:textId="036906A9" w:rsidR="00B36F00" w:rsidRDefault="00B36F00" w:rsidP="00B36F00">
      <w:pPr>
        <w:pStyle w:val="ListParagraph"/>
        <w:numPr>
          <w:ilvl w:val="0"/>
          <w:numId w:val="14"/>
        </w:numPr>
        <w:spacing w:after="0" w:line="240" w:lineRule="auto"/>
        <w:contextualSpacing/>
        <w:rPr>
          <w:rFonts w:cstheme="minorHAnsi"/>
        </w:rPr>
      </w:pPr>
      <w:proofErr w:type="spellStart"/>
      <w:r>
        <w:rPr>
          <w:rFonts w:cstheme="minorHAnsi"/>
        </w:rPr>
        <w:t>Dr.</w:t>
      </w:r>
      <w:proofErr w:type="spellEnd"/>
      <w:r>
        <w:rPr>
          <w:rFonts w:cstheme="minorHAnsi"/>
        </w:rPr>
        <w:t xml:space="preserve"> </w:t>
      </w:r>
      <w:proofErr w:type="spellStart"/>
      <w:r>
        <w:rPr>
          <w:rFonts w:cstheme="minorHAnsi"/>
        </w:rPr>
        <w:t>Moladad</w:t>
      </w:r>
      <w:proofErr w:type="spellEnd"/>
      <w:r>
        <w:rPr>
          <w:rFonts w:cstheme="minorHAnsi"/>
        </w:rPr>
        <w:t xml:space="preserve"> </w:t>
      </w:r>
      <w:proofErr w:type="spellStart"/>
      <w:r>
        <w:rPr>
          <w:rFonts w:cstheme="minorHAnsi"/>
        </w:rPr>
        <w:t>Shafa</w:t>
      </w:r>
      <w:proofErr w:type="spellEnd"/>
      <w:r>
        <w:rPr>
          <w:rFonts w:cstheme="minorHAnsi"/>
        </w:rPr>
        <w:t xml:space="preserve">, Director, PDCN, who provided full support to the mission, including logistics, staff support in the field, presentations, access to documents, and personally accompanied the team to various field sites, and reviewed the draft report; </w:t>
      </w:r>
    </w:p>
    <w:p w14:paraId="2B5901C9" w14:textId="77777777" w:rsidR="00B36F00" w:rsidRDefault="00B36F00" w:rsidP="00B36F00">
      <w:pPr>
        <w:pStyle w:val="ListParagraph"/>
        <w:numPr>
          <w:ilvl w:val="0"/>
          <w:numId w:val="14"/>
        </w:numPr>
        <w:spacing w:after="0" w:line="240" w:lineRule="auto"/>
        <w:contextualSpacing/>
        <w:rPr>
          <w:rFonts w:cstheme="minorHAnsi"/>
        </w:rPr>
      </w:pPr>
      <w:proofErr w:type="spellStart"/>
      <w:r>
        <w:rPr>
          <w:rFonts w:cstheme="minorHAnsi"/>
        </w:rPr>
        <w:t>Ms.</w:t>
      </w:r>
      <w:proofErr w:type="spellEnd"/>
      <w:r>
        <w:rPr>
          <w:rFonts w:cstheme="minorHAnsi"/>
        </w:rPr>
        <w:t xml:space="preserve"> Khadija Khan, General Manager, AKES(P) North, and her colleague </w:t>
      </w:r>
      <w:proofErr w:type="spellStart"/>
      <w:r>
        <w:rPr>
          <w:rFonts w:cstheme="minorHAnsi"/>
        </w:rPr>
        <w:t>Mr.</w:t>
      </w:r>
      <w:proofErr w:type="spellEnd"/>
      <w:r>
        <w:rPr>
          <w:rFonts w:cstheme="minorHAnsi"/>
        </w:rPr>
        <w:t xml:space="preserve"> </w:t>
      </w:r>
      <w:proofErr w:type="spellStart"/>
      <w:r>
        <w:rPr>
          <w:rFonts w:cstheme="minorHAnsi"/>
        </w:rPr>
        <w:t>Bahadur</w:t>
      </w:r>
      <w:proofErr w:type="spellEnd"/>
      <w:r>
        <w:rPr>
          <w:rFonts w:cstheme="minorHAnsi"/>
        </w:rPr>
        <w:t xml:space="preserve"> Ali, who organised field visits to AKES schools, and provided us relevant documents</w:t>
      </w:r>
    </w:p>
    <w:p w14:paraId="10A64142"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 xml:space="preserve">The education officials who provided access to schools and valuable information regarding the role of the department; </w:t>
      </w:r>
      <w:r w:rsidRPr="002E5FDA">
        <w:rPr>
          <w:rFonts w:cstheme="minorHAnsi"/>
        </w:rPr>
        <w:t>in particul</w:t>
      </w:r>
      <w:r>
        <w:rPr>
          <w:rFonts w:cstheme="minorHAnsi"/>
        </w:rPr>
        <w:t xml:space="preserve">ar </w:t>
      </w:r>
      <w:proofErr w:type="spellStart"/>
      <w:r>
        <w:rPr>
          <w:rFonts w:cstheme="minorHAnsi"/>
        </w:rPr>
        <w:t>Dr.</w:t>
      </w:r>
      <w:proofErr w:type="spellEnd"/>
      <w:r>
        <w:rPr>
          <w:rFonts w:cstheme="minorHAnsi"/>
        </w:rPr>
        <w:t xml:space="preserve"> Ali </w:t>
      </w:r>
      <w:proofErr w:type="spellStart"/>
      <w:r>
        <w:rPr>
          <w:rFonts w:cstheme="minorHAnsi"/>
        </w:rPr>
        <w:t>Madad</w:t>
      </w:r>
      <w:proofErr w:type="spellEnd"/>
      <w:r>
        <w:rPr>
          <w:rFonts w:cstheme="minorHAnsi"/>
        </w:rPr>
        <w:t xml:space="preserve"> </w:t>
      </w:r>
      <w:proofErr w:type="spellStart"/>
      <w:r>
        <w:rPr>
          <w:rFonts w:cstheme="minorHAnsi"/>
        </w:rPr>
        <w:t>Sher</w:t>
      </w:r>
      <w:proofErr w:type="spellEnd"/>
      <w:r>
        <w:rPr>
          <w:rFonts w:cstheme="minorHAnsi"/>
        </w:rPr>
        <w:t xml:space="preserve">, Secretary, Education, </w:t>
      </w:r>
      <w:proofErr w:type="spellStart"/>
      <w:r w:rsidRPr="002E5FDA">
        <w:rPr>
          <w:rFonts w:cstheme="minorHAnsi"/>
        </w:rPr>
        <w:t>Mr.</w:t>
      </w:r>
      <w:proofErr w:type="spellEnd"/>
      <w:r>
        <w:rPr>
          <w:rFonts w:cstheme="minorHAnsi"/>
        </w:rPr>
        <w:t xml:space="preserve"> </w:t>
      </w:r>
      <w:proofErr w:type="spellStart"/>
      <w:r>
        <w:rPr>
          <w:rFonts w:cstheme="minorHAnsi"/>
        </w:rPr>
        <w:t>Majeed</w:t>
      </w:r>
      <w:proofErr w:type="spellEnd"/>
      <w:r>
        <w:rPr>
          <w:rFonts w:cstheme="minorHAnsi"/>
        </w:rPr>
        <w:t xml:space="preserve"> Khan, Director Academics, and </w:t>
      </w:r>
      <w:proofErr w:type="spellStart"/>
      <w:r>
        <w:rPr>
          <w:rFonts w:cstheme="minorHAnsi"/>
        </w:rPr>
        <w:t>Mr.</w:t>
      </w:r>
      <w:proofErr w:type="spellEnd"/>
      <w:r>
        <w:rPr>
          <w:rFonts w:cstheme="minorHAnsi"/>
        </w:rPr>
        <w:t xml:space="preserve"> </w:t>
      </w:r>
      <w:proofErr w:type="spellStart"/>
      <w:r>
        <w:rPr>
          <w:rFonts w:cstheme="minorHAnsi"/>
        </w:rPr>
        <w:t>Abideen</w:t>
      </w:r>
      <w:proofErr w:type="spellEnd"/>
      <w:r>
        <w:rPr>
          <w:rFonts w:cstheme="minorHAnsi"/>
        </w:rPr>
        <w:t>, Director Planning</w:t>
      </w:r>
    </w:p>
    <w:p w14:paraId="55222E28" w14:textId="77777777" w:rsidR="00B36F00" w:rsidRDefault="00B36F00" w:rsidP="00B36F00">
      <w:pPr>
        <w:pStyle w:val="ListParagraph"/>
        <w:numPr>
          <w:ilvl w:val="0"/>
          <w:numId w:val="14"/>
        </w:numPr>
        <w:spacing w:after="0" w:line="240" w:lineRule="auto"/>
        <w:contextualSpacing/>
        <w:rPr>
          <w:rFonts w:cstheme="minorHAnsi"/>
        </w:rPr>
      </w:pPr>
      <w:r w:rsidRPr="006003E2">
        <w:rPr>
          <w:rFonts w:cstheme="minorHAnsi"/>
        </w:rPr>
        <w:t xml:space="preserve">The PDCN M&amp;E team, </w:t>
      </w:r>
      <w:proofErr w:type="spellStart"/>
      <w:r w:rsidRPr="006003E2">
        <w:rPr>
          <w:rFonts w:cstheme="minorHAnsi"/>
        </w:rPr>
        <w:t>Ms.</w:t>
      </w:r>
      <w:proofErr w:type="spellEnd"/>
      <w:r w:rsidRPr="006003E2">
        <w:rPr>
          <w:rFonts w:cstheme="minorHAnsi"/>
        </w:rPr>
        <w:t xml:space="preserve"> </w:t>
      </w:r>
      <w:proofErr w:type="spellStart"/>
      <w:r w:rsidRPr="006003E2">
        <w:rPr>
          <w:rFonts w:cstheme="minorHAnsi"/>
        </w:rPr>
        <w:t>Sorayya</w:t>
      </w:r>
      <w:proofErr w:type="spellEnd"/>
      <w:r w:rsidRPr="006003E2">
        <w:rPr>
          <w:rFonts w:cstheme="minorHAnsi"/>
        </w:rPr>
        <w:t xml:space="preserve"> </w:t>
      </w:r>
      <w:proofErr w:type="spellStart"/>
      <w:r w:rsidRPr="006003E2">
        <w:rPr>
          <w:rFonts w:cstheme="minorHAnsi"/>
        </w:rPr>
        <w:t>Jabeen</w:t>
      </w:r>
      <w:proofErr w:type="spellEnd"/>
      <w:r w:rsidRPr="006003E2">
        <w:rPr>
          <w:rFonts w:cstheme="minorHAnsi"/>
        </w:rPr>
        <w:t xml:space="preserve"> and </w:t>
      </w:r>
      <w:proofErr w:type="spellStart"/>
      <w:r w:rsidRPr="006003E2">
        <w:rPr>
          <w:rFonts w:cstheme="minorHAnsi"/>
        </w:rPr>
        <w:t>Mr.</w:t>
      </w:r>
      <w:proofErr w:type="spellEnd"/>
      <w:r w:rsidRPr="006003E2">
        <w:rPr>
          <w:rFonts w:cstheme="minorHAnsi"/>
        </w:rPr>
        <w:t xml:space="preserve"> </w:t>
      </w:r>
      <w:proofErr w:type="spellStart"/>
      <w:r w:rsidRPr="006003E2">
        <w:rPr>
          <w:rFonts w:cstheme="minorHAnsi"/>
        </w:rPr>
        <w:t>Allauddin</w:t>
      </w:r>
      <w:proofErr w:type="spellEnd"/>
      <w:r w:rsidRPr="006003E2">
        <w:rPr>
          <w:rFonts w:cstheme="minorHAnsi"/>
        </w:rPr>
        <w:t>, who accompanied us to field sites and provided us information, reports, and logistical support</w:t>
      </w:r>
      <w:r>
        <w:rPr>
          <w:rFonts w:cstheme="minorHAnsi"/>
        </w:rPr>
        <w:t>;</w:t>
      </w:r>
      <w:r w:rsidRPr="006003E2">
        <w:rPr>
          <w:rFonts w:cstheme="minorHAnsi"/>
        </w:rPr>
        <w:t xml:space="preserve"> and their drivers, who worked long hours to transport us safely to challenging locations</w:t>
      </w:r>
    </w:p>
    <w:p w14:paraId="1B51A2AE" w14:textId="77777777" w:rsidR="00B36F00" w:rsidRPr="006003E2" w:rsidRDefault="00B36F00" w:rsidP="00B36F00">
      <w:pPr>
        <w:pStyle w:val="ListParagraph"/>
        <w:numPr>
          <w:ilvl w:val="0"/>
          <w:numId w:val="14"/>
        </w:numPr>
        <w:spacing w:after="0" w:line="240" w:lineRule="auto"/>
        <w:contextualSpacing/>
        <w:rPr>
          <w:rFonts w:cstheme="minorHAnsi"/>
        </w:rPr>
      </w:pPr>
      <w:proofErr w:type="spellStart"/>
      <w:r>
        <w:rPr>
          <w:rFonts w:cstheme="minorHAnsi"/>
        </w:rPr>
        <w:t>Ms.</w:t>
      </w:r>
      <w:proofErr w:type="spellEnd"/>
      <w:r>
        <w:rPr>
          <w:rFonts w:cstheme="minorHAnsi"/>
        </w:rPr>
        <w:t xml:space="preserve"> </w:t>
      </w:r>
      <w:proofErr w:type="spellStart"/>
      <w:r>
        <w:rPr>
          <w:rFonts w:cstheme="minorHAnsi"/>
        </w:rPr>
        <w:t>Razia</w:t>
      </w:r>
      <w:proofErr w:type="spellEnd"/>
      <w:r>
        <w:rPr>
          <w:rFonts w:cstheme="minorHAnsi"/>
        </w:rPr>
        <w:t xml:space="preserve"> </w:t>
      </w:r>
      <w:proofErr w:type="spellStart"/>
      <w:r>
        <w:rPr>
          <w:rFonts w:cstheme="minorHAnsi"/>
        </w:rPr>
        <w:t>Jaffer</w:t>
      </w:r>
      <w:proofErr w:type="spellEnd"/>
      <w:r>
        <w:rPr>
          <w:rFonts w:cstheme="minorHAnsi"/>
        </w:rPr>
        <w:t>, Associate Director, ISS, and education specialist, who participated as a full-fledged team member on a voluntary basis</w:t>
      </w:r>
    </w:p>
    <w:p w14:paraId="25DAA123"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 xml:space="preserve">All the PDTs/TEs, TEs, Heads, and teachers who provided us valuable information and insights, and provided us the opportunity to visit schools and classrooms </w:t>
      </w:r>
    </w:p>
    <w:p w14:paraId="4F6490D5"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The PTAs/SMC/MSG members who travelled long distances and spent considerable time to meet us and share their views and experiences regarding the project</w:t>
      </w:r>
    </w:p>
    <w:p w14:paraId="60152267" w14:textId="77777777" w:rsidR="00B36F00" w:rsidRDefault="00B36F00" w:rsidP="00B36F00">
      <w:pPr>
        <w:pStyle w:val="ListParagraph"/>
        <w:numPr>
          <w:ilvl w:val="0"/>
          <w:numId w:val="14"/>
        </w:numPr>
        <w:spacing w:after="0" w:line="240" w:lineRule="auto"/>
        <w:contextualSpacing/>
        <w:rPr>
          <w:rFonts w:cstheme="minorHAnsi"/>
        </w:rPr>
      </w:pPr>
      <w:r>
        <w:rPr>
          <w:rFonts w:cstheme="minorHAnsi"/>
        </w:rPr>
        <w:t>Most of all we are very thankful to the wonderful children of the schools that we visited for providing us valuable insights into the change process taking place in their schools in their characteristic innocent and authentic manner</w:t>
      </w:r>
    </w:p>
    <w:p w14:paraId="25D5C042" w14:textId="77777777" w:rsidR="00B36F00" w:rsidRDefault="00B36F00" w:rsidP="00B36F00">
      <w:pPr>
        <w:spacing w:after="0" w:line="240" w:lineRule="auto"/>
        <w:rPr>
          <w:rFonts w:cstheme="minorHAnsi"/>
        </w:rPr>
      </w:pPr>
    </w:p>
    <w:p w14:paraId="143D5A9A" w14:textId="77777777" w:rsidR="00B36F00" w:rsidRDefault="00B36F00" w:rsidP="00B36F00">
      <w:pPr>
        <w:spacing w:after="0" w:line="240" w:lineRule="auto"/>
        <w:rPr>
          <w:rFonts w:cstheme="minorHAnsi"/>
        </w:rPr>
      </w:pPr>
      <w:r>
        <w:rPr>
          <w:rFonts w:cstheme="minorHAnsi"/>
        </w:rPr>
        <w:t>While this was one of the most hectic missions we have ever experienced, it was a great learning experience, and we owe it to all who made it possible.</w:t>
      </w:r>
    </w:p>
    <w:p w14:paraId="10C98962" w14:textId="77777777" w:rsidR="00B36F00" w:rsidRDefault="00B36F00" w:rsidP="00B36F00">
      <w:pPr>
        <w:spacing w:after="0" w:line="240" w:lineRule="auto"/>
        <w:rPr>
          <w:rFonts w:cstheme="minorHAnsi"/>
        </w:rPr>
      </w:pPr>
    </w:p>
    <w:p w14:paraId="1EA83A5D" w14:textId="77777777" w:rsidR="00B36F00" w:rsidRDefault="00B36F00" w:rsidP="00B36F00">
      <w:pPr>
        <w:spacing w:after="0" w:line="240" w:lineRule="auto"/>
        <w:jc w:val="right"/>
        <w:rPr>
          <w:rFonts w:cstheme="minorHAnsi"/>
        </w:rPr>
      </w:pPr>
      <w:proofErr w:type="spellStart"/>
      <w:r>
        <w:rPr>
          <w:rFonts w:cstheme="minorHAnsi"/>
        </w:rPr>
        <w:t>Rafiq</w:t>
      </w:r>
      <w:proofErr w:type="spellEnd"/>
      <w:r>
        <w:rPr>
          <w:rFonts w:cstheme="minorHAnsi"/>
        </w:rPr>
        <w:t xml:space="preserve"> </w:t>
      </w:r>
      <w:proofErr w:type="spellStart"/>
      <w:r>
        <w:rPr>
          <w:rFonts w:cstheme="minorHAnsi"/>
        </w:rPr>
        <w:t>Jaffer</w:t>
      </w:r>
      <w:proofErr w:type="spellEnd"/>
    </w:p>
    <w:p w14:paraId="36D3B962" w14:textId="77777777" w:rsidR="00B36F00" w:rsidRPr="00C621DD" w:rsidRDefault="00B36F00" w:rsidP="00B36F00">
      <w:pPr>
        <w:spacing w:after="0" w:line="240" w:lineRule="auto"/>
        <w:jc w:val="right"/>
        <w:rPr>
          <w:rFonts w:cstheme="minorHAnsi"/>
        </w:rPr>
      </w:pPr>
      <w:proofErr w:type="spellStart"/>
      <w:r>
        <w:rPr>
          <w:rFonts w:cstheme="minorHAnsi"/>
        </w:rPr>
        <w:t>Shirin</w:t>
      </w:r>
      <w:proofErr w:type="spellEnd"/>
      <w:r>
        <w:rPr>
          <w:rFonts w:cstheme="minorHAnsi"/>
        </w:rPr>
        <w:t xml:space="preserve"> </w:t>
      </w:r>
      <w:proofErr w:type="spellStart"/>
      <w:r>
        <w:rPr>
          <w:rFonts w:cstheme="minorHAnsi"/>
        </w:rPr>
        <w:t>Gul</w:t>
      </w:r>
      <w:proofErr w:type="spellEnd"/>
      <w:r>
        <w:rPr>
          <w:rFonts w:cstheme="minorHAnsi"/>
        </w:rPr>
        <w:t xml:space="preserve"> </w:t>
      </w:r>
    </w:p>
    <w:p w14:paraId="737BB5E5" w14:textId="72DD5908" w:rsidR="00B36F00" w:rsidRPr="004641F8" w:rsidRDefault="00B36F00" w:rsidP="00B36F00">
      <w:pPr>
        <w:spacing w:after="0"/>
        <w:jc w:val="right"/>
        <w:rPr>
          <w:rFonts w:cstheme="minorHAnsi"/>
        </w:rPr>
      </w:pPr>
      <w:r>
        <w:rPr>
          <w:rFonts w:cstheme="minorHAnsi"/>
        </w:rPr>
        <w:t xml:space="preserve">February 8, 2013 </w:t>
      </w:r>
    </w:p>
    <w:p w14:paraId="6BFE1577" w14:textId="77777777" w:rsidR="00B36F00" w:rsidRPr="004641F8" w:rsidRDefault="00B36F00" w:rsidP="00BD6F1F">
      <w:pPr>
        <w:pStyle w:val="Heading3"/>
      </w:pPr>
      <w:bookmarkStart w:id="1" w:name="_Toc348069469"/>
      <w:r w:rsidRPr="004641F8">
        <w:lastRenderedPageBreak/>
        <w:t>Author’s Details</w:t>
      </w:r>
      <w:bookmarkEnd w:id="1"/>
    </w:p>
    <w:p w14:paraId="0D8A5910" w14:textId="666800C4" w:rsidR="00B36F00" w:rsidRDefault="00B36F00" w:rsidP="00B36F00">
      <w:pPr>
        <w:spacing w:line="240" w:lineRule="auto"/>
        <w:rPr>
          <w:rFonts w:cstheme="minorHAnsi"/>
        </w:rPr>
      </w:pPr>
      <w:proofErr w:type="spellStart"/>
      <w:r w:rsidRPr="00A96840">
        <w:rPr>
          <w:rFonts w:cstheme="minorHAnsi"/>
          <w:b/>
        </w:rPr>
        <w:t>Rafiq</w:t>
      </w:r>
      <w:proofErr w:type="spellEnd"/>
      <w:r w:rsidRPr="00A96840">
        <w:rPr>
          <w:rFonts w:cstheme="minorHAnsi"/>
          <w:b/>
        </w:rPr>
        <w:t xml:space="preserve"> </w:t>
      </w:r>
      <w:proofErr w:type="spellStart"/>
      <w:r w:rsidRPr="00A96840">
        <w:rPr>
          <w:rFonts w:cstheme="minorHAnsi"/>
          <w:b/>
        </w:rPr>
        <w:t>Jaffer</w:t>
      </w:r>
      <w:proofErr w:type="spellEnd"/>
      <w:r>
        <w:rPr>
          <w:rFonts w:cstheme="minorHAnsi"/>
        </w:rPr>
        <w:t>, Director, Institute of Social Sciences, Lahore (established 1978), has been involved in research, reviews, evaluations, human resource and organizational development, in the fields of education, psychology, management, special education, and community development since 1975.  He has taught at the Punjab University and the Government College of Science Education, Lahore, and worked as Programme Officer Education at the Aga Khan Foundation, and Head In-Service Division of the Ali Institute of Education. He was also involved in the setting up of the Aga Khan University Institute for Educational Development. He has participated and been a team leader in more than 30 reviews and evaluations of diverse social sector projects. He has conducted capacity development workshops and presented professional papers in over ten countries, some of which have been published nationally and internationally. He has authored four books and over 200 reports and training manuals.  In the field of disability he conducted the first epidemiological survey of mental illness in Pakistan, set up and ran a centre for special education for children with intellectual impairment, was the Coordinator of the WHO/UNICEF Community Based Rehabilitation Project in Punjab, and wrote two papers which were published as book chapters produced by universities in the Netherlands and Canada.</w:t>
      </w:r>
    </w:p>
    <w:p w14:paraId="0F8784C5" w14:textId="77777777" w:rsidR="00B36F00" w:rsidRDefault="00B36F00" w:rsidP="00B36F00">
      <w:pPr>
        <w:spacing w:after="0" w:line="240" w:lineRule="auto"/>
        <w:rPr>
          <w:rFonts w:cs="Helvetica"/>
          <w:szCs w:val="18"/>
          <w:shd w:val="clear" w:color="auto" w:fill="FFFFFF"/>
        </w:rPr>
      </w:pPr>
      <w:proofErr w:type="spellStart"/>
      <w:r>
        <w:rPr>
          <w:rFonts w:cstheme="minorHAnsi"/>
          <w:b/>
        </w:rPr>
        <w:t>Shiri</w:t>
      </w:r>
      <w:r w:rsidRPr="00A96840">
        <w:rPr>
          <w:rFonts w:cstheme="minorHAnsi"/>
          <w:b/>
        </w:rPr>
        <w:t>n</w:t>
      </w:r>
      <w:proofErr w:type="spellEnd"/>
      <w:r w:rsidRPr="00A96840">
        <w:rPr>
          <w:rFonts w:cstheme="minorHAnsi"/>
          <w:b/>
        </w:rPr>
        <w:t xml:space="preserve"> </w:t>
      </w:r>
      <w:proofErr w:type="spellStart"/>
      <w:r w:rsidRPr="00A96840">
        <w:rPr>
          <w:rFonts w:cstheme="minorHAnsi"/>
          <w:b/>
        </w:rPr>
        <w:t>Gul</w:t>
      </w:r>
      <w:proofErr w:type="spellEnd"/>
      <w:r w:rsidRPr="00A96840">
        <w:rPr>
          <w:rFonts w:cstheme="minorHAnsi"/>
          <w:b/>
        </w:rPr>
        <w:t xml:space="preserve"> </w:t>
      </w:r>
      <w:r w:rsidRPr="00810AAF">
        <w:rPr>
          <w:rFonts w:cs="Helvetica"/>
          <w:szCs w:val="18"/>
          <w:shd w:val="clear" w:color="auto" w:fill="FFFFFF"/>
        </w:rPr>
        <w:t>is a governance specialist with extensive experience in reviewing, analysing and strengthening management practices and governance processes in institutions, both in the public and private sector</w:t>
      </w:r>
      <w:r>
        <w:rPr>
          <w:rFonts w:cs="Helvetica"/>
          <w:szCs w:val="18"/>
          <w:shd w:val="clear" w:color="auto" w:fill="FFFFFF"/>
        </w:rPr>
        <w:t>. She is a certified project management specialist with extensive programme management experience in financial management, governance, environment, education and gender, including managing multi-donor basket funds and projects. She has engaged with a wide range of stakeholders on development policy and programming issues.   Her research experience ranges from specific case study development to conceptualizing gender based research and perception surveys on different service delivery elements. She has published both nationally and internationally. She has a Master of Science degree in Anthropology from University College London and Quaid-e-</w:t>
      </w:r>
      <w:proofErr w:type="spellStart"/>
      <w:r>
        <w:rPr>
          <w:rFonts w:cs="Helvetica"/>
          <w:szCs w:val="18"/>
          <w:shd w:val="clear" w:color="auto" w:fill="FFFFFF"/>
        </w:rPr>
        <w:t>Azam</w:t>
      </w:r>
      <w:proofErr w:type="spellEnd"/>
      <w:r>
        <w:rPr>
          <w:rFonts w:cs="Helvetica"/>
          <w:szCs w:val="18"/>
          <w:shd w:val="clear" w:color="auto" w:fill="FFFFFF"/>
        </w:rPr>
        <w:t xml:space="preserve"> University Islamabad.</w:t>
      </w:r>
    </w:p>
    <w:p w14:paraId="5CFD37C1" w14:textId="77777777" w:rsidR="00B36F00" w:rsidRDefault="00B36F00" w:rsidP="00B36F00">
      <w:pPr>
        <w:spacing w:after="0" w:line="240" w:lineRule="auto"/>
        <w:rPr>
          <w:rFonts w:cs="Helvetica"/>
          <w:szCs w:val="18"/>
          <w:shd w:val="clear" w:color="auto" w:fill="FFFFFF"/>
        </w:rPr>
      </w:pPr>
    </w:p>
    <w:p w14:paraId="7950DE2C" w14:textId="77777777" w:rsidR="00B36F00" w:rsidRDefault="00B36F00" w:rsidP="00B36F00">
      <w:pPr>
        <w:spacing w:after="0" w:line="240" w:lineRule="auto"/>
        <w:rPr>
          <w:rFonts w:cs="Helvetica"/>
          <w:szCs w:val="18"/>
          <w:shd w:val="clear" w:color="auto" w:fill="FFFFFF"/>
        </w:rPr>
      </w:pPr>
    </w:p>
    <w:p w14:paraId="2E682FE0" w14:textId="77777777" w:rsidR="00B36F00" w:rsidRDefault="00B36F00" w:rsidP="00B36F00">
      <w:pPr>
        <w:rPr>
          <w:rFonts w:cs="Helvetica"/>
          <w:szCs w:val="18"/>
          <w:shd w:val="clear" w:color="auto" w:fill="FFFFFF"/>
        </w:rPr>
      </w:pPr>
    </w:p>
    <w:p w14:paraId="6E0181CF" w14:textId="66551D06" w:rsidR="00B36F00" w:rsidRDefault="00B36F00" w:rsidP="00B36F00">
      <w:pPr>
        <w:rPr>
          <w:rFonts w:cs="Helvetica"/>
          <w:szCs w:val="18"/>
          <w:shd w:val="clear" w:color="auto" w:fill="FFFFFF"/>
        </w:rPr>
      </w:pPr>
    </w:p>
    <w:p w14:paraId="2CBBF8B7" w14:textId="77777777" w:rsidR="00A56070" w:rsidRDefault="00A56070">
      <w:pPr>
        <w:spacing w:after="0" w:line="240" w:lineRule="auto"/>
        <w:rPr>
          <w:rFonts w:asciiTheme="majorHAnsi" w:eastAsiaTheme="majorEastAsia" w:hAnsiTheme="majorHAnsi" w:cstheme="majorBidi"/>
          <w:b/>
          <w:bCs/>
          <w:color w:val="365F91" w:themeColor="accent1" w:themeShade="BF"/>
          <w:sz w:val="28"/>
          <w:szCs w:val="28"/>
          <w:lang w:val="en-US" w:eastAsia="ja-JP"/>
        </w:rPr>
      </w:pPr>
      <w:r>
        <w:rPr>
          <w:rFonts w:asciiTheme="majorHAnsi" w:eastAsiaTheme="majorEastAsia" w:hAnsiTheme="majorHAnsi" w:cstheme="majorBidi"/>
          <w:b/>
          <w:bCs/>
          <w:color w:val="365F91" w:themeColor="accent1" w:themeShade="BF"/>
          <w:sz w:val="28"/>
          <w:szCs w:val="28"/>
          <w:lang w:val="en-US" w:eastAsia="ja-JP"/>
        </w:rPr>
        <w:br w:type="page"/>
      </w:r>
    </w:p>
    <w:sdt>
      <w:sdtPr>
        <w:rPr>
          <w:rFonts w:asciiTheme="majorHAnsi" w:eastAsiaTheme="majorEastAsia" w:hAnsiTheme="majorHAnsi" w:cstheme="majorBidi"/>
          <w:b/>
          <w:bCs/>
          <w:color w:val="365F91" w:themeColor="accent1" w:themeShade="BF"/>
          <w:sz w:val="28"/>
          <w:szCs w:val="28"/>
          <w:lang w:val="en-US" w:eastAsia="ja-JP"/>
        </w:rPr>
        <w:id w:val="-665628606"/>
        <w:docPartObj>
          <w:docPartGallery w:val="Table of Contents"/>
          <w:docPartUnique/>
        </w:docPartObj>
      </w:sdtPr>
      <w:sdtEndPr>
        <w:rPr>
          <w:rFonts w:ascii="Calibri" w:eastAsia="MS Mincho" w:hAnsi="Calibri" w:cs="Calibri"/>
          <w:noProof/>
          <w:color w:val="auto"/>
          <w:sz w:val="22"/>
          <w:szCs w:val="22"/>
          <w:lang w:val="en-GB" w:eastAsia="en-US"/>
        </w:rPr>
      </w:sdtEndPr>
      <w:sdtContent>
        <w:p w14:paraId="4ADDCF72" w14:textId="54FDEEB8" w:rsidR="00B36F00" w:rsidRPr="00B45455" w:rsidRDefault="00B36F00" w:rsidP="00B36F00">
          <w:pPr>
            <w:spacing w:after="0" w:line="240" w:lineRule="auto"/>
            <w:rPr>
              <w:rFonts w:asciiTheme="majorHAnsi" w:eastAsiaTheme="majorEastAsia" w:hAnsiTheme="majorHAnsi" w:cstheme="majorBidi"/>
              <w:b/>
              <w:bCs/>
              <w:color w:val="365F91" w:themeColor="accent1" w:themeShade="BF"/>
              <w:sz w:val="28"/>
              <w:szCs w:val="28"/>
              <w:lang w:val="en-US" w:eastAsia="ja-JP"/>
            </w:rPr>
          </w:pPr>
          <w:r>
            <w:rPr>
              <w:rFonts w:asciiTheme="majorHAnsi" w:eastAsiaTheme="majorEastAsia" w:hAnsiTheme="majorHAnsi" w:cstheme="majorBidi"/>
              <w:b/>
              <w:bCs/>
              <w:color w:val="365F91" w:themeColor="accent1" w:themeShade="BF"/>
              <w:sz w:val="28"/>
              <w:szCs w:val="28"/>
              <w:lang w:val="en-US" w:eastAsia="ja-JP"/>
            </w:rPr>
            <w:t>Contents</w:t>
          </w:r>
        </w:p>
        <w:p w14:paraId="2B8FD9FD" w14:textId="77777777" w:rsidR="00955319" w:rsidRDefault="00B36F00">
          <w:pPr>
            <w:pStyle w:val="TOC3"/>
            <w:tabs>
              <w:tab w:val="right" w:leader="dot" w:pos="9019"/>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48069468" w:history="1">
            <w:r w:rsidR="00955319" w:rsidRPr="001F4F07">
              <w:rPr>
                <w:rStyle w:val="Hyperlink"/>
                <w:rFonts w:cstheme="minorHAnsi"/>
                <w:noProof/>
              </w:rPr>
              <w:t>Acknowledgments</w:t>
            </w:r>
            <w:r w:rsidR="00955319">
              <w:rPr>
                <w:noProof/>
                <w:webHidden/>
              </w:rPr>
              <w:tab/>
            </w:r>
            <w:r w:rsidR="00955319">
              <w:rPr>
                <w:noProof/>
                <w:webHidden/>
              </w:rPr>
              <w:fldChar w:fldCharType="begin"/>
            </w:r>
            <w:r w:rsidR="00955319">
              <w:rPr>
                <w:noProof/>
                <w:webHidden/>
              </w:rPr>
              <w:instrText xml:space="preserve"> PAGEREF _Toc348069468 \h </w:instrText>
            </w:r>
            <w:r w:rsidR="00955319">
              <w:rPr>
                <w:noProof/>
                <w:webHidden/>
              </w:rPr>
            </w:r>
            <w:r w:rsidR="00955319">
              <w:rPr>
                <w:noProof/>
                <w:webHidden/>
              </w:rPr>
              <w:fldChar w:fldCharType="separate"/>
            </w:r>
            <w:r w:rsidR="00075B42">
              <w:rPr>
                <w:noProof/>
                <w:webHidden/>
              </w:rPr>
              <w:t>ii</w:t>
            </w:r>
            <w:r w:rsidR="00955319">
              <w:rPr>
                <w:noProof/>
                <w:webHidden/>
              </w:rPr>
              <w:fldChar w:fldCharType="end"/>
            </w:r>
          </w:hyperlink>
        </w:p>
        <w:p w14:paraId="48AA7682" w14:textId="77777777" w:rsidR="00955319" w:rsidRDefault="00075B42">
          <w:pPr>
            <w:pStyle w:val="TOC3"/>
            <w:tabs>
              <w:tab w:val="right" w:leader="dot" w:pos="9019"/>
            </w:tabs>
            <w:rPr>
              <w:rFonts w:asciiTheme="minorHAnsi" w:eastAsiaTheme="minorEastAsia" w:hAnsiTheme="minorHAnsi" w:cstheme="minorBidi"/>
              <w:noProof/>
              <w:lang w:eastAsia="en-GB"/>
            </w:rPr>
          </w:pPr>
          <w:hyperlink w:anchor="_Toc348069469" w:history="1">
            <w:r w:rsidR="00955319" w:rsidRPr="001F4F07">
              <w:rPr>
                <w:rStyle w:val="Hyperlink"/>
                <w:rFonts w:cstheme="minorHAnsi"/>
                <w:noProof/>
              </w:rPr>
              <w:t>Author’s Details</w:t>
            </w:r>
            <w:r w:rsidR="00955319">
              <w:rPr>
                <w:noProof/>
                <w:webHidden/>
              </w:rPr>
              <w:tab/>
            </w:r>
            <w:r w:rsidR="00955319">
              <w:rPr>
                <w:noProof/>
                <w:webHidden/>
              </w:rPr>
              <w:fldChar w:fldCharType="begin"/>
            </w:r>
            <w:r w:rsidR="00955319">
              <w:rPr>
                <w:noProof/>
                <w:webHidden/>
              </w:rPr>
              <w:instrText xml:space="preserve"> PAGEREF _Toc348069469 \h </w:instrText>
            </w:r>
            <w:r w:rsidR="00955319">
              <w:rPr>
                <w:noProof/>
                <w:webHidden/>
              </w:rPr>
            </w:r>
            <w:r w:rsidR="00955319">
              <w:rPr>
                <w:noProof/>
                <w:webHidden/>
              </w:rPr>
              <w:fldChar w:fldCharType="separate"/>
            </w:r>
            <w:r>
              <w:rPr>
                <w:noProof/>
                <w:webHidden/>
              </w:rPr>
              <w:t>iii</w:t>
            </w:r>
            <w:r w:rsidR="00955319">
              <w:rPr>
                <w:noProof/>
                <w:webHidden/>
              </w:rPr>
              <w:fldChar w:fldCharType="end"/>
            </w:r>
          </w:hyperlink>
        </w:p>
        <w:p w14:paraId="4E912A86" w14:textId="77777777" w:rsidR="00955319" w:rsidRDefault="00075B42">
          <w:pPr>
            <w:pStyle w:val="TOC1"/>
            <w:rPr>
              <w:rFonts w:asciiTheme="minorHAnsi" w:eastAsiaTheme="minorEastAsia" w:hAnsiTheme="minorHAnsi" w:cstheme="minorBidi"/>
              <w:b w:val="0"/>
              <w:bCs w:val="0"/>
              <w:caps w:val="0"/>
              <w:sz w:val="22"/>
              <w:szCs w:val="22"/>
              <w:lang w:val="en-GB" w:eastAsia="en-GB"/>
            </w:rPr>
          </w:pPr>
          <w:hyperlink w:anchor="_Toc348069470" w:history="1">
            <w:r w:rsidR="00955319" w:rsidRPr="001F4F07">
              <w:rPr>
                <w:rStyle w:val="Hyperlink"/>
                <w:rFonts w:ascii="Calibri" w:hAnsi="Calibri" w:cs="Calibri"/>
              </w:rPr>
              <w:t>Executive Summary</w:t>
            </w:r>
            <w:r w:rsidR="00955319">
              <w:rPr>
                <w:webHidden/>
              </w:rPr>
              <w:tab/>
            </w:r>
            <w:r w:rsidR="00955319">
              <w:rPr>
                <w:webHidden/>
              </w:rPr>
              <w:fldChar w:fldCharType="begin"/>
            </w:r>
            <w:r w:rsidR="00955319">
              <w:rPr>
                <w:webHidden/>
              </w:rPr>
              <w:instrText xml:space="preserve"> PAGEREF _Toc348069470 \h </w:instrText>
            </w:r>
            <w:r w:rsidR="00955319">
              <w:rPr>
                <w:webHidden/>
              </w:rPr>
            </w:r>
            <w:r w:rsidR="00955319">
              <w:rPr>
                <w:webHidden/>
              </w:rPr>
              <w:fldChar w:fldCharType="separate"/>
            </w:r>
            <w:r>
              <w:rPr>
                <w:webHidden/>
              </w:rPr>
              <w:t>1</w:t>
            </w:r>
            <w:r w:rsidR="00955319">
              <w:rPr>
                <w:webHidden/>
              </w:rPr>
              <w:fldChar w:fldCharType="end"/>
            </w:r>
          </w:hyperlink>
        </w:p>
        <w:p w14:paraId="32193398" w14:textId="77777777" w:rsidR="00955319" w:rsidRDefault="00075B42">
          <w:pPr>
            <w:pStyle w:val="TOC1"/>
            <w:tabs>
              <w:tab w:val="left" w:pos="440"/>
            </w:tabs>
            <w:rPr>
              <w:rFonts w:asciiTheme="minorHAnsi" w:eastAsiaTheme="minorEastAsia" w:hAnsiTheme="minorHAnsi" w:cstheme="minorBidi"/>
              <w:b w:val="0"/>
              <w:bCs w:val="0"/>
              <w:caps w:val="0"/>
              <w:sz w:val="22"/>
              <w:szCs w:val="22"/>
              <w:lang w:val="en-GB" w:eastAsia="en-GB"/>
            </w:rPr>
          </w:pPr>
          <w:hyperlink w:anchor="_Toc348069471" w:history="1">
            <w:r w:rsidR="00955319" w:rsidRPr="001F4F07">
              <w:rPr>
                <w:rStyle w:val="Hyperlink"/>
              </w:rPr>
              <w:t>1.</w:t>
            </w:r>
            <w:r w:rsidR="00955319">
              <w:rPr>
                <w:rFonts w:asciiTheme="minorHAnsi" w:eastAsiaTheme="minorEastAsia" w:hAnsiTheme="minorHAnsi" w:cstheme="minorBidi"/>
                <w:b w:val="0"/>
                <w:bCs w:val="0"/>
                <w:caps w:val="0"/>
                <w:sz w:val="22"/>
                <w:szCs w:val="22"/>
                <w:lang w:val="en-GB" w:eastAsia="en-GB"/>
              </w:rPr>
              <w:tab/>
            </w:r>
            <w:r w:rsidR="00955319" w:rsidRPr="001F4F07">
              <w:rPr>
                <w:rStyle w:val="Hyperlink"/>
              </w:rPr>
              <w:t>Introduction</w:t>
            </w:r>
            <w:r w:rsidR="00955319">
              <w:rPr>
                <w:webHidden/>
              </w:rPr>
              <w:tab/>
            </w:r>
            <w:r w:rsidR="00955319">
              <w:rPr>
                <w:webHidden/>
              </w:rPr>
              <w:fldChar w:fldCharType="begin"/>
            </w:r>
            <w:r w:rsidR="00955319">
              <w:rPr>
                <w:webHidden/>
              </w:rPr>
              <w:instrText xml:space="preserve"> PAGEREF _Toc348069471 \h </w:instrText>
            </w:r>
            <w:r w:rsidR="00955319">
              <w:rPr>
                <w:webHidden/>
              </w:rPr>
            </w:r>
            <w:r w:rsidR="00955319">
              <w:rPr>
                <w:webHidden/>
              </w:rPr>
              <w:fldChar w:fldCharType="separate"/>
            </w:r>
            <w:r>
              <w:rPr>
                <w:webHidden/>
              </w:rPr>
              <w:t>3</w:t>
            </w:r>
            <w:r w:rsidR="00955319">
              <w:rPr>
                <w:webHidden/>
              </w:rPr>
              <w:fldChar w:fldCharType="end"/>
            </w:r>
          </w:hyperlink>
        </w:p>
        <w:p w14:paraId="0BDD0AB0"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2" w:history="1">
            <w:r w:rsidR="00955319" w:rsidRPr="001F4F07">
              <w:rPr>
                <w:rStyle w:val="Hyperlink"/>
                <w:noProof/>
              </w:rPr>
              <w:t>1.1. Activity Background</w:t>
            </w:r>
            <w:r w:rsidR="00955319">
              <w:rPr>
                <w:noProof/>
                <w:webHidden/>
              </w:rPr>
              <w:tab/>
            </w:r>
            <w:r w:rsidR="00955319">
              <w:rPr>
                <w:noProof/>
                <w:webHidden/>
              </w:rPr>
              <w:fldChar w:fldCharType="begin"/>
            </w:r>
            <w:r w:rsidR="00955319">
              <w:rPr>
                <w:noProof/>
                <w:webHidden/>
              </w:rPr>
              <w:instrText xml:space="preserve"> PAGEREF _Toc348069472 \h </w:instrText>
            </w:r>
            <w:r w:rsidR="00955319">
              <w:rPr>
                <w:noProof/>
                <w:webHidden/>
              </w:rPr>
            </w:r>
            <w:r w:rsidR="00955319">
              <w:rPr>
                <w:noProof/>
                <w:webHidden/>
              </w:rPr>
              <w:fldChar w:fldCharType="separate"/>
            </w:r>
            <w:r>
              <w:rPr>
                <w:noProof/>
                <w:webHidden/>
              </w:rPr>
              <w:t>3</w:t>
            </w:r>
            <w:r w:rsidR="00955319">
              <w:rPr>
                <w:noProof/>
                <w:webHidden/>
              </w:rPr>
              <w:fldChar w:fldCharType="end"/>
            </w:r>
          </w:hyperlink>
        </w:p>
        <w:p w14:paraId="39EFCBD1"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3" w:history="1">
            <w:r w:rsidR="00955319" w:rsidRPr="001F4F07">
              <w:rPr>
                <w:rStyle w:val="Hyperlink"/>
                <w:noProof/>
              </w:rPr>
              <w:t>1.2. The Project</w:t>
            </w:r>
            <w:r w:rsidR="00955319">
              <w:rPr>
                <w:noProof/>
                <w:webHidden/>
              </w:rPr>
              <w:tab/>
            </w:r>
            <w:r w:rsidR="00955319">
              <w:rPr>
                <w:noProof/>
                <w:webHidden/>
              </w:rPr>
              <w:fldChar w:fldCharType="begin"/>
            </w:r>
            <w:r w:rsidR="00955319">
              <w:rPr>
                <w:noProof/>
                <w:webHidden/>
              </w:rPr>
              <w:instrText xml:space="preserve"> PAGEREF _Toc348069473 \h </w:instrText>
            </w:r>
            <w:r w:rsidR="00955319">
              <w:rPr>
                <w:noProof/>
                <w:webHidden/>
              </w:rPr>
            </w:r>
            <w:r w:rsidR="00955319">
              <w:rPr>
                <w:noProof/>
                <w:webHidden/>
              </w:rPr>
              <w:fldChar w:fldCharType="separate"/>
            </w:r>
            <w:r>
              <w:rPr>
                <w:noProof/>
                <w:webHidden/>
              </w:rPr>
              <w:t>4</w:t>
            </w:r>
            <w:r w:rsidR="00955319">
              <w:rPr>
                <w:noProof/>
                <w:webHidden/>
              </w:rPr>
              <w:fldChar w:fldCharType="end"/>
            </w:r>
          </w:hyperlink>
        </w:p>
        <w:p w14:paraId="3F6AEE83"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4" w:history="1">
            <w:r w:rsidR="00955319" w:rsidRPr="001F4F07">
              <w:rPr>
                <w:rStyle w:val="Hyperlink"/>
                <w:noProof/>
              </w:rPr>
              <w:t>1.3. Review Objectives</w:t>
            </w:r>
            <w:r w:rsidR="00955319">
              <w:rPr>
                <w:noProof/>
                <w:webHidden/>
              </w:rPr>
              <w:tab/>
            </w:r>
            <w:r w:rsidR="00955319">
              <w:rPr>
                <w:noProof/>
                <w:webHidden/>
              </w:rPr>
              <w:fldChar w:fldCharType="begin"/>
            </w:r>
            <w:r w:rsidR="00955319">
              <w:rPr>
                <w:noProof/>
                <w:webHidden/>
              </w:rPr>
              <w:instrText xml:space="preserve"> PAGEREF _Toc348069474 \h </w:instrText>
            </w:r>
            <w:r w:rsidR="00955319">
              <w:rPr>
                <w:noProof/>
                <w:webHidden/>
              </w:rPr>
            </w:r>
            <w:r w:rsidR="00955319">
              <w:rPr>
                <w:noProof/>
                <w:webHidden/>
              </w:rPr>
              <w:fldChar w:fldCharType="separate"/>
            </w:r>
            <w:r>
              <w:rPr>
                <w:noProof/>
                <w:webHidden/>
              </w:rPr>
              <w:t>5</w:t>
            </w:r>
            <w:r w:rsidR="00955319">
              <w:rPr>
                <w:noProof/>
                <w:webHidden/>
              </w:rPr>
              <w:fldChar w:fldCharType="end"/>
            </w:r>
          </w:hyperlink>
        </w:p>
        <w:p w14:paraId="044CEC6A"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5" w:history="1">
            <w:r w:rsidR="00955319" w:rsidRPr="001F4F07">
              <w:rPr>
                <w:rStyle w:val="Hyperlink"/>
                <w:noProof/>
              </w:rPr>
              <w:t>1.4. Review Scope and Methods</w:t>
            </w:r>
            <w:r w:rsidR="00955319">
              <w:rPr>
                <w:noProof/>
                <w:webHidden/>
              </w:rPr>
              <w:tab/>
            </w:r>
            <w:r w:rsidR="00955319">
              <w:rPr>
                <w:noProof/>
                <w:webHidden/>
              </w:rPr>
              <w:fldChar w:fldCharType="begin"/>
            </w:r>
            <w:r w:rsidR="00955319">
              <w:rPr>
                <w:noProof/>
                <w:webHidden/>
              </w:rPr>
              <w:instrText xml:space="preserve"> PAGEREF _Toc348069475 \h </w:instrText>
            </w:r>
            <w:r w:rsidR="00955319">
              <w:rPr>
                <w:noProof/>
                <w:webHidden/>
              </w:rPr>
            </w:r>
            <w:r w:rsidR="00955319">
              <w:rPr>
                <w:noProof/>
                <w:webHidden/>
              </w:rPr>
              <w:fldChar w:fldCharType="separate"/>
            </w:r>
            <w:r>
              <w:rPr>
                <w:noProof/>
                <w:webHidden/>
              </w:rPr>
              <w:t>6</w:t>
            </w:r>
            <w:r w:rsidR="00955319">
              <w:rPr>
                <w:noProof/>
                <w:webHidden/>
              </w:rPr>
              <w:fldChar w:fldCharType="end"/>
            </w:r>
          </w:hyperlink>
        </w:p>
        <w:p w14:paraId="1616434D" w14:textId="77777777" w:rsidR="00955319" w:rsidRDefault="00075B42">
          <w:pPr>
            <w:pStyle w:val="TOC1"/>
            <w:rPr>
              <w:rFonts w:asciiTheme="minorHAnsi" w:eastAsiaTheme="minorEastAsia" w:hAnsiTheme="minorHAnsi" w:cstheme="minorBidi"/>
              <w:b w:val="0"/>
              <w:bCs w:val="0"/>
              <w:caps w:val="0"/>
              <w:sz w:val="22"/>
              <w:szCs w:val="22"/>
              <w:lang w:val="en-GB" w:eastAsia="en-GB"/>
            </w:rPr>
          </w:pPr>
          <w:hyperlink w:anchor="_Toc348069476" w:history="1">
            <w:r w:rsidR="00955319" w:rsidRPr="001F4F07">
              <w:rPr>
                <w:rStyle w:val="Hyperlink"/>
                <w:rFonts w:ascii="Calibri" w:hAnsi="Calibri" w:cs="Calibri"/>
              </w:rPr>
              <w:t>2. Review Findings</w:t>
            </w:r>
            <w:r w:rsidR="00955319">
              <w:rPr>
                <w:webHidden/>
              </w:rPr>
              <w:tab/>
            </w:r>
            <w:r w:rsidR="00955319">
              <w:rPr>
                <w:webHidden/>
              </w:rPr>
              <w:fldChar w:fldCharType="begin"/>
            </w:r>
            <w:r w:rsidR="00955319">
              <w:rPr>
                <w:webHidden/>
              </w:rPr>
              <w:instrText xml:space="preserve"> PAGEREF _Toc348069476 \h </w:instrText>
            </w:r>
            <w:r w:rsidR="00955319">
              <w:rPr>
                <w:webHidden/>
              </w:rPr>
            </w:r>
            <w:r w:rsidR="00955319">
              <w:rPr>
                <w:webHidden/>
              </w:rPr>
              <w:fldChar w:fldCharType="separate"/>
            </w:r>
            <w:r>
              <w:rPr>
                <w:webHidden/>
              </w:rPr>
              <w:t>7</w:t>
            </w:r>
            <w:r w:rsidR="00955319">
              <w:rPr>
                <w:webHidden/>
              </w:rPr>
              <w:fldChar w:fldCharType="end"/>
            </w:r>
          </w:hyperlink>
        </w:p>
        <w:p w14:paraId="6F209B90"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7" w:history="1">
            <w:r w:rsidR="00955319" w:rsidRPr="001F4F07">
              <w:rPr>
                <w:rStyle w:val="Hyperlink"/>
                <w:noProof/>
              </w:rPr>
              <w:t>2.1. Relevance</w:t>
            </w:r>
            <w:r w:rsidR="00955319">
              <w:rPr>
                <w:noProof/>
                <w:webHidden/>
              </w:rPr>
              <w:tab/>
            </w:r>
            <w:r w:rsidR="00955319">
              <w:rPr>
                <w:noProof/>
                <w:webHidden/>
              </w:rPr>
              <w:fldChar w:fldCharType="begin"/>
            </w:r>
            <w:r w:rsidR="00955319">
              <w:rPr>
                <w:noProof/>
                <w:webHidden/>
              </w:rPr>
              <w:instrText xml:space="preserve"> PAGEREF _Toc348069477 \h </w:instrText>
            </w:r>
            <w:r w:rsidR="00955319">
              <w:rPr>
                <w:noProof/>
                <w:webHidden/>
              </w:rPr>
            </w:r>
            <w:r w:rsidR="00955319">
              <w:rPr>
                <w:noProof/>
                <w:webHidden/>
              </w:rPr>
              <w:fldChar w:fldCharType="separate"/>
            </w:r>
            <w:r>
              <w:rPr>
                <w:noProof/>
                <w:webHidden/>
              </w:rPr>
              <w:t>7</w:t>
            </w:r>
            <w:r w:rsidR="00955319">
              <w:rPr>
                <w:noProof/>
                <w:webHidden/>
              </w:rPr>
              <w:fldChar w:fldCharType="end"/>
            </w:r>
          </w:hyperlink>
        </w:p>
        <w:p w14:paraId="50FCE52A"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78" w:history="1">
            <w:r w:rsidR="00955319" w:rsidRPr="001F4F07">
              <w:rPr>
                <w:rStyle w:val="Hyperlink"/>
                <w:noProof/>
              </w:rPr>
              <w:t>2.2. Effectiveness</w:t>
            </w:r>
            <w:r w:rsidR="00955319">
              <w:rPr>
                <w:noProof/>
                <w:webHidden/>
              </w:rPr>
              <w:tab/>
            </w:r>
            <w:r w:rsidR="00955319">
              <w:rPr>
                <w:noProof/>
                <w:webHidden/>
              </w:rPr>
              <w:fldChar w:fldCharType="begin"/>
            </w:r>
            <w:r w:rsidR="00955319">
              <w:rPr>
                <w:noProof/>
                <w:webHidden/>
              </w:rPr>
              <w:instrText xml:space="preserve"> PAGEREF _Toc348069478 \h </w:instrText>
            </w:r>
            <w:r w:rsidR="00955319">
              <w:rPr>
                <w:noProof/>
                <w:webHidden/>
              </w:rPr>
            </w:r>
            <w:r w:rsidR="00955319">
              <w:rPr>
                <w:noProof/>
                <w:webHidden/>
              </w:rPr>
              <w:fldChar w:fldCharType="separate"/>
            </w:r>
            <w:r>
              <w:rPr>
                <w:noProof/>
                <w:webHidden/>
              </w:rPr>
              <w:t>9</w:t>
            </w:r>
            <w:r w:rsidR="00955319">
              <w:rPr>
                <w:noProof/>
                <w:webHidden/>
              </w:rPr>
              <w:fldChar w:fldCharType="end"/>
            </w:r>
          </w:hyperlink>
        </w:p>
        <w:p w14:paraId="10F04DDC" w14:textId="77777777" w:rsidR="00955319" w:rsidRDefault="00075B42">
          <w:pPr>
            <w:pStyle w:val="TOC3"/>
            <w:tabs>
              <w:tab w:val="right" w:leader="dot" w:pos="9019"/>
            </w:tabs>
            <w:rPr>
              <w:rFonts w:asciiTheme="minorHAnsi" w:eastAsiaTheme="minorEastAsia" w:hAnsiTheme="minorHAnsi" w:cstheme="minorBidi"/>
              <w:noProof/>
              <w:lang w:eastAsia="en-GB"/>
            </w:rPr>
          </w:pPr>
          <w:hyperlink w:anchor="_Toc348069479" w:history="1">
            <w:r w:rsidR="00955319" w:rsidRPr="001F4F07">
              <w:rPr>
                <w:rStyle w:val="Hyperlink"/>
                <w:noProof/>
              </w:rPr>
              <w:t>Objective 1: Enhance gender parity and access to and equity of education in targeted clusters</w:t>
            </w:r>
            <w:r w:rsidR="00955319">
              <w:rPr>
                <w:noProof/>
                <w:webHidden/>
              </w:rPr>
              <w:tab/>
            </w:r>
            <w:r w:rsidR="00955319">
              <w:rPr>
                <w:noProof/>
                <w:webHidden/>
              </w:rPr>
              <w:fldChar w:fldCharType="begin"/>
            </w:r>
            <w:r w:rsidR="00955319">
              <w:rPr>
                <w:noProof/>
                <w:webHidden/>
              </w:rPr>
              <w:instrText xml:space="preserve"> PAGEREF _Toc348069479 \h </w:instrText>
            </w:r>
            <w:r w:rsidR="00955319">
              <w:rPr>
                <w:noProof/>
                <w:webHidden/>
              </w:rPr>
            </w:r>
            <w:r w:rsidR="00955319">
              <w:rPr>
                <w:noProof/>
                <w:webHidden/>
              </w:rPr>
              <w:fldChar w:fldCharType="separate"/>
            </w:r>
            <w:r>
              <w:rPr>
                <w:noProof/>
                <w:webHidden/>
              </w:rPr>
              <w:t>9</w:t>
            </w:r>
            <w:r w:rsidR="00955319">
              <w:rPr>
                <w:noProof/>
                <w:webHidden/>
              </w:rPr>
              <w:fldChar w:fldCharType="end"/>
            </w:r>
          </w:hyperlink>
        </w:p>
        <w:p w14:paraId="6DE79CFA" w14:textId="77777777" w:rsidR="00955319" w:rsidRDefault="00075B42">
          <w:pPr>
            <w:pStyle w:val="TOC3"/>
            <w:tabs>
              <w:tab w:val="right" w:leader="dot" w:pos="9019"/>
            </w:tabs>
            <w:rPr>
              <w:rFonts w:asciiTheme="minorHAnsi" w:eastAsiaTheme="minorEastAsia" w:hAnsiTheme="minorHAnsi" w:cstheme="minorBidi"/>
              <w:noProof/>
              <w:lang w:eastAsia="en-GB"/>
            </w:rPr>
          </w:pPr>
          <w:hyperlink w:anchor="_Toc348069480" w:history="1">
            <w:r w:rsidR="00955319" w:rsidRPr="001F4F07">
              <w:rPr>
                <w:rStyle w:val="Hyperlink"/>
                <w:noProof/>
              </w:rPr>
              <w:t>Objective 2: Improve quality and relevance of education in targeted clusters</w:t>
            </w:r>
            <w:r w:rsidR="00955319">
              <w:rPr>
                <w:noProof/>
                <w:webHidden/>
              </w:rPr>
              <w:tab/>
            </w:r>
            <w:r w:rsidR="00955319">
              <w:rPr>
                <w:noProof/>
                <w:webHidden/>
              </w:rPr>
              <w:fldChar w:fldCharType="begin"/>
            </w:r>
            <w:r w:rsidR="00955319">
              <w:rPr>
                <w:noProof/>
                <w:webHidden/>
              </w:rPr>
              <w:instrText xml:space="preserve"> PAGEREF _Toc348069480 \h </w:instrText>
            </w:r>
            <w:r w:rsidR="00955319">
              <w:rPr>
                <w:noProof/>
                <w:webHidden/>
              </w:rPr>
            </w:r>
            <w:r w:rsidR="00955319">
              <w:rPr>
                <w:noProof/>
                <w:webHidden/>
              </w:rPr>
              <w:fldChar w:fldCharType="separate"/>
            </w:r>
            <w:r>
              <w:rPr>
                <w:noProof/>
                <w:webHidden/>
              </w:rPr>
              <w:t>14</w:t>
            </w:r>
            <w:r w:rsidR="00955319">
              <w:rPr>
                <w:noProof/>
                <w:webHidden/>
              </w:rPr>
              <w:fldChar w:fldCharType="end"/>
            </w:r>
          </w:hyperlink>
        </w:p>
        <w:p w14:paraId="697E1B87" w14:textId="77777777" w:rsidR="00955319" w:rsidRDefault="00075B42">
          <w:pPr>
            <w:pStyle w:val="TOC3"/>
            <w:tabs>
              <w:tab w:val="right" w:leader="dot" w:pos="9019"/>
            </w:tabs>
            <w:rPr>
              <w:rFonts w:asciiTheme="minorHAnsi" w:eastAsiaTheme="minorEastAsia" w:hAnsiTheme="minorHAnsi" w:cstheme="minorBidi"/>
              <w:noProof/>
              <w:lang w:eastAsia="en-GB"/>
            </w:rPr>
          </w:pPr>
          <w:hyperlink w:anchor="_Toc348069481" w:history="1">
            <w:r w:rsidR="00955319" w:rsidRPr="001F4F07">
              <w:rPr>
                <w:rStyle w:val="Hyperlink"/>
                <w:noProof/>
              </w:rPr>
              <w:t>Objective 3: Strengthen governance and management in DoE in targeted districts</w:t>
            </w:r>
            <w:r w:rsidR="00955319">
              <w:rPr>
                <w:noProof/>
                <w:webHidden/>
              </w:rPr>
              <w:tab/>
            </w:r>
            <w:r w:rsidR="00955319">
              <w:rPr>
                <w:noProof/>
                <w:webHidden/>
              </w:rPr>
              <w:fldChar w:fldCharType="begin"/>
            </w:r>
            <w:r w:rsidR="00955319">
              <w:rPr>
                <w:noProof/>
                <w:webHidden/>
              </w:rPr>
              <w:instrText xml:space="preserve"> PAGEREF _Toc348069481 \h </w:instrText>
            </w:r>
            <w:r w:rsidR="00955319">
              <w:rPr>
                <w:noProof/>
                <w:webHidden/>
              </w:rPr>
            </w:r>
            <w:r w:rsidR="00955319">
              <w:rPr>
                <w:noProof/>
                <w:webHidden/>
              </w:rPr>
              <w:fldChar w:fldCharType="separate"/>
            </w:r>
            <w:r>
              <w:rPr>
                <w:noProof/>
                <w:webHidden/>
              </w:rPr>
              <w:t>18</w:t>
            </w:r>
            <w:r w:rsidR="00955319">
              <w:rPr>
                <w:noProof/>
                <w:webHidden/>
              </w:rPr>
              <w:fldChar w:fldCharType="end"/>
            </w:r>
          </w:hyperlink>
        </w:p>
        <w:p w14:paraId="25F2FBDC"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2" w:history="1">
            <w:r w:rsidR="00955319" w:rsidRPr="001F4F07">
              <w:rPr>
                <w:rStyle w:val="Hyperlink"/>
                <w:noProof/>
              </w:rPr>
              <w:t>2.3. Efficiency</w:t>
            </w:r>
            <w:r w:rsidR="00955319">
              <w:rPr>
                <w:noProof/>
                <w:webHidden/>
              </w:rPr>
              <w:tab/>
            </w:r>
            <w:r w:rsidR="00955319">
              <w:rPr>
                <w:noProof/>
                <w:webHidden/>
              </w:rPr>
              <w:fldChar w:fldCharType="begin"/>
            </w:r>
            <w:r w:rsidR="00955319">
              <w:rPr>
                <w:noProof/>
                <w:webHidden/>
              </w:rPr>
              <w:instrText xml:space="preserve"> PAGEREF _Toc348069482 \h </w:instrText>
            </w:r>
            <w:r w:rsidR="00955319">
              <w:rPr>
                <w:noProof/>
                <w:webHidden/>
              </w:rPr>
            </w:r>
            <w:r w:rsidR="00955319">
              <w:rPr>
                <w:noProof/>
                <w:webHidden/>
              </w:rPr>
              <w:fldChar w:fldCharType="separate"/>
            </w:r>
            <w:r>
              <w:rPr>
                <w:noProof/>
                <w:webHidden/>
              </w:rPr>
              <w:t>21</w:t>
            </w:r>
            <w:r w:rsidR="00955319">
              <w:rPr>
                <w:noProof/>
                <w:webHidden/>
              </w:rPr>
              <w:fldChar w:fldCharType="end"/>
            </w:r>
          </w:hyperlink>
        </w:p>
        <w:p w14:paraId="75B4FD63"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3" w:history="1">
            <w:r w:rsidR="00955319" w:rsidRPr="001F4F07">
              <w:rPr>
                <w:rStyle w:val="Hyperlink"/>
                <w:noProof/>
              </w:rPr>
              <w:t>2.4. Gender Equality</w:t>
            </w:r>
            <w:r w:rsidR="00955319">
              <w:rPr>
                <w:noProof/>
                <w:webHidden/>
              </w:rPr>
              <w:tab/>
            </w:r>
            <w:r w:rsidR="00955319">
              <w:rPr>
                <w:noProof/>
                <w:webHidden/>
              </w:rPr>
              <w:fldChar w:fldCharType="begin"/>
            </w:r>
            <w:r w:rsidR="00955319">
              <w:rPr>
                <w:noProof/>
                <w:webHidden/>
              </w:rPr>
              <w:instrText xml:space="preserve"> PAGEREF _Toc348069483 \h </w:instrText>
            </w:r>
            <w:r w:rsidR="00955319">
              <w:rPr>
                <w:noProof/>
                <w:webHidden/>
              </w:rPr>
            </w:r>
            <w:r w:rsidR="00955319">
              <w:rPr>
                <w:noProof/>
                <w:webHidden/>
              </w:rPr>
              <w:fldChar w:fldCharType="separate"/>
            </w:r>
            <w:r>
              <w:rPr>
                <w:noProof/>
                <w:webHidden/>
              </w:rPr>
              <w:t>26</w:t>
            </w:r>
            <w:r w:rsidR="00955319">
              <w:rPr>
                <w:noProof/>
                <w:webHidden/>
              </w:rPr>
              <w:fldChar w:fldCharType="end"/>
            </w:r>
          </w:hyperlink>
        </w:p>
        <w:p w14:paraId="3B69B055"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4" w:history="1">
            <w:r w:rsidR="00955319" w:rsidRPr="001F4F07">
              <w:rPr>
                <w:rStyle w:val="Hyperlink"/>
                <w:noProof/>
              </w:rPr>
              <w:t>2.5. Monitoring and Evaluation</w:t>
            </w:r>
            <w:r w:rsidR="00955319">
              <w:rPr>
                <w:noProof/>
                <w:webHidden/>
              </w:rPr>
              <w:tab/>
            </w:r>
            <w:r w:rsidR="00955319">
              <w:rPr>
                <w:noProof/>
                <w:webHidden/>
              </w:rPr>
              <w:fldChar w:fldCharType="begin"/>
            </w:r>
            <w:r w:rsidR="00955319">
              <w:rPr>
                <w:noProof/>
                <w:webHidden/>
              </w:rPr>
              <w:instrText xml:space="preserve"> PAGEREF _Toc348069484 \h </w:instrText>
            </w:r>
            <w:r w:rsidR="00955319">
              <w:rPr>
                <w:noProof/>
                <w:webHidden/>
              </w:rPr>
            </w:r>
            <w:r w:rsidR="00955319">
              <w:rPr>
                <w:noProof/>
                <w:webHidden/>
              </w:rPr>
              <w:fldChar w:fldCharType="separate"/>
            </w:r>
            <w:r>
              <w:rPr>
                <w:noProof/>
                <w:webHidden/>
              </w:rPr>
              <w:t>28</w:t>
            </w:r>
            <w:r w:rsidR="00955319">
              <w:rPr>
                <w:noProof/>
                <w:webHidden/>
              </w:rPr>
              <w:fldChar w:fldCharType="end"/>
            </w:r>
          </w:hyperlink>
        </w:p>
        <w:p w14:paraId="609E7FF9"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5" w:history="1">
            <w:r w:rsidR="00955319" w:rsidRPr="001F4F07">
              <w:rPr>
                <w:rStyle w:val="Hyperlink"/>
                <w:noProof/>
              </w:rPr>
              <w:t>2.6. Sustainability</w:t>
            </w:r>
            <w:r w:rsidR="00955319">
              <w:rPr>
                <w:noProof/>
                <w:webHidden/>
              </w:rPr>
              <w:tab/>
            </w:r>
            <w:r w:rsidR="00955319">
              <w:rPr>
                <w:noProof/>
                <w:webHidden/>
              </w:rPr>
              <w:fldChar w:fldCharType="begin"/>
            </w:r>
            <w:r w:rsidR="00955319">
              <w:rPr>
                <w:noProof/>
                <w:webHidden/>
              </w:rPr>
              <w:instrText xml:space="preserve"> PAGEREF _Toc348069485 \h </w:instrText>
            </w:r>
            <w:r w:rsidR="00955319">
              <w:rPr>
                <w:noProof/>
                <w:webHidden/>
              </w:rPr>
            </w:r>
            <w:r w:rsidR="00955319">
              <w:rPr>
                <w:noProof/>
                <w:webHidden/>
              </w:rPr>
              <w:fldChar w:fldCharType="separate"/>
            </w:r>
            <w:r>
              <w:rPr>
                <w:noProof/>
                <w:webHidden/>
              </w:rPr>
              <w:t>30</w:t>
            </w:r>
            <w:r w:rsidR="00955319">
              <w:rPr>
                <w:noProof/>
                <w:webHidden/>
              </w:rPr>
              <w:fldChar w:fldCharType="end"/>
            </w:r>
          </w:hyperlink>
        </w:p>
        <w:p w14:paraId="3BA05E28"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6" w:history="1">
            <w:r w:rsidR="00955319" w:rsidRPr="001F4F07">
              <w:rPr>
                <w:rStyle w:val="Hyperlink"/>
                <w:noProof/>
              </w:rPr>
              <w:t>2.7. Lessons Learnt</w:t>
            </w:r>
            <w:r w:rsidR="00955319">
              <w:rPr>
                <w:noProof/>
                <w:webHidden/>
              </w:rPr>
              <w:tab/>
            </w:r>
            <w:r w:rsidR="00955319">
              <w:rPr>
                <w:noProof/>
                <w:webHidden/>
              </w:rPr>
              <w:fldChar w:fldCharType="begin"/>
            </w:r>
            <w:r w:rsidR="00955319">
              <w:rPr>
                <w:noProof/>
                <w:webHidden/>
              </w:rPr>
              <w:instrText xml:space="preserve"> PAGEREF _Toc348069486 \h </w:instrText>
            </w:r>
            <w:r w:rsidR="00955319">
              <w:rPr>
                <w:noProof/>
                <w:webHidden/>
              </w:rPr>
            </w:r>
            <w:r w:rsidR="00955319">
              <w:rPr>
                <w:noProof/>
                <w:webHidden/>
              </w:rPr>
              <w:fldChar w:fldCharType="separate"/>
            </w:r>
            <w:r>
              <w:rPr>
                <w:noProof/>
                <w:webHidden/>
              </w:rPr>
              <w:t>31</w:t>
            </w:r>
            <w:r w:rsidR="00955319">
              <w:rPr>
                <w:noProof/>
                <w:webHidden/>
              </w:rPr>
              <w:fldChar w:fldCharType="end"/>
            </w:r>
          </w:hyperlink>
        </w:p>
        <w:p w14:paraId="1248F130" w14:textId="77777777" w:rsidR="00955319" w:rsidRDefault="00075B42">
          <w:pPr>
            <w:pStyle w:val="TOC1"/>
            <w:rPr>
              <w:rFonts w:asciiTheme="minorHAnsi" w:eastAsiaTheme="minorEastAsia" w:hAnsiTheme="minorHAnsi" w:cstheme="minorBidi"/>
              <w:b w:val="0"/>
              <w:bCs w:val="0"/>
              <w:caps w:val="0"/>
              <w:sz w:val="22"/>
              <w:szCs w:val="22"/>
              <w:lang w:val="en-GB" w:eastAsia="en-GB"/>
            </w:rPr>
          </w:pPr>
          <w:hyperlink w:anchor="_Toc348069487" w:history="1">
            <w:r w:rsidR="00955319" w:rsidRPr="001F4F07">
              <w:rPr>
                <w:rStyle w:val="Hyperlink"/>
                <w:rFonts w:ascii="Calibri" w:hAnsi="Calibri" w:cs="Calibri"/>
              </w:rPr>
              <w:t>3. Conclusion and Recommendations</w:t>
            </w:r>
            <w:r w:rsidR="00955319">
              <w:rPr>
                <w:webHidden/>
              </w:rPr>
              <w:tab/>
            </w:r>
            <w:r w:rsidR="00955319">
              <w:rPr>
                <w:webHidden/>
              </w:rPr>
              <w:fldChar w:fldCharType="begin"/>
            </w:r>
            <w:r w:rsidR="00955319">
              <w:rPr>
                <w:webHidden/>
              </w:rPr>
              <w:instrText xml:space="preserve"> PAGEREF _Toc348069487 \h </w:instrText>
            </w:r>
            <w:r w:rsidR="00955319">
              <w:rPr>
                <w:webHidden/>
              </w:rPr>
            </w:r>
            <w:r w:rsidR="00955319">
              <w:rPr>
                <w:webHidden/>
              </w:rPr>
              <w:fldChar w:fldCharType="separate"/>
            </w:r>
            <w:r>
              <w:rPr>
                <w:webHidden/>
              </w:rPr>
              <w:t>33</w:t>
            </w:r>
            <w:r w:rsidR="00955319">
              <w:rPr>
                <w:webHidden/>
              </w:rPr>
              <w:fldChar w:fldCharType="end"/>
            </w:r>
          </w:hyperlink>
        </w:p>
        <w:p w14:paraId="13596AF3"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8" w:history="1">
            <w:r w:rsidR="00955319" w:rsidRPr="001F4F07">
              <w:rPr>
                <w:rStyle w:val="Hyperlink"/>
                <w:noProof/>
              </w:rPr>
              <w:t>3.1. Conclusions</w:t>
            </w:r>
            <w:r w:rsidR="00955319">
              <w:rPr>
                <w:noProof/>
                <w:webHidden/>
              </w:rPr>
              <w:tab/>
            </w:r>
            <w:r w:rsidR="00955319">
              <w:rPr>
                <w:noProof/>
                <w:webHidden/>
              </w:rPr>
              <w:fldChar w:fldCharType="begin"/>
            </w:r>
            <w:r w:rsidR="00955319">
              <w:rPr>
                <w:noProof/>
                <w:webHidden/>
              </w:rPr>
              <w:instrText xml:space="preserve"> PAGEREF _Toc348069488 \h </w:instrText>
            </w:r>
            <w:r w:rsidR="00955319">
              <w:rPr>
                <w:noProof/>
                <w:webHidden/>
              </w:rPr>
            </w:r>
            <w:r w:rsidR="00955319">
              <w:rPr>
                <w:noProof/>
                <w:webHidden/>
              </w:rPr>
              <w:fldChar w:fldCharType="separate"/>
            </w:r>
            <w:r>
              <w:rPr>
                <w:noProof/>
                <w:webHidden/>
              </w:rPr>
              <w:t>33</w:t>
            </w:r>
            <w:r w:rsidR="00955319">
              <w:rPr>
                <w:noProof/>
                <w:webHidden/>
              </w:rPr>
              <w:fldChar w:fldCharType="end"/>
            </w:r>
          </w:hyperlink>
        </w:p>
        <w:p w14:paraId="68689BB4"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89" w:history="1">
            <w:r w:rsidR="00955319" w:rsidRPr="001F4F07">
              <w:rPr>
                <w:rStyle w:val="Hyperlink"/>
                <w:noProof/>
              </w:rPr>
              <w:t>3.2. Recommendations</w:t>
            </w:r>
            <w:r w:rsidR="00955319">
              <w:rPr>
                <w:noProof/>
                <w:webHidden/>
              </w:rPr>
              <w:tab/>
            </w:r>
            <w:r w:rsidR="00955319">
              <w:rPr>
                <w:noProof/>
                <w:webHidden/>
              </w:rPr>
              <w:fldChar w:fldCharType="begin"/>
            </w:r>
            <w:r w:rsidR="00955319">
              <w:rPr>
                <w:noProof/>
                <w:webHidden/>
              </w:rPr>
              <w:instrText xml:space="preserve"> PAGEREF _Toc348069489 \h </w:instrText>
            </w:r>
            <w:r w:rsidR="00955319">
              <w:rPr>
                <w:noProof/>
                <w:webHidden/>
              </w:rPr>
            </w:r>
            <w:r w:rsidR="00955319">
              <w:rPr>
                <w:noProof/>
                <w:webHidden/>
              </w:rPr>
              <w:fldChar w:fldCharType="separate"/>
            </w:r>
            <w:r>
              <w:rPr>
                <w:noProof/>
                <w:webHidden/>
              </w:rPr>
              <w:t>33</w:t>
            </w:r>
            <w:r w:rsidR="00955319">
              <w:rPr>
                <w:noProof/>
                <w:webHidden/>
              </w:rPr>
              <w:fldChar w:fldCharType="end"/>
            </w:r>
          </w:hyperlink>
        </w:p>
        <w:p w14:paraId="102A47C6" w14:textId="77777777" w:rsidR="00955319" w:rsidRDefault="00075B42">
          <w:pPr>
            <w:pStyle w:val="TOC1"/>
            <w:rPr>
              <w:rFonts w:asciiTheme="minorHAnsi" w:eastAsiaTheme="minorEastAsia" w:hAnsiTheme="minorHAnsi" w:cstheme="minorBidi"/>
              <w:b w:val="0"/>
              <w:bCs w:val="0"/>
              <w:caps w:val="0"/>
              <w:sz w:val="22"/>
              <w:szCs w:val="22"/>
              <w:lang w:val="en-GB" w:eastAsia="en-GB"/>
            </w:rPr>
          </w:pPr>
          <w:hyperlink w:anchor="_Toc348069490" w:history="1">
            <w:r w:rsidR="00955319" w:rsidRPr="001F4F07">
              <w:rPr>
                <w:rStyle w:val="Hyperlink"/>
              </w:rPr>
              <w:t>Annexures</w:t>
            </w:r>
            <w:r w:rsidR="00955319">
              <w:rPr>
                <w:webHidden/>
              </w:rPr>
              <w:tab/>
            </w:r>
            <w:r w:rsidR="00955319">
              <w:rPr>
                <w:webHidden/>
              </w:rPr>
              <w:fldChar w:fldCharType="begin"/>
            </w:r>
            <w:r w:rsidR="00955319">
              <w:rPr>
                <w:webHidden/>
              </w:rPr>
              <w:instrText xml:space="preserve"> PAGEREF _Toc348069490 \h </w:instrText>
            </w:r>
            <w:r w:rsidR="00955319">
              <w:rPr>
                <w:webHidden/>
              </w:rPr>
            </w:r>
            <w:r w:rsidR="00955319">
              <w:rPr>
                <w:webHidden/>
              </w:rPr>
              <w:fldChar w:fldCharType="separate"/>
            </w:r>
            <w:r>
              <w:rPr>
                <w:webHidden/>
              </w:rPr>
              <w:t>45</w:t>
            </w:r>
            <w:r w:rsidR="00955319">
              <w:rPr>
                <w:webHidden/>
              </w:rPr>
              <w:fldChar w:fldCharType="end"/>
            </w:r>
          </w:hyperlink>
        </w:p>
        <w:p w14:paraId="41102250"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1" w:history="1">
            <w:r w:rsidR="00955319" w:rsidRPr="001F4F07">
              <w:rPr>
                <w:rStyle w:val="Hyperlink"/>
                <w:noProof/>
              </w:rPr>
              <w:t>1. Abbreviations and Acronyms</w:t>
            </w:r>
            <w:r w:rsidR="00955319">
              <w:rPr>
                <w:noProof/>
                <w:webHidden/>
              </w:rPr>
              <w:tab/>
            </w:r>
            <w:r w:rsidR="00955319">
              <w:rPr>
                <w:noProof/>
                <w:webHidden/>
              </w:rPr>
              <w:fldChar w:fldCharType="begin"/>
            </w:r>
            <w:r w:rsidR="00955319">
              <w:rPr>
                <w:noProof/>
                <w:webHidden/>
              </w:rPr>
              <w:instrText xml:space="preserve"> PAGEREF _Toc348069491 \h </w:instrText>
            </w:r>
            <w:r w:rsidR="00955319">
              <w:rPr>
                <w:noProof/>
                <w:webHidden/>
              </w:rPr>
            </w:r>
            <w:r w:rsidR="00955319">
              <w:rPr>
                <w:noProof/>
                <w:webHidden/>
              </w:rPr>
              <w:fldChar w:fldCharType="separate"/>
            </w:r>
            <w:r>
              <w:rPr>
                <w:noProof/>
                <w:webHidden/>
              </w:rPr>
              <w:t>46</w:t>
            </w:r>
            <w:r w:rsidR="00955319">
              <w:rPr>
                <w:noProof/>
                <w:webHidden/>
              </w:rPr>
              <w:fldChar w:fldCharType="end"/>
            </w:r>
          </w:hyperlink>
        </w:p>
        <w:p w14:paraId="2301376C"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2" w:history="1">
            <w:r w:rsidR="00955319" w:rsidRPr="001F4F07">
              <w:rPr>
                <w:rStyle w:val="Hyperlink"/>
                <w:noProof/>
              </w:rPr>
              <w:t>2. References</w:t>
            </w:r>
            <w:r w:rsidR="00955319">
              <w:rPr>
                <w:noProof/>
                <w:webHidden/>
              </w:rPr>
              <w:tab/>
            </w:r>
            <w:r w:rsidR="00955319">
              <w:rPr>
                <w:noProof/>
                <w:webHidden/>
              </w:rPr>
              <w:fldChar w:fldCharType="begin"/>
            </w:r>
            <w:r w:rsidR="00955319">
              <w:rPr>
                <w:noProof/>
                <w:webHidden/>
              </w:rPr>
              <w:instrText xml:space="preserve"> PAGEREF _Toc348069492 \h </w:instrText>
            </w:r>
            <w:r w:rsidR="00955319">
              <w:rPr>
                <w:noProof/>
                <w:webHidden/>
              </w:rPr>
            </w:r>
            <w:r w:rsidR="00955319">
              <w:rPr>
                <w:noProof/>
                <w:webHidden/>
              </w:rPr>
              <w:fldChar w:fldCharType="separate"/>
            </w:r>
            <w:r>
              <w:rPr>
                <w:noProof/>
                <w:webHidden/>
              </w:rPr>
              <w:t>48</w:t>
            </w:r>
            <w:r w:rsidR="00955319">
              <w:rPr>
                <w:noProof/>
                <w:webHidden/>
              </w:rPr>
              <w:fldChar w:fldCharType="end"/>
            </w:r>
          </w:hyperlink>
        </w:p>
        <w:p w14:paraId="00B7F458"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3" w:history="1">
            <w:r w:rsidR="00955319" w:rsidRPr="001F4F07">
              <w:rPr>
                <w:rStyle w:val="Hyperlink"/>
                <w:noProof/>
              </w:rPr>
              <w:t>3. Project Timelines</w:t>
            </w:r>
            <w:r w:rsidR="00955319">
              <w:rPr>
                <w:noProof/>
                <w:webHidden/>
              </w:rPr>
              <w:tab/>
            </w:r>
            <w:r w:rsidR="00955319">
              <w:rPr>
                <w:noProof/>
                <w:webHidden/>
              </w:rPr>
              <w:fldChar w:fldCharType="begin"/>
            </w:r>
            <w:r w:rsidR="00955319">
              <w:rPr>
                <w:noProof/>
                <w:webHidden/>
              </w:rPr>
              <w:instrText xml:space="preserve"> PAGEREF _Toc348069493 \h </w:instrText>
            </w:r>
            <w:r w:rsidR="00955319">
              <w:rPr>
                <w:noProof/>
                <w:webHidden/>
              </w:rPr>
            </w:r>
            <w:r w:rsidR="00955319">
              <w:rPr>
                <w:noProof/>
                <w:webHidden/>
              </w:rPr>
              <w:fldChar w:fldCharType="separate"/>
            </w:r>
            <w:r>
              <w:rPr>
                <w:noProof/>
                <w:webHidden/>
              </w:rPr>
              <w:t>50</w:t>
            </w:r>
            <w:r w:rsidR="00955319">
              <w:rPr>
                <w:noProof/>
                <w:webHidden/>
              </w:rPr>
              <w:fldChar w:fldCharType="end"/>
            </w:r>
          </w:hyperlink>
        </w:p>
        <w:p w14:paraId="2C2579BC"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4" w:history="1">
            <w:r w:rsidR="00955319" w:rsidRPr="001F4F07">
              <w:rPr>
                <w:rStyle w:val="Hyperlink"/>
                <w:noProof/>
              </w:rPr>
              <w:t>4. Terms of Reference</w:t>
            </w:r>
            <w:r w:rsidR="00955319">
              <w:rPr>
                <w:noProof/>
                <w:webHidden/>
              </w:rPr>
              <w:tab/>
            </w:r>
            <w:r w:rsidR="00955319">
              <w:rPr>
                <w:noProof/>
                <w:webHidden/>
              </w:rPr>
              <w:fldChar w:fldCharType="begin"/>
            </w:r>
            <w:r w:rsidR="00955319">
              <w:rPr>
                <w:noProof/>
                <w:webHidden/>
              </w:rPr>
              <w:instrText xml:space="preserve"> PAGEREF _Toc348069494 \h </w:instrText>
            </w:r>
            <w:r w:rsidR="00955319">
              <w:rPr>
                <w:noProof/>
                <w:webHidden/>
              </w:rPr>
            </w:r>
            <w:r w:rsidR="00955319">
              <w:rPr>
                <w:noProof/>
                <w:webHidden/>
              </w:rPr>
              <w:fldChar w:fldCharType="separate"/>
            </w:r>
            <w:r>
              <w:rPr>
                <w:noProof/>
                <w:webHidden/>
              </w:rPr>
              <w:t>51</w:t>
            </w:r>
            <w:r w:rsidR="00955319">
              <w:rPr>
                <w:noProof/>
                <w:webHidden/>
              </w:rPr>
              <w:fldChar w:fldCharType="end"/>
            </w:r>
          </w:hyperlink>
        </w:p>
        <w:p w14:paraId="34BBE9C1"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5" w:history="1">
            <w:r w:rsidR="00955319" w:rsidRPr="001F4F07">
              <w:rPr>
                <w:rStyle w:val="Hyperlink"/>
                <w:noProof/>
              </w:rPr>
              <w:t>5. Review Methodology and Team</w:t>
            </w:r>
            <w:r w:rsidR="00955319">
              <w:rPr>
                <w:noProof/>
                <w:webHidden/>
              </w:rPr>
              <w:tab/>
            </w:r>
            <w:r w:rsidR="00955319">
              <w:rPr>
                <w:noProof/>
                <w:webHidden/>
              </w:rPr>
              <w:fldChar w:fldCharType="begin"/>
            </w:r>
            <w:r w:rsidR="00955319">
              <w:rPr>
                <w:noProof/>
                <w:webHidden/>
              </w:rPr>
              <w:instrText xml:space="preserve"> PAGEREF _Toc348069495 \h </w:instrText>
            </w:r>
            <w:r w:rsidR="00955319">
              <w:rPr>
                <w:noProof/>
                <w:webHidden/>
              </w:rPr>
            </w:r>
            <w:r w:rsidR="00955319">
              <w:rPr>
                <w:noProof/>
                <w:webHidden/>
              </w:rPr>
              <w:fldChar w:fldCharType="separate"/>
            </w:r>
            <w:r>
              <w:rPr>
                <w:noProof/>
                <w:webHidden/>
              </w:rPr>
              <w:t>55</w:t>
            </w:r>
            <w:r w:rsidR="00955319">
              <w:rPr>
                <w:noProof/>
                <w:webHidden/>
              </w:rPr>
              <w:fldChar w:fldCharType="end"/>
            </w:r>
          </w:hyperlink>
        </w:p>
        <w:p w14:paraId="280368E5"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6" w:history="1">
            <w:r w:rsidR="00955319" w:rsidRPr="001F4F07">
              <w:rPr>
                <w:rStyle w:val="Hyperlink"/>
                <w:noProof/>
              </w:rPr>
              <w:t>6. Summary of Findings from School Visits</w:t>
            </w:r>
            <w:r w:rsidR="00955319">
              <w:rPr>
                <w:noProof/>
                <w:webHidden/>
              </w:rPr>
              <w:tab/>
            </w:r>
            <w:r w:rsidR="00955319">
              <w:rPr>
                <w:noProof/>
                <w:webHidden/>
              </w:rPr>
              <w:fldChar w:fldCharType="begin"/>
            </w:r>
            <w:r w:rsidR="00955319">
              <w:rPr>
                <w:noProof/>
                <w:webHidden/>
              </w:rPr>
              <w:instrText xml:space="preserve"> PAGEREF _Toc348069496 \h </w:instrText>
            </w:r>
            <w:r w:rsidR="00955319">
              <w:rPr>
                <w:noProof/>
                <w:webHidden/>
              </w:rPr>
            </w:r>
            <w:r w:rsidR="00955319">
              <w:rPr>
                <w:noProof/>
                <w:webHidden/>
              </w:rPr>
              <w:fldChar w:fldCharType="separate"/>
            </w:r>
            <w:r>
              <w:rPr>
                <w:noProof/>
                <w:webHidden/>
              </w:rPr>
              <w:t>58</w:t>
            </w:r>
            <w:r w:rsidR="00955319">
              <w:rPr>
                <w:noProof/>
                <w:webHidden/>
              </w:rPr>
              <w:fldChar w:fldCharType="end"/>
            </w:r>
          </w:hyperlink>
        </w:p>
        <w:p w14:paraId="25DBD7DF"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7" w:history="1">
            <w:r w:rsidR="00955319" w:rsidRPr="001F4F07">
              <w:rPr>
                <w:rStyle w:val="Hyperlink"/>
                <w:noProof/>
              </w:rPr>
              <w:t>7. Brief Review of Selected Professional Development Manuals and Other Materials</w:t>
            </w:r>
            <w:r w:rsidR="00955319">
              <w:rPr>
                <w:noProof/>
                <w:webHidden/>
              </w:rPr>
              <w:tab/>
            </w:r>
            <w:r w:rsidR="00955319">
              <w:rPr>
                <w:noProof/>
                <w:webHidden/>
              </w:rPr>
              <w:fldChar w:fldCharType="begin"/>
            </w:r>
            <w:r w:rsidR="00955319">
              <w:rPr>
                <w:noProof/>
                <w:webHidden/>
              </w:rPr>
              <w:instrText xml:space="preserve"> PAGEREF _Toc348069497 \h </w:instrText>
            </w:r>
            <w:r w:rsidR="00955319">
              <w:rPr>
                <w:noProof/>
                <w:webHidden/>
              </w:rPr>
            </w:r>
            <w:r w:rsidR="00955319">
              <w:rPr>
                <w:noProof/>
                <w:webHidden/>
              </w:rPr>
              <w:fldChar w:fldCharType="separate"/>
            </w:r>
            <w:r>
              <w:rPr>
                <w:noProof/>
                <w:webHidden/>
              </w:rPr>
              <w:t>60</w:t>
            </w:r>
            <w:r w:rsidR="00955319">
              <w:rPr>
                <w:noProof/>
                <w:webHidden/>
              </w:rPr>
              <w:fldChar w:fldCharType="end"/>
            </w:r>
          </w:hyperlink>
        </w:p>
        <w:p w14:paraId="7DF54A75"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8" w:history="1">
            <w:r w:rsidR="00955319" w:rsidRPr="001F4F07">
              <w:rPr>
                <w:rStyle w:val="Hyperlink"/>
                <w:noProof/>
              </w:rPr>
              <w:t>8. Revised EDIP Logical Framework</w:t>
            </w:r>
            <w:r w:rsidR="00955319">
              <w:rPr>
                <w:noProof/>
                <w:webHidden/>
              </w:rPr>
              <w:tab/>
            </w:r>
            <w:r w:rsidR="00955319">
              <w:rPr>
                <w:noProof/>
                <w:webHidden/>
              </w:rPr>
              <w:fldChar w:fldCharType="begin"/>
            </w:r>
            <w:r w:rsidR="00955319">
              <w:rPr>
                <w:noProof/>
                <w:webHidden/>
              </w:rPr>
              <w:instrText xml:space="preserve"> PAGEREF _Toc348069498 \h </w:instrText>
            </w:r>
            <w:r w:rsidR="00955319">
              <w:rPr>
                <w:noProof/>
                <w:webHidden/>
              </w:rPr>
            </w:r>
            <w:r w:rsidR="00955319">
              <w:rPr>
                <w:noProof/>
                <w:webHidden/>
              </w:rPr>
              <w:fldChar w:fldCharType="separate"/>
            </w:r>
            <w:r>
              <w:rPr>
                <w:noProof/>
                <w:webHidden/>
              </w:rPr>
              <w:t>1</w:t>
            </w:r>
            <w:r w:rsidR="00955319">
              <w:rPr>
                <w:noProof/>
                <w:webHidden/>
              </w:rPr>
              <w:fldChar w:fldCharType="end"/>
            </w:r>
          </w:hyperlink>
        </w:p>
        <w:p w14:paraId="463654CA" w14:textId="77777777" w:rsidR="00955319" w:rsidRDefault="00075B42">
          <w:pPr>
            <w:pStyle w:val="TOC2"/>
            <w:tabs>
              <w:tab w:val="right" w:leader="dot" w:pos="9019"/>
            </w:tabs>
            <w:rPr>
              <w:rFonts w:asciiTheme="minorHAnsi" w:eastAsiaTheme="minorEastAsia" w:hAnsiTheme="minorHAnsi" w:cstheme="minorBidi"/>
              <w:noProof/>
              <w:lang w:eastAsia="en-GB"/>
            </w:rPr>
          </w:pPr>
          <w:hyperlink w:anchor="_Toc348069499" w:history="1">
            <w:r w:rsidR="00955319" w:rsidRPr="001F4F07">
              <w:rPr>
                <w:rStyle w:val="Hyperlink"/>
                <w:noProof/>
              </w:rPr>
              <w:t>9. Template for Process Tracking</w:t>
            </w:r>
            <w:r w:rsidR="00955319">
              <w:rPr>
                <w:noProof/>
                <w:webHidden/>
              </w:rPr>
              <w:tab/>
            </w:r>
            <w:r w:rsidR="00955319">
              <w:rPr>
                <w:noProof/>
                <w:webHidden/>
              </w:rPr>
              <w:fldChar w:fldCharType="begin"/>
            </w:r>
            <w:r w:rsidR="00955319">
              <w:rPr>
                <w:noProof/>
                <w:webHidden/>
              </w:rPr>
              <w:instrText xml:space="preserve"> PAGEREF _Toc348069499 \h </w:instrText>
            </w:r>
            <w:r w:rsidR="00955319">
              <w:rPr>
                <w:noProof/>
                <w:webHidden/>
              </w:rPr>
            </w:r>
            <w:r w:rsidR="00955319">
              <w:rPr>
                <w:noProof/>
                <w:webHidden/>
              </w:rPr>
              <w:fldChar w:fldCharType="separate"/>
            </w:r>
            <w:r>
              <w:rPr>
                <w:noProof/>
                <w:webHidden/>
              </w:rPr>
              <w:t>1</w:t>
            </w:r>
            <w:r w:rsidR="00955319">
              <w:rPr>
                <w:noProof/>
                <w:webHidden/>
              </w:rPr>
              <w:fldChar w:fldCharType="end"/>
            </w:r>
          </w:hyperlink>
        </w:p>
        <w:p w14:paraId="3A8FCA73" w14:textId="77777777" w:rsidR="00B36F00" w:rsidRDefault="00B36F00" w:rsidP="00B36F00">
          <w:r>
            <w:rPr>
              <w:b/>
              <w:bCs/>
              <w:noProof/>
            </w:rPr>
            <w:fldChar w:fldCharType="end"/>
          </w:r>
        </w:p>
      </w:sdtContent>
    </w:sdt>
    <w:p w14:paraId="0EEE434D" w14:textId="77777777" w:rsidR="00A56070" w:rsidRDefault="00A56070" w:rsidP="00B36F00">
      <w:pPr>
        <w:rPr>
          <w:rFonts w:cstheme="minorHAnsi"/>
          <w:b/>
          <w:sz w:val="28"/>
          <w:szCs w:val="28"/>
        </w:rPr>
        <w:sectPr w:rsidR="00A56070" w:rsidSect="00A56070">
          <w:footerReference w:type="default" r:id="rId10"/>
          <w:pgSz w:w="11909" w:h="16834" w:code="9"/>
          <w:pgMar w:top="1440" w:right="1440" w:bottom="1440" w:left="1440" w:header="720" w:footer="720" w:gutter="0"/>
          <w:pgNumType w:fmt="lowerRoman" w:start="1"/>
          <w:cols w:space="720"/>
          <w:docGrid w:linePitch="360"/>
        </w:sectPr>
      </w:pPr>
    </w:p>
    <w:p w14:paraId="1120B09D" w14:textId="77777777" w:rsidR="002B05D6" w:rsidRPr="005B6D63" w:rsidRDefault="002B05D6" w:rsidP="00BD6F1F">
      <w:pPr>
        <w:pStyle w:val="Heading2"/>
      </w:pPr>
      <w:bookmarkStart w:id="2" w:name="_Toc207171369"/>
      <w:bookmarkStart w:id="3" w:name="_Toc342985417"/>
      <w:bookmarkStart w:id="4" w:name="_Toc348036745"/>
      <w:bookmarkStart w:id="5" w:name="_Toc348069470"/>
      <w:r w:rsidRPr="004641F8">
        <w:lastRenderedPageBreak/>
        <w:t xml:space="preserve">Executive </w:t>
      </w:r>
      <w:r w:rsidRPr="00BD6F1F">
        <w:t>Summary</w:t>
      </w:r>
      <w:bookmarkEnd w:id="2"/>
      <w:bookmarkEnd w:id="3"/>
      <w:bookmarkEnd w:id="4"/>
      <w:bookmarkEnd w:id="5"/>
    </w:p>
    <w:p w14:paraId="2E244124" w14:textId="77777777" w:rsidR="002B05D6" w:rsidRDefault="002B05D6" w:rsidP="00812D57">
      <w:pPr>
        <w:spacing w:after="0" w:line="240" w:lineRule="auto"/>
        <w:rPr>
          <w:rFonts w:cs="Times New Roman"/>
        </w:rPr>
      </w:pPr>
      <w:bookmarkStart w:id="6" w:name="_Toc207171370"/>
      <w:bookmarkStart w:id="7" w:name="_Toc342985418"/>
    </w:p>
    <w:p w14:paraId="3FE3CE35" w14:textId="23BB6D49" w:rsidR="002B05D6" w:rsidRDefault="002B05D6" w:rsidP="00812D57">
      <w:pPr>
        <w:spacing w:after="0" w:line="240" w:lineRule="auto"/>
      </w:pPr>
      <w:r w:rsidRPr="00282933">
        <w:t>The Education Development and Improvement Program</w:t>
      </w:r>
      <w:r>
        <w:t>me</w:t>
      </w:r>
      <w:r w:rsidRPr="00282933">
        <w:t xml:space="preserve"> (EDIP)</w:t>
      </w:r>
      <w:r>
        <w:rPr>
          <w:rStyle w:val="FootnoteReference"/>
          <w:rFonts w:cs="Times New Roman"/>
        </w:rPr>
        <w:footnoteReference w:id="1"/>
      </w:r>
      <w:r w:rsidRPr="00282933">
        <w:t xml:space="preserve"> is a three-year project (May 2010 – June 2013) </w:t>
      </w:r>
      <w:r>
        <w:t xml:space="preserve">of </w:t>
      </w:r>
      <w:proofErr w:type="gramStart"/>
      <w:r>
        <w:t>AKF(</w:t>
      </w:r>
      <w:proofErr w:type="gramEnd"/>
      <w:r>
        <w:t xml:space="preserve">P) </w:t>
      </w:r>
      <w:r w:rsidRPr="00282933">
        <w:t xml:space="preserve">being implemented </w:t>
      </w:r>
      <w:r>
        <w:t xml:space="preserve">by seven AKDN partners </w:t>
      </w:r>
      <w:r w:rsidRPr="00282933">
        <w:t xml:space="preserve">in </w:t>
      </w:r>
      <w:r>
        <w:t>seven</w:t>
      </w:r>
      <w:r w:rsidR="00AE784B">
        <w:t xml:space="preserve"> </w:t>
      </w:r>
      <w:r w:rsidRPr="00282933">
        <w:t xml:space="preserve">districts of </w:t>
      </w:r>
      <w:proofErr w:type="spellStart"/>
      <w:r w:rsidRPr="00282933">
        <w:t>Gilgit-Baltistan</w:t>
      </w:r>
      <w:proofErr w:type="spellEnd"/>
      <w:r w:rsidR="00B76B87">
        <w:t xml:space="preserve"> </w:t>
      </w:r>
      <w:r>
        <w:t xml:space="preserve">(GB) </w:t>
      </w:r>
      <w:r w:rsidRPr="00282933">
        <w:t>through a</w:t>
      </w:r>
      <w:r>
        <w:t>n</w:t>
      </w:r>
      <w:r w:rsidR="004F0299">
        <w:t xml:space="preserve"> </w:t>
      </w:r>
      <w:r w:rsidRPr="00CA4D69">
        <w:rPr>
          <w:position w:val="1"/>
        </w:rPr>
        <w:t>AusAID</w:t>
      </w:r>
      <w:r>
        <w:rPr>
          <w:position w:val="1"/>
        </w:rPr>
        <w:t xml:space="preserve"> grant</w:t>
      </w:r>
      <w:r w:rsidRPr="00282933">
        <w:t xml:space="preserve">.  The project </w:t>
      </w:r>
      <w:r>
        <w:t xml:space="preserve">aimed </w:t>
      </w:r>
      <w:r w:rsidRPr="00282933">
        <w:t>to enhance access, equity and quality of education with increased gender parity</w:t>
      </w:r>
      <w:r>
        <w:t xml:space="preserve"> by improving the safety, quality and accessibility of the physical learning environment, increasing enrolment and retention of children (particularly girls and disabled children), increasing community participation in school management, professional development of teachers and head teachers, improving educational leadership and mentoring skills of head teachers and educational managers, and strengthening governance and management in the GB Department of Education (DoE).  Using a Whole School Improvement Approach the project provided professional development support to schools clustered around Learning Resource Schools. The project operated in a high risk environment, including major governance and management problems in the education system, severe flooding, sectarian violence causing curfews and suspending activities, and bureaucratic governmental delays.</w:t>
      </w:r>
      <w:r w:rsidR="00AE784B">
        <w:t xml:space="preserve"> </w:t>
      </w:r>
      <w:r>
        <w:t xml:space="preserve">The progress to </w:t>
      </w:r>
      <w:proofErr w:type="gramStart"/>
      <w:r>
        <w:t>date,</w:t>
      </w:r>
      <w:proofErr w:type="gramEnd"/>
      <w:r>
        <w:t xml:space="preserve"> and key findings are summarized in the matrix below.</w:t>
      </w:r>
    </w:p>
    <w:p w14:paraId="216A8FB6" w14:textId="77777777" w:rsidR="002B05D6" w:rsidRDefault="002B05D6" w:rsidP="00812D57">
      <w:pPr>
        <w:spacing w:after="0" w:line="240" w:lineRule="auto"/>
      </w:pPr>
    </w:p>
    <w:tbl>
      <w:tblPr>
        <w:tblStyle w:val="TableGrid"/>
        <w:tblW w:w="9828" w:type="dxa"/>
        <w:tblLook w:val="04A0" w:firstRow="1" w:lastRow="0" w:firstColumn="1" w:lastColumn="0" w:noHBand="0" w:noVBand="1"/>
        <w:tblCaption w:val="Progress to date and key findings"/>
        <w:tblDescription w:val="in columns: one criteria, two rating,three  summary of reasons for rating"/>
      </w:tblPr>
      <w:tblGrid>
        <w:gridCol w:w="1302"/>
        <w:gridCol w:w="786"/>
        <w:gridCol w:w="7740"/>
      </w:tblGrid>
      <w:tr w:rsidR="00D801C5" w14:paraId="7A806B1F"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346C8288" w14:textId="77777777" w:rsidR="00D801C5" w:rsidRDefault="00D801C5">
            <w:pPr>
              <w:rPr>
                <w:b/>
                <w:sz w:val="20"/>
              </w:rPr>
            </w:pPr>
            <w:r>
              <w:rPr>
                <w:b/>
                <w:sz w:val="20"/>
              </w:rPr>
              <w:t>Criteria</w:t>
            </w:r>
          </w:p>
        </w:tc>
        <w:tc>
          <w:tcPr>
            <w:tcW w:w="786" w:type="dxa"/>
            <w:tcBorders>
              <w:top w:val="single" w:sz="4" w:space="0" w:color="auto"/>
              <w:left w:val="single" w:sz="4" w:space="0" w:color="auto"/>
              <w:bottom w:val="single" w:sz="4" w:space="0" w:color="auto"/>
              <w:right w:val="single" w:sz="4" w:space="0" w:color="auto"/>
            </w:tcBorders>
            <w:hideMark/>
          </w:tcPr>
          <w:p w14:paraId="41D87A31" w14:textId="77777777" w:rsidR="00D801C5" w:rsidRDefault="00D801C5">
            <w:pPr>
              <w:rPr>
                <w:b/>
                <w:sz w:val="20"/>
              </w:rPr>
            </w:pPr>
            <w:r>
              <w:rPr>
                <w:b/>
                <w:sz w:val="20"/>
              </w:rPr>
              <w:t>Rating</w:t>
            </w:r>
          </w:p>
        </w:tc>
        <w:tc>
          <w:tcPr>
            <w:tcW w:w="7740" w:type="dxa"/>
            <w:tcBorders>
              <w:top w:val="single" w:sz="4" w:space="0" w:color="auto"/>
              <w:left w:val="single" w:sz="4" w:space="0" w:color="auto"/>
              <w:bottom w:val="single" w:sz="4" w:space="0" w:color="auto"/>
              <w:right w:val="single" w:sz="4" w:space="0" w:color="auto"/>
            </w:tcBorders>
            <w:hideMark/>
          </w:tcPr>
          <w:p w14:paraId="28D47B06" w14:textId="77777777" w:rsidR="00D801C5" w:rsidRDefault="00D801C5">
            <w:pPr>
              <w:rPr>
                <w:b/>
                <w:sz w:val="20"/>
              </w:rPr>
            </w:pPr>
            <w:r>
              <w:rPr>
                <w:b/>
                <w:sz w:val="20"/>
              </w:rPr>
              <w:t>Summary of Reasons for Rating</w:t>
            </w:r>
          </w:p>
        </w:tc>
      </w:tr>
      <w:tr w:rsidR="00D801C5" w14:paraId="2EDB0960"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2B9A6B37" w14:textId="77777777" w:rsidR="00D801C5" w:rsidRDefault="00D801C5">
            <w:pPr>
              <w:rPr>
                <w:sz w:val="20"/>
              </w:rPr>
            </w:pPr>
            <w:r>
              <w:rPr>
                <w:sz w:val="20"/>
              </w:rPr>
              <w:t>Relevance</w:t>
            </w:r>
          </w:p>
        </w:tc>
        <w:tc>
          <w:tcPr>
            <w:tcW w:w="786" w:type="dxa"/>
            <w:tcBorders>
              <w:top w:val="single" w:sz="4" w:space="0" w:color="auto"/>
              <w:left w:val="single" w:sz="4" w:space="0" w:color="auto"/>
              <w:bottom w:val="single" w:sz="4" w:space="0" w:color="auto"/>
              <w:right w:val="single" w:sz="4" w:space="0" w:color="auto"/>
            </w:tcBorders>
            <w:hideMark/>
          </w:tcPr>
          <w:p w14:paraId="5E0FE6A2" w14:textId="77777777" w:rsidR="00D801C5" w:rsidRDefault="00D801C5">
            <w:pPr>
              <w:rPr>
                <w:sz w:val="20"/>
              </w:rPr>
            </w:pPr>
            <w:r>
              <w:rPr>
                <w:sz w:val="20"/>
              </w:rPr>
              <w:t>5</w:t>
            </w:r>
          </w:p>
        </w:tc>
        <w:tc>
          <w:tcPr>
            <w:tcW w:w="7740" w:type="dxa"/>
            <w:tcBorders>
              <w:top w:val="single" w:sz="4" w:space="0" w:color="auto"/>
              <w:left w:val="single" w:sz="4" w:space="0" w:color="auto"/>
              <w:bottom w:val="single" w:sz="4" w:space="0" w:color="auto"/>
              <w:right w:val="single" w:sz="4" w:space="0" w:color="auto"/>
            </w:tcBorders>
            <w:hideMark/>
          </w:tcPr>
          <w:p w14:paraId="230FC3E6" w14:textId="77777777" w:rsidR="00D801C5" w:rsidRDefault="00D801C5">
            <w:pPr>
              <w:rPr>
                <w:sz w:val="20"/>
              </w:rPr>
            </w:pPr>
            <w:r>
              <w:rPr>
                <w:sz w:val="20"/>
              </w:rPr>
              <w:t>Highly relevant to priorities of Pakistani and Australian governments and most beneficiaries; some components (e.g. content knowledge courses, classroom support) more relevant than others (e.g. lesson planning, generic courses, inclusive education, school safety)</w:t>
            </w:r>
          </w:p>
        </w:tc>
      </w:tr>
      <w:tr w:rsidR="00D801C5" w14:paraId="0D84A165"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240371E8" w14:textId="77777777" w:rsidR="00D801C5" w:rsidRDefault="00D801C5">
            <w:pPr>
              <w:rPr>
                <w:sz w:val="20"/>
              </w:rPr>
            </w:pPr>
            <w:r>
              <w:rPr>
                <w:sz w:val="20"/>
              </w:rPr>
              <w:t>Effectiveness</w:t>
            </w:r>
          </w:p>
        </w:tc>
        <w:tc>
          <w:tcPr>
            <w:tcW w:w="786" w:type="dxa"/>
            <w:tcBorders>
              <w:top w:val="single" w:sz="4" w:space="0" w:color="auto"/>
              <w:left w:val="single" w:sz="4" w:space="0" w:color="auto"/>
              <w:bottom w:val="single" w:sz="4" w:space="0" w:color="auto"/>
              <w:right w:val="single" w:sz="4" w:space="0" w:color="auto"/>
            </w:tcBorders>
            <w:hideMark/>
          </w:tcPr>
          <w:p w14:paraId="33359671" w14:textId="77777777" w:rsidR="00D801C5" w:rsidRDefault="00D801C5">
            <w:pPr>
              <w:rPr>
                <w:sz w:val="20"/>
              </w:rPr>
            </w:pPr>
            <w:r>
              <w:rPr>
                <w:sz w:val="20"/>
              </w:rPr>
              <w:t>4</w:t>
            </w:r>
          </w:p>
        </w:tc>
        <w:tc>
          <w:tcPr>
            <w:tcW w:w="7740" w:type="dxa"/>
            <w:tcBorders>
              <w:top w:val="single" w:sz="4" w:space="0" w:color="auto"/>
              <w:left w:val="single" w:sz="4" w:space="0" w:color="auto"/>
              <w:bottom w:val="single" w:sz="4" w:space="0" w:color="auto"/>
              <w:right w:val="single" w:sz="4" w:space="0" w:color="auto"/>
            </w:tcBorders>
            <w:hideMark/>
          </w:tcPr>
          <w:p w14:paraId="29D939A1" w14:textId="77777777" w:rsidR="00D801C5" w:rsidRDefault="00D801C5">
            <w:pPr>
              <w:rPr>
                <w:sz w:val="20"/>
              </w:rPr>
            </w:pPr>
            <w:r>
              <w:rPr>
                <w:b/>
                <w:sz w:val="20"/>
              </w:rPr>
              <w:t>Excellent progress</w:t>
            </w:r>
            <w:r>
              <w:rPr>
                <w:sz w:val="20"/>
              </w:rPr>
              <w:t xml:space="preserve"> in enrolling children (especially girls and disabled), reduction in corporal punishment, development of School Development Plans (SDPs); </w:t>
            </w:r>
            <w:r>
              <w:rPr>
                <w:b/>
                <w:sz w:val="20"/>
              </w:rPr>
              <w:t xml:space="preserve">medium to high progress </w:t>
            </w:r>
            <w:r>
              <w:rPr>
                <w:sz w:val="20"/>
              </w:rPr>
              <w:t xml:space="preserve">in building capacities of heads and teachers, improving teaching-learning environment and school safety, improving student behaviour, participation and achievement, sensitization on inclusive education, activation of Local Level Institutions (LLIs); </w:t>
            </w:r>
            <w:r>
              <w:rPr>
                <w:b/>
                <w:sz w:val="20"/>
              </w:rPr>
              <w:t>medium to low progress</w:t>
            </w:r>
            <w:r>
              <w:rPr>
                <w:sz w:val="20"/>
              </w:rPr>
              <w:t xml:space="preserve"> in provision of infrastructure, furniture, equipment, books, implementation of SDPs, developing student writing skills;  </w:t>
            </w:r>
            <w:r>
              <w:rPr>
                <w:b/>
                <w:sz w:val="20"/>
              </w:rPr>
              <w:t>low progress</w:t>
            </w:r>
            <w:r>
              <w:rPr>
                <w:sz w:val="20"/>
              </w:rPr>
              <w:t xml:space="preserve"> in adoption of lesson planning, and developing the governance, leadership and management capacity of DoE</w:t>
            </w:r>
          </w:p>
        </w:tc>
      </w:tr>
      <w:tr w:rsidR="00D801C5" w14:paraId="2FD5C3A5"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3430533E" w14:textId="77777777" w:rsidR="00D801C5" w:rsidRDefault="00D801C5">
            <w:pPr>
              <w:rPr>
                <w:sz w:val="20"/>
              </w:rPr>
            </w:pPr>
            <w:r>
              <w:rPr>
                <w:sz w:val="20"/>
              </w:rPr>
              <w:t>Efficiency</w:t>
            </w:r>
          </w:p>
        </w:tc>
        <w:tc>
          <w:tcPr>
            <w:tcW w:w="786" w:type="dxa"/>
            <w:tcBorders>
              <w:top w:val="single" w:sz="4" w:space="0" w:color="auto"/>
              <w:left w:val="single" w:sz="4" w:space="0" w:color="auto"/>
              <w:bottom w:val="single" w:sz="4" w:space="0" w:color="auto"/>
              <w:right w:val="single" w:sz="4" w:space="0" w:color="auto"/>
            </w:tcBorders>
            <w:hideMark/>
          </w:tcPr>
          <w:p w14:paraId="3CF64A2A" w14:textId="77777777" w:rsidR="00D801C5" w:rsidRDefault="00D801C5">
            <w:pPr>
              <w:rPr>
                <w:sz w:val="20"/>
              </w:rPr>
            </w:pPr>
            <w:r>
              <w:rPr>
                <w:sz w:val="20"/>
              </w:rPr>
              <w:t>4</w:t>
            </w:r>
          </w:p>
        </w:tc>
        <w:tc>
          <w:tcPr>
            <w:tcW w:w="7740" w:type="dxa"/>
            <w:tcBorders>
              <w:top w:val="single" w:sz="4" w:space="0" w:color="auto"/>
              <w:left w:val="single" w:sz="4" w:space="0" w:color="auto"/>
              <w:bottom w:val="single" w:sz="4" w:space="0" w:color="auto"/>
              <w:right w:val="single" w:sz="4" w:space="0" w:color="auto"/>
            </w:tcBorders>
            <w:hideMark/>
          </w:tcPr>
          <w:p w14:paraId="4F880287" w14:textId="77777777" w:rsidR="00D801C5" w:rsidRDefault="00D801C5">
            <w:pPr>
              <w:rPr>
                <w:sz w:val="20"/>
              </w:rPr>
            </w:pPr>
            <w:r>
              <w:rPr>
                <w:sz w:val="20"/>
              </w:rPr>
              <w:t>Project delayed by 9 months due to government procedures, floods, security issues, delaying activities, causing major under-spending, and squeezing activities, putting pressure on all stakeholders; partnership worked fairly well despite multiple players, issues of coordination and bureaucracy; risk management by project was partially successful</w:t>
            </w:r>
          </w:p>
        </w:tc>
      </w:tr>
      <w:tr w:rsidR="00D801C5" w14:paraId="4F20F1DB"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36BF592C" w14:textId="77777777" w:rsidR="00D801C5" w:rsidRDefault="00D801C5">
            <w:pPr>
              <w:rPr>
                <w:sz w:val="20"/>
              </w:rPr>
            </w:pPr>
            <w:r>
              <w:rPr>
                <w:sz w:val="20"/>
              </w:rPr>
              <w:t>Gender Equality</w:t>
            </w:r>
          </w:p>
        </w:tc>
        <w:tc>
          <w:tcPr>
            <w:tcW w:w="786" w:type="dxa"/>
            <w:tcBorders>
              <w:top w:val="single" w:sz="4" w:space="0" w:color="auto"/>
              <w:left w:val="single" w:sz="4" w:space="0" w:color="auto"/>
              <w:bottom w:val="single" w:sz="4" w:space="0" w:color="auto"/>
              <w:right w:val="single" w:sz="4" w:space="0" w:color="auto"/>
            </w:tcBorders>
            <w:hideMark/>
          </w:tcPr>
          <w:p w14:paraId="65CCCAB8" w14:textId="77777777" w:rsidR="00D801C5" w:rsidRDefault="00D801C5">
            <w:pPr>
              <w:rPr>
                <w:sz w:val="20"/>
              </w:rPr>
            </w:pPr>
            <w:r>
              <w:rPr>
                <w:sz w:val="20"/>
              </w:rPr>
              <w:t>5</w:t>
            </w:r>
          </w:p>
        </w:tc>
        <w:tc>
          <w:tcPr>
            <w:tcW w:w="7740" w:type="dxa"/>
            <w:tcBorders>
              <w:top w:val="single" w:sz="4" w:space="0" w:color="auto"/>
              <w:left w:val="single" w:sz="4" w:space="0" w:color="auto"/>
              <w:bottom w:val="single" w:sz="4" w:space="0" w:color="auto"/>
              <w:right w:val="single" w:sz="4" w:space="0" w:color="auto"/>
            </w:tcBorders>
            <w:hideMark/>
          </w:tcPr>
          <w:p w14:paraId="7C89D799" w14:textId="77777777" w:rsidR="00D801C5" w:rsidRDefault="00D801C5">
            <w:pPr>
              <w:rPr>
                <w:sz w:val="20"/>
              </w:rPr>
            </w:pPr>
            <w:r>
              <w:rPr>
                <w:b/>
                <w:sz w:val="20"/>
              </w:rPr>
              <w:t>Excellent progress</w:t>
            </w:r>
            <w:r>
              <w:rPr>
                <w:sz w:val="20"/>
              </w:rPr>
              <w:t xml:space="preserve"> on girls (including disabled) enrolment, female teachers’ training; </w:t>
            </w:r>
            <w:r>
              <w:rPr>
                <w:b/>
                <w:sz w:val="20"/>
              </w:rPr>
              <w:t>medium progress</w:t>
            </w:r>
            <w:r>
              <w:rPr>
                <w:sz w:val="20"/>
              </w:rPr>
              <w:t xml:space="preserve"> on enlisting and training female SMC members and head teachers; </w:t>
            </w:r>
            <w:r>
              <w:rPr>
                <w:b/>
                <w:sz w:val="20"/>
              </w:rPr>
              <w:t>low progress</w:t>
            </w:r>
            <w:r>
              <w:rPr>
                <w:sz w:val="20"/>
              </w:rPr>
              <w:t xml:space="preserve"> on training female officials, </w:t>
            </w:r>
            <w:proofErr w:type="spellStart"/>
            <w:r>
              <w:rPr>
                <w:sz w:val="20"/>
              </w:rPr>
              <w:t>M.Ed</w:t>
            </w:r>
            <w:proofErr w:type="spellEnd"/>
            <w:r>
              <w:rPr>
                <w:sz w:val="20"/>
              </w:rPr>
              <w:t xml:space="preserve"> enrolment</w:t>
            </w:r>
          </w:p>
        </w:tc>
      </w:tr>
      <w:tr w:rsidR="00D801C5" w14:paraId="71803B15" w14:textId="77777777" w:rsidTr="00D801C5">
        <w:trPr>
          <w:trHeight w:val="260"/>
        </w:trPr>
        <w:tc>
          <w:tcPr>
            <w:tcW w:w="1302" w:type="dxa"/>
            <w:tcBorders>
              <w:top w:val="single" w:sz="4" w:space="0" w:color="auto"/>
              <w:left w:val="single" w:sz="4" w:space="0" w:color="auto"/>
              <w:bottom w:val="single" w:sz="4" w:space="0" w:color="auto"/>
              <w:right w:val="single" w:sz="4" w:space="0" w:color="auto"/>
            </w:tcBorders>
            <w:hideMark/>
          </w:tcPr>
          <w:p w14:paraId="3DEB4057" w14:textId="77777777" w:rsidR="00D801C5" w:rsidRDefault="00D801C5">
            <w:pPr>
              <w:rPr>
                <w:sz w:val="20"/>
              </w:rPr>
            </w:pPr>
            <w:r>
              <w:rPr>
                <w:sz w:val="20"/>
              </w:rPr>
              <w:t>Monitoring &amp; Evaluation</w:t>
            </w:r>
          </w:p>
        </w:tc>
        <w:tc>
          <w:tcPr>
            <w:tcW w:w="786" w:type="dxa"/>
            <w:tcBorders>
              <w:top w:val="single" w:sz="4" w:space="0" w:color="auto"/>
              <w:left w:val="single" w:sz="4" w:space="0" w:color="auto"/>
              <w:bottom w:val="single" w:sz="4" w:space="0" w:color="auto"/>
              <w:right w:val="single" w:sz="4" w:space="0" w:color="auto"/>
            </w:tcBorders>
            <w:hideMark/>
          </w:tcPr>
          <w:p w14:paraId="05102506" w14:textId="77777777" w:rsidR="00D801C5" w:rsidRDefault="00D801C5">
            <w:pPr>
              <w:rPr>
                <w:sz w:val="20"/>
              </w:rPr>
            </w:pPr>
            <w:r>
              <w:rPr>
                <w:sz w:val="20"/>
              </w:rPr>
              <w:t>4</w:t>
            </w:r>
          </w:p>
        </w:tc>
        <w:tc>
          <w:tcPr>
            <w:tcW w:w="7740" w:type="dxa"/>
            <w:tcBorders>
              <w:top w:val="single" w:sz="4" w:space="0" w:color="auto"/>
              <w:left w:val="single" w:sz="4" w:space="0" w:color="auto"/>
              <w:bottom w:val="single" w:sz="4" w:space="0" w:color="auto"/>
              <w:right w:val="single" w:sz="4" w:space="0" w:color="auto"/>
            </w:tcBorders>
            <w:hideMark/>
          </w:tcPr>
          <w:p w14:paraId="5768FB5E" w14:textId="77777777" w:rsidR="00D801C5" w:rsidRDefault="00D801C5">
            <w:pPr>
              <w:rPr>
                <w:sz w:val="20"/>
              </w:rPr>
            </w:pPr>
            <w:r>
              <w:rPr>
                <w:sz w:val="20"/>
              </w:rPr>
              <w:t xml:space="preserve">Programme Management Committee (PMC) performed effectively, including tasks of non-functional Programme Steering Committee (PSC); excellent MIS, monitoring forms, data </w:t>
            </w:r>
            <w:r>
              <w:rPr>
                <w:sz w:val="20"/>
              </w:rPr>
              <w:lastRenderedPageBreak/>
              <w:t xml:space="preserve">collection formats and procedures, LLI monitoring, despite weak </w:t>
            </w:r>
            <w:proofErr w:type="spellStart"/>
            <w:r>
              <w:rPr>
                <w:sz w:val="20"/>
              </w:rPr>
              <w:t>logframe</w:t>
            </w:r>
            <w:proofErr w:type="spellEnd"/>
            <w:r>
              <w:rPr>
                <w:sz w:val="20"/>
              </w:rPr>
              <w:t>, delayed baseline reports, and absence of learning achievement data</w:t>
            </w:r>
          </w:p>
        </w:tc>
      </w:tr>
      <w:tr w:rsidR="00D801C5" w14:paraId="10674B84" w14:textId="77777777" w:rsidTr="00D801C5">
        <w:tc>
          <w:tcPr>
            <w:tcW w:w="1302" w:type="dxa"/>
            <w:tcBorders>
              <w:top w:val="single" w:sz="4" w:space="0" w:color="auto"/>
              <w:left w:val="single" w:sz="4" w:space="0" w:color="auto"/>
              <w:bottom w:val="single" w:sz="4" w:space="0" w:color="auto"/>
              <w:right w:val="single" w:sz="4" w:space="0" w:color="auto"/>
            </w:tcBorders>
            <w:hideMark/>
          </w:tcPr>
          <w:p w14:paraId="5F679115" w14:textId="77777777" w:rsidR="00D801C5" w:rsidRDefault="00D801C5">
            <w:pPr>
              <w:rPr>
                <w:sz w:val="20"/>
              </w:rPr>
            </w:pPr>
            <w:r>
              <w:rPr>
                <w:sz w:val="20"/>
              </w:rPr>
              <w:lastRenderedPageBreak/>
              <w:t>Sustainability</w:t>
            </w:r>
          </w:p>
        </w:tc>
        <w:tc>
          <w:tcPr>
            <w:tcW w:w="786" w:type="dxa"/>
            <w:tcBorders>
              <w:top w:val="single" w:sz="4" w:space="0" w:color="auto"/>
              <w:left w:val="single" w:sz="4" w:space="0" w:color="auto"/>
              <w:bottom w:val="single" w:sz="4" w:space="0" w:color="auto"/>
              <w:right w:val="single" w:sz="4" w:space="0" w:color="auto"/>
            </w:tcBorders>
            <w:hideMark/>
          </w:tcPr>
          <w:p w14:paraId="2335C798" w14:textId="77777777" w:rsidR="00D801C5" w:rsidRDefault="00D801C5">
            <w:pPr>
              <w:rPr>
                <w:sz w:val="20"/>
              </w:rPr>
            </w:pPr>
            <w:r>
              <w:rPr>
                <w:sz w:val="20"/>
              </w:rPr>
              <w:t>3</w:t>
            </w:r>
          </w:p>
        </w:tc>
        <w:tc>
          <w:tcPr>
            <w:tcW w:w="7740" w:type="dxa"/>
            <w:tcBorders>
              <w:top w:val="single" w:sz="4" w:space="0" w:color="auto"/>
              <w:left w:val="single" w:sz="4" w:space="0" w:color="auto"/>
              <w:bottom w:val="single" w:sz="4" w:space="0" w:color="auto"/>
              <w:right w:val="single" w:sz="4" w:space="0" w:color="auto"/>
            </w:tcBorders>
            <w:hideMark/>
          </w:tcPr>
          <w:p w14:paraId="6136DA73" w14:textId="77777777" w:rsidR="00D801C5" w:rsidRDefault="00D801C5">
            <w:pPr>
              <w:rPr>
                <w:sz w:val="20"/>
              </w:rPr>
            </w:pPr>
            <w:r>
              <w:rPr>
                <w:sz w:val="20"/>
              </w:rPr>
              <w:t xml:space="preserve">Low government focus on CPE; some components (improved teaching-learning processes, mentoring, school safety, active LLIs, increase in enrolments) likely to sustain in some clusters; professional development likely to continue in some clusters if returnee </w:t>
            </w:r>
            <w:proofErr w:type="spellStart"/>
            <w:r>
              <w:rPr>
                <w:sz w:val="20"/>
              </w:rPr>
              <w:t>M.Eds</w:t>
            </w:r>
            <w:proofErr w:type="spellEnd"/>
            <w:r>
              <w:rPr>
                <w:sz w:val="20"/>
              </w:rPr>
              <w:t>, heads and teachers receive necessary government support</w:t>
            </w:r>
          </w:p>
        </w:tc>
      </w:tr>
      <w:tr w:rsidR="00D801C5" w14:paraId="7DE217E0" w14:textId="77777777" w:rsidTr="00D801C5">
        <w:trPr>
          <w:trHeight w:val="260"/>
        </w:trPr>
        <w:tc>
          <w:tcPr>
            <w:tcW w:w="1302" w:type="dxa"/>
            <w:tcBorders>
              <w:top w:val="single" w:sz="4" w:space="0" w:color="auto"/>
              <w:left w:val="single" w:sz="4" w:space="0" w:color="auto"/>
              <w:bottom w:val="single" w:sz="4" w:space="0" w:color="auto"/>
              <w:right w:val="single" w:sz="4" w:space="0" w:color="auto"/>
            </w:tcBorders>
            <w:hideMark/>
          </w:tcPr>
          <w:p w14:paraId="65C8C358" w14:textId="77777777" w:rsidR="00D801C5" w:rsidRDefault="00D801C5">
            <w:pPr>
              <w:rPr>
                <w:b/>
                <w:sz w:val="20"/>
              </w:rPr>
            </w:pPr>
            <w:r>
              <w:rPr>
                <w:b/>
                <w:sz w:val="20"/>
              </w:rPr>
              <w:t>Total</w:t>
            </w:r>
          </w:p>
        </w:tc>
        <w:tc>
          <w:tcPr>
            <w:tcW w:w="786" w:type="dxa"/>
            <w:tcBorders>
              <w:top w:val="single" w:sz="4" w:space="0" w:color="auto"/>
              <w:left w:val="single" w:sz="4" w:space="0" w:color="auto"/>
              <w:bottom w:val="single" w:sz="4" w:space="0" w:color="auto"/>
              <w:right w:val="single" w:sz="4" w:space="0" w:color="auto"/>
            </w:tcBorders>
            <w:hideMark/>
          </w:tcPr>
          <w:p w14:paraId="61FAF03E" w14:textId="77777777" w:rsidR="00D801C5" w:rsidRDefault="00D801C5">
            <w:pPr>
              <w:rPr>
                <w:b/>
                <w:sz w:val="20"/>
              </w:rPr>
            </w:pPr>
            <w:r>
              <w:rPr>
                <w:b/>
                <w:sz w:val="20"/>
              </w:rPr>
              <w:t>25</w:t>
            </w:r>
          </w:p>
        </w:tc>
        <w:tc>
          <w:tcPr>
            <w:tcW w:w="7740" w:type="dxa"/>
            <w:tcBorders>
              <w:top w:val="single" w:sz="4" w:space="0" w:color="auto"/>
              <w:left w:val="single" w:sz="4" w:space="0" w:color="auto"/>
              <w:bottom w:val="single" w:sz="4" w:space="0" w:color="auto"/>
              <w:right w:val="single" w:sz="4" w:space="0" w:color="auto"/>
            </w:tcBorders>
            <w:hideMark/>
          </w:tcPr>
          <w:p w14:paraId="72DF5C3A" w14:textId="77777777" w:rsidR="00D801C5" w:rsidRDefault="00D801C5">
            <w:pPr>
              <w:rPr>
                <w:b/>
                <w:sz w:val="20"/>
              </w:rPr>
            </w:pPr>
            <w:r>
              <w:rPr>
                <w:b/>
                <w:sz w:val="20"/>
              </w:rPr>
              <w:t xml:space="preserve">Overall Rating: 4. 2 </w:t>
            </w:r>
            <w:r>
              <w:rPr>
                <w:sz w:val="20"/>
              </w:rPr>
              <w:t>(maximum 6)</w:t>
            </w:r>
          </w:p>
        </w:tc>
      </w:tr>
    </w:tbl>
    <w:p w14:paraId="6FE4FF2C" w14:textId="77777777" w:rsidR="00D801C5" w:rsidRDefault="00D801C5" w:rsidP="00797239">
      <w:pPr>
        <w:spacing w:after="0" w:line="240" w:lineRule="auto"/>
      </w:pPr>
    </w:p>
    <w:p w14:paraId="3F1E37E4" w14:textId="77777777" w:rsidR="00D801C5" w:rsidRDefault="00D801C5" w:rsidP="00797239">
      <w:pPr>
        <w:spacing w:after="0" w:line="240" w:lineRule="auto"/>
      </w:pPr>
    </w:p>
    <w:p w14:paraId="0552F7E1" w14:textId="77777777" w:rsidR="00D801C5" w:rsidRDefault="00D801C5" w:rsidP="00797239">
      <w:pPr>
        <w:spacing w:after="0" w:line="240" w:lineRule="auto"/>
      </w:pPr>
    </w:p>
    <w:p w14:paraId="5AFC223E" w14:textId="77777777" w:rsidR="00D801C5" w:rsidRDefault="00D801C5" w:rsidP="00797239">
      <w:pPr>
        <w:spacing w:after="0" w:line="240" w:lineRule="auto"/>
      </w:pPr>
    </w:p>
    <w:p w14:paraId="69C29A83" w14:textId="77777777" w:rsidR="002B05D6" w:rsidRDefault="002B05D6" w:rsidP="00797239">
      <w:pPr>
        <w:spacing w:after="0" w:line="240" w:lineRule="auto"/>
      </w:pPr>
      <w:r>
        <w:t xml:space="preserve">The </w:t>
      </w:r>
      <w:r w:rsidRPr="005325D0">
        <w:rPr>
          <w:b/>
          <w:bCs/>
        </w:rPr>
        <w:t>key lessons</w:t>
      </w:r>
      <w:r>
        <w:t xml:space="preserve"> from the project for similar future projects include:  avoid too many project components and partners and have a realistic time frame for a complex and high risk project; in case of major delays, extend the project time frame early enough instead of putting pressure on all stakeholders to achieve targets; have decentralized coordination functions in place to support professional development initiatives; use local organisations with relevant experience and linkages to conduct community mobilization and organisation.</w:t>
      </w:r>
    </w:p>
    <w:p w14:paraId="69AE7239" w14:textId="77777777" w:rsidR="002B05D6" w:rsidRDefault="002B05D6" w:rsidP="00797239">
      <w:pPr>
        <w:spacing w:after="0" w:line="240" w:lineRule="auto"/>
      </w:pPr>
    </w:p>
    <w:p w14:paraId="6460DE5B" w14:textId="77777777" w:rsidR="002B05D6" w:rsidRDefault="002B05D6" w:rsidP="005325D0">
      <w:pPr>
        <w:spacing w:after="0" w:line="240" w:lineRule="auto"/>
      </w:pPr>
      <w:r>
        <w:t xml:space="preserve">The key </w:t>
      </w:r>
      <w:r w:rsidRPr="005325D0">
        <w:rPr>
          <w:b/>
          <w:bCs/>
        </w:rPr>
        <w:t xml:space="preserve">recommendations </w:t>
      </w:r>
      <w:r>
        <w:t>of the project are summarized below by implementer and time frame</w:t>
      </w:r>
      <w:r>
        <w:rPr>
          <w:rStyle w:val="FootnoteReference"/>
          <w:rFonts w:cs="Times New Roman"/>
        </w:rPr>
        <w:footnoteReference w:id="2"/>
      </w:r>
      <w:r>
        <w:t>:</w:t>
      </w:r>
    </w:p>
    <w:p w14:paraId="733F273E" w14:textId="77777777" w:rsidR="002B05D6" w:rsidRDefault="002B05D6" w:rsidP="005325D0">
      <w:pPr>
        <w:spacing w:after="0" w:line="240" w:lineRule="auto"/>
      </w:pPr>
    </w:p>
    <w:p w14:paraId="58D15BB9" w14:textId="77777777" w:rsidR="002B05D6" w:rsidRDefault="002B05D6" w:rsidP="00A136BB">
      <w:pPr>
        <w:pStyle w:val="ListParagraph"/>
        <w:numPr>
          <w:ilvl w:val="0"/>
          <w:numId w:val="44"/>
        </w:numPr>
        <w:spacing w:after="0" w:line="240" w:lineRule="auto"/>
      </w:pPr>
      <w:r>
        <w:t>Approve no cost extension of project end date to June, 2015 (AusAID; short term)</w:t>
      </w:r>
    </w:p>
    <w:p w14:paraId="72B8BF1E" w14:textId="77E43880" w:rsidR="002B05D6" w:rsidRDefault="002B05D6" w:rsidP="00DA5490">
      <w:pPr>
        <w:pStyle w:val="ListParagraph"/>
        <w:numPr>
          <w:ilvl w:val="0"/>
          <w:numId w:val="44"/>
        </w:numPr>
        <w:spacing w:after="0" w:line="240" w:lineRule="auto"/>
      </w:pPr>
      <w:r>
        <w:t xml:space="preserve">Revise PMF and WBS, build capacity of partners in </w:t>
      </w:r>
      <w:r w:rsidR="004F0299">
        <w:t>MER (AKF(P)</w:t>
      </w:r>
      <w:r>
        <w:t>; short term)</w:t>
      </w:r>
    </w:p>
    <w:p w14:paraId="3488C5DB" w14:textId="77777777" w:rsidR="002B05D6" w:rsidRDefault="002B05D6" w:rsidP="00DF3F32">
      <w:pPr>
        <w:pStyle w:val="ListParagraph"/>
        <w:numPr>
          <w:ilvl w:val="0"/>
          <w:numId w:val="44"/>
        </w:numPr>
        <w:spacing w:after="0" w:line="240" w:lineRule="auto"/>
      </w:pPr>
      <w:r>
        <w:t xml:space="preserve">Design and conduct assessment of learning achievement in project baseline schools, and use for TNA and to assess project impact (AKF(P), PDCN, AKES,P; short to medium term) </w:t>
      </w:r>
    </w:p>
    <w:p w14:paraId="7E1B2205" w14:textId="77777777" w:rsidR="002B05D6" w:rsidRDefault="002B05D6" w:rsidP="00DF3F32">
      <w:pPr>
        <w:pStyle w:val="ListParagraph"/>
        <w:numPr>
          <w:ilvl w:val="0"/>
          <w:numId w:val="44"/>
        </w:numPr>
        <w:spacing w:after="0" w:line="240" w:lineRule="auto"/>
      </w:pPr>
      <w:r>
        <w:t>Organise a meeting of the primary implementing partners, AKF(P) education team and donors to chalk out steps to engage with the DoE (AKF(P);short term)</w:t>
      </w:r>
    </w:p>
    <w:p w14:paraId="71F5143F" w14:textId="77777777" w:rsidR="002B05D6" w:rsidRDefault="002B05D6" w:rsidP="00DF3F32">
      <w:pPr>
        <w:pStyle w:val="ListParagraph"/>
        <w:numPr>
          <w:ilvl w:val="0"/>
          <w:numId w:val="44"/>
        </w:numPr>
        <w:spacing w:after="0" w:line="240" w:lineRule="auto"/>
      </w:pPr>
      <w:r>
        <w:t>Increase coordination between partners, and between training institutions and PDTs/TEs, and develop their capacity development needs (AKF(P), PDCN, AKES,P; short term)</w:t>
      </w:r>
    </w:p>
    <w:p w14:paraId="6216AD98" w14:textId="77777777" w:rsidR="002B05D6" w:rsidRDefault="002B05D6" w:rsidP="000B268E">
      <w:pPr>
        <w:pStyle w:val="ListParagraph"/>
        <w:numPr>
          <w:ilvl w:val="0"/>
          <w:numId w:val="44"/>
        </w:numPr>
        <w:spacing w:after="0" w:line="240" w:lineRule="auto"/>
      </w:pPr>
      <w:r>
        <w:t>Build capacity of good teachers as trainers, and involve them in professional development of colleagues, particularly for secondary level content knowledge (PDCN, PDTs/TEs, short term)</w:t>
      </w:r>
    </w:p>
    <w:p w14:paraId="1B0E920A" w14:textId="77777777" w:rsidR="002B05D6" w:rsidRDefault="002B05D6" w:rsidP="000B268E">
      <w:pPr>
        <w:pStyle w:val="ListParagraph"/>
        <w:numPr>
          <w:ilvl w:val="0"/>
          <w:numId w:val="44"/>
        </w:numPr>
        <w:spacing w:after="0" w:line="240" w:lineRule="auto"/>
      </w:pPr>
      <w:r>
        <w:t>Spread and support the highly effective mentoring programme (PDCN, PDTs/TEs, short term)</w:t>
      </w:r>
    </w:p>
    <w:p w14:paraId="190539BD" w14:textId="77777777" w:rsidR="002B05D6" w:rsidRDefault="002B05D6" w:rsidP="00823D35">
      <w:pPr>
        <w:pStyle w:val="ListParagraph"/>
        <w:numPr>
          <w:ilvl w:val="0"/>
          <w:numId w:val="44"/>
        </w:numPr>
        <w:spacing w:after="0" w:line="240" w:lineRule="auto"/>
      </w:pPr>
      <w:r>
        <w:t>Train PDTs and teachers to improve writing skills of students, develop low/no cost materials to conduct science experiments at the primary and secondary levels (PDCN; short term)</w:t>
      </w:r>
    </w:p>
    <w:p w14:paraId="7884D2A9" w14:textId="77777777" w:rsidR="002B05D6" w:rsidRDefault="002B05D6" w:rsidP="005325D0">
      <w:pPr>
        <w:pStyle w:val="ListParagraph"/>
        <w:numPr>
          <w:ilvl w:val="0"/>
          <w:numId w:val="44"/>
        </w:numPr>
        <w:spacing w:after="0" w:line="240" w:lineRule="auto"/>
      </w:pPr>
      <w:r>
        <w:t>Link school improvement to LLI performance  (CSRC, LLIs; short term)</w:t>
      </w:r>
    </w:p>
    <w:p w14:paraId="1A9296C8" w14:textId="05DA7B0B" w:rsidR="002B05D6" w:rsidRDefault="002B05D6" w:rsidP="006E228D">
      <w:pPr>
        <w:pStyle w:val="ListParagraph"/>
        <w:numPr>
          <w:ilvl w:val="0"/>
          <w:numId w:val="44"/>
        </w:numPr>
        <w:spacing w:after="0" w:line="240" w:lineRule="auto"/>
      </w:pPr>
      <w:r>
        <w:t>Organise better structures for communicating results to stakeholders (AKF,P, short term)</w:t>
      </w:r>
    </w:p>
    <w:p w14:paraId="04AF3407" w14:textId="77777777" w:rsidR="002B05D6" w:rsidRDefault="002B05D6" w:rsidP="005325D0">
      <w:pPr>
        <w:pStyle w:val="ListParagraph"/>
        <w:numPr>
          <w:ilvl w:val="0"/>
          <w:numId w:val="44"/>
        </w:numPr>
        <w:spacing w:after="0" w:line="240" w:lineRule="auto"/>
      </w:pPr>
      <w:r>
        <w:t xml:space="preserve">Encourage and support the use of volunteer teachers (CSRC, LLIs; on-going) </w:t>
      </w:r>
    </w:p>
    <w:p w14:paraId="506B9AF4" w14:textId="77777777" w:rsidR="002B05D6" w:rsidRDefault="002B05D6" w:rsidP="005325D0">
      <w:pPr>
        <w:pStyle w:val="ListParagraph"/>
        <w:numPr>
          <w:ilvl w:val="0"/>
          <w:numId w:val="44"/>
        </w:numPr>
        <w:spacing w:after="0" w:line="240" w:lineRule="auto"/>
      </w:pPr>
      <w:r>
        <w:t>Identify/develop and provide standardized lesson plans for all lessons in the primary, middle and high curriculum (PDCN, AKES,P; medium term)</w:t>
      </w:r>
    </w:p>
    <w:p w14:paraId="4B245523" w14:textId="77777777" w:rsidR="002B05D6" w:rsidRDefault="002B05D6" w:rsidP="001773B4">
      <w:pPr>
        <w:pStyle w:val="ListParagraph"/>
        <w:numPr>
          <w:ilvl w:val="0"/>
          <w:numId w:val="44"/>
        </w:numPr>
        <w:spacing w:after="0" w:line="240" w:lineRule="auto"/>
      </w:pPr>
      <w:r>
        <w:t>Provide substitute teachers for longer courses (PDCN, AKES,P; when required)</w:t>
      </w:r>
    </w:p>
    <w:p w14:paraId="4BE2F907" w14:textId="77777777" w:rsidR="002B05D6" w:rsidRDefault="002B05D6" w:rsidP="005325D0">
      <w:pPr>
        <w:pStyle w:val="ListParagraph"/>
        <w:numPr>
          <w:ilvl w:val="0"/>
          <w:numId w:val="44"/>
        </w:numPr>
        <w:spacing w:after="0" w:line="240" w:lineRule="auto"/>
      </w:pPr>
      <w:r>
        <w:t>Provide selected books to all feeder schools without libraries and train teachers to run libraries (PDCN, AKES,P; short to medium term)</w:t>
      </w:r>
    </w:p>
    <w:p w14:paraId="5D786F29" w14:textId="77777777" w:rsidR="002B05D6" w:rsidRDefault="002B05D6" w:rsidP="005325D0">
      <w:pPr>
        <w:pStyle w:val="ListParagraph"/>
        <w:numPr>
          <w:ilvl w:val="0"/>
          <w:numId w:val="44"/>
        </w:numPr>
        <w:spacing w:after="0" w:line="240" w:lineRule="auto"/>
      </w:pPr>
      <w:r>
        <w:lastRenderedPageBreak/>
        <w:t>Assist LLIs to form cluster level LLIs to increase their capacity to address common issues (CSRC, LLIs; short to medium term)</w:t>
      </w:r>
    </w:p>
    <w:p w14:paraId="704D6E21" w14:textId="77777777" w:rsidR="002B05D6" w:rsidRDefault="002B05D6" w:rsidP="005325D0">
      <w:pPr>
        <w:pStyle w:val="ListParagraph"/>
        <w:numPr>
          <w:ilvl w:val="0"/>
          <w:numId w:val="44"/>
        </w:numPr>
        <w:spacing w:after="0" w:line="240" w:lineRule="auto"/>
      </w:pPr>
      <w:r>
        <w:t>Update GBES, conduct budget tracking and process tracking exercise, stakeholder mapping, sector planning, implement models/pilots (DoE, AKF(P), consultant; medium to long term)</w:t>
      </w:r>
    </w:p>
    <w:p w14:paraId="6586D9F4" w14:textId="77777777" w:rsidR="002B05D6" w:rsidRDefault="002B05D6" w:rsidP="005325D0">
      <w:pPr>
        <w:pStyle w:val="ListParagraph"/>
        <w:numPr>
          <w:ilvl w:val="0"/>
          <w:numId w:val="44"/>
        </w:numPr>
        <w:spacing w:after="0" w:line="240" w:lineRule="auto"/>
      </w:pPr>
      <w:r>
        <w:t>Optimise use of LRCs by feeder schools, communities (LLIs, PDTs; short term)</w:t>
      </w:r>
    </w:p>
    <w:p w14:paraId="01644A20" w14:textId="77777777" w:rsidR="002B05D6" w:rsidRDefault="002B05D6" w:rsidP="005325D0">
      <w:pPr>
        <w:pStyle w:val="ListParagraph"/>
        <w:numPr>
          <w:ilvl w:val="0"/>
          <w:numId w:val="44"/>
        </w:numPr>
        <w:spacing w:after="0" w:line="240" w:lineRule="auto"/>
      </w:pPr>
      <w:r>
        <w:t>Take steps to increase participation of women in LLIs (LLIs, PDTs; short term)</w:t>
      </w:r>
    </w:p>
    <w:p w14:paraId="7F7C50FD" w14:textId="77777777" w:rsidR="002B05D6" w:rsidRDefault="002B05D6" w:rsidP="005325D0">
      <w:pPr>
        <w:pStyle w:val="ListParagraph"/>
        <w:numPr>
          <w:ilvl w:val="0"/>
          <w:numId w:val="44"/>
        </w:numPr>
        <w:spacing w:after="0" w:line="240" w:lineRule="auto"/>
      </w:pPr>
      <w:r>
        <w:t>Develop the capacity of Colleges of Education for professional development of heads and teachers, including mentoring (DoE, Colleges of Education, PDCN; medium to long term)</w:t>
      </w:r>
    </w:p>
    <w:p w14:paraId="5F3BEFEC" w14:textId="77777777" w:rsidR="002B05D6" w:rsidRDefault="002B05D6" w:rsidP="005325D0">
      <w:pPr>
        <w:pStyle w:val="ListParagraph"/>
        <w:numPr>
          <w:ilvl w:val="0"/>
          <w:numId w:val="44"/>
        </w:numPr>
        <w:spacing w:after="0" w:line="240" w:lineRule="auto"/>
      </w:pPr>
      <w:r>
        <w:t xml:space="preserve">Prepare an enabling environment for female graduates to return to teach in AKES,P schools (AKES,P; medium to long term) </w:t>
      </w:r>
    </w:p>
    <w:p w14:paraId="19701969" w14:textId="3C6BCA0B" w:rsidR="002B05D6" w:rsidRDefault="002B05D6" w:rsidP="00815084">
      <w:pPr>
        <w:pStyle w:val="ListParagraph"/>
        <w:numPr>
          <w:ilvl w:val="0"/>
          <w:numId w:val="44"/>
        </w:numPr>
        <w:spacing w:after="0" w:line="240" w:lineRule="auto"/>
      </w:pPr>
      <w:r>
        <w:t>Facilitate and support AEOs to take on academic supervisory roles (DoE, PDCN; long term)</w:t>
      </w:r>
    </w:p>
    <w:p w14:paraId="7C8BA177" w14:textId="77777777" w:rsidR="002B05D6" w:rsidRPr="00D20D82" w:rsidRDefault="002B05D6" w:rsidP="00815084">
      <w:pPr>
        <w:pStyle w:val="ListParagraph"/>
        <w:numPr>
          <w:ilvl w:val="0"/>
          <w:numId w:val="44"/>
        </w:numPr>
        <w:spacing w:after="0" w:line="240" w:lineRule="auto"/>
        <w:rPr>
          <w:rFonts w:cs="Times New Roman"/>
        </w:rPr>
      </w:pPr>
      <w:r w:rsidRPr="00D20D82">
        <w:t xml:space="preserve">Issue policy guidelines </w:t>
      </w:r>
      <w:r>
        <w:t xml:space="preserve">followed by notification of </w:t>
      </w:r>
      <w:r w:rsidRPr="00D20D82">
        <w:t xml:space="preserve">changes in rules </w:t>
      </w:r>
      <w:r>
        <w:t xml:space="preserve">of business and recurrent grant for </w:t>
      </w:r>
      <w:r w:rsidRPr="00D20D82">
        <w:t>the running and resourcing of LRCs</w:t>
      </w:r>
      <w:r>
        <w:t>(DoE; medium to long term)</w:t>
      </w:r>
    </w:p>
    <w:p w14:paraId="7D5788A3" w14:textId="77777777" w:rsidR="002B05D6" w:rsidRPr="00C7031A" w:rsidRDefault="002B05D6" w:rsidP="00447F76">
      <w:pPr>
        <w:pStyle w:val="Heading1"/>
        <w:shd w:val="clear" w:color="auto" w:fill="FABF8F"/>
      </w:pPr>
      <w:bookmarkStart w:id="8" w:name="_Toc348036746"/>
      <w:bookmarkStart w:id="9" w:name="_Toc348069471"/>
      <w:r w:rsidRPr="00C7031A">
        <w:t>1.</w:t>
      </w:r>
      <w:r w:rsidRPr="00C7031A">
        <w:tab/>
        <w:t>Introduction</w:t>
      </w:r>
      <w:bookmarkEnd w:id="6"/>
      <w:bookmarkEnd w:id="7"/>
      <w:bookmarkEnd w:id="8"/>
      <w:bookmarkEnd w:id="9"/>
    </w:p>
    <w:p w14:paraId="2221DC76" w14:textId="77777777" w:rsidR="002B05D6" w:rsidRPr="00766557" w:rsidRDefault="002B05D6" w:rsidP="00BD6F1F">
      <w:pPr>
        <w:pStyle w:val="Heading2"/>
      </w:pPr>
      <w:bookmarkStart w:id="10" w:name="_Toc348036747"/>
      <w:bookmarkStart w:id="11" w:name="_Toc348069472"/>
      <w:r w:rsidRPr="00766557">
        <w:t>1.1. Activity Background</w:t>
      </w:r>
      <w:bookmarkEnd w:id="10"/>
      <w:bookmarkEnd w:id="11"/>
    </w:p>
    <w:p w14:paraId="08136F77" w14:textId="77777777" w:rsidR="002B05D6" w:rsidRDefault="002B05D6" w:rsidP="00BD6F1F">
      <w:pPr>
        <w:pStyle w:val="Heading2"/>
      </w:pPr>
    </w:p>
    <w:p w14:paraId="6CA7DE7A" w14:textId="77777777" w:rsidR="002B05D6" w:rsidRDefault="002B05D6" w:rsidP="008821FD">
      <w:pPr>
        <w:spacing w:after="0" w:line="240" w:lineRule="auto"/>
      </w:pPr>
      <w:r>
        <w:t xml:space="preserve">The policy framework for the current </w:t>
      </w:r>
      <w:proofErr w:type="spellStart"/>
      <w:r>
        <w:t>Gilgit-Baltistan</w:t>
      </w:r>
      <w:proofErr w:type="spellEnd"/>
      <w:r>
        <w:t xml:space="preserve"> Education Strategy (GBES), 2008-2025 and, subsequently, the Education Development and Improvement Programme (EDIP) is provided by the 2006-2008 education whitepaper, the MDGs and the EFA targets. EDIP was designed as a means to support the implementation of the GBES.  The components of EDIP and GBES are similar i.e. Access and Equity, Quality and Relevance, Governance and Management. Similarly, the activities articulated under EDIP for each of the three components are a subset of the strategies and indicators against each of the three dimensions of the GBES.</w:t>
      </w:r>
      <w:r w:rsidR="00451294">
        <w:t xml:space="preserve"> </w:t>
      </w:r>
      <w:r>
        <w:t>Building on the whitepaper 2006-2008 recommendations, the National Education Policy was prepared in 2009 by the Federal Ministry of Education through a widespread consultative process involving all the provincial governments, GB and AJK governments.</w:t>
      </w:r>
    </w:p>
    <w:p w14:paraId="7F0EDBA3" w14:textId="77777777" w:rsidR="002B05D6" w:rsidRDefault="002B05D6" w:rsidP="008D02ED">
      <w:pPr>
        <w:spacing w:after="0" w:line="240" w:lineRule="auto"/>
        <w:rPr>
          <w:rFonts w:cs="Times New Roman"/>
        </w:rPr>
      </w:pPr>
    </w:p>
    <w:p w14:paraId="780CFD03" w14:textId="77777777" w:rsidR="002B05D6" w:rsidRPr="002B3462" w:rsidRDefault="002B05D6" w:rsidP="00F843BD">
      <w:pPr>
        <w:spacing w:after="0" w:line="240" w:lineRule="auto"/>
      </w:pPr>
      <w:r>
        <w:t>Since the approval and initiation of EDIP, there have been some significant changes in the policy context, which has implications for both the GBES and subsequently EDIP.  The 18</w:t>
      </w:r>
      <w:r w:rsidRPr="00A9471C">
        <w:rPr>
          <w:vertAlign w:val="superscript"/>
        </w:rPr>
        <w:t>th</w:t>
      </w:r>
      <w:r>
        <w:t xml:space="preserve"> amendment has changed the scheme of dispensation of service delivery, devolving education and most other ministries to the provinces.  More importantly </w:t>
      </w:r>
      <w:r w:rsidRPr="002B3462">
        <w:t>Article 25A of the Constitution has added education for children aged 5 to 16 into the</w:t>
      </w:r>
      <w:r>
        <w:t xml:space="preserve"> list of ‘Fundamental Rights’. It is important to recognize that the </w:t>
      </w:r>
      <w:r w:rsidRPr="002B3462">
        <w:t xml:space="preserve">implementation of the article </w:t>
      </w:r>
      <w:r>
        <w:t xml:space="preserve">re-orders </w:t>
      </w:r>
      <w:r w:rsidRPr="002B3462">
        <w:t>th</w:t>
      </w:r>
      <w:r>
        <w:t>e</w:t>
      </w:r>
      <w:r w:rsidRPr="002B3462">
        <w:t xml:space="preserve"> public policy paradigm in the country</w:t>
      </w:r>
      <w:r>
        <w:t xml:space="preserve"> and not just the approach to education service delivery. </w:t>
      </w:r>
      <w:r w:rsidRPr="002E725C">
        <w:t xml:space="preserve">The </w:t>
      </w:r>
      <w:r w:rsidRPr="002F20B2">
        <w:t>A</w:t>
      </w:r>
      <w:r w:rsidRPr="004257DB">
        <w:t>rticle provides spac</w:t>
      </w:r>
      <w:r>
        <w:t>e for</w:t>
      </w:r>
      <w:r w:rsidRPr="002B3462">
        <w:t xml:space="preserve"> the provinces and the federal government to legislate as per local needs and limitations. </w:t>
      </w:r>
      <w:r>
        <w:t xml:space="preserve">The legislation making the statute implementable should consider these </w:t>
      </w:r>
      <w:r w:rsidRPr="002B3462">
        <w:t>critical areas:</w:t>
      </w:r>
    </w:p>
    <w:p w14:paraId="25536596" w14:textId="77777777" w:rsidR="002B05D6" w:rsidRPr="002B3462" w:rsidRDefault="002B05D6" w:rsidP="00F62A75">
      <w:pPr>
        <w:pStyle w:val="ListParagraph"/>
        <w:numPr>
          <w:ilvl w:val="0"/>
          <w:numId w:val="29"/>
        </w:numPr>
        <w:spacing w:before="100" w:beforeAutospacing="1" w:after="0" w:line="240" w:lineRule="auto"/>
        <w:jc w:val="both"/>
      </w:pPr>
      <w:r w:rsidRPr="002B3462">
        <w:t>Definition of free education.</w:t>
      </w:r>
    </w:p>
    <w:p w14:paraId="0B6CEAF6" w14:textId="77777777" w:rsidR="002B05D6" w:rsidRPr="002B3462" w:rsidRDefault="002B05D6" w:rsidP="00F62A75">
      <w:pPr>
        <w:pStyle w:val="ListParagraph"/>
        <w:numPr>
          <w:ilvl w:val="0"/>
          <w:numId w:val="29"/>
        </w:numPr>
        <w:spacing w:before="100" w:beforeAutospacing="1" w:after="0" w:line="240" w:lineRule="auto"/>
        <w:jc w:val="both"/>
      </w:pPr>
      <w:r w:rsidRPr="002B3462">
        <w:t>Accountability mechanism for the statute.</w:t>
      </w:r>
    </w:p>
    <w:p w14:paraId="6C7E8D12" w14:textId="77777777" w:rsidR="002B05D6" w:rsidRDefault="002B05D6" w:rsidP="00F843BD">
      <w:pPr>
        <w:spacing w:after="0" w:line="240" w:lineRule="auto"/>
        <w:rPr>
          <w:rFonts w:cs="Times New Roman"/>
        </w:rPr>
      </w:pPr>
    </w:p>
    <w:p w14:paraId="4DF6E419" w14:textId="77777777" w:rsidR="002B05D6" w:rsidRDefault="002B05D6" w:rsidP="00F843BD">
      <w:pPr>
        <w:spacing w:after="0" w:line="240" w:lineRule="auto"/>
      </w:pPr>
      <w:r>
        <w:t>This also entails resource</w:t>
      </w:r>
      <w:r w:rsidRPr="002B3462">
        <w:t xml:space="preserve"> requirements </w:t>
      </w:r>
      <w:r>
        <w:t xml:space="preserve">for both </w:t>
      </w:r>
      <w:r w:rsidRPr="002B3462">
        <w:t>access and quality</w:t>
      </w:r>
      <w:r>
        <w:t>. For example,</w:t>
      </w:r>
      <w:r w:rsidR="00AE784B">
        <w:t xml:space="preserve"> </w:t>
      </w:r>
      <w:r>
        <w:t>the d</w:t>
      </w:r>
      <w:r w:rsidRPr="002B3462">
        <w:t>efinition of free education has implications for financial resources, while accountability mechanisms have to be within the socio-political realities and impl</w:t>
      </w:r>
      <w:r>
        <w:t>ementation capacity of the entity</w:t>
      </w:r>
      <w:r w:rsidRPr="002B3462">
        <w:t xml:space="preserve">. </w:t>
      </w:r>
      <w:r>
        <w:t>The 7</w:t>
      </w:r>
      <w:r w:rsidRPr="00A9471C">
        <w:rPr>
          <w:vertAlign w:val="superscript"/>
        </w:rPr>
        <w:t>th</w:t>
      </w:r>
      <w:r>
        <w:t xml:space="preserve"> NFC award is historic by providing a larger share to the provinces. However, two things are important to consider. Firstly, with the major federal tax revenue going towards debt servicing and military expenditure, the expansion in the NFC share for the provinces is still from a limited pool. From the perspective of GB, this is linked to the constitutional Article 160 providing </w:t>
      </w:r>
      <w:r w:rsidRPr="00AB203E">
        <w:t>statutory protection that t</w:t>
      </w:r>
      <w:r>
        <w:t>he terms and conditions of these</w:t>
      </w:r>
      <w:r w:rsidRPr="00AB203E">
        <w:t xml:space="preserve"> transfers made to date cannot be amended in any way detrimental to the provinces in any future award.</w:t>
      </w:r>
      <w:r>
        <w:t xml:space="preserve"> In an environment with 9% tax to GDP ratio, this entails further </w:t>
      </w:r>
      <w:r>
        <w:lastRenderedPageBreak/>
        <w:t>crowding out of federal priorities, which might negatively impact GB as it is dependent on Federal Resources for service delivery, including Education.</w:t>
      </w:r>
    </w:p>
    <w:p w14:paraId="0EF93993" w14:textId="77777777" w:rsidR="005C7675" w:rsidRDefault="005C7675" w:rsidP="00F843BD">
      <w:pPr>
        <w:spacing w:after="0" w:line="240" w:lineRule="auto"/>
      </w:pPr>
    </w:p>
    <w:p w14:paraId="01759A15" w14:textId="77777777" w:rsidR="002B05D6" w:rsidRDefault="002B05D6" w:rsidP="00F843BD">
      <w:pPr>
        <w:spacing w:after="0" w:line="240" w:lineRule="auto"/>
      </w:pPr>
      <w:r>
        <w:t>While reviewing the EDIP we also need to consider the contextual realities of the area and sector.  The education sector in GB is characterized by serious issues of governance and management.  Some of the most obvious ones include: hiring, postings and transfers of teachers and education officials in violation of good practices; irrational distribution of teachers</w:t>
      </w:r>
      <w:r>
        <w:rPr>
          <w:rStyle w:val="FootnoteReference"/>
          <w:rFonts w:cs="Times New Roman"/>
        </w:rPr>
        <w:footnoteReference w:id="3"/>
      </w:r>
      <w:r>
        <w:t>, leading to an excess of incompetent teachers in most accessible schools, and severe shortage of teachers in most remote schools; weak content knowledge and pedagogical and classroom management skills of staff, resulting in poor teaching and management; liberal use of corporal punishment, and high repetition and dropout; weak leadership and management skills of heads, resulting in high teacher absenteeism, and poor performance; lack of physical space, furniture and equipment, teaching materials, consumables; an almost non-existent school monitoring and support system, confined to occasional checks and reprimands; and non-functional PTSMCs.  On the positive side, many teachers, heads and officials have been trained through various donor-supported programmes, and many are now in strategic positions in the department.  At the same time the financial downturn has forced poor communities to turn to government rather than expensive private schools, thus creating a demand for government schools to deliver.</w:t>
      </w:r>
    </w:p>
    <w:p w14:paraId="17A4BB86" w14:textId="77777777" w:rsidR="002B05D6" w:rsidRPr="00766557" w:rsidRDefault="002B05D6" w:rsidP="00BD6F1F">
      <w:pPr>
        <w:pStyle w:val="Heading2"/>
      </w:pPr>
      <w:bookmarkStart w:id="12" w:name="_Toc348036748"/>
      <w:bookmarkStart w:id="13" w:name="_Toc348069473"/>
      <w:r w:rsidRPr="00766557">
        <w:t>1.</w:t>
      </w:r>
      <w:r>
        <w:t>2</w:t>
      </w:r>
      <w:r w:rsidRPr="00766557">
        <w:t xml:space="preserve">. </w:t>
      </w:r>
      <w:r>
        <w:t>The Project</w:t>
      </w:r>
      <w:bookmarkEnd w:id="12"/>
      <w:bookmarkEnd w:id="13"/>
    </w:p>
    <w:p w14:paraId="25BAB762" w14:textId="77777777" w:rsidR="002B05D6" w:rsidRDefault="002B05D6" w:rsidP="00173AD5">
      <w:pPr>
        <w:spacing w:after="0" w:line="240" w:lineRule="auto"/>
        <w:rPr>
          <w:rFonts w:cs="Times New Roman"/>
        </w:rPr>
      </w:pPr>
    </w:p>
    <w:p w14:paraId="0719F652" w14:textId="77777777" w:rsidR="002B05D6" w:rsidRDefault="002B05D6" w:rsidP="00086812">
      <w:pPr>
        <w:spacing w:after="0" w:line="240" w:lineRule="auto"/>
        <w:rPr>
          <w:rFonts w:cs="Times New Roman"/>
        </w:rPr>
      </w:pPr>
      <w:r w:rsidRPr="00282933">
        <w:t>The Education Development and Improvement Program</w:t>
      </w:r>
      <w:r>
        <w:t>me</w:t>
      </w:r>
      <w:r w:rsidRPr="00282933">
        <w:t xml:space="preserve"> (EDIP) is a three-year project (May 2010 – June 2013) of the Aga Khan Foundation being implemented in the seven districts of </w:t>
      </w:r>
      <w:proofErr w:type="spellStart"/>
      <w:r w:rsidRPr="00282933">
        <w:t>Gilgit-Baltistan</w:t>
      </w:r>
      <w:proofErr w:type="spellEnd"/>
      <w:r w:rsidRPr="00282933">
        <w:t xml:space="preserve">, including </w:t>
      </w:r>
      <w:proofErr w:type="spellStart"/>
      <w:r w:rsidRPr="00282933">
        <w:t>Gilgit</w:t>
      </w:r>
      <w:proofErr w:type="spellEnd"/>
      <w:r w:rsidRPr="00282933">
        <w:t xml:space="preserve">, </w:t>
      </w:r>
      <w:proofErr w:type="spellStart"/>
      <w:r w:rsidRPr="00282933">
        <w:t>Astore</w:t>
      </w:r>
      <w:proofErr w:type="spellEnd"/>
      <w:r w:rsidRPr="00282933">
        <w:t xml:space="preserve">, </w:t>
      </w:r>
      <w:proofErr w:type="spellStart"/>
      <w:r w:rsidRPr="00282933">
        <w:t>Ghanche</w:t>
      </w:r>
      <w:proofErr w:type="spellEnd"/>
      <w:r w:rsidRPr="00282933">
        <w:t xml:space="preserve">, </w:t>
      </w:r>
      <w:proofErr w:type="spellStart"/>
      <w:r w:rsidRPr="00282933">
        <w:t>Skardu</w:t>
      </w:r>
      <w:proofErr w:type="spellEnd"/>
      <w:r w:rsidRPr="00282933">
        <w:t xml:space="preserve">, </w:t>
      </w:r>
      <w:proofErr w:type="spellStart"/>
      <w:r w:rsidRPr="00282933">
        <w:t>Hunza</w:t>
      </w:r>
      <w:proofErr w:type="spellEnd"/>
      <w:r w:rsidRPr="00282933">
        <w:t xml:space="preserve">-Nagar, </w:t>
      </w:r>
      <w:proofErr w:type="spellStart"/>
      <w:r w:rsidRPr="00282933">
        <w:t>Diamer</w:t>
      </w:r>
      <w:proofErr w:type="spellEnd"/>
      <w:r w:rsidRPr="00282933">
        <w:t xml:space="preserve">, and </w:t>
      </w:r>
      <w:proofErr w:type="spellStart"/>
      <w:r w:rsidRPr="00282933">
        <w:t>Ghizer</w:t>
      </w:r>
      <w:proofErr w:type="spellEnd"/>
      <w:r w:rsidRPr="00282933">
        <w:t xml:space="preserve"> through </w:t>
      </w:r>
      <w:r w:rsidR="00AE784B">
        <w:t xml:space="preserve">a </w:t>
      </w:r>
      <w:r w:rsidRPr="00282933">
        <w:t>grant from</w:t>
      </w:r>
      <w:r w:rsidR="00AE784B">
        <w:t xml:space="preserve"> </w:t>
      </w:r>
      <w:r>
        <w:t>the</w:t>
      </w:r>
      <w:r w:rsidR="00AE784B">
        <w:t xml:space="preserve"> </w:t>
      </w:r>
      <w:r w:rsidRPr="00CA4D69">
        <w:rPr>
          <w:position w:val="1"/>
        </w:rPr>
        <w:t>Australian Agency for International Development (AusAID)</w:t>
      </w:r>
      <w:r w:rsidRPr="00282933">
        <w:t>.  The project goal is to enhance access, equity and quality of education with increased gender parity, participation and sustainability of community interventions.</w:t>
      </w:r>
    </w:p>
    <w:p w14:paraId="0A0B5D1B" w14:textId="77777777" w:rsidR="002B05D6" w:rsidRPr="00282933" w:rsidRDefault="002B05D6" w:rsidP="00086812">
      <w:pPr>
        <w:spacing w:after="0" w:line="240" w:lineRule="auto"/>
        <w:rPr>
          <w:rFonts w:cs="Times New Roman"/>
        </w:rPr>
      </w:pPr>
    </w:p>
    <w:p w14:paraId="70FF7E34" w14:textId="77777777" w:rsidR="002B05D6" w:rsidRPr="008A707D" w:rsidRDefault="002B05D6" w:rsidP="00AD7908">
      <w:pPr>
        <w:spacing w:line="240" w:lineRule="auto"/>
        <w:rPr>
          <w:rFonts w:cs="Times New Roman"/>
          <w:lang w:val="en-AU" w:eastAsia="en-AU"/>
        </w:rPr>
      </w:pPr>
      <w:r w:rsidRPr="008A707D">
        <w:rPr>
          <w:lang w:val="en-AU" w:eastAsia="en-AU"/>
        </w:rPr>
        <w:t xml:space="preserve">More specifically </w:t>
      </w:r>
      <w:r>
        <w:rPr>
          <w:lang w:val="en-AU" w:eastAsia="en-AU"/>
        </w:rPr>
        <w:t>the project aims to:</w:t>
      </w:r>
    </w:p>
    <w:p w14:paraId="14998B97" w14:textId="77777777" w:rsidR="002B05D6" w:rsidRDefault="002B05D6" w:rsidP="00F62A75">
      <w:pPr>
        <w:pStyle w:val="ListParagraph"/>
        <w:numPr>
          <w:ilvl w:val="0"/>
          <w:numId w:val="19"/>
        </w:numPr>
        <w:spacing w:line="240" w:lineRule="auto"/>
        <w:rPr>
          <w:rFonts w:cs="Times New Roman"/>
        </w:rPr>
      </w:pPr>
      <w:r w:rsidRPr="00282933">
        <w:t xml:space="preserve">Improve teaching and learning conditions, infrastructure related issues, safety and security for children and teachers, community mobilization and inclusive education to enable children </w:t>
      </w:r>
      <w:r w:rsidR="00AE784B">
        <w:t xml:space="preserve">with disabilities </w:t>
      </w:r>
      <w:r w:rsidRPr="00282933">
        <w:t>to become part of the mainstream</w:t>
      </w:r>
    </w:p>
    <w:p w14:paraId="618CD0EF" w14:textId="77777777" w:rsidR="002B05D6" w:rsidRPr="00282933" w:rsidRDefault="002B05D6" w:rsidP="00F62A75">
      <w:pPr>
        <w:pStyle w:val="ListParagraph"/>
        <w:numPr>
          <w:ilvl w:val="0"/>
          <w:numId w:val="19"/>
        </w:numPr>
        <w:spacing w:line="240" w:lineRule="auto"/>
      </w:pPr>
      <w:r w:rsidRPr="00282933">
        <w:t xml:space="preserve">Support further development of </w:t>
      </w:r>
      <w:r>
        <w:t xml:space="preserve">the </w:t>
      </w:r>
      <w:proofErr w:type="spellStart"/>
      <w:r>
        <w:t>Gilgit-Baltistan</w:t>
      </w:r>
      <w:proofErr w:type="spellEnd"/>
      <w:r>
        <w:t xml:space="preserve"> Education Strategy (</w:t>
      </w:r>
      <w:r w:rsidRPr="00282933">
        <w:t>G-BES</w:t>
      </w:r>
      <w:r>
        <w:t>)</w:t>
      </w:r>
      <w:r w:rsidRPr="00282933">
        <w:t xml:space="preserve"> to make it viable in </w:t>
      </w:r>
      <w:r>
        <w:t xml:space="preserve">the </w:t>
      </w:r>
      <w:r w:rsidRPr="00282933">
        <w:t xml:space="preserve">current political and economic scenario of GB </w:t>
      </w:r>
    </w:p>
    <w:p w14:paraId="723839B0" w14:textId="77777777" w:rsidR="002B05D6" w:rsidRPr="00282933" w:rsidRDefault="002B05D6" w:rsidP="00F62A75">
      <w:pPr>
        <w:pStyle w:val="ListParagraph"/>
        <w:numPr>
          <w:ilvl w:val="0"/>
          <w:numId w:val="19"/>
        </w:numPr>
        <w:spacing w:line="240" w:lineRule="auto"/>
        <w:rPr>
          <w:rFonts w:cs="Times New Roman"/>
        </w:rPr>
      </w:pPr>
      <w:r w:rsidRPr="00282933">
        <w:t xml:space="preserve">Develop </w:t>
      </w:r>
      <w:r>
        <w:t xml:space="preserve">the </w:t>
      </w:r>
      <w:r w:rsidRPr="00282933">
        <w:t>wherewithal of government to present a time bound Implementation Plan, Activity Matrix and Budget to relevant stakeholders</w:t>
      </w:r>
      <w:r>
        <w:rPr>
          <w:rStyle w:val="FootnoteReference"/>
          <w:rFonts w:cs="Times New Roman"/>
        </w:rPr>
        <w:footnoteReference w:id="4"/>
      </w:r>
      <w:r>
        <w:t>.</w:t>
      </w:r>
    </w:p>
    <w:p w14:paraId="7209FF1C" w14:textId="4A8343DD" w:rsidR="002B05D6" w:rsidRDefault="002B05D6" w:rsidP="00AD7908">
      <w:pPr>
        <w:spacing w:line="240" w:lineRule="auto"/>
      </w:pPr>
      <w:r>
        <w:rPr>
          <w:lang w:val="en-AU" w:eastAsia="en-AU"/>
        </w:rPr>
        <w:t xml:space="preserve">EDIP is a synthesis of </w:t>
      </w:r>
      <w:r>
        <w:t xml:space="preserve">the </w:t>
      </w:r>
      <w:r w:rsidRPr="00282933">
        <w:t xml:space="preserve">Whole School Improvement (WSI) </w:t>
      </w:r>
      <w:r>
        <w:t>approach, successfully tested by AK</w:t>
      </w:r>
      <w:r w:rsidR="00743F87">
        <w:t xml:space="preserve">U-IED PDCN </w:t>
      </w:r>
      <w:r>
        <w:t>in Northern Pakistan,</w:t>
      </w:r>
      <w:r w:rsidRPr="00282933">
        <w:t xml:space="preserve"> and</w:t>
      </w:r>
      <w:r w:rsidR="00AE784B">
        <w:t xml:space="preserve"> </w:t>
      </w:r>
      <w:r>
        <w:t xml:space="preserve">a </w:t>
      </w:r>
      <w:r w:rsidRPr="00282933">
        <w:t>cluster-based pro</w:t>
      </w:r>
      <w:r>
        <w:t>fessional development approach.  It is being implemented by</w:t>
      </w:r>
      <w:r w:rsidR="00AE784B">
        <w:t xml:space="preserve"> </w:t>
      </w:r>
      <w:r>
        <w:t>a</w:t>
      </w:r>
      <w:r w:rsidR="00AE784B">
        <w:t xml:space="preserve"> </w:t>
      </w:r>
      <w:r w:rsidRPr="00282933">
        <w:t>consortium</w:t>
      </w:r>
      <w:r>
        <w:t xml:space="preserve"> of seven partners</w:t>
      </w:r>
      <w:r w:rsidRPr="00282933">
        <w:t xml:space="preserve"> in 98 schools, of which over 70% are government </w:t>
      </w:r>
      <w:r w:rsidRPr="00282933">
        <w:lastRenderedPageBreak/>
        <w:t>schools, organized into 21 clusters in six districts</w:t>
      </w:r>
      <w:r>
        <w:t xml:space="preserve"> of GB.A fourth of these schools are boys, a fourth girl, and almost half are co-education schools</w:t>
      </w:r>
      <w:r w:rsidR="005C7675">
        <w:t>.</w:t>
      </w:r>
      <w:r>
        <w:rPr>
          <w:rStyle w:val="FootnoteReference"/>
          <w:rFonts w:cs="Times New Roman"/>
        </w:rPr>
        <w:footnoteReference w:id="5"/>
      </w:r>
      <w:r w:rsidR="005C7675">
        <w:t xml:space="preserve"> </w:t>
      </w:r>
      <w:r>
        <w:t xml:space="preserve"> </w:t>
      </w:r>
      <w:r w:rsidRPr="00282933">
        <w:t>Each cluster consists of a hub Learning Resource School (LRS) and feeding schools, with Learning Resource Centres (LRCs) established in each LRS</w:t>
      </w:r>
      <w:r>
        <w:t xml:space="preserve">.  Each </w:t>
      </w:r>
      <w:r w:rsidRPr="00282933">
        <w:t>LRS comprises of a secondary school</w:t>
      </w:r>
      <w:r>
        <w:t>,</w:t>
      </w:r>
      <w:r w:rsidRPr="00282933">
        <w:t xml:space="preserve"> and feeding units include primary/middle, and sometimes high schools. </w:t>
      </w:r>
      <w:r>
        <w:t>A</w:t>
      </w:r>
      <w:r w:rsidRPr="00282933">
        <w:t xml:space="preserve"> Professional Development Teacher (PDT) or Teacher Educator </w:t>
      </w:r>
      <w:r>
        <w:t xml:space="preserve">(TE) is </w:t>
      </w:r>
      <w:r w:rsidRPr="00282933">
        <w:t xml:space="preserve">placed to lead </w:t>
      </w:r>
      <w:r>
        <w:t xml:space="preserve">the </w:t>
      </w:r>
      <w:r w:rsidRPr="00282933">
        <w:t xml:space="preserve">school improvement </w:t>
      </w:r>
      <w:r>
        <w:t xml:space="preserve">initiative </w:t>
      </w:r>
      <w:r w:rsidRPr="00282933">
        <w:t xml:space="preserve">in </w:t>
      </w:r>
      <w:r>
        <w:t xml:space="preserve">each </w:t>
      </w:r>
      <w:r w:rsidRPr="00282933">
        <w:t>cluster.</w:t>
      </w:r>
      <w:r w:rsidR="00AE784B">
        <w:t xml:space="preserve"> </w:t>
      </w:r>
      <w:r>
        <w:t>Other interventions include improvements in physical infrastructure (including making the structures safer), strengthening PTSMCs, sensitizing schools and communities regarding inclusive education focused on children</w:t>
      </w:r>
      <w:r w:rsidR="00AE784B">
        <w:t xml:space="preserve"> </w:t>
      </w:r>
      <w:r>
        <w:t>with mild disabilities, developing disaster risk preparedness in schools, and promoting early childhood education.</w:t>
      </w:r>
    </w:p>
    <w:p w14:paraId="048CBDDA" w14:textId="77777777" w:rsidR="002B05D6" w:rsidRPr="00282933" w:rsidRDefault="002B05D6" w:rsidP="00316060">
      <w:r>
        <w:t xml:space="preserve">The project </w:t>
      </w:r>
      <w:r w:rsidRPr="00282933">
        <w:t>is being implemented by the following seven partners:</w:t>
      </w:r>
    </w:p>
    <w:p w14:paraId="265BFE3B" w14:textId="77777777" w:rsidR="002B05D6" w:rsidRPr="00282933" w:rsidRDefault="002B05D6" w:rsidP="00F62A75">
      <w:pPr>
        <w:pStyle w:val="ListParagraph"/>
        <w:numPr>
          <w:ilvl w:val="0"/>
          <w:numId w:val="18"/>
        </w:numPr>
        <w:spacing w:line="240" w:lineRule="auto"/>
        <w:rPr>
          <w:rFonts w:cs="Times New Roman"/>
        </w:rPr>
      </w:pPr>
      <w:r w:rsidRPr="00282933">
        <w:t>Aga Khan University – Institute for Educational Development’s Professional Development Centr</w:t>
      </w:r>
      <w:r>
        <w:t>e</w:t>
      </w:r>
      <w:r w:rsidRPr="00282933">
        <w:t xml:space="preserve"> North (PDCN)</w:t>
      </w:r>
      <w:r>
        <w:t xml:space="preserve"> (access, quality, professional development)</w:t>
      </w:r>
    </w:p>
    <w:p w14:paraId="3234F374" w14:textId="77777777" w:rsidR="002B05D6" w:rsidRPr="00282933" w:rsidRDefault="002B05D6" w:rsidP="00F62A75">
      <w:pPr>
        <w:pStyle w:val="ListParagraph"/>
        <w:numPr>
          <w:ilvl w:val="0"/>
          <w:numId w:val="18"/>
        </w:numPr>
        <w:spacing w:line="240" w:lineRule="auto"/>
        <w:rPr>
          <w:rFonts w:cs="Times New Roman"/>
        </w:rPr>
      </w:pPr>
      <w:r w:rsidRPr="00282933">
        <w:t>Aga Khan Education Service, Pakistan (AKES,P)</w:t>
      </w:r>
      <w:r>
        <w:t xml:space="preserve"> (access, quality, professional development, adult literacy)</w:t>
      </w:r>
    </w:p>
    <w:p w14:paraId="346C70B3" w14:textId="77777777" w:rsidR="002B05D6" w:rsidRPr="00282933" w:rsidRDefault="002B05D6" w:rsidP="00F62A75">
      <w:pPr>
        <w:pStyle w:val="ListParagraph"/>
        <w:numPr>
          <w:ilvl w:val="0"/>
          <w:numId w:val="18"/>
        </w:numPr>
        <w:spacing w:line="240" w:lineRule="auto"/>
        <w:rPr>
          <w:rFonts w:cs="Times New Roman"/>
        </w:rPr>
      </w:pPr>
      <w:r w:rsidRPr="00282933">
        <w:t>Aga Khan Planning &amp; Building Service, Pakistan (AKPBS</w:t>
      </w:r>
      <w:r>
        <w:t>,P</w:t>
      </w:r>
      <w:r w:rsidRPr="00282933">
        <w:t>)</w:t>
      </w:r>
      <w:r>
        <w:t xml:space="preserve"> (school construction, retrofitting)</w:t>
      </w:r>
    </w:p>
    <w:p w14:paraId="3F2C4869" w14:textId="77777777" w:rsidR="002B05D6" w:rsidRPr="00282933" w:rsidRDefault="002B05D6" w:rsidP="00F62A75">
      <w:pPr>
        <w:pStyle w:val="ListParagraph"/>
        <w:numPr>
          <w:ilvl w:val="0"/>
          <w:numId w:val="18"/>
        </w:numPr>
        <w:spacing w:line="240" w:lineRule="auto"/>
        <w:rPr>
          <w:rFonts w:cs="Times New Roman"/>
        </w:rPr>
      </w:pPr>
      <w:r>
        <w:t>Civil Society Resource Centre</w:t>
      </w:r>
      <w:r w:rsidRPr="00282933">
        <w:t xml:space="preserve"> (CSRC)</w:t>
      </w:r>
      <w:r>
        <w:t xml:space="preserve"> (participation of parents and communities)</w:t>
      </w:r>
    </w:p>
    <w:p w14:paraId="20E2C5A1" w14:textId="77777777" w:rsidR="002B05D6" w:rsidRPr="00282933" w:rsidRDefault="002B05D6" w:rsidP="00F62A75">
      <w:pPr>
        <w:pStyle w:val="ListParagraph"/>
        <w:numPr>
          <w:ilvl w:val="0"/>
          <w:numId w:val="18"/>
        </w:numPr>
        <w:spacing w:line="240" w:lineRule="auto"/>
        <w:rPr>
          <w:rFonts w:cs="Times New Roman"/>
        </w:rPr>
      </w:pPr>
      <w:r w:rsidRPr="00282933">
        <w:t>Network of Organization Working for People with Disabilities (Pakistan) (NOWPDP)</w:t>
      </w:r>
      <w:r>
        <w:t xml:space="preserve"> (disability and inclusive education)</w:t>
      </w:r>
    </w:p>
    <w:p w14:paraId="36C47107" w14:textId="77777777" w:rsidR="002B05D6" w:rsidRPr="00282933" w:rsidRDefault="002B05D6" w:rsidP="00F62A75">
      <w:pPr>
        <w:pStyle w:val="ListParagraph"/>
        <w:numPr>
          <w:ilvl w:val="0"/>
          <w:numId w:val="18"/>
        </w:numPr>
        <w:spacing w:line="240" w:lineRule="auto"/>
        <w:rPr>
          <w:rFonts w:cs="Times New Roman"/>
        </w:rPr>
      </w:pPr>
      <w:r w:rsidRPr="00282933">
        <w:t>Aga Khan University – Human Development Programme (AKU-HDP)</w:t>
      </w:r>
      <w:r>
        <w:t xml:space="preserve"> (early childhood education and disability)</w:t>
      </w:r>
    </w:p>
    <w:p w14:paraId="2930F495" w14:textId="77777777" w:rsidR="002B05D6" w:rsidRPr="00282933" w:rsidRDefault="002B05D6" w:rsidP="00F62A75">
      <w:pPr>
        <w:pStyle w:val="ListParagraph"/>
        <w:numPr>
          <w:ilvl w:val="0"/>
          <w:numId w:val="18"/>
        </w:numPr>
        <w:spacing w:line="240" w:lineRule="auto"/>
        <w:rPr>
          <w:rFonts w:cs="Times New Roman"/>
        </w:rPr>
      </w:pPr>
      <w:r w:rsidRPr="00282933">
        <w:t>F</w:t>
      </w:r>
      <w:r>
        <w:t>ocus</w:t>
      </w:r>
      <w:r w:rsidRPr="00282933">
        <w:t xml:space="preserve"> Humanitarian Assistance, Pakistan</w:t>
      </w:r>
      <w:r>
        <w:t xml:space="preserve"> (disaster risk reduction)</w:t>
      </w:r>
    </w:p>
    <w:p w14:paraId="5623C634" w14:textId="77777777" w:rsidR="002B05D6" w:rsidRDefault="002B05D6" w:rsidP="00AD7908">
      <w:pPr>
        <w:spacing w:line="240" w:lineRule="auto"/>
        <w:rPr>
          <w:lang w:val="en-AU" w:eastAsia="en-AU"/>
        </w:rPr>
      </w:pPr>
      <w:r>
        <w:rPr>
          <w:lang w:val="en-AU" w:eastAsia="en-AU"/>
        </w:rPr>
        <w:t xml:space="preserve">The timelines of project implementation are given in </w:t>
      </w:r>
      <w:r w:rsidRPr="00812D57">
        <w:rPr>
          <w:b/>
          <w:bCs/>
          <w:lang w:val="en-AU" w:eastAsia="en-AU"/>
        </w:rPr>
        <w:t xml:space="preserve">Annexure </w:t>
      </w:r>
      <w:r>
        <w:rPr>
          <w:b/>
          <w:bCs/>
          <w:lang w:val="en-AU" w:eastAsia="en-AU"/>
        </w:rPr>
        <w:t>3</w:t>
      </w:r>
      <w:r>
        <w:rPr>
          <w:lang w:val="en-AU" w:eastAsia="en-AU"/>
        </w:rPr>
        <w:t xml:space="preserve">. </w:t>
      </w:r>
    </w:p>
    <w:p w14:paraId="35779D12" w14:textId="77777777" w:rsidR="002B05D6" w:rsidRPr="004641F8" w:rsidRDefault="002B05D6" w:rsidP="00BD6F1F">
      <w:pPr>
        <w:pStyle w:val="Heading2"/>
      </w:pPr>
      <w:bookmarkStart w:id="14" w:name="_Toc348036749"/>
      <w:bookmarkStart w:id="15" w:name="_Toc348069474"/>
      <w:r>
        <w:t xml:space="preserve">1.3. </w:t>
      </w:r>
      <w:r w:rsidRPr="004641F8">
        <w:t>Review Objectives</w:t>
      </w:r>
      <w:bookmarkEnd w:id="14"/>
      <w:bookmarkEnd w:id="15"/>
    </w:p>
    <w:p w14:paraId="48D18FC2" w14:textId="77777777" w:rsidR="002B05D6" w:rsidRDefault="002B05D6" w:rsidP="00282933">
      <w:pPr>
        <w:spacing w:after="0" w:line="240" w:lineRule="auto"/>
        <w:rPr>
          <w:rFonts w:cs="Times New Roman"/>
        </w:rPr>
      </w:pPr>
    </w:p>
    <w:p w14:paraId="2A84E59C" w14:textId="77777777" w:rsidR="002B05D6" w:rsidRPr="00766C01" w:rsidRDefault="002B05D6" w:rsidP="00574D2A">
      <w:pPr>
        <w:spacing w:after="0" w:line="240" w:lineRule="auto"/>
        <w:jc w:val="both"/>
      </w:pPr>
      <w:r w:rsidRPr="00766C01">
        <w:t>Th</w:t>
      </w:r>
      <w:r>
        <w:t>e Mid-Term Review (MTR), which w</w:t>
      </w:r>
      <w:r w:rsidRPr="00766C01">
        <w:t>as suggested in the Financing Agreement of the Program</w:t>
      </w:r>
      <w:r>
        <w:t>me</w:t>
      </w:r>
      <w:r w:rsidRPr="00766C01">
        <w:t xml:space="preserve">, </w:t>
      </w:r>
      <w:r>
        <w:t xml:space="preserve">was designed to </w:t>
      </w:r>
      <w:r w:rsidRPr="00766C01">
        <w:t xml:space="preserve">provide </w:t>
      </w:r>
      <w:proofErr w:type="gramStart"/>
      <w:r w:rsidRPr="00766C01">
        <w:t>AKF(</w:t>
      </w:r>
      <w:proofErr w:type="gramEnd"/>
      <w:r w:rsidRPr="00766C01">
        <w:t>P), implementing partners,</w:t>
      </w:r>
      <w:r w:rsidR="009D4B60">
        <w:t xml:space="preserve"> </w:t>
      </w:r>
      <w:r w:rsidRPr="00766C01">
        <w:t>government, donor and the wider public with sufficient information to:</w:t>
      </w:r>
    </w:p>
    <w:p w14:paraId="47696D3C" w14:textId="77777777" w:rsidR="002B05D6" w:rsidRPr="00766C01" w:rsidRDefault="002B05D6" w:rsidP="00574D2A">
      <w:pPr>
        <w:pStyle w:val="BodyText"/>
        <w:jc w:val="both"/>
        <w:rPr>
          <w:rFonts w:ascii="Calibri" w:hAnsi="Calibri" w:cs="Calibri"/>
          <w:sz w:val="22"/>
          <w:szCs w:val="22"/>
          <w:u w:val="none"/>
        </w:rPr>
      </w:pPr>
    </w:p>
    <w:p w14:paraId="32906F4A" w14:textId="77777777" w:rsidR="002B05D6" w:rsidRPr="00766C01" w:rsidRDefault="002B05D6" w:rsidP="00F62A75">
      <w:pPr>
        <w:pStyle w:val="Default"/>
        <w:numPr>
          <w:ilvl w:val="0"/>
          <w:numId w:val="4"/>
        </w:numPr>
        <w:rPr>
          <w:sz w:val="22"/>
          <w:szCs w:val="22"/>
        </w:rPr>
      </w:pPr>
      <w:r w:rsidRPr="00766C01">
        <w:rPr>
          <w:sz w:val="22"/>
          <w:szCs w:val="22"/>
        </w:rPr>
        <w:t xml:space="preserve">Assess the quality and progress in delivery of activity outputs and objectives </w:t>
      </w:r>
    </w:p>
    <w:p w14:paraId="6A0A3136" w14:textId="77777777" w:rsidR="002B05D6" w:rsidRPr="00766C01" w:rsidRDefault="002B05D6" w:rsidP="00F62A75">
      <w:pPr>
        <w:pStyle w:val="Default"/>
        <w:numPr>
          <w:ilvl w:val="0"/>
          <w:numId w:val="4"/>
        </w:numPr>
        <w:rPr>
          <w:sz w:val="22"/>
          <w:szCs w:val="22"/>
        </w:rPr>
      </w:pPr>
      <w:r w:rsidRPr="00766C01">
        <w:rPr>
          <w:sz w:val="22"/>
          <w:szCs w:val="22"/>
        </w:rPr>
        <w:t xml:space="preserve">Assess any issues or problems and their impact </w:t>
      </w:r>
    </w:p>
    <w:p w14:paraId="240EE1D3" w14:textId="77777777" w:rsidR="002B05D6" w:rsidRPr="00766C01" w:rsidRDefault="002B05D6" w:rsidP="00F62A75">
      <w:pPr>
        <w:pStyle w:val="Default"/>
        <w:numPr>
          <w:ilvl w:val="0"/>
          <w:numId w:val="4"/>
        </w:numPr>
        <w:rPr>
          <w:sz w:val="22"/>
          <w:szCs w:val="22"/>
        </w:rPr>
      </w:pPr>
      <w:r w:rsidRPr="00766C01">
        <w:rPr>
          <w:sz w:val="22"/>
          <w:szCs w:val="22"/>
        </w:rPr>
        <w:t xml:space="preserve">Assess the progress made towards achieving sustainable benefits, and </w:t>
      </w:r>
    </w:p>
    <w:p w14:paraId="69FA2322" w14:textId="77777777" w:rsidR="002B05D6" w:rsidRPr="00766C01" w:rsidRDefault="002B05D6" w:rsidP="00F62A75">
      <w:pPr>
        <w:pStyle w:val="Default"/>
        <w:numPr>
          <w:ilvl w:val="0"/>
          <w:numId w:val="4"/>
        </w:numPr>
        <w:rPr>
          <w:sz w:val="22"/>
          <w:szCs w:val="22"/>
        </w:rPr>
      </w:pPr>
      <w:r w:rsidRPr="00766C01">
        <w:rPr>
          <w:sz w:val="22"/>
          <w:szCs w:val="22"/>
        </w:rPr>
        <w:t>Identify and document any refinements to the activity based on the recommendations</w:t>
      </w:r>
    </w:p>
    <w:p w14:paraId="3C22B421" w14:textId="77777777" w:rsidR="002B05D6" w:rsidRDefault="002B05D6" w:rsidP="00574D2A">
      <w:pPr>
        <w:pStyle w:val="BodyText"/>
        <w:jc w:val="both"/>
        <w:rPr>
          <w:rFonts w:ascii="Calibri" w:hAnsi="Calibri" w:cs="Calibri"/>
          <w:sz w:val="22"/>
          <w:szCs w:val="22"/>
          <w:u w:val="none"/>
        </w:rPr>
      </w:pPr>
    </w:p>
    <w:p w14:paraId="1A653B98" w14:textId="77777777" w:rsidR="002B05D6" w:rsidRDefault="002B05D6" w:rsidP="00AE0C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sidRPr="00766C01">
        <w:t xml:space="preserve">The </w:t>
      </w:r>
      <w:r w:rsidRPr="00766C01">
        <w:rPr>
          <w:lang w:eastAsia="en-GB"/>
        </w:rPr>
        <w:t xml:space="preserve">review </w:t>
      </w:r>
      <w:r>
        <w:rPr>
          <w:lang w:eastAsia="en-GB"/>
        </w:rPr>
        <w:t>was designed to assess the r</w:t>
      </w:r>
      <w:r w:rsidRPr="00766C01">
        <w:rPr>
          <w:lang w:eastAsia="en-GB"/>
        </w:rPr>
        <w:t>elevance</w:t>
      </w:r>
      <w:r>
        <w:rPr>
          <w:lang w:eastAsia="en-GB"/>
        </w:rPr>
        <w:t>, e</w:t>
      </w:r>
      <w:r w:rsidRPr="00766C01">
        <w:rPr>
          <w:lang w:eastAsia="en-GB"/>
        </w:rPr>
        <w:t>fficiency</w:t>
      </w:r>
      <w:r>
        <w:rPr>
          <w:lang w:eastAsia="en-GB"/>
        </w:rPr>
        <w:t>, e</w:t>
      </w:r>
      <w:r w:rsidRPr="00766C01">
        <w:rPr>
          <w:lang w:eastAsia="en-GB"/>
        </w:rPr>
        <w:t>ffectiveness</w:t>
      </w:r>
      <w:r>
        <w:rPr>
          <w:lang w:eastAsia="en-GB"/>
        </w:rPr>
        <w:t>, and s</w:t>
      </w:r>
      <w:r w:rsidRPr="00766C01">
        <w:rPr>
          <w:lang w:eastAsia="en-GB"/>
        </w:rPr>
        <w:t>ustainability</w:t>
      </w:r>
      <w:r>
        <w:rPr>
          <w:lang w:eastAsia="en-GB"/>
        </w:rPr>
        <w:t xml:space="preserve"> of the </w:t>
      </w:r>
      <w:r>
        <w:rPr>
          <w:lang w:eastAsia="en-GB"/>
        </w:rPr>
        <w:lastRenderedPageBreak/>
        <w:t xml:space="preserve">intervention, with a focus on </w:t>
      </w:r>
      <w:r w:rsidRPr="00766C01">
        <w:rPr>
          <w:lang w:eastAsia="en-GB"/>
        </w:rPr>
        <w:t>gender and disability</w:t>
      </w:r>
      <w:r>
        <w:rPr>
          <w:lang w:eastAsia="en-GB"/>
        </w:rPr>
        <w:t xml:space="preserve">.  </w:t>
      </w:r>
      <w:r w:rsidRPr="00766C01">
        <w:t xml:space="preserve">More specifically, the MTR </w:t>
      </w:r>
      <w:r>
        <w:t xml:space="preserve">was expected </w:t>
      </w:r>
      <w:r w:rsidRPr="00766C01">
        <w:t xml:space="preserve">to come up with lessons learnt and practical recommendations to improve project design and implementation strategy for the remaining project duration and any future actions. The MTR </w:t>
      </w:r>
      <w:r>
        <w:t xml:space="preserve">was </w:t>
      </w:r>
      <w:r w:rsidRPr="00766C01">
        <w:t xml:space="preserve">also </w:t>
      </w:r>
      <w:r>
        <w:t xml:space="preserve">expected to </w:t>
      </w:r>
      <w:r w:rsidRPr="00766C01">
        <w:t>assess progress on the interventions for supporting the government institutions in developing their capacity to implement the GB Education Strategy.</w:t>
      </w:r>
      <w:r>
        <w:t xml:space="preserve">  The MTR Terms of reference are given in </w:t>
      </w:r>
      <w:r w:rsidRPr="00D2458F">
        <w:rPr>
          <w:b/>
          <w:bCs/>
        </w:rPr>
        <w:t xml:space="preserve">Annexure </w:t>
      </w:r>
      <w:r>
        <w:rPr>
          <w:b/>
          <w:bCs/>
        </w:rPr>
        <w:t>4</w:t>
      </w:r>
      <w:r>
        <w:t>.</w:t>
      </w:r>
    </w:p>
    <w:p w14:paraId="38ABF562" w14:textId="77777777" w:rsidR="002B05D6" w:rsidRPr="004641F8" w:rsidRDefault="002B05D6" w:rsidP="00BD6F1F">
      <w:pPr>
        <w:pStyle w:val="Heading2"/>
      </w:pPr>
      <w:bookmarkStart w:id="16" w:name="_Toc348036750"/>
      <w:bookmarkStart w:id="17" w:name="_Toc348069475"/>
      <w:r>
        <w:t xml:space="preserve">1.4. </w:t>
      </w:r>
      <w:r w:rsidRPr="004641F8">
        <w:t>Review Scope and Methods</w:t>
      </w:r>
      <w:bookmarkEnd w:id="16"/>
      <w:bookmarkEnd w:id="17"/>
    </w:p>
    <w:p w14:paraId="37F18F29" w14:textId="77777777" w:rsidR="002B05D6" w:rsidRDefault="002B05D6" w:rsidP="00282933">
      <w:pPr>
        <w:spacing w:after="0" w:line="240" w:lineRule="auto"/>
        <w:rPr>
          <w:rFonts w:cs="Times New Roman"/>
        </w:rPr>
      </w:pPr>
    </w:p>
    <w:p w14:paraId="490DFA93" w14:textId="77777777" w:rsidR="002B05D6" w:rsidRDefault="002B05D6" w:rsidP="00282933">
      <w:pPr>
        <w:spacing w:after="0" w:line="240" w:lineRule="auto"/>
      </w:pPr>
      <w:r>
        <w:t xml:space="preserve">The review was primarily qualitative in nature, and involved meetings with a variety of stakeholders, including programme staff and AusAID in Islamabad and </w:t>
      </w:r>
      <w:proofErr w:type="spellStart"/>
      <w:r>
        <w:t>Gilgit</w:t>
      </w:r>
      <w:proofErr w:type="spellEnd"/>
      <w:r>
        <w:t xml:space="preserve">, provincial and district officials, staff of government colleges of education in GB, and heads, LLI members, teachers and students in 10 (out of 12) LRS and 11 feeder schools in six districts of </w:t>
      </w:r>
      <w:proofErr w:type="spellStart"/>
      <w:r>
        <w:t>Gilgit-Baltistan</w:t>
      </w:r>
      <w:proofErr w:type="spellEnd"/>
      <w:r>
        <w:t>.  In addition data was collected from project reports, presentations by programme staff and government officials, and review of school registers, school development and lesson plans, student notebooks, SMC meeting minutes, etc.</w:t>
      </w:r>
      <w:r w:rsidR="00743F87">
        <w:t xml:space="preserve"> </w:t>
      </w:r>
      <w:r>
        <w:t>The main limitations of the review were a lack of time for the team to spend in schools, and the selection of only one AKES</w:t>
      </w:r>
      <w:proofErr w:type="gramStart"/>
      <w:r>
        <w:t>,P</w:t>
      </w:r>
      <w:proofErr w:type="gramEnd"/>
      <w:r>
        <w:t xml:space="preserve"> LRS and one feeder school in the sample. The details regarding the review sample, methodology and review team are given in </w:t>
      </w:r>
      <w:r w:rsidRPr="00A426F8">
        <w:rPr>
          <w:b/>
          <w:bCs/>
        </w:rPr>
        <w:t xml:space="preserve">Annexure </w:t>
      </w:r>
      <w:r>
        <w:rPr>
          <w:b/>
          <w:bCs/>
        </w:rPr>
        <w:t>5</w:t>
      </w:r>
      <w:r>
        <w:t>.</w:t>
      </w:r>
    </w:p>
    <w:p w14:paraId="3852BBB6" w14:textId="77777777" w:rsidR="002B05D6" w:rsidRDefault="002B05D6" w:rsidP="00447F76">
      <w:pPr>
        <w:pStyle w:val="Heading1"/>
        <w:pageBreakBefore/>
        <w:shd w:val="clear" w:color="auto" w:fill="FABF8F"/>
        <w:spacing w:before="0" w:after="0"/>
        <w:rPr>
          <w:rFonts w:ascii="Calibri" w:hAnsi="Calibri" w:cs="Calibri"/>
        </w:rPr>
      </w:pPr>
      <w:bookmarkStart w:id="18" w:name="_Toc348036751"/>
      <w:bookmarkStart w:id="19" w:name="_Toc348069476"/>
      <w:bookmarkStart w:id="20" w:name="_Toc207171371"/>
      <w:r>
        <w:rPr>
          <w:rFonts w:ascii="Calibri" w:hAnsi="Calibri" w:cs="Calibri"/>
        </w:rPr>
        <w:lastRenderedPageBreak/>
        <w:t xml:space="preserve">2. </w:t>
      </w:r>
      <w:bookmarkStart w:id="21" w:name="_Toc342985419"/>
      <w:r w:rsidRPr="004641F8">
        <w:rPr>
          <w:rFonts w:ascii="Calibri" w:hAnsi="Calibri" w:cs="Calibri"/>
        </w:rPr>
        <w:t>Review Findings</w:t>
      </w:r>
      <w:bookmarkEnd w:id="18"/>
      <w:bookmarkEnd w:id="19"/>
      <w:bookmarkEnd w:id="21"/>
    </w:p>
    <w:p w14:paraId="58F7F495" w14:textId="77777777" w:rsidR="002B05D6" w:rsidRPr="00447F76" w:rsidRDefault="002B05D6" w:rsidP="00EA5A3D">
      <w:pPr>
        <w:spacing w:after="0" w:line="240" w:lineRule="auto"/>
        <w:rPr>
          <w:rFonts w:cs="Times New Roman"/>
          <w:lang w:val="en-AU" w:eastAsia="en-AU"/>
        </w:rPr>
      </w:pPr>
    </w:p>
    <w:p w14:paraId="3B6ECC33" w14:textId="77777777" w:rsidR="002B05D6" w:rsidRPr="004641F8" w:rsidRDefault="002B05D6" w:rsidP="00282933">
      <w:pPr>
        <w:spacing w:after="0" w:line="240" w:lineRule="auto"/>
        <w:rPr>
          <w:rFonts w:cs="Times New Roman"/>
        </w:rPr>
      </w:pPr>
      <w:r>
        <w:t>The review findings are presented according to the review questions regarding relevance, effectiveness, efficiency, sustainability, gender equality, monitoring and review, and analysis and learning.</w:t>
      </w:r>
    </w:p>
    <w:p w14:paraId="249C92BA" w14:textId="77777777" w:rsidR="002B05D6" w:rsidRPr="004641F8" w:rsidRDefault="002B05D6" w:rsidP="00BD6F1F">
      <w:pPr>
        <w:pStyle w:val="Heading2"/>
      </w:pPr>
      <w:bookmarkStart w:id="22" w:name="_Toc348036752"/>
      <w:bookmarkStart w:id="23" w:name="_Toc348069477"/>
      <w:r>
        <w:t xml:space="preserve">2.1. </w:t>
      </w:r>
      <w:r w:rsidRPr="004641F8">
        <w:t>Relevance</w:t>
      </w:r>
      <w:bookmarkEnd w:id="20"/>
      <w:bookmarkEnd w:id="22"/>
      <w:bookmarkEnd w:id="23"/>
    </w:p>
    <w:p w14:paraId="25B5A703" w14:textId="77777777" w:rsidR="002B05D6" w:rsidRDefault="002B05D6" w:rsidP="003E5BB9">
      <w:pPr>
        <w:pStyle w:val="List-bullet-2"/>
        <w:numPr>
          <w:ilvl w:val="0"/>
          <w:numId w:val="0"/>
        </w:numPr>
        <w:spacing w:before="0" w:after="0"/>
        <w:rPr>
          <w:rFonts w:ascii="Calibri" w:hAnsi="Calibri" w:cs="Calibri"/>
          <w:sz w:val="22"/>
          <w:szCs w:val="22"/>
        </w:rPr>
      </w:pPr>
    </w:p>
    <w:p w14:paraId="44D4F5D5" w14:textId="77777777" w:rsidR="002B05D6" w:rsidRDefault="002B05D6" w:rsidP="003E5BB9">
      <w:pPr>
        <w:pStyle w:val="List-bullet-2"/>
        <w:numPr>
          <w:ilvl w:val="0"/>
          <w:numId w:val="0"/>
        </w:numPr>
        <w:spacing w:before="0" w:after="0"/>
        <w:rPr>
          <w:rFonts w:ascii="Calibri" w:hAnsi="Calibri" w:cs="Calibri"/>
          <w:sz w:val="22"/>
          <w:szCs w:val="22"/>
        </w:rPr>
      </w:pPr>
      <w:r>
        <w:rPr>
          <w:rFonts w:ascii="Calibri" w:hAnsi="Calibri" w:cs="Calibri"/>
          <w:sz w:val="22"/>
          <w:szCs w:val="22"/>
        </w:rPr>
        <w:t>In this section we review the relevance of the programme in relation to the priorities of the Pakistani, Australian and GB governments, and the various stakeholders.</w:t>
      </w:r>
    </w:p>
    <w:p w14:paraId="38E7BAC1" w14:textId="77777777" w:rsidR="002B05D6" w:rsidRDefault="002B05D6" w:rsidP="003E5BB9">
      <w:pPr>
        <w:pStyle w:val="List-bullet-2"/>
        <w:numPr>
          <w:ilvl w:val="0"/>
          <w:numId w:val="0"/>
        </w:numPr>
        <w:spacing w:before="0" w:after="0"/>
        <w:rPr>
          <w:rFonts w:ascii="Calibri" w:hAnsi="Calibri" w:cs="Calibri"/>
          <w:sz w:val="22"/>
          <w:szCs w:val="22"/>
        </w:rPr>
      </w:pPr>
    </w:p>
    <w:p w14:paraId="2CF457CE" w14:textId="77777777" w:rsidR="002B05D6" w:rsidRPr="00E22D9B" w:rsidRDefault="002B05D6" w:rsidP="00E22D9B">
      <w:pPr>
        <w:pStyle w:val="List-bullet-2"/>
        <w:numPr>
          <w:ilvl w:val="0"/>
          <w:numId w:val="0"/>
        </w:numPr>
        <w:spacing w:before="0" w:after="0"/>
        <w:rPr>
          <w:rFonts w:ascii="Calibri" w:hAnsi="Calibri" w:cs="Calibri"/>
          <w:sz w:val="22"/>
          <w:szCs w:val="22"/>
        </w:rPr>
      </w:pPr>
      <w:r>
        <w:rPr>
          <w:rFonts w:ascii="Calibri" w:hAnsi="Calibri" w:cs="Calibri"/>
          <w:sz w:val="22"/>
          <w:szCs w:val="22"/>
        </w:rPr>
        <w:t xml:space="preserve">The programme is highly relevant to Pakistani and Australian government priorities.  </w:t>
      </w:r>
      <w:r w:rsidRPr="00E22D9B">
        <w:rPr>
          <w:rFonts w:ascii="Calibri" w:hAnsi="Calibri" w:cs="Calibri"/>
          <w:sz w:val="22"/>
          <w:szCs w:val="22"/>
        </w:rPr>
        <w:t>Pakistan government has made education compulsory</w:t>
      </w:r>
      <w:r>
        <w:rPr>
          <w:rFonts w:ascii="Calibri" w:hAnsi="Calibri" w:cs="Calibri"/>
          <w:sz w:val="22"/>
          <w:szCs w:val="22"/>
        </w:rPr>
        <w:t xml:space="preserve"> for all, and is committed to providing access to quality education on an equitable basis for </w:t>
      </w:r>
      <w:r w:rsidRPr="00E22D9B">
        <w:rPr>
          <w:rFonts w:ascii="Calibri" w:hAnsi="Calibri" w:cs="Calibri"/>
          <w:sz w:val="22"/>
          <w:szCs w:val="22"/>
        </w:rPr>
        <w:t>all genders, ethnic</w:t>
      </w:r>
      <w:r>
        <w:rPr>
          <w:rFonts w:ascii="Calibri" w:hAnsi="Calibri" w:cs="Calibri"/>
          <w:sz w:val="22"/>
          <w:szCs w:val="22"/>
        </w:rPr>
        <w:t xml:space="preserve"> groups and</w:t>
      </w:r>
      <w:r w:rsidRPr="00E22D9B">
        <w:rPr>
          <w:rFonts w:ascii="Calibri" w:hAnsi="Calibri" w:cs="Calibri"/>
          <w:sz w:val="22"/>
          <w:szCs w:val="22"/>
        </w:rPr>
        <w:t xml:space="preserve"> sects</w:t>
      </w:r>
      <w:r>
        <w:rPr>
          <w:rFonts w:ascii="Calibri" w:hAnsi="Calibri" w:cs="Calibri"/>
          <w:sz w:val="22"/>
          <w:szCs w:val="22"/>
        </w:rPr>
        <w:t xml:space="preserve">.  This is also </w:t>
      </w:r>
      <w:r w:rsidRPr="00E22D9B">
        <w:rPr>
          <w:rFonts w:ascii="Calibri" w:hAnsi="Calibri" w:cs="Calibri"/>
          <w:sz w:val="22"/>
          <w:szCs w:val="22"/>
        </w:rPr>
        <w:t xml:space="preserve">included in </w:t>
      </w:r>
      <w:r>
        <w:rPr>
          <w:rFonts w:ascii="Calibri" w:hAnsi="Calibri" w:cs="Calibri"/>
          <w:sz w:val="22"/>
          <w:szCs w:val="22"/>
        </w:rPr>
        <w:t xml:space="preserve">the </w:t>
      </w:r>
      <w:r w:rsidRPr="00E22D9B">
        <w:rPr>
          <w:rFonts w:ascii="Calibri" w:hAnsi="Calibri" w:cs="Calibri"/>
          <w:sz w:val="22"/>
          <w:szCs w:val="22"/>
        </w:rPr>
        <w:t>G</w:t>
      </w:r>
      <w:r>
        <w:rPr>
          <w:rFonts w:ascii="Calibri" w:hAnsi="Calibri" w:cs="Calibri"/>
          <w:sz w:val="22"/>
          <w:szCs w:val="22"/>
        </w:rPr>
        <w:t>-</w:t>
      </w:r>
      <w:r w:rsidRPr="00E22D9B">
        <w:rPr>
          <w:rFonts w:ascii="Calibri" w:hAnsi="Calibri" w:cs="Calibri"/>
          <w:sz w:val="22"/>
          <w:szCs w:val="22"/>
        </w:rPr>
        <w:t>B</w:t>
      </w:r>
      <w:r>
        <w:rPr>
          <w:rFonts w:ascii="Calibri" w:hAnsi="Calibri" w:cs="Calibri"/>
          <w:sz w:val="22"/>
          <w:szCs w:val="22"/>
        </w:rPr>
        <w:t xml:space="preserve"> Education Strategy, and the EDIP goals and objectives cater to these government priorities.  </w:t>
      </w:r>
      <w:r w:rsidRPr="00E22D9B">
        <w:rPr>
          <w:rFonts w:ascii="Calibri" w:hAnsi="Calibri" w:cs="Calibri"/>
          <w:sz w:val="22"/>
          <w:szCs w:val="22"/>
        </w:rPr>
        <w:t xml:space="preserve">Inclusive education and gender are priority areas for </w:t>
      </w:r>
      <w:r>
        <w:rPr>
          <w:rFonts w:ascii="Calibri" w:hAnsi="Calibri" w:cs="Calibri"/>
          <w:sz w:val="22"/>
          <w:szCs w:val="22"/>
        </w:rPr>
        <w:t>AusAID, and have</w:t>
      </w:r>
      <w:r w:rsidRPr="00E22D9B">
        <w:rPr>
          <w:rFonts w:ascii="Calibri" w:hAnsi="Calibri" w:cs="Calibri"/>
          <w:sz w:val="22"/>
          <w:szCs w:val="22"/>
        </w:rPr>
        <w:t xml:space="preserve"> been factored in the programme</w:t>
      </w:r>
      <w:r>
        <w:rPr>
          <w:rFonts w:ascii="Calibri" w:hAnsi="Calibri" w:cs="Calibri"/>
          <w:sz w:val="22"/>
          <w:szCs w:val="22"/>
        </w:rPr>
        <w:t xml:space="preserve">.  </w:t>
      </w:r>
      <w:r w:rsidRPr="00E22D9B">
        <w:rPr>
          <w:rFonts w:ascii="Calibri" w:hAnsi="Calibri" w:cs="Calibri"/>
          <w:sz w:val="22"/>
          <w:szCs w:val="22"/>
        </w:rPr>
        <w:t>The programme</w:t>
      </w:r>
      <w:r w:rsidR="009D4B60">
        <w:rPr>
          <w:rFonts w:ascii="Calibri" w:hAnsi="Calibri" w:cs="Calibri"/>
          <w:sz w:val="22"/>
          <w:szCs w:val="22"/>
        </w:rPr>
        <w:t xml:space="preserve"> </w:t>
      </w:r>
      <w:r w:rsidRPr="00E22D9B">
        <w:rPr>
          <w:rFonts w:ascii="Calibri" w:hAnsi="Calibri" w:cs="Calibri"/>
          <w:sz w:val="22"/>
          <w:szCs w:val="22"/>
        </w:rPr>
        <w:t>has</w:t>
      </w:r>
      <w:r w:rsidR="009D4B60">
        <w:rPr>
          <w:rFonts w:ascii="Calibri" w:hAnsi="Calibri" w:cs="Calibri"/>
          <w:sz w:val="22"/>
          <w:szCs w:val="22"/>
        </w:rPr>
        <w:t xml:space="preserve"> </w:t>
      </w:r>
      <w:r>
        <w:rPr>
          <w:rFonts w:ascii="Calibri" w:hAnsi="Calibri" w:cs="Calibri"/>
          <w:sz w:val="22"/>
          <w:szCs w:val="22"/>
        </w:rPr>
        <w:t xml:space="preserve">also </w:t>
      </w:r>
      <w:r w:rsidRPr="00E22D9B">
        <w:rPr>
          <w:rFonts w:ascii="Calibri" w:hAnsi="Calibri" w:cs="Calibri"/>
          <w:sz w:val="22"/>
          <w:szCs w:val="22"/>
        </w:rPr>
        <w:t xml:space="preserve">developed a framework on child protection which fits in with the </w:t>
      </w:r>
      <w:r>
        <w:rPr>
          <w:rFonts w:ascii="Calibri" w:hAnsi="Calibri" w:cs="Calibri"/>
          <w:sz w:val="22"/>
          <w:szCs w:val="22"/>
        </w:rPr>
        <w:t xml:space="preserve">AusAID </w:t>
      </w:r>
      <w:r w:rsidRPr="00E22D9B">
        <w:rPr>
          <w:rFonts w:ascii="Calibri" w:hAnsi="Calibri" w:cs="Calibri"/>
          <w:sz w:val="22"/>
          <w:szCs w:val="22"/>
        </w:rPr>
        <w:t>policy on child rights and protection</w:t>
      </w:r>
      <w:r>
        <w:rPr>
          <w:rFonts w:ascii="Calibri" w:hAnsi="Calibri" w:cs="Calibri"/>
          <w:sz w:val="22"/>
          <w:szCs w:val="22"/>
        </w:rPr>
        <w:t>.</w:t>
      </w:r>
    </w:p>
    <w:p w14:paraId="34D93D92" w14:textId="77777777" w:rsidR="002B05D6" w:rsidRDefault="002B05D6" w:rsidP="00E22D9B">
      <w:pPr>
        <w:pStyle w:val="List-bullet-2"/>
        <w:numPr>
          <w:ilvl w:val="0"/>
          <w:numId w:val="0"/>
        </w:numPr>
        <w:spacing w:before="0" w:after="0"/>
        <w:ind w:left="301"/>
        <w:rPr>
          <w:rFonts w:ascii="Calibri" w:hAnsi="Calibri" w:cs="Calibri"/>
        </w:rPr>
      </w:pPr>
    </w:p>
    <w:p w14:paraId="0D1BEBAD" w14:textId="77777777" w:rsidR="002B05D6" w:rsidRDefault="002B05D6" w:rsidP="0047534D">
      <w:pPr>
        <w:pStyle w:val="List-bullet-2"/>
        <w:numPr>
          <w:ilvl w:val="0"/>
          <w:numId w:val="0"/>
        </w:numPr>
        <w:spacing w:before="0" w:after="0"/>
        <w:rPr>
          <w:rFonts w:ascii="Calibri" w:hAnsi="Calibri" w:cs="Calibri"/>
          <w:sz w:val="22"/>
          <w:szCs w:val="22"/>
        </w:rPr>
      </w:pPr>
      <w:r>
        <w:rPr>
          <w:rFonts w:ascii="Calibri" w:hAnsi="Calibri" w:cs="Calibri"/>
          <w:sz w:val="22"/>
          <w:szCs w:val="22"/>
        </w:rPr>
        <w:t>The programme is fairly relevant to the needs of the various beneficiaries of the programme.  The n</w:t>
      </w:r>
      <w:r w:rsidRPr="00E22D9B">
        <w:rPr>
          <w:rFonts w:ascii="Calibri" w:hAnsi="Calibri" w:cs="Calibri"/>
          <w:sz w:val="22"/>
          <w:szCs w:val="22"/>
        </w:rPr>
        <w:t xml:space="preserve">eeds assessment </w:t>
      </w:r>
      <w:r>
        <w:rPr>
          <w:rFonts w:ascii="Calibri" w:hAnsi="Calibri" w:cs="Calibri"/>
          <w:sz w:val="22"/>
          <w:szCs w:val="22"/>
        </w:rPr>
        <w:t xml:space="preserve">conducted by the programme </w:t>
      </w:r>
      <w:r w:rsidRPr="00E22D9B">
        <w:rPr>
          <w:rFonts w:ascii="Calibri" w:hAnsi="Calibri" w:cs="Calibri"/>
          <w:sz w:val="22"/>
          <w:szCs w:val="22"/>
        </w:rPr>
        <w:t xml:space="preserve">took into account the demographics, cultural sensitivities, </w:t>
      </w:r>
      <w:r>
        <w:rPr>
          <w:rFonts w:ascii="Calibri" w:hAnsi="Calibri" w:cs="Calibri"/>
          <w:sz w:val="22"/>
          <w:szCs w:val="22"/>
        </w:rPr>
        <w:t>and needs of various region</w:t>
      </w:r>
      <w:r w:rsidRPr="00E22D9B">
        <w:rPr>
          <w:rFonts w:ascii="Calibri" w:hAnsi="Calibri" w:cs="Calibri"/>
          <w:sz w:val="22"/>
          <w:szCs w:val="22"/>
        </w:rPr>
        <w:t>s</w:t>
      </w:r>
      <w:r>
        <w:rPr>
          <w:rFonts w:ascii="Calibri" w:hAnsi="Calibri" w:cs="Calibri"/>
          <w:sz w:val="22"/>
          <w:szCs w:val="22"/>
        </w:rPr>
        <w:t>/</w:t>
      </w:r>
      <w:r w:rsidRPr="00E22D9B">
        <w:rPr>
          <w:rFonts w:ascii="Calibri" w:hAnsi="Calibri" w:cs="Calibri"/>
          <w:sz w:val="22"/>
          <w:szCs w:val="22"/>
        </w:rPr>
        <w:t xml:space="preserve">districts, </w:t>
      </w:r>
      <w:r>
        <w:rPr>
          <w:rFonts w:ascii="Calibri" w:hAnsi="Calibri" w:cs="Calibri"/>
          <w:sz w:val="22"/>
          <w:szCs w:val="22"/>
        </w:rPr>
        <w:t xml:space="preserve">and </w:t>
      </w:r>
      <w:r w:rsidRPr="00E22D9B">
        <w:rPr>
          <w:rFonts w:ascii="Calibri" w:hAnsi="Calibri" w:cs="Calibri"/>
          <w:sz w:val="22"/>
          <w:szCs w:val="22"/>
        </w:rPr>
        <w:t xml:space="preserve">contextualized </w:t>
      </w:r>
      <w:r>
        <w:rPr>
          <w:rFonts w:ascii="Calibri" w:hAnsi="Calibri" w:cs="Calibri"/>
          <w:sz w:val="22"/>
          <w:szCs w:val="22"/>
        </w:rPr>
        <w:t xml:space="preserve">the programme </w:t>
      </w:r>
      <w:r w:rsidRPr="00E22D9B">
        <w:rPr>
          <w:rFonts w:ascii="Calibri" w:hAnsi="Calibri" w:cs="Calibri"/>
          <w:sz w:val="22"/>
          <w:szCs w:val="22"/>
        </w:rPr>
        <w:t xml:space="preserve">based on </w:t>
      </w:r>
      <w:r>
        <w:rPr>
          <w:rFonts w:ascii="Calibri" w:hAnsi="Calibri" w:cs="Calibri"/>
          <w:sz w:val="22"/>
          <w:szCs w:val="22"/>
        </w:rPr>
        <w:t xml:space="preserve">this </w:t>
      </w:r>
      <w:r w:rsidRPr="00E22D9B">
        <w:rPr>
          <w:rFonts w:ascii="Calibri" w:hAnsi="Calibri" w:cs="Calibri"/>
          <w:sz w:val="22"/>
          <w:szCs w:val="22"/>
        </w:rPr>
        <w:t>need assessment</w:t>
      </w:r>
      <w:r>
        <w:rPr>
          <w:rFonts w:ascii="Calibri" w:hAnsi="Calibri" w:cs="Calibri"/>
          <w:sz w:val="22"/>
          <w:szCs w:val="22"/>
        </w:rPr>
        <w:t xml:space="preserve"> to a considerable, though not complete, extent.  </w:t>
      </w:r>
    </w:p>
    <w:p w14:paraId="032CF2F7" w14:textId="77777777" w:rsidR="002B05D6" w:rsidRDefault="002B05D6" w:rsidP="0047534D">
      <w:pPr>
        <w:pStyle w:val="List-bullet-2"/>
        <w:numPr>
          <w:ilvl w:val="0"/>
          <w:numId w:val="0"/>
        </w:numPr>
        <w:spacing w:before="0" w:after="0"/>
        <w:rPr>
          <w:rFonts w:ascii="Calibri" w:hAnsi="Calibri" w:cs="Calibri"/>
          <w:sz w:val="22"/>
          <w:szCs w:val="22"/>
        </w:rPr>
      </w:pPr>
    </w:p>
    <w:p w14:paraId="6E719A29" w14:textId="77777777" w:rsidR="002B05D6" w:rsidRPr="00E22D9B" w:rsidRDefault="002B05D6" w:rsidP="003671AE">
      <w:pPr>
        <w:pStyle w:val="List-bullet-2"/>
        <w:numPr>
          <w:ilvl w:val="0"/>
          <w:numId w:val="0"/>
        </w:numPr>
        <w:spacing w:before="0" w:after="0"/>
        <w:rPr>
          <w:rFonts w:ascii="Calibri" w:hAnsi="Calibri" w:cs="Calibri"/>
          <w:sz w:val="22"/>
          <w:szCs w:val="22"/>
        </w:rPr>
      </w:pPr>
      <w:r>
        <w:rPr>
          <w:rFonts w:ascii="Calibri" w:hAnsi="Calibri" w:cs="Calibri"/>
          <w:sz w:val="22"/>
          <w:szCs w:val="22"/>
        </w:rPr>
        <w:t xml:space="preserve">The programme has been </w:t>
      </w:r>
      <w:r w:rsidRPr="00735A98">
        <w:rPr>
          <w:rFonts w:ascii="Calibri" w:hAnsi="Calibri" w:cs="Calibri"/>
          <w:b/>
          <w:bCs/>
          <w:sz w:val="22"/>
          <w:szCs w:val="22"/>
        </w:rPr>
        <w:t>inclusive</w:t>
      </w:r>
      <w:r>
        <w:rPr>
          <w:rFonts w:ascii="Calibri" w:hAnsi="Calibri" w:cs="Calibri"/>
          <w:sz w:val="22"/>
          <w:szCs w:val="22"/>
        </w:rPr>
        <w:t xml:space="preserve"> in more ways than one.  Firstly it reached government schools in relatively remote areas and under-served districts like </w:t>
      </w:r>
      <w:proofErr w:type="spellStart"/>
      <w:r>
        <w:rPr>
          <w:rFonts w:ascii="Calibri" w:hAnsi="Calibri" w:cs="Calibri"/>
          <w:sz w:val="22"/>
          <w:szCs w:val="22"/>
        </w:rPr>
        <w:t>Skardu</w:t>
      </w:r>
      <w:proofErr w:type="spellEnd"/>
      <w:r>
        <w:rPr>
          <w:rFonts w:ascii="Calibri" w:hAnsi="Calibri" w:cs="Calibri"/>
          <w:sz w:val="22"/>
          <w:szCs w:val="22"/>
        </w:rPr>
        <w:t xml:space="preserve">, Astor and </w:t>
      </w:r>
      <w:proofErr w:type="spellStart"/>
      <w:r>
        <w:rPr>
          <w:rFonts w:ascii="Calibri" w:hAnsi="Calibri" w:cs="Calibri"/>
          <w:sz w:val="22"/>
          <w:szCs w:val="22"/>
        </w:rPr>
        <w:t>Ghanche</w:t>
      </w:r>
      <w:proofErr w:type="spellEnd"/>
      <w:r>
        <w:rPr>
          <w:rFonts w:ascii="Calibri" w:hAnsi="Calibri" w:cs="Calibri"/>
          <w:sz w:val="22"/>
          <w:szCs w:val="22"/>
        </w:rPr>
        <w:t>, where most schools had not received any program interventions in the past</w:t>
      </w:r>
      <w:r>
        <w:rPr>
          <w:rStyle w:val="FootnoteReference"/>
          <w:rFonts w:ascii="Calibri" w:hAnsi="Calibri" w:cs="Calibri"/>
          <w:sz w:val="22"/>
          <w:szCs w:val="22"/>
        </w:rPr>
        <w:footnoteReference w:id="6"/>
      </w:r>
      <w:r>
        <w:rPr>
          <w:rFonts w:ascii="Calibri" w:hAnsi="Calibri" w:cs="Calibri"/>
          <w:sz w:val="22"/>
          <w:szCs w:val="22"/>
        </w:rPr>
        <w:t>.  Secondly it provided</w:t>
      </w:r>
      <w:r w:rsidR="009D4B60">
        <w:rPr>
          <w:rFonts w:ascii="Calibri" w:hAnsi="Calibri" w:cs="Calibri"/>
          <w:sz w:val="22"/>
          <w:szCs w:val="22"/>
        </w:rPr>
        <w:t xml:space="preserve"> </w:t>
      </w:r>
      <w:r>
        <w:rPr>
          <w:rFonts w:ascii="Calibri" w:hAnsi="Calibri" w:cs="Calibri"/>
          <w:sz w:val="22"/>
          <w:szCs w:val="22"/>
        </w:rPr>
        <w:t xml:space="preserve">the opportunity for </w:t>
      </w:r>
      <w:r w:rsidRPr="00E22D9B">
        <w:rPr>
          <w:rFonts w:ascii="Calibri" w:hAnsi="Calibri" w:cs="Calibri"/>
          <w:sz w:val="22"/>
          <w:szCs w:val="22"/>
        </w:rPr>
        <w:t xml:space="preserve">continuous professional development </w:t>
      </w:r>
      <w:r>
        <w:rPr>
          <w:rFonts w:ascii="Calibri" w:hAnsi="Calibri" w:cs="Calibri"/>
          <w:sz w:val="22"/>
          <w:szCs w:val="22"/>
        </w:rPr>
        <w:t xml:space="preserve">to teachers who had never received in-service training, never been exposed to interactive teaching methods, and never received instructional support in the classroom.   Thirdly, it provided many poor and deprived students the first exposure to interactive methods of teaching and learning, books to read other than their textbooks, an opportunity to learn about school safety, and to participate in self-governance through student councils.  Fourthly, it focused on children </w:t>
      </w:r>
      <w:r w:rsidR="00743F87">
        <w:rPr>
          <w:rFonts w:ascii="Calibri" w:hAnsi="Calibri" w:cs="Calibri"/>
          <w:sz w:val="22"/>
          <w:szCs w:val="22"/>
        </w:rPr>
        <w:t xml:space="preserve">with disabilities </w:t>
      </w:r>
      <w:r>
        <w:rPr>
          <w:rFonts w:ascii="Calibri" w:hAnsi="Calibri" w:cs="Calibri"/>
          <w:sz w:val="22"/>
          <w:szCs w:val="22"/>
        </w:rPr>
        <w:t>who have traditionally been left out of the formal school system, as well as their parents.  Lastly, it helped to strengthen community participation in school affairs through community mobilization and training of PTSMC members.</w:t>
      </w:r>
    </w:p>
    <w:p w14:paraId="17340C16" w14:textId="77777777" w:rsidR="002B05D6" w:rsidRDefault="002B05D6" w:rsidP="00735A98">
      <w:pPr>
        <w:pStyle w:val="List-bullet-2"/>
        <w:numPr>
          <w:ilvl w:val="0"/>
          <w:numId w:val="0"/>
        </w:numPr>
        <w:spacing w:before="0" w:after="0"/>
        <w:rPr>
          <w:rFonts w:ascii="Calibri" w:hAnsi="Calibri" w:cs="Calibri"/>
          <w:sz w:val="22"/>
          <w:szCs w:val="22"/>
        </w:rPr>
      </w:pPr>
    </w:p>
    <w:p w14:paraId="42C075D8" w14:textId="77777777" w:rsidR="002B05D6" w:rsidRDefault="002B05D6" w:rsidP="00D5143A">
      <w:pPr>
        <w:pStyle w:val="List-bullet-2"/>
        <w:numPr>
          <w:ilvl w:val="0"/>
          <w:numId w:val="0"/>
        </w:numPr>
        <w:spacing w:before="0" w:after="0"/>
        <w:rPr>
          <w:rFonts w:ascii="Calibri" w:hAnsi="Calibri" w:cs="Calibri"/>
          <w:sz w:val="22"/>
          <w:szCs w:val="22"/>
        </w:rPr>
      </w:pPr>
      <w:r>
        <w:rPr>
          <w:rFonts w:ascii="Calibri" w:hAnsi="Calibri" w:cs="Calibri"/>
          <w:sz w:val="22"/>
          <w:szCs w:val="22"/>
        </w:rPr>
        <w:t>S</w:t>
      </w:r>
      <w:r w:rsidRPr="00E22D9B">
        <w:rPr>
          <w:rFonts w:ascii="Calibri" w:hAnsi="Calibri" w:cs="Calibri"/>
          <w:sz w:val="22"/>
          <w:szCs w:val="22"/>
        </w:rPr>
        <w:t xml:space="preserve">ome components </w:t>
      </w:r>
      <w:r>
        <w:rPr>
          <w:rFonts w:ascii="Calibri" w:hAnsi="Calibri" w:cs="Calibri"/>
          <w:sz w:val="22"/>
          <w:szCs w:val="22"/>
        </w:rPr>
        <w:t xml:space="preserve">of the programme </w:t>
      </w:r>
      <w:r w:rsidRPr="00E22D9B">
        <w:rPr>
          <w:rFonts w:ascii="Calibri" w:hAnsi="Calibri" w:cs="Calibri"/>
          <w:sz w:val="22"/>
          <w:szCs w:val="22"/>
        </w:rPr>
        <w:t xml:space="preserve">have </w:t>
      </w:r>
      <w:r>
        <w:rPr>
          <w:rFonts w:ascii="Calibri" w:hAnsi="Calibri" w:cs="Calibri"/>
          <w:sz w:val="22"/>
          <w:szCs w:val="22"/>
        </w:rPr>
        <w:t xml:space="preserve">been </w:t>
      </w:r>
      <w:r w:rsidRPr="003671AE">
        <w:rPr>
          <w:rFonts w:ascii="Calibri" w:hAnsi="Calibri" w:cs="Calibri"/>
          <w:b/>
          <w:bCs/>
          <w:sz w:val="22"/>
          <w:szCs w:val="22"/>
        </w:rPr>
        <w:t>less relevant</w:t>
      </w:r>
      <w:r>
        <w:rPr>
          <w:rFonts w:ascii="Calibri" w:hAnsi="Calibri" w:cs="Calibri"/>
          <w:sz w:val="22"/>
          <w:szCs w:val="22"/>
        </w:rPr>
        <w:t xml:space="preserve"> from the beneficiary point of view.  For example, the school safety programme (disaster risk response) is important, but when schools lack teachers, classrooms, furniture, libraries, laboratories, and play grounds, which are required on a daily basis, </w:t>
      </w:r>
      <w:r w:rsidRPr="00E22D9B">
        <w:rPr>
          <w:rFonts w:ascii="Calibri" w:hAnsi="Calibri" w:cs="Calibri"/>
          <w:sz w:val="22"/>
          <w:szCs w:val="22"/>
        </w:rPr>
        <w:t xml:space="preserve">disaster response </w:t>
      </w:r>
      <w:r>
        <w:rPr>
          <w:rFonts w:ascii="Calibri" w:hAnsi="Calibri" w:cs="Calibri"/>
          <w:sz w:val="22"/>
          <w:szCs w:val="22"/>
        </w:rPr>
        <w:t xml:space="preserve">kits naturally become a low priority.  The project did cater to the provision of furniture and library books. However, the latter was restricted to LRSs only, on the assumption that children from feeder schools would be able to access these books.  This assumption did not materialise, as the project design did not consider the challenges involved in getting books </w:t>
      </w:r>
      <w:r>
        <w:rPr>
          <w:rFonts w:ascii="Calibri" w:hAnsi="Calibri" w:cs="Calibri"/>
          <w:sz w:val="22"/>
          <w:szCs w:val="22"/>
        </w:rPr>
        <w:lastRenderedPageBreak/>
        <w:t>from LRSs to feeder schools.  Also the need for laboratories, which was consistently expressed during the MTR, was not included in the project.</w:t>
      </w:r>
    </w:p>
    <w:p w14:paraId="6C75AEBE" w14:textId="77777777" w:rsidR="002B05D6" w:rsidRDefault="002B05D6" w:rsidP="00D5143A">
      <w:pPr>
        <w:pStyle w:val="List-bullet-2"/>
        <w:numPr>
          <w:ilvl w:val="0"/>
          <w:numId w:val="0"/>
        </w:numPr>
        <w:spacing w:before="0" w:after="0"/>
        <w:rPr>
          <w:rFonts w:ascii="Calibri" w:hAnsi="Calibri" w:cs="Calibri"/>
          <w:sz w:val="22"/>
          <w:szCs w:val="22"/>
        </w:rPr>
      </w:pPr>
    </w:p>
    <w:p w14:paraId="79BD8F9A" w14:textId="77777777" w:rsidR="002B05D6" w:rsidRPr="00707BB7" w:rsidRDefault="002B05D6" w:rsidP="00D5143A">
      <w:pPr>
        <w:pStyle w:val="List-bullet-2"/>
        <w:numPr>
          <w:ilvl w:val="0"/>
          <w:numId w:val="0"/>
        </w:numPr>
        <w:spacing w:before="0" w:after="0"/>
        <w:rPr>
          <w:rFonts w:ascii="Calibri" w:hAnsi="Calibri" w:cs="Calibri"/>
          <w:sz w:val="22"/>
          <w:szCs w:val="22"/>
        </w:rPr>
      </w:pPr>
      <w:r>
        <w:rPr>
          <w:rFonts w:ascii="Calibri" w:hAnsi="Calibri" w:cs="Calibri"/>
          <w:sz w:val="22"/>
          <w:szCs w:val="22"/>
        </w:rPr>
        <w:t>The project purported to design its training programmes based on a needs analysis of schools and teachers. While this was largely true of the LRS based courses conducted by the PDTs/TEs, the PDCN courses were planned and initiated before the second baseline data had been gathered, processed and analysed.  Moreover none of the baselines assessed the competence of teachers and students in specific subjects, so there was no way to identify the specific gaps in content knowledge skills of teachers. Not surprisingly, we repeatedly heard teachers, heads and PDTs/TEs in cluster schools clamouring for more content knowledge and less generic courses.  An analysis of the list of workshops and courses conducted by the project during July 2011 to June 2012 reveals that most of the workshops were on generic topics (e.g. pedagogy, gender, inclusive education, governance, ELM, school development, primary education, ECED), while only one workshop each on maths and social studies and two on science were conducted</w:t>
      </w:r>
      <w:r>
        <w:rPr>
          <w:rStyle w:val="FootnoteReference"/>
          <w:rFonts w:ascii="Calibri" w:hAnsi="Calibri" w:cs="Calibri"/>
          <w:sz w:val="22"/>
          <w:szCs w:val="22"/>
        </w:rPr>
        <w:footnoteReference w:id="7"/>
      </w:r>
      <w:r>
        <w:rPr>
          <w:rFonts w:ascii="Calibri" w:hAnsi="Calibri" w:cs="Calibri"/>
          <w:sz w:val="22"/>
          <w:szCs w:val="22"/>
        </w:rPr>
        <w:t xml:space="preserve">.  </w:t>
      </w:r>
      <w:r w:rsidRPr="008A79B7">
        <w:rPr>
          <w:rFonts w:ascii="Calibri" w:hAnsi="Calibri" w:cs="Calibri"/>
          <w:b/>
          <w:bCs/>
          <w:sz w:val="22"/>
          <w:szCs w:val="22"/>
        </w:rPr>
        <w:t xml:space="preserve">Despite the fact that the medium of instruction </w:t>
      </w:r>
      <w:r>
        <w:rPr>
          <w:rFonts w:ascii="Calibri" w:hAnsi="Calibri" w:cs="Calibri"/>
          <w:b/>
          <w:bCs/>
          <w:sz w:val="22"/>
          <w:szCs w:val="22"/>
        </w:rPr>
        <w:t xml:space="preserve">and textbooks </w:t>
      </w:r>
      <w:r w:rsidRPr="008A79B7">
        <w:rPr>
          <w:rFonts w:ascii="Calibri" w:hAnsi="Calibri" w:cs="Calibri"/>
          <w:b/>
          <w:bCs/>
          <w:sz w:val="22"/>
          <w:szCs w:val="22"/>
        </w:rPr>
        <w:t xml:space="preserve">in most government schools </w:t>
      </w:r>
      <w:r>
        <w:rPr>
          <w:rFonts w:ascii="Calibri" w:hAnsi="Calibri" w:cs="Calibri"/>
          <w:b/>
          <w:bCs/>
          <w:sz w:val="22"/>
          <w:szCs w:val="22"/>
        </w:rPr>
        <w:t>are in</w:t>
      </w:r>
      <w:r w:rsidRPr="008A79B7">
        <w:rPr>
          <w:rFonts w:ascii="Calibri" w:hAnsi="Calibri" w:cs="Calibri"/>
          <w:b/>
          <w:bCs/>
          <w:sz w:val="22"/>
          <w:szCs w:val="22"/>
        </w:rPr>
        <w:t xml:space="preserve"> Urdu, </w:t>
      </w:r>
      <w:r>
        <w:rPr>
          <w:rFonts w:ascii="Calibri" w:hAnsi="Calibri" w:cs="Calibri"/>
          <w:b/>
          <w:bCs/>
          <w:sz w:val="22"/>
          <w:szCs w:val="22"/>
        </w:rPr>
        <w:t xml:space="preserve">which most </w:t>
      </w:r>
      <w:r w:rsidRPr="008A79B7">
        <w:rPr>
          <w:rFonts w:ascii="Calibri" w:hAnsi="Calibri" w:cs="Calibri"/>
          <w:b/>
          <w:bCs/>
          <w:sz w:val="22"/>
          <w:szCs w:val="22"/>
        </w:rPr>
        <w:t xml:space="preserve">teachers and students are weak in, PDCN does not offer any course on teaching of Urdu. </w:t>
      </w:r>
      <w:r>
        <w:rPr>
          <w:rFonts w:ascii="Calibri" w:hAnsi="Calibri" w:cs="Calibri"/>
          <w:sz w:val="22"/>
          <w:szCs w:val="22"/>
        </w:rPr>
        <w:t>Moreover the focus is on lower</w:t>
      </w:r>
      <w:r w:rsidR="00AE784B">
        <w:rPr>
          <w:rFonts w:ascii="Calibri" w:hAnsi="Calibri" w:cs="Calibri"/>
          <w:sz w:val="22"/>
          <w:szCs w:val="22"/>
        </w:rPr>
        <w:t xml:space="preserve"> </w:t>
      </w:r>
      <w:r>
        <w:rPr>
          <w:rFonts w:ascii="Calibri" w:hAnsi="Calibri" w:cs="Calibri"/>
          <w:sz w:val="22"/>
          <w:szCs w:val="22"/>
        </w:rPr>
        <w:t xml:space="preserve">(ECD, primary education) and middle grades, whereas </w:t>
      </w:r>
      <w:r w:rsidR="00CD0489" w:rsidRPr="00707BB7">
        <w:rPr>
          <w:rFonts w:ascii="Calibri" w:hAnsi="Calibri"/>
          <w:sz w:val="22"/>
          <w:szCs w:val="22"/>
        </w:rPr>
        <w:t>teachers need more professional support in teaching higher classes</w:t>
      </w:r>
      <w:r w:rsidRPr="00707BB7">
        <w:rPr>
          <w:rFonts w:ascii="Calibri" w:hAnsi="Calibri" w:cs="Calibri"/>
          <w:sz w:val="22"/>
          <w:szCs w:val="22"/>
        </w:rPr>
        <w:t>.</w:t>
      </w:r>
    </w:p>
    <w:p w14:paraId="783B0C64" w14:textId="77777777" w:rsidR="002B05D6" w:rsidRDefault="002B05D6" w:rsidP="00D5143A">
      <w:pPr>
        <w:pStyle w:val="List-bullet-2"/>
        <w:numPr>
          <w:ilvl w:val="0"/>
          <w:numId w:val="0"/>
        </w:numPr>
        <w:spacing w:before="0" w:after="0"/>
        <w:rPr>
          <w:rFonts w:ascii="Calibri" w:hAnsi="Calibri" w:cs="Calibri"/>
          <w:sz w:val="22"/>
          <w:szCs w:val="22"/>
        </w:rPr>
      </w:pPr>
    </w:p>
    <w:p w14:paraId="0C574581" w14:textId="77777777" w:rsidR="002B05D6" w:rsidRDefault="002B05D6" w:rsidP="00D5143A">
      <w:pPr>
        <w:pStyle w:val="List-bullet-2"/>
        <w:numPr>
          <w:ilvl w:val="0"/>
          <w:numId w:val="0"/>
        </w:numPr>
        <w:spacing w:before="0" w:after="0"/>
        <w:rPr>
          <w:rFonts w:ascii="Calibri" w:hAnsi="Calibri" w:cs="Calibri"/>
          <w:sz w:val="22"/>
          <w:szCs w:val="22"/>
        </w:rPr>
      </w:pPr>
      <w:r>
        <w:rPr>
          <w:rFonts w:ascii="Calibri" w:hAnsi="Calibri" w:cs="Calibri"/>
          <w:sz w:val="22"/>
          <w:szCs w:val="22"/>
        </w:rPr>
        <w:t xml:space="preserve">It is important to sensitize teachers and students regarding </w:t>
      </w:r>
      <w:r w:rsidRPr="00445639">
        <w:rPr>
          <w:rFonts w:ascii="Calibri" w:hAnsi="Calibri" w:cs="Calibri"/>
          <w:b/>
          <w:bCs/>
          <w:sz w:val="22"/>
          <w:szCs w:val="22"/>
        </w:rPr>
        <w:t>inclusive education</w:t>
      </w:r>
      <w:r>
        <w:rPr>
          <w:rFonts w:ascii="Calibri" w:hAnsi="Calibri" w:cs="Calibri"/>
          <w:sz w:val="22"/>
          <w:szCs w:val="22"/>
        </w:rPr>
        <w:t xml:space="preserve">, but the issue remains a low priority in schools as they have a handful of </w:t>
      </w:r>
      <w:r w:rsidR="00743F87">
        <w:rPr>
          <w:rFonts w:ascii="Calibri" w:hAnsi="Calibri" w:cs="Calibri"/>
          <w:sz w:val="22"/>
          <w:szCs w:val="22"/>
        </w:rPr>
        <w:t>children with disabilities</w:t>
      </w:r>
      <w:r>
        <w:rPr>
          <w:rFonts w:ascii="Calibri" w:hAnsi="Calibri" w:cs="Calibri"/>
          <w:sz w:val="22"/>
          <w:szCs w:val="22"/>
        </w:rPr>
        <w:t>, compared to other, more pressing, needs (e.g. issues of health and hygiene, which most children have to deal with on a daily basis).</w:t>
      </w:r>
    </w:p>
    <w:p w14:paraId="0B120C01" w14:textId="77777777" w:rsidR="002B05D6" w:rsidRDefault="002B05D6" w:rsidP="00D5143A">
      <w:pPr>
        <w:pStyle w:val="List-bullet-2"/>
        <w:numPr>
          <w:ilvl w:val="0"/>
          <w:numId w:val="0"/>
        </w:numPr>
        <w:spacing w:before="0" w:after="0"/>
        <w:rPr>
          <w:rFonts w:ascii="Calibri" w:hAnsi="Calibri" w:cs="Calibri"/>
          <w:sz w:val="22"/>
          <w:szCs w:val="22"/>
        </w:rPr>
      </w:pPr>
    </w:p>
    <w:p w14:paraId="4E63474C" w14:textId="77777777" w:rsidR="002B05D6" w:rsidRPr="00D5143A" w:rsidRDefault="002B05D6" w:rsidP="00D5143A">
      <w:pPr>
        <w:pStyle w:val="List-bullet-2"/>
        <w:numPr>
          <w:ilvl w:val="0"/>
          <w:numId w:val="0"/>
        </w:numPr>
        <w:spacing w:before="0" w:after="0"/>
        <w:rPr>
          <w:rFonts w:ascii="Calibri" w:hAnsi="Calibri" w:cs="Calibri"/>
          <w:sz w:val="22"/>
          <w:szCs w:val="22"/>
        </w:rPr>
      </w:pPr>
      <w:r w:rsidRPr="007F033F">
        <w:rPr>
          <w:rFonts w:ascii="Calibri" w:hAnsi="Calibri" w:cs="Calibri"/>
          <w:sz w:val="22"/>
          <w:szCs w:val="22"/>
        </w:rPr>
        <w:t xml:space="preserve">Teaching teachers to prepare </w:t>
      </w:r>
      <w:r w:rsidRPr="007F033F">
        <w:rPr>
          <w:rFonts w:ascii="Calibri" w:hAnsi="Calibri" w:cs="Calibri"/>
          <w:b/>
          <w:bCs/>
          <w:sz w:val="22"/>
          <w:szCs w:val="22"/>
        </w:rPr>
        <w:t>lesson plans</w:t>
      </w:r>
      <w:r w:rsidRPr="007F033F">
        <w:rPr>
          <w:rFonts w:ascii="Calibri" w:hAnsi="Calibri" w:cs="Calibri"/>
          <w:sz w:val="22"/>
          <w:szCs w:val="22"/>
        </w:rPr>
        <w:t xml:space="preserve"> seems to be a worthy goal, but one that has not been achieved in the majority of Pakistani schools despite it being a component of almost all education improvement projects during the last three decades.  In fact the baseline survey found that 75% of</w:t>
      </w:r>
      <w:r>
        <w:rPr>
          <w:rFonts w:ascii="Calibri" w:hAnsi="Calibri" w:cs="Calibri"/>
          <w:sz w:val="22"/>
          <w:szCs w:val="22"/>
        </w:rPr>
        <w:t xml:space="preserve"> teachers in AKES schools were </w:t>
      </w:r>
      <w:r>
        <w:rPr>
          <w:rFonts w:ascii="Calibri" w:hAnsi="Calibri" w:cs="Calibri"/>
          <w:sz w:val="22"/>
          <w:szCs w:val="22"/>
          <w:u w:val="single"/>
        </w:rPr>
        <w:t>not</w:t>
      </w:r>
      <w:r>
        <w:rPr>
          <w:rFonts w:ascii="Calibri" w:hAnsi="Calibri" w:cs="Calibri"/>
          <w:sz w:val="22"/>
          <w:szCs w:val="22"/>
        </w:rPr>
        <w:t xml:space="preserve"> using lessons plans, despite this being a practise in AKES schools for decades.  Faced with this reality, the programme staff negotiated a compromise by asking teachers to prepare a summarized version of only one lesson plan every day.  Only a small number of government school teachers met even these minimum requirements on a regular basis.  This issue is discussed in more detail in subsequent sections of the report.</w:t>
      </w:r>
    </w:p>
    <w:p w14:paraId="51B30CA5" w14:textId="77777777" w:rsidR="002B05D6" w:rsidRDefault="002B05D6" w:rsidP="00D5143A">
      <w:pPr>
        <w:pStyle w:val="List-bullet-2"/>
        <w:numPr>
          <w:ilvl w:val="0"/>
          <w:numId w:val="0"/>
        </w:numPr>
        <w:spacing w:before="0" w:after="0"/>
        <w:rPr>
          <w:rFonts w:ascii="Calibri" w:hAnsi="Calibri" w:cs="Calibri"/>
          <w:sz w:val="22"/>
          <w:szCs w:val="22"/>
        </w:rPr>
      </w:pPr>
    </w:p>
    <w:p w14:paraId="5CF8EE35" w14:textId="77777777" w:rsidR="002B05D6" w:rsidRDefault="002B05D6" w:rsidP="00D5143A">
      <w:pPr>
        <w:pStyle w:val="List-bullet-2"/>
        <w:numPr>
          <w:ilvl w:val="0"/>
          <w:numId w:val="0"/>
        </w:numPr>
        <w:spacing w:before="0" w:after="0"/>
        <w:rPr>
          <w:rFonts w:ascii="Calibri" w:hAnsi="Calibri" w:cs="Calibri"/>
          <w:sz w:val="22"/>
          <w:szCs w:val="22"/>
        </w:rPr>
      </w:pPr>
      <w:r>
        <w:rPr>
          <w:rFonts w:ascii="Calibri" w:hAnsi="Calibri" w:cs="Calibri"/>
          <w:sz w:val="22"/>
          <w:szCs w:val="22"/>
        </w:rPr>
        <w:t xml:space="preserve">CSRC was engaged by the programme to train LLIs (PTSMCs and MSGs) because of its past experience in training CBOs and NGOs.  The need assessment, however, showed that many LLIs either did not exist or were non-functional, and their formation was often carried out in a non-democratic and non-inclusive manner.  Hence CSRC had to work on formation of LLIs, a task it was less well placed to do so, before it could begin the task of strengthening the LLIs through training.  </w:t>
      </w:r>
    </w:p>
    <w:p w14:paraId="54D7400B" w14:textId="77777777" w:rsidR="002B05D6" w:rsidRDefault="002B05D6" w:rsidP="00FB024C">
      <w:pPr>
        <w:spacing w:after="0" w:line="240" w:lineRule="auto"/>
        <w:rPr>
          <w:rFonts w:cs="Times New Roman"/>
        </w:rPr>
      </w:pPr>
    </w:p>
    <w:p w14:paraId="60C0C933" w14:textId="77777777" w:rsidR="002B05D6" w:rsidRDefault="002B05D6" w:rsidP="00FB024C">
      <w:pPr>
        <w:spacing w:after="0" w:line="240" w:lineRule="auto"/>
      </w:pPr>
      <w:r>
        <w:t xml:space="preserve">The project planned to develop a </w:t>
      </w:r>
      <w:r w:rsidRPr="00D93919">
        <w:rPr>
          <w:b/>
          <w:bCs/>
        </w:rPr>
        <w:t xml:space="preserve">rural curriculum </w:t>
      </w:r>
      <w:r>
        <w:t xml:space="preserve">which would be more relevant to the needs of the children of </w:t>
      </w:r>
      <w:proofErr w:type="spellStart"/>
      <w:r>
        <w:t>Gilgit-Baltistan</w:t>
      </w:r>
      <w:proofErr w:type="spellEnd"/>
      <w:r>
        <w:t xml:space="preserve"> by conducting research, developing recommendations for enriching the government curriculum, and developing modules for the enriched curriculum.  Progress on this important task is very much behind schedule; a resource person is presently conducting the research. </w:t>
      </w:r>
    </w:p>
    <w:p w14:paraId="5EF3963F" w14:textId="77777777" w:rsidR="002B05D6" w:rsidRPr="004641F8" w:rsidRDefault="002B05D6" w:rsidP="00BD6F1F">
      <w:pPr>
        <w:pStyle w:val="Heading2"/>
      </w:pPr>
      <w:bookmarkStart w:id="24" w:name="_Toc207171372"/>
      <w:bookmarkStart w:id="25" w:name="_Toc348036753"/>
      <w:bookmarkStart w:id="26" w:name="_Toc348069478"/>
      <w:r>
        <w:lastRenderedPageBreak/>
        <w:t xml:space="preserve">2.2. </w:t>
      </w:r>
      <w:r w:rsidRPr="004641F8">
        <w:t>Effectiveness</w:t>
      </w:r>
      <w:bookmarkEnd w:id="24"/>
      <w:bookmarkEnd w:id="25"/>
      <w:bookmarkEnd w:id="26"/>
    </w:p>
    <w:p w14:paraId="41D7DE3B" w14:textId="77777777" w:rsidR="002B05D6" w:rsidRDefault="002B05D6" w:rsidP="00884C37">
      <w:pPr>
        <w:spacing w:after="0" w:line="240" w:lineRule="auto"/>
        <w:rPr>
          <w:rFonts w:cs="Times New Roman"/>
        </w:rPr>
      </w:pPr>
    </w:p>
    <w:p w14:paraId="11755421" w14:textId="77777777" w:rsidR="002B05D6" w:rsidRPr="00282933" w:rsidRDefault="002B05D6" w:rsidP="00316060">
      <w:pPr>
        <w:spacing w:line="240" w:lineRule="auto"/>
      </w:pPr>
      <w:r>
        <w:t xml:space="preserve">EDIP is designed to </w:t>
      </w:r>
      <w:r w:rsidRPr="00282933">
        <w:t>enhance access, equity and quality of education with increased gender parity, participation and sustainability of community interventions.  The project has the following three specific objectives:</w:t>
      </w:r>
    </w:p>
    <w:p w14:paraId="5D292F88" w14:textId="77777777" w:rsidR="002B05D6" w:rsidRPr="00AD7908" w:rsidRDefault="002B05D6" w:rsidP="00F62A75">
      <w:pPr>
        <w:pStyle w:val="ListParagraph"/>
        <w:numPr>
          <w:ilvl w:val="0"/>
          <w:numId w:val="21"/>
        </w:numPr>
        <w:spacing w:line="240" w:lineRule="auto"/>
      </w:pPr>
      <w:r w:rsidRPr="00AD7908">
        <w:t xml:space="preserve">Enhance gender parity and access to and </w:t>
      </w:r>
      <w:r>
        <w:t>equity</w:t>
      </w:r>
      <w:r w:rsidRPr="00AD7908">
        <w:t xml:space="preserve"> of education in targeted clusters</w:t>
      </w:r>
    </w:p>
    <w:p w14:paraId="1011616E" w14:textId="77777777" w:rsidR="002B05D6" w:rsidRPr="00AD7908" w:rsidRDefault="002B05D6" w:rsidP="00F62A75">
      <w:pPr>
        <w:pStyle w:val="ListParagraph"/>
        <w:numPr>
          <w:ilvl w:val="0"/>
          <w:numId w:val="21"/>
        </w:numPr>
        <w:spacing w:line="240" w:lineRule="auto"/>
      </w:pPr>
      <w:r w:rsidRPr="00AD7908">
        <w:t>Improve quality and relevance of education in targeted clusters</w:t>
      </w:r>
    </w:p>
    <w:p w14:paraId="05D37774" w14:textId="77777777" w:rsidR="002B05D6" w:rsidRPr="00282933" w:rsidRDefault="002B05D6" w:rsidP="00F62A75">
      <w:pPr>
        <w:pStyle w:val="ListParagraph"/>
        <w:numPr>
          <w:ilvl w:val="0"/>
          <w:numId w:val="21"/>
        </w:numPr>
        <w:spacing w:line="240" w:lineRule="auto"/>
      </w:pPr>
      <w:r w:rsidRPr="00AD7908">
        <w:t xml:space="preserve">Strengthen governance and management in the Department of Education in the targeted districts of </w:t>
      </w:r>
      <w:proofErr w:type="spellStart"/>
      <w:r w:rsidRPr="00AD7908">
        <w:t>Gilgit-Baltistan</w:t>
      </w:r>
      <w:proofErr w:type="spellEnd"/>
      <w:r w:rsidRPr="00282933">
        <w:t xml:space="preserve">. </w:t>
      </w:r>
    </w:p>
    <w:p w14:paraId="1C9A635A" w14:textId="77777777" w:rsidR="002B05D6" w:rsidRPr="00507BF7" w:rsidRDefault="002B05D6" w:rsidP="00507BF7">
      <w:pPr>
        <w:pStyle w:val="List-bullet-2"/>
        <w:numPr>
          <w:ilvl w:val="0"/>
          <w:numId w:val="0"/>
        </w:numPr>
        <w:spacing w:before="0" w:after="0"/>
        <w:rPr>
          <w:rFonts w:ascii="Calibri" w:hAnsi="Calibri" w:cs="Calibri"/>
          <w:sz w:val="22"/>
          <w:szCs w:val="22"/>
        </w:rPr>
      </w:pPr>
      <w:r w:rsidRPr="00884C37">
        <w:rPr>
          <w:rFonts w:ascii="Calibri" w:hAnsi="Calibri" w:cs="Calibri"/>
          <w:sz w:val="22"/>
          <w:szCs w:val="22"/>
        </w:rPr>
        <w:t xml:space="preserve">This section reviews whether the objectives are on track to being achieved, and to what extent has the activity contributed to achievement of the objectives.  </w:t>
      </w:r>
    </w:p>
    <w:p w14:paraId="69E22EBD" w14:textId="77777777" w:rsidR="002B05D6" w:rsidRPr="002955BC" w:rsidRDefault="002B05D6" w:rsidP="00BD6F1F">
      <w:pPr>
        <w:pStyle w:val="Heading3"/>
      </w:pPr>
      <w:bookmarkStart w:id="27" w:name="_Toc348036754"/>
      <w:bookmarkStart w:id="28" w:name="_Toc348069479"/>
      <w:r w:rsidRPr="002955BC">
        <w:t xml:space="preserve">Objective 1: </w:t>
      </w:r>
      <w:r>
        <w:t>E</w:t>
      </w:r>
      <w:r w:rsidRPr="002955BC">
        <w:t>nhance gender parity and access to and equity of education in targeted clusters</w:t>
      </w:r>
      <w:bookmarkEnd w:id="27"/>
      <w:bookmarkEnd w:id="28"/>
    </w:p>
    <w:p w14:paraId="2527E799" w14:textId="77777777" w:rsidR="002B05D6" w:rsidRPr="008D1800" w:rsidRDefault="002B05D6" w:rsidP="008274EE">
      <w:pPr>
        <w:spacing w:after="0" w:line="240" w:lineRule="auto"/>
        <w:rPr>
          <w:rFonts w:cs="Times New Roman"/>
        </w:rPr>
      </w:pPr>
      <w:r>
        <w:t xml:space="preserve">The specific outcomes for this objective included increased access to education and progress towards gender parity, including </w:t>
      </w:r>
      <w:r w:rsidR="00743F87">
        <w:t>children with disabilities</w:t>
      </w:r>
      <w:r>
        <w:t xml:space="preserve">, increased participation of community members in school affairs, and improvement in the learning and physical environment and safety in the school.  </w:t>
      </w:r>
    </w:p>
    <w:p w14:paraId="06EC9162" w14:textId="77777777" w:rsidR="002B05D6" w:rsidRDefault="002B05D6" w:rsidP="008274EE">
      <w:pPr>
        <w:spacing w:after="0" w:line="240" w:lineRule="auto"/>
        <w:rPr>
          <w:rFonts w:cs="Times New Roman"/>
          <w:b/>
          <w:bCs/>
        </w:rPr>
      </w:pPr>
    </w:p>
    <w:p w14:paraId="3C9203F1" w14:textId="77777777" w:rsidR="002B05D6" w:rsidRPr="00DE423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b/>
          <w:bCs/>
          <w:highlight w:val="yellow"/>
        </w:rPr>
      </w:pPr>
      <w:r w:rsidRPr="00DE4236">
        <w:rPr>
          <w:b/>
          <w:bCs/>
        </w:rPr>
        <w:t xml:space="preserve">Outcome 1.1: </w:t>
      </w:r>
      <w:r>
        <w:rPr>
          <w:b/>
          <w:bCs/>
        </w:rPr>
        <w:t>Increased a</w:t>
      </w:r>
      <w:r w:rsidRPr="00DE4236">
        <w:rPr>
          <w:b/>
          <w:bCs/>
        </w:rPr>
        <w:t xml:space="preserve">ccess to education for girls and boys, including out of school children, in targeted clusters of </w:t>
      </w:r>
      <w:r>
        <w:rPr>
          <w:b/>
          <w:bCs/>
        </w:rPr>
        <w:t>G-B</w:t>
      </w:r>
      <w:r w:rsidRPr="00DE4236">
        <w:rPr>
          <w:b/>
          <w:bCs/>
        </w:rPr>
        <w:t>, and significant progress towards gender parity</w:t>
      </w:r>
    </w:p>
    <w:p w14:paraId="48ADF5E3" w14:textId="77777777" w:rsidR="002B05D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sz w:val="20"/>
          <w:szCs w:val="20"/>
          <w:highlight w:val="yellow"/>
        </w:rPr>
      </w:pPr>
    </w:p>
    <w:p w14:paraId="54BEEE4A" w14:textId="77777777" w:rsidR="002B05D6" w:rsidRDefault="002B05D6" w:rsidP="004157C0">
      <w:pPr>
        <w:tabs>
          <w:tab w:val="left" w:pos="830"/>
          <w:tab w:val="left" w:pos="2904"/>
          <w:tab w:val="left" w:pos="3812"/>
          <w:tab w:val="left" w:pos="4776"/>
          <w:tab w:val="left" w:pos="5573"/>
          <w:tab w:val="left" w:pos="7170"/>
          <w:tab w:val="left" w:pos="8115"/>
        </w:tabs>
        <w:spacing w:after="0" w:line="240" w:lineRule="auto"/>
      </w:pPr>
      <w:r>
        <w:t xml:space="preserve">The following activities were conducted to increase enrolment and retention and create a </w:t>
      </w:r>
      <w:proofErr w:type="gramStart"/>
      <w:r>
        <w:t>conducive</w:t>
      </w:r>
      <w:proofErr w:type="gramEnd"/>
      <w:r>
        <w:t xml:space="preserve"> environment for education in project schools:</w:t>
      </w:r>
    </w:p>
    <w:p w14:paraId="3BC86B25" w14:textId="77777777" w:rsidR="002B05D6" w:rsidRDefault="002B05D6" w:rsidP="004157C0">
      <w:pPr>
        <w:tabs>
          <w:tab w:val="left" w:pos="830"/>
          <w:tab w:val="left" w:pos="2904"/>
          <w:tab w:val="left" w:pos="3812"/>
          <w:tab w:val="left" w:pos="4776"/>
          <w:tab w:val="left" w:pos="5573"/>
          <w:tab w:val="left" w:pos="7170"/>
          <w:tab w:val="left" w:pos="8115"/>
        </w:tabs>
        <w:spacing w:after="0" w:line="240" w:lineRule="auto"/>
      </w:pPr>
    </w:p>
    <w:p w14:paraId="12C33140"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Awareness-raising sessions (63) with LLIs, religious/community leaders, and potential students</w:t>
      </w:r>
    </w:p>
    <w:p w14:paraId="654530AD"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Twelve advocacy sessions for government officials to implement National Curriculum for ECE</w:t>
      </w:r>
    </w:p>
    <w:p w14:paraId="2A69412E"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ECD classes initiated in 38 schools in AKES led clusters</w:t>
      </w:r>
    </w:p>
    <w:p w14:paraId="22F63D81"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Some 120 adult literacy sessions by 14 TEs with 158 mothers in AKESP led clusters</w:t>
      </w:r>
      <w:r>
        <w:rPr>
          <w:rStyle w:val="FootnoteReference"/>
          <w:rFonts w:cs="Times New Roman"/>
        </w:rPr>
        <w:footnoteReference w:id="8"/>
      </w:r>
      <w:r>
        <w:t>.</w:t>
      </w:r>
    </w:p>
    <w:p w14:paraId="5BA255C1"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 xml:space="preserve">Some 2664 PTA/SMC members and parents attended 86 awareness raising sessions on importance of education and retention (especially for girls) </w:t>
      </w:r>
    </w:p>
    <w:p w14:paraId="7DC0A96C"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Financial support to 246 needy students</w:t>
      </w:r>
    </w:p>
    <w:p w14:paraId="63308C0B"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Fifty counselling sessions with 727 students to sensitize them to deal with social factors hindering children’s education</w:t>
      </w:r>
    </w:p>
    <w:p w14:paraId="58796CEB"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Over 80 awareness sessions for 863 teachers to improve their classroom practices and make them child friendly.</w:t>
      </w:r>
    </w:p>
    <w:p w14:paraId="455454ED"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lastRenderedPageBreak/>
        <w:t>Follow up visits to gather information related to new admissions (113 visits), retention (106 visits) and enhanced learning environment (34 visits).</w:t>
      </w:r>
    </w:p>
    <w:p w14:paraId="4F4AF4F8" w14:textId="77777777" w:rsidR="002B05D6" w:rsidRPr="00A664A7"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rPr>
          <w:rFonts w:cs="Times New Roman"/>
        </w:rPr>
      </w:pPr>
      <w:r>
        <w:t>Additional time in school and coaching classes for dropout children who were re-enrolled</w:t>
      </w:r>
    </w:p>
    <w:p w14:paraId="09A4A504" w14:textId="77777777" w:rsidR="002B05D6" w:rsidRDefault="002B05D6" w:rsidP="00F62A75">
      <w:pPr>
        <w:pStyle w:val="ListParagraph"/>
        <w:numPr>
          <w:ilvl w:val="0"/>
          <w:numId w:val="22"/>
        </w:numPr>
        <w:tabs>
          <w:tab w:val="left" w:pos="830"/>
          <w:tab w:val="left" w:pos="2904"/>
          <w:tab w:val="left" w:pos="3812"/>
          <w:tab w:val="left" w:pos="4776"/>
          <w:tab w:val="left" w:pos="5573"/>
          <w:tab w:val="left" w:pos="7170"/>
          <w:tab w:val="left" w:pos="8115"/>
        </w:tabs>
        <w:spacing w:after="0" w:line="240" w:lineRule="auto"/>
      </w:pPr>
      <w:r>
        <w:t>Physical facilities in 42 ECD classrooms improved by AKPBS.</w:t>
      </w:r>
    </w:p>
    <w:p w14:paraId="0C5B328B" w14:textId="77777777" w:rsidR="002B05D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sz w:val="20"/>
          <w:szCs w:val="20"/>
          <w:highlight w:val="yellow"/>
        </w:rPr>
      </w:pPr>
    </w:p>
    <w:p w14:paraId="21AEB8CB" w14:textId="555E077D" w:rsidR="002B05D6" w:rsidRDefault="002B05D6" w:rsidP="008274EE">
      <w:pPr>
        <w:tabs>
          <w:tab w:val="left" w:pos="830"/>
          <w:tab w:val="left" w:pos="2904"/>
          <w:tab w:val="left" w:pos="3812"/>
          <w:tab w:val="left" w:pos="4776"/>
          <w:tab w:val="left" w:pos="5573"/>
          <w:tab w:val="left" w:pos="7170"/>
          <w:tab w:val="left" w:pos="8115"/>
        </w:tabs>
        <w:spacing w:after="0" w:line="240" w:lineRule="auto"/>
      </w:pPr>
      <w:r>
        <w:t xml:space="preserve">As a result of the above activities enrolment in the 48 PDCN project schools increased from 7934 (including 3784 girls) in 2010 to 9317 (5340 girls) in June, 2012, including 239 children with disabilities.  Some 1751 (AKES 1533, PDCN 218) </w:t>
      </w:r>
      <w:r w:rsidRPr="0064005A">
        <w:t xml:space="preserve">out of school children </w:t>
      </w:r>
      <w:r>
        <w:t xml:space="preserve">were </w:t>
      </w:r>
      <w:r w:rsidRPr="0064005A">
        <w:t>identified</w:t>
      </w:r>
      <w:r>
        <w:t xml:space="preserve">, against a </w:t>
      </w:r>
      <w:r w:rsidRPr="0064005A">
        <w:t xml:space="preserve">target </w:t>
      </w:r>
      <w:r>
        <w:t xml:space="preserve">of </w:t>
      </w:r>
      <w:r w:rsidRPr="0064005A">
        <w:t>700</w:t>
      </w:r>
      <w:r>
        <w:t xml:space="preserve"> (AKES 500, PDCN 200)</w:t>
      </w:r>
      <w:r>
        <w:rPr>
          <w:rStyle w:val="FootnoteReference"/>
          <w:rFonts w:cs="Times New Roman"/>
        </w:rPr>
        <w:footnoteReference w:id="9"/>
      </w:r>
      <w:r>
        <w:t xml:space="preserve">.  By September, 2012 AKES reported </w:t>
      </w:r>
      <w:r>
        <w:rPr>
          <w:lang w:val="en-US"/>
        </w:rPr>
        <w:t>new enro</w:t>
      </w:r>
      <w:r w:rsidRPr="00574681">
        <w:rPr>
          <w:lang w:val="en-US"/>
        </w:rPr>
        <w:t>lments</w:t>
      </w:r>
      <w:r>
        <w:rPr>
          <w:lang w:val="en-US"/>
        </w:rPr>
        <w:t xml:space="preserve"> of 2820 children (1555 boys</w:t>
      </w:r>
      <w:proofErr w:type="gramStart"/>
      <w:r>
        <w:rPr>
          <w:lang w:val="en-US"/>
        </w:rPr>
        <w:t>,</w:t>
      </w:r>
      <w:r w:rsidRPr="00574681">
        <w:rPr>
          <w:lang w:val="en-US"/>
        </w:rPr>
        <w:t>1265</w:t>
      </w:r>
      <w:proofErr w:type="gramEnd"/>
      <w:r w:rsidRPr="00574681">
        <w:rPr>
          <w:lang w:val="en-US"/>
        </w:rPr>
        <w:t xml:space="preserve"> </w:t>
      </w:r>
      <w:r>
        <w:rPr>
          <w:lang w:val="en-US"/>
        </w:rPr>
        <w:t>girls) in 50 project schools</w:t>
      </w:r>
      <w:r w:rsidR="003E2710">
        <w:rPr>
          <w:lang w:val="en-US"/>
        </w:rPr>
        <w:t>.</w:t>
      </w:r>
      <w:r>
        <w:rPr>
          <w:rStyle w:val="FootnoteReference"/>
          <w:rFonts w:cs="Times New Roman"/>
          <w:lang w:val="en-US"/>
        </w:rPr>
        <w:footnoteReference w:id="10"/>
      </w:r>
      <w:r>
        <w:rPr>
          <w:lang w:val="en-US"/>
        </w:rPr>
        <w:t xml:space="preserve">  </w:t>
      </w:r>
      <w:r w:rsidRPr="0064005A">
        <w:t xml:space="preserve">Dropout of students </w:t>
      </w:r>
      <w:r>
        <w:t xml:space="preserve">in PDCN cluster schools </w:t>
      </w:r>
      <w:r w:rsidRPr="0064005A">
        <w:t xml:space="preserve">decreased from 86 students in 2010 to 27 in 2011 and 17 </w:t>
      </w:r>
      <w:r>
        <w:t>in 2012, with a retention rate exceeding 99%</w:t>
      </w:r>
      <w:r w:rsidR="003E2710">
        <w:t>.</w:t>
      </w:r>
      <w:r>
        <w:rPr>
          <w:rStyle w:val="FootnoteReference"/>
          <w:rFonts w:cs="Times New Roman"/>
        </w:rPr>
        <w:footnoteReference w:id="11"/>
      </w:r>
    </w:p>
    <w:p w14:paraId="46F4035C" w14:textId="77777777" w:rsidR="002B05D6" w:rsidRDefault="002B05D6" w:rsidP="008274EE">
      <w:pPr>
        <w:tabs>
          <w:tab w:val="left" w:pos="830"/>
          <w:tab w:val="left" w:pos="2904"/>
          <w:tab w:val="left" w:pos="3812"/>
          <w:tab w:val="left" w:pos="4776"/>
          <w:tab w:val="left" w:pos="5573"/>
          <w:tab w:val="left" w:pos="7170"/>
          <w:tab w:val="left" w:pos="8115"/>
        </w:tabs>
        <w:spacing w:after="0" w:line="240" w:lineRule="auto"/>
      </w:pPr>
    </w:p>
    <w:p w14:paraId="1A31C26E" w14:textId="50E2A677" w:rsidR="002B05D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rPr>
      </w:pPr>
      <w:r w:rsidRPr="00F15A13">
        <w:t xml:space="preserve">Field visits corroborate reported increase in enrolments and </w:t>
      </w:r>
      <w:r>
        <w:t>retention</w:t>
      </w:r>
      <w:r w:rsidRPr="00F15A13">
        <w:t>, which were found in almost all LRSs and feeder schools</w:t>
      </w:r>
      <w:r>
        <w:t xml:space="preserve"> visited. A matrix summarizing our findings regarding enrolment/increase in enrolment, commitment of head teacher and LLI, physical facilities provided by the project, and performance of teachers and students for each school visited is given in </w:t>
      </w:r>
      <w:r w:rsidRPr="00C67E75">
        <w:rPr>
          <w:b/>
          <w:bCs/>
        </w:rPr>
        <w:t>Annexure 6</w:t>
      </w:r>
      <w:r w:rsidR="003E2710">
        <w:rPr>
          <w:b/>
          <w:bCs/>
        </w:rPr>
        <w:t>.</w:t>
      </w:r>
      <w:r w:rsidRPr="00F15A13">
        <w:rPr>
          <w:rStyle w:val="FootnoteReference"/>
          <w:rFonts w:cs="Times New Roman"/>
        </w:rPr>
        <w:footnoteReference w:id="12"/>
      </w:r>
      <w:r w:rsidRPr="00F15A13">
        <w:t xml:space="preserve">  Increase in girls’ enrolment is impressive, far exceeding targets. However, these results need to be interpreted carefully, as the EDIP baseline survey found increas</w:t>
      </w:r>
      <w:r>
        <w:t xml:space="preserve">e in </w:t>
      </w:r>
      <w:r w:rsidRPr="00F15A13">
        <w:t>enrolments between 2008 and 2010 as well.</w:t>
      </w:r>
    </w:p>
    <w:p w14:paraId="01FCBFEB" w14:textId="77777777" w:rsidR="002B05D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rPr>
      </w:pPr>
    </w:p>
    <w:p w14:paraId="585B588F" w14:textId="77777777" w:rsidR="002B05D6" w:rsidRPr="00F40B9A"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rPr>
      </w:pPr>
      <w:r>
        <w:t xml:space="preserve">One way of increasing access of children to schools is by improving the school environment.  Indicators of an improved school environment </w:t>
      </w:r>
      <w:r w:rsidR="00B76B87">
        <w:t xml:space="preserve">given in the project log frame </w:t>
      </w:r>
      <w:r>
        <w:t xml:space="preserve">included positive attitudes of teachers (a non-measurable indicator), increased student participation in classroom activities, and basic physical infrastructure in place.  Focus groups with students and classroom observations during the school visits showed a definite improvement in the first two indicators.  Student participation in classroom activities was evident in most LRSs and quite a few feeder schools, and students generally reported use of group work, activities, and </w:t>
      </w:r>
      <w:r w:rsidRPr="00F40B9A">
        <w:rPr>
          <w:b/>
          <w:bCs/>
        </w:rPr>
        <w:t xml:space="preserve">reduction in corporal punishment.  This is a major achievement of the project. </w:t>
      </w:r>
      <w:r>
        <w:t>However, the claim in one project progress report that ‘Teachers have stopped giving physical punishment to students and have started using child-friendly teaching approaches’ is exaggerated and unsubstantiated, with no percentages, or evidence of the source and means of data collection.  Part of the problem lies with the log-frame indicator ‘Positive change in attitudes of teachers’, which itself lacks any elements of quantity and quality.</w:t>
      </w:r>
      <w:r w:rsidR="00CD0489">
        <w:t xml:space="preserve"> </w:t>
      </w:r>
      <w:r w:rsidRPr="00F40B9A">
        <w:t>I</w:t>
      </w:r>
      <w:r>
        <w:t xml:space="preserve">n no school did children report a complete </w:t>
      </w:r>
      <w:r w:rsidRPr="00BB72F8">
        <w:rPr>
          <w:u w:val="single"/>
        </w:rPr>
        <w:t>elimination</w:t>
      </w:r>
      <w:r>
        <w:t xml:space="preserve"> of corporal punishment, and in a few LRSs and feeder schools physical punishment was fairly prevalent.</w:t>
      </w:r>
    </w:p>
    <w:p w14:paraId="43615D03" w14:textId="77777777" w:rsidR="002B05D6" w:rsidRDefault="002B05D6" w:rsidP="008274EE">
      <w:pPr>
        <w:tabs>
          <w:tab w:val="left" w:pos="830"/>
          <w:tab w:val="left" w:pos="2904"/>
          <w:tab w:val="left" w:pos="3812"/>
          <w:tab w:val="left" w:pos="4776"/>
          <w:tab w:val="left" w:pos="5573"/>
          <w:tab w:val="left" w:pos="7170"/>
          <w:tab w:val="left" w:pos="8115"/>
        </w:tabs>
        <w:spacing w:after="0" w:line="240" w:lineRule="auto"/>
        <w:rPr>
          <w:rFonts w:cs="Times New Roman"/>
        </w:rPr>
      </w:pPr>
    </w:p>
    <w:p w14:paraId="093A1EA0" w14:textId="77777777" w:rsidR="002B05D6" w:rsidRPr="00F15A13" w:rsidRDefault="002B05D6" w:rsidP="00F15A13">
      <w:pPr>
        <w:tabs>
          <w:tab w:val="left" w:pos="830"/>
          <w:tab w:val="left" w:pos="2904"/>
          <w:tab w:val="left" w:pos="3812"/>
          <w:tab w:val="left" w:pos="4776"/>
          <w:tab w:val="left" w:pos="5573"/>
          <w:tab w:val="left" w:pos="7170"/>
          <w:tab w:val="left" w:pos="8115"/>
        </w:tabs>
        <w:spacing w:after="0" w:line="240" w:lineRule="auto"/>
        <w:rPr>
          <w:b/>
          <w:bCs/>
        </w:rPr>
      </w:pPr>
      <w:r w:rsidRPr="00F15A13">
        <w:rPr>
          <w:b/>
          <w:bCs/>
        </w:rPr>
        <w:t>Outcome 1.2: Increased access to education, enhanced classroom learning environment and participation of families who have children with mild to moderate disabilities</w:t>
      </w:r>
    </w:p>
    <w:p w14:paraId="711A760E" w14:textId="77777777" w:rsidR="002B05D6" w:rsidRDefault="002B05D6" w:rsidP="00422104">
      <w:pPr>
        <w:tabs>
          <w:tab w:val="left" w:pos="830"/>
          <w:tab w:val="left" w:pos="2904"/>
          <w:tab w:val="left" w:pos="3812"/>
          <w:tab w:val="left" w:pos="4776"/>
          <w:tab w:val="left" w:pos="5573"/>
          <w:tab w:val="left" w:pos="7170"/>
          <w:tab w:val="left" w:pos="8115"/>
        </w:tabs>
        <w:spacing w:after="0" w:line="240" w:lineRule="auto"/>
      </w:pPr>
      <w:r>
        <w:lastRenderedPageBreak/>
        <w:t>One important way in which EDIP is different from other educational projects implemented in Pakistan is its focus on children</w:t>
      </w:r>
      <w:r w:rsidR="00EC5339">
        <w:t xml:space="preserve"> with disabilities</w:t>
      </w:r>
      <w:r>
        <w:t xml:space="preserve"> and inclusive education.  The first step in this regard was an analysis of the existing situation regarding disability in children in GB and attitudes and perceptions of families and communities regarding disability and </w:t>
      </w:r>
      <w:r w:rsidR="00EC5339">
        <w:t>children with disabilities.</w:t>
      </w:r>
      <w:r>
        <w:rPr>
          <w:rStyle w:val="FootnoteReference"/>
          <w:rFonts w:cs="Times New Roman"/>
        </w:rPr>
        <w:footnoteReference w:id="13"/>
      </w:r>
      <w:r w:rsidR="00CD0489">
        <w:t xml:space="preserve">   The study by NOWP</w:t>
      </w:r>
      <w:r>
        <w:t xml:space="preserve">DP assessed </w:t>
      </w:r>
      <w:r w:rsidRPr="00F15A13">
        <w:t>community attitudes and perceptions on disability in 21 schools/school catchment areas in 4 districts of GB</w:t>
      </w:r>
      <w:r>
        <w:t>, and identified a large number of superstitions and misconceptions regarding disability and person</w:t>
      </w:r>
      <w:r w:rsidR="00EC5339">
        <w:t>s with disabilities.</w:t>
      </w:r>
      <w:r>
        <w:rPr>
          <w:rStyle w:val="FootnoteReference"/>
          <w:rFonts w:cs="Times New Roman"/>
        </w:rPr>
        <w:footnoteReference w:id="14"/>
      </w:r>
      <w:r>
        <w:t xml:space="preserve">  </w:t>
      </w:r>
      <w:r w:rsidRPr="00F15A13">
        <w:t xml:space="preserve">The findings were used </w:t>
      </w:r>
      <w:r>
        <w:t>to develop training materials for teacher training sessions.  Some 18 Master Trainers trained 474 teachers through 22 training events to deal with the challenges of children with mild to moderate disabilities and inclusive education in project schools.</w:t>
      </w:r>
    </w:p>
    <w:p w14:paraId="1F2FF0C6" w14:textId="77777777" w:rsidR="002B05D6"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rPr>
      </w:pPr>
    </w:p>
    <w:p w14:paraId="0D348ECF" w14:textId="77777777" w:rsidR="002B05D6" w:rsidRDefault="002B05D6" w:rsidP="00F15A13">
      <w:pPr>
        <w:tabs>
          <w:tab w:val="left" w:pos="830"/>
          <w:tab w:val="left" w:pos="2904"/>
          <w:tab w:val="left" w:pos="3812"/>
          <w:tab w:val="left" w:pos="4776"/>
          <w:tab w:val="left" w:pos="5573"/>
          <w:tab w:val="left" w:pos="7170"/>
          <w:tab w:val="left" w:pos="8115"/>
        </w:tabs>
        <w:spacing w:after="0" w:line="240" w:lineRule="auto"/>
      </w:pPr>
      <w:r>
        <w:t xml:space="preserve">In addition AKU-HDP conducted a survey </w:t>
      </w:r>
      <w:r w:rsidRPr="00F15A13">
        <w:t>to assess the prevalence and impact of disabilities in children</w:t>
      </w:r>
      <w:r w:rsidR="00EC5339">
        <w:t xml:space="preserve"> </w:t>
      </w:r>
      <w:r w:rsidRPr="00F15A13">
        <w:t xml:space="preserve">in 4 </w:t>
      </w:r>
      <w:r>
        <w:t xml:space="preserve">GB </w:t>
      </w:r>
      <w:r w:rsidRPr="00F15A13">
        <w:t xml:space="preserve">districts. </w:t>
      </w:r>
      <w:r>
        <w:t xml:space="preserve"> A review of the draft report revealed that the study was methodologically sound, and was the first of its kind in the region, providing valuable data on prevalence of various kinds of disabilities in the region by district.  Case studies on improved learning of children with mild to moderate disabilities have been compiled and analysed to gauge the results against the baseline survey; however, the same were not available for review at the time of writing this report.</w:t>
      </w:r>
    </w:p>
    <w:p w14:paraId="34575B7D" w14:textId="77777777" w:rsidR="002B05D6" w:rsidRPr="00F15A13"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rPr>
      </w:pPr>
    </w:p>
    <w:p w14:paraId="165D9E68" w14:textId="77777777" w:rsidR="002B05D6"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rPr>
      </w:pPr>
      <w:r w:rsidRPr="00F15A13">
        <w:t xml:space="preserve">AKPBS carried out retrofitting </w:t>
      </w:r>
      <w:r>
        <w:t xml:space="preserve">to increase access </w:t>
      </w:r>
      <w:r w:rsidRPr="00F15A13">
        <w:t xml:space="preserve">for </w:t>
      </w:r>
      <w:r w:rsidR="00EC5339">
        <w:t>children with disabilities</w:t>
      </w:r>
      <w:r>
        <w:t xml:space="preserve"> </w:t>
      </w:r>
      <w:r w:rsidRPr="00F15A13">
        <w:t xml:space="preserve">in 42 classrooms in project schools. </w:t>
      </w:r>
      <w:r>
        <w:t>We saw r</w:t>
      </w:r>
      <w:r w:rsidRPr="00F15A13">
        <w:t xml:space="preserve">amps in </w:t>
      </w:r>
      <w:r>
        <w:t>a number of LRSs</w:t>
      </w:r>
      <w:r w:rsidRPr="00F15A13">
        <w:t xml:space="preserve">. </w:t>
      </w:r>
    </w:p>
    <w:p w14:paraId="2092C703" w14:textId="77777777" w:rsidR="002B05D6"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rPr>
      </w:pPr>
    </w:p>
    <w:p w14:paraId="39E97FA7" w14:textId="3363D0B4" w:rsidR="002B05D6" w:rsidRPr="00CD3597"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rPr>
      </w:pPr>
      <w:r w:rsidRPr="00CD3597">
        <w:t xml:space="preserve">The number of </w:t>
      </w:r>
      <w:r>
        <w:t xml:space="preserve">children with </w:t>
      </w:r>
      <w:r w:rsidRPr="00CD3597">
        <w:t>mild and moderate</w:t>
      </w:r>
      <w:r w:rsidR="00EC5339">
        <w:t xml:space="preserve"> </w:t>
      </w:r>
      <w:r>
        <w:t>disabilities</w:t>
      </w:r>
      <w:r w:rsidR="00EC5339">
        <w:t xml:space="preserve"> </w:t>
      </w:r>
      <w:r>
        <w:t>in PDCN cluster schools increased from only 5 (3 boys, 2 girls) in 2010 to 150 (73 boys, 77 girls) in 2012</w:t>
      </w:r>
      <w:r w:rsidR="003E2710">
        <w:t>.</w:t>
      </w:r>
      <w:r>
        <w:rPr>
          <w:rStyle w:val="FootnoteReference"/>
          <w:rFonts w:cs="Times New Roman"/>
        </w:rPr>
        <w:footnoteReference w:id="15"/>
      </w:r>
      <w:r>
        <w:t xml:space="preserve">  </w:t>
      </w:r>
      <w:r w:rsidRPr="00CD3597">
        <w:rPr>
          <w:b/>
          <w:bCs/>
        </w:rPr>
        <w:t xml:space="preserve">This is a very significant achievement, showing clear impact of the project in </w:t>
      </w:r>
      <w:r>
        <w:rPr>
          <w:b/>
          <w:bCs/>
        </w:rPr>
        <w:t>changing attitudes and behaviours of both pare</w:t>
      </w:r>
      <w:r w:rsidRPr="00EC5339">
        <w:rPr>
          <w:b/>
          <w:bCs/>
        </w:rPr>
        <w:t xml:space="preserve">nts of </w:t>
      </w:r>
      <w:r w:rsidR="00EC5339" w:rsidRPr="00EC5339">
        <w:rPr>
          <w:b/>
        </w:rPr>
        <w:t>children with disabilities</w:t>
      </w:r>
      <w:r w:rsidRPr="00EC5339">
        <w:rPr>
          <w:b/>
          <w:bCs/>
        </w:rPr>
        <w:t xml:space="preserve"> and school heads regarding mainstreaming of </w:t>
      </w:r>
      <w:r w:rsidR="00EC5339" w:rsidRPr="00EC5339">
        <w:rPr>
          <w:b/>
        </w:rPr>
        <w:t>children with disabilities</w:t>
      </w:r>
      <w:r w:rsidRPr="00CD3597">
        <w:rPr>
          <w:b/>
          <w:bCs/>
        </w:rPr>
        <w:t>.</w:t>
      </w:r>
    </w:p>
    <w:p w14:paraId="4DD30109" w14:textId="77777777" w:rsidR="002B05D6" w:rsidRPr="00F15A13" w:rsidRDefault="002B05D6" w:rsidP="00F15A13">
      <w:pPr>
        <w:tabs>
          <w:tab w:val="left" w:pos="830"/>
          <w:tab w:val="left" w:pos="2904"/>
          <w:tab w:val="left" w:pos="3812"/>
          <w:tab w:val="left" w:pos="4776"/>
          <w:tab w:val="left" w:pos="5573"/>
          <w:tab w:val="left" w:pos="7170"/>
          <w:tab w:val="left" w:pos="8115"/>
        </w:tabs>
        <w:spacing w:after="0" w:line="240" w:lineRule="auto"/>
        <w:rPr>
          <w:rFonts w:cs="Times New Roman"/>
          <w:highlight w:val="yellow"/>
        </w:rPr>
      </w:pPr>
    </w:p>
    <w:p w14:paraId="32DB882B" w14:textId="77777777" w:rsidR="002B05D6" w:rsidRDefault="002B05D6" w:rsidP="00507BF7">
      <w:pPr>
        <w:tabs>
          <w:tab w:val="left" w:pos="830"/>
          <w:tab w:val="left" w:pos="2904"/>
          <w:tab w:val="left" w:pos="3812"/>
          <w:tab w:val="left" w:pos="4776"/>
          <w:tab w:val="left" w:pos="5573"/>
          <w:tab w:val="left" w:pos="7170"/>
          <w:tab w:val="left" w:pos="8115"/>
        </w:tabs>
        <w:spacing w:after="0" w:line="240" w:lineRule="auto"/>
      </w:pPr>
      <w:r>
        <w:t xml:space="preserve">There were exceptions, of course. During the focus groups in schools we found a few children in each group who had awareness of the </w:t>
      </w:r>
      <w:r w:rsidR="00EC5339">
        <w:t>children with disabilities</w:t>
      </w:r>
      <w:r>
        <w:t xml:space="preserve"> in their school, the nature of disability, the manner in which the child was treated in the school, and the manner in which the child needed to be treated.  One student in the poorest LRS visited by us made the following comment:</w:t>
      </w:r>
    </w:p>
    <w:p w14:paraId="2B03A18E" w14:textId="77777777" w:rsidR="002B05D6" w:rsidRDefault="002B05D6" w:rsidP="00507BF7">
      <w:pPr>
        <w:tabs>
          <w:tab w:val="left" w:pos="830"/>
          <w:tab w:val="left" w:pos="2904"/>
          <w:tab w:val="left" w:pos="3812"/>
          <w:tab w:val="left" w:pos="4776"/>
          <w:tab w:val="left" w:pos="5573"/>
          <w:tab w:val="left" w:pos="7170"/>
          <w:tab w:val="left" w:pos="8115"/>
        </w:tabs>
        <w:spacing w:after="0" w:line="240" w:lineRule="auto"/>
      </w:pPr>
    </w:p>
    <w:p w14:paraId="45598673" w14:textId="77777777" w:rsidR="002B05D6" w:rsidRDefault="002B05D6" w:rsidP="00507BF7">
      <w:pPr>
        <w:tabs>
          <w:tab w:val="left" w:pos="830"/>
          <w:tab w:val="left" w:pos="2904"/>
          <w:tab w:val="left" w:pos="3812"/>
          <w:tab w:val="left" w:pos="4776"/>
          <w:tab w:val="left" w:pos="5573"/>
          <w:tab w:val="left" w:pos="7170"/>
          <w:tab w:val="left" w:pos="8115"/>
        </w:tabs>
        <w:spacing w:after="0" w:line="240" w:lineRule="auto"/>
      </w:pPr>
      <w:r w:rsidRPr="009F176A">
        <w:rPr>
          <w:i/>
          <w:iCs/>
        </w:rPr>
        <w:t xml:space="preserve">“S sits at the back even though he cannot see properly, as he is afraid of the teacher.  In front he will be </w:t>
      </w:r>
      <w:r>
        <w:rPr>
          <w:i/>
          <w:iCs/>
        </w:rPr>
        <w:t xml:space="preserve">the first one to be </w:t>
      </w:r>
      <w:r w:rsidRPr="009F176A">
        <w:rPr>
          <w:i/>
          <w:iCs/>
        </w:rPr>
        <w:t xml:space="preserve">asked </w:t>
      </w:r>
      <w:r>
        <w:rPr>
          <w:i/>
          <w:iCs/>
        </w:rPr>
        <w:t xml:space="preserve">a </w:t>
      </w:r>
      <w:r w:rsidRPr="009F176A">
        <w:rPr>
          <w:i/>
          <w:iCs/>
        </w:rPr>
        <w:t>question, and if he is unable to answer, he will be beaten.”</w:t>
      </w:r>
      <w:r w:rsidR="00EC5339">
        <w:rPr>
          <w:i/>
          <w:iCs/>
        </w:rPr>
        <w:t xml:space="preserve"> </w:t>
      </w:r>
      <w:r>
        <w:t xml:space="preserve">This student’s behaviour was understandable, since a girl and a boy (both non-disabled) were beaten in </w:t>
      </w:r>
      <w:r>
        <w:lastRenderedPageBreak/>
        <w:t xml:space="preserve">the previous two days for not memorizing their science lesson.  The comment of course shows that children were more sensitive to the needs of </w:t>
      </w:r>
      <w:r w:rsidR="00EC5339">
        <w:t>children with disabilities</w:t>
      </w:r>
      <w:r>
        <w:t xml:space="preserve"> than their teacher.  </w:t>
      </w:r>
    </w:p>
    <w:p w14:paraId="1687B6A8" w14:textId="77777777" w:rsidR="002B05D6" w:rsidRDefault="002B05D6" w:rsidP="00507BF7">
      <w:pPr>
        <w:tabs>
          <w:tab w:val="left" w:pos="830"/>
          <w:tab w:val="left" w:pos="2904"/>
          <w:tab w:val="left" w:pos="3812"/>
          <w:tab w:val="left" w:pos="4776"/>
          <w:tab w:val="left" w:pos="5573"/>
          <w:tab w:val="left" w:pos="7170"/>
          <w:tab w:val="left" w:pos="8115"/>
        </w:tabs>
        <w:spacing w:after="0" w:line="240" w:lineRule="auto"/>
        <w:rPr>
          <w:rFonts w:cs="Times New Roman"/>
        </w:rPr>
      </w:pPr>
    </w:p>
    <w:p w14:paraId="6F770C71" w14:textId="77777777" w:rsidR="002B05D6" w:rsidRPr="00507BF7" w:rsidRDefault="002B05D6" w:rsidP="00507BF7">
      <w:pPr>
        <w:tabs>
          <w:tab w:val="left" w:pos="830"/>
          <w:tab w:val="left" w:pos="2904"/>
          <w:tab w:val="left" w:pos="3812"/>
          <w:tab w:val="left" w:pos="4776"/>
          <w:tab w:val="left" w:pos="5573"/>
          <w:tab w:val="left" w:pos="7170"/>
          <w:tab w:val="left" w:pos="8115"/>
        </w:tabs>
        <w:spacing w:after="0" w:line="240" w:lineRule="auto"/>
        <w:rPr>
          <w:b/>
          <w:bCs/>
        </w:rPr>
      </w:pPr>
      <w:r w:rsidRPr="00507BF7">
        <w:rPr>
          <w:b/>
          <w:bCs/>
        </w:rPr>
        <w:t xml:space="preserve">Outcome 1.3: </w:t>
      </w:r>
      <w:r>
        <w:rPr>
          <w:b/>
          <w:bCs/>
        </w:rPr>
        <w:t>Increased p</w:t>
      </w:r>
      <w:r w:rsidRPr="00507BF7">
        <w:rPr>
          <w:b/>
          <w:bCs/>
        </w:rPr>
        <w:t>articipation of communities, (especially women), in the management of schools in targeted clusters of G-B</w:t>
      </w:r>
    </w:p>
    <w:p w14:paraId="45253AD8" w14:textId="77777777" w:rsidR="002B05D6" w:rsidRDefault="002B05D6" w:rsidP="00507BF7">
      <w:pPr>
        <w:spacing w:after="0" w:line="240" w:lineRule="auto"/>
        <w:rPr>
          <w:rFonts w:cs="Times New Roman"/>
        </w:rPr>
      </w:pPr>
    </w:p>
    <w:p w14:paraId="404F4A9C" w14:textId="77777777" w:rsidR="002B05D6" w:rsidRDefault="002B05D6" w:rsidP="00EB7A0D">
      <w:pPr>
        <w:spacing w:after="0" w:line="240" w:lineRule="auto"/>
      </w:pPr>
      <w:r>
        <w:t>During the last three decades a number of projects have worked with governments to set up Local Level Institutions (LLIs), such as PTAs, SMCs, or VECs to improve the management of school affairs through community/parental involvement.  Most of these institutions fold up when project support ends.  The survey of LLIs in the project schools by CSRC found that most LLIs were non-functional, most communities were not involved in school activities, and most parents were not informed about students’ issues and progress in school. Moreover, some SMC heads were not interested in attending capacity building programmes; most SMC members were male, including those of girls’ schools, with women not represented because of conservative societal values; control of funds between PTSMCs and district/tehsil management was an issue, while the government did not take SDPs developed by LLIs seriously.</w:t>
      </w:r>
    </w:p>
    <w:p w14:paraId="3CEE09DB" w14:textId="77777777" w:rsidR="002B05D6" w:rsidRDefault="002B05D6" w:rsidP="00507BF7">
      <w:pPr>
        <w:spacing w:after="0" w:line="240" w:lineRule="auto"/>
        <w:rPr>
          <w:rFonts w:cs="Times New Roman"/>
        </w:rPr>
      </w:pPr>
    </w:p>
    <w:p w14:paraId="12FCDF78" w14:textId="77777777" w:rsidR="002B05D6" w:rsidRDefault="002B05D6" w:rsidP="00CE48F3">
      <w:pPr>
        <w:spacing w:after="0" w:line="240" w:lineRule="auto"/>
        <w:rPr>
          <w:rFonts w:cs="Times New Roman"/>
        </w:rPr>
      </w:pPr>
      <w:r>
        <w:t>In order to address the above issues, CSRC made 112 LLIs (104 reformed/reactivated and 8 new</w:t>
      </w:r>
      <w:r w:rsidR="00EC5339">
        <w:t xml:space="preserve"> </w:t>
      </w:r>
      <w:r>
        <w:t xml:space="preserve">LLIs, target 125) functional in 6 districts, with 1134 members (one-third women).  Besides women members, an attempt was made to include parents of disabled children in new LLIs.  Training needs of 302 LLI members (256 men, 46 women) of 97 LLIs were identified in 18 out of 21 clusters (excluding </w:t>
      </w:r>
      <w:proofErr w:type="spellStart"/>
      <w:r>
        <w:t>Diamer</w:t>
      </w:r>
      <w:proofErr w:type="spellEnd"/>
      <w:r>
        <w:t xml:space="preserve"> and </w:t>
      </w:r>
      <w:proofErr w:type="spellStart"/>
      <w:r>
        <w:t>Chipurson</w:t>
      </w:r>
      <w:proofErr w:type="spellEnd"/>
      <w:r>
        <w:t xml:space="preserve">).  CSRC developed five training modules around five themes identified during the TNA to develop the knowledge and skills of LLIs.  </w:t>
      </w:r>
      <w:r>
        <w:rPr>
          <w:rFonts w:eastAsia="Times New Roman" w:cs="Times New Roman"/>
          <w:lang w:eastAsia="en-GB"/>
        </w:rPr>
        <w:t xml:space="preserve">Criteria for selection of participants for LLI training included the following: Child in school, influential, social worker, educated.  </w:t>
      </w:r>
    </w:p>
    <w:p w14:paraId="0A15A7F5" w14:textId="77777777" w:rsidR="002B05D6" w:rsidRDefault="002B05D6" w:rsidP="00CE48F3">
      <w:pPr>
        <w:spacing w:after="0" w:line="240" w:lineRule="auto"/>
        <w:rPr>
          <w:rFonts w:cs="Times New Roman"/>
        </w:rPr>
      </w:pPr>
    </w:p>
    <w:p w14:paraId="7BD91FAB" w14:textId="77777777" w:rsidR="002B05D6" w:rsidRDefault="002B05D6" w:rsidP="00CE48F3">
      <w:pPr>
        <w:spacing w:after="0" w:line="240" w:lineRule="auto"/>
        <w:rPr>
          <w:rFonts w:eastAsia="Times New Roman" w:cs="Times New Roman"/>
          <w:lang w:eastAsia="en-GB"/>
        </w:rPr>
      </w:pPr>
      <w:r>
        <w:t>CSRC conducted 73 workshops (target 198) in 18 (out of 21) clusters. Participation of women in CSRC training workshops varied between 36% and 48% in the five modules</w:t>
      </w:r>
      <w:r w:rsidR="00EC5339">
        <w:t xml:space="preserve"> </w:t>
      </w:r>
      <w:r>
        <w:t xml:space="preserve">(see Table 1). </w:t>
      </w:r>
      <w:r w:rsidR="00EC5339">
        <w:t>W</w:t>
      </w:r>
      <w:r>
        <w:rPr>
          <w:rFonts w:eastAsia="Times New Roman" w:cs="Times New Roman"/>
          <w:lang w:eastAsia="en-GB"/>
        </w:rPr>
        <w:t>orkshop</w:t>
      </w:r>
      <w:r w:rsidR="00EC5339">
        <w:rPr>
          <w:rFonts w:eastAsia="Times New Roman" w:cs="Times New Roman"/>
          <w:lang w:eastAsia="en-GB"/>
        </w:rPr>
        <w:t xml:space="preserve">s </w:t>
      </w:r>
      <w:r>
        <w:rPr>
          <w:rFonts w:eastAsia="Times New Roman" w:cs="Times New Roman"/>
          <w:lang w:eastAsia="en-GB"/>
        </w:rPr>
        <w:t>on School Development Plan (SDP) &amp; M&amp;E</w:t>
      </w:r>
      <w:r w:rsidR="00EC5339">
        <w:rPr>
          <w:rFonts w:eastAsia="Times New Roman" w:cs="Times New Roman"/>
          <w:lang w:eastAsia="en-GB"/>
        </w:rPr>
        <w:t xml:space="preserve"> were re-scheduled, to be held between October and December, 2012, due to the disturbed law and order situation in the region.  </w:t>
      </w:r>
      <w:r>
        <w:rPr>
          <w:rFonts w:eastAsia="Times New Roman" w:cs="Times New Roman"/>
          <w:lang w:eastAsia="en-GB"/>
        </w:rPr>
        <w:t>Pre and post evaluations showed a good level of knowledge and understanding in post-tests.</w:t>
      </w:r>
    </w:p>
    <w:p w14:paraId="53A0CFC4" w14:textId="77777777" w:rsidR="002B05D6" w:rsidRDefault="002B05D6" w:rsidP="00507BF7">
      <w:pPr>
        <w:spacing w:after="0" w:line="240" w:lineRule="auto"/>
        <w:rPr>
          <w:rFonts w:cs="Times New Roman"/>
        </w:rPr>
      </w:pPr>
    </w:p>
    <w:p w14:paraId="5B4F7ABA" w14:textId="77777777" w:rsidR="002B05D6" w:rsidRPr="00B21EC1" w:rsidRDefault="002B05D6" w:rsidP="00B21EC1">
      <w:pPr>
        <w:spacing w:after="0" w:line="240" w:lineRule="auto"/>
        <w:jc w:val="center"/>
        <w:rPr>
          <w:rFonts w:cs="Times New Roman"/>
          <w:b/>
          <w:bCs/>
          <w:sz w:val="20"/>
          <w:szCs w:val="20"/>
        </w:rPr>
      </w:pPr>
      <w:r w:rsidRPr="00B21EC1">
        <w:rPr>
          <w:b/>
          <w:bCs/>
          <w:sz w:val="20"/>
          <w:szCs w:val="20"/>
        </w:rPr>
        <w:t>Table 1: CRSC Workshops for LLIs</w:t>
      </w:r>
      <w:r>
        <w:rPr>
          <w:b/>
          <w:bCs/>
          <w:sz w:val="20"/>
          <w:szCs w:val="20"/>
        </w:rPr>
        <w:t xml:space="preserve"> by Modules and Participants</w:t>
      </w:r>
    </w:p>
    <w:p w14:paraId="13241A53" w14:textId="77777777" w:rsidR="002B05D6" w:rsidRDefault="002B05D6" w:rsidP="00507BF7">
      <w:pPr>
        <w:spacing w:after="0" w:line="240" w:lineRule="auto"/>
        <w:rPr>
          <w:rFonts w:cs="Times New Roman"/>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8"/>
        <w:gridCol w:w="1260"/>
        <w:gridCol w:w="820"/>
        <w:gridCol w:w="1350"/>
        <w:gridCol w:w="1440"/>
      </w:tblGrid>
      <w:tr w:rsidR="002B05D6" w:rsidRPr="00391144" w14:paraId="1A4BD43D" w14:textId="77777777">
        <w:tc>
          <w:tcPr>
            <w:tcW w:w="4418" w:type="dxa"/>
          </w:tcPr>
          <w:p w14:paraId="6B129314" w14:textId="77777777" w:rsidR="002B05D6" w:rsidRPr="00391144" w:rsidRDefault="002B05D6" w:rsidP="00391144">
            <w:pPr>
              <w:spacing w:after="0" w:line="240" w:lineRule="auto"/>
              <w:rPr>
                <w:sz w:val="20"/>
                <w:szCs w:val="20"/>
              </w:rPr>
            </w:pPr>
            <w:r w:rsidRPr="00391144">
              <w:rPr>
                <w:sz w:val="20"/>
                <w:szCs w:val="20"/>
              </w:rPr>
              <w:t>Topic</w:t>
            </w:r>
          </w:p>
        </w:tc>
        <w:tc>
          <w:tcPr>
            <w:tcW w:w="1260" w:type="dxa"/>
          </w:tcPr>
          <w:p w14:paraId="42A1578F" w14:textId="77777777" w:rsidR="002B05D6" w:rsidRPr="00391144" w:rsidRDefault="002B05D6" w:rsidP="00391144">
            <w:pPr>
              <w:spacing w:after="0" w:line="240" w:lineRule="auto"/>
              <w:rPr>
                <w:sz w:val="20"/>
                <w:szCs w:val="20"/>
              </w:rPr>
            </w:pPr>
            <w:r w:rsidRPr="00391144">
              <w:rPr>
                <w:sz w:val="20"/>
                <w:szCs w:val="20"/>
              </w:rPr>
              <w:t>No. of Workshops</w:t>
            </w:r>
          </w:p>
        </w:tc>
        <w:tc>
          <w:tcPr>
            <w:tcW w:w="820" w:type="dxa"/>
          </w:tcPr>
          <w:p w14:paraId="42A8D500" w14:textId="77777777" w:rsidR="002B05D6" w:rsidRPr="00391144" w:rsidRDefault="002B05D6" w:rsidP="00391144">
            <w:pPr>
              <w:spacing w:after="0" w:line="240" w:lineRule="auto"/>
              <w:rPr>
                <w:sz w:val="20"/>
                <w:szCs w:val="20"/>
              </w:rPr>
            </w:pPr>
            <w:r w:rsidRPr="00391144">
              <w:rPr>
                <w:sz w:val="20"/>
                <w:szCs w:val="20"/>
              </w:rPr>
              <w:t>No. of LLIs</w:t>
            </w:r>
          </w:p>
        </w:tc>
        <w:tc>
          <w:tcPr>
            <w:tcW w:w="1350" w:type="dxa"/>
          </w:tcPr>
          <w:p w14:paraId="620048D9" w14:textId="77777777" w:rsidR="002B05D6" w:rsidRPr="00391144" w:rsidRDefault="002B05D6" w:rsidP="00391144">
            <w:pPr>
              <w:spacing w:after="0" w:line="240" w:lineRule="auto"/>
              <w:rPr>
                <w:sz w:val="20"/>
                <w:szCs w:val="20"/>
              </w:rPr>
            </w:pPr>
            <w:r w:rsidRPr="00391144">
              <w:rPr>
                <w:sz w:val="20"/>
                <w:szCs w:val="20"/>
              </w:rPr>
              <w:t>No. of Participants</w:t>
            </w:r>
          </w:p>
        </w:tc>
        <w:tc>
          <w:tcPr>
            <w:tcW w:w="1440" w:type="dxa"/>
          </w:tcPr>
          <w:p w14:paraId="3FF7A398" w14:textId="77777777" w:rsidR="002B05D6" w:rsidRPr="00391144" w:rsidRDefault="002B05D6" w:rsidP="00391144">
            <w:pPr>
              <w:spacing w:after="0" w:line="240" w:lineRule="auto"/>
              <w:rPr>
                <w:sz w:val="20"/>
                <w:szCs w:val="20"/>
              </w:rPr>
            </w:pPr>
            <w:r w:rsidRPr="00391144">
              <w:rPr>
                <w:sz w:val="20"/>
                <w:szCs w:val="20"/>
              </w:rPr>
              <w:t>% Women Participants</w:t>
            </w:r>
          </w:p>
        </w:tc>
      </w:tr>
      <w:tr w:rsidR="002B05D6" w:rsidRPr="00391144" w14:paraId="0D7B324D" w14:textId="77777777">
        <w:tc>
          <w:tcPr>
            <w:tcW w:w="4418" w:type="dxa"/>
          </w:tcPr>
          <w:p w14:paraId="6A19EFB7" w14:textId="77777777" w:rsidR="002B05D6" w:rsidRPr="00391144" w:rsidRDefault="002B05D6" w:rsidP="00391144">
            <w:pPr>
              <w:spacing w:after="0" w:line="240" w:lineRule="auto"/>
              <w:rPr>
                <w:rFonts w:cs="Times New Roman"/>
                <w:sz w:val="20"/>
                <w:szCs w:val="20"/>
              </w:rPr>
            </w:pPr>
            <w:r w:rsidRPr="00391144">
              <w:rPr>
                <w:sz w:val="20"/>
                <w:szCs w:val="20"/>
                <w:lang w:eastAsia="en-GB"/>
              </w:rPr>
              <w:t>Good Governance &amp; Resource Mobilization</w:t>
            </w:r>
          </w:p>
        </w:tc>
        <w:tc>
          <w:tcPr>
            <w:tcW w:w="1260" w:type="dxa"/>
          </w:tcPr>
          <w:p w14:paraId="000E2B3B" w14:textId="77777777" w:rsidR="002B05D6" w:rsidRPr="00391144" w:rsidRDefault="002B05D6" w:rsidP="00391144">
            <w:pPr>
              <w:spacing w:after="0" w:line="240" w:lineRule="auto"/>
              <w:rPr>
                <w:sz w:val="20"/>
                <w:szCs w:val="20"/>
              </w:rPr>
            </w:pPr>
            <w:r w:rsidRPr="00391144">
              <w:rPr>
                <w:sz w:val="20"/>
                <w:szCs w:val="20"/>
              </w:rPr>
              <w:t>33</w:t>
            </w:r>
          </w:p>
        </w:tc>
        <w:tc>
          <w:tcPr>
            <w:tcW w:w="820" w:type="dxa"/>
          </w:tcPr>
          <w:p w14:paraId="3A9D318D" w14:textId="77777777" w:rsidR="002B05D6" w:rsidRPr="00391144" w:rsidRDefault="002B05D6" w:rsidP="00391144">
            <w:pPr>
              <w:spacing w:after="0" w:line="240" w:lineRule="auto"/>
              <w:rPr>
                <w:sz w:val="20"/>
                <w:szCs w:val="20"/>
              </w:rPr>
            </w:pPr>
            <w:r w:rsidRPr="00391144">
              <w:rPr>
                <w:sz w:val="20"/>
                <w:szCs w:val="20"/>
              </w:rPr>
              <w:t>112</w:t>
            </w:r>
          </w:p>
        </w:tc>
        <w:tc>
          <w:tcPr>
            <w:tcW w:w="1350" w:type="dxa"/>
          </w:tcPr>
          <w:p w14:paraId="3B82D421" w14:textId="77777777" w:rsidR="002B05D6" w:rsidRPr="00391144" w:rsidRDefault="002B05D6" w:rsidP="00391144">
            <w:pPr>
              <w:spacing w:after="0" w:line="240" w:lineRule="auto"/>
              <w:rPr>
                <w:sz w:val="20"/>
                <w:szCs w:val="20"/>
              </w:rPr>
            </w:pPr>
            <w:r w:rsidRPr="00391144">
              <w:rPr>
                <w:sz w:val="20"/>
                <w:szCs w:val="20"/>
              </w:rPr>
              <w:t>870</w:t>
            </w:r>
          </w:p>
        </w:tc>
        <w:tc>
          <w:tcPr>
            <w:tcW w:w="1440" w:type="dxa"/>
          </w:tcPr>
          <w:p w14:paraId="2510B84D" w14:textId="77777777" w:rsidR="002B05D6" w:rsidRPr="00391144" w:rsidRDefault="002B05D6" w:rsidP="00391144">
            <w:pPr>
              <w:spacing w:after="0" w:line="240" w:lineRule="auto"/>
              <w:rPr>
                <w:sz w:val="20"/>
                <w:szCs w:val="20"/>
              </w:rPr>
            </w:pPr>
            <w:r w:rsidRPr="00391144">
              <w:rPr>
                <w:sz w:val="20"/>
                <w:szCs w:val="20"/>
              </w:rPr>
              <w:t>37%</w:t>
            </w:r>
          </w:p>
        </w:tc>
      </w:tr>
      <w:tr w:rsidR="002B05D6" w:rsidRPr="00391144" w14:paraId="61398BF1" w14:textId="77777777">
        <w:tc>
          <w:tcPr>
            <w:tcW w:w="4418" w:type="dxa"/>
          </w:tcPr>
          <w:p w14:paraId="4A455CA9" w14:textId="77777777" w:rsidR="002B05D6" w:rsidRPr="00391144" w:rsidRDefault="002B05D6" w:rsidP="00391144">
            <w:pPr>
              <w:spacing w:after="0" w:line="240" w:lineRule="auto"/>
              <w:rPr>
                <w:rFonts w:cs="Times New Roman"/>
                <w:sz w:val="20"/>
                <w:szCs w:val="20"/>
              </w:rPr>
            </w:pPr>
            <w:r w:rsidRPr="00391144">
              <w:rPr>
                <w:sz w:val="20"/>
                <w:szCs w:val="20"/>
                <w:lang w:eastAsia="en-GB"/>
              </w:rPr>
              <w:t>Community Mobilization &amp; Gender Awareness</w:t>
            </w:r>
          </w:p>
        </w:tc>
        <w:tc>
          <w:tcPr>
            <w:tcW w:w="1260" w:type="dxa"/>
          </w:tcPr>
          <w:p w14:paraId="62008B12" w14:textId="77777777" w:rsidR="002B05D6" w:rsidRPr="00391144" w:rsidRDefault="002B05D6" w:rsidP="00391144">
            <w:pPr>
              <w:spacing w:after="0" w:line="240" w:lineRule="auto"/>
              <w:rPr>
                <w:sz w:val="20"/>
                <w:szCs w:val="20"/>
              </w:rPr>
            </w:pPr>
            <w:r w:rsidRPr="00391144">
              <w:rPr>
                <w:sz w:val="20"/>
                <w:szCs w:val="20"/>
              </w:rPr>
              <w:t>28</w:t>
            </w:r>
          </w:p>
        </w:tc>
        <w:tc>
          <w:tcPr>
            <w:tcW w:w="820" w:type="dxa"/>
          </w:tcPr>
          <w:p w14:paraId="49E41CE9" w14:textId="77777777" w:rsidR="002B05D6" w:rsidRPr="00391144" w:rsidRDefault="002B05D6" w:rsidP="00391144">
            <w:pPr>
              <w:spacing w:after="0" w:line="240" w:lineRule="auto"/>
              <w:rPr>
                <w:sz w:val="20"/>
                <w:szCs w:val="20"/>
              </w:rPr>
            </w:pPr>
            <w:r w:rsidRPr="00391144">
              <w:rPr>
                <w:sz w:val="20"/>
                <w:szCs w:val="20"/>
              </w:rPr>
              <w:t>112</w:t>
            </w:r>
          </w:p>
        </w:tc>
        <w:tc>
          <w:tcPr>
            <w:tcW w:w="1350" w:type="dxa"/>
          </w:tcPr>
          <w:p w14:paraId="4F35FBA6" w14:textId="77777777" w:rsidR="002B05D6" w:rsidRPr="00391144" w:rsidRDefault="002B05D6" w:rsidP="00391144">
            <w:pPr>
              <w:spacing w:after="0" w:line="240" w:lineRule="auto"/>
              <w:rPr>
                <w:sz w:val="20"/>
                <w:szCs w:val="20"/>
              </w:rPr>
            </w:pPr>
            <w:r w:rsidRPr="00391144">
              <w:rPr>
                <w:sz w:val="20"/>
                <w:szCs w:val="20"/>
              </w:rPr>
              <w:t>775</w:t>
            </w:r>
          </w:p>
        </w:tc>
        <w:tc>
          <w:tcPr>
            <w:tcW w:w="1440" w:type="dxa"/>
          </w:tcPr>
          <w:p w14:paraId="6503E372" w14:textId="77777777" w:rsidR="002B05D6" w:rsidRPr="00391144" w:rsidRDefault="002B05D6" w:rsidP="00391144">
            <w:pPr>
              <w:spacing w:after="0" w:line="240" w:lineRule="auto"/>
              <w:rPr>
                <w:sz w:val="20"/>
                <w:szCs w:val="20"/>
              </w:rPr>
            </w:pPr>
            <w:r w:rsidRPr="00391144">
              <w:rPr>
                <w:sz w:val="20"/>
                <w:szCs w:val="20"/>
              </w:rPr>
              <w:t>36%</w:t>
            </w:r>
          </w:p>
        </w:tc>
      </w:tr>
      <w:tr w:rsidR="002B05D6" w:rsidRPr="00391144" w14:paraId="0F0D624A" w14:textId="77777777">
        <w:tc>
          <w:tcPr>
            <w:tcW w:w="4418" w:type="dxa"/>
          </w:tcPr>
          <w:p w14:paraId="77BA7C3B" w14:textId="77777777" w:rsidR="002B05D6" w:rsidRPr="00391144" w:rsidRDefault="002B05D6" w:rsidP="00391144">
            <w:pPr>
              <w:spacing w:after="0" w:line="240" w:lineRule="auto"/>
              <w:rPr>
                <w:rFonts w:cs="Times New Roman"/>
                <w:sz w:val="20"/>
                <w:szCs w:val="20"/>
              </w:rPr>
            </w:pPr>
            <w:r w:rsidRPr="00391144">
              <w:rPr>
                <w:sz w:val="20"/>
                <w:szCs w:val="20"/>
                <w:lang w:eastAsia="en-GB"/>
              </w:rPr>
              <w:t>Communication Networking &amp; Linkages</w:t>
            </w:r>
          </w:p>
        </w:tc>
        <w:tc>
          <w:tcPr>
            <w:tcW w:w="1260" w:type="dxa"/>
          </w:tcPr>
          <w:p w14:paraId="483CE1EA" w14:textId="77777777" w:rsidR="002B05D6" w:rsidRPr="00391144" w:rsidRDefault="002B05D6" w:rsidP="00391144">
            <w:pPr>
              <w:spacing w:after="0" w:line="240" w:lineRule="auto"/>
              <w:rPr>
                <w:sz w:val="20"/>
                <w:szCs w:val="20"/>
              </w:rPr>
            </w:pPr>
            <w:r w:rsidRPr="00391144">
              <w:rPr>
                <w:sz w:val="20"/>
                <w:szCs w:val="20"/>
              </w:rPr>
              <w:t>4</w:t>
            </w:r>
          </w:p>
        </w:tc>
        <w:tc>
          <w:tcPr>
            <w:tcW w:w="820" w:type="dxa"/>
          </w:tcPr>
          <w:p w14:paraId="62B398DC" w14:textId="77777777" w:rsidR="002B05D6" w:rsidRPr="00391144" w:rsidRDefault="002B05D6" w:rsidP="00391144">
            <w:pPr>
              <w:spacing w:after="0" w:line="240" w:lineRule="auto"/>
              <w:rPr>
                <w:sz w:val="20"/>
                <w:szCs w:val="20"/>
              </w:rPr>
            </w:pPr>
            <w:r w:rsidRPr="00391144">
              <w:rPr>
                <w:sz w:val="20"/>
                <w:szCs w:val="20"/>
              </w:rPr>
              <w:t>16</w:t>
            </w:r>
          </w:p>
        </w:tc>
        <w:tc>
          <w:tcPr>
            <w:tcW w:w="1350" w:type="dxa"/>
          </w:tcPr>
          <w:p w14:paraId="1EFC1B5F" w14:textId="77777777" w:rsidR="002B05D6" w:rsidRPr="00391144" w:rsidRDefault="002B05D6" w:rsidP="00391144">
            <w:pPr>
              <w:spacing w:after="0" w:line="240" w:lineRule="auto"/>
              <w:rPr>
                <w:sz w:val="20"/>
                <w:szCs w:val="20"/>
              </w:rPr>
            </w:pPr>
            <w:r w:rsidRPr="00391144">
              <w:rPr>
                <w:sz w:val="20"/>
                <w:szCs w:val="20"/>
              </w:rPr>
              <w:t>108</w:t>
            </w:r>
          </w:p>
        </w:tc>
        <w:tc>
          <w:tcPr>
            <w:tcW w:w="1440" w:type="dxa"/>
          </w:tcPr>
          <w:p w14:paraId="48B2D11F" w14:textId="77777777" w:rsidR="002B05D6" w:rsidRPr="00391144" w:rsidRDefault="002B05D6" w:rsidP="00391144">
            <w:pPr>
              <w:spacing w:after="0" w:line="240" w:lineRule="auto"/>
              <w:rPr>
                <w:sz w:val="20"/>
                <w:szCs w:val="20"/>
              </w:rPr>
            </w:pPr>
            <w:r w:rsidRPr="00391144">
              <w:rPr>
                <w:sz w:val="20"/>
                <w:szCs w:val="20"/>
              </w:rPr>
              <w:t>44%</w:t>
            </w:r>
          </w:p>
        </w:tc>
      </w:tr>
      <w:tr w:rsidR="002B05D6" w:rsidRPr="00391144" w14:paraId="71DB629F" w14:textId="77777777">
        <w:tc>
          <w:tcPr>
            <w:tcW w:w="4418" w:type="dxa"/>
          </w:tcPr>
          <w:p w14:paraId="0F806410" w14:textId="77777777" w:rsidR="002B05D6" w:rsidRPr="00391144" w:rsidRDefault="002B05D6" w:rsidP="00391144">
            <w:pPr>
              <w:spacing w:after="0" w:line="240" w:lineRule="auto"/>
              <w:rPr>
                <w:rFonts w:cs="Times New Roman"/>
                <w:sz w:val="20"/>
                <w:szCs w:val="20"/>
              </w:rPr>
            </w:pPr>
            <w:r w:rsidRPr="00391144">
              <w:rPr>
                <w:sz w:val="20"/>
                <w:szCs w:val="20"/>
                <w:lang w:eastAsia="en-GB"/>
              </w:rPr>
              <w:t>Record Keeping &amp; Documentation</w:t>
            </w:r>
          </w:p>
        </w:tc>
        <w:tc>
          <w:tcPr>
            <w:tcW w:w="1260" w:type="dxa"/>
          </w:tcPr>
          <w:p w14:paraId="4B8B6F9C" w14:textId="77777777" w:rsidR="002B05D6" w:rsidRPr="00391144" w:rsidRDefault="002B05D6" w:rsidP="00391144">
            <w:pPr>
              <w:spacing w:after="0" w:line="240" w:lineRule="auto"/>
              <w:rPr>
                <w:sz w:val="20"/>
                <w:szCs w:val="20"/>
              </w:rPr>
            </w:pPr>
            <w:r w:rsidRPr="00391144">
              <w:rPr>
                <w:sz w:val="20"/>
                <w:szCs w:val="20"/>
              </w:rPr>
              <w:t>4</w:t>
            </w:r>
          </w:p>
        </w:tc>
        <w:tc>
          <w:tcPr>
            <w:tcW w:w="820" w:type="dxa"/>
          </w:tcPr>
          <w:p w14:paraId="3F459D8C" w14:textId="77777777" w:rsidR="002B05D6" w:rsidRPr="00391144" w:rsidRDefault="002B05D6" w:rsidP="00391144">
            <w:pPr>
              <w:spacing w:after="0" w:line="240" w:lineRule="auto"/>
              <w:rPr>
                <w:sz w:val="20"/>
                <w:szCs w:val="20"/>
              </w:rPr>
            </w:pPr>
            <w:r w:rsidRPr="00391144">
              <w:rPr>
                <w:sz w:val="20"/>
                <w:szCs w:val="20"/>
              </w:rPr>
              <w:t>16</w:t>
            </w:r>
          </w:p>
        </w:tc>
        <w:tc>
          <w:tcPr>
            <w:tcW w:w="1350" w:type="dxa"/>
          </w:tcPr>
          <w:p w14:paraId="6CB9D095" w14:textId="77777777" w:rsidR="002B05D6" w:rsidRPr="00391144" w:rsidRDefault="002B05D6" w:rsidP="00391144">
            <w:pPr>
              <w:spacing w:after="0" w:line="240" w:lineRule="auto"/>
              <w:rPr>
                <w:sz w:val="20"/>
                <w:szCs w:val="20"/>
              </w:rPr>
            </w:pPr>
            <w:r w:rsidRPr="00391144">
              <w:rPr>
                <w:sz w:val="20"/>
                <w:szCs w:val="20"/>
              </w:rPr>
              <w:t>108</w:t>
            </w:r>
          </w:p>
        </w:tc>
        <w:tc>
          <w:tcPr>
            <w:tcW w:w="1440" w:type="dxa"/>
          </w:tcPr>
          <w:p w14:paraId="2F83E455" w14:textId="77777777" w:rsidR="002B05D6" w:rsidRPr="00391144" w:rsidRDefault="002B05D6" w:rsidP="00391144">
            <w:pPr>
              <w:spacing w:after="0" w:line="240" w:lineRule="auto"/>
              <w:rPr>
                <w:sz w:val="20"/>
                <w:szCs w:val="20"/>
              </w:rPr>
            </w:pPr>
            <w:r w:rsidRPr="00391144">
              <w:rPr>
                <w:sz w:val="20"/>
                <w:szCs w:val="20"/>
              </w:rPr>
              <w:t>44%</w:t>
            </w:r>
          </w:p>
        </w:tc>
      </w:tr>
      <w:tr w:rsidR="002B05D6" w:rsidRPr="00391144" w14:paraId="430E9245" w14:textId="77777777">
        <w:tc>
          <w:tcPr>
            <w:tcW w:w="4418" w:type="dxa"/>
          </w:tcPr>
          <w:p w14:paraId="0863747D" w14:textId="77777777" w:rsidR="002B05D6" w:rsidRPr="00391144" w:rsidRDefault="002B05D6" w:rsidP="00391144">
            <w:pPr>
              <w:spacing w:after="0" w:line="240" w:lineRule="auto"/>
              <w:rPr>
                <w:sz w:val="20"/>
                <w:szCs w:val="20"/>
              </w:rPr>
            </w:pPr>
            <w:r w:rsidRPr="00391144">
              <w:rPr>
                <w:sz w:val="20"/>
                <w:szCs w:val="20"/>
              </w:rPr>
              <w:t>Inclusive Education</w:t>
            </w:r>
          </w:p>
        </w:tc>
        <w:tc>
          <w:tcPr>
            <w:tcW w:w="1260" w:type="dxa"/>
          </w:tcPr>
          <w:p w14:paraId="6A78834C" w14:textId="77777777" w:rsidR="002B05D6" w:rsidRPr="00391144" w:rsidRDefault="002B05D6" w:rsidP="00391144">
            <w:pPr>
              <w:spacing w:after="0" w:line="240" w:lineRule="auto"/>
              <w:rPr>
                <w:sz w:val="20"/>
                <w:szCs w:val="20"/>
              </w:rPr>
            </w:pPr>
            <w:r w:rsidRPr="00391144">
              <w:rPr>
                <w:sz w:val="20"/>
                <w:szCs w:val="20"/>
              </w:rPr>
              <w:t>4</w:t>
            </w:r>
          </w:p>
        </w:tc>
        <w:tc>
          <w:tcPr>
            <w:tcW w:w="820" w:type="dxa"/>
          </w:tcPr>
          <w:p w14:paraId="2C51FB0A" w14:textId="77777777" w:rsidR="002B05D6" w:rsidRPr="00391144" w:rsidRDefault="002B05D6" w:rsidP="00391144">
            <w:pPr>
              <w:spacing w:after="0" w:line="240" w:lineRule="auto"/>
              <w:rPr>
                <w:sz w:val="20"/>
                <w:szCs w:val="20"/>
              </w:rPr>
            </w:pPr>
            <w:r w:rsidRPr="00391144">
              <w:rPr>
                <w:sz w:val="20"/>
                <w:szCs w:val="20"/>
              </w:rPr>
              <w:t>18</w:t>
            </w:r>
          </w:p>
        </w:tc>
        <w:tc>
          <w:tcPr>
            <w:tcW w:w="1350" w:type="dxa"/>
          </w:tcPr>
          <w:p w14:paraId="60186ED8" w14:textId="77777777" w:rsidR="002B05D6" w:rsidRPr="00391144" w:rsidRDefault="002B05D6" w:rsidP="00391144">
            <w:pPr>
              <w:spacing w:after="0" w:line="240" w:lineRule="auto"/>
              <w:rPr>
                <w:sz w:val="20"/>
                <w:szCs w:val="20"/>
              </w:rPr>
            </w:pPr>
            <w:r w:rsidRPr="00391144">
              <w:rPr>
                <w:sz w:val="20"/>
                <w:szCs w:val="20"/>
              </w:rPr>
              <w:t>110</w:t>
            </w:r>
          </w:p>
        </w:tc>
        <w:tc>
          <w:tcPr>
            <w:tcW w:w="1440" w:type="dxa"/>
          </w:tcPr>
          <w:p w14:paraId="246147DC" w14:textId="77777777" w:rsidR="002B05D6" w:rsidRPr="00391144" w:rsidRDefault="002B05D6" w:rsidP="00391144">
            <w:pPr>
              <w:spacing w:after="0" w:line="240" w:lineRule="auto"/>
              <w:rPr>
                <w:sz w:val="20"/>
                <w:szCs w:val="20"/>
              </w:rPr>
            </w:pPr>
            <w:r w:rsidRPr="00391144">
              <w:rPr>
                <w:sz w:val="20"/>
                <w:szCs w:val="20"/>
              </w:rPr>
              <w:t>48%</w:t>
            </w:r>
          </w:p>
        </w:tc>
      </w:tr>
    </w:tbl>
    <w:p w14:paraId="210E489F" w14:textId="77777777" w:rsidR="002B05D6" w:rsidRDefault="002B05D6" w:rsidP="00507BF7">
      <w:pPr>
        <w:spacing w:after="0" w:line="240" w:lineRule="auto"/>
        <w:rPr>
          <w:rFonts w:cs="Times New Roman"/>
        </w:rPr>
      </w:pPr>
    </w:p>
    <w:p w14:paraId="3C04B049" w14:textId="77777777" w:rsidR="002B05D6" w:rsidRDefault="002B05D6" w:rsidP="00507BF7">
      <w:pPr>
        <w:spacing w:after="0" w:line="240" w:lineRule="auto"/>
      </w:pPr>
      <w:r>
        <w:t xml:space="preserve">Unfortunately the CSRC training programmes were not conducted in the planned sequence and time, diluting their impact. We consistently heard complaints about large gaps between CSRC training modules. </w:t>
      </w:r>
    </w:p>
    <w:p w14:paraId="1AEBC706" w14:textId="77777777" w:rsidR="002B05D6" w:rsidRDefault="002B05D6" w:rsidP="00507BF7">
      <w:pPr>
        <w:spacing w:after="0" w:line="240" w:lineRule="auto"/>
      </w:pPr>
    </w:p>
    <w:p w14:paraId="623EF73C" w14:textId="77777777" w:rsidR="002B05D6" w:rsidRDefault="002B05D6" w:rsidP="00B21EC1">
      <w:pPr>
        <w:spacing w:after="0" w:line="240" w:lineRule="auto"/>
        <w:rPr>
          <w:rFonts w:eastAsia="Times New Roman" w:cs="Times New Roman"/>
          <w:lang w:eastAsia="en-GB"/>
        </w:rPr>
      </w:pPr>
      <w:r>
        <w:t xml:space="preserve">CSRC identified the following 13 school-related issues which were normally taken up by LLIs:  </w:t>
      </w:r>
      <w:r w:rsidRPr="007C685B">
        <w:rPr>
          <w:rFonts w:eastAsia="Times New Roman" w:cs="Times New Roman"/>
          <w:color w:val="000000"/>
          <w:lang w:eastAsia="en-GB"/>
        </w:rPr>
        <w:t>Parental Awaren</w:t>
      </w:r>
      <w:r w:rsidRPr="00FC129D">
        <w:rPr>
          <w:rFonts w:eastAsia="Times New Roman" w:cs="Times New Roman"/>
          <w:color w:val="000000"/>
          <w:lang w:eastAsia="en-GB"/>
        </w:rPr>
        <w:t>e</w:t>
      </w:r>
      <w:r w:rsidRPr="007C685B">
        <w:rPr>
          <w:rFonts w:eastAsia="Times New Roman" w:cs="Times New Roman"/>
          <w:color w:val="000000"/>
          <w:lang w:eastAsia="en-GB"/>
        </w:rPr>
        <w:t>ss</w:t>
      </w:r>
      <w:r>
        <w:rPr>
          <w:rFonts w:eastAsia="Times New Roman" w:cs="Times New Roman"/>
          <w:color w:val="000000"/>
          <w:lang w:eastAsia="en-GB"/>
        </w:rPr>
        <w:t xml:space="preserve">, </w:t>
      </w:r>
      <w:r w:rsidRPr="007C685B">
        <w:rPr>
          <w:rFonts w:eastAsia="Times New Roman" w:cs="Times New Roman"/>
          <w:color w:val="000000"/>
          <w:lang w:eastAsia="en-GB"/>
        </w:rPr>
        <w:t>Safety &amp; Discipline of teachers</w:t>
      </w:r>
      <w:r>
        <w:rPr>
          <w:rFonts w:eastAsia="Times New Roman" w:cs="Times New Roman"/>
          <w:color w:val="000000"/>
          <w:lang w:eastAsia="en-GB"/>
        </w:rPr>
        <w:t xml:space="preserve">, </w:t>
      </w:r>
      <w:r w:rsidRPr="007C685B">
        <w:rPr>
          <w:rFonts w:eastAsia="Times New Roman" w:cs="Times New Roman"/>
          <w:color w:val="000000"/>
          <w:lang w:eastAsia="en-GB"/>
        </w:rPr>
        <w:t>Student's enrolment</w:t>
      </w:r>
      <w:r>
        <w:rPr>
          <w:rFonts w:eastAsia="Times New Roman" w:cs="Times New Roman"/>
          <w:color w:val="000000"/>
          <w:lang w:eastAsia="en-GB"/>
        </w:rPr>
        <w:t xml:space="preserve">, </w:t>
      </w:r>
      <w:r w:rsidRPr="007C685B">
        <w:rPr>
          <w:rFonts w:eastAsia="Times New Roman" w:cs="Times New Roman"/>
          <w:color w:val="000000"/>
          <w:lang w:eastAsia="en-GB"/>
        </w:rPr>
        <w:t>Punctuality of teachers</w:t>
      </w:r>
      <w:r>
        <w:rPr>
          <w:rFonts w:eastAsia="Times New Roman" w:cs="Times New Roman"/>
          <w:color w:val="000000"/>
          <w:lang w:eastAsia="en-GB"/>
        </w:rPr>
        <w:t xml:space="preserve">, </w:t>
      </w:r>
      <w:r w:rsidRPr="007C685B">
        <w:rPr>
          <w:rFonts w:eastAsia="Times New Roman" w:cs="Times New Roman"/>
          <w:color w:val="000000"/>
          <w:lang w:eastAsia="en-GB"/>
        </w:rPr>
        <w:t>Teacher's performance</w:t>
      </w:r>
      <w:r>
        <w:rPr>
          <w:rFonts w:eastAsia="Times New Roman" w:cs="Times New Roman"/>
          <w:color w:val="000000"/>
          <w:lang w:eastAsia="en-GB"/>
        </w:rPr>
        <w:t xml:space="preserve">, </w:t>
      </w:r>
      <w:r w:rsidRPr="007C685B">
        <w:rPr>
          <w:rFonts w:eastAsia="Times New Roman" w:cs="Times New Roman"/>
          <w:color w:val="000000"/>
          <w:lang w:eastAsia="en-GB"/>
        </w:rPr>
        <w:t>Administrative</w:t>
      </w:r>
      <w:r>
        <w:rPr>
          <w:rFonts w:eastAsia="Times New Roman" w:cs="Times New Roman"/>
          <w:color w:val="000000"/>
          <w:lang w:eastAsia="en-GB"/>
        </w:rPr>
        <w:t xml:space="preserve">, </w:t>
      </w:r>
      <w:r w:rsidRPr="007C685B">
        <w:rPr>
          <w:rFonts w:eastAsia="Times New Roman" w:cs="Times New Roman"/>
          <w:color w:val="000000"/>
          <w:lang w:eastAsia="en-GB"/>
        </w:rPr>
        <w:t>Financial Matters</w:t>
      </w:r>
      <w:r>
        <w:rPr>
          <w:rFonts w:eastAsia="Times New Roman" w:cs="Times New Roman"/>
          <w:color w:val="000000"/>
          <w:lang w:eastAsia="en-GB"/>
        </w:rPr>
        <w:t xml:space="preserve">, </w:t>
      </w:r>
      <w:r w:rsidRPr="007C685B">
        <w:rPr>
          <w:rFonts w:eastAsia="Times New Roman" w:cs="Times New Roman"/>
          <w:color w:val="000000"/>
          <w:lang w:eastAsia="en-GB"/>
        </w:rPr>
        <w:t>Educational Standard</w:t>
      </w:r>
      <w:r>
        <w:rPr>
          <w:rFonts w:eastAsia="Times New Roman" w:cs="Times New Roman"/>
          <w:color w:val="000000"/>
          <w:lang w:eastAsia="en-GB"/>
        </w:rPr>
        <w:t xml:space="preserve">, </w:t>
      </w:r>
      <w:r w:rsidRPr="007C685B">
        <w:rPr>
          <w:rFonts w:eastAsia="Times New Roman" w:cs="Times New Roman"/>
          <w:color w:val="000000"/>
          <w:lang w:eastAsia="en-GB"/>
        </w:rPr>
        <w:t>Meeting with school staff</w:t>
      </w:r>
      <w:r>
        <w:rPr>
          <w:rFonts w:eastAsia="Times New Roman" w:cs="Times New Roman"/>
          <w:color w:val="000000"/>
          <w:lang w:eastAsia="en-GB"/>
        </w:rPr>
        <w:t xml:space="preserve">, </w:t>
      </w:r>
      <w:proofErr w:type="gramStart"/>
      <w:r w:rsidRPr="007C685B">
        <w:rPr>
          <w:rFonts w:eastAsia="Times New Roman" w:cs="Times New Roman"/>
          <w:color w:val="000000"/>
          <w:lang w:eastAsia="en-GB"/>
        </w:rPr>
        <w:t>Planning</w:t>
      </w:r>
      <w:proofErr w:type="gramEnd"/>
      <w:r w:rsidRPr="007C685B">
        <w:rPr>
          <w:rFonts w:eastAsia="Times New Roman" w:cs="Times New Roman"/>
          <w:color w:val="000000"/>
          <w:lang w:eastAsia="en-GB"/>
        </w:rPr>
        <w:t xml:space="preserve"> of curricular/co-curricular activities</w:t>
      </w:r>
      <w:r>
        <w:rPr>
          <w:rFonts w:eastAsia="Times New Roman" w:cs="Times New Roman"/>
          <w:color w:val="000000"/>
          <w:lang w:eastAsia="en-GB"/>
        </w:rPr>
        <w:t xml:space="preserve">, </w:t>
      </w:r>
      <w:r w:rsidRPr="007C685B">
        <w:rPr>
          <w:rFonts w:eastAsia="Times New Roman" w:cs="Times New Roman"/>
          <w:color w:val="000000"/>
          <w:lang w:eastAsia="en-GB"/>
        </w:rPr>
        <w:t>Examination Process</w:t>
      </w:r>
      <w:r>
        <w:rPr>
          <w:rFonts w:eastAsia="Times New Roman" w:cs="Times New Roman"/>
          <w:color w:val="000000"/>
          <w:lang w:eastAsia="en-GB"/>
        </w:rPr>
        <w:t xml:space="preserve">, </w:t>
      </w:r>
      <w:r w:rsidRPr="007C685B">
        <w:rPr>
          <w:rFonts w:eastAsia="Times New Roman" w:cs="Times New Roman"/>
          <w:color w:val="000000"/>
          <w:lang w:eastAsia="en-GB"/>
        </w:rPr>
        <w:t>Maintenance of enrolment record</w:t>
      </w:r>
      <w:r>
        <w:rPr>
          <w:rFonts w:eastAsia="Times New Roman" w:cs="Times New Roman"/>
          <w:color w:val="000000"/>
          <w:lang w:eastAsia="en-GB"/>
        </w:rPr>
        <w:t xml:space="preserve">, and </w:t>
      </w:r>
      <w:r w:rsidRPr="007C685B">
        <w:rPr>
          <w:rFonts w:eastAsia="Times New Roman" w:cs="Times New Roman"/>
          <w:color w:val="000000"/>
          <w:lang w:eastAsia="en-GB"/>
        </w:rPr>
        <w:t>Security of school property</w:t>
      </w:r>
      <w:r>
        <w:rPr>
          <w:rFonts w:eastAsia="Times New Roman" w:cs="Times New Roman"/>
          <w:color w:val="000000"/>
          <w:lang w:eastAsia="en-GB"/>
        </w:rPr>
        <w:t xml:space="preserve">.  </w:t>
      </w:r>
      <w:r>
        <w:t xml:space="preserve">Each LLI was assessed on whether the issue was discussed in the quarterly LLI meeting, whether any action and timeline for action was agreed, and </w:t>
      </w:r>
      <w:r>
        <w:lastRenderedPageBreak/>
        <w:t>whether any action was taken.  According to CSRC, o</w:t>
      </w:r>
      <w:r>
        <w:rPr>
          <w:rFonts w:eastAsia="Times New Roman" w:cs="Times New Roman"/>
          <w:lang w:eastAsia="en-GB"/>
        </w:rPr>
        <w:t>f the 112 LLIs, 32% were active (performing at least 60% of tasks), 20% were partially active (performing 30-60% of tasks), 20% were non-active (performing less than 30% of tasks), while 28% were not assessed.  Weak SMCs were visited monthly, while others were visited on a quarterly basis.</w:t>
      </w:r>
    </w:p>
    <w:p w14:paraId="249FB2A2" w14:textId="77777777" w:rsidR="002B05D6" w:rsidRDefault="002B05D6" w:rsidP="00507BF7">
      <w:pPr>
        <w:spacing w:after="0" w:line="240" w:lineRule="auto"/>
        <w:rPr>
          <w:rFonts w:cs="Times New Roman"/>
        </w:rPr>
      </w:pPr>
    </w:p>
    <w:p w14:paraId="1D94B1AB" w14:textId="77777777" w:rsidR="002B05D6" w:rsidRDefault="002B05D6" w:rsidP="00507BF7">
      <w:pPr>
        <w:spacing w:after="0" w:line="240" w:lineRule="auto"/>
      </w:pPr>
      <w:r>
        <w:t>PDCN also conducted two courses on School Development to develop the understanding of SMC members (parents) about their roles and responsibilities as community leaders and change agents for educational development.  While school development plans were displayed in most schools, progress in implementing them was mixed, depending to a great extent on the vitality of the LLI, with some SMC members complaining that preparation of the plan and expenditures made were primarily controlled by the school head.</w:t>
      </w:r>
    </w:p>
    <w:p w14:paraId="6C70A52A" w14:textId="77777777" w:rsidR="002B05D6" w:rsidRDefault="002B05D6" w:rsidP="00507BF7">
      <w:pPr>
        <w:spacing w:after="0" w:line="240" w:lineRule="auto"/>
      </w:pPr>
    </w:p>
    <w:p w14:paraId="387D375E" w14:textId="77777777" w:rsidR="002B05D6" w:rsidRDefault="002B05D6" w:rsidP="00507BF7">
      <w:pPr>
        <w:spacing w:after="0" w:line="240" w:lineRule="auto"/>
      </w:pPr>
      <w:r>
        <w:t>During almost every school visit we met LLI members, who were often present in significant numbers, itself an indicator of community interest and involvement in school matters.  We attempted to identify their issues, roles, functioning, actions taken, and outcomes of actions.  Of the LLIs met, we found about half to be active, a fourth partially active, and a fourth to be</w:t>
      </w:r>
      <w:r w:rsidR="00EC5339">
        <w:t xml:space="preserve"> </w:t>
      </w:r>
      <w:r>
        <w:t xml:space="preserve">almost non-functional.  The active LLIs described a host of actions taken by them for improving their schools – one example is given in </w:t>
      </w:r>
      <w:r w:rsidRPr="00F339BC">
        <w:rPr>
          <w:b/>
          <w:bCs/>
        </w:rPr>
        <w:t>Box 1</w:t>
      </w:r>
      <w:r>
        <w:t xml:space="preserve">.  Our rough assessments correspond to those made by CSRC, and serve as a validation of CRSC assessments.  Indeed, CSRC has done a commendable job in developing excellent indicators, and conducting assessments in a very thorough manner (similar to the Institutional Maturity Index used by AKRSP and some other RSPs).  </w:t>
      </w:r>
      <w:r w:rsidRPr="00733628">
        <w:rPr>
          <w:b/>
          <w:bCs/>
        </w:rPr>
        <w:t xml:space="preserve">In fact this is probably the first time </w:t>
      </w:r>
      <w:r>
        <w:rPr>
          <w:b/>
          <w:bCs/>
        </w:rPr>
        <w:t xml:space="preserve">in Pakistan </w:t>
      </w:r>
      <w:r w:rsidRPr="00733628">
        <w:rPr>
          <w:b/>
          <w:bCs/>
        </w:rPr>
        <w:t xml:space="preserve">that any organisation has made the effort to assess </w:t>
      </w:r>
      <w:r>
        <w:rPr>
          <w:b/>
          <w:bCs/>
        </w:rPr>
        <w:t xml:space="preserve">school-related </w:t>
      </w:r>
      <w:r w:rsidRPr="00733628">
        <w:rPr>
          <w:b/>
          <w:bCs/>
        </w:rPr>
        <w:t xml:space="preserve">LLIs in a systematic </w:t>
      </w:r>
      <w:r>
        <w:rPr>
          <w:b/>
          <w:bCs/>
        </w:rPr>
        <w:t xml:space="preserve">and objective </w:t>
      </w:r>
      <w:r w:rsidRPr="00733628">
        <w:rPr>
          <w:b/>
          <w:bCs/>
        </w:rPr>
        <w:t>manner</w:t>
      </w:r>
      <w:r>
        <w:t xml:space="preserve">.  These assessments would also be very useful in predicting the sustainability of the LLIs, with the active LLIs most likely to survive after the end of the project.  The assessment also provides CSRC with clear and measurable targets for their social mobilization work. </w:t>
      </w:r>
    </w:p>
    <w:p w14:paraId="36C1D569" w14:textId="77777777" w:rsidR="002B05D6" w:rsidRDefault="002B05D6" w:rsidP="00507BF7">
      <w:pPr>
        <w:spacing w:after="0" w:line="240" w:lineRule="auto"/>
      </w:pPr>
    </w:p>
    <w:p w14:paraId="4524E2D4" w14:textId="77777777" w:rsidR="002B05D6" w:rsidRDefault="002B05D6" w:rsidP="00507BF7">
      <w:pPr>
        <w:spacing w:after="0" w:line="240" w:lineRule="auto"/>
      </w:pPr>
      <w:r w:rsidRPr="00B34AD1">
        <w:rPr>
          <w:b/>
          <w:bCs/>
        </w:rPr>
        <w:t>One impressive achievement of the project is motivating the community to get volunteer teachers (working without any salary) and community teachers (salary paid by community) to work in government schools</w:t>
      </w:r>
      <w:r>
        <w:t>.  In a number of cases the government also responded by appointing contingency teachers from a contingency fund available to schools.  These non-permanent teachers, who are generally local, get valuable teaching experience, thereby improving their chances of getting permanent jobs in the same or other government school.</w:t>
      </w:r>
    </w:p>
    <w:p w14:paraId="331EB602" w14:textId="77777777" w:rsidR="002B05D6" w:rsidRDefault="002B05D6" w:rsidP="00507BF7">
      <w:pPr>
        <w:spacing w:after="0" w:line="240" w:lineRule="auto"/>
      </w:pPr>
    </w:p>
    <w:p w14:paraId="3C394025" w14:textId="77777777" w:rsidR="002B05D6" w:rsidRPr="00BB2933" w:rsidRDefault="002B05D6" w:rsidP="00BB2933">
      <w:pPr>
        <w:tabs>
          <w:tab w:val="left" w:pos="830"/>
          <w:tab w:val="left" w:pos="2904"/>
          <w:tab w:val="left" w:pos="3812"/>
          <w:tab w:val="left" w:pos="4776"/>
          <w:tab w:val="left" w:pos="5573"/>
          <w:tab w:val="left" w:pos="7170"/>
          <w:tab w:val="left" w:pos="8115"/>
        </w:tabs>
        <w:spacing w:after="0" w:line="240" w:lineRule="auto"/>
        <w:rPr>
          <w:rFonts w:cs="Times New Roman"/>
          <w:b/>
          <w:bCs/>
          <w:sz w:val="30"/>
          <w:szCs w:val="30"/>
          <w:highlight w:val="yellow"/>
        </w:rPr>
      </w:pPr>
      <w:r w:rsidRPr="00BB2933">
        <w:rPr>
          <w:b/>
          <w:bCs/>
        </w:rPr>
        <w:t xml:space="preserve">Outcome 1.4: </w:t>
      </w:r>
      <w:r>
        <w:rPr>
          <w:b/>
          <w:bCs/>
        </w:rPr>
        <w:t>Improved s</w:t>
      </w:r>
      <w:r w:rsidRPr="00BB2933">
        <w:rPr>
          <w:b/>
          <w:bCs/>
        </w:rPr>
        <w:t xml:space="preserve">afety, quality and accessibility of the physical learning environment (structure and resources) in cluster schools </w:t>
      </w:r>
    </w:p>
    <w:p w14:paraId="7B5EA7F9" w14:textId="77777777" w:rsidR="002B05D6" w:rsidRDefault="002B05D6" w:rsidP="005926E3">
      <w:pPr>
        <w:spacing w:after="0"/>
        <w:rPr>
          <w:rFonts w:cs="Times New Roman"/>
        </w:rPr>
      </w:pPr>
    </w:p>
    <w:p w14:paraId="795F082B" w14:textId="77777777" w:rsidR="002B05D6" w:rsidRDefault="002B05D6" w:rsidP="00817D1A">
      <w:pPr>
        <w:spacing w:after="0" w:line="240" w:lineRule="auto"/>
      </w:pPr>
      <w:r>
        <w:t>AKPBS was tasked with improving the physical structures of cluster schools, including additional classrooms, and retrofitting of rooms to make them accessible to disabled children.  Physical assessment of 98 target schools, including geo-hazard and risk assessment, revealed that two schools were in a hazardous (red) zone, while a few schools required minor retrofitting to make them safe.  Retrofitting of 42 rooms</w:t>
      </w:r>
      <w:r w:rsidR="00EC5339">
        <w:t xml:space="preserve"> </w:t>
      </w:r>
      <w:r>
        <w:t xml:space="preserve">to make them accessible to disabled children, and construction of 18 thermally efficient ECD rooms and 28 toilet blocks, have been completed. Some 40 (target 50) schools under the AKESP led cluster underwent renovation of physical facilities. </w:t>
      </w:r>
    </w:p>
    <w:p w14:paraId="4DC95E9E" w14:textId="77777777" w:rsidR="002B05D6" w:rsidRDefault="002B05D6" w:rsidP="00013EAC">
      <w:pPr>
        <w:spacing w:after="0" w:line="240" w:lineRule="auto"/>
        <w:rPr>
          <w:rFonts w:cs="Times New Roman"/>
        </w:rPr>
      </w:pPr>
    </w:p>
    <w:p w14:paraId="413FBD1F" w14:textId="77777777" w:rsidR="002B05D6" w:rsidRDefault="002B05D6" w:rsidP="00013EAC">
      <w:pPr>
        <w:spacing w:after="0" w:line="240" w:lineRule="auto"/>
      </w:pPr>
      <w:r>
        <w:t xml:space="preserve">During the MTR visit we saw newly constructed ECD classes, toilets, and ramps in quite a few schools.  The quality of construction was high, but it had been delayed in most schools, and many facilities had not become operational.  This in turn delayed provision of furniture, equipment and books.  Moreover, the project did not cater to the pressing need of science laboratories and lab materials and equipment for secondary </w:t>
      </w:r>
      <w:r w:rsidRPr="00582A63">
        <w:t xml:space="preserve">schools.  </w:t>
      </w:r>
      <w:r>
        <w:t xml:space="preserve">In schools with limited space, construction activity took up students play areas, while the noise was disturbing.  However, </w:t>
      </w:r>
      <w:r w:rsidRPr="00B446DD">
        <w:rPr>
          <w:b/>
          <w:bCs/>
        </w:rPr>
        <w:t xml:space="preserve">once the structures become </w:t>
      </w:r>
      <w:r w:rsidRPr="00B446DD">
        <w:rPr>
          <w:b/>
          <w:bCs/>
        </w:rPr>
        <w:lastRenderedPageBreak/>
        <w:t>functional, the short-term problems should give way to high and sustainable benefits in the long-term</w:t>
      </w:r>
      <w:r>
        <w:t xml:space="preserve">.  </w:t>
      </w:r>
    </w:p>
    <w:p w14:paraId="4547336A" w14:textId="77777777" w:rsidR="002B05D6" w:rsidRDefault="002B05D6" w:rsidP="00817D1A">
      <w:pPr>
        <w:spacing w:after="0" w:line="240" w:lineRule="auto"/>
        <w:rPr>
          <w:rFonts w:cs="Times New Roman"/>
        </w:rPr>
      </w:pPr>
    </w:p>
    <w:p w14:paraId="578C4B96" w14:textId="174A5EF6" w:rsidR="002B05D6" w:rsidRDefault="002B05D6" w:rsidP="00817D1A">
      <w:pPr>
        <w:spacing w:after="0" w:line="240" w:lineRule="auto"/>
      </w:pPr>
      <w:r>
        <w:t xml:space="preserve">Dedicated rooms in LRSs for LRCs were identified in 12 out of 14 LRS (excluding </w:t>
      </w:r>
      <w:proofErr w:type="spellStart"/>
      <w:r>
        <w:t>Diamer</w:t>
      </w:r>
      <w:proofErr w:type="spellEnd"/>
      <w:r>
        <w:t>).</w:t>
      </w:r>
      <w:r w:rsidR="003E2710">
        <w:t xml:space="preserve"> </w:t>
      </w:r>
      <w:r>
        <w:t xml:space="preserve">Of the 7 LRSs lacking rooms for LRCs, 3 LRCs have been constructed, 4 are nearing completion, and two LRSs require hazard mitigation.  Due to delayed construction, provision of equipment and books was delayed.  The LRCs received 94 computers, 5 laptops, 12 printers, 6 multi-media projectors, 8 UPS, 10 stabilizers, 7440 books, and stationery worth </w:t>
      </w:r>
      <w:proofErr w:type="spellStart"/>
      <w:r>
        <w:t>Rs</w:t>
      </w:r>
      <w:proofErr w:type="spellEnd"/>
      <w:r>
        <w:t>. 30,151.  In addition</w:t>
      </w:r>
      <w:r w:rsidR="00EC5339">
        <w:t xml:space="preserve"> </w:t>
      </w:r>
      <w:r>
        <w:t>43</w:t>
      </w:r>
      <w:r w:rsidR="00EC5339">
        <w:t xml:space="preserve"> </w:t>
      </w:r>
      <w:r>
        <w:t>resource persons (target 35) were trained to operate equipment and maintain libraries in AKES</w:t>
      </w:r>
      <w:proofErr w:type="gramStart"/>
      <w:r>
        <w:t>,P</w:t>
      </w:r>
      <w:proofErr w:type="gramEnd"/>
      <w:r>
        <w:t xml:space="preserve"> led LRSs.  PDCN’s library officer visited 12 LRSs and provided training on establishing LRS-based LRCs.  </w:t>
      </w:r>
    </w:p>
    <w:p w14:paraId="3C3CB0C7" w14:textId="77777777" w:rsidR="002B05D6" w:rsidRDefault="002B05D6" w:rsidP="00817D1A">
      <w:pPr>
        <w:spacing w:after="0" w:line="240" w:lineRule="auto"/>
      </w:pPr>
    </w:p>
    <w:p w14:paraId="7F56A2B9" w14:textId="77777777" w:rsidR="002B05D6" w:rsidRDefault="002B05D6" w:rsidP="00817D1A">
      <w:pPr>
        <w:spacing w:after="0" w:line="240" w:lineRule="auto"/>
      </w:pPr>
      <w:r>
        <w:t xml:space="preserve">Every school (except two schools in Astor and </w:t>
      </w:r>
      <w:proofErr w:type="spellStart"/>
      <w:r>
        <w:t>Machelo</w:t>
      </w:r>
      <w:proofErr w:type="spellEnd"/>
      <w:r>
        <w:t xml:space="preserve">) visited by the MTR team had wall charts displayed, and library books were present in every LRS.   However, library books were not available to children in most government feeder schools, and the system of teachers bringing books from the LRS to the feeder school was not functioning in most cases. Hence use of books by children varied from high in most LRSs to low in most feeder schools. It was probably too much to expect teachers often burdened to meet the teaching and other demands of their regular duties, to make the extra effort to select and bring books from the LRS to their own schools, and then arrange for their issuance to children.    We recommend steps to address this situation in the last chapter. </w:t>
      </w:r>
    </w:p>
    <w:p w14:paraId="39AD8AA5" w14:textId="77777777" w:rsidR="002B05D6" w:rsidRDefault="002B05D6" w:rsidP="00817D1A">
      <w:pPr>
        <w:spacing w:after="0" w:line="240" w:lineRule="auto"/>
        <w:rPr>
          <w:rFonts w:cs="Times New Roman"/>
        </w:rPr>
      </w:pPr>
    </w:p>
    <w:p w14:paraId="51ACA419" w14:textId="77777777" w:rsidR="002B05D6" w:rsidRDefault="002B05D6" w:rsidP="00817D1A">
      <w:pPr>
        <w:spacing w:after="0" w:line="240" w:lineRule="auto"/>
      </w:pPr>
      <w:r>
        <w:t>Focus Humanitarian Assistance was tasked with improving safety conditions in schools.  Their School Safety teams trained 185 teachers (109 men, 76 women) as Master Trainers.  These Master Trainers took the lead in forming School Safety Committees (SSC) of teachers and students, developing school safety plans, arranging school based sessions (1187), and conducting fortnightly mock drills (1086) and simulations in all 98 project schools, benefiting almost all enrolled children.  The school based sessions enhance knowledge and capacities of teachers and SSCs in curriculum enrichment regarding DRR and coping strategies during emergencies.</w:t>
      </w:r>
    </w:p>
    <w:p w14:paraId="672029D9" w14:textId="77777777" w:rsidR="002B05D6" w:rsidRDefault="002B05D6" w:rsidP="00817D1A">
      <w:pPr>
        <w:spacing w:after="0" w:line="240" w:lineRule="auto"/>
      </w:pPr>
    </w:p>
    <w:p w14:paraId="57F250B5" w14:textId="77777777" w:rsidR="002B05D6" w:rsidRDefault="002B05D6" w:rsidP="00817D1A">
      <w:pPr>
        <w:spacing w:after="0" w:line="240" w:lineRule="auto"/>
      </w:pPr>
      <w:r>
        <w:t>Each school also received a School Safety Kit, and staff and students are being trained in their use during emergencies.</w:t>
      </w:r>
      <w:r w:rsidR="00352C34">
        <w:t xml:space="preserve"> </w:t>
      </w:r>
      <w:r>
        <w:t>To increase ownership in implementing school safety measures, 35 orientation sessions were conducted for 1557 members (1016 men, 541 women) of LLIs and local leadership.  DRR resources have also been provided to 19 LRSs to provide information on community resilience to natural disaster.  The National School Safety Day was celebrated on May 16, 2012 at school, cluster, and national level to raise awareness on school safety, and discuss school safety and DRR mechanisms and emergency responses at school level.</w:t>
      </w:r>
    </w:p>
    <w:p w14:paraId="060F18A8" w14:textId="77777777" w:rsidR="002B05D6" w:rsidRDefault="002B05D6" w:rsidP="00817D1A">
      <w:pPr>
        <w:spacing w:after="0" w:line="240" w:lineRule="auto"/>
      </w:pPr>
    </w:p>
    <w:p w14:paraId="0C31A3E6" w14:textId="77777777" w:rsidR="002B05D6" w:rsidRDefault="002B05D6" w:rsidP="00817D1A">
      <w:pPr>
        <w:spacing w:after="0" w:line="240" w:lineRule="auto"/>
      </w:pPr>
      <w:r>
        <w:t xml:space="preserve">During the MTR visits to schools we found most students having good to fair awareness of DRR activities, and children spoke with great enthusiasm about the mock drills, first aid kits, and steps to be taken during an emergency.   </w:t>
      </w:r>
      <w:r w:rsidRPr="00736E2E">
        <w:rPr>
          <w:b/>
          <w:bCs/>
        </w:rPr>
        <w:t>Th</w:t>
      </w:r>
      <w:r>
        <w:rPr>
          <w:b/>
          <w:bCs/>
        </w:rPr>
        <w:t xml:space="preserve">e school safety component </w:t>
      </w:r>
      <w:r w:rsidRPr="00736E2E">
        <w:rPr>
          <w:b/>
          <w:bCs/>
        </w:rPr>
        <w:t xml:space="preserve">of the project has met all its targets in a timely manner, and its impact </w:t>
      </w:r>
      <w:r>
        <w:rPr>
          <w:b/>
          <w:bCs/>
        </w:rPr>
        <w:t xml:space="preserve">on schools </w:t>
      </w:r>
      <w:r w:rsidRPr="00736E2E">
        <w:rPr>
          <w:b/>
          <w:bCs/>
        </w:rPr>
        <w:t>is quite visible</w:t>
      </w:r>
      <w:r>
        <w:t xml:space="preserve">.  </w:t>
      </w:r>
    </w:p>
    <w:p w14:paraId="6769713D" w14:textId="77777777" w:rsidR="002B05D6" w:rsidRPr="00302F22" w:rsidRDefault="002B05D6" w:rsidP="00BD6F1F">
      <w:pPr>
        <w:pStyle w:val="Heading3"/>
      </w:pPr>
      <w:bookmarkStart w:id="29" w:name="_Toc348036755"/>
      <w:bookmarkStart w:id="30" w:name="_Toc348069480"/>
      <w:r w:rsidRPr="00302F22">
        <w:t xml:space="preserve">Objective 2: </w:t>
      </w:r>
      <w:r>
        <w:t>I</w:t>
      </w:r>
      <w:r w:rsidRPr="00302F22">
        <w:t>mprove quality and relevance of education in targeted clusters</w:t>
      </w:r>
      <w:bookmarkEnd w:id="29"/>
      <w:bookmarkEnd w:id="30"/>
    </w:p>
    <w:p w14:paraId="532A2453" w14:textId="77777777" w:rsidR="002B05D6" w:rsidRPr="00D448EE" w:rsidRDefault="002B05D6" w:rsidP="00302F22">
      <w:pPr>
        <w:tabs>
          <w:tab w:val="left" w:pos="830"/>
          <w:tab w:val="left" w:pos="2904"/>
          <w:tab w:val="left" w:pos="3812"/>
          <w:tab w:val="left" w:pos="4776"/>
          <w:tab w:val="left" w:pos="5573"/>
          <w:tab w:val="left" w:pos="7170"/>
          <w:tab w:val="left" w:pos="8115"/>
        </w:tabs>
        <w:spacing w:after="0" w:line="240" w:lineRule="auto"/>
        <w:rPr>
          <w:rFonts w:cs="Times New Roman"/>
        </w:rPr>
      </w:pPr>
      <w:r w:rsidRPr="00D448EE">
        <w:t xml:space="preserve">This </w:t>
      </w:r>
      <w:r>
        <w:t xml:space="preserve">objective included increased professionalism of school staff, improved management and leadership of schools, and improved behaviour and learning achievement of children. </w:t>
      </w:r>
    </w:p>
    <w:p w14:paraId="12C064F6" w14:textId="77777777" w:rsidR="002B05D6" w:rsidRDefault="002B05D6" w:rsidP="00302F22">
      <w:pPr>
        <w:tabs>
          <w:tab w:val="left" w:pos="830"/>
          <w:tab w:val="left" w:pos="2904"/>
          <w:tab w:val="left" w:pos="3812"/>
          <w:tab w:val="left" w:pos="4776"/>
          <w:tab w:val="left" w:pos="5573"/>
          <w:tab w:val="left" w:pos="7170"/>
          <w:tab w:val="left" w:pos="8115"/>
        </w:tabs>
        <w:spacing w:after="0" w:line="240" w:lineRule="auto"/>
        <w:rPr>
          <w:rFonts w:cs="Times New Roman"/>
          <w:sz w:val="20"/>
          <w:szCs w:val="20"/>
        </w:rPr>
      </w:pPr>
    </w:p>
    <w:p w14:paraId="79EDFEEA" w14:textId="77777777" w:rsidR="002B05D6" w:rsidRPr="002E6883" w:rsidRDefault="002B05D6" w:rsidP="00302F22">
      <w:pPr>
        <w:tabs>
          <w:tab w:val="left" w:pos="830"/>
          <w:tab w:val="left" w:pos="2904"/>
          <w:tab w:val="left" w:pos="3812"/>
          <w:tab w:val="left" w:pos="4776"/>
          <w:tab w:val="left" w:pos="5573"/>
          <w:tab w:val="left" w:pos="7170"/>
          <w:tab w:val="left" w:pos="8115"/>
        </w:tabs>
        <w:spacing w:after="0" w:line="240" w:lineRule="auto"/>
        <w:rPr>
          <w:rFonts w:cs="Times New Roman"/>
          <w:b/>
          <w:bCs/>
        </w:rPr>
      </w:pPr>
      <w:r w:rsidRPr="002E6883">
        <w:rPr>
          <w:b/>
          <w:bCs/>
        </w:rPr>
        <w:t xml:space="preserve">Outcome 2.1: </w:t>
      </w:r>
      <w:r>
        <w:rPr>
          <w:b/>
          <w:bCs/>
        </w:rPr>
        <w:t>Increased professionalism of head t</w:t>
      </w:r>
      <w:r w:rsidRPr="002E6883">
        <w:rPr>
          <w:b/>
          <w:bCs/>
        </w:rPr>
        <w:t xml:space="preserve">eachers and teachers </w:t>
      </w:r>
      <w:r>
        <w:rPr>
          <w:b/>
          <w:bCs/>
        </w:rPr>
        <w:t>(</w:t>
      </w:r>
      <w:r w:rsidRPr="002E6883">
        <w:rPr>
          <w:b/>
          <w:bCs/>
        </w:rPr>
        <w:t>content knowledge, teaching skills, attitude towards learning and commitment</w:t>
      </w:r>
      <w:r>
        <w:rPr>
          <w:b/>
          <w:bCs/>
        </w:rPr>
        <w:t>)</w:t>
      </w:r>
    </w:p>
    <w:p w14:paraId="3A595723" w14:textId="77777777" w:rsidR="002B05D6" w:rsidRDefault="002B05D6" w:rsidP="006D39FE">
      <w:pPr>
        <w:spacing w:after="0" w:line="240" w:lineRule="auto"/>
        <w:jc w:val="both"/>
        <w:rPr>
          <w:rFonts w:cs="Times New Roman"/>
        </w:rPr>
      </w:pPr>
    </w:p>
    <w:p w14:paraId="1070A492" w14:textId="77777777" w:rsidR="002B05D6" w:rsidRPr="00A00A03" w:rsidRDefault="002B05D6" w:rsidP="006D39FE">
      <w:pPr>
        <w:spacing w:after="0" w:line="240" w:lineRule="auto"/>
        <w:jc w:val="both"/>
        <w:rPr>
          <w:u w:val="single"/>
        </w:rPr>
      </w:pPr>
      <w:r w:rsidRPr="00A00A03">
        <w:rPr>
          <w:u w:val="single"/>
        </w:rPr>
        <w:t>Professional development of teachers and heads</w:t>
      </w:r>
    </w:p>
    <w:p w14:paraId="4C663A1F" w14:textId="1B29C77B" w:rsidR="002B05D6" w:rsidRDefault="002B05D6" w:rsidP="006D39FE">
      <w:pPr>
        <w:spacing w:after="0" w:line="240" w:lineRule="auto"/>
        <w:jc w:val="both"/>
      </w:pPr>
      <w:r>
        <w:t>The project has taken significant steps to improve the professionalism of heads and teachers, including long-term (PDCN) and short-term (mostly AKES</w:t>
      </w:r>
      <w:proofErr w:type="gramStart"/>
      <w:r>
        <w:t>,P</w:t>
      </w:r>
      <w:proofErr w:type="gramEnd"/>
      <w:r>
        <w:t xml:space="preserve">) professional development courses. The </w:t>
      </w:r>
      <w:r>
        <w:lastRenderedPageBreak/>
        <w:t>outcomes include the following: 151 (target 350) government and AKESP teachers of all cluster schools completed certificate programme in primary education, 21 (target 50) AKESP teachers completed Certificate in Primary Education, 39 (target 50) AKESP and government teachers completed the certificate in ECD, 24 teachers completed a three-week course in ICT to integrate ICT skills in the teaching learning process, 934 (target 360) teachers attended 5-days subject courses conducted by AKES,P, 27 subject specialist teachers completed maths and 30 completed science course, 1469 (835 men, 634 women) attended cluster workshops at the AKES,P led LRSs, and 181 (target 200) teachers attended a course on “What does it mean to be a teacher”. Some 226 teachers, officials and community members completed a week long course in gender and education, with 50% showing positive attitude towards gender equality and its implication in education. Thirty head and deputy head teachers attended a course in ELM.</w:t>
      </w:r>
      <w:r w:rsidR="003E2710">
        <w:t xml:space="preserve"> </w:t>
      </w:r>
      <w:r>
        <w:t>AKES</w:t>
      </w:r>
      <w:proofErr w:type="gramStart"/>
      <w:r>
        <w:t>,P</w:t>
      </w:r>
      <w:proofErr w:type="gramEnd"/>
      <w:r>
        <w:t xml:space="preserve"> also developed Minimum Learning Standards and provided them to all its clusters.</w:t>
      </w:r>
    </w:p>
    <w:p w14:paraId="08D0A33D" w14:textId="77777777" w:rsidR="002B05D6" w:rsidRDefault="002B05D6" w:rsidP="006D39FE">
      <w:pPr>
        <w:spacing w:after="0" w:line="240" w:lineRule="auto"/>
        <w:jc w:val="both"/>
      </w:pPr>
    </w:p>
    <w:p w14:paraId="471304D2" w14:textId="77777777" w:rsidR="002B05D6" w:rsidRDefault="002B05D6" w:rsidP="006D39FE">
      <w:pPr>
        <w:spacing w:after="0" w:line="240" w:lineRule="auto"/>
        <w:jc w:val="both"/>
      </w:pPr>
      <w:r>
        <w:t xml:space="preserve">While these results are quite impressive, the number of courses conducted and teachers/heads trained was considerably behind schedule, and the partners made a scramble to complete their targets as soon as the security situation in the region improved.  This put a great burden on schools, heads, teachers and PDTs/TEs, with teachers attending multiple courses, many schools without substitute teachers or with weak substitute teachers, with complaints of some primary teachers attending secondary level courses, and volunteers being enrolled to fill training slots.  </w:t>
      </w:r>
      <w:r w:rsidRPr="00EF6C04">
        <w:rPr>
          <w:b/>
          <w:bCs/>
        </w:rPr>
        <w:t xml:space="preserve">These </w:t>
      </w:r>
      <w:r>
        <w:rPr>
          <w:b/>
          <w:bCs/>
        </w:rPr>
        <w:t xml:space="preserve">pressures </w:t>
      </w:r>
      <w:r w:rsidRPr="00EF6C04">
        <w:rPr>
          <w:b/>
          <w:bCs/>
        </w:rPr>
        <w:t>could have been reduced if a decision on a no-cost extension had been taken earlier in the project, with most courses and workshops being conducted during the vacations as originally planned</w:t>
      </w:r>
      <w:r>
        <w:t>.</w:t>
      </w:r>
    </w:p>
    <w:p w14:paraId="3FACC5D4" w14:textId="77777777" w:rsidR="002B05D6" w:rsidRDefault="002B05D6" w:rsidP="004340BE">
      <w:pPr>
        <w:spacing w:after="0" w:line="240" w:lineRule="auto"/>
        <w:jc w:val="both"/>
        <w:rPr>
          <w:rFonts w:cs="Times New Roman"/>
        </w:rPr>
      </w:pPr>
    </w:p>
    <w:p w14:paraId="622E322D" w14:textId="4308DEB3" w:rsidR="002B05D6" w:rsidRDefault="002B05D6" w:rsidP="004340BE">
      <w:pPr>
        <w:spacing w:after="0" w:line="240" w:lineRule="auto"/>
        <w:jc w:val="both"/>
        <w:rPr>
          <w:rFonts w:cs="Times New Roman"/>
        </w:rPr>
      </w:pPr>
      <w:r>
        <w:t xml:space="preserve">Despite these constraints, most teachers appreciated the courses, particularly the content knowledge courses in Maths, English, and Science. Pre and post test results and follow-up of participating teachers and heads showed excellent impact of training on knowledge and understanding. </w:t>
      </w:r>
      <w:r w:rsidRPr="00603A2E">
        <w:rPr>
          <w:b/>
          <w:bCs/>
        </w:rPr>
        <w:t>About 75% teachers showed improved content knowledge of ECED and primary education, and 80% teachers showed improved content knowledge in English, Science, Maths and Urdu</w:t>
      </w:r>
      <w:r>
        <w:t>. Some 76% (493 out of 648) teachers developed lesson plans with smart objectives during the training. A survey</w:t>
      </w:r>
      <w:r w:rsidR="003E2710">
        <w:t xml:space="preserve"> </w:t>
      </w:r>
      <w:r>
        <w:t xml:space="preserve">showed that </w:t>
      </w:r>
      <w:r w:rsidRPr="00D448EE">
        <w:rPr>
          <w:b/>
          <w:bCs/>
        </w:rPr>
        <w:t>60% teachers were carrying out additional school responsibilities, 65% teachers were providing out of classroom counselling to students, and attendance of teachers and students had improved</w:t>
      </w:r>
      <w:r>
        <w:rPr>
          <w:b/>
          <w:bCs/>
        </w:rPr>
        <w:t>.</w:t>
      </w:r>
      <w:r w:rsidR="003E2710">
        <w:rPr>
          <w:rStyle w:val="FootnoteReference"/>
          <w:rFonts w:cs="Times New Roman"/>
        </w:rPr>
        <w:footnoteReference w:id="16"/>
      </w:r>
      <w:r>
        <w:rPr>
          <w:b/>
          <w:bCs/>
        </w:rPr>
        <w:t xml:space="preserve">  These are excellent outcomes indeed, and validate the design and delivery of the training.</w:t>
      </w:r>
    </w:p>
    <w:p w14:paraId="2147D239" w14:textId="77777777" w:rsidR="002B05D6" w:rsidRDefault="002B05D6" w:rsidP="004340BE">
      <w:pPr>
        <w:spacing w:after="0" w:line="240" w:lineRule="auto"/>
        <w:jc w:val="both"/>
        <w:rPr>
          <w:rFonts w:cs="Times New Roman"/>
        </w:rPr>
      </w:pPr>
    </w:p>
    <w:p w14:paraId="5B58A16F" w14:textId="77777777" w:rsidR="002B05D6" w:rsidRDefault="002B05D6" w:rsidP="00C14361">
      <w:pPr>
        <w:spacing w:after="0" w:line="240" w:lineRule="auto"/>
        <w:rPr>
          <w:rFonts w:cs="Times New Roman"/>
        </w:rPr>
      </w:pPr>
      <w:r w:rsidRPr="00864938">
        <w:rPr>
          <w:u w:val="single"/>
        </w:rPr>
        <w:t>Lesson P</w:t>
      </w:r>
      <w:r>
        <w:rPr>
          <w:u w:val="single"/>
        </w:rPr>
        <w:t>l</w:t>
      </w:r>
      <w:r w:rsidRPr="00864938">
        <w:rPr>
          <w:u w:val="single"/>
        </w:rPr>
        <w:t>anning</w:t>
      </w:r>
      <w:r w:rsidRPr="00F425B2">
        <w:t xml:space="preserve">:  </w:t>
      </w:r>
    </w:p>
    <w:p w14:paraId="7235F929" w14:textId="77777777" w:rsidR="002B05D6" w:rsidRDefault="002B05D6" w:rsidP="00C14361">
      <w:pPr>
        <w:spacing w:after="0" w:line="240" w:lineRule="auto"/>
      </w:pPr>
      <w:r>
        <w:t xml:space="preserve">In many schools, particularly government schools with a shortage of teachers, teachers have to teach as many as 8-9 classes per day.  It is inconceivable for even the best teachers to develop so many lesson plans every day, and to expect it from poorly qualified and often de-motivated teachers is highly </w:t>
      </w:r>
      <w:r w:rsidRPr="007F033F">
        <w:t>unrealistic.  The EDIP baseline survey revealed that, even in AKESP schools, only 25% of teachers were using lesson plans, even though teachers have been trained in lesson planning since many years, and are expected to prepare them regularly.  Like many past projects</w:t>
      </w:r>
      <w:r>
        <w:t>,</w:t>
      </w:r>
      <w:r w:rsidRPr="007F033F">
        <w:t xml:space="preserve"> EDIP tried to get teachers to prepare</w:t>
      </w:r>
      <w:r>
        <w:t xml:space="preserve"> lesson plans regularly, but soon realised that it was impractical considering the teaching work load and the motivation levels of the teachers.  The PDTs/TEs then asked the teachers to prepare one lesson plan daily, thereby accepting that it was okay for teachers to teach most </w:t>
      </w:r>
      <w:r>
        <w:lastRenderedPageBreak/>
        <w:t xml:space="preserve">classes without a lesson plan.  A review of these plans during the MTR revealed that most of the plans were incomplete and fairly traditional in their approach.  </w:t>
      </w:r>
    </w:p>
    <w:p w14:paraId="1BA491EF" w14:textId="77777777" w:rsidR="002B05D6" w:rsidRDefault="002B05D6" w:rsidP="00C14361">
      <w:pPr>
        <w:spacing w:after="0" w:line="240" w:lineRule="auto"/>
      </w:pPr>
    </w:p>
    <w:p w14:paraId="137F3101" w14:textId="77777777" w:rsidR="002B05D6" w:rsidRPr="007F033F" w:rsidRDefault="002B05D6" w:rsidP="00C14361">
      <w:pPr>
        <w:spacing w:after="0" w:line="240" w:lineRule="auto"/>
      </w:pPr>
      <w:r>
        <w:t xml:space="preserve">It is odd that experienced trainers use training manuals with detailed session plans to conduct training sessions, but teachers are expected to produce a large number of lesson plans and teach them as well on a daily basis.  On the other hand some of the best and largest school systems in Pakistan (e.g. Beacon House School System) with fairly qualified and well trained teachers provide standardized lesson plans to their teachers – a common practice across the world.  This practice was also adopted by UNICEF, which, in collaboration with the World Bank, produced lesson plans for all primary subjects and classes in Punjab schools in Urdu, and provided a set of the plans to every school in the province.  </w:t>
      </w:r>
      <w:r w:rsidRPr="007F033F">
        <w:t xml:space="preserve">The quality of these lesson plans is excellent, and most of them can be used in primary schools across Pakistan even today.  </w:t>
      </w:r>
    </w:p>
    <w:p w14:paraId="1187A92A" w14:textId="77777777" w:rsidR="002B05D6" w:rsidRPr="007F033F" w:rsidRDefault="002B05D6" w:rsidP="00C14361">
      <w:pPr>
        <w:spacing w:after="0" w:line="240" w:lineRule="auto"/>
      </w:pPr>
    </w:p>
    <w:p w14:paraId="1C7173C5" w14:textId="77777777" w:rsidR="002B05D6" w:rsidRDefault="002B05D6" w:rsidP="00C14361">
      <w:pPr>
        <w:spacing w:after="0" w:line="240" w:lineRule="auto"/>
        <w:rPr>
          <w:rFonts w:cs="Times New Roman"/>
        </w:rPr>
      </w:pPr>
      <w:r w:rsidRPr="007F033F">
        <w:t>This issue was explored with all stakeholders during the MTR, including teachers, provincial and district officials, project staff, PDTs/TEs, etc.  The general consensus was that teachers should be provided with standardised lesson plans for all subjects and classes, with flexibility for the better teachers to make changes in the plans or develop their own plans, if they have the capacity and desire to do so.</w:t>
      </w:r>
    </w:p>
    <w:p w14:paraId="4773194B" w14:textId="77777777" w:rsidR="002B05D6" w:rsidRDefault="002B05D6" w:rsidP="00574D2A">
      <w:pPr>
        <w:spacing w:after="0"/>
        <w:rPr>
          <w:rFonts w:cs="Times New Roman"/>
        </w:rPr>
      </w:pPr>
    </w:p>
    <w:p w14:paraId="259E2C16" w14:textId="77777777" w:rsidR="002B05D6" w:rsidRPr="00390D09" w:rsidRDefault="002B05D6" w:rsidP="001C5771">
      <w:pPr>
        <w:spacing w:after="0" w:line="240" w:lineRule="auto"/>
        <w:rPr>
          <w:u w:val="single"/>
        </w:rPr>
      </w:pPr>
      <w:r>
        <w:rPr>
          <w:u w:val="single"/>
        </w:rPr>
        <w:t>W</w:t>
      </w:r>
      <w:r w:rsidRPr="00390D09">
        <w:rPr>
          <w:u w:val="single"/>
        </w:rPr>
        <w:t>riting skills</w:t>
      </w:r>
    </w:p>
    <w:p w14:paraId="400E19AA" w14:textId="77777777" w:rsidR="002B05D6" w:rsidRDefault="002B05D6" w:rsidP="001C5771">
      <w:pPr>
        <w:spacing w:after="0" w:line="240" w:lineRule="auto"/>
      </w:pPr>
      <w:r>
        <w:t>The shift from a teacher-centred to a student-centred activity based approach has certainly provided greater opportunities for children to develop their listening, speaking, and reading skills, but this has unfortunately not been accompanied by an equal emphasis on improving writing skills.  In most schools v</w:t>
      </w:r>
      <w:r w:rsidR="00352C34">
        <w:t xml:space="preserve">isited during the MTR, there </w:t>
      </w:r>
      <w:r>
        <w:t xml:space="preserve">was less emphasis on writing, particularly in primary classes.  We found most children copies with very little written work (class work and home work), and most of the lessons observed also involved less written work.  Where children were given written work, often the work was not checked, or an incorrect response was marked correct, or the teacher did not write the correct response.  This problem is naturally compounded in large classes and multi-grade teaching. Some suggestions to address this urgent issue are given in the last chapter. </w:t>
      </w:r>
    </w:p>
    <w:p w14:paraId="77FB6825" w14:textId="77777777" w:rsidR="002B05D6" w:rsidRDefault="002B05D6" w:rsidP="00574D2A">
      <w:pPr>
        <w:spacing w:after="0"/>
        <w:rPr>
          <w:rFonts w:cs="Times New Roman"/>
        </w:rPr>
      </w:pPr>
    </w:p>
    <w:p w14:paraId="02D74809" w14:textId="77777777" w:rsidR="002B05D6" w:rsidRPr="003032E0" w:rsidRDefault="002B05D6" w:rsidP="00574D2A">
      <w:pPr>
        <w:spacing w:after="0"/>
        <w:rPr>
          <w:u w:val="single"/>
        </w:rPr>
      </w:pPr>
      <w:r w:rsidRPr="003032E0">
        <w:rPr>
          <w:u w:val="single"/>
        </w:rPr>
        <w:t>Mentoring</w:t>
      </w:r>
    </w:p>
    <w:p w14:paraId="17F326A9" w14:textId="77777777" w:rsidR="002B05D6" w:rsidRDefault="002B05D6" w:rsidP="003032E0">
      <w:pPr>
        <w:spacing w:after="0" w:line="240" w:lineRule="auto"/>
      </w:pPr>
      <w:r>
        <w:t>According to AKES</w:t>
      </w:r>
      <w:proofErr w:type="gramStart"/>
      <w:r>
        <w:t>,P</w:t>
      </w:r>
      <w:proofErr w:type="gramEnd"/>
      <w:r>
        <w:t xml:space="preserve"> progress report, their TEs mentored 82 mentee teachers in project schools in lesson planning, classroom teaching and management.  While we were unable to observe any mentoring in schools, we did attend a training session on mentoring at PDCN, where mentors, who had returned from their respective schools after conducting mentoring with a colleague in their school, were presenting their experiences and results.  After the session we also managed to discuss issues related to the training and its application.  We were highly impressed by the quality of training, its internalization by the participants, and, especially, the module design, which involved training, followed by application in schools, and then followed by a joint review session at PDCN.  We are of the view that </w:t>
      </w:r>
      <w:r w:rsidRPr="003032E0">
        <w:rPr>
          <w:b/>
          <w:bCs/>
        </w:rPr>
        <w:t xml:space="preserve">the mentoring </w:t>
      </w:r>
      <w:r>
        <w:rPr>
          <w:b/>
          <w:bCs/>
        </w:rPr>
        <w:t>approach</w:t>
      </w:r>
      <w:r w:rsidRPr="003032E0">
        <w:rPr>
          <w:b/>
          <w:bCs/>
        </w:rPr>
        <w:t xml:space="preserve"> has great potential, and is one component of the programme which if successfully implemented, could reduce the dependence of the programme on external professional support</w:t>
      </w:r>
      <w:r>
        <w:rPr>
          <w:b/>
          <w:bCs/>
        </w:rPr>
        <w:t>, and increase its sustainability</w:t>
      </w:r>
      <w:r>
        <w:t xml:space="preserve">.  Some suggestions are given </w:t>
      </w:r>
      <w:r w:rsidR="0099599D">
        <w:t xml:space="preserve">in this regard </w:t>
      </w:r>
      <w:r>
        <w:t>in the last chapter.</w:t>
      </w:r>
    </w:p>
    <w:p w14:paraId="661EED5F" w14:textId="77777777" w:rsidR="002B05D6" w:rsidRDefault="002B05D6" w:rsidP="00574D2A">
      <w:pPr>
        <w:spacing w:after="0"/>
        <w:rPr>
          <w:rFonts w:cs="Times New Roman"/>
        </w:rPr>
      </w:pPr>
    </w:p>
    <w:p w14:paraId="4B854D66" w14:textId="77777777" w:rsidR="002B05D6" w:rsidRPr="0085168E" w:rsidRDefault="002B05D6" w:rsidP="0085168E">
      <w:pPr>
        <w:spacing w:after="0" w:line="240" w:lineRule="auto"/>
      </w:pPr>
      <w:r>
        <w:t xml:space="preserve">The project has also produced some excellent training modules and materials on mentoring, ECD, handling slow learners, inclusive education, and other useful topics.  A brief review of selected manuals and modules is given in </w:t>
      </w:r>
      <w:r>
        <w:rPr>
          <w:b/>
          <w:bCs/>
        </w:rPr>
        <w:t>Annexure 7</w:t>
      </w:r>
      <w:r w:rsidRPr="0085168E">
        <w:t>.</w:t>
      </w:r>
    </w:p>
    <w:p w14:paraId="53F70D82" w14:textId="77777777" w:rsidR="002B05D6" w:rsidRDefault="002B05D6" w:rsidP="00574D2A">
      <w:pPr>
        <w:spacing w:after="0"/>
        <w:rPr>
          <w:rFonts w:cs="Times New Roman"/>
        </w:rPr>
      </w:pPr>
    </w:p>
    <w:p w14:paraId="47CE0AB2" w14:textId="77777777" w:rsidR="002B05D6" w:rsidRDefault="002B05D6" w:rsidP="00CF25AD">
      <w:pPr>
        <w:tabs>
          <w:tab w:val="left" w:pos="830"/>
          <w:tab w:val="left" w:pos="2904"/>
          <w:tab w:val="left" w:pos="3812"/>
          <w:tab w:val="left" w:pos="4776"/>
          <w:tab w:val="left" w:pos="5573"/>
          <w:tab w:val="left" w:pos="7170"/>
          <w:tab w:val="left" w:pos="8115"/>
        </w:tabs>
        <w:spacing w:after="0" w:line="240" w:lineRule="auto"/>
        <w:rPr>
          <w:rFonts w:cs="Times New Roman"/>
          <w:b/>
          <w:bCs/>
        </w:rPr>
      </w:pPr>
      <w:r w:rsidRPr="00CF25AD">
        <w:rPr>
          <w:b/>
          <w:bCs/>
        </w:rPr>
        <w:t xml:space="preserve">Outcome 2.2: Improved educational leadership and mentoring skills of Head Teachers and educational managers </w:t>
      </w:r>
    </w:p>
    <w:p w14:paraId="467D19AB" w14:textId="77777777" w:rsidR="002B05D6" w:rsidRDefault="002B05D6" w:rsidP="00CF25AD">
      <w:pPr>
        <w:tabs>
          <w:tab w:val="left" w:pos="830"/>
          <w:tab w:val="left" w:pos="2904"/>
          <w:tab w:val="left" w:pos="3812"/>
          <w:tab w:val="left" w:pos="4776"/>
          <w:tab w:val="left" w:pos="5573"/>
          <w:tab w:val="left" w:pos="7170"/>
          <w:tab w:val="left" w:pos="8115"/>
        </w:tabs>
        <w:spacing w:after="0" w:line="240" w:lineRule="auto"/>
        <w:rPr>
          <w:rFonts w:cs="Times New Roman"/>
          <w:b/>
          <w:bCs/>
        </w:rPr>
      </w:pPr>
    </w:p>
    <w:p w14:paraId="484E8824" w14:textId="77777777" w:rsidR="002B05D6" w:rsidRDefault="002B05D6" w:rsidP="00CF25AD">
      <w:pPr>
        <w:tabs>
          <w:tab w:val="left" w:pos="830"/>
          <w:tab w:val="left" w:pos="2904"/>
          <w:tab w:val="left" w:pos="3812"/>
          <w:tab w:val="left" w:pos="4776"/>
          <w:tab w:val="left" w:pos="5573"/>
          <w:tab w:val="left" w:pos="7170"/>
          <w:tab w:val="left" w:pos="8115"/>
        </w:tabs>
        <w:spacing w:after="0" w:line="240" w:lineRule="auto"/>
      </w:pPr>
      <w:r w:rsidRPr="00FC4E97">
        <w:lastRenderedPageBreak/>
        <w:t xml:space="preserve">According to the </w:t>
      </w:r>
      <w:r>
        <w:t xml:space="preserve">revised </w:t>
      </w:r>
      <w:r w:rsidRPr="00FC4E97">
        <w:t xml:space="preserve">project </w:t>
      </w:r>
      <w:r>
        <w:t>log frame-frame</w:t>
      </w:r>
      <w:r w:rsidR="00CD0489">
        <w:t>, 6</w:t>
      </w:r>
      <w:r>
        <w:t>0 head teachers were to complete the Advanced Diploma in ELM</w:t>
      </w:r>
      <w:r w:rsidR="00CD0489">
        <w:t>,</w:t>
      </w:r>
      <w:r>
        <w:t xml:space="preserve"> and 60 head teachers were to complete </w:t>
      </w:r>
      <w:r w:rsidR="00CD0489">
        <w:t xml:space="preserve">Continuous Professional Education (CPE) </w:t>
      </w:r>
      <w:r>
        <w:t xml:space="preserve">in ELM.  In addition 50% trained head teachers were to observe 1 teacher per day and conduct school-based professional development sessions fortnightly.  </w:t>
      </w:r>
    </w:p>
    <w:p w14:paraId="07C9B0D0" w14:textId="77777777" w:rsidR="002B05D6" w:rsidRDefault="002B05D6" w:rsidP="00CF25AD">
      <w:pPr>
        <w:tabs>
          <w:tab w:val="left" w:pos="830"/>
          <w:tab w:val="left" w:pos="2904"/>
          <w:tab w:val="left" w:pos="3812"/>
          <w:tab w:val="left" w:pos="4776"/>
          <w:tab w:val="left" w:pos="5573"/>
          <w:tab w:val="left" w:pos="7170"/>
          <w:tab w:val="left" w:pos="8115"/>
        </w:tabs>
        <w:spacing w:after="0" w:line="240" w:lineRule="auto"/>
      </w:pPr>
    </w:p>
    <w:p w14:paraId="5F90C5F8" w14:textId="77777777" w:rsidR="002B05D6" w:rsidRPr="00FC4E97" w:rsidRDefault="002B05D6" w:rsidP="00CF25AD">
      <w:pPr>
        <w:tabs>
          <w:tab w:val="left" w:pos="830"/>
          <w:tab w:val="left" w:pos="2904"/>
          <w:tab w:val="left" w:pos="3812"/>
          <w:tab w:val="left" w:pos="4776"/>
          <w:tab w:val="left" w:pos="5573"/>
          <w:tab w:val="left" w:pos="7170"/>
          <w:tab w:val="left" w:pos="8115"/>
        </w:tabs>
        <w:spacing w:after="0" w:line="240" w:lineRule="auto"/>
        <w:rPr>
          <w:rFonts w:cs="Times New Roman"/>
        </w:rPr>
      </w:pPr>
      <w:r>
        <w:t>While the heads were unable to attend the Advance Diploma course, 62 heads (including 19 female heads) attended an ELM course.  During our visits we only found a couple of heads observing classes on a regular basis, and no head was conducting professional development sessions – this was considered the job of the PDT.  Considering the pressures on heads with few teachers and having to teach classes and manage the school, and the preoccupation of heads in larger schools with many teachers with administrative and management issues, the 50% target may be difficult to meet, and may need to be revised.  Alternatively, much more attention to this aspect will have to be given during the second half of the project.</w:t>
      </w:r>
    </w:p>
    <w:p w14:paraId="5007B3F4" w14:textId="77777777" w:rsidR="002B05D6" w:rsidRDefault="002B05D6" w:rsidP="00CF25AD">
      <w:pPr>
        <w:tabs>
          <w:tab w:val="left" w:pos="830"/>
          <w:tab w:val="left" w:pos="2904"/>
          <w:tab w:val="left" w:pos="3812"/>
          <w:tab w:val="left" w:pos="4776"/>
          <w:tab w:val="left" w:pos="5573"/>
          <w:tab w:val="left" w:pos="7170"/>
          <w:tab w:val="left" w:pos="8115"/>
        </w:tabs>
        <w:spacing w:after="0" w:line="240" w:lineRule="auto"/>
        <w:rPr>
          <w:rFonts w:cs="Times New Roman"/>
          <w:b/>
          <w:bCs/>
        </w:rPr>
      </w:pPr>
    </w:p>
    <w:p w14:paraId="528F70F4" w14:textId="77777777" w:rsidR="002B05D6" w:rsidRDefault="002B05D6" w:rsidP="0048596C">
      <w:pPr>
        <w:tabs>
          <w:tab w:val="left" w:pos="830"/>
          <w:tab w:val="left" w:pos="2904"/>
          <w:tab w:val="left" w:pos="3812"/>
          <w:tab w:val="left" w:pos="4776"/>
          <w:tab w:val="left" w:pos="5573"/>
          <w:tab w:val="left" w:pos="7170"/>
          <w:tab w:val="left" w:pos="8115"/>
        </w:tabs>
        <w:spacing w:after="0" w:line="240" w:lineRule="auto"/>
      </w:pPr>
      <w:r w:rsidRPr="0048596C">
        <w:t xml:space="preserve">Some 52 </w:t>
      </w:r>
      <w:r>
        <w:t>(target 90) Head Teachers attended a course on School Development &amp; Gender and Education training.  Head Teachers in all 98 schools developed School Development Plans (SDPs), and implementation is in process. We saw these plans displayed in most schools, but could not assess the extent of implementation of plans.</w:t>
      </w:r>
    </w:p>
    <w:p w14:paraId="63ED2E42" w14:textId="77777777" w:rsidR="002B05D6" w:rsidRDefault="002B05D6" w:rsidP="00CF25AD">
      <w:pPr>
        <w:spacing w:after="0" w:line="240" w:lineRule="auto"/>
        <w:rPr>
          <w:rFonts w:cs="Times New Roman"/>
        </w:rPr>
      </w:pPr>
    </w:p>
    <w:p w14:paraId="1D149037" w14:textId="77777777" w:rsidR="002B05D6" w:rsidRPr="002E6883" w:rsidRDefault="002B05D6" w:rsidP="00706CAC">
      <w:pPr>
        <w:tabs>
          <w:tab w:val="left" w:pos="830"/>
          <w:tab w:val="left" w:pos="2904"/>
          <w:tab w:val="left" w:pos="3812"/>
          <w:tab w:val="left" w:pos="4776"/>
          <w:tab w:val="left" w:pos="5573"/>
          <w:tab w:val="left" w:pos="7170"/>
          <w:tab w:val="left" w:pos="8115"/>
        </w:tabs>
        <w:rPr>
          <w:b/>
          <w:bCs/>
        </w:rPr>
      </w:pPr>
      <w:r w:rsidRPr="002E6883">
        <w:rPr>
          <w:b/>
          <w:bCs/>
        </w:rPr>
        <w:t xml:space="preserve">Outcome 2.3: </w:t>
      </w:r>
      <w:r>
        <w:rPr>
          <w:b/>
          <w:bCs/>
        </w:rPr>
        <w:t>Improved s</w:t>
      </w:r>
      <w:r w:rsidRPr="002E6883">
        <w:rPr>
          <w:b/>
          <w:bCs/>
        </w:rPr>
        <w:t xml:space="preserve">tudent learning outcomes </w:t>
      </w:r>
    </w:p>
    <w:p w14:paraId="38ED5995" w14:textId="77777777" w:rsidR="002B05D6" w:rsidRPr="005D54C6" w:rsidRDefault="002B05D6" w:rsidP="00431CCD">
      <w:pPr>
        <w:pStyle w:val="BodyText"/>
        <w:jc w:val="both"/>
        <w:rPr>
          <w:rFonts w:ascii="Calibri" w:hAnsi="Calibri" w:cs="Calibri"/>
          <w:sz w:val="22"/>
          <w:szCs w:val="22"/>
        </w:rPr>
      </w:pPr>
      <w:r w:rsidRPr="005D54C6">
        <w:rPr>
          <w:rFonts w:ascii="Calibri" w:hAnsi="Calibri" w:cs="Calibri"/>
          <w:sz w:val="22"/>
          <w:szCs w:val="22"/>
        </w:rPr>
        <w:t xml:space="preserve">Assessing </w:t>
      </w:r>
      <w:r>
        <w:rPr>
          <w:rFonts w:ascii="Calibri" w:hAnsi="Calibri" w:cs="Calibri"/>
          <w:sz w:val="22"/>
          <w:szCs w:val="22"/>
        </w:rPr>
        <w:t xml:space="preserve">student </w:t>
      </w:r>
      <w:r w:rsidRPr="005D54C6">
        <w:rPr>
          <w:rFonts w:ascii="Calibri" w:hAnsi="Calibri" w:cs="Calibri"/>
          <w:sz w:val="22"/>
          <w:szCs w:val="22"/>
        </w:rPr>
        <w:t xml:space="preserve">learning </w:t>
      </w:r>
    </w:p>
    <w:p w14:paraId="04928D89" w14:textId="29E25882" w:rsidR="002B05D6" w:rsidRPr="006757FE" w:rsidRDefault="0099599D" w:rsidP="00431CCD">
      <w:pPr>
        <w:pStyle w:val="BodyText"/>
        <w:jc w:val="both"/>
        <w:rPr>
          <w:rFonts w:ascii="Calibri" w:hAnsi="Calibri" w:cs="Calibri"/>
          <w:b/>
          <w:bCs/>
          <w:sz w:val="22"/>
          <w:szCs w:val="22"/>
          <w:u w:val="none"/>
        </w:rPr>
      </w:pPr>
      <w:r>
        <w:rPr>
          <w:rFonts w:ascii="Calibri" w:hAnsi="Calibri" w:cs="Calibri"/>
          <w:sz w:val="22"/>
          <w:szCs w:val="22"/>
          <w:u w:val="none"/>
        </w:rPr>
        <w:t>The original log frame</w:t>
      </w:r>
      <w:r w:rsidR="002B05D6">
        <w:rPr>
          <w:rFonts w:ascii="Calibri" w:hAnsi="Calibri" w:cs="Calibri"/>
          <w:sz w:val="22"/>
          <w:szCs w:val="22"/>
          <w:u w:val="none"/>
        </w:rPr>
        <w:t xml:space="preserve"> in the EDIP project proposal did not include any indicator of student learning achievement.  This gap was addressed in the revised log frame attached in the Project Implementation Plan (PIP), which mentions the following indicator for student learning: </w:t>
      </w:r>
      <w:r w:rsidR="002B05D6" w:rsidRPr="00431CCD">
        <w:rPr>
          <w:rFonts w:ascii="Calibri" w:hAnsi="Calibri" w:cs="Calibri"/>
          <w:i/>
          <w:iCs/>
          <w:sz w:val="22"/>
          <w:szCs w:val="22"/>
          <w:u w:val="none"/>
        </w:rPr>
        <w:t>Median scores of children at end of primary school improved by x1% and in secondary schools by x2% over baseline in English, Maths and Science</w:t>
      </w:r>
      <w:r w:rsidR="003E2710">
        <w:rPr>
          <w:rFonts w:ascii="Calibri" w:hAnsi="Calibri" w:cs="Calibri"/>
          <w:i/>
          <w:iCs/>
          <w:sz w:val="22"/>
          <w:szCs w:val="22"/>
          <w:u w:val="none"/>
        </w:rPr>
        <w:t>.</w:t>
      </w:r>
      <w:r w:rsidR="002B05D6">
        <w:rPr>
          <w:rStyle w:val="FootnoteReference"/>
          <w:rFonts w:ascii="Calibri" w:hAnsi="Calibri" w:cs="Calibri"/>
          <w:sz w:val="22"/>
          <w:szCs w:val="22"/>
          <w:u w:val="none"/>
        </w:rPr>
        <w:footnoteReference w:id="17"/>
      </w:r>
      <w:r w:rsidR="002B05D6">
        <w:rPr>
          <w:rFonts w:ascii="Calibri" w:hAnsi="Calibri" w:cs="Calibri"/>
          <w:sz w:val="22"/>
          <w:szCs w:val="22"/>
          <w:u w:val="none"/>
        </w:rPr>
        <w:t xml:space="preserve"> Unfortunately none of the three pro</w:t>
      </w:r>
      <w:r>
        <w:rPr>
          <w:rFonts w:ascii="Calibri" w:hAnsi="Calibri" w:cs="Calibri"/>
          <w:sz w:val="22"/>
          <w:szCs w:val="22"/>
          <w:u w:val="none"/>
        </w:rPr>
        <w:t xml:space="preserve">ject baselines (Baseline 1, </w:t>
      </w:r>
      <w:r w:rsidR="002B05D6">
        <w:rPr>
          <w:rFonts w:ascii="Calibri" w:hAnsi="Calibri" w:cs="Calibri"/>
          <w:sz w:val="22"/>
          <w:szCs w:val="22"/>
          <w:u w:val="none"/>
        </w:rPr>
        <w:t xml:space="preserve">Baseline 2, </w:t>
      </w:r>
      <w:proofErr w:type="gramStart"/>
      <w:r w:rsidR="002B05D6">
        <w:rPr>
          <w:rFonts w:ascii="Calibri" w:hAnsi="Calibri" w:cs="Calibri"/>
          <w:sz w:val="22"/>
          <w:szCs w:val="22"/>
          <w:u w:val="none"/>
        </w:rPr>
        <w:t>Control</w:t>
      </w:r>
      <w:proofErr w:type="gramEnd"/>
      <w:r w:rsidR="002B05D6">
        <w:rPr>
          <w:rFonts w:ascii="Calibri" w:hAnsi="Calibri" w:cs="Calibri"/>
          <w:sz w:val="22"/>
          <w:szCs w:val="22"/>
          <w:u w:val="none"/>
        </w:rPr>
        <w:t xml:space="preserve"> Group Baseline) measured this indicator, which is a key to assess project impact.  </w:t>
      </w:r>
      <w:r w:rsidR="002B05D6" w:rsidRPr="006757FE">
        <w:rPr>
          <w:rFonts w:ascii="Calibri" w:hAnsi="Calibri" w:cs="Calibri"/>
          <w:b/>
          <w:bCs/>
          <w:sz w:val="22"/>
          <w:szCs w:val="22"/>
          <w:u w:val="none"/>
        </w:rPr>
        <w:t>Thus presently there is no way to systematically assess project impact on student learning.</w:t>
      </w:r>
    </w:p>
    <w:p w14:paraId="054C8389" w14:textId="77777777" w:rsidR="002B05D6" w:rsidRDefault="002B05D6" w:rsidP="008C7FE0">
      <w:pPr>
        <w:spacing w:after="0" w:line="240" w:lineRule="auto"/>
        <w:rPr>
          <w:rFonts w:cs="Times New Roman"/>
        </w:rPr>
      </w:pPr>
    </w:p>
    <w:p w14:paraId="635ECC2D" w14:textId="77777777" w:rsidR="002B05D6" w:rsidRDefault="002B05D6" w:rsidP="00924453">
      <w:pPr>
        <w:pStyle w:val="BodyText"/>
        <w:jc w:val="both"/>
        <w:rPr>
          <w:rFonts w:ascii="Calibri" w:hAnsi="Calibri" w:cs="Calibri"/>
          <w:sz w:val="22"/>
          <w:szCs w:val="22"/>
          <w:u w:val="none"/>
        </w:rPr>
      </w:pPr>
      <w:r>
        <w:rPr>
          <w:rFonts w:ascii="Calibri" w:hAnsi="Calibri" w:cs="Calibri"/>
          <w:sz w:val="22"/>
          <w:szCs w:val="22"/>
          <w:u w:val="none"/>
        </w:rPr>
        <w:t>While teacher performance is assessed by PDTs/TEs/TEs using an observation form, relatively lesser attention is paid to assessing student learning and understanding in classrooms.  As a result teachers may be unaware about the extent of student learning in the classroom, particularly among weaker students. We did not get enough of an opportunity to discuss this issue with PDTs/TEs, because of the large number of issues</w:t>
      </w:r>
      <w:r w:rsidR="0099599D">
        <w:rPr>
          <w:rFonts w:ascii="Calibri" w:hAnsi="Calibri" w:cs="Calibri"/>
          <w:sz w:val="22"/>
          <w:szCs w:val="22"/>
          <w:u w:val="none"/>
        </w:rPr>
        <w:t xml:space="preserve"> involved.</w:t>
      </w:r>
      <w:r>
        <w:rPr>
          <w:rFonts w:ascii="Calibri" w:hAnsi="Calibri" w:cs="Calibri"/>
          <w:sz w:val="22"/>
          <w:szCs w:val="22"/>
          <w:u w:val="none"/>
        </w:rPr>
        <w:t xml:space="preserve">   </w:t>
      </w:r>
    </w:p>
    <w:p w14:paraId="46CBB709" w14:textId="77777777" w:rsidR="002B05D6" w:rsidRDefault="002B05D6" w:rsidP="008C7FE0">
      <w:pPr>
        <w:spacing w:after="0" w:line="240" w:lineRule="auto"/>
        <w:rPr>
          <w:rFonts w:cs="Times New Roman"/>
        </w:rPr>
      </w:pPr>
    </w:p>
    <w:p w14:paraId="1039A233" w14:textId="77777777" w:rsidR="002B05D6" w:rsidRDefault="002B05D6" w:rsidP="008C7FE0">
      <w:pPr>
        <w:spacing w:after="0" w:line="240" w:lineRule="auto"/>
      </w:pPr>
      <w:r>
        <w:t xml:space="preserve">Consequently we made use of mean examination scores of schools for the years 2010 to 2012. Annual examination results of students show improved pass percentages in 2012 over 2010 in all 4 schools in the </w:t>
      </w:r>
      <w:proofErr w:type="spellStart"/>
      <w:r>
        <w:t>Hunza</w:t>
      </w:r>
      <w:proofErr w:type="spellEnd"/>
      <w:r>
        <w:t xml:space="preserve"> and </w:t>
      </w:r>
      <w:proofErr w:type="spellStart"/>
      <w:r>
        <w:t>Gilgit</w:t>
      </w:r>
      <w:proofErr w:type="spellEnd"/>
      <w:r>
        <w:t xml:space="preserve"> clusters, 3 out of 4 schools in the </w:t>
      </w:r>
      <w:proofErr w:type="spellStart"/>
      <w:r>
        <w:t>Gupis</w:t>
      </w:r>
      <w:proofErr w:type="spellEnd"/>
      <w:r>
        <w:t xml:space="preserve"> Cluster, and 2 out of 4 schools in the </w:t>
      </w:r>
      <w:proofErr w:type="spellStart"/>
      <w:r>
        <w:t>Astore</w:t>
      </w:r>
      <w:proofErr w:type="spellEnd"/>
      <w:r>
        <w:t xml:space="preserve"> cluster, with pass percentages in 2012 ranging between 62 and 99 per cent.</w:t>
      </w:r>
    </w:p>
    <w:p w14:paraId="0E102E69" w14:textId="77777777" w:rsidR="002B05D6" w:rsidRDefault="002B05D6" w:rsidP="008C7FE0">
      <w:pPr>
        <w:spacing w:after="0" w:line="240" w:lineRule="auto"/>
      </w:pPr>
    </w:p>
    <w:p w14:paraId="1DD1283F" w14:textId="77777777" w:rsidR="002B05D6" w:rsidRDefault="002B05D6" w:rsidP="008C7FE0">
      <w:pPr>
        <w:spacing w:after="0" w:line="240" w:lineRule="auto"/>
      </w:pPr>
      <w:r>
        <w:t xml:space="preserve">In order to triangulate our findings, we tried to assess student learning during school visits using rapid assessment techniques, such as observing verbal or written responses of students to teacher </w:t>
      </w:r>
      <w:r>
        <w:lastRenderedPageBreak/>
        <w:t xml:space="preserve">questions or exercises, checking class and homework copies, and asking questions from textbooks requiring recognition and understanding.  While these methods have their imperfections, they provided a quick view of the status of learning of students in each school. Based on our findings we can say that about half of the 21 schools visited had good or excellent learning, one fourth had moderate learning, and one fourth had poor learning.  Of the 10 LRSs visited 7 had good or excellent learning, one had average, and two had weak learning.  Of the 11 feeder schools visited 3 had good or excellent learning, 6 had average, and two had weak learning (details given in </w:t>
      </w:r>
      <w:r w:rsidRPr="00F71231">
        <w:rPr>
          <w:b/>
          <w:bCs/>
        </w:rPr>
        <w:t>Annexure 6</w:t>
      </w:r>
      <w:r>
        <w:t xml:space="preserve">).  Thus, not surprisingly, the performance of students in most LRSs was definitely better than in most feeder schools.  </w:t>
      </w:r>
    </w:p>
    <w:p w14:paraId="7C01B1E7" w14:textId="77777777" w:rsidR="002B05D6" w:rsidRDefault="002B05D6" w:rsidP="008C7FE0">
      <w:pPr>
        <w:spacing w:after="0" w:line="240" w:lineRule="auto"/>
      </w:pPr>
    </w:p>
    <w:p w14:paraId="6812F3E2" w14:textId="77777777" w:rsidR="002B05D6" w:rsidRDefault="002B05D6" w:rsidP="00CF25AD">
      <w:pPr>
        <w:spacing w:after="0" w:line="240" w:lineRule="auto"/>
      </w:pPr>
      <w:r>
        <w:t xml:space="preserve">Performance of 450 slow learners in project schools has been improved through pairing with fast learners, taking zero </w:t>
      </w:r>
      <w:proofErr w:type="gramStart"/>
      <w:r>
        <w:t>period</w:t>
      </w:r>
      <w:proofErr w:type="gramEnd"/>
      <w:r>
        <w:t xml:space="preserve"> before and after school hours, encouraging them in class by asking questions and providing them opportunity to present in the class, and holding meetings with their parents to pay special attention to the children at home.   </w:t>
      </w:r>
    </w:p>
    <w:p w14:paraId="3A2326CE" w14:textId="77777777" w:rsidR="002B05D6" w:rsidRPr="002E6883" w:rsidRDefault="002B05D6" w:rsidP="00CF25AD">
      <w:pPr>
        <w:tabs>
          <w:tab w:val="left" w:pos="830"/>
          <w:tab w:val="left" w:pos="2904"/>
          <w:tab w:val="left" w:pos="3812"/>
          <w:tab w:val="left" w:pos="4776"/>
          <w:tab w:val="left" w:pos="5573"/>
          <w:tab w:val="left" w:pos="7170"/>
          <w:tab w:val="left" w:pos="8115"/>
        </w:tabs>
        <w:rPr>
          <w:rFonts w:cs="Times New Roman"/>
          <w:b/>
          <w:bCs/>
        </w:rPr>
      </w:pPr>
      <w:r w:rsidRPr="002E6883">
        <w:rPr>
          <w:b/>
          <w:bCs/>
        </w:rPr>
        <w:t>Outcome 2.</w:t>
      </w:r>
      <w:r>
        <w:rPr>
          <w:b/>
          <w:bCs/>
        </w:rPr>
        <w:t>4</w:t>
      </w:r>
      <w:r w:rsidRPr="002E6883">
        <w:rPr>
          <w:b/>
          <w:bCs/>
        </w:rPr>
        <w:t xml:space="preserve">: </w:t>
      </w:r>
      <w:r>
        <w:rPr>
          <w:b/>
          <w:bCs/>
        </w:rPr>
        <w:t>Improved s</w:t>
      </w:r>
      <w:r w:rsidRPr="002E6883">
        <w:rPr>
          <w:b/>
          <w:bCs/>
        </w:rPr>
        <w:t xml:space="preserve">tudent </w:t>
      </w:r>
      <w:r>
        <w:rPr>
          <w:b/>
          <w:bCs/>
        </w:rPr>
        <w:t>behaviours</w:t>
      </w:r>
    </w:p>
    <w:p w14:paraId="7194706B" w14:textId="77777777" w:rsidR="002B05D6" w:rsidRDefault="002B05D6" w:rsidP="00D677F6">
      <w:pPr>
        <w:spacing w:after="0" w:line="240" w:lineRule="auto"/>
      </w:pPr>
      <w:r>
        <w:t xml:space="preserve">Due to the poor governance and management of schools and poor teaching and classroom management practices, most government schools are characterized by a host of student behaviour problems, including absenteeism, coming to school late and leaving early; theft or damage of school and student property; students coming to school unclean, unkempt, without bags, stationery, or uniforms; slow learners, class or homework not done, low interest of student in school and learning; bullying/beating of smaller/weaker students; creating noise; smoking or using snuff, etc. </w:t>
      </w:r>
    </w:p>
    <w:p w14:paraId="66A9B2ED" w14:textId="77777777" w:rsidR="002B05D6" w:rsidRDefault="002B05D6" w:rsidP="00D677F6">
      <w:pPr>
        <w:spacing w:after="0" w:line="240" w:lineRule="auto"/>
      </w:pPr>
    </w:p>
    <w:p w14:paraId="17422A42" w14:textId="62CBB404" w:rsidR="002B05D6" w:rsidRDefault="002B05D6" w:rsidP="00D677F6">
      <w:pPr>
        <w:spacing w:after="0" w:line="240" w:lineRule="auto"/>
      </w:pPr>
      <w:r>
        <w:t>The project attempted to address these problems through a multi-pronged approach, including capacity building of teachers and heads in child psychology, pedagogy and school/classroom management, giving PDTs the responsibilities to support teachers to deal with problem children, training teachers in mentoring skills to assist mentees to deal with classroom problems, improving the physical environment of schools (building, furniture, charts), involving students in developing charts and other materials and displaying the same in classrooms and outside, and, most importantly, promoting the setting up and running of elected student councils, including class representatives.  The latter was a new initiative in schools, and had a good impact both on the students and the school environment.  The teachers, heads, students and the PDTs all reported marked improvements in student behaviours as a result of the above activities, including increased student participation, attendance and punctuality.   A number of PDTs have documented these important changes in their success stories</w:t>
      </w:r>
      <w:r w:rsidR="003E2710">
        <w:t>.</w:t>
      </w:r>
      <w:r>
        <w:rPr>
          <w:rStyle w:val="FootnoteReference"/>
          <w:rFonts w:cs="Times New Roman"/>
        </w:rPr>
        <w:footnoteReference w:id="18"/>
      </w:r>
    </w:p>
    <w:p w14:paraId="605BD8A0" w14:textId="5B3D40D1" w:rsidR="002B05D6" w:rsidRPr="002E6883" w:rsidRDefault="002B05D6" w:rsidP="00BD6F1F">
      <w:pPr>
        <w:pStyle w:val="Heading3"/>
        <w:rPr>
          <w:rFonts w:cs="Times New Roman"/>
        </w:rPr>
      </w:pPr>
      <w:bookmarkStart w:id="31" w:name="_Toc348036756"/>
      <w:bookmarkStart w:id="32" w:name="_Toc348069481"/>
      <w:r w:rsidRPr="00427681">
        <w:t xml:space="preserve">Objective 3: </w:t>
      </w:r>
      <w:r>
        <w:t>S</w:t>
      </w:r>
      <w:r w:rsidRPr="00427681">
        <w:t>trengthen governance and management in D</w:t>
      </w:r>
      <w:r w:rsidR="00A56070">
        <w:t>oE</w:t>
      </w:r>
      <w:r w:rsidRPr="00427681">
        <w:t xml:space="preserve"> in targeted districts</w:t>
      </w:r>
      <w:bookmarkEnd w:id="31"/>
      <w:bookmarkEnd w:id="32"/>
    </w:p>
    <w:p w14:paraId="3E926A3C" w14:textId="77777777" w:rsidR="002B05D6" w:rsidRDefault="002B05D6" w:rsidP="00427681">
      <w:pPr>
        <w:spacing w:after="0" w:line="240" w:lineRule="auto"/>
        <w:rPr>
          <w:rFonts w:cs="Times New Roman"/>
        </w:rPr>
      </w:pPr>
    </w:p>
    <w:p w14:paraId="12026028" w14:textId="08D78CF0" w:rsidR="002B05D6" w:rsidRDefault="002B05D6" w:rsidP="00A421D3">
      <w:pPr>
        <w:spacing w:after="0" w:line="240" w:lineRule="auto"/>
      </w:pPr>
      <w:r>
        <w:t xml:space="preserve">It is evident from the project documentation that the details of Objective 3 are yet to be elaborated for operationalization. The documents reviewed and the interviews with primary and secondary partners </w:t>
      </w:r>
      <w:r w:rsidR="003E2710">
        <w:t xml:space="preserve">(of whom all except NOWPDP were consulted) </w:t>
      </w:r>
      <w:r>
        <w:t xml:space="preserve">showed a lack of such elaboration. The Work Breakdown Structure, the progress reports, and the work plans had minimal activities against the indicators for Objective 3. </w:t>
      </w:r>
    </w:p>
    <w:p w14:paraId="2A88956D" w14:textId="56DE2F2F" w:rsidR="002B05D6" w:rsidRDefault="00775E12" w:rsidP="00A421D3">
      <w:pPr>
        <w:spacing w:after="0" w:line="240" w:lineRule="auto"/>
      </w:pPr>
      <w:r>
        <w:rPr>
          <w:noProof/>
          <w:lang w:val="en-AU" w:eastAsia="en-AU"/>
        </w:rPr>
        <w:lastRenderedPageBreak/>
        <mc:AlternateContent>
          <mc:Choice Requires="wps">
            <w:drawing>
              <wp:anchor distT="0" distB="0" distL="114300" distR="114300" simplePos="0" relativeHeight="251659264" behindDoc="0" locked="0" layoutInCell="1" allowOverlap="1" wp14:anchorId="5524D043" wp14:editId="06D52BC7">
                <wp:simplePos x="0" y="0"/>
                <wp:positionH relativeFrom="column">
                  <wp:posOffset>3124200</wp:posOffset>
                </wp:positionH>
                <wp:positionV relativeFrom="paragraph">
                  <wp:posOffset>48260</wp:posOffset>
                </wp:positionV>
                <wp:extent cx="2825750" cy="2957830"/>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56D2" w14:textId="77777777" w:rsidR="00897097" w:rsidRPr="00937BC2" w:rsidRDefault="00897097" w:rsidP="00285A85">
                            <w:pPr>
                              <w:shd w:val="clear" w:color="auto" w:fill="FABF8F"/>
                              <w:jc w:val="center"/>
                              <w:rPr>
                                <w:b/>
                                <w:bCs/>
                                <w:sz w:val="20"/>
                                <w:szCs w:val="20"/>
                              </w:rPr>
                            </w:pPr>
                            <w:r w:rsidRPr="00937BC2">
                              <w:rPr>
                                <w:b/>
                                <w:bCs/>
                                <w:sz w:val="20"/>
                                <w:szCs w:val="20"/>
                              </w:rPr>
                              <w:t>Quick Look- Activities Progress</w:t>
                            </w:r>
                          </w:p>
                          <w:p w14:paraId="01228DE3"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Government Ownership - moderate</w:t>
                            </w:r>
                            <w:bookmarkStart w:id="33" w:name="_GoBack"/>
                            <w:bookmarkEnd w:id="33"/>
                            <w:r w:rsidRPr="00937BC2">
                              <w:rPr>
                                <w:b/>
                                <w:bCs/>
                                <w:sz w:val="20"/>
                                <w:szCs w:val="20"/>
                              </w:rPr>
                              <w:t xml:space="preserve"> </w:t>
                            </w:r>
                          </w:p>
                          <w:p w14:paraId="25A9E30B"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 xml:space="preserve">Main Instrument: </w:t>
                            </w:r>
                            <w:proofErr w:type="spellStart"/>
                            <w:r w:rsidRPr="00937BC2">
                              <w:rPr>
                                <w:b/>
                                <w:bCs/>
                                <w:sz w:val="20"/>
                                <w:szCs w:val="20"/>
                              </w:rPr>
                              <w:t>MoUs</w:t>
                            </w:r>
                            <w:proofErr w:type="spellEnd"/>
                            <w:r w:rsidRPr="00937BC2">
                              <w:rPr>
                                <w:b/>
                                <w:bCs/>
                                <w:sz w:val="20"/>
                                <w:szCs w:val="20"/>
                              </w:rPr>
                              <w:t xml:space="preserve"> – moderately successful</w:t>
                            </w:r>
                          </w:p>
                          <w:p w14:paraId="0177E738"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Capacity Development for DoE: Progress on implementation low. One training on  Result Based Management in Islamabad</w:t>
                            </w:r>
                          </w:p>
                          <w:p w14:paraId="6FEDF7E1"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 xml:space="preserve">Feedback loop for meaningful community involvement- moderate progress. Further strengthening required by identifying linkages to complete the loop from the community to school to DoE and back. </w:t>
                            </w:r>
                          </w:p>
                          <w:p w14:paraId="174B56D9" w14:textId="77777777" w:rsidR="00897097" w:rsidRPr="00937BC2" w:rsidRDefault="00897097" w:rsidP="00285A85">
                            <w:pPr>
                              <w:shd w:val="clear" w:color="auto" w:fill="FABF8F"/>
                              <w:rPr>
                                <w:rFonts w:ascii="Garamond" w:hAnsi="Garamond" w:cs="Garamond"/>
                                <w:sz w:val="20"/>
                                <w:szCs w:val="20"/>
                              </w:rPr>
                            </w:pPr>
                          </w:p>
                          <w:p w14:paraId="404F7542" w14:textId="77777777" w:rsidR="00897097" w:rsidRPr="00937BC2" w:rsidRDefault="00897097" w:rsidP="00285A85">
                            <w:pPr>
                              <w:shd w:val="clear" w:color="auto" w:fill="FABF8F"/>
                              <w:rPr>
                                <w:rFonts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6pt;margin-top:3.8pt;width:222.5pt;height:2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Ta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" filled="f" stroked="f">
                <v:textbox>
                  <w:txbxContent>
                    <w:p w14:paraId="262F56D2" w14:textId="77777777" w:rsidR="00897097" w:rsidRPr="00937BC2" w:rsidRDefault="00897097" w:rsidP="00285A85">
                      <w:pPr>
                        <w:shd w:val="clear" w:color="auto" w:fill="FABF8F"/>
                        <w:jc w:val="center"/>
                        <w:rPr>
                          <w:b/>
                          <w:bCs/>
                          <w:sz w:val="20"/>
                          <w:szCs w:val="20"/>
                        </w:rPr>
                      </w:pPr>
                      <w:r w:rsidRPr="00937BC2">
                        <w:rPr>
                          <w:b/>
                          <w:bCs/>
                          <w:sz w:val="20"/>
                          <w:szCs w:val="20"/>
                        </w:rPr>
                        <w:t>Quick Look- Activities Progress</w:t>
                      </w:r>
                    </w:p>
                    <w:p w14:paraId="01228DE3"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Government Ownership - moderate</w:t>
                      </w:r>
                      <w:bookmarkStart w:id="34" w:name="_GoBack"/>
                      <w:bookmarkEnd w:id="34"/>
                      <w:r w:rsidRPr="00937BC2">
                        <w:rPr>
                          <w:b/>
                          <w:bCs/>
                          <w:sz w:val="20"/>
                          <w:szCs w:val="20"/>
                        </w:rPr>
                        <w:t xml:space="preserve"> </w:t>
                      </w:r>
                    </w:p>
                    <w:p w14:paraId="25A9E30B"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 xml:space="preserve">Main Instrument: </w:t>
                      </w:r>
                      <w:proofErr w:type="spellStart"/>
                      <w:r w:rsidRPr="00937BC2">
                        <w:rPr>
                          <w:b/>
                          <w:bCs/>
                          <w:sz w:val="20"/>
                          <w:szCs w:val="20"/>
                        </w:rPr>
                        <w:t>MoUs</w:t>
                      </w:r>
                      <w:proofErr w:type="spellEnd"/>
                      <w:r w:rsidRPr="00937BC2">
                        <w:rPr>
                          <w:b/>
                          <w:bCs/>
                          <w:sz w:val="20"/>
                          <w:szCs w:val="20"/>
                        </w:rPr>
                        <w:t xml:space="preserve"> – moderately successful</w:t>
                      </w:r>
                    </w:p>
                    <w:p w14:paraId="0177E738"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Capacity Development for DoE: Progress on implementation low. One training on  Result Based Management in Islamabad</w:t>
                      </w:r>
                    </w:p>
                    <w:p w14:paraId="6FEDF7E1" w14:textId="77777777" w:rsidR="00897097" w:rsidRPr="00937BC2" w:rsidRDefault="00897097" w:rsidP="00285A85">
                      <w:pPr>
                        <w:pStyle w:val="ListParagraph"/>
                        <w:numPr>
                          <w:ilvl w:val="0"/>
                          <w:numId w:val="23"/>
                        </w:numPr>
                        <w:shd w:val="clear" w:color="auto" w:fill="FABF8F"/>
                        <w:rPr>
                          <w:b/>
                          <w:bCs/>
                          <w:sz w:val="20"/>
                          <w:szCs w:val="20"/>
                        </w:rPr>
                      </w:pPr>
                      <w:r w:rsidRPr="00937BC2">
                        <w:rPr>
                          <w:b/>
                          <w:bCs/>
                          <w:sz w:val="20"/>
                          <w:szCs w:val="20"/>
                        </w:rPr>
                        <w:t xml:space="preserve">Feedback loop for meaningful community involvement- moderate progress. Further strengthening required by identifying linkages to complete the loop from the community to school to DoE and back. </w:t>
                      </w:r>
                    </w:p>
                    <w:p w14:paraId="174B56D9" w14:textId="77777777" w:rsidR="00897097" w:rsidRPr="00937BC2" w:rsidRDefault="00897097" w:rsidP="00285A85">
                      <w:pPr>
                        <w:shd w:val="clear" w:color="auto" w:fill="FABF8F"/>
                        <w:rPr>
                          <w:rFonts w:ascii="Garamond" w:hAnsi="Garamond" w:cs="Garamond"/>
                          <w:sz w:val="20"/>
                          <w:szCs w:val="20"/>
                        </w:rPr>
                      </w:pPr>
                    </w:p>
                    <w:p w14:paraId="404F7542" w14:textId="77777777" w:rsidR="00897097" w:rsidRPr="00937BC2" w:rsidRDefault="00897097" w:rsidP="00285A85">
                      <w:pPr>
                        <w:shd w:val="clear" w:color="auto" w:fill="FABF8F"/>
                        <w:rPr>
                          <w:rFonts w:cs="Times New Roman"/>
                          <w:sz w:val="20"/>
                          <w:szCs w:val="20"/>
                        </w:rPr>
                      </w:pPr>
                    </w:p>
                  </w:txbxContent>
                </v:textbox>
                <w10:wrap type="square"/>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005674A2" wp14:editId="4E7DBB16">
                <wp:simplePos x="0" y="0"/>
                <wp:positionH relativeFrom="column">
                  <wp:posOffset>3123565</wp:posOffset>
                </wp:positionH>
                <wp:positionV relativeFrom="paragraph">
                  <wp:posOffset>43180</wp:posOffset>
                </wp:positionV>
                <wp:extent cx="2825750" cy="2520950"/>
                <wp:effectExtent l="0" t="5080" r="0" b="127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4A11" w14:textId="77777777" w:rsidR="00897097" w:rsidRDefault="008970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45.95pt;margin-top:3.4pt;width:222.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9x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" filled="f" stroked="f">
                <v:textbox>
                  <w:txbxContent>
                    <w:p w14:paraId="66994A11" w14:textId="77777777" w:rsidR="00897097" w:rsidRDefault="00897097"/>
                  </w:txbxContent>
                </v:textbox>
                <w10:wrap type="square"/>
              </v:shape>
            </w:pict>
          </mc:Fallback>
        </mc:AlternateContent>
      </w:r>
      <w:r>
        <w:rPr>
          <w:noProof/>
          <w:lang w:val="en-AU" w:eastAsia="en-AU"/>
        </w:rPr>
        <mc:AlternateContent>
          <mc:Choice Requires="wps">
            <w:drawing>
              <wp:anchor distT="0" distB="0" distL="114300" distR="114300" simplePos="0" relativeHeight="251657216" behindDoc="0" locked="0" layoutInCell="1" allowOverlap="1" wp14:anchorId="0FC5199C" wp14:editId="161E1916">
                <wp:simplePos x="0" y="0"/>
                <wp:positionH relativeFrom="column">
                  <wp:posOffset>3123565</wp:posOffset>
                </wp:positionH>
                <wp:positionV relativeFrom="paragraph">
                  <wp:posOffset>43180</wp:posOffset>
                </wp:positionV>
                <wp:extent cx="2825750" cy="2520950"/>
                <wp:effectExtent l="0" t="5080" r="0" b="127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B035" w14:textId="77777777" w:rsidR="00897097" w:rsidRDefault="008970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45.95pt;margin-top:3.4pt;width:222.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F1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" filled="f" stroked="f">
                <v:textbox>
                  <w:txbxContent>
                    <w:p w14:paraId="2BCEB035" w14:textId="77777777" w:rsidR="00897097" w:rsidRDefault="00897097"/>
                  </w:txbxContent>
                </v:textbox>
                <w10:wrap type="square"/>
              </v:shape>
            </w:pict>
          </mc:Fallback>
        </mc:AlternateContent>
      </w:r>
      <w:r w:rsidR="002B05D6">
        <w:t>The review of documents, further showed that where mentioned the activities were somewhat arbitrary</w:t>
      </w:r>
      <w:r w:rsidR="006A56EB">
        <w:t>,</w:t>
      </w:r>
      <w:r w:rsidR="002B05D6">
        <w:t xml:space="preserve"> without a clear linkage to the overall component result e.g. meetings with the government, which can be a strategic engagement only when understood within a system level engagement, whereby different levels of engagement are designed and participated in with a particular focus on results. A meeting to discuss adherence to </w:t>
      </w:r>
      <w:proofErr w:type="spellStart"/>
      <w:r w:rsidR="002B05D6">
        <w:t>MoU</w:t>
      </w:r>
      <w:proofErr w:type="spellEnd"/>
      <w:r w:rsidR="002B05D6">
        <w:t xml:space="preserve"> clauses e.g. transfer of teachers, may not be considered an Objective 3 activity, since it is contributing to the achievement of the learning environment covered under Objective 2. However, if an indicator on tenure period is monitored and shared with the government in regular meetings as an indicator of quality of management of resources, this will be considered an activity under Objective 3. This is, ultimately, linked to the point above, which is lack of operationalization of Objective 3.  While the review team recognized that this is a complex exercise, it is the considered opinion of the review after discussion with the project management, implementing partners and government counterparts, that such clarity is necessary for satisfactory progress under this component.</w:t>
      </w:r>
    </w:p>
    <w:p w14:paraId="54D95143" w14:textId="77777777" w:rsidR="002B05D6" w:rsidRDefault="002B05D6" w:rsidP="00427681">
      <w:pPr>
        <w:spacing w:after="0" w:line="240" w:lineRule="auto"/>
        <w:rPr>
          <w:rFonts w:cs="Times New Roman"/>
        </w:rPr>
      </w:pPr>
    </w:p>
    <w:p w14:paraId="300F48F0" w14:textId="77777777" w:rsidR="002B05D6" w:rsidRDefault="002B05D6" w:rsidP="00A421D3">
      <w:pPr>
        <w:spacing w:after="0" w:line="240" w:lineRule="auto"/>
      </w:pPr>
      <w:r>
        <w:t>Since objective 3 is not fully operationalized, it might be premature to discuss effectiveness in detail. As assessed in the field, where implemented, it has been moderately effective. This is, perhaps, most evident in the interaction with head teacher interviews where in all districts, either the LRS or feeder school and in some cases both had head teachers who were better able to manage their school due to the activities under EDIP.  Similarly, the clearly visible integration of ECE within schools is in part attributable to the efforts of AKES</w:t>
      </w:r>
      <w:proofErr w:type="gramStart"/>
      <w:r>
        <w:t>,P</w:t>
      </w:r>
      <w:proofErr w:type="gramEnd"/>
      <w:r>
        <w:t xml:space="preserve">, including knowledge sharing events at the policy makers’ levels on ECE best practices.  The presence of PDCN on the review committee for the Teacher Education Strategy is both recognition of PDCN’s work and an opportunity for EDIP. However, if there is a clear roadmap for Objective 3, this and other such opportunities can be used to their potential. </w:t>
      </w:r>
    </w:p>
    <w:p w14:paraId="556DF19C" w14:textId="77777777" w:rsidR="002B05D6" w:rsidRDefault="002B05D6" w:rsidP="00A421D3">
      <w:pPr>
        <w:spacing w:after="0" w:line="240" w:lineRule="auto"/>
      </w:pPr>
    </w:p>
    <w:p w14:paraId="75DAC004" w14:textId="77777777" w:rsidR="002B05D6" w:rsidRDefault="002B05D6" w:rsidP="00A421D3">
      <w:pPr>
        <w:spacing w:after="0" w:line="240" w:lineRule="auto"/>
      </w:pPr>
      <w:r>
        <w:t>It is well recogniz</w:t>
      </w:r>
      <w:r w:rsidRPr="00541DE3">
        <w:t>ed</w:t>
      </w:r>
      <w:r>
        <w:t xml:space="preserve"> that a public management approach to governance is not enough without recognizing the demand side of the governance process as well.  EDIP also has a partner for Social Mobilization, who is tasked with mobilizing and training LLIs. There are mixed results from the field.  All the LLIs met had some members who had had on one or several occasion met with the local DoE staff to raise demands, which was a step in the right direction. In some areas, EDIP was asked not to train LLIs since </w:t>
      </w:r>
      <w:proofErr w:type="gramStart"/>
      <w:r>
        <w:t>they</w:t>
      </w:r>
      <w:proofErr w:type="gramEnd"/>
      <w:r>
        <w:t xml:space="preserve"> ‘become a nuisance’ for the government - an indication of active involvement of at least some of the LLIs.  </w:t>
      </w:r>
    </w:p>
    <w:p w14:paraId="64054B31" w14:textId="77777777" w:rsidR="002B05D6" w:rsidRDefault="002B05D6" w:rsidP="00A421D3">
      <w:pPr>
        <w:spacing w:after="0" w:line="240" w:lineRule="auto"/>
      </w:pPr>
    </w:p>
    <w:p w14:paraId="3A228CD0" w14:textId="77777777" w:rsidR="002B05D6" w:rsidRDefault="002B05D6" w:rsidP="00A421D3">
      <w:pPr>
        <w:spacing w:after="0" w:line="240" w:lineRule="auto"/>
      </w:pPr>
      <w:r>
        <w:t xml:space="preserve">The overall effectiveness of the current social mobilization remains low, especially when viewed from the social accountability lens. The review of the modules for the training combined with the observations and focused group discussions with the LLIs as well as the social mobilizers, further clarified that, while there had been success in terms of volunteerism, the social accountability element has been more sporadic. </w:t>
      </w:r>
    </w:p>
    <w:p w14:paraId="5A80E49F" w14:textId="77777777" w:rsidR="002B05D6" w:rsidRDefault="002B05D6" w:rsidP="00A421D3">
      <w:pPr>
        <w:spacing w:after="0" w:line="240" w:lineRule="auto"/>
      </w:pPr>
    </w:p>
    <w:p w14:paraId="1DCF9888" w14:textId="77777777" w:rsidR="002B05D6" w:rsidRPr="00541DE3" w:rsidRDefault="002B05D6" w:rsidP="00A421D3">
      <w:pPr>
        <w:spacing w:after="0" w:line="240" w:lineRule="auto"/>
        <w:rPr>
          <w:rFonts w:cs="Times New Roman"/>
        </w:rPr>
      </w:pPr>
      <w:r>
        <w:t xml:space="preserve">It was observed and also corroborated in conversation with the LLIs and social mobilisers that the missing link remained documentation. Even where the LLIs were actively involved (or at least some members were), they did not document their communication with the government. Even in the instances where they took complaints in writing, they had not kept copies for their record, hence </w:t>
      </w:r>
      <w:r>
        <w:lastRenderedPageBreak/>
        <w:t xml:space="preserve">resulting in starting anew every meeting, especially if the official changed. This presented a more exacerbated situation since the government systems are not ‘responsive’ to citizen demands. EDIP, on the one hand, should mentor the LLIs into working with the government more systematically and, on the other hand, needs to work with the DoE to be more responsive. In an ideal situation there should be no need for a written complaint e.g., a well-trained government official will log the complaint and take action with internal standards set for response time. Working to improve government systems to be more responsive to the demand being generated through citizen action that the project mobilizes is complex yet very important. Experience across the South Asian regions with Right to Information (RTI), for example, has shown that even in places where the officials are willing to help, the filing system in place does not correspond to the categories within the RTI request formats. Hence, a lot of work is then done with making the information for those categories more accessible to the officials in the first place, so that they are better equipped and able to respond to the RTI requests. EDIP should utilize its resources under Objective 3 to identify quick wins for system support to the government/DoE to be more responsive. </w:t>
      </w:r>
    </w:p>
    <w:p w14:paraId="401B5B0B" w14:textId="77777777" w:rsidR="002B05D6" w:rsidRDefault="002B05D6" w:rsidP="00A421D3">
      <w:pPr>
        <w:spacing w:after="0" w:line="240" w:lineRule="auto"/>
        <w:rPr>
          <w:rFonts w:cs="Times New Roman"/>
        </w:rPr>
      </w:pPr>
    </w:p>
    <w:p w14:paraId="74809354" w14:textId="7E44BDE5" w:rsidR="002B05D6" w:rsidRDefault="002B05D6" w:rsidP="00A421D3">
      <w:pPr>
        <w:spacing w:after="0" w:line="240" w:lineRule="auto"/>
      </w:pPr>
      <w:r>
        <w:t xml:space="preserve">It is assessed that the social mobilization is concentrating on capacity building without any necessary communication techniques, mobilization strategy leading to a critical mass effectively operating to ‘demand good governance’  Observations in the field, discussion with LLIs were corroborated by the social mobilizers, who saw their role as ‘trainers’ more than ‘social mobilizers’. The incumbents were experienced social mobilisers most of whom had worked with AKRSP and recognized the difference between training and social mobilization.  It was, hence, a consensus that EDIP does not have a viable social mobilization strategy; instead what is being implemented under social mobilization is a capacity development strategy for LLIs. There, is therefore a need to clearly lay out the social accountability results sought and re-align the social mobilization strategy to achieve those. </w:t>
      </w:r>
      <w:r w:rsidR="00A806C7">
        <w:t xml:space="preserve">It is, however, acknowledged that the project design worked on the assumption that the LLIs (specifically, SMCs) were already mobilized and would only need capacity strengthening.  Yet, the nomenclature used is ‘social mobilizer’ which should be capitalised on to match </w:t>
      </w:r>
      <w:r w:rsidR="003E2710">
        <w:t xml:space="preserve">the </w:t>
      </w:r>
      <w:r w:rsidR="00A806C7">
        <w:t>ground reality</w:t>
      </w:r>
      <w:r w:rsidR="003E2710">
        <w:t>,</w:t>
      </w:r>
      <w:r w:rsidR="00A806C7">
        <w:t xml:space="preserve"> which is that in most places these LLIs do not exist and have to be mobilised.</w:t>
      </w:r>
    </w:p>
    <w:p w14:paraId="03A0F1A9" w14:textId="77777777" w:rsidR="002B05D6" w:rsidRDefault="002B05D6" w:rsidP="00A421D3">
      <w:pPr>
        <w:spacing w:after="0" w:line="240" w:lineRule="auto"/>
      </w:pPr>
    </w:p>
    <w:p w14:paraId="5063827C" w14:textId="77777777" w:rsidR="002B05D6" w:rsidRDefault="002B05D6" w:rsidP="00A421D3">
      <w:pPr>
        <w:spacing w:after="0" w:line="240" w:lineRule="auto"/>
      </w:pPr>
      <w:r>
        <w:t>The field work experience clearly shows a constant alignment of activities with Whole School Improvement that EDIP is building on. However, no such alignment or even reference to GBES is readily available.</w:t>
      </w:r>
      <w:r w:rsidR="00A806C7">
        <w:rPr>
          <w:rStyle w:val="FootnoteReference"/>
        </w:rPr>
        <w:footnoteReference w:id="19"/>
      </w:r>
      <w:r>
        <w:t xml:space="preserve"> Whereas, the 18</w:t>
      </w:r>
      <w:r w:rsidRPr="003A6C69">
        <w:rPr>
          <w:vertAlign w:val="superscript"/>
        </w:rPr>
        <w:t>th</w:t>
      </w:r>
      <w:r>
        <w:t xml:space="preserve"> amendment brought with it many changes, a review of the strategy showed that it has not been updated from 2008 even in term</w:t>
      </w:r>
      <w:r w:rsidR="00783238">
        <w:t>s</w:t>
      </w:r>
      <w:r>
        <w:t xml:space="preserve"> of the revised financial outlays and forecast. There is no discussion on such a revision with the government either.  Similarly, without clarity on what direction the strategy should take to be effective, implementation support to the government remains elusive as reflected in limited progress on the second and third intermediate output.  It is well recognized that AKDN has years of goodwill with the education department which has helped in the implementation of EDIP and is seen as a positive indicator in taking forward, successfully, a revamped component 3.</w:t>
      </w:r>
    </w:p>
    <w:p w14:paraId="1491C1B1" w14:textId="77777777" w:rsidR="002B05D6" w:rsidRDefault="002B05D6" w:rsidP="00A421D3">
      <w:pPr>
        <w:spacing w:after="0" w:line="240" w:lineRule="auto"/>
      </w:pPr>
    </w:p>
    <w:p w14:paraId="36C05355" w14:textId="77777777" w:rsidR="002B05D6" w:rsidRPr="003A6C69" w:rsidRDefault="002B05D6" w:rsidP="00A421D3">
      <w:pPr>
        <w:spacing w:after="0" w:line="240" w:lineRule="auto"/>
        <w:rPr>
          <w:rFonts w:cs="Times New Roman"/>
        </w:rPr>
      </w:pPr>
      <w:r>
        <w:t xml:space="preserve">Moreover, in discussions with the partners, the programme management as well as the development partners, it was evident that there has been no stakeholder mapping and analysis or </w:t>
      </w:r>
      <w:r>
        <w:lastRenderedPageBreak/>
        <w:t xml:space="preserve">decentralized education budget tracking or process tracking conducted to document the political economy as well as the public financial management </w:t>
      </w:r>
      <w:r w:rsidR="00A806C7">
        <w:rPr>
          <w:rStyle w:val="FootnoteReference"/>
        </w:rPr>
        <w:footnoteReference w:id="20"/>
      </w:r>
      <w:r>
        <w:t xml:space="preserve">and public management elements within the education sector in GB. The review appreciates the knowledge on some of these subjects that, tacitly, exists with the project management and the implementing partners. In order to be more effective, this knowledge needs to be evidence based and documented systematically. </w:t>
      </w:r>
    </w:p>
    <w:p w14:paraId="0B49A7EB" w14:textId="77777777" w:rsidR="002B05D6" w:rsidRPr="004641F8" w:rsidRDefault="002B05D6" w:rsidP="00BD6F1F">
      <w:pPr>
        <w:pStyle w:val="Heading2"/>
      </w:pPr>
      <w:bookmarkStart w:id="35" w:name="_Toc207171373"/>
      <w:bookmarkStart w:id="36" w:name="_Toc348036757"/>
      <w:bookmarkStart w:id="37" w:name="_Toc348069482"/>
      <w:r>
        <w:t xml:space="preserve">2.3. </w:t>
      </w:r>
      <w:r w:rsidRPr="004641F8">
        <w:t>Efficiency</w:t>
      </w:r>
      <w:bookmarkEnd w:id="35"/>
      <w:bookmarkEnd w:id="36"/>
      <w:bookmarkEnd w:id="37"/>
    </w:p>
    <w:p w14:paraId="23BB9327" w14:textId="77777777" w:rsidR="002B05D6" w:rsidRDefault="002B05D6" w:rsidP="00416577">
      <w:pPr>
        <w:pStyle w:val="Table-list-bullet"/>
        <w:numPr>
          <w:ilvl w:val="0"/>
          <w:numId w:val="0"/>
        </w:numPr>
        <w:spacing w:before="0"/>
        <w:rPr>
          <w:rFonts w:ascii="Calibri" w:eastAsia="MS Mincho" w:hAnsi="Calibri" w:cs="Calibri"/>
          <w:sz w:val="22"/>
          <w:szCs w:val="22"/>
          <w:lang w:val="en-US"/>
        </w:rPr>
      </w:pPr>
      <w:r>
        <w:rPr>
          <w:rFonts w:ascii="Calibri" w:eastAsia="MS Mincho" w:hAnsi="Calibri" w:cs="Calibri"/>
          <w:sz w:val="22"/>
          <w:szCs w:val="22"/>
          <w:lang w:val="en-US"/>
        </w:rPr>
        <w:t xml:space="preserve">This section reviews the partnership strategy of the project, as well as its management of human and financial resources and risks. </w:t>
      </w:r>
    </w:p>
    <w:p w14:paraId="6E08FC28" w14:textId="77777777" w:rsidR="002B05D6" w:rsidRDefault="002B05D6" w:rsidP="00416577">
      <w:pPr>
        <w:pStyle w:val="Table-list-bullet"/>
        <w:numPr>
          <w:ilvl w:val="0"/>
          <w:numId w:val="0"/>
        </w:numPr>
        <w:spacing w:before="0"/>
        <w:rPr>
          <w:rFonts w:ascii="Calibri" w:eastAsia="MS Mincho" w:hAnsi="Calibri" w:cs="Calibri"/>
          <w:sz w:val="22"/>
          <w:szCs w:val="22"/>
          <w:lang w:val="en-US"/>
        </w:rPr>
      </w:pPr>
    </w:p>
    <w:p w14:paraId="69BE8530" w14:textId="77777777" w:rsidR="002B05D6" w:rsidRPr="004E327E" w:rsidRDefault="002B05D6" w:rsidP="00416577">
      <w:pPr>
        <w:pStyle w:val="Table-list-bullet"/>
        <w:numPr>
          <w:ilvl w:val="0"/>
          <w:numId w:val="0"/>
        </w:numPr>
        <w:spacing w:before="0"/>
        <w:rPr>
          <w:rFonts w:ascii="Calibri" w:eastAsia="MS Mincho" w:hAnsi="Calibri" w:cs="Times New Roman"/>
          <w:b/>
          <w:bCs/>
          <w:sz w:val="22"/>
          <w:szCs w:val="22"/>
          <w:lang w:val="en-US"/>
        </w:rPr>
      </w:pPr>
      <w:r w:rsidRPr="004E327E">
        <w:rPr>
          <w:rFonts w:ascii="Calibri" w:eastAsia="MS Mincho" w:hAnsi="Calibri" w:cs="Calibri"/>
          <w:b/>
          <w:bCs/>
          <w:sz w:val="22"/>
          <w:szCs w:val="22"/>
          <w:lang w:val="en-US"/>
        </w:rPr>
        <w:t xml:space="preserve">Partnership </w:t>
      </w:r>
      <w:r>
        <w:rPr>
          <w:rFonts w:ascii="Calibri" w:eastAsia="MS Mincho" w:hAnsi="Calibri" w:cs="Calibri"/>
          <w:b/>
          <w:bCs/>
          <w:sz w:val="22"/>
          <w:szCs w:val="22"/>
          <w:lang w:val="en-US"/>
        </w:rPr>
        <w:t>strategy</w:t>
      </w:r>
    </w:p>
    <w:p w14:paraId="4D08699D" w14:textId="77777777" w:rsidR="002B05D6" w:rsidRDefault="002B05D6" w:rsidP="00416577">
      <w:pPr>
        <w:pStyle w:val="Table-list-bullet"/>
        <w:numPr>
          <w:ilvl w:val="0"/>
          <w:numId w:val="0"/>
        </w:numPr>
        <w:spacing w:before="0"/>
        <w:rPr>
          <w:rFonts w:ascii="Calibri" w:eastAsia="MS Mincho" w:hAnsi="Calibri" w:cs="Times New Roman"/>
          <w:sz w:val="22"/>
          <w:szCs w:val="22"/>
          <w:lang w:val="en-US"/>
        </w:rPr>
      </w:pPr>
    </w:p>
    <w:p w14:paraId="56C88A72" w14:textId="77777777" w:rsidR="002B05D6" w:rsidRPr="005F0231" w:rsidRDefault="002B05D6" w:rsidP="004E327E">
      <w:pPr>
        <w:pStyle w:val="Table-list-bullet"/>
        <w:numPr>
          <w:ilvl w:val="0"/>
          <w:numId w:val="0"/>
        </w:numPr>
        <w:spacing w:before="0"/>
        <w:rPr>
          <w:rFonts w:ascii="Calibri" w:eastAsia="MS Mincho" w:hAnsi="Calibri" w:cs="Calibri"/>
          <w:sz w:val="22"/>
          <w:szCs w:val="22"/>
          <w:lang w:val="en-US"/>
        </w:rPr>
      </w:pPr>
      <w:r w:rsidRPr="005F0231">
        <w:rPr>
          <w:rFonts w:ascii="Calibri" w:eastAsia="MS Mincho" w:hAnsi="Calibri" w:cs="Calibri"/>
          <w:sz w:val="22"/>
          <w:szCs w:val="22"/>
          <w:lang w:val="en-US"/>
        </w:rPr>
        <w:t>The partnership strategy is efficient in that it does not compel creation of any EDIP specific processes for administration, logistics, procurement etc.</w:t>
      </w:r>
      <w:r>
        <w:rPr>
          <w:rFonts w:ascii="Calibri" w:eastAsia="MS Mincho" w:hAnsi="Calibri" w:cs="Calibri"/>
          <w:sz w:val="22"/>
          <w:szCs w:val="22"/>
          <w:lang w:val="en-US"/>
        </w:rPr>
        <w:t>,</w:t>
      </w:r>
      <w:r w:rsidRPr="005F0231">
        <w:rPr>
          <w:rFonts w:ascii="Calibri" w:eastAsia="MS Mincho" w:hAnsi="Calibri" w:cs="Calibri"/>
          <w:sz w:val="22"/>
          <w:szCs w:val="22"/>
          <w:lang w:val="en-US"/>
        </w:rPr>
        <w:t xml:space="preserve"> but relies on the already invested in and available systems and processes of the partner organization. On the down side, there are discrepancies within the field with one organization conducting trainings in a hotel, </w:t>
      </w:r>
      <w:r>
        <w:rPr>
          <w:rFonts w:ascii="Calibri" w:eastAsia="MS Mincho" w:hAnsi="Calibri" w:cs="Calibri"/>
          <w:sz w:val="22"/>
          <w:szCs w:val="22"/>
          <w:lang w:val="en-US"/>
        </w:rPr>
        <w:t xml:space="preserve">and </w:t>
      </w:r>
      <w:r w:rsidRPr="005F0231">
        <w:rPr>
          <w:rFonts w:ascii="Calibri" w:eastAsia="MS Mincho" w:hAnsi="Calibri" w:cs="Calibri"/>
          <w:sz w:val="22"/>
          <w:szCs w:val="22"/>
          <w:lang w:val="en-US"/>
        </w:rPr>
        <w:t xml:space="preserve">another in </w:t>
      </w:r>
      <w:r>
        <w:rPr>
          <w:rFonts w:ascii="Calibri" w:eastAsia="MS Mincho" w:hAnsi="Calibri" w:cs="Calibri"/>
          <w:sz w:val="22"/>
          <w:szCs w:val="22"/>
          <w:lang w:val="en-US"/>
        </w:rPr>
        <w:t>a</w:t>
      </w:r>
      <w:r w:rsidRPr="005F0231">
        <w:rPr>
          <w:rFonts w:ascii="Calibri" w:eastAsia="MS Mincho" w:hAnsi="Calibri" w:cs="Calibri"/>
          <w:sz w:val="22"/>
          <w:szCs w:val="22"/>
          <w:lang w:val="en-US"/>
        </w:rPr>
        <w:t xml:space="preserve"> school. The review team was quoted examples of how the hotel gave a better environment for training by the trainees who experienced both. </w:t>
      </w:r>
    </w:p>
    <w:p w14:paraId="66740C28" w14:textId="77777777" w:rsidR="002B05D6" w:rsidRDefault="002B05D6" w:rsidP="004E327E">
      <w:pPr>
        <w:pStyle w:val="Table-list-bullet"/>
        <w:numPr>
          <w:ilvl w:val="0"/>
          <w:numId w:val="0"/>
        </w:numPr>
        <w:spacing w:before="0"/>
        <w:rPr>
          <w:rFonts w:ascii="Calibri" w:eastAsia="MS Mincho" w:hAnsi="Calibri" w:cs="Times New Roman"/>
          <w:sz w:val="22"/>
          <w:szCs w:val="22"/>
          <w:lang w:val="en-US"/>
        </w:rPr>
      </w:pPr>
    </w:p>
    <w:p w14:paraId="0D034515" w14:textId="77777777" w:rsidR="002B05D6" w:rsidRPr="005F0231" w:rsidRDefault="002B05D6" w:rsidP="004E327E">
      <w:pPr>
        <w:pStyle w:val="Table-list-bullet"/>
        <w:numPr>
          <w:ilvl w:val="0"/>
          <w:numId w:val="0"/>
        </w:numPr>
        <w:spacing w:before="0"/>
        <w:rPr>
          <w:rFonts w:ascii="Calibri" w:eastAsia="MS Mincho" w:hAnsi="Calibri" w:cs="Calibri"/>
          <w:sz w:val="22"/>
          <w:szCs w:val="22"/>
          <w:lang w:val="en-US"/>
        </w:rPr>
      </w:pPr>
      <w:r w:rsidRPr="005F0231">
        <w:rPr>
          <w:rFonts w:ascii="Calibri" w:eastAsia="MS Mincho" w:hAnsi="Calibri" w:cs="Calibri"/>
          <w:sz w:val="22"/>
          <w:szCs w:val="22"/>
          <w:lang w:val="en-US"/>
        </w:rPr>
        <w:t>The partnership arrangements are also helped by means of the MIS which collates all activities of all partners in a bid to minimize overlaps in terms of trainings being called in the same school at the same time and so on. However, a lack of coordination meetings amongst partners at the field level poses challenges in communication with schools and other government counterparts. A regular forum for meetings will not only make external communication smoother but will also help solving minor coordination and other internal issues, more efficiently.</w:t>
      </w:r>
    </w:p>
    <w:p w14:paraId="517DF558" w14:textId="77777777" w:rsidR="002B05D6" w:rsidRDefault="002B05D6" w:rsidP="00416577">
      <w:pPr>
        <w:pStyle w:val="Table-list-bullet"/>
        <w:numPr>
          <w:ilvl w:val="0"/>
          <w:numId w:val="0"/>
        </w:numPr>
        <w:spacing w:before="0"/>
        <w:rPr>
          <w:rFonts w:ascii="Calibri" w:eastAsia="MS Mincho" w:hAnsi="Calibri" w:cs="Times New Roman"/>
          <w:sz w:val="22"/>
          <w:szCs w:val="22"/>
          <w:lang w:val="en-US"/>
        </w:rPr>
      </w:pPr>
    </w:p>
    <w:p w14:paraId="683A0C14" w14:textId="77777777" w:rsidR="002B05D6" w:rsidRDefault="002B05D6" w:rsidP="00416577">
      <w:pPr>
        <w:pStyle w:val="Table-list-bullet"/>
        <w:numPr>
          <w:ilvl w:val="0"/>
          <w:numId w:val="0"/>
        </w:numPr>
        <w:spacing w:before="0"/>
        <w:rPr>
          <w:rFonts w:ascii="Calibri" w:eastAsia="MS Mincho" w:hAnsi="Calibri" w:cs="Calibri"/>
          <w:sz w:val="22"/>
          <w:szCs w:val="22"/>
          <w:lang w:val="en-US"/>
        </w:rPr>
      </w:pPr>
      <w:r>
        <w:rPr>
          <w:rFonts w:ascii="Calibri" w:eastAsia="MS Mincho" w:hAnsi="Calibri" w:cs="Calibri"/>
          <w:sz w:val="22"/>
          <w:szCs w:val="22"/>
          <w:lang w:val="en-US"/>
        </w:rPr>
        <w:t>In reviewing the efficiency of the project one must keep in mind the differing strengths and weaknesses and advantages and disadvantages of the two key implementation partners, namely AKES</w:t>
      </w:r>
      <w:proofErr w:type="gramStart"/>
      <w:r>
        <w:rPr>
          <w:rFonts w:ascii="Calibri" w:eastAsia="MS Mincho" w:hAnsi="Calibri" w:cs="Calibri"/>
          <w:sz w:val="22"/>
          <w:szCs w:val="22"/>
          <w:lang w:val="en-US"/>
        </w:rPr>
        <w:t>,P</w:t>
      </w:r>
      <w:proofErr w:type="gramEnd"/>
      <w:r>
        <w:rPr>
          <w:rFonts w:ascii="Calibri" w:eastAsia="MS Mincho" w:hAnsi="Calibri" w:cs="Calibri"/>
          <w:sz w:val="22"/>
          <w:szCs w:val="22"/>
          <w:lang w:val="en-US"/>
        </w:rPr>
        <w:t xml:space="preserve"> and PDCN.  AKES,P has the advantage of having to work in only </w:t>
      </w:r>
      <w:proofErr w:type="spellStart"/>
      <w:r>
        <w:rPr>
          <w:rFonts w:ascii="Calibri" w:eastAsia="MS Mincho" w:hAnsi="Calibri" w:cs="Calibri"/>
          <w:sz w:val="22"/>
          <w:szCs w:val="22"/>
          <w:lang w:val="en-US"/>
        </w:rPr>
        <w:t>Ghizar</w:t>
      </w:r>
      <w:proofErr w:type="spellEnd"/>
      <w:r>
        <w:rPr>
          <w:rFonts w:ascii="Calibri" w:eastAsia="MS Mincho" w:hAnsi="Calibri" w:cs="Calibri"/>
          <w:sz w:val="22"/>
          <w:szCs w:val="22"/>
          <w:lang w:val="en-US"/>
        </w:rPr>
        <w:t xml:space="preserve"> district, a district in which it has a long experience of running schools, professional development </w:t>
      </w:r>
      <w:proofErr w:type="spellStart"/>
      <w:r>
        <w:rPr>
          <w:rFonts w:ascii="Calibri" w:eastAsia="MS Mincho" w:hAnsi="Calibri" w:cs="Calibri"/>
          <w:sz w:val="22"/>
          <w:szCs w:val="22"/>
          <w:lang w:val="en-US"/>
        </w:rPr>
        <w:t>programmes</w:t>
      </w:r>
      <w:proofErr w:type="spellEnd"/>
      <w:r>
        <w:rPr>
          <w:rFonts w:ascii="Calibri" w:eastAsia="MS Mincho" w:hAnsi="Calibri" w:cs="Calibri"/>
          <w:sz w:val="22"/>
          <w:szCs w:val="22"/>
          <w:lang w:val="en-US"/>
        </w:rPr>
        <w:t xml:space="preserve"> (in English and Urdu, including content knowledge training), and working with government schools.  Moreover the clusters include quite a few AKES</w:t>
      </w:r>
      <w:proofErr w:type="gramStart"/>
      <w:r>
        <w:rPr>
          <w:rFonts w:ascii="Calibri" w:eastAsia="MS Mincho" w:hAnsi="Calibri" w:cs="Calibri"/>
          <w:sz w:val="22"/>
          <w:szCs w:val="22"/>
          <w:lang w:val="en-US"/>
        </w:rPr>
        <w:t>,P</w:t>
      </w:r>
      <w:proofErr w:type="gramEnd"/>
      <w:r>
        <w:rPr>
          <w:rFonts w:ascii="Calibri" w:eastAsia="MS Mincho" w:hAnsi="Calibri" w:cs="Calibri"/>
          <w:sz w:val="22"/>
          <w:szCs w:val="22"/>
          <w:lang w:val="en-US"/>
        </w:rPr>
        <w:t xml:space="preserve"> schools as well, and communities have a long history of community organizations, due to which PTSMCs are generally more responsive </w:t>
      </w:r>
      <w:r w:rsidR="00783238">
        <w:rPr>
          <w:rFonts w:ascii="Calibri" w:eastAsia="MS Mincho" w:hAnsi="Calibri" w:cs="Calibri"/>
          <w:sz w:val="22"/>
          <w:szCs w:val="22"/>
          <w:lang w:val="en-US"/>
        </w:rPr>
        <w:t>and active than in non-</w:t>
      </w:r>
      <w:r>
        <w:rPr>
          <w:rFonts w:ascii="Calibri" w:eastAsia="MS Mincho" w:hAnsi="Calibri" w:cs="Calibri"/>
          <w:sz w:val="22"/>
          <w:szCs w:val="22"/>
          <w:lang w:val="en-US"/>
        </w:rPr>
        <w:t xml:space="preserve">organized communities. PDCN, on the other hand, has been tasked to work in all seven districts, including districts which have little or no experience of community organization, professional development, and past projects, and include some highly conservative communities.  PDCN’s strategic advantage is its state of the art professional development </w:t>
      </w:r>
      <w:proofErr w:type="spellStart"/>
      <w:r>
        <w:rPr>
          <w:rFonts w:ascii="Calibri" w:eastAsia="MS Mincho" w:hAnsi="Calibri" w:cs="Calibri"/>
          <w:sz w:val="22"/>
          <w:szCs w:val="22"/>
          <w:lang w:val="en-US"/>
        </w:rPr>
        <w:t>centre</w:t>
      </w:r>
      <w:proofErr w:type="spellEnd"/>
      <w:r>
        <w:rPr>
          <w:rFonts w:ascii="Calibri" w:eastAsia="MS Mincho" w:hAnsi="Calibri" w:cs="Calibri"/>
          <w:sz w:val="22"/>
          <w:szCs w:val="22"/>
          <w:lang w:val="en-US"/>
        </w:rPr>
        <w:t xml:space="preserve">, which is part of an internationally renowned university, and which offers a variety of </w:t>
      </w:r>
      <w:proofErr w:type="spellStart"/>
      <w:r>
        <w:rPr>
          <w:rFonts w:ascii="Calibri" w:eastAsia="MS Mincho" w:hAnsi="Calibri" w:cs="Calibri"/>
          <w:sz w:val="22"/>
          <w:szCs w:val="22"/>
          <w:lang w:val="en-US"/>
        </w:rPr>
        <w:t>programmes</w:t>
      </w:r>
      <w:proofErr w:type="spellEnd"/>
      <w:r>
        <w:rPr>
          <w:rFonts w:ascii="Calibri" w:eastAsia="MS Mincho" w:hAnsi="Calibri" w:cs="Calibri"/>
          <w:sz w:val="22"/>
          <w:szCs w:val="22"/>
          <w:lang w:val="en-US"/>
        </w:rPr>
        <w:t xml:space="preserve"> to meet the capacity building needs of staff of schools and the education department.  There are good synergies between the two field partners.  Synergies could be increased if there were greater opportunities for interaction between staff, particularly school-based staff, of both projects, and use of materials and training modules (e.g. AKES,P has good training modules and materials in Urdu, including Urdu language courses, which PDCN could benefit from, and vice versa).</w:t>
      </w:r>
    </w:p>
    <w:p w14:paraId="15EE56AD" w14:textId="77777777" w:rsidR="002B05D6" w:rsidRDefault="002B05D6" w:rsidP="00416577">
      <w:pPr>
        <w:pStyle w:val="Table-list-bullet"/>
        <w:numPr>
          <w:ilvl w:val="0"/>
          <w:numId w:val="0"/>
        </w:numPr>
        <w:spacing w:before="0"/>
        <w:rPr>
          <w:rFonts w:ascii="Calibri" w:eastAsia="MS Mincho" w:hAnsi="Calibri" w:cs="Calibri"/>
          <w:sz w:val="22"/>
          <w:szCs w:val="22"/>
          <w:lang w:val="en-US"/>
        </w:rPr>
      </w:pPr>
    </w:p>
    <w:p w14:paraId="737FE48A" w14:textId="77777777" w:rsidR="002B05D6" w:rsidRPr="00D57D18" w:rsidRDefault="002B05D6" w:rsidP="00DF1D82">
      <w:pPr>
        <w:spacing w:after="0" w:line="240" w:lineRule="auto"/>
        <w:rPr>
          <w:b/>
          <w:bCs/>
        </w:rPr>
      </w:pPr>
      <w:r w:rsidRPr="00D57D18">
        <w:rPr>
          <w:b/>
          <w:bCs/>
        </w:rPr>
        <w:t xml:space="preserve">Financial </w:t>
      </w:r>
      <w:r>
        <w:rPr>
          <w:b/>
          <w:bCs/>
        </w:rPr>
        <w:t>m</w:t>
      </w:r>
      <w:r w:rsidRPr="00D57D18">
        <w:rPr>
          <w:b/>
          <w:bCs/>
        </w:rPr>
        <w:t>anagement</w:t>
      </w:r>
    </w:p>
    <w:p w14:paraId="0C6F7D18" w14:textId="77777777" w:rsidR="002B05D6" w:rsidRDefault="002B05D6" w:rsidP="00DF1D82">
      <w:pPr>
        <w:spacing w:after="0" w:line="240" w:lineRule="auto"/>
        <w:rPr>
          <w:rFonts w:cs="Times New Roman"/>
        </w:rPr>
      </w:pPr>
    </w:p>
    <w:p w14:paraId="2C1EB80B" w14:textId="77777777" w:rsidR="002B05D6" w:rsidRDefault="002B05D6" w:rsidP="00DF1D82">
      <w:pPr>
        <w:spacing w:after="0" w:line="240" w:lineRule="auto"/>
      </w:pPr>
      <w:r>
        <w:t xml:space="preserve">The project had spent only 40% of its budget by June, 2012, two years into a three-year project.  Of the seven partners, AKU-HDP managed to spend 87% and NOWPDP managed to spend 70% of its budget by June, 2012. On the other hand </w:t>
      </w:r>
      <w:proofErr w:type="gramStart"/>
      <w:r>
        <w:t>AKF(</w:t>
      </w:r>
      <w:proofErr w:type="gramEnd"/>
      <w:r>
        <w:t xml:space="preserve">P), AKU-IED, and AKPBS only managed to spend between 30 and 39% of their budgets, while AKES,P (52%) and Focus (57%) fared somewhat better.  One of the complaints of the PDTs/TEs was that, the hardware (construction, furniture, computers, books, etc.) should have preceded the software (training, mentoring, planning, community mobilization, LLI activation, etc.), whereas delays in the former reversed the process, making the latter far more difficult than it would have been if the planned schedule had been followed. Going by line items, most components (e.g. personnel, operations, capital, travel and accommodation) spent half their budget by June, 2012.  One component which highly exceeded its budget was that of consultancies (148%), indicating that there should been a greater outlay under this head than originally allocated.  The financial data, when combined with data on programme activities, strongly calls for a no-cost extension of the project. </w:t>
      </w:r>
    </w:p>
    <w:p w14:paraId="31874BEC" w14:textId="77777777" w:rsidR="002B05D6" w:rsidRDefault="002B05D6" w:rsidP="004E55BB">
      <w:pPr>
        <w:spacing w:after="0"/>
        <w:ind w:left="720"/>
        <w:rPr>
          <w:rFonts w:cs="Times New Roman"/>
        </w:rPr>
      </w:pPr>
    </w:p>
    <w:p w14:paraId="2E7872FA" w14:textId="77777777" w:rsidR="002B05D6" w:rsidRPr="005F0231" w:rsidRDefault="002B05D6" w:rsidP="00937BC2">
      <w:pPr>
        <w:pStyle w:val="Table-list-bullet"/>
        <w:numPr>
          <w:ilvl w:val="0"/>
          <w:numId w:val="0"/>
        </w:numPr>
        <w:spacing w:before="0"/>
        <w:rPr>
          <w:rFonts w:ascii="Calibri" w:eastAsia="MS Mincho" w:hAnsi="Calibri" w:cs="Calibri"/>
          <w:sz w:val="22"/>
          <w:szCs w:val="22"/>
          <w:lang w:val="en-US"/>
        </w:rPr>
      </w:pPr>
      <w:r w:rsidRPr="005F0231">
        <w:rPr>
          <w:rFonts w:ascii="Calibri" w:eastAsia="MS Mincho" w:hAnsi="Calibri" w:cs="Calibri"/>
          <w:sz w:val="22"/>
          <w:szCs w:val="22"/>
          <w:lang w:val="en-US"/>
        </w:rPr>
        <w:t>The review found it somewhat beyond its scope to gauge the real cost of actual results, i.e. unit cost for a trained teacher, unit cost of a student with improved</w:t>
      </w:r>
      <w:r>
        <w:rPr>
          <w:rFonts w:ascii="Calibri" w:eastAsia="MS Mincho" w:hAnsi="Calibri" w:cs="Calibri"/>
          <w:sz w:val="22"/>
          <w:szCs w:val="22"/>
          <w:lang w:val="en-US"/>
        </w:rPr>
        <w:t xml:space="preserve"> learning</w:t>
      </w:r>
      <w:r w:rsidRPr="005F0231">
        <w:rPr>
          <w:rFonts w:ascii="Calibri" w:eastAsia="MS Mincho" w:hAnsi="Calibri" w:cs="Calibri"/>
          <w:sz w:val="22"/>
          <w:szCs w:val="22"/>
          <w:lang w:val="en-US"/>
        </w:rPr>
        <w:t>. Such an analysis will require a concentrated value for money analysis with counterfactuals (i.e. non EDIP schools as comparators)</w:t>
      </w:r>
      <w:r>
        <w:rPr>
          <w:rFonts w:ascii="Calibri" w:eastAsia="MS Mincho" w:hAnsi="Calibri" w:cs="Calibri"/>
          <w:sz w:val="22"/>
          <w:szCs w:val="22"/>
          <w:lang w:val="en-US"/>
        </w:rPr>
        <w:t>.</w:t>
      </w:r>
      <w:r w:rsidRPr="005F0231">
        <w:rPr>
          <w:rFonts w:ascii="Calibri" w:eastAsia="MS Mincho" w:hAnsi="Calibri" w:cs="Calibri"/>
          <w:sz w:val="22"/>
          <w:szCs w:val="22"/>
          <w:lang w:val="en-US"/>
        </w:rPr>
        <w:t xml:space="preserve"> Hence its financial efficiency cannot be commented upon with any robustly analyzed figures. Yet, with more than </w:t>
      </w:r>
      <w:r>
        <w:rPr>
          <w:rFonts w:ascii="Calibri" w:eastAsia="MS Mincho" w:hAnsi="Calibri" w:cs="Calibri"/>
          <w:sz w:val="22"/>
          <w:szCs w:val="22"/>
          <w:lang w:val="en-US"/>
        </w:rPr>
        <w:t xml:space="preserve">half </w:t>
      </w:r>
      <w:r w:rsidRPr="005F0231">
        <w:rPr>
          <w:rFonts w:ascii="Calibri" w:eastAsia="MS Mincho" w:hAnsi="Calibri" w:cs="Calibri"/>
          <w:sz w:val="22"/>
          <w:szCs w:val="22"/>
          <w:lang w:val="en-US"/>
        </w:rPr>
        <w:t>of the funds yet unspent</w:t>
      </w:r>
      <w:r>
        <w:rPr>
          <w:rFonts w:ascii="Calibri" w:eastAsia="MS Mincho" w:hAnsi="Calibri" w:cs="Calibri"/>
          <w:sz w:val="22"/>
          <w:szCs w:val="22"/>
          <w:lang w:val="en-US"/>
        </w:rPr>
        <w:t>,</w:t>
      </w:r>
      <w:r w:rsidRPr="005F0231">
        <w:rPr>
          <w:rFonts w:ascii="Calibri" w:eastAsia="MS Mincho" w:hAnsi="Calibri" w:cs="Calibri"/>
          <w:sz w:val="22"/>
          <w:szCs w:val="22"/>
          <w:lang w:val="en-US"/>
        </w:rPr>
        <w:t xml:space="preserve"> when viewed against the progress achieved</w:t>
      </w:r>
      <w:r>
        <w:rPr>
          <w:rFonts w:ascii="Calibri" w:eastAsia="MS Mincho" w:hAnsi="Calibri" w:cs="Calibri"/>
          <w:sz w:val="22"/>
          <w:szCs w:val="22"/>
          <w:lang w:val="en-US"/>
        </w:rPr>
        <w:t>,</w:t>
      </w:r>
      <w:r w:rsidRPr="005F0231">
        <w:rPr>
          <w:rFonts w:ascii="Calibri" w:eastAsia="MS Mincho" w:hAnsi="Calibri" w:cs="Calibri"/>
          <w:sz w:val="22"/>
          <w:szCs w:val="22"/>
          <w:lang w:val="en-US"/>
        </w:rPr>
        <w:t xml:space="preserve"> can be viewed as showing reasonably efficient use of financial resources. This efficiency goes beyond just finances</w:t>
      </w:r>
      <w:r>
        <w:rPr>
          <w:rFonts w:ascii="Calibri" w:eastAsia="MS Mincho" w:hAnsi="Calibri" w:cs="Calibri"/>
          <w:sz w:val="22"/>
          <w:szCs w:val="22"/>
          <w:lang w:val="en-US"/>
        </w:rPr>
        <w:t>,</w:t>
      </w:r>
      <w:r w:rsidRPr="005F0231">
        <w:rPr>
          <w:rFonts w:ascii="Calibri" w:eastAsia="MS Mincho" w:hAnsi="Calibri" w:cs="Calibri"/>
          <w:sz w:val="22"/>
          <w:szCs w:val="22"/>
          <w:lang w:val="en-US"/>
        </w:rPr>
        <w:t xml:space="preserve"> since AKDN is </w:t>
      </w:r>
      <w:r>
        <w:rPr>
          <w:rFonts w:ascii="Calibri" w:eastAsia="MS Mincho" w:hAnsi="Calibri" w:cs="Calibri"/>
          <w:sz w:val="22"/>
          <w:szCs w:val="22"/>
          <w:lang w:val="en-US"/>
        </w:rPr>
        <w:t xml:space="preserve">capitalizing </w:t>
      </w:r>
      <w:r w:rsidRPr="005F0231">
        <w:rPr>
          <w:rFonts w:ascii="Calibri" w:eastAsia="MS Mincho" w:hAnsi="Calibri" w:cs="Calibri"/>
          <w:sz w:val="22"/>
          <w:szCs w:val="22"/>
          <w:lang w:val="en-US"/>
        </w:rPr>
        <w:t xml:space="preserve">on its huge social capital with the </w:t>
      </w:r>
      <w:r>
        <w:rPr>
          <w:rFonts w:ascii="Calibri" w:eastAsia="MS Mincho" w:hAnsi="Calibri" w:cs="Calibri"/>
          <w:sz w:val="22"/>
          <w:szCs w:val="22"/>
          <w:lang w:val="en-US"/>
        </w:rPr>
        <w:t xml:space="preserve">federal and GB </w:t>
      </w:r>
      <w:r w:rsidRPr="005F0231">
        <w:rPr>
          <w:rFonts w:ascii="Calibri" w:eastAsia="MS Mincho" w:hAnsi="Calibri" w:cs="Calibri"/>
          <w:sz w:val="22"/>
          <w:szCs w:val="22"/>
          <w:lang w:val="en-US"/>
        </w:rPr>
        <w:t>government</w:t>
      </w:r>
      <w:r>
        <w:rPr>
          <w:rFonts w:ascii="Calibri" w:eastAsia="MS Mincho" w:hAnsi="Calibri" w:cs="Calibri"/>
          <w:sz w:val="22"/>
          <w:szCs w:val="22"/>
          <w:lang w:val="en-US"/>
        </w:rPr>
        <w:t>s,</w:t>
      </w:r>
      <w:r w:rsidRPr="005F0231">
        <w:rPr>
          <w:rFonts w:ascii="Calibri" w:eastAsia="MS Mincho" w:hAnsi="Calibri" w:cs="Calibri"/>
          <w:sz w:val="22"/>
          <w:szCs w:val="22"/>
          <w:lang w:val="en-US"/>
        </w:rPr>
        <w:t xml:space="preserve"> which any other organization will need additional costs just in terms of outreach, to achieve. </w:t>
      </w:r>
    </w:p>
    <w:p w14:paraId="5DDFBD48" w14:textId="77777777" w:rsidR="002B05D6" w:rsidRDefault="002B05D6" w:rsidP="004E55BB">
      <w:pPr>
        <w:spacing w:after="0"/>
        <w:ind w:left="720"/>
        <w:rPr>
          <w:rFonts w:cs="Times New Roman"/>
        </w:rPr>
      </w:pPr>
    </w:p>
    <w:p w14:paraId="6B6D528A" w14:textId="77777777" w:rsidR="002B05D6" w:rsidRPr="004E55BB" w:rsidRDefault="002B05D6" w:rsidP="005651FF">
      <w:pPr>
        <w:spacing w:after="0"/>
        <w:rPr>
          <w:rFonts w:cs="Times New Roman"/>
          <w:b/>
          <w:bCs/>
        </w:rPr>
      </w:pPr>
      <w:r>
        <w:rPr>
          <w:b/>
          <w:bCs/>
          <w:lang w:val="en-AU"/>
        </w:rPr>
        <w:t xml:space="preserve">Human resource management </w:t>
      </w:r>
    </w:p>
    <w:p w14:paraId="5C045ABD" w14:textId="77777777" w:rsidR="005A1193" w:rsidRDefault="005A1193" w:rsidP="004A166D">
      <w:pPr>
        <w:spacing w:after="0" w:line="240" w:lineRule="auto"/>
        <w:rPr>
          <w:u w:val="single"/>
        </w:rPr>
      </w:pPr>
    </w:p>
    <w:p w14:paraId="2E19E000" w14:textId="77777777" w:rsidR="002B05D6" w:rsidRPr="004A166D" w:rsidRDefault="002B05D6" w:rsidP="004A166D">
      <w:pPr>
        <w:spacing w:after="0" w:line="240" w:lineRule="auto"/>
        <w:rPr>
          <w:rFonts w:cs="Times New Roman"/>
          <w:u w:val="single"/>
        </w:rPr>
      </w:pPr>
      <w:r>
        <w:rPr>
          <w:u w:val="single"/>
        </w:rPr>
        <w:t>Issues of capacity, coordination and logistics</w:t>
      </w:r>
    </w:p>
    <w:p w14:paraId="31B32396" w14:textId="77777777" w:rsidR="002B05D6" w:rsidRDefault="002B05D6" w:rsidP="004A166D">
      <w:pPr>
        <w:spacing w:after="0" w:line="240" w:lineRule="auto"/>
      </w:pPr>
      <w:r>
        <w:t>There were a number of constraints in the project due to the lack of capacity of implementing partners or issues of coordination and logistics.</w:t>
      </w:r>
      <w:r w:rsidR="005A1193">
        <w:t xml:space="preserve"> </w:t>
      </w:r>
      <w:r>
        <w:t>To start with, AKF had no experience of working with AusA</w:t>
      </w:r>
      <w:r w:rsidR="005A1193">
        <w:t>ID</w:t>
      </w:r>
      <w:r>
        <w:t xml:space="preserve"> prior to EDIP.  It has been very careful in interpreting the contractual </w:t>
      </w:r>
      <w:r w:rsidR="005A1193">
        <w:t>requirements laid down by AusAID</w:t>
      </w:r>
      <w:r>
        <w:t xml:space="preserve">, which were not very detailed and time was lost in interpreting them.  Furthermore, any financial approvals by the donor could only be made in Canberra, which often took a month or more, adding delays to an already protracted process.  </w:t>
      </w:r>
    </w:p>
    <w:p w14:paraId="40690530" w14:textId="77777777" w:rsidR="002B05D6" w:rsidRDefault="002B05D6" w:rsidP="00901ECD">
      <w:pPr>
        <w:spacing w:after="0" w:line="240" w:lineRule="auto"/>
        <w:rPr>
          <w:rFonts w:cs="Times New Roman"/>
        </w:rPr>
      </w:pPr>
    </w:p>
    <w:p w14:paraId="17F8D829" w14:textId="77777777" w:rsidR="002B05D6" w:rsidRDefault="002B05D6" w:rsidP="00901ECD">
      <w:pPr>
        <w:spacing w:after="0" w:line="240" w:lineRule="auto"/>
      </w:pPr>
      <w:r>
        <w:t xml:space="preserve">One logistical issue faced by partners was that of establishing guest houses.  Approaches varied between AKESP and PDCN with regards to the services that should be available.  According to CSRC, AKESP guest houses were too small to accommodate non-AKESP partners, as compared to spacious PDCN guest houses with better services.  Facilitation in terms of physical resources, such as putting in place transportation, communication, stationery for the project schools and other office-cum-guest house items proved to be more time consuming than anticipated. There were also issues of </w:t>
      </w:r>
      <w:r w:rsidRPr="008A45BA">
        <w:t>salary rationalization</w:t>
      </w:r>
      <w:r>
        <w:t xml:space="preserve"> between partners, as well as coordination (e.g. </w:t>
      </w:r>
      <w:r w:rsidRPr="008A45BA">
        <w:t xml:space="preserve">NOWPDP </w:t>
      </w:r>
      <w:r>
        <w:t xml:space="preserve">could not conduct </w:t>
      </w:r>
      <w:r w:rsidRPr="008A45BA">
        <w:t xml:space="preserve">training </w:t>
      </w:r>
      <w:r>
        <w:t xml:space="preserve">of LLIs until </w:t>
      </w:r>
      <w:r w:rsidRPr="008A45BA">
        <w:t xml:space="preserve">CSRC </w:t>
      </w:r>
      <w:r>
        <w:t xml:space="preserve">had completed its </w:t>
      </w:r>
      <w:r w:rsidRPr="008A45BA">
        <w:t>mobilization)</w:t>
      </w:r>
      <w:r>
        <w:t xml:space="preserve">.  There is a need for an operations manual that defines services and other terms for paying per diem to all programme partners.  Issues of staff </w:t>
      </w:r>
      <w:r w:rsidRPr="00F425B2">
        <w:t>turnover</w:t>
      </w:r>
      <w:r>
        <w:t xml:space="preserve"> included the resignation of </w:t>
      </w:r>
      <w:r w:rsidR="00CD0489">
        <w:t xml:space="preserve">PDCN’s Deputy </w:t>
      </w:r>
      <w:r>
        <w:t>Project Coordinator, and his wife, a</w:t>
      </w:r>
      <w:r w:rsidRPr="00F425B2">
        <w:t xml:space="preserve"> PDT in </w:t>
      </w:r>
      <w:proofErr w:type="spellStart"/>
      <w:r w:rsidRPr="00F425B2">
        <w:t>Osh</w:t>
      </w:r>
      <w:r w:rsidR="00CD0489">
        <w:t>i</w:t>
      </w:r>
      <w:r w:rsidRPr="00F425B2">
        <w:t>k</w:t>
      </w:r>
      <w:r w:rsidR="00CD0489">
        <w:t>h</w:t>
      </w:r>
      <w:r w:rsidRPr="00F425B2">
        <w:t>andass</w:t>
      </w:r>
      <w:proofErr w:type="spellEnd"/>
      <w:r>
        <w:t>, and resignation of six AKES</w:t>
      </w:r>
      <w:proofErr w:type="gramStart"/>
      <w:r>
        <w:t>,P</w:t>
      </w:r>
      <w:proofErr w:type="gramEnd"/>
      <w:r>
        <w:t xml:space="preserve"> teachers from LRS </w:t>
      </w:r>
      <w:proofErr w:type="spellStart"/>
      <w:r>
        <w:t>Chatorkhand</w:t>
      </w:r>
      <w:proofErr w:type="spellEnd"/>
      <w:r>
        <w:t xml:space="preserve"> to join government schools due to higher salaries.</w:t>
      </w:r>
    </w:p>
    <w:p w14:paraId="40894894" w14:textId="77777777" w:rsidR="002B05D6" w:rsidRDefault="002B05D6" w:rsidP="00062F0F">
      <w:pPr>
        <w:spacing w:after="0" w:line="240" w:lineRule="auto"/>
        <w:rPr>
          <w:rFonts w:cs="Times New Roman"/>
        </w:rPr>
      </w:pPr>
    </w:p>
    <w:p w14:paraId="6DB22BA2" w14:textId="77777777" w:rsidR="002B05D6" w:rsidRDefault="002B05D6" w:rsidP="00062F0F">
      <w:pPr>
        <w:spacing w:after="0" w:line="240" w:lineRule="auto"/>
      </w:pPr>
      <w:r>
        <w:t xml:space="preserve">Some delays were caused by bureaucratic procedures of various partners.  For example, the purchase of vehicles and computers for LRSs was delayed due to lengthy purchasing procedure of </w:t>
      </w:r>
      <w:r>
        <w:lastRenderedPageBreak/>
        <w:t>AKU-IED.</w:t>
      </w:r>
      <w:r w:rsidR="005A1193">
        <w:t xml:space="preserve"> </w:t>
      </w:r>
      <w:r>
        <w:t xml:space="preserve">Another issue faced by CSRC related to authorization of payments to social mobilizers for workshops.  After the </w:t>
      </w:r>
      <w:proofErr w:type="spellStart"/>
      <w:r>
        <w:t>Gilgit</w:t>
      </w:r>
      <w:proofErr w:type="spellEnd"/>
      <w:r>
        <w:t xml:space="preserve"> unrest and curfews, the workshops were compressed into a short time span.  The social mobilizers required large advances to pay for the workshops, and corroborating financial details were slow to arrive.  Consequently, AKF (P) stopped payments until the issue was resolved. A possible solution could have been </w:t>
      </w:r>
      <w:proofErr w:type="spellStart"/>
      <w:r>
        <w:t>to</w:t>
      </w:r>
      <w:proofErr w:type="spellEnd"/>
      <w:r>
        <w:t xml:space="preserve"> fast track payments to social mobilizers, with confirmations coming from the CSRC Deputy Coordinator, verified by the Programme Manager.        </w:t>
      </w:r>
    </w:p>
    <w:p w14:paraId="6740C5D5" w14:textId="77777777" w:rsidR="002B05D6" w:rsidRDefault="002B05D6" w:rsidP="00062F0F">
      <w:pPr>
        <w:spacing w:after="0" w:line="240" w:lineRule="auto"/>
      </w:pPr>
    </w:p>
    <w:p w14:paraId="3AF27072" w14:textId="77777777" w:rsidR="002B05D6" w:rsidRDefault="002B05D6" w:rsidP="00062F0F">
      <w:pPr>
        <w:spacing w:after="0" w:line="240" w:lineRule="auto"/>
        <w:rPr>
          <w:rFonts w:cs="Times New Roman"/>
        </w:rPr>
      </w:pPr>
      <w:r w:rsidRPr="008A45BA">
        <w:t xml:space="preserve">PDCN has excellent capacities in </w:t>
      </w:r>
      <w:r>
        <w:t xml:space="preserve">supporting professional development </w:t>
      </w:r>
      <w:r w:rsidRPr="008A45BA">
        <w:t xml:space="preserve">of teachers, heads and education officials in </w:t>
      </w:r>
      <w:r>
        <w:t>various areas/topics</w:t>
      </w:r>
      <w:r w:rsidRPr="008A45BA">
        <w:t>.  But it lacks capacity in building skills in Urdu, which is a basic subject and affects learning in other subjects as well,</w:t>
      </w:r>
      <w:r w:rsidR="005A1193">
        <w:t xml:space="preserve"> </w:t>
      </w:r>
      <w:r w:rsidRPr="008A45BA">
        <w:t>being the medium of instruction in government schools.</w:t>
      </w:r>
      <w:r>
        <w:t xml:space="preserve">  Also, despite translations, a substantial portion of training manuals and materials is still in English, which is difficult for participants (particularly from government schools) to understand and use.</w:t>
      </w:r>
      <w:r w:rsidR="00CD0489">
        <w:t xml:space="preserve"> </w:t>
      </w:r>
      <w:r w:rsidRPr="008A45BA">
        <w:t xml:space="preserve">PDCN focuses on pre-primary, primary and, to a lesser extent, on middle school subjects and pedagogies, but </w:t>
      </w:r>
      <w:r>
        <w:t xml:space="preserve">less </w:t>
      </w:r>
      <w:r w:rsidRPr="008A45BA">
        <w:t>on secondary level subjects, whereas teachers</w:t>
      </w:r>
      <w:r w:rsidR="00CD0489">
        <w:t xml:space="preserve"> need more professional support in teaching higher classes</w:t>
      </w:r>
      <w:r w:rsidRPr="008A45BA">
        <w:t>.</w:t>
      </w:r>
      <w:r w:rsidR="00CD0489">
        <w:t xml:space="preserve"> </w:t>
      </w:r>
      <w:r w:rsidRPr="008A45BA">
        <w:t xml:space="preserve">PDCN </w:t>
      </w:r>
      <w:r>
        <w:t xml:space="preserve">also </w:t>
      </w:r>
      <w:r w:rsidRPr="008A45BA">
        <w:t>does not have training facilities in other districts, while many teachers (particularly female) prefer training in their own districts</w:t>
      </w:r>
      <w:r>
        <w:t xml:space="preserve"> (especially </w:t>
      </w:r>
      <w:proofErr w:type="spellStart"/>
      <w:r>
        <w:t>Baltistan</w:t>
      </w:r>
      <w:proofErr w:type="spellEnd"/>
      <w:r>
        <w:t>)</w:t>
      </w:r>
      <w:r w:rsidRPr="008A45BA">
        <w:t>.</w:t>
      </w:r>
    </w:p>
    <w:p w14:paraId="01D086C1" w14:textId="77777777" w:rsidR="002B05D6" w:rsidRDefault="002B05D6" w:rsidP="00062F0F">
      <w:pPr>
        <w:spacing w:after="0" w:line="240" w:lineRule="auto"/>
        <w:rPr>
          <w:rFonts w:cs="Times New Roman"/>
          <w:b/>
          <w:bCs/>
        </w:rPr>
      </w:pPr>
    </w:p>
    <w:p w14:paraId="37CE5C93" w14:textId="77777777" w:rsidR="002B05D6" w:rsidRPr="00306A1D" w:rsidRDefault="002B05D6" w:rsidP="00062F0F">
      <w:pPr>
        <w:spacing w:after="0" w:line="240" w:lineRule="auto"/>
        <w:rPr>
          <w:rFonts w:cs="Times New Roman"/>
        </w:rPr>
      </w:pPr>
      <w:r w:rsidRPr="00306A1D">
        <w:t>CSRC has excellent capacity in conducting training of NGOs and CBOs.  However, it has less experience of training SMCs, PTAs or MSGs. (e.g. no workshop handbooks prepared, only 9% of workshops for LLIs conducted by June, 12)</w:t>
      </w:r>
      <w:r>
        <w:t xml:space="preserve">.  </w:t>
      </w:r>
      <w:r w:rsidRPr="00306A1D">
        <w:t>CSRC lacks experience in social mobilization, and had to hire local staff (mostly AKRSP or ex-AKRSP) as community mobilizers.  Their remit and role has been more as Training Officers and less as CMs (e.g. 6% advocacy groups formed, 23% home visits around PDCN and 0% around AKES schools, 20% CM sessions with parents conducted, by June</w:t>
      </w:r>
      <w:r>
        <w:t xml:space="preserve"> 20</w:t>
      </w:r>
      <w:r w:rsidRPr="00306A1D">
        <w:t>12)</w:t>
      </w:r>
      <w:r>
        <w:t xml:space="preserve">.  </w:t>
      </w:r>
      <w:r w:rsidRPr="00306A1D">
        <w:t xml:space="preserve">CSRC does not have an on-going presence in G-B like AKESP, PDCN or AKRSP, and is managed from Karachi, thereby slowing down the decision making process.  </w:t>
      </w:r>
      <w:r>
        <w:t>In some cases the PDT rather than the CSRC mobilizer played the key role of mobilizing the community as the community mobilizer was inactive or unavailable, or was limited to occasional visits.</w:t>
      </w:r>
    </w:p>
    <w:p w14:paraId="02C251AB" w14:textId="77777777" w:rsidR="002B05D6" w:rsidRDefault="002B05D6" w:rsidP="00062F0F">
      <w:pPr>
        <w:spacing w:after="0"/>
        <w:rPr>
          <w:rFonts w:cs="Times New Roman"/>
        </w:rPr>
      </w:pPr>
    </w:p>
    <w:p w14:paraId="73C3C491" w14:textId="77777777" w:rsidR="002B05D6" w:rsidRPr="00D73D72" w:rsidRDefault="002B05D6" w:rsidP="002751A0">
      <w:pPr>
        <w:spacing w:after="0"/>
        <w:rPr>
          <w:rFonts w:cs="Times New Roman"/>
          <w:u w:val="single"/>
        </w:rPr>
      </w:pPr>
      <w:r>
        <w:rPr>
          <w:u w:val="single"/>
        </w:rPr>
        <w:t>The pivotal role of PDTs/TEs</w:t>
      </w:r>
    </w:p>
    <w:p w14:paraId="3858D867" w14:textId="77777777" w:rsidR="002B05D6" w:rsidRDefault="002B05D6" w:rsidP="002751A0">
      <w:pPr>
        <w:spacing w:after="0" w:line="240" w:lineRule="auto"/>
      </w:pPr>
      <w:r>
        <w:t xml:space="preserve">The PDTs/TEs in various LRSs have to carry most of the burden of the programme.  They have to conduct multifarious tasks: gain the confidence and trust of the head and teachers of the schools through meetings, provide positive and helpful feedback after classroom observations, co-teach and team teach to support teachers in the classroom in all subjects and all grades; organise cluster based training workshops for teachers by identifying their needs, designing training and materials, motivating teachers to attend the workshops, delivering training or identifying resource persons to deliver training, and at times mentoring teachers to conduct training sessions, conducting pre- and post-tests to evaluate training impact; check lesson plans; motivate and mentor teachers to implement the techniques and use the tools learnt during the workshops, including developing and using lesson plans, encouraging students to do group and pair work, and prepare and display their materials, writing reflective diaries, using cooperative learning, etc.; doing a lot of paper work, including classroom observations, reflection reports, etc.  </w:t>
      </w:r>
    </w:p>
    <w:p w14:paraId="4372BD36" w14:textId="77777777" w:rsidR="002B05D6" w:rsidRDefault="002B05D6" w:rsidP="002751A0">
      <w:pPr>
        <w:spacing w:after="0" w:line="240" w:lineRule="auto"/>
      </w:pPr>
    </w:p>
    <w:p w14:paraId="23D199A2" w14:textId="77777777" w:rsidR="002B05D6" w:rsidRDefault="002B05D6" w:rsidP="002751A0">
      <w:pPr>
        <w:spacing w:after="0" w:line="240" w:lineRule="auto"/>
        <w:rPr>
          <w:rFonts w:cs="Times New Roman"/>
        </w:rPr>
      </w:pPr>
      <w:r>
        <w:t>PDTs/TEs</w:t>
      </w:r>
      <w:r w:rsidRPr="00D770BF">
        <w:t xml:space="preserve"> have content knowledge in specific areas only, but they are expected to support teachers in all content areas.  For example, </w:t>
      </w:r>
      <w:r>
        <w:t>PDTs</w:t>
      </w:r>
      <w:r w:rsidRPr="00D770BF">
        <w:t>/TEs lack the capacity to train/mentor high school LRS teachers in subjects like Physics, Chemistry and Biology unless they have a Masters in the specific subject.</w:t>
      </w:r>
      <w:r>
        <w:t xml:space="preserve">  PDTs/TEs</w:t>
      </w:r>
      <w:r w:rsidR="00D44638">
        <w:t xml:space="preserve"> </w:t>
      </w:r>
      <w:r>
        <w:t>rarely</w:t>
      </w:r>
      <w:r w:rsidR="005A1193">
        <w:t xml:space="preserve"> </w:t>
      </w:r>
      <w:r w:rsidRPr="008A45BA">
        <w:t xml:space="preserve">get </w:t>
      </w:r>
      <w:r>
        <w:t xml:space="preserve">an </w:t>
      </w:r>
      <w:r w:rsidRPr="008A45BA">
        <w:t xml:space="preserve">opportunity to discuss issues and solutions with </w:t>
      </w:r>
      <w:r>
        <w:t>PDTs/TEs</w:t>
      </w:r>
      <w:r w:rsidRPr="008A45BA">
        <w:t xml:space="preserve"> from other LRS</w:t>
      </w:r>
      <w:r>
        <w:t>s</w:t>
      </w:r>
      <w:r w:rsidRPr="008A45BA">
        <w:t xml:space="preserve">. </w:t>
      </w:r>
      <w:r>
        <w:t xml:space="preserve"> PDTs/TEs</w:t>
      </w:r>
      <w:r w:rsidRPr="008A45BA">
        <w:t xml:space="preserve"> are not aware of </w:t>
      </w:r>
      <w:r>
        <w:t xml:space="preserve">the </w:t>
      </w:r>
      <w:r w:rsidRPr="008A45BA">
        <w:t xml:space="preserve">contents of training/modules used during PDCN training, thereby facing difficulties in mentoring teachers.  Their high work load also makes it difficult for them to do follow-up, resulting in low impact of </w:t>
      </w:r>
      <w:r>
        <w:t xml:space="preserve">PDCN </w:t>
      </w:r>
      <w:r w:rsidRPr="008A45BA">
        <w:t>training.</w:t>
      </w:r>
      <w:r>
        <w:t xml:space="preserve">  PDTs/TEs</w:t>
      </w:r>
      <w:r w:rsidRPr="008A45BA">
        <w:t xml:space="preserve"> are </w:t>
      </w:r>
      <w:r>
        <w:t>also un</w:t>
      </w:r>
      <w:r w:rsidRPr="008A45BA">
        <w:t>aware of training schedules of other partners, sometimes resulting in overlapping of events</w:t>
      </w:r>
      <w:r>
        <w:t>.  T</w:t>
      </w:r>
      <w:r w:rsidRPr="008A45BA">
        <w:t xml:space="preserve">he training </w:t>
      </w:r>
      <w:r w:rsidRPr="008A45BA">
        <w:lastRenderedPageBreak/>
        <w:t xml:space="preserve">needs of </w:t>
      </w:r>
      <w:r>
        <w:t>PDTs/TEs</w:t>
      </w:r>
      <w:r w:rsidRPr="008A45BA">
        <w:t xml:space="preserve"> have neither been assessed nor addressed. </w:t>
      </w:r>
      <w:r>
        <w:t xml:space="preserve"> A discussion with ten PDTs/TEs during the review revealed that they needed </w:t>
      </w:r>
      <w:r w:rsidRPr="008A45BA">
        <w:t xml:space="preserve">training </w:t>
      </w:r>
      <w:r>
        <w:t xml:space="preserve">in </w:t>
      </w:r>
      <w:r w:rsidRPr="008A45BA">
        <w:t xml:space="preserve">dealing with multiple stakeholders </w:t>
      </w:r>
      <w:r>
        <w:t>(</w:t>
      </w:r>
      <w:r w:rsidRPr="008A45BA">
        <w:t>students</w:t>
      </w:r>
      <w:r>
        <w:t>,</w:t>
      </w:r>
      <w:r w:rsidRPr="008A45BA">
        <w:t xml:space="preserve"> teachers</w:t>
      </w:r>
      <w:r>
        <w:t>,</w:t>
      </w:r>
      <w:r w:rsidRPr="008A45BA">
        <w:t xml:space="preserve"> officials, HTs, parents, LLIs), multi-grade teaching, ECED, ICT, and secondary level subjects.</w:t>
      </w:r>
    </w:p>
    <w:p w14:paraId="3AFFAD99" w14:textId="77777777" w:rsidR="002B05D6" w:rsidRDefault="002B05D6" w:rsidP="00062F0F">
      <w:pPr>
        <w:spacing w:after="0"/>
        <w:rPr>
          <w:rFonts w:cs="Times New Roman"/>
        </w:rPr>
      </w:pPr>
    </w:p>
    <w:p w14:paraId="7DB3A6F0" w14:textId="77777777" w:rsidR="002B05D6" w:rsidRDefault="002B05D6" w:rsidP="00CF6A07">
      <w:pPr>
        <w:spacing w:after="0" w:line="240" w:lineRule="auto"/>
      </w:pPr>
      <w:r>
        <w:t>The PDTs we talked to rightly felt that they were burdened with many activities which should have been conducted by district coordinators, e.g. co-ordinating  other EDIP partners (CSRC, Focus, NOWPDP), including working with communities to mobilise them, activate SMCs, and support them in running the SMCs effectively, etc.</w:t>
      </w:r>
      <w:r>
        <w:rPr>
          <w:rStyle w:val="FootnoteReference"/>
          <w:rFonts w:cs="Times New Roman"/>
        </w:rPr>
        <w:footnoteReference w:id="21"/>
      </w:r>
      <w:r>
        <w:t xml:space="preserve">Surprisingly the project did not appoint district coordinators, unlike the much smaller AusAID-supported </w:t>
      </w:r>
      <w:proofErr w:type="spellStart"/>
      <w:r>
        <w:t>Balochistan</w:t>
      </w:r>
      <w:proofErr w:type="spellEnd"/>
      <w:r>
        <w:t xml:space="preserve">-ECD project did in all its districts, while the </w:t>
      </w:r>
      <w:proofErr w:type="spellStart"/>
      <w:r>
        <w:t>Gilgit</w:t>
      </w:r>
      <w:proofErr w:type="spellEnd"/>
      <w:r>
        <w:t xml:space="preserve">-based Project Coordinator appointed by </w:t>
      </w:r>
      <w:proofErr w:type="gramStart"/>
      <w:r>
        <w:t>AKF(</w:t>
      </w:r>
      <w:proofErr w:type="gramEnd"/>
      <w:r>
        <w:t>P) left the project</w:t>
      </w:r>
      <w:r w:rsidR="005A1193">
        <w:t xml:space="preserve"> – the hiring of a </w:t>
      </w:r>
      <w:r>
        <w:t xml:space="preserve">successor </w:t>
      </w:r>
      <w:r w:rsidR="005A1193">
        <w:t>is in its final stages</w:t>
      </w:r>
      <w:r>
        <w:t xml:space="preserve">.  </w:t>
      </w:r>
    </w:p>
    <w:p w14:paraId="701835A7" w14:textId="77777777" w:rsidR="002B05D6" w:rsidRDefault="002B05D6" w:rsidP="004E55BB">
      <w:pPr>
        <w:spacing w:after="0"/>
        <w:ind w:left="720"/>
        <w:rPr>
          <w:rFonts w:cs="Times New Roman"/>
        </w:rPr>
      </w:pPr>
    </w:p>
    <w:p w14:paraId="6BCF3A3B" w14:textId="77777777" w:rsidR="002B05D6" w:rsidRDefault="002B05D6" w:rsidP="00CF6A07">
      <w:pPr>
        <w:spacing w:after="0" w:line="240" w:lineRule="auto"/>
      </w:pPr>
      <w:r>
        <w:t>Some of the success stories written by PDTs provide an excellent insight into how the school improvement process unfolded, the challenges involved, and the various strategies and efforts the PDTs/TEs had to put in to overcome an array of often quite daunting obstacles</w:t>
      </w:r>
      <w:r>
        <w:rPr>
          <w:rStyle w:val="FootnoteReference"/>
          <w:rFonts w:cs="Times New Roman"/>
        </w:rPr>
        <w:footnoteReference w:id="22"/>
      </w:r>
      <w:r>
        <w:t xml:space="preserve">. </w:t>
      </w:r>
    </w:p>
    <w:p w14:paraId="07F9DF4D" w14:textId="77777777" w:rsidR="002B05D6" w:rsidRDefault="002B05D6" w:rsidP="00927CB8">
      <w:pPr>
        <w:spacing w:after="0" w:line="240" w:lineRule="auto"/>
        <w:rPr>
          <w:rFonts w:cs="Times New Roman"/>
          <w:b/>
          <w:bCs/>
        </w:rPr>
      </w:pPr>
    </w:p>
    <w:p w14:paraId="17F835D0" w14:textId="77777777" w:rsidR="002B05D6" w:rsidRPr="005651FF" w:rsidRDefault="002B05D6" w:rsidP="00927CB8">
      <w:pPr>
        <w:spacing w:after="0" w:line="240" w:lineRule="auto"/>
        <w:rPr>
          <w:rFonts w:cs="Times New Roman"/>
          <w:b/>
          <w:bCs/>
        </w:rPr>
      </w:pPr>
      <w:r>
        <w:rPr>
          <w:b/>
          <w:bCs/>
        </w:rPr>
        <w:t>Risk Management</w:t>
      </w:r>
    </w:p>
    <w:p w14:paraId="28351FD1" w14:textId="77777777" w:rsidR="002B05D6" w:rsidRDefault="002B05D6" w:rsidP="00927CB8">
      <w:pPr>
        <w:spacing w:after="0" w:line="240" w:lineRule="auto"/>
        <w:rPr>
          <w:rFonts w:cs="Times New Roman"/>
        </w:rPr>
      </w:pPr>
    </w:p>
    <w:p w14:paraId="191251B2" w14:textId="77777777" w:rsidR="002B05D6" w:rsidRPr="003E789B" w:rsidRDefault="002B05D6" w:rsidP="00927CB8">
      <w:pPr>
        <w:spacing w:after="0" w:line="240" w:lineRule="auto"/>
        <w:rPr>
          <w:u w:val="single"/>
        </w:rPr>
      </w:pPr>
      <w:r w:rsidRPr="003E789B">
        <w:rPr>
          <w:u w:val="single"/>
        </w:rPr>
        <w:t>Delays in implementation</w:t>
      </w:r>
    </w:p>
    <w:p w14:paraId="6ED4D90D" w14:textId="77777777" w:rsidR="002B05D6" w:rsidRDefault="002B05D6" w:rsidP="00901ECD">
      <w:pPr>
        <w:spacing w:after="0" w:line="240" w:lineRule="auto"/>
      </w:pPr>
      <w:r>
        <w:t>Delays in starting and implementing the project occurred due to a number of reasons. T</w:t>
      </w:r>
      <w:r w:rsidRPr="00A453EE">
        <w:t xml:space="preserve">he government had to finalise the intervention schools, so the baseline could not start until November, </w:t>
      </w:r>
      <w:r>
        <w:t xml:space="preserve">2010, </w:t>
      </w:r>
      <w:r w:rsidRPr="00A453EE">
        <w:t>and had to be completed in 25 days before 15</w:t>
      </w:r>
      <w:r w:rsidRPr="00A453EE">
        <w:rPr>
          <w:vertAlign w:val="superscript"/>
        </w:rPr>
        <w:t>th</w:t>
      </w:r>
      <w:r w:rsidRPr="00A453EE">
        <w:t xml:space="preserve"> December, when most schools closed for </w:t>
      </w:r>
      <w:r>
        <w:t>winter</w:t>
      </w:r>
      <w:r w:rsidRPr="00A453EE">
        <w:t xml:space="preserve"> vacations</w:t>
      </w:r>
      <w:r>
        <w:t>. S</w:t>
      </w:r>
      <w:r w:rsidRPr="00A453EE">
        <w:t>ome of the chosen schools already had other donor interv</w:t>
      </w:r>
      <w:r>
        <w:t>entions, and had to be changed.  Disastrous floods in</w:t>
      </w:r>
      <w:r w:rsidRPr="008A45BA">
        <w:t xml:space="preserve"> 2010,</w:t>
      </w:r>
      <w:r w:rsidR="00D44638">
        <w:t xml:space="preserve"> </w:t>
      </w:r>
      <w:r>
        <w:t xml:space="preserve">necessitating </w:t>
      </w:r>
      <w:r w:rsidRPr="00F4033C">
        <w:t xml:space="preserve">a flood response proposal approved </w:t>
      </w:r>
      <w:r>
        <w:t xml:space="preserve">by </w:t>
      </w:r>
      <w:r w:rsidRPr="00F4033C">
        <w:t>AusAID under the broader ambit of EDIP operations</w:t>
      </w:r>
      <w:r>
        <w:t xml:space="preserve">. Prolonged sectarian conflict led to curfews and close down of activities in </w:t>
      </w:r>
      <w:proofErr w:type="spellStart"/>
      <w:r>
        <w:t>Gilgit</w:t>
      </w:r>
      <w:proofErr w:type="spellEnd"/>
      <w:r>
        <w:t xml:space="preserve"> town and surrounding areas, resulting in travel restrictions, and affecting training, construction, monitoring, and other project activities.  Some certificate courses were delayed due to exams in schools, vacations, strike by AKES</w:t>
      </w:r>
      <w:proofErr w:type="gramStart"/>
      <w:r w:rsidR="005A1193">
        <w:t>,</w:t>
      </w:r>
      <w:r>
        <w:t>P</w:t>
      </w:r>
      <w:proofErr w:type="gramEnd"/>
      <w:r>
        <w:t xml:space="preserve"> teachers, rigorous selection process, and engagement of teachers in other training courses.  Resistance of older teachers to adoption of professional development activities and appointment of many incompetent teachers in project schools put extra burden on the PDTs/TEs.  </w:t>
      </w:r>
    </w:p>
    <w:p w14:paraId="7697BB2F" w14:textId="77777777" w:rsidR="002B05D6" w:rsidRDefault="002B05D6" w:rsidP="004E55BB">
      <w:pPr>
        <w:spacing w:after="0"/>
        <w:rPr>
          <w:rFonts w:cs="Times New Roman"/>
        </w:rPr>
      </w:pPr>
    </w:p>
    <w:p w14:paraId="35F4F6D5" w14:textId="77777777" w:rsidR="002B05D6" w:rsidRPr="00707BAB" w:rsidRDefault="002B05D6" w:rsidP="000A6247">
      <w:pPr>
        <w:spacing w:after="0" w:line="240" w:lineRule="auto"/>
        <w:rPr>
          <w:u w:val="single"/>
        </w:rPr>
      </w:pPr>
      <w:r w:rsidRPr="00707BAB">
        <w:rPr>
          <w:u w:val="single"/>
        </w:rPr>
        <w:t xml:space="preserve">Issues of working with </w:t>
      </w:r>
      <w:proofErr w:type="spellStart"/>
      <w:r w:rsidRPr="00707BAB">
        <w:rPr>
          <w:u w:val="single"/>
        </w:rPr>
        <w:t>GoGB</w:t>
      </w:r>
      <w:proofErr w:type="spellEnd"/>
    </w:p>
    <w:p w14:paraId="11AE0D7E" w14:textId="77777777" w:rsidR="002B05D6" w:rsidRDefault="002B05D6" w:rsidP="000A6247">
      <w:pPr>
        <w:spacing w:after="0" w:line="240" w:lineRule="auto"/>
      </w:pPr>
      <w:r>
        <w:t xml:space="preserve">The project also had to deal with issues of working in government schools as well as with the district and provincial governments.  </w:t>
      </w:r>
      <w:r w:rsidRPr="00920D11">
        <w:rPr>
          <w:b/>
          <w:bCs/>
        </w:rPr>
        <w:t>Issues at the school level</w:t>
      </w:r>
      <w:r>
        <w:t xml:space="preserve"> included the following:  Lack of equity-based distribution of teachers;  district and school leadership reluctant to release more than two teachers for centre based courses from schools with few teachers; some heads and teachers are not interested in capacity building programmes or, in the case of women, not willing or do not get </w:t>
      </w:r>
      <w:r>
        <w:lastRenderedPageBreak/>
        <w:t>permission to travel outside their area to attend PDCN courses; t</w:t>
      </w:r>
      <w:r w:rsidRPr="00306A1D">
        <w:t xml:space="preserve">eachers with heavy teaching load </w:t>
      </w:r>
      <w:r>
        <w:t xml:space="preserve">and additional duties (e.g. exam or census duties) </w:t>
      </w:r>
      <w:r w:rsidRPr="00306A1D">
        <w:t>face difficulties in implementing additional activities (e.g. preparing daily lesson plans, conducting DRR activities, attending training programmes and implementing action plans)</w:t>
      </w:r>
      <w:r>
        <w:t>; m</w:t>
      </w:r>
      <w:r w:rsidRPr="00306A1D">
        <w:t>ost teache</w:t>
      </w:r>
      <w:r>
        <w:t>rs do not prepare lesson plans</w:t>
      </w:r>
      <w:r w:rsidRPr="00306A1D">
        <w:t>, or prepare only one plan in a day, which is actually a watered down version of a lesson plan</w:t>
      </w:r>
      <w:r>
        <w:t>; m</w:t>
      </w:r>
      <w:r w:rsidRPr="00306A1D">
        <w:t>any teachers use the same lesson plan the</w:t>
      </w:r>
      <w:r>
        <w:t>y prepared in the previous year; frequent transfers of teachers in project schools created problems as PDTs/TEs have to re-initiate activities with new teachers; prioritization and allocation of maintenance funds done by DDE, not shared with heads; absence of district level academic team, mentoring, and system of formative and summative assessment and internal and external review; some schools located in poor isolated villages, lacking transport facility, with most teachers reluctant to serve  in these schools; in many schools students lack uniforms, textbooks and bags; the government g</w:t>
      </w:r>
      <w:r w:rsidR="005A1193">
        <w:t>ives only annual expenditure of</w:t>
      </w:r>
      <w:r>
        <w:t xml:space="preserve"> </w:t>
      </w:r>
      <w:proofErr w:type="spellStart"/>
      <w:r>
        <w:t>Rs</w:t>
      </w:r>
      <w:proofErr w:type="spellEnd"/>
      <w:r>
        <w:t xml:space="preserve">. 4000 for primary, </w:t>
      </w:r>
      <w:proofErr w:type="spellStart"/>
      <w:r>
        <w:t>Rs</w:t>
      </w:r>
      <w:proofErr w:type="spellEnd"/>
      <w:r>
        <w:t xml:space="preserve">. 8000 for middle, and </w:t>
      </w:r>
      <w:proofErr w:type="spellStart"/>
      <w:r>
        <w:t>Rs</w:t>
      </w:r>
      <w:proofErr w:type="spellEnd"/>
      <w:r>
        <w:t xml:space="preserve">. 40,000 for high schools. </w:t>
      </w:r>
    </w:p>
    <w:p w14:paraId="5D485285" w14:textId="77777777" w:rsidR="002B05D6" w:rsidRDefault="002B05D6" w:rsidP="000A6247">
      <w:pPr>
        <w:spacing w:after="0"/>
        <w:rPr>
          <w:rFonts w:cs="Times New Roman"/>
        </w:rPr>
      </w:pPr>
    </w:p>
    <w:p w14:paraId="3A92978D" w14:textId="77777777" w:rsidR="005A1193" w:rsidRDefault="002B05D6" w:rsidP="00920D11">
      <w:pPr>
        <w:spacing w:after="0" w:line="240" w:lineRule="auto"/>
      </w:pPr>
      <w:r w:rsidRPr="004A166D">
        <w:rPr>
          <w:b/>
          <w:bCs/>
        </w:rPr>
        <w:t>Issues at the district and provincial government levels</w:t>
      </w:r>
      <w:r w:rsidR="00D44638">
        <w:rPr>
          <w:b/>
          <w:bCs/>
        </w:rPr>
        <w:t xml:space="preserve"> </w:t>
      </w:r>
      <w:r>
        <w:t>included the following: n</w:t>
      </w:r>
      <w:r w:rsidRPr="00193E5D">
        <w:t>o meeting of</w:t>
      </w:r>
      <w:r w:rsidR="005A1193">
        <w:t xml:space="preserve"> the</w:t>
      </w:r>
      <w:r w:rsidRPr="00193E5D">
        <w:t xml:space="preserve"> Programme Steering Committee</w:t>
      </w:r>
      <w:r w:rsidR="005A1193">
        <w:t xml:space="preserve"> (PSC)</w:t>
      </w:r>
      <w:r w:rsidRPr="00193E5D">
        <w:t xml:space="preserve">, and </w:t>
      </w:r>
      <w:r>
        <w:t xml:space="preserve">few meetings of </w:t>
      </w:r>
      <w:r w:rsidR="005A1193">
        <w:t xml:space="preserve">the </w:t>
      </w:r>
      <w:r w:rsidRPr="00193E5D">
        <w:t>Programme Management Committee</w:t>
      </w:r>
      <w:r w:rsidR="005A1193">
        <w:t xml:space="preserve"> (PMC)</w:t>
      </w:r>
      <w:r>
        <w:t>; low level of project ownership; n</w:t>
      </w:r>
      <w:r w:rsidRPr="00193E5D">
        <w:t>on-merit postings and</w:t>
      </w:r>
      <w:r>
        <w:t xml:space="preserve"> frequent transfers; l</w:t>
      </w:r>
      <w:r w:rsidRPr="00193E5D">
        <w:t>ack of technical capacity and mobility to monitor schools and classrooms</w:t>
      </w:r>
      <w:r>
        <w:t xml:space="preserve">; </w:t>
      </w:r>
      <w:r w:rsidRPr="00193E5D">
        <w:t xml:space="preserve">teacher education colleges </w:t>
      </w:r>
      <w:r>
        <w:t>lack space and facilities; some district management officials not committed to teachers professional develo</w:t>
      </w:r>
      <w:r w:rsidR="005A1193">
        <w:t>pment and school improvement.</w:t>
      </w:r>
    </w:p>
    <w:p w14:paraId="24CCD0E5" w14:textId="77777777" w:rsidR="005A1193" w:rsidRDefault="005A1193" w:rsidP="00920D11">
      <w:pPr>
        <w:spacing w:after="0" w:line="240" w:lineRule="auto"/>
      </w:pPr>
    </w:p>
    <w:p w14:paraId="60769E68" w14:textId="77777777" w:rsidR="005A1193" w:rsidRPr="005A1193" w:rsidRDefault="005A1193" w:rsidP="005A1193">
      <w:pPr>
        <w:pStyle w:val="CommentText"/>
        <w:rPr>
          <w:sz w:val="22"/>
        </w:rPr>
      </w:pPr>
      <w:r w:rsidRPr="005A1193">
        <w:rPr>
          <w:sz w:val="22"/>
        </w:rPr>
        <w:t>The issue with the PSC was candidly shared with the reviewers. The PSC was designed to include the senior management of all stake holders comprising Secretary Education, AKF CEO and AKDN Directors. Unfortunately, it proved impossible to get a viable quorum together for a meeting. As events transpired, no major issues emerged that needed PSC interventions. Consequently, all project level concerns were handled at the PMC level. Furthermore, relevant members of the Working Group were in regular contact with PDCN and AKESP on programme matters outside the formal meetings.</w:t>
      </w:r>
    </w:p>
    <w:p w14:paraId="41A7E4FB" w14:textId="77777777" w:rsidR="002B05D6" w:rsidRDefault="002B05D6" w:rsidP="00A70A7B">
      <w:pPr>
        <w:spacing w:after="0" w:line="240" w:lineRule="auto"/>
      </w:pPr>
      <w:r>
        <w:t xml:space="preserve">The project took a number of steps to deal with the delays and to respond to changing needs.  It organised a flood relief and rehabilitation response where floods affected project schools. It made up for the losses in time and activities by accelerating its activities during the last two quarters of 2012. It also offered English Language Improvement Programmes for aspiring </w:t>
      </w:r>
      <w:proofErr w:type="spellStart"/>
      <w:r>
        <w:t>M.Ed</w:t>
      </w:r>
      <w:proofErr w:type="spellEnd"/>
      <w:r>
        <w:t xml:space="preserve"> graduates.  It also tried to streamline internal processes to reduce delays due to bureaucratic procedures, but has not been fully successful in this regard.</w:t>
      </w:r>
      <w:r w:rsidR="005A1193">
        <w:t xml:space="preserve"> </w:t>
      </w:r>
      <w:r>
        <w:t>However, the project did not compromise safety of its staff and beneficiaries when dealing with security issues, and took remedial measures as required, because of which the safety of staff and beneficiaries has been assured.</w:t>
      </w:r>
      <w:r w:rsidR="00D44638">
        <w:t xml:space="preserve"> </w:t>
      </w:r>
      <w:r>
        <w:t xml:space="preserve">The project was also able to convince the government to stop almost half of all transfers of teachers and heads from project schools.  In </w:t>
      </w:r>
      <w:proofErr w:type="spellStart"/>
      <w:r>
        <w:t>Skardu</w:t>
      </w:r>
      <w:proofErr w:type="spellEnd"/>
      <w:r>
        <w:t xml:space="preserve"> the PDT and head attached weak newly recruited teachers with experienced teachers in order to develop their knowledge and skills.  In order to deal with resistance from older teachers the PDT focused on younger teachers, and demonstrated good results, thereby reducing the resistance of older teachers to professional development activities.</w:t>
      </w:r>
    </w:p>
    <w:p w14:paraId="61084BEC" w14:textId="77777777" w:rsidR="002B05D6" w:rsidRDefault="002B05D6" w:rsidP="004E55BB">
      <w:pPr>
        <w:spacing w:after="0"/>
        <w:rPr>
          <w:rFonts w:cs="Times New Roman"/>
        </w:rPr>
      </w:pPr>
    </w:p>
    <w:p w14:paraId="1655754D" w14:textId="77777777" w:rsidR="002B05D6" w:rsidRPr="00913527" w:rsidRDefault="002B05D6" w:rsidP="00913527">
      <w:pPr>
        <w:spacing w:after="0" w:line="240" w:lineRule="auto"/>
        <w:rPr>
          <w:u w:val="single"/>
        </w:rPr>
      </w:pPr>
      <w:r w:rsidRPr="00913527">
        <w:rPr>
          <w:u w:val="single"/>
        </w:rPr>
        <w:t xml:space="preserve">Making inroads in </w:t>
      </w:r>
      <w:proofErr w:type="spellStart"/>
      <w:r w:rsidRPr="00913527">
        <w:rPr>
          <w:u w:val="single"/>
        </w:rPr>
        <w:t>Diamer</w:t>
      </w:r>
      <w:proofErr w:type="spellEnd"/>
      <w:r w:rsidRPr="00913527">
        <w:rPr>
          <w:u w:val="single"/>
        </w:rPr>
        <w:t xml:space="preserve"> district </w:t>
      </w:r>
    </w:p>
    <w:p w14:paraId="6781D945" w14:textId="77777777" w:rsidR="002B05D6" w:rsidRDefault="002B05D6" w:rsidP="00913527">
      <w:pPr>
        <w:spacing w:after="0" w:line="240" w:lineRule="auto"/>
      </w:pPr>
      <w:r>
        <w:t xml:space="preserve">A major constraint in implementation was the security situation in </w:t>
      </w:r>
      <w:proofErr w:type="spellStart"/>
      <w:r>
        <w:t>Diamer</w:t>
      </w:r>
      <w:proofErr w:type="spellEnd"/>
      <w:r>
        <w:t xml:space="preserve"> district, because of which EDIP was not allowed by the GB government to start operations in the district.  The situation dragged on for some time.  Recently the project was informed that, on the initiative of the GB IG Police, the police department had adopted some government schools, and lady constables had started teaching in girls’ schools.  After some discussions it has been agreed to have a tripartite agreement between AKDN, GB education government, and the police department, to implement a diluted version of EDIP in these schools.  This would include training staff at PDCN in a few core </w:t>
      </w:r>
      <w:r>
        <w:lastRenderedPageBreak/>
        <w:t>courses, providing construction support, and provision of resources (e.g. books, uniforms).  The idea would be to make some inroads in the district, and initiate a process of educational development using a low key approach.</w:t>
      </w:r>
    </w:p>
    <w:p w14:paraId="7B792526" w14:textId="77777777" w:rsidR="002B05D6" w:rsidRDefault="002B05D6" w:rsidP="004E55BB">
      <w:pPr>
        <w:spacing w:after="0"/>
        <w:rPr>
          <w:rFonts w:cs="Times New Roman"/>
        </w:rPr>
      </w:pPr>
    </w:p>
    <w:p w14:paraId="71931106" w14:textId="77777777" w:rsidR="002B05D6" w:rsidRPr="00A00A03" w:rsidRDefault="002B05D6" w:rsidP="005651FF">
      <w:pPr>
        <w:spacing w:after="0" w:line="240" w:lineRule="auto"/>
        <w:jc w:val="both"/>
        <w:rPr>
          <w:u w:val="single"/>
        </w:rPr>
      </w:pPr>
      <w:r w:rsidRPr="00A00A03">
        <w:rPr>
          <w:u w:val="single"/>
        </w:rPr>
        <w:t xml:space="preserve">Enrolling </w:t>
      </w:r>
      <w:r>
        <w:rPr>
          <w:u w:val="single"/>
        </w:rPr>
        <w:t>aspiring PDTs/TEs</w:t>
      </w:r>
      <w:r w:rsidRPr="00A00A03">
        <w:rPr>
          <w:u w:val="single"/>
        </w:rPr>
        <w:t xml:space="preserve"> in </w:t>
      </w:r>
      <w:proofErr w:type="spellStart"/>
      <w:r w:rsidRPr="00A00A03">
        <w:rPr>
          <w:u w:val="single"/>
        </w:rPr>
        <w:t>M.Ed</w:t>
      </w:r>
      <w:proofErr w:type="spellEnd"/>
      <w:r w:rsidRPr="00A00A03">
        <w:rPr>
          <w:u w:val="single"/>
        </w:rPr>
        <w:t xml:space="preserve"> programme</w:t>
      </w:r>
    </w:p>
    <w:p w14:paraId="3200F483" w14:textId="77777777" w:rsidR="002B05D6" w:rsidRDefault="002B05D6" w:rsidP="005651FF">
      <w:pPr>
        <w:spacing w:after="0" w:line="240" w:lineRule="auto"/>
        <w:jc w:val="both"/>
      </w:pPr>
      <w:r>
        <w:t xml:space="preserve">In order to sustain activities beyond the life of the project 30 outstanding teachers were to be selected for an </w:t>
      </w:r>
      <w:proofErr w:type="spellStart"/>
      <w:r>
        <w:t>M.Ed</w:t>
      </w:r>
      <w:proofErr w:type="spellEnd"/>
      <w:r>
        <w:t xml:space="preserve"> programme at AKU-IED in the first year of the project.  However, due to the poor performance of government teachers on both the entrance test and the subsequent 8-week English Language Improvement Programme (64 participants), only 21 teachers have been enrolled in the last two years, and only 9 will qualify in the next two years, if they manage to complete their degrees.  This is a major setback, and will require extension of the project much beyond June 2013 to implement the project sustainability strategy.  This strategy was based on the following assumptions:</w:t>
      </w:r>
    </w:p>
    <w:p w14:paraId="69B11DA1" w14:textId="77777777" w:rsidR="002B05D6" w:rsidRDefault="002B05D6" w:rsidP="005651FF">
      <w:pPr>
        <w:spacing w:after="0" w:line="240" w:lineRule="auto"/>
        <w:jc w:val="both"/>
      </w:pPr>
    </w:p>
    <w:p w14:paraId="4ACA93BC" w14:textId="77777777" w:rsidR="002B05D6" w:rsidRDefault="002B05D6" w:rsidP="005651FF">
      <w:pPr>
        <w:pStyle w:val="ListParagraph"/>
        <w:numPr>
          <w:ilvl w:val="0"/>
          <w:numId w:val="30"/>
        </w:numPr>
        <w:spacing w:after="0" w:line="240" w:lineRule="auto"/>
        <w:jc w:val="both"/>
      </w:pPr>
      <w:r>
        <w:t xml:space="preserve">Enough teachers interested in working in schools as PDTs/TEs would be available </w:t>
      </w:r>
    </w:p>
    <w:p w14:paraId="589282DD" w14:textId="77777777" w:rsidR="002B05D6" w:rsidRDefault="002B05D6" w:rsidP="005651FF">
      <w:pPr>
        <w:pStyle w:val="ListParagraph"/>
        <w:numPr>
          <w:ilvl w:val="0"/>
          <w:numId w:val="30"/>
        </w:numPr>
        <w:spacing w:after="0" w:line="240" w:lineRule="auto"/>
        <w:jc w:val="both"/>
      </w:pPr>
      <w:r>
        <w:t xml:space="preserve">At least 30 teachers would be able to fulfil the AKU-IED </w:t>
      </w:r>
      <w:proofErr w:type="spellStart"/>
      <w:r>
        <w:t>M.Ed</w:t>
      </w:r>
      <w:proofErr w:type="spellEnd"/>
      <w:r>
        <w:t xml:space="preserve"> admission requirements</w:t>
      </w:r>
    </w:p>
    <w:p w14:paraId="07B343E3" w14:textId="77777777" w:rsidR="002B05D6" w:rsidRDefault="002B05D6" w:rsidP="005651FF">
      <w:pPr>
        <w:pStyle w:val="ListParagraph"/>
        <w:numPr>
          <w:ilvl w:val="0"/>
          <w:numId w:val="30"/>
        </w:numPr>
        <w:spacing w:after="0" w:line="240" w:lineRule="auto"/>
        <w:jc w:val="both"/>
      </w:pPr>
      <w:r>
        <w:t>Those interested teachers who are weak in English language would be able to improve their English language skills after an intensive 8-week English Language Improvement Programme</w:t>
      </w:r>
    </w:p>
    <w:p w14:paraId="034008A7" w14:textId="77777777" w:rsidR="002B05D6" w:rsidRDefault="002B05D6" w:rsidP="005651FF">
      <w:pPr>
        <w:pStyle w:val="ListParagraph"/>
        <w:numPr>
          <w:ilvl w:val="0"/>
          <w:numId w:val="30"/>
        </w:numPr>
        <w:spacing w:after="0" w:line="240" w:lineRule="auto"/>
        <w:jc w:val="both"/>
      </w:pPr>
      <w:r>
        <w:t xml:space="preserve">Those who complete the English Language Improvement Programme would get admission to the </w:t>
      </w:r>
      <w:proofErr w:type="spellStart"/>
      <w:r>
        <w:t>M.Ed</w:t>
      </w:r>
      <w:proofErr w:type="spellEnd"/>
      <w:r>
        <w:t xml:space="preserve"> programme</w:t>
      </w:r>
    </w:p>
    <w:p w14:paraId="4A989016" w14:textId="77777777" w:rsidR="002B05D6" w:rsidRDefault="002B05D6" w:rsidP="005651FF">
      <w:pPr>
        <w:pStyle w:val="ListParagraph"/>
        <w:numPr>
          <w:ilvl w:val="0"/>
          <w:numId w:val="30"/>
        </w:numPr>
        <w:spacing w:after="0" w:line="240" w:lineRule="auto"/>
        <w:jc w:val="both"/>
      </w:pPr>
      <w:r>
        <w:t xml:space="preserve">Those who enter the </w:t>
      </w:r>
      <w:proofErr w:type="spellStart"/>
      <w:r>
        <w:t>M.Ed</w:t>
      </w:r>
      <w:proofErr w:type="spellEnd"/>
      <w:r>
        <w:t xml:space="preserve"> programme would be able to complete it, and complete it in the two </w:t>
      </w:r>
      <w:proofErr w:type="spellStart"/>
      <w:r>
        <w:t>years</w:t>
      </w:r>
      <w:proofErr w:type="spellEnd"/>
      <w:r>
        <w:t xml:space="preserve"> timeframe</w:t>
      </w:r>
    </w:p>
    <w:p w14:paraId="59DC7648" w14:textId="77777777" w:rsidR="002B05D6" w:rsidRDefault="002B05D6" w:rsidP="005651FF">
      <w:pPr>
        <w:pStyle w:val="ListParagraph"/>
        <w:numPr>
          <w:ilvl w:val="0"/>
          <w:numId w:val="30"/>
        </w:numPr>
        <w:spacing w:after="0" w:line="240" w:lineRule="auto"/>
        <w:jc w:val="both"/>
      </w:pPr>
      <w:r>
        <w:t xml:space="preserve">Those who get the </w:t>
      </w:r>
      <w:proofErr w:type="spellStart"/>
      <w:r>
        <w:t>M.Ed</w:t>
      </w:r>
      <w:proofErr w:type="spellEnd"/>
      <w:r>
        <w:t xml:space="preserve"> degree would want to join the LRS in their cluster and work as a PDT</w:t>
      </w:r>
    </w:p>
    <w:p w14:paraId="79B29446" w14:textId="77777777" w:rsidR="002B05D6" w:rsidRDefault="002B05D6" w:rsidP="005651FF">
      <w:pPr>
        <w:pStyle w:val="ListParagraph"/>
        <w:numPr>
          <w:ilvl w:val="0"/>
          <w:numId w:val="30"/>
        </w:numPr>
        <w:spacing w:after="0" w:line="240" w:lineRule="auto"/>
        <w:jc w:val="both"/>
      </w:pPr>
      <w:r>
        <w:t xml:space="preserve">The </w:t>
      </w:r>
      <w:proofErr w:type="spellStart"/>
      <w:r>
        <w:t>GoGB</w:t>
      </w:r>
      <w:proofErr w:type="spellEnd"/>
      <w:r>
        <w:t xml:space="preserve"> will appoint </w:t>
      </w:r>
      <w:proofErr w:type="spellStart"/>
      <w:r>
        <w:t>M.Ed</w:t>
      </w:r>
      <w:proofErr w:type="spellEnd"/>
      <w:r>
        <w:t xml:space="preserve"> returnees as PDTs/TEs in their respective LRSs, and not transfer them for at least a few years.</w:t>
      </w:r>
    </w:p>
    <w:p w14:paraId="52EF45C1" w14:textId="77777777" w:rsidR="002B05D6" w:rsidRDefault="002B05D6" w:rsidP="005651FF">
      <w:pPr>
        <w:pStyle w:val="ListParagraph"/>
        <w:numPr>
          <w:ilvl w:val="0"/>
          <w:numId w:val="30"/>
        </w:numPr>
        <w:spacing w:after="0" w:line="240" w:lineRule="auto"/>
        <w:jc w:val="both"/>
      </w:pPr>
      <w:r>
        <w:t>The PDTs/TEs will continue to work in the clusters for at least a few years, and will perform their functions effectively</w:t>
      </w:r>
    </w:p>
    <w:p w14:paraId="4053CE90" w14:textId="77777777" w:rsidR="002B05D6" w:rsidRDefault="002B05D6" w:rsidP="005651FF">
      <w:pPr>
        <w:pStyle w:val="ListParagraph"/>
        <w:numPr>
          <w:ilvl w:val="0"/>
          <w:numId w:val="30"/>
        </w:numPr>
        <w:spacing w:after="0" w:line="240" w:lineRule="auto"/>
        <w:jc w:val="both"/>
      </w:pPr>
      <w:r>
        <w:t>The PDTs/TEs will receive adequate support from the school (head, teachers) as well as the education officials supervising them.</w:t>
      </w:r>
    </w:p>
    <w:p w14:paraId="6A282ECB" w14:textId="77777777" w:rsidR="002B05D6" w:rsidRDefault="002B05D6" w:rsidP="005651FF">
      <w:pPr>
        <w:spacing w:after="0" w:line="240" w:lineRule="auto"/>
        <w:jc w:val="both"/>
        <w:rPr>
          <w:rFonts w:cs="Times New Roman"/>
        </w:rPr>
      </w:pPr>
    </w:p>
    <w:p w14:paraId="229822B3" w14:textId="77777777" w:rsidR="002B05D6" w:rsidRDefault="002B05D6" w:rsidP="005651FF">
      <w:pPr>
        <w:spacing w:after="0" w:line="240" w:lineRule="auto"/>
        <w:jc w:val="both"/>
      </w:pPr>
      <w:r>
        <w:t xml:space="preserve">At this point in time Assumption 1 has proved correct (in fact more teachers, some quite competent, are interested, certainly in </w:t>
      </w:r>
      <w:proofErr w:type="spellStart"/>
      <w:r>
        <w:t>Shigar</w:t>
      </w:r>
      <w:proofErr w:type="spellEnd"/>
      <w:r>
        <w:t xml:space="preserve"> and </w:t>
      </w:r>
      <w:proofErr w:type="spellStart"/>
      <w:r>
        <w:t>Khaplu</w:t>
      </w:r>
      <w:proofErr w:type="spellEnd"/>
      <w:r>
        <w:t xml:space="preserve">), while assumption 2 and 3 have only proved to be partly correct.  There are of course considerable risks in the fulfilment of all the other assumptions as well.  One risk which the Aga Khan University failed to anticipate when they produced world class public health professionals was that most of them would leave the country for greener pastures.  This is also a risk with the </w:t>
      </w:r>
      <w:proofErr w:type="spellStart"/>
      <w:r>
        <w:t>M.Eds</w:t>
      </w:r>
      <w:proofErr w:type="spellEnd"/>
      <w:r>
        <w:t xml:space="preserve">, since they would have the opportunity for more lucrative positions in larger cities once they receive their degrees.  One way to calculate the risk would be to see how many of the </w:t>
      </w:r>
      <w:proofErr w:type="spellStart"/>
      <w:r>
        <w:t>M.Eds</w:t>
      </w:r>
      <w:proofErr w:type="spellEnd"/>
      <w:r>
        <w:t xml:space="preserve"> from AKU-IED </w:t>
      </w:r>
      <w:proofErr w:type="gramStart"/>
      <w:r w:rsidR="005A1193">
        <w:t>have</w:t>
      </w:r>
      <w:proofErr w:type="gramEnd"/>
      <w:r w:rsidR="005A1193">
        <w:t xml:space="preserve"> </w:t>
      </w:r>
      <w:r>
        <w:t>work</w:t>
      </w:r>
      <w:r w:rsidR="005A1193">
        <w:t>ed</w:t>
      </w:r>
      <w:r>
        <w:t xml:space="preserve"> in schools in GB</w:t>
      </w:r>
      <w:r w:rsidR="005A1193">
        <w:t>, and</w:t>
      </w:r>
      <w:r>
        <w:t xml:space="preserve"> for </w:t>
      </w:r>
      <w:r w:rsidR="005A1193">
        <w:t xml:space="preserve">what </w:t>
      </w:r>
      <w:r>
        <w:t xml:space="preserve">length of time.    </w:t>
      </w:r>
    </w:p>
    <w:p w14:paraId="4177F7A8" w14:textId="77777777" w:rsidR="002B05D6" w:rsidRDefault="002B05D6" w:rsidP="005651FF">
      <w:pPr>
        <w:spacing w:after="0" w:line="240" w:lineRule="auto"/>
        <w:jc w:val="both"/>
      </w:pPr>
    </w:p>
    <w:p w14:paraId="3264BE93" w14:textId="77777777" w:rsidR="002B05D6" w:rsidRPr="009C7B99" w:rsidRDefault="002B05D6" w:rsidP="005651FF">
      <w:pPr>
        <w:spacing w:after="0"/>
        <w:rPr>
          <w:rFonts w:cs="Times New Roman"/>
          <w:u w:val="single"/>
        </w:rPr>
      </w:pPr>
      <w:r w:rsidRPr="009C7B99">
        <w:rPr>
          <w:u w:val="single"/>
        </w:rPr>
        <w:t xml:space="preserve">Supporting </w:t>
      </w:r>
      <w:r>
        <w:rPr>
          <w:u w:val="single"/>
        </w:rPr>
        <w:t>s</w:t>
      </w:r>
      <w:r w:rsidRPr="009C7B99">
        <w:rPr>
          <w:u w:val="single"/>
        </w:rPr>
        <w:t xml:space="preserve">chool </w:t>
      </w:r>
      <w:r>
        <w:rPr>
          <w:u w:val="single"/>
        </w:rPr>
        <w:t>i</w:t>
      </w:r>
      <w:r w:rsidRPr="009C7B99">
        <w:rPr>
          <w:u w:val="single"/>
        </w:rPr>
        <w:t xml:space="preserve">mprovement </w:t>
      </w:r>
      <w:r>
        <w:rPr>
          <w:u w:val="single"/>
        </w:rPr>
        <w:t>through capacity building</w:t>
      </w:r>
    </w:p>
    <w:p w14:paraId="5DEFDF5F" w14:textId="77777777" w:rsidR="002B05D6" w:rsidRDefault="002B05D6" w:rsidP="005651FF">
      <w:pPr>
        <w:spacing w:after="0" w:line="240" w:lineRule="auto"/>
      </w:pPr>
      <w:r>
        <w:t>A foreign consultant to conduct a workshop for 17 AKES</w:t>
      </w:r>
      <w:proofErr w:type="gramStart"/>
      <w:r>
        <w:t>,P</w:t>
      </w:r>
      <w:proofErr w:type="gramEnd"/>
      <w:r>
        <w:t xml:space="preserve"> staff on supporting School Improvement could not be hired, and this activity is pending .   Considering the prevailing security conditions in the country, it may perhaps have been more viable to have engaged a local consultant with good knowledge and experience on the subject.  This objective may have to be re-strategized.</w:t>
      </w:r>
    </w:p>
    <w:p w14:paraId="565934C6" w14:textId="77777777" w:rsidR="002B05D6" w:rsidRPr="004641F8" w:rsidRDefault="002B05D6" w:rsidP="00BD6F1F">
      <w:pPr>
        <w:pStyle w:val="Heading2"/>
      </w:pPr>
      <w:bookmarkStart w:id="38" w:name="_Toc207171376"/>
      <w:bookmarkStart w:id="39" w:name="_Toc348036758"/>
      <w:bookmarkStart w:id="40" w:name="_Toc348069483"/>
      <w:r>
        <w:t xml:space="preserve">2.4. </w:t>
      </w:r>
      <w:r w:rsidRPr="004641F8">
        <w:t>Gender</w:t>
      </w:r>
      <w:bookmarkEnd w:id="38"/>
      <w:r w:rsidRPr="004641F8">
        <w:t xml:space="preserve"> Equality</w:t>
      </w:r>
      <w:bookmarkEnd w:id="39"/>
      <w:bookmarkEnd w:id="40"/>
    </w:p>
    <w:p w14:paraId="374A7409" w14:textId="77777777" w:rsidR="002B05D6" w:rsidRDefault="002B05D6" w:rsidP="008A4537">
      <w:pPr>
        <w:pStyle w:val="BodyText"/>
        <w:jc w:val="both"/>
        <w:rPr>
          <w:rFonts w:ascii="Calibri" w:hAnsi="Calibri" w:cs="Calibri"/>
          <w:sz w:val="22"/>
          <w:szCs w:val="22"/>
          <w:u w:val="none"/>
        </w:rPr>
      </w:pPr>
      <w:r>
        <w:rPr>
          <w:rFonts w:ascii="Calibri" w:hAnsi="Calibri" w:cs="Calibri"/>
          <w:sz w:val="22"/>
          <w:szCs w:val="22"/>
          <w:u w:val="none"/>
        </w:rPr>
        <w:t xml:space="preserve">The project has made some excellent progress towards gender equality in project schools.  Most of the project interventions, including improvement in physical infrastructure and facilities, library resources, activities for disaster risk reduction and inclusive education, training of teachers and heads, increase in enrolments, have benefited both male and female heads, teachers and students.  </w:t>
      </w:r>
    </w:p>
    <w:p w14:paraId="3E524A85" w14:textId="77777777" w:rsidR="002B05D6" w:rsidRDefault="002B05D6" w:rsidP="008A4537">
      <w:pPr>
        <w:pStyle w:val="BodyText"/>
        <w:jc w:val="both"/>
        <w:rPr>
          <w:rFonts w:ascii="Calibri" w:hAnsi="Calibri" w:cs="Calibri"/>
          <w:sz w:val="22"/>
          <w:szCs w:val="22"/>
          <w:u w:val="none"/>
        </w:rPr>
      </w:pPr>
    </w:p>
    <w:p w14:paraId="7601B491" w14:textId="77777777" w:rsidR="002B05D6" w:rsidRDefault="002B05D6" w:rsidP="008A4537">
      <w:pPr>
        <w:tabs>
          <w:tab w:val="left" w:pos="830"/>
          <w:tab w:val="left" w:pos="2904"/>
          <w:tab w:val="left" w:pos="3812"/>
          <w:tab w:val="left" w:pos="4776"/>
          <w:tab w:val="left" w:pos="5573"/>
          <w:tab w:val="left" w:pos="7170"/>
          <w:tab w:val="left" w:pos="8115"/>
        </w:tabs>
        <w:spacing w:after="0" w:line="240" w:lineRule="auto"/>
        <w:rPr>
          <w:rFonts w:cs="Times New Roman"/>
        </w:rPr>
      </w:pPr>
      <w:r w:rsidRPr="001735AB">
        <w:lastRenderedPageBreak/>
        <w:t xml:space="preserve">Some 2664 </w:t>
      </w:r>
      <w:r>
        <w:t xml:space="preserve">LLI </w:t>
      </w:r>
      <w:r w:rsidRPr="001735AB">
        <w:t>members and parents attended 86 awareness raising sessions on importance of education and retention</w:t>
      </w:r>
      <w:r>
        <w:t xml:space="preserve">, </w:t>
      </w:r>
      <w:r w:rsidRPr="001735AB">
        <w:t>especially for girls</w:t>
      </w:r>
      <w:r>
        <w:t>.  Subsequently 190 out of school children (including 34% girls) enrolled in project schools, and e</w:t>
      </w:r>
      <w:r w:rsidRPr="001140F9">
        <w:t>nrolment in EDIP schools increased from 7934 (including 3784 girls</w:t>
      </w:r>
      <w:r>
        <w:t>, 48%</w:t>
      </w:r>
      <w:r w:rsidRPr="001140F9">
        <w:t>) in 2010 to 9317 (5340 girls</w:t>
      </w:r>
      <w:r>
        <w:t>, 57%</w:t>
      </w:r>
      <w:r w:rsidRPr="001140F9">
        <w:t xml:space="preserve">) in June, 2012.  </w:t>
      </w:r>
      <w:r>
        <w:t xml:space="preserve">This clearly shows that the focus on girls’ education shifted the gender balance in schools from being in favour of boys to girls in a short period of one year.  </w:t>
      </w:r>
      <w:r w:rsidRPr="001140F9">
        <w:t xml:space="preserve">By September, 2012 AKES reported </w:t>
      </w:r>
      <w:r w:rsidRPr="001140F9">
        <w:rPr>
          <w:lang w:val="en-US"/>
        </w:rPr>
        <w:t xml:space="preserve">new enrolments of 2820 children (1555 boys, 1265 girls) in </w:t>
      </w:r>
      <w:r>
        <w:rPr>
          <w:lang w:val="en-US"/>
        </w:rPr>
        <w:t xml:space="preserve">its </w:t>
      </w:r>
      <w:r w:rsidRPr="001140F9">
        <w:rPr>
          <w:lang w:val="en-US"/>
        </w:rPr>
        <w:t>50 project schools.</w:t>
      </w:r>
      <w:r>
        <w:rPr>
          <w:lang w:val="en-US"/>
        </w:rPr>
        <w:t xml:space="preserve">  Out of 234 enrolled disabled children in project schools 109 (47%) were girls.</w:t>
      </w:r>
    </w:p>
    <w:p w14:paraId="3A79203A" w14:textId="77777777" w:rsidR="002B05D6" w:rsidRDefault="002B05D6" w:rsidP="008A4537">
      <w:pPr>
        <w:pStyle w:val="BodyText"/>
        <w:jc w:val="both"/>
        <w:rPr>
          <w:rFonts w:ascii="Calibri" w:hAnsi="Calibri" w:cs="Calibri"/>
          <w:sz w:val="22"/>
          <w:szCs w:val="22"/>
          <w:u w:val="none"/>
        </w:rPr>
      </w:pPr>
    </w:p>
    <w:p w14:paraId="53D62D28" w14:textId="77777777" w:rsidR="002B05D6" w:rsidRDefault="002B05D6" w:rsidP="008A4537">
      <w:pPr>
        <w:pStyle w:val="BodyText"/>
        <w:jc w:val="both"/>
        <w:rPr>
          <w:rFonts w:ascii="Calibri" w:hAnsi="Calibri" w:cs="Calibri"/>
          <w:sz w:val="22"/>
          <w:szCs w:val="22"/>
          <w:u w:val="none"/>
        </w:rPr>
      </w:pPr>
      <w:r>
        <w:rPr>
          <w:rFonts w:ascii="Calibri" w:hAnsi="Calibri" w:cs="Calibri"/>
          <w:sz w:val="22"/>
          <w:szCs w:val="22"/>
          <w:u w:val="none"/>
          <w:lang w:val="en-US"/>
        </w:rPr>
        <w:t>The number of female teachers trained is quite impressive.  Of the 988 participants attending workshops/courses between January, 2011 to June, 2012, 480 (49%) were women</w:t>
      </w:r>
      <w:r>
        <w:rPr>
          <w:rFonts w:ascii="Calibri" w:hAnsi="Calibri" w:cs="Calibri"/>
          <w:sz w:val="22"/>
          <w:szCs w:val="22"/>
          <w:u w:val="none"/>
        </w:rPr>
        <w:t xml:space="preserve">. However, participation of women at higher levels (head, education officer) was significantly lower than men.  In the two ELM workshops for head teachers, only 19 out of 62 participants (31%) were women, while there was no female AEO in the course on Governance and Leadership attended by 17 male AEOs, and no female ADI in the Monitoring, Supervision and Governance CPE course attended by 21 male ADIs.  The results are indicative of the fact that most district and provincial education officials and head teachers are men, and female teachers from more conservative and distant districts (e.g. Astor, </w:t>
      </w:r>
      <w:proofErr w:type="spellStart"/>
      <w:r>
        <w:rPr>
          <w:rFonts w:ascii="Calibri" w:hAnsi="Calibri" w:cs="Calibri"/>
          <w:sz w:val="22"/>
          <w:szCs w:val="22"/>
          <w:u w:val="none"/>
        </w:rPr>
        <w:t>Baltistan</w:t>
      </w:r>
      <w:proofErr w:type="spellEnd"/>
      <w:r>
        <w:rPr>
          <w:rFonts w:ascii="Calibri" w:hAnsi="Calibri" w:cs="Calibri"/>
          <w:sz w:val="22"/>
          <w:szCs w:val="22"/>
          <w:u w:val="none"/>
        </w:rPr>
        <w:t xml:space="preserve">) face difficulties in getting permission and travelling to </w:t>
      </w:r>
      <w:proofErr w:type="spellStart"/>
      <w:r>
        <w:rPr>
          <w:rFonts w:ascii="Calibri" w:hAnsi="Calibri" w:cs="Calibri"/>
          <w:sz w:val="22"/>
          <w:szCs w:val="22"/>
          <w:u w:val="none"/>
        </w:rPr>
        <w:t>Gilgit</w:t>
      </w:r>
      <w:proofErr w:type="spellEnd"/>
      <w:r>
        <w:rPr>
          <w:rFonts w:ascii="Calibri" w:hAnsi="Calibri" w:cs="Calibri"/>
          <w:sz w:val="22"/>
          <w:szCs w:val="22"/>
          <w:u w:val="none"/>
        </w:rPr>
        <w:t xml:space="preserve">.  </w:t>
      </w:r>
    </w:p>
    <w:p w14:paraId="5A8F3A6F" w14:textId="77777777" w:rsidR="002B05D6" w:rsidRDefault="002B05D6" w:rsidP="008A4537">
      <w:pPr>
        <w:pStyle w:val="BodyText"/>
        <w:jc w:val="both"/>
        <w:rPr>
          <w:rFonts w:ascii="Calibri" w:hAnsi="Calibri" w:cs="Calibri"/>
          <w:sz w:val="22"/>
          <w:szCs w:val="22"/>
          <w:u w:val="none"/>
        </w:rPr>
      </w:pPr>
    </w:p>
    <w:p w14:paraId="43C1AB89" w14:textId="77777777" w:rsidR="002B05D6" w:rsidRDefault="002B05D6" w:rsidP="008A4537">
      <w:pPr>
        <w:pStyle w:val="BodyText"/>
        <w:jc w:val="both"/>
        <w:rPr>
          <w:rFonts w:ascii="Calibri" w:hAnsi="Calibri" w:cs="Calibri"/>
          <w:sz w:val="22"/>
          <w:szCs w:val="22"/>
          <w:u w:val="none"/>
        </w:rPr>
      </w:pPr>
      <w:r>
        <w:rPr>
          <w:rFonts w:ascii="Calibri" w:hAnsi="Calibri" w:cs="Calibri"/>
          <w:sz w:val="22"/>
          <w:szCs w:val="22"/>
          <w:u w:val="none"/>
        </w:rPr>
        <w:t xml:space="preserve">Within the cluster female PDTs/TEs sometimes face difficulties in travelling to distant feeder schools, while female teachers of feeder schools face difficulties in travelling to the LRS. This is reflected in the lower attendance of female (43%) compared to male (57%) teachers among the </w:t>
      </w:r>
      <w:r w:rsidRPr="00C81AE9">
        <w:rPr>
          <w:rFonts w:ascii="Calibri" w:hAnsi="Calibri" w:cs="Calibri"/>
          <w:sz w:val="22"/>
          <w:szCs w:val="22"/>
          <w:u w:val="none"/>
        </w:rPr>
        <w:t xml:space="preserve">1469 </w:t>
      </w:r>
      <w:r>
        <w:rPr>
          <w:rFonts w:ascii="Calibri" w:hAnsi="Calibri" w:cs="Calibri"/>
          <w:sz w:val="22"/>
          <w:szCs w:val="22"/>
          <w:u w:val="none"/>
        </w:rPr>
        <w:t>teachers attending</w:t>
      </w:r>
      <w:r w:rsidRPr="00C81AE9">
        <w:rPr>
          <w:rFonts w:ascii="Calibri" w:hAnsi="Calibri" w:cs="Calibri"/>
          <w:sz w:val="22"/>
          <w:szCs w:val="22"/>
          <w:u w:val="none"/>
        </w:rPr>
        <w:t xml:space="preserve"> cluster workshops at the LRS</w:t>
      </w:r>
      <w:r>
        <w:rPr>
          <w:rFonts w:ascii="Calibri" w:hAnsi="Calibri" w:cs="Calibri"/>
          <w:sz w:val="22"/>
          <w:szCs w:val="22"/>
          <w:u w:val="none"/>
        </w:rPr>
        <w:t>.</w:t>
      </w:r>
    </w:p>
    <w:p w14:paraId="77DE803B" w14:textId="77777777" w:rsidR="002B05D6" w:rsidRDefault="002B05D6" w:rsidP="008A4537">
      <w:pPr>
        <w:pStyle w:val="BodyText"/>
        <w:jc w:val="both"/>
        <w:rPr>
          <w:rFonts w:ascii="Calibri" w:hAnsi="Calibri" w:cs="Calibri"/>
          <w:sz w:val="22"/>
          <w:szCs w:val="22"/>
          <w:u w:val="none"/>
        </w:rPr>
      </w:pPr>
    </w:p>
    <w:p w14:paraId="2DEA52FE" w14:textId="77777777" w:rsidR="002B05D6" w:rsidRDefault="002B05D6" w:rsidP="008A4537">
      <w:pPr>
        <w:pStyle w:val="BodyText"/>
        <w:jc w:val="both"/>
        <w:rPr>
          <w:rFonts w:ascii="Calibri" w:hAnsi="Calibri" w:cs="Calibri"/>
          <w:sz w:val="22"/>
          <w:szCs w:val="22"/>
          <w:u w:val="none"/>
        </w:rPr>
      </w:pPr>
      <w:r>
        <w:rPr>
          <w:rFonts w:ascii="Calibri" w:hAnsi="Calibri" w:cs="Calibri"/>
          <w:sz w:val="22"/>
          <w:szCs w:val="22"/>
          <w:u w:val="none"/>
        </w:rPr>
        <w:t xml:space="preserve">The project is trying to address the issue of shortage of female teachers by providing scholarship to female students who, after graduation, have committed to serve in AKESP schools in GB.  A meeting with some 25 fellows revealed that they were all very grateful for the support, which enabled many to continue their higher education, and wished to serve their communities on their return.  At the same time some of them expressed a desire to study for higher degrees like </w:t>
      </w:r>
      <w:proofErr w:type="spellStart"/>
      <w:r>
        <w:rPr>
          <w:rFonts w:ascii="Calibri" w:hAnsi="Calibri" w:cs="Calibri"/>
          <w:sz w:val="22"/>
          <w:szCs w:val="22"/>
          <w:u w:val="none"/>
        </w:rPr>
        <w:t>M.Phil</w:t>
      </w:r>
      <w:proofErr w:type="spellEnd"/>
      <w:r>
        <w:rPr>
          <w:rFonts w:ascii="Calibri" w:hAnsi="Calibri" w:cs="Calibri"/>
          <w:sz w:val="22"/>
          <w:szCs w:val="22"/>
          <w:u w:val="none"/>
        </w:rPr>
        <w:t xml:space="preserve"> and </w:t>
      </w:r>
      <w:proofErr w:type="spellStart"/>
      <w:r>
        <w:rPr>
          <w:rFonts w:ascii="Calibri" w:hAnsi="Calibri" w:cs="Calibri"/>
          <w:sz w:val="22"/>
          <w:szCs w:val="22"/>
          <w:u w:val="none"/>
        </w:rPr>
        <w:t>Ph.Ph.D.</w:t>
      </w:r>
      <w:proofErr w:type="gramStart"/>
      <w:r>
        <w:rPr>
          <w:rFonts w:ascii="Calibri" w:hAnsi="Calibri" w:cs="Calibri"/>
          <w:sz w:val="22"/>
          <w:szCs w:val="22"/>
          <w:u w:val="none"/>
        </w:rPr>
        <w:t>,which</w:t>
      </w:r>
      <w:proofErr w:type="spellEnd"/>
      <w:proofErr w:type="gramEnd"/>
      <w:r>
        <w:rPr>
          <w:rFonts w:ascii="Calibri" w:hAnsi="Calibri" w:cs="Calibri"/>
          <w:sz w:val="22"/>
          <w:szCs w:val="22"/>
          <w:u w:val="none"/>
        </w:rPr>
        <w:t xml:space="preserve"> would diminish their chances of teaching in schools on the completion of their studies.</w:t>
      </w:r>
    </w:p>
    <w:p w14:paraId="117EA1FC" w14:textId="77777777" w:rsidR="002B05D6" w:rsidRDefault="002B05D6" w:rsidP="008A4537">
      <w:pPr>
        <w:pStyle w:val="BodyText"/>
        <w:jc w:val="both"/>
        <w:rPr>
          <w:rFonts w:ascii="Calibri" w:hAnsi="Calibri" w:cs="Calibri"/>
          <w:sz w:val="22"/>
          <w:szCs w:val="22"/>
          <w:u w:val="none"/>
        </w:rPr>
      </w:pPr>
    </w:p>
    <w:p w14:paraId="4218ED81" w14:textId="77777777" w:rsidR="002B05D6" w:rsidRDefault="002B05D6" w:rsidP="008A4537">
      <w:pPr>
        <w:pStyle w:val="BodyText"/>
        <w:jc w:val="both"/>
        <w:rPr>
          <w:rFonts w:ascii="Calibri" w:hAnsi="Calibri" w:cs="Calibri"/>
          <w:sz w:val="22"/>
          <w:szCs w:val="22"/>
          <w:u w:val="none"/>
        </w:rPr>
      </w:pPr>
      <w:r>
        <w:rPr>
          <w:rFonts w:ascii="Calibri" w:hAnsi="Calibri" w:cs="Calibri"/>
          <w:sz w:val="22"/>
          <w:szCs w:val="22"/>
          <w:u w:val="none"/>
        </w:rPr>
        <w:t xml:space="preserve">Only 3 female teachers attended the English Language Improvement Programme (M.Ed. Preparatory programme), as only 2 women and 19 men have enrolled in the </w:t>
      </w:r>
      <w:proofErr w:type="spellStart"/>
      <w:r>
        <w:rPr>
          <w:rFonts w:ascii="Calibri" w:hAnsi="Calibri" w:cs="Calibri"/>
          <w:sz w:val="22"/>
          <w:szCs w:val="22"/>
          <w:u w:val="none"/>
        </w:rPr>
        <w:t>M.Ed</w:t>
      </w:r>
      <w:proofErr w:type="spellEnd"/>
      <w:r>
        <w:rPr>
          <w:rFonts w:ascii="Calibri" w:hAnsi="Calibri" w:cs="Calibri"/>
          <w:sz w:val="22"/>
          <w:szCs w:val="22"/>
          <w:u w:val="none"/>
        </w:rPr>
        <w:t xml:space="preserve"> programme at AKU-IED.  This is a set-back for the future institutionalization of the programme in girls’ schools.</w:t>
      </w:r>
    </w:p>
    <w:p w14:paraId="515C471A" w14:textId="77777777" w:rsidR="002B05D6" w:rsidRDefault="002B05D6" w:rsidP="008A4537">
      <w:pPr>
        <w:pStyle w:val="BodyText"/>
        <w:jc w:val="both"/>
        <w:rPr>
          <w:rFonts w:ascii="Calibri" w:hAnsi="Calibri" w:cs="Calibri"/>
          <w:sz w:val="22"/>
          <w:szCs w:val="22"/>
          <w:u w:val="none"/>
          <w:lang w:val="en-US"/>
        </w:rPr>
      </w:pPr>
    </w:p>
    <w:p w14:paraId="5C209718" w14:textId="77777777" w:rsidR="002B05D6" w:rsidRPr="005B54AA" w:rsidRDefault="002B05D6" w:rsidP="008A4537">
      <w:pPr>
        <w:pStyle w:val="BodyText"/>
        <w:jc w:val="both"/>
        <w:rPr>
          <w:rFonts w:ascii="Calibri" w:hAnsi="Calibri" w:cs="Calibri"/>
          <w:sz w:val="22"/>
          <w:szCs w:val="22"/>
          <w:u w:val="none"/>
          <w:lang w:val="en-US"/>
        </w:rPr>
      </w:pPr>
      <w:r>
        <w:rPr>
          <w:rFonts w:ascii="Calibri" w:hAnsi="Calibri" w:cs="Calibri"/>
          <w:sz w:val="22"/>
          <w:szCs w:val="22"/>
          <w:u w:val="none"/>
          <w:lang w:val="en-US"/>
        </w:rPr>
        <w:t xml:space="preserve">The project also made an effort to build the capacity of project school teachers and community representatives in gender. Some 62 teachers (23 male, 39 female) attended two workshops on Gender in Education.  In addition </w:t>
      </w:r>
      <w:r w:rsidRPr="005B54AA">
        <w:rPr>
          <w:rFonts w:ascii="Calibri" w:hAnsi="Calibri" w:cs="Calibri"/>
          <w:sz w:val="22"/>
          <w:szCs w:val="22"/>
          <w:u w:val="none"/>
        </w:rPr>
        <w:t>775 LLI members (210 women: 36%)</w:t>
      </w:r>
      <w:r>
        <w:rPr>
          <w:rFonts w:ascii="Calibri" w:hAnsi="Calibri" w:cs="Calibri"/>
          <w:sz w:val="22"/>
          <w:szCs w:val="22"/>
          <w:u w:val="none"/>
        </w:rPr>
        <w:t xml:space="preserve"> from </w:t>
      </w:r>
      <w:r w:rsidRPr="005B54AA">
        <w:rPr>
          <w:rFonts w:ascii="Calibri" w:hAnsi="Calibri" w:cs="Calibri"/>
          <w:sz w:val="22"/>
          <w:szCs w:val="22"/>
          <w:u w:val="none"/>
        </w:rPr>
        <w:t>112 LLIs</w:t>
      </w:r>
      <w:r>
        <w:rPr>
          <w:rFonts w:ascii="Calibri" w:hAnsi="Calibri" w:cs="Calibri"/>
          <w:sz w:val="22"/>
          <w:szCs w:val="22"/>
          <w:u w:val="none"/>
        </w:rPr>
        <w:t xml:space="preserve"> attended </w:t>
      </w:r>
      <w:r w:rsidRPr="005B54AA">
        <w:rPr>
          <w:rFonts w:ascii="Calibri" w:hAnsi="Calibri" w:cs="Calibri"/>
          <w:sz w:val="22"/>
          <w:szCs w:val="22"/>
          <w:u w:val="none"/>
        </w:rPr>
        <w:t>28 workshops on community mobilization and gender awareness</w:t>
      </w:r>
      <w:r>
        <w:rPr>
          <w:rFonts w:ascii="Calibri" w:hAnsi="Calibri" w:cs="Calibri"/>
          <w:sz w:val="22"/>
          <w:szCs w:val="22"/>
          <w:u w:val="none"/>
        </w:rPr>
        <w:t>.</w:t>
      </w:r>
      <w:r>
        <w:rPr>
          <w:rFonts w:ascii="Calibri" w:hAnsi="Calibri" w:cs="Calibri"/>
          <w:sz w:val="22"/>
          <w:szCs w:val="22"/>
          <w:u w:val="none"/>
          <w:lang w:val="en-US"/>
        </w:rPr>
        <w:t>However, no such training was carried out for head teachers or education officials either at the district or provincial levels.  Some project schools were provided with gender-sensitive materials, which were reportedly being used in 7 schools; however, we were unable to see these materials during the review.</w:t>
      </w:r>
    </w:p>
    <w:p w14:paraId="69516E13" w14:textId="77777777" w:rsidR="002B05D6" w:rsidRDefault="002B05D6" w:rsidP="008A4537">
      <w:pPr>
        <w:pStyle w:val="BodyText"/>
        <w:jc w:val="both"/>
        <w:rPr>
          <w:rFonts w:ascii="Calibri" w:hAnsi="Calibri" w:cs="Calibri"/>
          <w:sz w:val="22"/>
          <w:szCs w:val="22"/>
          <w:u w:val="none"/>
          <w:lang w:val="en-US"/>
        </w:rPr>
      </w:pPr>
    </w:p>
    <w:p w14:paraId="73F8C07E" w14:textId="77777777" w:rsidR="002B05D6" w:rsidRDefault="002B05D6" w:rsidP="008A4537">
      <w:pPr>
        <w:pStyle w:val="BodyText"/>
        <w:jc w:val="both"/>
        <w:rPr>
          <w:rFonts w:ascii="Calibri" w:hAnsi="Calibri" w:cs="Calibri"/>
          <w:sz w:val="22"/>
          <w:szCs w:val="22"/>
          <w:u w:val="none"/>
          <w:lang w:val="en-US"/>
        </w:rPr>
      </w:pPr>
      <w:r>
        <w:rPr>
          <w:rFonts w:ascii="Calibri" w:hAnsi="Calibri" w:cs="Calibri"/>
          <w:sz w:val="22"/>
          <w:szCs w:val="22"/>
          <w:u w:val="none"/>
          <w:lang w:val="en-US"/>
        </w:rPr>
        <w:t>Representation of women in community forums was significantly less than men.  For example, t</w:t>
      </w:r>
      <w:r>
        <w:rPr>
          <w:rFonts w:ascii="Calibri" w:hAnsi="Calibri" w:cs="Calibri"/>
          <w:sz w:val="22"/>
          <w:szCs w:val="22"/>
          <w:u w:val="none"/>
        </w:rPr>
        <w:t xml:space="preserve">he </w:t>
      </w:r>
      <w:r w:rsidRPr="00577FFE">
        <w:rPr>
          <w:rFonts w:ascii="Calibri" w:hAnsi="Calibri" w:cs="Calibri"/>
          <w:sz w:val="22"/>
          <w:szCs w:val="22"/>
          <w:u w:val="none"/>
        </w:rPr>
        <w:t xml:space="preserve">112 LLIs </w:t>
      </w:r>
      <w:r>
        <w:rPr>
          <w:rFonts w:ascii="Calibri" w:hAnsi="Calibri" w:cs="Calibri"/>
          <w:sz w:val="22"/>
          <w:szCs w:val="22"/>
          <w:u w:val="none"/>
        </w:rPr>
        <w:t xml:space="preserve">made </w:t>
      </w:r>
      <w:r w:rsidRPr="00577FFE">
        <w:rPr>
          <w:rFonts w:ascii="Calibri" w:hAnsi="Calibri" w:cs="Calibri"/>
          <w:sz w:val="22"/>
          <w:szCs w:val="22"/>
          <w:u w:val="none"/>
        </w:rPr>
        <w:t xml:space="preserve">functional </w:t>
      </w:r>
      <w:r>
        <w:rPr>
          <w:rFonts w:ascii="Calibri" w:hAnsi="Calibri" w:cs="Calibri"/>
          <w:sz w:val="22"/>
          <w:szCs w:val="22"/>
          <w:u w:val="none"/>
        </w:rPr>
        <w:t xml:space="preserve">by CSRC </w:t>
      </w:r>
      <w:r w:rsidRPr="00577FFE">
        <w:rPr>
          <w:rFonts w:ascii="Calibri" w:hAnsi="Calibri" w:cs="Calibri"/>
          <w:sz w:val="22"/>
          <w:szCs w:val="22"/>
          <w:u w:val="none"/>
        </w:rPr>
        <w:t>in 6 districts</w:t>
      </w:r>
      <w:r>
        <w:rPr>
          <w:rFonts w:ascii="Calibri" w:hAnsi="Calibri" w:cs="Calibri"/>
          <w:sz w:val="22"/>
          <w:szCs w:val="22"/>
          <w:u w:val="none"/>
        </w:rPr>
        <w:t xml:space="preserve"> had </w:t>
      </w:r>
      <w:r w:rsidRPr="00577FFE">
        <w:rPr>
          <w:rFonts w:ascii="Calibri" w:hAnsi="Calibri" w:cs="Calibri"/>
          <w:sz w:val="22"/>
          <w:szCs w:val="22"/>
          <w:u w:val="none"/>
        </w:rPr>
        <w:t>1134 members</w:t>
      </w:r>
      <w:r>
        <w:rPr>
          <w:rFonts w:ascii="Calibri" w:hAnsi="Calibri" w:cs="Calibri"/>
          <w:sz w:val="22"/>
          <w:szCs w:val="22"/>
          <w:u w:val="none"/>
        </w:rPr>
        <w:t xml:space="preserve">, of which only a third were </w:t>
      </w:r>
      <w:r w:rsidRPr="00577FFE">
        <w:rPr>
          <w:rFonts w:ascii="Calibri" w:hAnsi="Calibri" w:cs="Calibri"/>
          <w:sz w:val="22"/>
          <w:szCs w:val="22"/>
          <w:u w:val="none"/>
        </w:rPr>
        <w:t>women</w:t>
      </w:r>
      <w:r>
        <w:rPr>
          <w:rFonts w:ascii="Calibri" w:hAnsi="Calibri" w:cs="Calibri"/>
          <w:sz w:val="22"/>
          <w:szCs w:val="22"/>
          <w:u w:val="none"/>
        </w:rPr>
        <w:t xml:space="preserve">. </w:t>
      </w:r>
      <w:r w:rsidRPr="00577FFE">
        <w:rPr>
          <w:rFonts w:ascii="Calibri" w:hAnsi="Calibri" w:cs="Calibri"/>
          <w:sz w:val="22"/>
          <w:szCs w:val="22"/>
          <w:u w:val="none"/>
        </w:rPr>
        <w:t>Participation of mothers in CSRC training workshops varied between 36% and 48% in the five modules</w:t>
      </w:r>
      <w:r>
        <w:rPr>
          <w:rFonts w:ascii="Calibri" w:hAnsi="Calibri" w:cs="Calibri"/>
          <w:sz w:val="22"/>
          <w:szCs w:val="22"/>
          <w:u w:val="none"/>
        </w:rPr>
        <w:t xml:space="preserve">. Only 8 women (18%), compared to 36 men (82%), attended the three School Development Workshops for Community and Parents for EDIP Schools.  Some </w:t>
      </w:r>
      <w:r>
        <w:rPr>
          <w:rFonts w:ascii="Calibri" w:hAnsi="Calibri" w:cs="Calibri"/>
          <w:sz w:val="22"/>
          <w:szCs w:val="22"/>
          <w:u w:val="none"/>
          <w:lang w:val="en-US"/>
        </w:rPr>
        <w:t xml:space="preserve">158 mothers also improved their literacy and numeracy skills by attending adult literacy classes in the AKESP led LRSs. </w:t>
      </w:r>
    </w:p>
    <w:p w14:paraId="28FD89B3" w14:textId="77777777" w:rsidR="002B05D6" w:rsidRDefault="002B05D6" w:rsidP="008A4537">
      <w:pPr>
        <w:pStyle w:val="BodyText"/>
        <w:jc w:val="both"/>
        <w:rPr>
          <w:rFonts w:ascii="Calibri" w:hAnsi="Calibri" w:cs="Calibri"/>
          <w:sz w:val="22"/>
          <w:szCs w:val="22"/>
          <w:u w:val="none"/>
          <w:lang w:val="en-US"/>
        </w:rPr>
      </w:pPr>
    </w:p>
    <w:p w14:paraId="21986F79" w14:textId="77777777" w:rsidR="002B05D6" w:rsidRDefault="002B05D6" w:rsidP="009F3936">
      <w:pPr>
        <w:spacing w:after="0" w:line="240" w:lineRule="auto"/>
      </w:pPr>
      <w:r>
        <w:lastRenderedPageBreak/>
        <w:t xml:space="preserve">As part of project design,  LLIs include Mother Support Groups especially where it is not possible to have mixed SMCs, ensuring that women are part of the decision making group.  However, the effectiveness of the MSG as a viable forum is as good or as bad as the overall performance of the social mobilization strategy as discussed earlier (see the section on Effectiveness).  In discussions with the LLIs, it was noted that the MSGs often had more of a reality check or knowledge of the on ground situation in terms of school performance which they mostly got directly from their child, often in the form of a demand e.g. of clean clothes, or help with homework, etc.  Unfortunately in some of the most conservative communities (e.g. </w:t>
      </w:r>
      <w:proofErr w:type="spellStart"/>
      <w:r>
        <w:t>Gawth</w:t>
      </w:r>
      <w:proofErr w:type="spellEnd"/>
      <w:r>
        <w:t xml:space="preserve">, </w:t>
      </w:r>
      <w:proofErr w:type="spellStart"/>
      <w:r>
        <w:t>Gupis</w:t>
      </w:r>
      <w:proofErr w:type="spellEnd"/>
      <w:r>
        <w:t>), even the formation of an MSG was not possible.</w:t>
      </w:r>
    </w:p>
    <w:p w14:paraId="6FF92775" w14:textId="77777777" w:rsidR="002B05D6" w:rsidRDefault="002B05D6" w:rsidP="009F3936">
      <w:pPr>
        <w:spacing w:after="0" w:line="240" w:lineRule="auto"/>
      </w:pPr>
    </w:p>
    <w:p w14:paraId="446B9DAD" w14:textId="77777777" w:rsidR="002B05D6" w:rsidRDefault="002B05D6" w:rsidP="00B520FD">
      <w:pPr>
        <w:pStyle w:val="BodyText"/>
        <w:jc w:val="both"/>
        <w:rPr>
          <w:rFonts w:ascii="Calibri" w:hAnsi="Calibri" w:cs="Calibri"/>
          <w:sz w:val="22"/>
          <w:szCs w:val="22"/>
          <w:u w:val="none"/>
          <w:lang w:val="en-US"/>
        </w:rPr>
      </w:pPr>
      <w:r>
        <w:rPr>
          <w:rFonts w:ascii="Calibri" w:hAnsi="Calibri" w:cs="Calibri"/>
          <w:sz w:val="22"/>
          <w:szCs w:val="22"/>
          <w:u w:val="none"/>
          <w:lang w:val="en-US"/>
        </w:rPr>
        <w:t xml:space="preserve">The project has made good progress in promoting access of girls to schools, providing female teachers the opportunity to benefit from training, and providing mothers and other female community members to participate in improving the education of their children, particularly girls, by building their institutional capacity and skills.  In the remaining part of the </w:t>
      </w:r>
      <w:r w:rsidRPr="003F7DE4">
        <w:rPr>
          <w:rFonts w:ascii="Calibri" w:hAnsi="Calibri" w:cs="Calibri"/>
          <w:sz w:val="22"/>
          <w:szCs w:val="22"/>
          <w:u w:val="none"/>
        </w:rPr>
        <w:t>programme</w:t>
      </w:r>
      <w:r>
        <w:rPr>
          <w:rFonts w:ascii="Calibri" w:hAnsi="Calibri" w:cs="Calibri"/>
          <w:sz w:val="22"/>
          <w:szCs w:val="22"/>
          <w:u w:val="none"/>
          <w:lang w:val="en-US"/>
        </w:rPr>
        <w:t xml:space="preserve"> EDIP needs to address areas where progress has been less than desired (e.g. increased representation of women in LLIs, increased number of women enrolled in the AKU-IED </w:t>
      </w:r>
      <w:proofErr w:type="spellStart"/>
      <w:r>
        <w:rPr>
          <w:rFonts w:ascii="Calibri" w:hAnsi="Calibri" w:cs="Calibri"/>
          <w:sz w:val="22"/>
          <w:szCs w:val="22"/>
          <w:u w:val="none"/>
          <w:lang w:val="en-US"/>
        </w:rPr>
        <w:t>M.Ed</w:t>
      </w:r>
      <w:proofErr w:type="spellEnd"/>
      <w:r>
        <w:rPr>
          <w:rFonts w:ascii="Calibri" w:hAnsi="Calibri" w:cs="Calibri"/>
          <w:sz w:val="22"/>
          <w:szCs w:val="22"/>
          <w:u w:val="none"/>
          <w:lang w:val="en-US"/>
        </w:rPr>
        <w:t xml:space="preserve"> </w:t>
      </w:r>
      <w:proofErr w:type="spellStart"/>
      <w:r>
        <w:rPr>
          <w:rFonts w:ascii="Calibri" w:hAnsi="Calibri" w:cs="Calibri"/>
          <w:sz w:val="22"/>
          <w:szCs w:val="22"/>
          <w:u w:val="none"/>
          <w:lang w:val="en-US"/>
        </w:rPr>
        <w:t>programme</w:t>
      </w:r>
      <w:proofErr w:type="spellEnd"/>
      <w:r>
        <w:rPr>
          <w:rFonts w:ascii="Calibri" w:hAnsi="Calibri" w:cs="Calibri"/>
          <w:sz w:val="22"/>
          <w:szCs w:val="22"/>
          <w:u w:val="none"/>
          <w:lang w:val="en-US"/>
        </w:rPr>
        <w:t xml:space="preserve">, increased number of female heads doing ELM courses, etc.). </w:t>
      </w:r>
    </w:p>
    <w:p w14:paraId="6F8CDE85" w14:textId="77777777" w:rsidR="002B05D6" w:rsidRPr="004641F8" w:rsidRDefault="002B05D6" w:rsidP="00BD6F1F">
      <w:pPr>
        <w:pStyle w:val="Heading2"/>
      </w:pPr>
      <w:bookmarkStart w:id="41" w:name="_Toc207171374"/>
      <w:bookmarkStart w:id="42" w:name="_Toc348036759"/>
      <w:bookmarkStart w:id="43" w:name="_Toc348069484"/>
      <w:bookmarkStart w:id="44" w:name="_Toc207171377"/>
      <w:r>
        <w:t xml:space="preserve">2.5. </w:t>
      </w:r>
      <w:r w:rsidRPr="004641F8">
        <w:t xml:space="preserve">Monitoring and </w:t>
      </w:r>
      <w:bookmarkEnd w:id="41"/>
      <w:r>
        <w:t>Evaluation</w:t>
      </w:r>
      <w:bookmarkEnd w:id="42"/>
      <w:bookmarkEnd w:id="43"/>
    </w:p>
    <w:p w14:paraId="0A418B02" w14:textId="77777777" w:rsidR="002B05D6" w:rsidRDefault="002B05D6" w:rsidP="00543F8D">
      <w:pPr>
        <w:spacing w:after="0" w:line="240" w:lineRule="auto"/>
      </w:pPr>
      <w:r>
        <w:t xml:space="preserve">The project used various forums and means to monitor the project.  At the strategic level it formed a Project Steering Committee (PSC), headed jointly by the AKF CEO and the Secretary, Education, GB, with Directors of Education and Programme Managers as member.  Unfortunately the PSC could not meet because either the Secretary or the CEO was not available at the same time, or security or flight issues prevented the meetings from taking place.  Fortunately most issues were resolved by the Directors, who are quite empowered, or the Programme Management Committee (PMC) (including PDCN and AKES), tasked with forming working groups to coordinate the programme.  </w:t>
      </w:r>
    </w:p>
    <w:p w14:paraId="0F7E746A" w14:textId="77777777" w:rsidR="002B05D6" w:rsidRDefault="002B05D6" w:rsidP="00543F8D">
      <w:pPr>
        <w:spacing w:after="0" w:line="240" w:lineRule="auto"/>
      </w:pPr>
    </w:p>
    <w:p w14:paraId="0144D231" w14:textId="77777777" w:rsidR="002B05D6" w:rsidRDefault="002B05D6" w:rsidP="001A1980">
      <w:pPr>
        <w:spacing w:after="0" w:line="240" w:lineRule="auto"/>
      </w:pPr>
      <w:r>
        <w:t>Previously AKF had been involved in grant management with responsibility for oversight level M&amp;E activities, not hard core M&amp;E or</w:t>
      </w:r>
      <w:r w:rsidR="00D44638">
        <w:t xml:space="preserve"> </w:t>
      </w:r>
      <w:r>
        <w:t>for</w:t>
      </w:r>
      <w:r w:rsidR="00D44638">
        <w:t xml:space="preserve"> </w:t>
      </w:r>
      <w:r>
        <w:t>direct</w:t>
      </w:r>
      <w:r w:rsidR="00D44638">
        <w:t xml:space="preserve"> </w:t>
      </w:r>
      <w:r>
        <w:t xml:space="preserve">programme management implementation.  EDIP is the first project where AKF took on the role of a technical back stopper, shifting from a project oversight to a project management implementation role, with planning, monitoring, evaluation and research as one of the a central functions, and a </w:t>
      </w:r>
      <w:proofErr w:type="spellStart"/>
      <w:r>
        <w:t>Gilgit</w:t>
      </w:r>
      <w:proofErr w:type="spellEnd"/>
      <w:r>
        <w:t xml:space="preserve">-based Deputy Coordinator to coordinate project activities.  The change in AKF’s role was not easy, since, on the one hand, it had to develop internal capacity in MER, and secondly, it had to change the mind-set of its partners, who for years had been used to a hands-off approach to M&amp;E by AKF.    </w:t>
      </w:r>
    </w:p>
    <w:p w14:paraId="48404072" w14:textId="77777777" w:rsidR="002B05D6" w:rsidRDefault="002B05D6" w:rsidP="001A1980">
      <w:pPr>
        <w:spacing w:after="0" w:line="240" w:lineRule="auto"/>
      </w:pPr>
    </w:p>
    <w:p w14:paraId="63F53A6B" w14:textId="4CE11B4D" w:rsidR="002B05D6" w:rsidRDefault="002B05D6" w:rsidP="001A1980">
      <w:pPr>
        <w:spacing w:after="0" w:line="240" w:lineRule="auto"/>
        <w:rPr>
          <w:rFonts w:cs="Times New Roman"/>
        </w:rPr>
      </w:pPr>
      <w:r>
        <w:t>In order to implement its changed role, AKF (P)</w:t>
      </w:r>
      <w:r w:rsidR="00D65E70">
        <w:t xml:space="preserve"> </w:t>
      </w:r>
      <w:r>
        <w:t>adopted a System Development Process (SDP).  To start with the project log frame-frame given in the proposal underwent considerable revision.  Unfortunately, the revisions took a long time, and AKF (P)</w:t>
      </w:r>
      <w:r w:rsidR="00D65E70">
        <w:t xml:space="preserve"> </w:t>
      </w:r>
      <w:r>
        <w:t>was forced to accept a log frame-frame which did not meet the required standards because the consultant engaged for the task took a long time but was unable to produce the desired results, and AKF (P)</w:t>
      </w:r>
      <w:r w:rsidR="00D65E70">
        <w:t xml:space="preserve"> </w:t>
      </w:r>
      <w:r>
        <w:t>had to develop the Project Implementation Plan (PIP), which was based on the log frame.log-frame.  As a result the existing log frame-frame has</w:t>
      </w:r>
      <w:r w:rsidRPr="00423527">
        <w:t xml:space="preserve"> weaknesses </w:t>
      </w:r>
      <w:r>
        <w:t xml:space="preserve">both </w:t>
      </w:r>
      <w:r w:rsidRPr="00423527">
        <w:t xml:space="preserve">in </w:t>
      </w:r>
      <w:r>
        <w:t xml:space="preserve">its </w:t>
      </w:r>
      <w:r w:rsidRPr="00423527">
        <w:t>vertical logic (same objectives at various levels) and horizontal logic (non-measurable indicators)</w:t>
      </w:r>
      <w:r>
        <w:t xml:space="preserve">.  The weakness in understanding the vertical and horizontal logic of log frames-frames is also reflected in the way partners use log frame indicators in their reporting. </w:t>
      </w:r>
      <w:r w:rsidR="00D65E70">
        <w:t xml:space="preserve"> </w:t>
      </w:r>
      <w:r>
        <w:t xml:space="preserve">In collaboration with the MTR team, </w:t>
      </w:r>
      <w:proofErr w:type="gramStart"/>
      <w:r>
        <w:t>AKF(</w:t>
      </w:r>
      <w:proofErr w:type="gramEnd"/>
      <w:r>
        <w:t xml:space="preserve">P) and EDIP partners have revised the </w:t>
      </w:r>
      <w:proofErr w:type="spellStart"/>
      <w:r>
        <w:t>logframe</w:t>
      </w:r>
      <w:proofErr w:type="spellEnd"/>
      <w:r>
        <w:t xml:space="preserve">, removing most of the weaknesses in </w:t>
      </w:r>
      <w:r w:rsidR="00D65E70">
        <w:t xml:space="preserve">the </w:t>
      </w:r>
      <w:r>
        <w:t xml:space="preserve">vertical and horizontal logic. </w:t>
      </w:r>
      <w:r w:rsidR="00D65E70">
        <w:t xml:space="preserve"> </w:t>
      </w:r>
      <w:r>
        <w:t>In line with AusAID guidelines</w:t>
      </w:r>
      <w:r w:rsidR="00D65E70">
        <w:t xml:space="preserve"> for preparation of LFAs</w:t>
      </w:r>
      <w:r>
        <w:t>, output and intermediate result indicators have been revised</w:t>
      </w:r>
      <w:r w:rsidR="00D65E70">
        <w:t xml:space="preserve">, </w:t>
      </w:r>
      <w:r>
        <w:t>Purpose or Outcome level has been added with indicators</w:t>
      </w:r>
      <w:r w:rsidR="00D65E70">
        <w:t>, and b</w:t>
      </w:r>
      <w:r>
        <w:t>roader level indicators have been added for the Goal or Impact level (</w:t>
      </w:r>
      <w:r w:rsidR="00D65E70">
        <w:t>i</w:t>
      </w:r>
      <w:r>
        <w:t xml:space="preserve">n line with the </w:t>
      </w:r>
      <w:r w:rsidR="00180DF0">
        <w:t>Millennium</w:t>
      </w:r>
      <w:r>
        <w:t xml:space="preserve"> Development Goals and Pakistan Social and Livi</w:t>
      </w:r>
      <w:r w:rsidR="00D65E70">
        <w:t>ng Standards Measurement Survey</w:t>
      </w:r>
      <w:r>
        <w:t>)</w:t>
      </w:r>
      <w:r w:rsidR="00D65E70">
        <w:t xml:space="preserve">. </w:t>
      </w:r>
      <w:r w:rsidR="00D65E70" w:rsidRPr="00D65E70">
        <w:rPr>
          <w:b/>
        </w:rPr>
        <w:t>The revise</w:t>
      </w:r>
      <w:r w:rsidR="00897097">
        <w:rPr>
          <w:b/>
        </w:rPr>
        <w:t xml:space="preserve">d </w:t>
      </w:r>
      <w:proofErr w:type="spellStart"/>
      <w:r w:rsidR="00897097">
        <w:rPr>
          <w:b/>
        </w:rPr>
        <w:t>logframe</w:t>
      </w:r>
      <w:proofErr w:type="spellEnd"/>
      <w:r w:rsidR="00897097">
        <w:rPr>
          <w:b/>
        </w:rPr>
        <w:t xml:space="preserve"> is given in Annexure 8.</w:t>
      </w:r>
    </w:p>
    <w:p w14:paraId="51CEFA7B" w14:textId="77777777" w:rsidR="002B05D6" w:rsidRDefault="002B05D6" w:rsidP="001A1980">
      <w:pPr>
        <w:spacing w:after="0" w:line="240" w:lineRule="auto"/>
        <w:rPr>
          <w:rFonts w:cs="Times New Roman"/>
        </w:rPr>
      </w:pPr>
    </w:p>
    <w:p w14:paraId="0C6C11D6" w14:textId="77777777" w:rsidR="002B05D6" w:rsidRDefault="002B05D6" w:rsidP="001A1980">
      <w:pPr>
        <w:spacing w:after="0" w:line="240" w:lineRule="auto"/>
        <w:rPr>
          <w:rFonts w:cs="Times New Roman"/>
        </w:rPr>
      </w:pPr>
      <w:r>
        <w:lastRenderedPageBreak/>
        <w:t xml:space="preserve">Considering the complex nature of EDIP, with a large number of partners and diverse (though inter-related) goals, it was as well that AKF </w:t>
      </w:r>
      <w:r w:rsidR="00180DF0">
        <w:t xml:space="preserve">developed an MIS for the project and </w:t>
      </w:r>
      <w:r>
        <w:t xml:space="preserve">took </w:t>
      </w:r>
      <w:r w:rsidR="00180DF0">
        <w:t>on a more hands-on project management approach</w:t>
      </w:r>
      <w:r>
        <w:t xml:space="preserve">.  Keeping track of all the indicators (over 100) in such a complex project required a sophisticated management information system which, at the same time, would be usable by all the partners in a timely and coordinated fashion to provide real time data to all implementing partners.  It was quite a challenge, and the MIS system developed by </w:t>
      </w:r>
      <w:proofErr w:type="gramStart"/>
      <w:r>
        <w:t>AKF(</w:t>
      </w:r>
      <w:proofErr w:type="gramEnd"/>
      <w:r>
        <w:t xml:space="preserve">P)came up to the challenge.  It includes school profiles, teacher training activities, school infrastructure, and other project components, with gender-disaggregated data available where possible.  Each partner collects data using a standard monitoring format provided by </w:t>
      </w:r>
      <w:proofErr w:type="gramStart"/>
      <w:r>
        <w:t>AKF(</w:t>
      </w:r>
      <w:proofErr w:type="gramEnd"/>
      <w:r>
        <w:t xml:space="preserve">P).  The format is very systematic and comprehensive. Document sharing application, a component of the MIS, allows partners to upload and download project related documents. </w:t>
      </w:r>
    </w:p>
    <w:p w14:paraId="28F4E75B" w14:textId="77777777" w:rsidR="002B05D6" w:rsidRDefault="002B05D6" w:rsidP="001A1980">
      <w:pPr>
        <w:spacing w:after="0" w:line="240" w:lineRule="auto"/>
        <w:rPr>
          <w:rFonts w:cs="Times New Roman"/>
        </w:rPr>
      </w:pPr>
    </w:p>
    <w:p w14:paraId="565C52C4" w14:textId="77777777" w:rsidR="00D22500" w:rsidRDefault="00D22500" w:rsidP="00D22500">
      <w:pPr>
        <w:pStyle w:val="CommentText"/>
        <w:spacing w:after="0"/>
        <w:rPr>
          <w:rFonts w:cs="Times New Roman"/>
        </w:rPr>
      </w:pPr>
      <w:r w:rsidRPr="00D65E70">
        <w:rPr>
          <w:sz w:val="22"/>
        </w:rPr>
        <w:t>Each partner develops its own monthly plans in the previous month.  Most of the monthly plans are prepared online through the MIS and are accessible to everyone. In some cases there are overlaps between plans (e.g. two partners working in the same school in the same dates), so there is a need for better coordination.</w:t>
      </w:r>
      <w:r>
        <w:rPr>
          <w:rFonts w:cs="Times New Roman"/>
        </w:rPr>
        <w:t xml:space="preserve"> </w:t>
      </w:r>
    </w:p>
    <w:p w14:paraId="2EE018B3" w14:textId="77777777" w:rsidR="00D22500" w:rsidRDefault="00D22500" w:rsidP="001A1980">
      <w:pPr>
        <w:spacing w:after="0" w:line="240" w:lineRule="auto"/>
        <w:rPr>
          <w:rFonts w:cs="Times New Roman"/>
        </w:rPr>
      </w:pPr>
    </w:p>
    <w:p w14:paraId="6620494A" w14:textId="77777777" w:rsidR="002B05D6" w:rsidRDefault="002B05D6" w:rsidP="001A1980">
      <w:pPr>
        <w:spacing w:after="0" w:line="240" w:lineRule="auto"/>
      </w:pPr>
      <w:r>
        <w:t>Each partner has 3 to 7 users of the MIS, or about 50-60 users in all.  All users have read access, but only the M&amp;E officer of each partner have write access.  The latter are allowed to update the MIS between the 16</w:t>
      </w:r>
      <w:r w:rsidRPr="003D4C0A">
        <w:rPr>
          <w:vertAlign w:val="superscript"/>
        </w:rPr>
        <w:t>th</w:t>
      </w:r>
      <w:r>
        <w:t xml:space="preserve"> of each month to the 6</w:t>
      </w:r>
      <w:r w:rsidRPr="003D4C0A">
        <w:rPr>
          <w:vertAlign w:val="superscript"/>
        </w:rPr>
        <w:t>th</w:t>
      </w:r>
      <w:r>
        <w:t xml:space="preserve"> of the next month, after which the system is locked.  Initially </w:t>
      </w:r>
      <w:proofErr w:type="gramStart"/>
      <w:r>
        <w:t>AKF(</w:t>
      </w:r>
      <w:proofErr w:type="gramEnd"/>
      <w:r>
        <w:t xml:space="preserve">P) allowed unlocking for a few days to address mistakes in data, but this practice has been discontinued. </w:t>
      </w:r>
    </w:p>
    <w:p w14:paraId="7FA899E9" w14:textId="77777777" w:rsidR="002B05D6" w:rsidRDefault="002B05D6" w:rsidP="001A1980">
      <w:pPr>
        <w:spacing w:after="0" w:line="240" w:lineRule="auto"/>
      </w:pPr>
    </w:p>
    <w:p w14:paraId="02256D6B" w14:textId="77777777" w:rsidR="002B05D6" w:rsidRDefault="002B05D6" w:rsidP="001A1980">
      <w:pPr>
        <w:spacing w:after="0" w:line="240" w:lineRule="auto"/>
      </w:pPr>
      <w:r>
        <w:t xml:space="preserve">Each partner prepares a quarterly report latest by one month after the end of a quarter, including a draft and final report.  They also prepare an annual report within one month of the end of the year.  </w:t>
      </w:r>
      <w:proofErr w:type="gramStart"/>
      <w:r>
        <w:t>AKF(</w:t>
      </w:r>
      <w:proofErr w:type="gramEnd"/>
      <w:r>
        <w:t xml:space="preserve">P) prepares consolidated bi-annual and annual reports for submission to AusAID and other stakeholders. </w:t>
      </w:r>
    </w:p>
    <w:p w14:paraId="70E35964" w14:textId="77777777" w:rsidR="00D65E70" w:rsidRDefault="00D65E70" w:rsidP="001A1980">
      <w:pPr>
        <w:spacing w:after="0" w:line="240" w:lineRule="auto"/>
      </w:pPr>
    </w:p>
    <w:p w14:paraId="5CE94205" w14:textId="77777777" w:rsidR="002B05D6" w:rsidRDefault="002B05D6" w:rsidP="001A1980">
      <w:pPr>
        <w:spacing w:after="0" w:line="240" w:lineRule="auto"/>
      </w:pPr>
      <w:proofErr w:type="gramStart"/>
      <w:r>
        <w:t>AKF(</w:t>
      </w:r>
      <w:proofErr w:type="gramEnd"/>
      <w:r>
        <w:t xml:space="preserve">P) also uses a GIS system which shows the location of schools in each cluster, including LRSs and feeder schools.  The GIS and MIS are linked.  </w:t>
      </w:r>
      <w:proofErr w:type="gramStart"/>
      <w:r>
        <w:t>AKF(</w:t>
      </w:r>
      <w:proofErr w:type="gramEnd"/>
      <w:r>
        <w:t>P) plans to develop a separate, more detailed, GIS.  Future plans regarding the MIS include adding community and infrastructure profiles, and sharing the MIS with the GB government.</w:t>
      </w:r>
    </w:p>
    <w:p w14:paraId="7B96B1EC" w14:textId="77777777" w:rsidR="002B05D6" w:rsidRDefault="002B05D6" w:rsidP="001A1980">
      <w:pPr>
        <w:spacing w:after="0" w:line="240" w:lineRule="auto"/>
      </w:pPr>
    </w:p>
    <w:p w14:paraId="5F34B174" w14:textId="77777777" w:rsidR="002B05D6" w:rsidRDefault="002B05D6" w:rsidP="00543F8D">
      <w:pPr>
        <w:spacing w:after="0" w:line="240" w:lineRule="auto"/>
        <w:rPr>
          <w:rFonts w:cs="Times New Roman"/>
        </w:rPr>
      </w:pPr>
      <w:r w:rsidRPr="001A1980">
        <w:t>One of the good things about PDCN workshops is that most of them include pre and post tests, which provide an excellent idea about the gains made by the participants from the workshops.  This data is very rich, and could be analysed in different ways (e.g. by schools, teachers, gender, subject/topic, item analysis, etc.) for further learning.</w:t>
      </w:r>
    </w:p>
    <w:p w14:paraId="2B65AF8B" w14:textId="46787452" w:rsidR="002B05D6" w:rsidRDefault="002B05D6" w:rsidP="00AD112B">
      <w:pPr>
        <w:spacing w:after="0" w:line="240" w:lineRule="auto"/>
      </w:pPr>
      <w:r>
        <w:t>The three pr</w:t>
      </w:r>
      <w:r w:rsidR="00D22500">
        <w:t xml:space="preserve">oject baselines (Baseline 1, </w:t>
      </w:r>
      <w:r>
        <w:t xml:space="preserve">Baseline 2, </w:t>
      </w:r>
      <w:r w:rsidR="00D22500">
        <w:t xml:space="preserve">and </w:t>
      </w:r>
      <w:r>
        <w:t xml:space="preserve">Control Group Baseline) have collected very useful baseline </w:t>
      </w:r>
      <w:proofErr w:type="gramStart"/>
      <w:r>
        <w:t>data,</w:t>
      </w:r>
      <w:proofErr w:type="gramEnd"/>
      <w:r>
        <w:t xml:space="preserve"> though their validity may have been compromised by the fact that the second baseline data and the control group data was collected late in the project.</w:t>
      </w:r>
      <w:r w:rsidR="00D22500">
        <w:rPr>
          <w:rStyle w:val="FootnoteReference"/>
        </w:rPr>
        <w:footnoteReference w:id="23"/>
      </w:r>
      <w:r>
        <w:t xml:space="preserve">  However, a bigger issue is the absence of student learning achievement data. The original log-frame in the EDIP project proposal did not include any indicator of student learning achievement.  This gap was addressed in the revised log frame-frame attached in the Project Implementation Plan (PIP), which mentions the </w:t>
      </w:r>
      <w:r>
        <w:lastRenderedPageBreak/>
        <w:t xml:space="preserve">following indicator for student learning: </w:t>
      </w:r>
      <w:r w:rsidRPr="00DC1B17">
        <w:rPr>
          <w:i/>
          <w:iCs/>
          <w:sz w:val="20"/>
          <w:szCs w:val="20"/>
        </w:rPr>
        <w:t>Median scores of children at end of primary school improved by x1% and in secondary schools by x2% over baseline in English, Maths and Science</w:t>
      </w:r>
      <w:r>
        <w:rPr>
          <w:rStyle w:val="FootnoteReference"/>
          <w:rFonts w:cs="Times New Roman"/>
        </w:rPr>
        <w:footnoteReference w:id="24"/>
      </w:r>
      <w:r>
        <w:t xml:space="preserve">.  </w:t>
      </w:r>
      <w:r w:rsidR="003565F8">
        <w:t>As given in the LFA, the scores were expected to be measured through the Student Performance data to be collected by AKESP and PDCN. This data has not been collected.</w:t>
      </w:r>
      <w:r w:rsidR="00855B34">
        <w:rPr>
          <w:b/>
          <w:bCs/>
        </w:rPr>
        <w:t xml:space="preserve"> </w:t>
      </w:r>
      <w:r>
        <w:t>Ways to address this issue are discussed in the last chapter.</w:t>
      </w:r>
    </w:p>
    <w:p w14:paraId="770C27B5" w14:textId="77777777" w:rsidR="002B05D6" w:rsidRPr="004641F8" w:rsidRDefault="002B05D6" w:rsidP="00BD6F1F">
      <w:pPr>
        <w:pStyle w:val="Heading2"/>
      </w:pPr>
      <w:bookmarkStart w:id="45" w:name="_Toc207171375"/>
      <w:bookmarkStart w:id="46" w:name="_Toc348036760"/>
      <w:bookmarkStart w:id="47" w:name="_Toc348069485"/>
      <w:r>
        <w:t xml:space="preserve">2.6. </w:t>
      </w:r>
      <w:r w:rsidRPr="004641F8">
        <w:t>Sustainability</w:t>
      </w:r>
      <w:bookmarkEnd w:id="45"/>
      <w:bookmarkEnd w:id="46"/>
      <w:bookmarkEnd w:id="47"/>
    </w:p>
    <w:p w14:paraId="285C3E25" w14:textId="77777777" w:rsidR="002B05D6" w:rsidRDefault="002B05D6" w:rsidP="00D81736">
      <w:pPr>
        <w:spacing w:after="0" w:line="240" w:lineRule="auto"/>
        <w:rPr>
          <w:rFonts w:eastAsia="Times New Roman" w:cs="Times New Roman"/>
        </w:rPr>
      </w:pPr>
    </w:p>
    <w:p w14:paraId="75C8E0CA" w14:textId="77777777" w:rsidR="002B05D6" w:rsidRPr="00AB59A3" w:rsidRDefault="002B05D6" w:rsidP="00D81736">
      <w:pPr>
        <w:spacing w:after="0" w:line="240" w:lineRule="auto"/>
        <w:rPr>
          <w:rFonts w:eastAsia="Times New Roman" w:cs="Times New Roman"/>
        </w:rPr>
      </w:pPr>
      <w:r w:rsidRPr="00AB59A3">
        <w:rPr>
          <w:rFonts w:eastAsia="Times New Roman" w:cs="Times New Roman"/>
        </w:rPr>
        <w:t>The issue of sustainability is recognized as the core outcome of improved governance and</w:t>
      </w:r>
      <w:r w:rsidR="00D22500">
        <w:rPr>
          <w:rFonts w:eastAsia="Times New Roman" w:cs="Times New Roman"/>
        </w:rPr>
        <w:t xml:space="preserve"> </w:t>
      </w:r>
      <w:r w:rsidRPr="00AB59A3">
        <w:rPr>
          <w:rFonts w:eastAsia="Times New Roman" w:cs="Times New Roman"/>
        </w:rPr>
        <w:t>management; both supply side and demand side. It is recognized that a region wise strategy with commitment of resources, processes and systems able to support the strategy priorities and robust LLIs demanding quality education and holding the DoE accountable to deliver quality education are the core ingredients to sustainability. It would, perhaps, be well placed to state that the gains and impressive achievements of objectives 1 and 2 are dependent on successful operationalization of objective 3 for sustainability.</w:t>
      </w:r>
    </w:p>
    <w:p w14:paraId="36648CEF" w14:textId="77777777" w:rsidR="002B05D6" w:rsidRDefault="002B05D6" w:rsidP="00D81736">
      <w:pPr>
        <w:pStyle w:val="List-bullet-2"/>
        <w:numPr>
          <w:ilvl w:val="0"/>
          <w:numId w:val="0"/>
        </w:numPr>
        <w:spacing w:before="0" w:after="0"/>
        <w:rPr>
          <w:rFonts w:ascii="Calibri" w:hAnsi="Calibri" w:cs="Calibri"/>
          <w:sz w:val="22"/>
          <w:szCs w:val="22"/>
        </w:rPr>
      </w:pPr>
    </w:p>
    <w:p w14:paraId="4A7F87DD" w14:textId="77777777" w:rsidR="002B05D6" w:rsidRDefault="002B05D6" w:rsidP="00D81736">
      <w:pPr>
        <w:pStyle w:val="List-bullet-2"/>
        <w:numPr>
          <w:ilvl w:val="0"/>
          <w:numId w:val="0"/>
        </w:numPr>
        <w:spacing w:before="0" w:after="0"/>
        <w:rPr>
          <w:rFonts w:ascii="Calibri" w:hAnsi="Calibri" w:cs="Calibri"/>
          <w:sz w:val="22"/>
          <w:szCs w:val="22"/>
        </w:rPr>
      </w:pPr>
      <w:r>
        <w:rPr>
          <w:rFonts w:ascii="Calibri" w:hAnsi="Calibri" w:cs="Calibri"/>
          <w:sz w:val="22"/>
          <w:szCs w:val="22"/>
        </w:rPr>
        <w:t>The AKDN has consistently displayed a long-term commitment to the development of human resources in GB. AKES</w:t>
      </w:r>
      <w:proofErr w:type="gramStart"/>
      <w:r>
        <w:rPr>
          <w:rFonts w:ascii="Calibri" w:hAnsi="Calibri" w:cs="Calibri"/>
          <w:sz w:val="22"/>
          <w:szCs w:val="22"/>
        </w:rPr>
        <w:t>,P</w:t>
      </w:r>
      <w:proofErr w:type="gramEnd"/>
      <w:r>
        <w:rPr>
          <w:rFonts w:ascii="Calibri" w:hAnsi="Calibri" w:cs="Calibri"/>
          <w:sz w:val="22"/>
          <w:szCs w:val="22"/>
        </w:rPr>
        <w:t xml:space="preserve"> is implementing this agenda by running a large network of high quality schools, particularly for girls, in districts with a significant </w:t>
      </w:r>
      <w:proofErr w:type="spellStart"/>
      <w:r>
        <w:rPr>
          <w:rFonts w:ascii="Calibri" w:hAnsi="Calibri" w:cs="Calibri"/>
          <w:sz w:val="22"/>
          <w:szCs w:val="22"/>
        </w:rPr>
        <w:t>Ismaili</w:t>
      </w:r>
      <w:proofErr w:type="spellEnd"/>
      <w:r>
        <w:rPr>
          <w:rFonts w:ascii="Calibri" w:hAnsi="Calibri" w:cs="Calibri"/>
          <w:sz w:val="22"/>
          <w:szCs w:val="22"/>
        </w:rPr>
        <w:t xml:space="preserve"> presence.  It has also been supporting the GB government to improve its schools for many years, including districts where no ASKES</w:t>
      </w:r>
      <w:proofErr w:type="gramStart"/>
      <w:r>
        <w:rPr>
          <w:rFonts w:ascii="Calibri" w:hAnsi="Calibri" w:cs="Calibri"/>
          <w:sz w:val="22"/>
          <w:szCs w:val="22"/>
        </w:rPr>
        <w:t>,P</w:t>
      </w:r>
      <w:proofErr w:type="gramEnd"/>
      <w:r>
        <w:rPr>
          <w:rFonts w:ascii="Calibri" w:hAnsi="Calibri" w:cs="Calibri"/>
          <w:sz w:val="22"/>
          <w:szCs w:val="22"/>
        </w:rPr>
        <w:t xml:space="preserve"> schools operate.  One can expect the AKDN to continue this process over the years, using its own resources and those provided by external donors.  </w:t>
      </w:r>
    </w:p>
    <w:p w14:paraId="198BF75D" w14:textId="77777777" w:rsidR="002B05D6" w:rsidRDefault="002B05D6" w:rsidP="00D81736">
      <w:pPr>
        <w:pStyle w:val="List-bullet-2"/>
        <w:numPr>
          <w:ilvl w:val="0"/>
          <w:numId w:val="0"/>
        </w:numPr>
        <w:spacing w:before="0" w:after="0"/>
        <w:rPr>
          <w:rFonts w:ascii="Calibri" w:hAnsi="Calibri" w:cs="Calibri"/>
          <w:sz w:val="22"/>
          <w:szCs w:val="22"/>
        </w:rPr>
      </w:pPr>
    </w:p>
    <w:p w14:paraId="299D689A" w14:textId="77777777" w:rsidR="002B05D6" w:rsidRDefault="002B05D6" w:rsidP="00D81736">
      <w:pPr>
        <w:pStyle w:val="List-bullet-2"/>
        <w:numPr>
          <w:ilvl w:val="0"/>
          <w:numId w:val="0"/>
        </w:numPr>
        <w:spacing w:before="0" w:after="0"/>
        <w:rPr>
          <w:rFonts w:ascii="Calibri" w:hAnsi="Calibri" w:cs="Calibri"/>
          <w:sz w:val="22"/>
          <w:szCs w:val="22"/>
        </w:rPr>
      </w:pPr>
      <w:r>
        <w:rPr>
          <w:rFonts w:ascii="Calibri" w:hAnsi="Calibri" w:cs="Calibri"/>
          <w:sz w:val="22"/>
          <w:szCs w:val="22"/>
        </w:rPr>
        <w:t>Though a large number of government head teachers and teachers have received high quality training and mentoring both in schools and in PDCN, and some government officials have also benefited from training, the government was slow in approving the project, and more importantly has not yet signed the four year old draft GBES.  Implementation of the strategy is likely to be many more years away, if the government finally decides to own it.  T</w:t>
      </w:r>
      <w:r w:rsidRPr="004E6BDC">
        <w:rPr>
          <w:rFonts w:ascii="Calibri" w:hAnsi="Calibri" w:cs="Calibri"/>
          <w:sz w:val="22"/>
          <w:szCs w:val="22"/>
        </w:rPr>
        <w:t>he government</w:t>
      </w:r>
      <w:r>
        <w:rPr>
          <w:rFonts w:ascii="Calibri" w:hAnsi="Calibri" w:cs="Calibri"/>
          <w:sz w:val="22"/>
          <w:szCs w:val="22"/>
        </w:rPr>
        <w:t xml:space="preserve"> also </w:t>
      </w:r>
      <w:r w:rsidRPr="004E6BDC">
        <w:rPr>
          <w:rFonts w:ascii="Calibri" w:hAnsi="Calibri" w:cs="Calibri"/>
          <w:sz w:val="22"/>
          <w:szCs w:val="22"/>
        </w:rPr>
        <w:t xml:space="preserve">lacks the capacity and resources to sustain a complex programme implemented by multiple partners with a high level of technical expertise and experience, after the cessation of donor support.  </w:t>
      </w:r>
    </w:p>
    <w:p w14:paraId="16C2B02B" w14:textId="77777777" w:rsidR="002B05D6" w:rsidRDefault="002B05D6" w:rsidP="00D81736">
      <w:pPr>
        <w:pStyle w:val="List-bullet-2"/>
        <w:numPr>
          <w:ilvl w:val="0"/>
          <w:numId w:val="0"/>
        </w:numPr>
        <w:spacing w:before="0" w:after="0"/>
        <w:rPr>
          <w:rFonts w:ascii="Calibri" w:hAnsi="Calibri" w:cs="Calibri"/>
          <w:sz w:val="22"/>
          <w:szCs w:val="22"/>
        </w:rPr>
      </w:pPr>
    </w:p>
    <w:p w14:paraId="45ED1B64" w14:textId="77777777" w:rsidR="002B05D6" w:rsidRDefault="002B05D6" w:rsidP="00D81736">
      <w:pPr>
        <w:spacing w:after="0" w:line="240" w:lineRule="auto"/>
      </w:pPr>
      <w:r>
        <w:t xml:space="preserve">The programme has an in-built component of sustainability in the shape of the Whole School Improvement Approach.  This approach involves an initial assessment of the school culture and practices, and designing and implementing interventions involving all stakeholders (head, teachers, students, and the community).  Once heads, teachers, and students see the positive impacts of good school and classroom practices, they tend to maintain those practices, provided there is enough time and repetition to embed these practices in behaviour.  This is precisely what EDIP is designed to do, and this is what has happened in many EDIP schools, particularly LRSs.  An excellent example is that of the LRS FGBHS </w:t>
      </w:r>
      <w:proofErr w:type="spellStart"/>
      <w:r>
        <w:t>Gupis</w:t>
      </w:r>
      <w:proofErr w:type="spellEnd"/>
      <w:r>
        <w:t xml:space="preserve">, </w:t>
      </w:r>
      <w:proofErr w:type="spellStart"/>
      <w:r>
        <w:t>Ghizer</w:t>
      </w:r>
      <w:proofErr w:type="spellEnd"/>
      <w:r>
        <w:t xml:space="preserve">, where the leadership practices of the school were transformed from authoritarian to collaborative as a result of the efforts of the PDT.  </w:t>
      </w:r>
    </w:p>
    <w:p w14:paraId="3440A6E4" w14:textId="77777777" w:rsidR="002B05D6" w:rsidRDefault="002B05D6" w:rsidP="00D81736">
      <w:pPr>
        <w:spacing w:after="0" w:line="240" w:lineRule="auto"/>
      </w:pPr>
    </w:p>
    <w:p w14:paraId="2F4F5152" w14:textId="57B65C03" w:rsidR="002B05D6" w:rsidRDefault="002B05D6" w:rsidP="00D81736">
      <w:pPr>
        <w:spacing w:after="0" w:line="240" w:lineRule="auto"/>
      </w:pPr>
      <w:r w:rsidRPr="004E6BDC">
        <w:t xml:space="preserve">The project has successfully demonstrated a model of school improvement, and some officials have started to replicate certain components in non-EDIP schools.  </w:t>
      </w:r>
      <w:r>
        <w:t xml:space="preserve"> However, the project design has only worked partially.  The whole-school improvement approach has worked well in most LRSs, and has </w:t>
      </w:r>
      <w:r>
        <w:lastRenderedPageBreak/>
        <w:t>the potential of sustaining itself with the key elements in place (skilled and committed PDT/TE, head teacher support, availability of basic resources, etc.). But the assumption that the WSI would spread to a cluster of schools has materialised only partially, more so in schools which were already doing well, had a committed head teacher, and some basic resources</w:t>
      </w:r>
      <w:r w:rsidR="00B45677">
        <w:t>.</w:t>
      </w:r>
      <w:r>
        <w:rPr>
          <w:rStyle w:val="FootnoteReference"/>
          <w:rFonts w:cs="Times New Roman"/>
        </w:rPr>
        <w:footnoteReference w:id="25"/>
      </w:r>
      <w:r>
        <w:t xml:space="preserve">  The key obstacle to spreading the model has been the heavy workload of the PDT, who has to train and mentor a large number of teachers, besides carrying out a host of other tasks.  When a feeder school teacher receives a few hours of training and feedback on delivery of one or two lessons during a month, it is too much to expect that the teacher’s performance will improve dramatically.  However, it is too early to judge the success or failure of the cluster approach, since the project has been operational for a little over a year. (In fact if the MTR has taken place in March, 2012 as scheduled, the project would have had very little to show).</w:t>
      </w:r>
    </w:p>
    <w:p w14:paraId="10EF7E20" w14:textId="77777777" w:rsidR="002B05D6" w:rsidRDefault="002B05D6" w:rsidP="00D81736">
      <w:pPr>
        <w:pStyle w:val="List-bullet-2"/>
        <w:numPr>
          <w:ilvl w:val="0"/>
          <w:numId w:val="0"/>
        </w:numPr>
        <w:spacing w:before="0" w:after="0"/>
        <w:rPr>
          <w:rFonts w:ascii="Calibri" w:hAnsi="Calibri" w:cs="Calibri"/>
          <w:sz w:val="22"/>
          <w:szCs w:val="22"/>
        </w:rPr>
      </w:pPr>
    </w:p>
    <w:p w14:paraId="4EC6421A" w14:textId="77777777" w:rsidR="002B05D6" w:rsidRPr="00AB59A3" w:rsidRDefault="002B05D6" w:rsidP="00D81736">
      <w:pPr>
        <w:spacing w:after="0" w:line="240" w:lineRule="auto"/>
      </w:pPr>
      <w:r w:rsidRPr="00AB59A3">
        <w:rPr>
          <w:rFonts w:eastAsia="Times New Roman" w:cs="Times New Roman"/>
        </w:rPr>
        <w:t xml:space="preserve">In-built into the project is a provision for training 30 government teachers as </w:t>
      </w:r>
      <w:r>
        <w:rPr>
          <w:rFonts w:eastAsia="Times New Roman" w:cs="Times New Roman"/>
        </w:rPr>
        <w:t>PDTs/TEs</w:t>
      </w:r>
      <w:r w:rsidRPr="00AB59A3">
        <w:rPr>
          <w:rFonts w:eastAsia="Times New Roman" w:cs="Times New Roman"/>
        </w:rPr>
        <w:t xml:space="preserve"> at the AKU-IED ensuring that there are qualified teachers with the government to appoint as </w:t>
      </w:r>
      <w:r>
        <w:rPr>
          <w:rFonts w:eastAsia="Times New Roman" w:cs="Times New Roman"/>
        </w:rPr>
        <w:t>PDTs/TEs</w:t>
      </w:r>
      <w:r w:rsidRPr="00AB59A3">
        <w:rPr>
          <w:rFonts w:eastAsia="Times New Roman" w:cs="Times New Roman"/>
        </w:rPr>
        <w:t>, should they choose to continue this model.</w:t>
      </w:r>
      <w:r w:rsidR="00855B34">
        <w:rPr>
          <w:rFonts w:eastAsia="Times New Roman" w:cs="Times New Roman"/>
        </w:rPr>
        <w:t xml:space="preserve"> </w:t>
      </w:r>
      <w:r w:rsidRPr="00AB59A3">
        <w:t xml:space="preserve">Moreover, AKES-P </w:t>
      </w:r>
      <w:r>
        <w:t xml:space="preserve">is </w:t>
      </w:r>
      <w:r w:rsidRPr="00AB59A3">
        <w:t>running a scholarship programme for deserving girls from the area to study science subjects. A long term strategy, these girls have signed a bond to come back and teach for a minimum of five years after completing their degrees.</w:t>
      </w:r>
    </w:p>
    <w:p w14:paraId="26E2CD4B" w14:textId="77777777" w:rsidR="002B05D6" w:rsidRDefault="002B05D6" w:rsidP="00D81736">
      <w:pPr>
        <w:spacing w:after="0" w:line="240" w:lineRule="auto"/>
        <w:rPr>
          <w:rFonts w:cs="Times New Roman"/>
        </w:rPr>
      </w:pPr>
    </w:p>
    <w:p w14:paraId="65EA74A9" w14:textId="77777777" w:rsidR="002B05D6" w:rsidRDefault="002B05D6" w:rsidP="00D81736">
      <w:pPr>
        <w:pStyle w:val="List-bullet-2"/>
        <w:numPr>
          <w:ilvl w:val="0"/>
          <w:numId w:val="0"/>
        </w:numPr>
        <w:spacing w:after="0"/>
        <w:rPr>
          <w:rFonts w:ascii="Calibri" w:hAnsi="Calibri" w:cs="Calibri"/>
          <w:sz w:val="22"/>
          <w:szCs w:val="22"/>
        </w:rPr>
      </w:pPr>
      <w:r>
        <w:rPr>
          <w:rFonts w:ascii="Calibri" w:hAnsi="Calibri" w:cs="Calibri"/>
          <w:sz w:val="22"/>
          <w:szCs w:val="22"/>
        </w:rPr>
        <w:t>A number of proposals are given in the last chapter to institutionalize the inputs and human resource of the project.</w:t>
      </w:r>
    </w:p>
    <w:p w14:paraId="6E8A5CFF" w14:textId="77777777" w:rsidR="002B05D6" w:rsidRPr="004641F8" w:rsidRDefault="002B05D6" w:rsidP="00BD6F1F">
      <w:pPr>
        <w:pStyle w:val="Heading2"/>
      </w:pPr>
      <w:bookmarkStart w:id="48" w:name="_Toc348036761"/>
      <w:bookmarkStart w:id="49" w:name="_Toc348069486"/>
      <w:bookmarkEnd w:id="44"/>
      <w:r>
        <w:t>2.7. Lessons Learnt</w:t>
      </w:r>
      <w:bookmarkEnd w:id="48"/>
      <w:bookmarkEnd w:id="49"/>
    </w:p>
    <w:p w14:paraId="4D1E882A" w14:textId="77777777" w:rsidR="002B05D6" w:rsidRDefault="002B05D6" w:rsidP="00431A1B">
      <w:pPr>
        <w:pStyle w:val="List-bullet-2"/>
        <w:numPr>
          <w:ilvl w:val="0"/>
          <w:numId w:val="0"/>
        </w:numPr>
        <w:spacing w:before="0" w:after="0"/>
        <w:rPr>
          <w:rFonts w:ascii="Calibri" w:hAnsi="Calibri" w:cs="Calibri"/>
          <w:sz w:val="22"/>
          <w:szCs w:val="22"/>
        </w:rPr>
      </w:pPr>
    </w:p>
    <w:p w14:paraId="275A91E5" w14:textId="77777777" w:rsidR="002B05D6" w:rsidRPr="00431A1B" w:rsidRDefault="002B05D6" w:rsidP="00431A1B">
      <w:pPr>
        <w:pStyle w:val="List-bullet-2"/>
        <w:numPr>
          <w:ilvl w:val="0"/>
          <w:numId w:val="0"/>
        </w:numPr>
        <w:spacing w:before="0" w:after="0"/>
        <w:rPr>
          <w:rFonts w:ascii="Calibri" w:hAnsi="Calibri" w:cs="Calibri"/>
          <w:sz w:val="22"/>
          <w:szCs w:val="22"/>
        </w:rPr>
      </w:pPr>
      <w:r>
        <w:rPr>
          <w:rFonts w:ascii="Calibri" w:hAnsi="Calibri" w:cs="Calibri"/>
          <w:sz w:val="22"/>
          <w:szCs w:val="22"/>
        </w:rPr>
        <w:t>This section focuses on what should be done in designing and implementing a similar programme, rather than what course corrections need to be made in the second half of the project.  The latter is dealt with in the last section on recommendations.</w:t>
      </w:r>
    </w:p>
    <w:p w14:paraId="589BC17A" w14:textId="77777777" w:rsidR="002B05D6" w:rsidRDefault="002B05D6" w:rsidP="00431A1B">
      <w:pPr>
        <w:pStyle w:val="List-bullet-2"/>
        <w:numPr>
          <w:ilvl w:val="0"/>
          <w:numId w:val="0"/>
        </w:numPr>
        <w:spacing w:before="0" w:after="0"/>
        <w:rPr>
          <w:rFonts w:ascii="Calibri" w:hAnsi="Calibri" w:cs="Calibri"/>
          <w:sz w:val="22"/>
          <w:szCs w:val="22"/>
        </w:rPr>
      </w:pPr>
    </w:p>
    <w:p w14:paraId="6A5A4381" w14:textId="77777777" w:rsidR="002B05D6" w:rsidRDefault="002B05D6" w:rsidP="00431A1B">
      <w:pPr>
        <w:pStyle w:val="List-bullet-2"/>
        <w:numPr>
          <w:ilvl w:val="0"/>
          <w:numId w:val="0"/>
        </w:numPr>
        <w:spacing w:before="0" w:after="0"/>
        <w:rPr>
          <w:rFonts w:ascii="Calibri" w:hAnsi="Calibri" w:cs="Calibri"/>
          <w:sz w:val="22"/>
          <w:szCs w:val="22"/>
        </w:rPr>
      </w:pPr>
      <w:r>
        <w:rPr>
          <w:rFonts w:ascii="Calibri" w:hAnsi="Calibri" w:cs="Calibri"/>
          <w:sz w:val="22"/>
          <w:szCs w:val="22"/>
        </w:rPr>
        <w:t>EDIP is a highly complex education programme with multiple objectives and partners located across the country.  The programme works in a fragile eco-system with long and harsh winter</w:t>
      </w:r>
      <w:r w:rsidR="00D22500">
        <w:rPr>
          <w:rFonts w:ascii="Calibri" w:hAnsi="Calibri" w:cs="Calibri"/>
          <w:sz w:val="22"/>
          <w:szCs w:val="22"/>
        </w:rPr>
        <w:t xml:space="preserve">s, difficult access, an </w:t>
      </w:r>
      <w:r>
        <w:rPr>
          <w:rFonts w:ascii="Calibri" w:hAnsi="Calibri" w:cs="Calibri"/>
          <w:sz w:val="22"/>
          <w:szCs w:val="22"/>
        </w:rPr>
        <w:t>insecure security environment, and a government with meagre resources and multiple governance problems. Under the circumstances it is quite unrealistic to expect the programme to achieve sustainable results which would then be taken up and institutionalized by the government in a limited span of three years.  A minimum of five years should have been provided to the project in order to achieve its objectives and move in the direction of institutionalization of its inputs, activities and outcomes.</w:t>
      </w:r>
    </w:p>
    <w:p w14:paraId="23DC9211" w14:textId="77777777" w:rsidR="002B05D6" w:rsidRDefault="002B05D6" w:rsidP="00431A1B">
      <w:pPr>
        <w:pStyle w:val="List-bullet-2"/>
        <w:numPr>
          <w:ilvl w:val="0"/>
          <w:numId w:val="0"/>
        </w:numPr>
        <w:spacing w:before="0" w:after="0"/>
        <w:rPr>
          <w:rFonts w:ascii="Calibri" w:hAnsi="Calibri" w:cs="Calibri"/>
          <w:sz w:val="22"/>
          <w:szCs w:val="22"/>
        </w:rPr>
      </w:pPr>
    </w:p>
    <w:p w14:paraId="5FDC66B9" w14:textId="77777777" w:rsidR="002B05D6" w:rsidRDefault="002B05D6" w:rsidP="00431A1B">
      <w:pPr>
        <w:pStyle w:val="List-bullet-2"/>
        <w:numPr>
          <w:ilvl w:val="0"/>
          <w:numId w:val="0"/>
        </w:numPr>
        <w:spacing w:before="0" w:after="0"/>
        <w:rPr>
          <w:rFonts w:ascii="Calibri" w:hAnsi="Calibri" w:cs="Calibri"/>
          <w:sz w:val="22"/>
          <w:szCs w:val="22"/>
        </w:rPr>
      </w:pPr>
      <w:r>
        <w:rPr>
          <w:rFonts w:ascii="Calibri" w:hAnsi="Calibri" w:cs="Calibri"/>
          <w:sz w:val="22"/>
          <w:szCs w:val="22"/>
        </w:rPr>
        <w:t>The Programme Steering Committee (PSC) never met.  This could have been avoided if the heads of the key institutions from the government side and AKF</w:t>
      </w:r>
      <w:proofErr w:type="gramStart"/>
      <w:r>
        <w:rPr>
          <w:rFonts w:ascii="Calibri" w:hAnsi="Calibri" w:cs="Calibri"/>
          <w:sz w:val="22"/>
          <w:szCs w:val="22"/>
        </w:rPr>
        <w:t>,P</w:t>
      </w:r>
      <w:proofErr w:type="gramEnd"/>
      <w:r>
        <w:rPr>
          <w:rFonts w:ascii="Calibri" w:hAnsi="Calibri" w:cs="Calibri"/>
          <w:sz w:val="22"/>
          <w:szCs w:val="22"/>
        </w:rPr>
        <w:t xml:space="preserve"> had delegated their functions and decision making authority to their second in commands, who could carry on the work of the committee in the </w:t>
      </w:r>
      <w:r>
        <w:rPr>
          <w:rFonts w:ascii="Calibri" w:hAnsi="Calibri" w:cs="Calibri"/>
          <w:sz w:val="22"/>
          <w:szCs w:val="22"/>
        </w:rPr>
        <w:lastRenderedPageBreak/>
        <w:t>absence of their superiors.   This is what happened in practice, as the Programme Management Committee took on the roles of the PSC.</w:t>
      </w:r>
    </w:p>
    <w:p w14:paraId="255DAB2A" w14:textId="77777777" w:rsidR="002B05D6" w:rsidRPr="00843E23" w:rsidRDefault="002B05D6" w:rsidP="00431A1B">
      <w:pPr>
        <w:pStyle w:val="List-bullet-2"/>
        <w:numPr>
          <w:ilvl w:val="0"/>
          <w:numId w:val="0"/>
        </w:numPr>
        <w:spacing w:before="0" w:after="0"/>
        <w:rPr>
          <w:rFonts w:ascii="Calibri" w:hAnsi="Calibri" w:cs="Calibri"/>
          <w:sz w:val="22"/>
          <w:szCs w:val="22"/>
        </w:rPr>
      </w:pPr>
    </w:p>
    <w:p w14:paraId="157C2993" w14:textId="77777777" w:rsidR="002B05D6" w:rsidRPr="00843E23" w:rsidRDefault="002B05D6" w:rsidP="00942E31">
      <w:pPr>
        <w:spacing w:after="0" w:line="240" w:lineRule="auto"/>
        <w:rPr>
          <w:rFonts w:eastAsia="Times New Roman" w:cs="Times New Roman"/>
          <w:lang w:eastAsia="en-GB"/>
        </w:rPr>
      </w:pPr>
      <w:r>
        <w:t xml:space="preserve">One question worth asking is whether the project took on too many components, too many class levels (ECD to secondary), and too many districts in one project with a very short time frame.  </w:t>
      </w:r>
      <w:r>
        <w:rPr>
          <w:rFonts w:eastAsia="Times New Roman" w:cs="Times New Roman"/>
          <w:lang w:eastAsia="en-GB"/>
        </w:rPr>
        <w:t>The answer to this question will become clearer as the project progresses, but the indications are that the project may have taken on more than it could chew.  In practice, the project is only operating in six out of seven districts, mainly working on only two out of the three project objectives, and catering more to primary and middle and less to high classes.  A final evaluation would be better placed to answer this question.</w:t>
      </w:r>
    </w:p>
    <w:p w14:paraId="5753B289" w14:textId="77777777" w:rsidR="002B05D6" w:rsidRDefault="002B05D6" w:rsidP="0025496F">
      <w:pPr>
        <w:spacing w:after="0" w:line="225" w:lineRule="atLeast"/>
        <w:textAlignment w:val="baseline"/>
        <w:rPr>
          <w:rFonts w:cs="Times New Roman"/>
        </w:rPr>
      </w:pPr>
    </w:p>
    <w:p w14:paraId="40F50C35" w14:textId="77777777" w:rsidR="002B05D6" w:rsidRDefault="002B05D6" w:rsidP="0025496F">
      <w:pPr>
        <w:spacing w:after="0" w:line="225" w:lineRule="atLeast"/>
        <w:textAlignment w:val="baseline"/>
      </w:pPr>
      <w:r>
        <w:t xml:space="preserve">Regarding the issue of a no-cost extension, in hindsight it seems that the decision should have been taken after the first year of the project, when it had become amply clear that the project would not be able to achieve its objectives in the remaining time.  Such a decision would have allowed the project to implement its activities as planned, instead of rushing through them and overburdening all players. </w:t>
      </w:r>
    </w:p>
    <w:p w14:paraId="13E23050" w14:textId="77777777" w:rsidR="002B05D6" w:rsidRDefault="002B05D6" w:rsidP="0025496F">
      <w:pPr>
        <w:spacing w:after="0" w:line="225" w:lineRule="atLeast"/>
        <w:textAlignment w:val="baseline"/>
      </w:pPr>
    </w:p>
    <w:p w14:paraId="6764257B" w14:textId="77777777" w:rsidR="002B05D6" w:rsidRDefault="002B05D6" w:rsidP="0025496F">
      <w:pPr>
        <w:spacing w:after="0" w:line="225" w:lineRule="atLeast"/>
        <w:textAlignment w:val="baseline"/>
      </w:pPr>
      <w:r>
        <w:t>The project should have appointed District Coordinators to coordinate all activities within a district.  This would have reduced many of the coordination issues that arose during implementation, and, more importantly, would have freed the PDTs to focus on their real task, i.e. professional development of heads and teachers, rather than a PDT and coordinator rolled into one.  We do not propose such appointments at this stage, when most of the junior partners have completed or are in the process of completing their tasks, and PDTs will be less burdened.</w:t>
      </w:r>
    </w:p>
    <w:p w14:paraId="07FED746" w14:textId="77777777" w:rsidR="002B05D6" w:rsidRDefault="002B05D6" w:rsidP="0025496F">
      <w:pPr>
        <w:spacing w:after="0" w:line="225" w:lineRule="atLeast"/>
        <w:textAlignment w:val="baseline"/>
      </w:pPr>
    </w:p>
    <w:p w14:paraId="56954802" w14:textId="77777777" w:rsidR="002B05D6" w:rsidRPr="0042577B" w:rsidRDefault="002B05D6" w:rsidP="0025496F">
      <w:pPr>
        <w:spacing w:after="0" w:line="225" w:lineRule="atLeast"/>
        <w:textAlignment w:val="baseline"/>
        <w:rPr>
          <w:rFonts w:cs="Times New Roman"/>
        </w:rPr>
      </w:pPr>
      <w:r>
        <w:t>The project underestimated the task of forming and mobilizing dormant or non-existent LLIs, and looked at it as a capacity development task with a social mobilization component, rather than the other way round.  Otherwise the project would probably have chosen AKRSP as its partner for the formation and capacity building of LLIs, since AKRSP has vast experience in setting up and capacitating community organisations, strong physical presence and close links with communities and their organisations in GB, and is well</w:t>
      </w:r>
      <w:r w:rsidRPr="00843E23">
        <w:rPr>
          <w:rFonts w:eastAsia="Times New Roman" w:cs="Times New Roman"/>
          <w:lang w:eastAsia="en-GB"/>
        </w:rPr>
        <w:t xml:space="preserve"> placed to deal with security issues</w:t>
      </w:r>
      <w:r>
        <w:rPr>
          <w:rFonts w:eastAsia="Times New Roman" w:cs="Times New Roman"/>
          <w:lang w:eastAsia="en-GB"/>
        </w:rPr>
        <w:t xml:space="preserve">. </w:t>
      </w:r>
      <w:r>
        <w:t>AKRSP would also have made use of its strong links with Local Support Organisations (LSOs), thereby increasing the clout of LLIs and increasing the chances of their demands being accepted by the government.  (This was in fact a part of the project design, which is yet to be realised).  While pointing this out we are in no way undermining the excellent work that CSRC has done in designing and implementing excellent capacity building modules for LLIs and , particularly, in setting up a first class system of assessing and monitoring the performance of LLIs.  At this stage it might be prudent for CSRC to assist LLIs to develop links with community institutions like LSOs.</w:t>
      </w:r>
    </w:p>
    <w:p w14:paraId="37F85BAE" w14:textId="77777777" w:rsidR="002B05D6" w:rsidRPr="004641F8" w:rsidRDefault="002B05D6" w:rsidP="00D07C5C">
      <w:pPr>
        <w:pStyle w:val="Heading1"/>
        <w:pageBreakBefore/>
        <w:shd w:val="clear" w:color="auto" w:fill="FABF8F"/>
        <w:spacing w:before="0"/>
        <w:rPr>
          <w:rFonts w:ascii="Calibri" w:hAnsi="Calibri" w:cs="Calibri"/>
        </w:rPr>
      </w:pPr>
      <w:bookmarkStart w:id="50" w:name="_Toc207171379"/>
      <w:bookmarkStart w:id="51" w:name="_Toc342985420"/>
      <w:bookmarkStart w:id="52" w:name="_Toc348036762"/>
      <w:bookmarkStart w:id="53" w:name="_Toc348069487"/>
      <w:r>
        <w:rPr>
          <w:rFonts w:ascii="Calibri" w:hAnsi="Calibri" w:cs="Calibri"/>
        </w:rPr>
        <w:lastRenderedPageBreak/>
        <w:t xml:space="preserve">3. </w:t>
      </w:r>
      <w:r w:rsidRPr="004641F8">
        <w:rPr>
          <w:rFonts w:ascii="Calibri" w:hAnsi="Calibri" w:cs="Calibri"/>
        </w:rPr>
        <w:t>Conclusion and Recommendations</w:t>
      </w:r>
      <w:bookmarkEnd w:id="50"/>
      <w:bookmarkEnd w:id="51"/>
      <w:bookmarkEnd w:id="52"/>
      <w:bookmarkEnd w:id="53"/>
    </w:p>
    <w:p w14:paraId="4DE1EBB7" w14:textId="77777777" w:rsidR="002B05D6" w:rsidRPr="004641F8" w:rsidRDefault="002B05D6" w:rsidP="00BD6F1F">
      <w:pPr>
        <w:pStyle w:val="Heading2"/>
      </w:pPr>
      <w:bookmarkStart w:id="54" w:name="_Toc348036763"/>
      <w:bookmarkStart w:id="55" w:name="_Toc348069488"/>
      <w:r>
        <w:t>3.1. Conclusions</w:t>
      </w:r>
      <w:bookmarkEnd w:id="54"/>
      <w:bookmarkEnd w:id="55"/>
    </w:p>
    <w:p w14:paraId="6F1CAC96" w14:textId="77777777" w:rsidR="002B05D6" w:rsidRDefault="002B05D6" w:rsidP="00B32B88">
      <w:pPr>
        <w:spacing w:after="0" w:line="240" w:lineRule="auto"/>
        <w:rPr>
          <w:rFonts w:cs="Times New Roman"/>
          <w:lang w:eastAsia="en-AU"/>
        </w:rPr>
      </w:pPr>
    </w:p>
    <w:p w14:paraId="3A15DFEB" w14:textId="77777777" w:rsidR="002B05D6" w:rsidRPr="009C77D0" w:rsidRDefault="002B05D6" w:rsidP="00A45355">
      <w:pPr>
        <w:spacing w:after="0" w:line="240" w:lineRule="auto"/>
        <w:rPr>
          <w:rFonts w:cs="Times New Roman"/>
        </w:rPr>
      </w:pPr>
      <w:r>
        <w:rPr>
          <w:lang w:eastAsia="en-AU"/>
        </w:rPr>
        <w:t xml:space="preserve">Considering the many challenges faced by the project, EDIP has not fared too badly.  </w:t>
      </w:r>
      <w:r>
        <w:t>The project was h</w:t>
      </w:r>
      <w:r w:rsidRPr="009C77D0">
        <w:t xml:space="preserve">ighly relevant to </w:t>
      </w:r>
      <w:r>
        <w:t xml:space="preserve">the </w:t>
      </w:r>
      <w:r w:rsidRPr="009C77D0">
        <w:t xml:space="preserve">priorities of </w:t>
      </w:r>
      <w:r>
        <w:t xml:space="preserve">the </w:t>
      </w:r>
      <w:r w:rsidRPr="009C77D0">
        <w:t>Pakistani and Australian governments and most beneficiaries</w:t>
      </w:r>
      <w:r>
        <w:t xml:space="preserve">.  However, </w:t>
      </w:r>
      <w:r w:rsidRPr="009C77D0">
        <w:t xml:space="preserve">some components (e.g. content knowledge courses, classroom support) </w:t>
      </w:r>
      <w:r>
        <w:t xml:space="preserve">were </w:t>
      </w:r>
      <w:r w:rsidRPr="009C77D0">
        <w:t>more relevant than others (e.g. lesson planning, generic courses, inclusive education, and school safety)</w:t>
      </w:r>
      <w:r>
        <w:t>.</w:t>
      </w:r>
    </w:p>
    <w:p w14:paraId="743C03B9" w14:textId="77777777" w:rsidR="002B05D6" w:rsidRDefault="002B05D6" w:rsidP="00A45355">
      <w:pPr>
        <w:spacing w:after="0" w:line="240" w:lineRule="auto"/>
        <w:rPr>
          <w:rFonts w:cs="Times New Roman"/>
          <w:b/>
          <w:bCs/>
        </w:rPr>
      </w:pPr>
    </w:p>
    <w:p w14:paraId="3D67C9BE" w14:textId="77777777" w:rsidR="002B05D6" w:rsidRDefault="002B05D6" w:rsidP="00A45355">
      <w:pPr>
        <w:spacing w:after="0" w:line="240" w:lineRule="auto"/>
      </w:pPr>
      <w:r>
        <w:t xml:space="preserve">The project made considerable advances </w:t>
      </w:r>
      <w:r w:rsidRPr="00A45355">
        <w:t xml:space="preserve">in enrolling children (especially girls and disabled), reduction in corporal punishment, </w:t>
      </w:r>
      <w:r>
        <w:t xml:space="preserve">and </w:t>
      </w:r>
      <w:r w:rsidRPr="00A45355">
        <w:t>development of School Development Plans (SDPs)</w:t>
      </w:r>
      <w:r>
        <w:t>.  It also did well to build the</w:t>
      </w:r>
      <w:r w:rsidRPr="00A45355">
        <w:t xml:space="preserve"> capacities of heads and teachers, improv</w:t>
      </w:r>
      <w:r>
        <w:t xml:space="preserve">e the </w:t>
      </w:r>
      <w:r w:rsidRPr="00A45355">
        <w:t>teaching-learning environment and</w:t>
      </w:r>
      <w:r>
        <w:t xml:space="preserve"> school safety, and </w:t>
      </w:r>
      <w:r w:rsidRPr="00A45355">
        <w:t>sensitiz</w:t>
      </w:r>
      <w:r>
        <w:t xml:space="preserve">ing schools and communities regarding </w:t>
      </w:r>
      <w:r w:rsidRPr="00A45355">
        <w:t>inclusive education</w:t>
      </w:r>
      <w:r>
        <w:t xml:space="preserve">.  There was marked improvement in the </w:t>
      </w:r>
      <w:r w:rsidRPr="00A45355">
        <w:t>behaviour</w:t>
      </w:r>
      <w:r>
        <w:t xml:space="preserve"> and </w:t>
      </w:r>
      <w:r w:rsidRPr="00A45355">
        <w:t>participation</w:t>
      </w:r>
      <w:r>
        <w:t xml:space="preserve"> of students.</w:t>
      </w:r>
    </w:p>
    <w:p w14:paraId="51B3497A" w14:textId="77777777" w:rsidR="002B05D6" w:rsidRDefault="002B05D6" w:rsidP="00A45355">
      <w:pPr>
        <w:spacing w:after="0" w:line="240" w:lineRule="auto"/>
      </w:pPr>
    </w:p>
    <w:p w14:paraId="6616A3C9" w14:textId="77777777" w:rsidR="002B05D6" w:rsidRDefault="002B05D6" w:rsidP="00B26C8D">
      <w:pPr>
        <w:spacing w:after="0" w:line="240" w:lineRule="auto"/>
        <w:rPr>
          <w:lang w:eastAsia="en-AU"/>
        </w:rPr>
      </w:pPr>
      <w:r>
        <w:rPr>
          <w:lang w:eastAsia="en-AU"/>
        </w:rPr>
        <w:t xml:space="preserve">The project was able to significantly increase the participation of parents and influential community members in school affairs – the major challenge will be to make these ‘born again’ local level institutions sustainable.  </w:t>
      </w:r>
    </w:p>
    <w:p w14:paraId="0D964764" w14:textId="77777777" w:rsidR="002B05D6" w:rsidRDefault="002B05D6" w:rsidP="00A45355">
      <w:pPr>
        <w:spacing w:after="0" w:line="240" w:lineRule="auto"/>
        <w:rPr>
          <w:rFonts w:cs="Times New Roman"/>
        </w:rPr>
      </w:pPr>
    </w:p>
    <w:p w14:paraId="593D73FC" w14:textId="5607B4A4" w:rsidR="002B05D6" w:rsidRPr="00A45355" w:rsidRDefault="002B05D6" w:rsidP="00A45355">
      <w:pPr>
        <w:spacing w:after="0" w:line="240" w:lineRule="auto"/>
        <w:rPr>
          <w:rFonts w:cs="Times New Roman"/>
        </w:rPr>
      </w:pPr>
      <w:r>
        <w:t xml:space="preserve">Areas in which the project did not do so well included </w:t>
      </w:r>
      <w:r w:rsidRPr="00A45355">
        <w:t>provision of infrastructure, furniture, equipment, books, implementation of SDPs, developing student writing skills</w:t>
      </w:r>
      <w:r>
        <w:t xml:space="preserve">, and </w:t>
      </w:r>
      <w:r w:rsidRPr="00A45355">
        <w:t>adoption of lesson planning</w:t>
      </w:r>
      <w:r>
        <w:t xml:space="preserve"> by teachers.</w:t>
      </w:r>
      <w:r w:rsidR="005B2D28">
        <w:t xml:space="preserve"> The programme has undertaken hands on awareness and capacity development programs for the District and Provincial level representatives of the Government. Consequently, the Directors and Deputy Directors of Education have appreciated their engagement by the programme partners. Furthermore, they have also stated their intention to replicate the LRS model in non EDIP schools. The programme has successfully engaged both the community (through the PTSMC) and the teachers, through its field activities, who are also appreciative of EDIP’s work and are demanding that the model be replicated in non- target schools. What is presently missing is that these successes (at the schools and administrative level) have yet to be institutionalized at the Policy level.</w:t>
      </w:r>
      <w:r>
        <w:t xml:space="preserve">  The project, at this time, has </w:t>
      </w:r>
      <w:r w:rsidR="00A806C7">
        <w:t>not made the planned</w:t>
      </w:r>
      <w:r>
        <w:t xml:space="preserve"> progress in</w:t>
      </w:r>
      <w:r w:rsidRPr="00A45355">
        <w:t xml:space="preserve"> developing the governance, leadership and management capacity of </w:t>
      </w:r>
      <w:r>
        <w:t xml:space="preserve">the </w:t>
      </w:r>
      <w:r w:rsidRPr="00A45355">
        <w:t>DoE</w:t>
      </w:r>
      <w:r w:rsidR="00A806C7">
        <w:t xml:space="preserve"> officials</w:t>
      </w:r>
      <w:r>
        <w:t xml:space="preserve">, and </w:t>
      </w:r>
      <w:r w:rsidR="00A806C7">
        <w:t xml:space="preserve">will need to prioritise this for the </w:t>
      </w:r>
      <w:r w:rsidR="005B2D28">
        <w:t>remaining period (and extension</w:t>
      </w:r>
      <w:r w:rsidR="00A806C7">
        <w:t xml:space="preserve">) of the project for </w:t>
      </w:r>
      <w:r w:rsidR="005B2D28">
        <w:t xml:space="preserve">the </w:t>
      </w:r>
      <w:r>
        <w:t xml:space="preserve">sustainability of the </w:t>
      </w:r>
      <w:r w:rsidR="00A806C7">
        <w:t>intervention</w:t>
      </w:r>
      <w:r w:rsidR="005B2D28">
        <w:t>.</w:t>
      </w:r>
      <w:r>
        <w:t xml:space="preserve"> </w:t>
      </w:r>
    </w:p>
    <w:p w14:paraId="25976E47" w14:textId="77777777" w:rsidR="002B05D6" w:rsidRPr="00A45355" w:rsidRDefault="002B05D6" w:rsidP="00A45355">
      <w:pPr>
        <w:spacing w:after="0" w:line="240" w:lineRule="auto"/>
        <w:rPr>
          <w:rFonts w:cs="Times New Roman"/>
        </w:rPr>
      </w:pPr>
    </w:p>
    <w:p w14:paraId="3D6E6A91" w14:textId="77777777" w:rsidR="002B05D6" w:rsidRDefault="002B05D6" w:rsidP="00A45355">
      <w:pPr>
        <w:spacing w:after="0" w:line="240" w:lineRule="auto"/>
      </w:pPr>
      <w:r>
        <w:t>Perhaps the most significant success of the project is in promoting gender equality.  There has been e</w:t>
      </w:r>
      <w:r w:rsidRPr="00A45355">
        <w:t xml:space="preserve">xcellent progress </w:t>
      </w:r>
      <w:r>
        <w:t xml:space="preserve">in enrolling girls, including </w:t>
      </w:r>
      <w:r w:rsidRPr="00A45355">
        <w:t>disabled</w:t>
      </w:r>
      <w:r>
        <w:t xml:space="preserve"> girls.  A large number of </w:t>
      </w:r>
      <w:r w:rsidRPr="00A45355">
        <w:t>female teachers</w:t>
      </w:r>
      <w:r>
        <w:t xml:space="preserve"> have developed their teaching and classroom management skills, while a smaller number of female heads have improved their leadership and management skills.  A significant number of female LLI members have also been capacitated, and one should expect to</w:t>
      </w:r>
      <w:r w:rsidR="00D22500">
        <w:t xml:space="preserve"> </w:t>
      </w:r>
      <w:r>
        <w:t>see greater participation from them in the years to come. However, there has been less</w:t>
      </w:r>
      <w:r w:rsidRPr="00A45355">
        <w:t xml:space="preserve"> progress on training female officials, </w:t>
      </w:r>
      <w:r>
        <w:t xml:space="preserve">and low enrolment of female teachers in the AKU-IED </w:t>
      </w:r>
      <w:proofErr w:type="spellStart"/>
      <w:r w:rsidRPr="00A45355">
        <w:t>M.Ed</w:t>
      </w:r>
      <w:proofErr w:type="spellEnd"/>
      <w:r>
        <w:t xml:space="preserve"> programme.  The latter is particularly worrying, since it is crucial for sustaining the programme in girls’ schools. </w:t>
      </w:r>
    </w:p>
    <w:p w14:paraId="4FFB0F2C" w14:textId="77777777" w:rsidR="002B05D6" w:rsidRPr="004641F8" w:rsidRDefault="002B05D6" w:rsidP="00BD6F1F">
      <w:pPr>
        <w:pStyle w:val="Heading2"/>
      </w:pPr>
      <w:bookmarkStart w:id="56" w:name="_Toc348036764"/>
      <w:bookmarkStart w:id="57" w:name="_Toc348069489"/>
      <w:r>
        <w:t>3.2. Recommendations</w:t>
      </w:r>
      <w:bookmarkEnd w:id="56"/>
      <w:bookmarkEnd w:id="57"/>
    </w:p>
    <w:p w14:paraId="6D81E44C" w14:textId="77777777" w:rsidR="002B05D6" w:rsidRDefault="002B05D6" w:rsidP="00B32B88">
      <w:pPr>
        <w:pStyle w:val="BodyText"/>
        <w:jc w:val="both"/>
        <w:rPr>
          <w:rFonts w:ascii="Calibri" w:hAnsi="Calibri" w:cs="Calibri"/>
          <w:sz w:val="22"/>
          <w:szCs w:val="22"/>
          <w:u w:val="none"/>
        </w:rPr>
      </w:pPr>
    </w:p>
    <w:p w14:paraId="2B20253B" w14:textId="77777777" w:rsidR="002B05D6" w:rsidRDefault="002B05D6" w:rsidP="002205F2">
      <w:pPr>
        <w:pStyle w:val="BodyText"/>
        <w:jc w:val="both"/>
        <w:rPr>
          <w:rFonts w:ascii="Calibri" w:hAnsi="Calibri" w:cs="Calibri"/>
          <w:sz w:val="22"/>
          <w:szCs w:val="22"/>
          <w:u w:val="none"/>
        </w:rPr>
      </w:pPr>
      <w:r>
        <w:rPr>
          <w:rFonts w:ascii="Calibri" w:hAnsi="Calibri" w:cs="Calibri"/>
          <w:sz w:val="22"/>
          <w:szCs w:val="22"/>
          <w:u w:val="none"/>
        </w:rPr>
        <w:t xml:space="preserve">The recommendations are presented under the same headings as the key findings of the report, i.e. relevance, effectiveness, efficiency, gender equality, monitoring and evaluation, and sustainability.  </w:t>
      </w:r>
    </w:p>
    <w:p w14:paraId="0B411863" w14:textId="77777777" w:rsidR="002B05D6" w:rsidRDefault="002B05D6" w:rsidP="002205F2">
      <w:pPr>
        <w:pStyle w:val="BodyText"/>
        <w:jc w:val="both"/>
        <w:rPr>
          <w:rFonts w:ascii="Calibri" w:hAnsi="Calibri" w:cs="Calibri"/>
          <w:sz w:val="22"/>
          <w:szCs w:val="22"/>
          <w:u w:val="none"/>
        </w:rPr>
      </w:pPr>
    </w:p>
    <w:p w14:paraId="5B513A2C" w14:textId="77777777" w:rsidR="002B05D6" w:rsidRPr="00F425B2" w:rsidRDefault="002B05D6" w:rsidP="002205F2">
      <w:pPr>
        <w:pStyle w:val="BodyText"/>
        <w:jc w:val="both"/>
        <w:rPr>
          <w:rFonts w:ascii="Calibri" w:hAnsi="Calibri" w:cs="Calibri"/>
          <w:b/>
          <w:bCs/>
          <w:u w:val="none"/>
        </w:rPr>
      </w:pPr>
      <w:r w:rsidRPr="00F425B2">
        <w:rPr>
          <w:rFonts w:ascii="Calibri" w:hAnsi="Calibri" w:cs="Calibri"/>
          <w:b/>
          <w:bCs/>
          <w:u w:val="none"/>
        </w:rPr>
        <w:t>Relevance</w:t>
      </w:r>
    </w:p>
    <w:p w14:paraId="56318A44" w14:textId="77777777" w:rsidR="002B05D6" w:rsidRDefault="002B05D6" w:rsidP="002205F2">
      <w:pPr>
        <w:pStyle w:val="BodyText"/>
        <w:jc w:val="both"/>
        <w:rPr>
          <w:rFonts w:ascii="Calibri" w:hAnsi="Calibri" w:cs="Calibri"/>
          <w:sz w:val="22"/>
          <w:szCs w:val="22"/>
          <w:u w:val="none"/>
        </w:rPr>
      </w:pPr>
    </w:p>
    <w:p w14:paraId="45923C34" w14:textId="77777777" w:rsidR="002B05D6" w:rsidRPr="00803E70" w:rsidRDefault="002B05D6" w:rsidP="002205F2">
      <w:pPr>
        <w:pStyle w:val="BodyText"/>
        <w:jc w:val="both"/>
        <w:rPr>
          <w:rFonts w:ascii="Calibri" w:hAnsi="Calibri" w:cs="Calibri"/>
          <w:sz w:val="22"/>
          <w:szCs w:val="22"/>
        </w:rPr>
      </w:pPr>
      <w:r w:rsidRPr="00803E70">
        <w:rPr>
          <w:rFonts w:ascii="Calibri" w:hAnsi="Calibri" w:cs="Calibri"/>
          <w:sz w:val="22"/>
          <w:szCs w:val="22"/>
        </w:rPr>
        <w:t>Rural curriculum</w:t>
      </w:r>
    </w:p>
    <w:p w14:paraId="161C6724" w14:textId="77777777" w:rsidR="002B05D6" w:rsidRPr="00F425B2" w:rsidRDefault="002B05D6" w:rsidP="002205F2">
      <w:pPr>
        <w:pStyle w:val="BodyText"/>
        <w:jc w:val="both"/>
        <w:rPr>
          <w:rFonts w:ascii="Calibri" w:hAnsi="Calibri" w:cs="Calibri"/>
          <w:sz w:val="22"/>
          <w:szCs w:val="22"/>
          <w:u w:val="none"/>
        </w:rPr>
      </w:pPr>
      <w:r>
        <w:rPr>
          <w:rFonts w:ascii="Calibri" w:hAnsi="Calibri" w:cs="Calibri"/>
          <w:sz w:val="22"/>
          <w:szCs w:val="22"/>
          <w:u w:val="none"/>
        </w:rPr>
        <w:t xml:space="preserve">The project took on the important task of enriching the existing school curriculum to make it more relevant to the realities of rural GB.  The research on this task started belatedly, is in its initial stages, </w:t>
      </w:r>
      <w:r>
        <w:rPr>
          <w:rFonts w:ascii="Calibri" w:hAnsi="Calibri" w:cs="Calibri"/>
          <w:sz w:val="22"/>
          <w:szCs w:val="22"/>
          <w:u w:val="none"/>
        </w:rPr>
        <w:lastRenderedPageBreak/>
        <w:t xml:space="preserve">and needs to be completed in order to take on the more difficult task of developing concrete proposals and getting them approved by various authorities.  The process could also benefit from the resource rooms set up in a number of AKESP schools in the past, displaying artefacts (minerals, handicrafts, herbs, etc.) from the locality, which were used to educate children about their local resources.  </w:t>
      </w:r>
    </w:p>
    <w:p w14:paraId="5AAD9828" w14:textId="77777777" w:rsidR="002B05D6" w:rsidRDefault="002B05D6" w:rsidP="002205F2">
      <w:pPr>
        <w:pStyle w:val="BodyText"/>
        <w:jc w:val="both"/>
        <w:rPr>
          <w:rFonts w:ascii="Calibri" w:hAnsi="Calibri" w:cs="Calibri"/>
          <w:sz w:val="22"/>
          <w:szCs w:val="22"/>
          <w:u w:val="none"/>
        </w:rPr>
      </w:pPr>
    </w:p>
    <w:p w14:paraId="50B32CB1" w14:textId="77777777" w:rsidR="002B05D6" w:rsidRPr="00DD5742" w:rsidRDefault="002B05D6" w:rsidP="002205F2">
      <w:pPr>
        <w:pStyle w:val="BodyText"/>
        <w:jc w:val="both"/>
        <w:rPr>
          <w:rFonts w:ascii="Calibri" w:hAnsi="Calibri" w:cs="Calibri"/>
          <w:sz w:val="22"/>
          <w:szCs w:val="22"/>
        </w:rPr>
      </w:pPr>
      <w:r w:rsidRPr="00DD5742">
        <w:rPr>
          <w:rFonts w:ascii="Calibri" w:hAnsi="Calibri" w:cs="Calibri"/>
          <w:sz w:val="22"/>
          <w:szCs w:val="22"/>
        </w:rPr>
        <w:t xml:space="preserve">Adjusting the programme based on </w:t>
      </w:r>
      <w:r>
        <w:rPr>
          <w:rFonts w:ascii="Calibri" w:hAnsi="Calibri" w:cs="Calibri"/>
          <w:sz w:val="22"/>
          <w:szCs w:val="22"/>
        </w:rPr>
        <w:t>regional variations</w:t>
      </w:r>
    </w:p>
    <w:p w14:paraId="04C66D4D" w14:textId="77777777" w:rsidR="002B05D6" w:rsidRDefault="002B05D6" w:rsidP="002205F2">
      <w:pPr>
        <w:pStyle w:val="BodyText"/>
        <w:jc w:val="both"/>
        <w:rPr>
          <w:rFonts w:ascii="Calibri" w:hAnsi="Calibri" w:cs="Calibri"/>
          <w:sz w:val="22"/>
          <w:szCs w:val="22"/>
          <w:u w:val="none"/>
        </w:rPr>
      </w:pPr>
      <w:r>
        <w:rPr>
          <w:rFonts w:ascii="Calibri" w:hAnsi="Calibri" w:cs="Calibri"/>
          <w:sz w:val="22"/>
          <w:szCs w:val="22"/>
          <w:u w:val="none"/>
        </w:rPr>
        <w:t xml:space="preserve">The project will also require different strategies for more developed (e.g. </w:t>
      </w:r>
      <w:proofErr w:type="spellStart"/>
      <w:r>
        <w:rPr>
          <w:rFonts w:ascii="Calibri" w:hAnsi="Calibri" w:cs="Calibri"/>
          <w:sz w:val="22"/>
          <w:szCs w:val="22"/>
          <w:u w:val="none"/>
        </w:rPr>
        <w:t>Hunza</w:t>
      </w:r>
      <w:proofErr w:type="spellEnd"/>
      <w:r>
        <w:rPr>
          <w:rFonts w:ascii="Calibri" w:hAnsi="Calibri" w:cs="Calibri"/>
          <w:sz w:val="22"/>
          <w:szCs w:val="22"/>
          <w:u w:val="none"/>
        </w:rPr>
        <w:t xml:space="preserve">-Nagar, </w:t>
      </w:r>
      <w:proofErr w:type="spellStart"/>
      <w:r>
        <w:rPr>
          <w:rFonts w:ascii="Calibri" w:hAnsi="Calibri" w:cs="Calibri"/>
          <w:sz w:val="22"/>
          <w:szCs w:val="22"/>
          <w:u w:val="none"/>
        </w:rPr>
        <w:t>Gilgit</w:t>
      </w:r>
      <w:proofErr w:type="spellEnd"/>
      <w:r>
        <w:rPr>
          <w:rFonts w:ascii="Calibri" w:hAnsi="Calibri" w:cs="Calibri"/>
          <w:sz w:val="22"/>
          <w:szCs w:val="22"/>
          <w:u w:val="none"/>
        </w:rPr>
        <w:t xml:space="preserve">, </w:t>
      </w:r>
      <w:proofErr w:type="spellStart"/>
      <w:r>
        <w:rPr>
          <w:rFonts w:ascii="Calibri" w:hAnsi="Calibri" w:cs="Calibri"/>
          <w:sz w:val="22"/>
          <w:szCs w:val="22"/>
          <w:u w:val="none"/>
        </w:rPr>
        <w:t>Ghizer</w:t>
      </w:r>
      <w:proofErr w:type="spellEnd"/>
      <w:r>
        <w:rPr>
          <w:rFonts w:ascii="Calibri" w:hAnsi="Calibri" w:cs="Calibri"/>
          <w:sz w:val="22"/>
          <w:szCs w:val="22"/>
          <w:u w:val="none"/>
        </w:rPr>
        <w:t>) and less developed areas (e.g. Astor), with the latter being more conservative socially, and having more serious governance issues as well.  For example, teaching lesson planning may be more relevant in the more advanced schools with greater and longer exposure to modern teaching techniques, whereas providing standardized lesson plans may be more relevant and useful to teachers who barely carry out their normal teaching duties.  Similarly female community mobilizers may be required in more conservative areas to mobilize mothers and get female representation in LLIs.</w:t>
      </w:r>
    </w:p>
    <w:p w14:paraId="4B5BE522" w14:textId="77777777" w:rsidR="002B05D6" w:rsidRDefault="002B05D6" w:rsidP="002205F2">
      <w:pPr>
        <w:spacing w:after="0" w:line="240" w:lineRule="auto"/>
        <w:rPr>
          <w:rFonts w:cs="Times New Roman"/>
        </w:rPr>
      </w:pPr>
    </w:p>
    <w:p w14:paraId="1F72321B" w14:textId="77777777" w:rsidR="002B05D6" w:rsidRPr="00F425B2" w:rsidRDefault="002B05D6" w:rsidP="00107092">
      <w:pPr>
        <w:pStyle w:val="BodyText"/>
        <w:jc w:val="both"/>
        <w:rPr>
          <w:rFonts w:ascii="Calibri" w:hAnsi="Calibri" w:cs="Calibri"/>
          <w:b/>
          <w:bCs/>
          <w:u w:val="none"/>
        </w:rPr>
      </w:pPr>
      <w:r w:rsidRPr="00F425B2">
        <w:rPr>
          <w:rFonts w:ascii="Calibri" w:hAnsi="Calibri" w:cs="Calibri"/>
          <w:b/>
          <w:bCs/>
          <w:u w:val="none"/>
        </w:rPr>
        <w:t>Effectiveness</w:t>
      </w:r>
    </w:p>
    <w:p w14:paraId="7AF8E6BC" w14:textId="77777777" w:rsidR="002B05D6" w:rsidRDefault="002B05D6" w:rsidP="00107092">
      <w:pPr>
        <w:pStyle w:val="BodyText"/>
        <w:jc w:val="both"/>
        <w:rPr>
          <w:rFonts w:ascii="Calibri" w:hAnsi="Calibri" w:cs="Calibri"/>
          <w:sz w:val="22"/>
          <w:szCs w:val="22"/>
          <w:u w:val="none"/>
        </w:rPr>
      </w:pPr>
    </w:p>
    <w:p w14:paraId="39B8AB97" w14:textId="77777777" w:rsidR="002B05D6" w:rsidRPr="007570CC" w:rsidRDefault="002B05D6" w:rsidP="00107092">
      <w:pPr>
        <w:spacing w:line="240" w:lineRule="auto"/>
        <w:rPr>
          <w:b/>
          <w:bCs/>
          <w:i/>
          <w:iCs/>
        </w:rPr>
      </w:pPr>
      <w:r w:rsidRPr="007570CC">
        <w:rPr>
          <w:b/>
          <w:bCs/>
          <w:i/>
          <w:iCs/>
        </w:rPr>
        <w:t>Enhance gender parity and access to and equity of education in targeted clusters</w:t>
      </w:r>
    </w:p>
    <w:p w14:paraId="7C9B8BE8" w14:textId="77777777" w:rsidR="002B05D6" w:rsidRDefault="002B05D6" w:rsidP="00107092">
      <w:pPr>
        <w:pStyle w:val="ListParagraph"/>
        <w:spacing w:after="0" w:line="240" w:lineRule="auto"/>
        <w:ind w:left="0"/>
        <w:rPr>
          <w:rFonts w:cs="Times New Roman"/>
          <w:u w:val="single"/>
        </w:rPr>
      </w:pPr>
      <w:r w:rsidRPr="00F2484C">
        <w:rPr>
          <w:u w:val="single"/>
        </w:rPr>
        <w:t xml:space="preserve">School Improvement under EDIP </w:t>
      </w:r>
      <w:r>
        <w:rPr>
          <w:u w:val="single"/>
        </w:rPr>
        <w:t>linked to LLI</w:t>
      </w:r>
      <w:r w:rsidRPr="00F2484C">
        <w:rPr>
          <w:u w:val="single"/>
        </w:rPr>
        <w:t xml:space="preserve"> performance</w:t>
      </w:r>
    </w:p>
    <w:p w14:paraId="76532B21" w14:textId="77777777" w:rsidR="002B05D6" w:rsidRPr="00F2484C" w:rsidRDefault="002B05D6" w:rsidP="00107092">
      <w:pPr>
        <w:pStyle w:val="ListParagraph"/>
        <w:spacing w:after="0" w:line="240" w:lineRule="auto"/>
        <w:ind w:left="0"/>
        <w:rPr>
          <w:rFonts w:cs="Times New Roman"/>
        </w:rPr>
      </w:pPr>
      <w:r>
        <w:t>EDIP is planned as a package of improvement incentives for participating schools. In the current implementation model, these incentives are not directly linked to performance of the communities around the schools, hence keeping the demand base for the intervention limited to the school. As part of more effective mobilization of the communities, the LLIs should be made aware of how their performance will impact the quality improvements in the education of their children. In the discussions with the LLIs (specifically mother support groups) and the social mobilizers, this was shared as a viable way forward which would create a more ‘go-getter’ attitude among the LLIs, especially for the more enterprising mothers/parents. The use of volunteer teachers and community supported teachers has been very successful, and needs to be widely supported and replicated, particularly in schools with high teacher shortages and low use of volunteers.</w:t>
      </w:r>
    </w:p>
    <w:p w14:paraId="6FAA87E6" w14:textId="77777777" w:rsidR="002B05D6" w:rsidRDefault="002B05D6" w:rsidP="00107092">
      <w:pPr>
        <w:spacing w:after="0" w:line="240" w:lineRule="auto"/>
        <w:rPr>
          <w:rFonts w:cs="Times New Roman"/>
          <w:b/>
          <w:bCs/>
          <w:i/>
          <w:iCs/>
        </w:rPr>
      </w:pPr>
    </w:p>
    <w:p w14:paraId="7C2C6695" w14:textId="77777777" w:rsidR="002B05D6" w:rsidRPr="007570CC" w:rsidRDefault="002B05D6" w:rsidP="00107092">
      <w:pPr>
        <w:spacing w:after="0" w:line="240" w:lineRule="auto"/>
        <w:rPr>
          <w:b/>
          <w:bCs/>
          <w:i/>
          <w:iCs/>
        </w:rPr>
      </w:pPr>
      <w:r w:rsidRPr="007570CC">
        <w:rPr>
          <w:b/>
          <w:bCs/>
          <w:i/>
          <w:iCs/>
        </w:rPr>
        <w:t>Improve quality and relevance of education in targeted clusters</w:t>
      </w:r>
    </w:p>
    <w:p w14:paraId="4E684ED9" w14:textId="77777777" w:rsidR="002B05D6" w:rsidRDefault="002B05D6" w:rsidP="00107092">
      <w:pPr>
        <w:spacing w:after="0" w:line="240" w:lineRule="auto"/>
        <w:rPr>
          <w:rFonts w:cs="Times New Roman"/>
          <w:u w:val="single"/>
        </w:rPr>
      </w:pPr>
    </w:p>
    <w:p w14:paraId="12A5CA41" w14:textId="77777777" w:rsidR="002B05D6" w:rsidRDefault="002B05D6" w:rsidP="00107092">
      <w:pPr>
        <w:spacing w:after="0" w:line="240" w:lineRule="auto"/>
        <w:rPr>
          <w:u w:val="single"/>
        </w:rPr>
      </w:pPr>
      <w:r>
        <w:rPr>
          <w:u w:val="single"/>
        </w:rPr>
        <w:t>Making centre-based training more accessible and effective</w:t>
      </w:r>
    </w:p>
    <w:p w14:paraId="7D4CD6E8" w14:textId="77777777" w:rsidR="002B05D6" w:rsidRPr="00794BB2" w:rsidRDefault="002B05D6" w:rsidP="00107092">
      <w:pPr>
        <w:spacing w:after="0" w:line="240" w:lineRule="auto"/>
        <w:rPr>
          <w:rFonts w:cs="Times New Roman"/>
        </w:rPr>
      </w:pPr>
      <w:r w:rsidRPr="00794BB2">
        <w:t xml:space="preserve">In order </w:t>
      </w:r>
      <w:r>
        <w:t xml:space="preserve">to increase access of teachers, particularly women and those from remote schools with shortage of teachers, to PDCN training, the project should, as a policy, provide substitute teachers for all training courses which are longer than 2 weeks duration – a policy which has been practiced in some courses but not in others.  Also PDCN should have a system of follow-up of training, and close coordination with PDTs to ensure that teachers receive adequate support in schools (more on this later). </w:t>
      </w:r>
    </w:p>
    <w:p w14:paraId="07DD846F" w14:textId="77777777" w:rsidR="002B05D6" w:rsidRDefault="002B05D6" w:rsidP="00107092">
      <w:pPr>
        <w:spacing w:after="0" w:line="240" w:lineRule="auto"/>
        <w:rPr>
          <w:rFonts w:cs="Times New Roman"/>
          <w:u w:val="single"/>
        </w:rPr>
      </w:pPr>
    </w:p>
    <w:p w14:paraId="582E5D6E" w14:textId="77777777" w:rsidR="002B05D6" w:rsidRPr="00B30B9E" w:rsidRDefault="002B05D6" w:rsidP="0055648D">
      <w:pPr>
        <w:pStyle w:val="BodyText"/>
        <w:jc w:val="both"/>
        <w:rPr>
          <w:rFonts w:ascii="Calibri" w:hAnsi="Calibri" w:cs="Calibri"/>
          <w:sz w:val="22"/>
          <w:szCs w:val="22"/>
        </w:rPr>
      </w:pPr>
      <w:r>
        <w:rPr>
          <w:rFonts w:ascii="Calibri" w:hAnsi="Calibri" w:cs="Calibri"/>
          <w:sz w:val="22"/>
          <w:szCs w:val="22"/>
        </w:rPr>
        <w:t>Increasing access of and benefits to teachers in LRS-based workshops</w:t>
      </w:r>
    </w:p>
    <w:p w14:paraId="05C32D44" w14:textId="77777777" w:rsidR="002B05D6" w:rsidRPr="00213E6C" w:rsidRDefault="002B05D6" w:rsidP="0055648D">
      <w:pPr>
        <w:pStyle w:val="BodyText"/>
        <w:jc w:val="both"/>
        <w:rPr>
          <w:rFonts w:cs="Times New Roman"/>
        </w:rPr>
      </w:pPr>
      <w:r>
        <w:rPr>
          <w:rFonts w:ascii="Calibri" w:hAnsi="Calibri" w:cs="Calibri"/>
          <w:sz w:val="22"/>
          <w:szCs w:val="22"/>
          <w:u w:val="none"/>
        </w:rPr>
        <w:t xml:space="preserve">PDTs/TEs/TEs need to contact those schools from where the participation of teachers in cluster workshops is low, find out the reasons for the lower attendance of specific teachers (e.g. issues of distance, match between training needs and workshops, delivery of training, etc.), and try to develop solutions to address the issue.  In case teachers need specific content-based workshops which the PDT/TE is not able to deliver, then the PDT/TE should arrange alternative resource persons, including local teachers or other PDTs/TEs/TEs, having strong relevant content knowledge.  In case a local teacher is used, the PDT/TE may have to work with him/her to develop training skills (andragogy rather than pedagogy), or even conduct a joint training session.  The project should also cater to the </w:t>
      </w:r>
      <w:r w:rsidRPr="0055648D">
        <w:rPr>
          <w:rFonts w:ascii="Calibri" w:hAnsi="Calibri" w:cs="Calibri"/>
          <w:sz w:val="22"/>
          <w:szCs w:val="22"/>
          <w:u w:val="none"/>
        </w:rPr>
        <w:t>high demand for content knowledge course</w:t>
      </w:r>
      <w:r>
        <w:rPr>
          <w:rFonts w:ascii="Calibri" w:hAnsi="Calibri" w:cs="Calibri"/>
          <w:sz w:val="22"/>
          <w:szCs w:val="22"/>
          <w:u w:val="none"/>
        </w:rPr>
        <w:t>s, and secondary level training.</w:t>
      </w:r>
    </w:p>
    <w:p w14:paraId="2BAC3730" w14:textId="77777777" w:rsidR="002B05D6" w:rsidRDefault="002B05D6" w:rsidP="00107092">
      <w:pPr>
        <w:spacing w:after="0" w:line="240" w:lineRule="auto"/>
        <w:rPr>
          <w:rFonts w:cs="Times New Roman"/>
          <w:u w:val="single"/>
        </w:rPr>
      </w:pPr>
    </w:p>
    <w:p w14:paraId="08CDE9BC" w14:textId="77777777" w:rsidR="002B05D6" w:rsidRDefault="002B05D6" w:rsidP="003271D5">
      <w:pPr>
        <w:spacing w:after="0" w:line="240" w:lineRule="auto"/>
        <w:rPr>
          <w:rFonts w:cs="Times New Roman"/>
        </w:rPr>
      </w:pPr>
      <w:r w:rsidRPr="00BA32B1">
        <w:rPr>
          <w:u w:val="single"/>
        </w:rPr>
        <w:t>Lesson plans</w:t>
      </w:r>
    </w:p>
    <w:p w14:paraId="5E8C74BD" w14:textId="77777777" w:rsidR="002B05D6" w:rsidRDefault="002B05D6" w:rsidP="003271D5">
      <w:pPr>
        <w:spacing w:after="0" w:line="240" w:lineRule="auto"/>
      </w:pPr>
      <w:r>
        <w:t xml:space="preserve">Teachers should be provided with </w:t>
      </w:r>
      <w:r w:rsidRPr="00F425B2">
        <w:t>standardised lesson plan</w:t>
      </w:r>
      <w:r>
        <w:t>s</w:t>
      </w:r>
      <w:r w:rsidR="00DD2FE8">
        <w:t xml:space="preserve"> </w:t>
      </w:r>
      <w:r>
        <w:t xml:space="preserve">for all subjects and classes, </w:t>
      </w:r>
      <w:r w:rsidRPr="00F425B2">
        <w:t xml:space="preserve">with flexibility for the better teachers </w:t>
      </w:r>
      <w:r>
        <w:t xml:space="preserve">to make changes in the plans or develop their own plans, if they have the capacity and desire to do so.  Teachers could also follow a mixed approach, i.e. develop one lesson plan on their own daily, and use standardized lesson plans for the remaining lessons.  The actual practice would vary from school to school, and teacher to teacher, depending on the existing practices in schools and classrooms, the number of classes per day per teacher, and the exposure of teachers to doing lesson planning and using them in their teaching.  AKESP and PDCN should collect standardized lesson plans on primary and secondary subjects existing within the country (e.g. those produced by AKESP, UNICEF, DSD Punjab, GIZ, etc.), including annotated textbooks such as those produced by the Instructional Materials Development Cell of the NWFP government with the help of GTZ.  Each project school library/resource room should have at least one set of lesson plans.    The project can also benefit from the large number of lesson plans produced by teachers, TEs. </w:t>
      </w:r>
      <w:proofErr w:type="gramStart"/>
      <w:r>
        <w:t>PDTs/TEs, and others during different projects, as well as regular classes.</w:t>
      </w:r>
      <w:proofErr w:type="gramEnd"/>
      <w:r>
        <w:t xml:space="preserve"> These lesson plans should be reviewed, and edited as required, and then composed and photocopied for distribution to schools.   In addition lesson plans may be produced for subjects and topics which are not presently available.  All teachers in the project schools should be trained at the weekly LRS workshops to use these lesson plans, with PDTs/TEs following up and providing necessary support.</w:t>
      </w:r>
    </w:p>
    <w:p w14:paraId="4D674D47" w14:textId="77777777" w:rsidR="002B05D6" w:rsidRDefault="002B05D6" w:rsidP="002A0004">
      <w:pPr>
        <w:spacing w:after="0" w:line="240" w:lineRule="auto"/>
        <w:rPr>
          <w:rFonts w:cs="Times New Roman"/>
          <w:u w:val="single"/>
        </w:rPr>
      </w:pPr>
    </w:p>
    <w:p w14:paraId="0F0C75BC" w14:textId="77777777" w:rsidR="002B05D6" w:rsidRPr="00390D09" w:rsidRDefault="002B05D6" w:rsidP="00605D15">
      <w:pPr>
        <w:spacing w:after="0" w:line="240" w:lineRule="auto"/>
        <w:rPr>
          <w:u w:val="single"/>
        </w:rPr>
      </w:pPr>
      <w:r w:rsidRPr="00390D09">
        <w:rPr>
          <w:u w:val="single"/>
        </w:rPr>
        <w:t>Improving writing skills</w:t>
      </w:r>
    </w:p>
    <w:p w14:paraId="6C0D7813" w14:textId="77777777" w:rsidR="002B05D6" w:rsidRDefault="002B05D6" w:rsidP="00605D15">
      <w:pPr>
        <w:spacing w:after="0" w:line="240" w:lineRule="auto"/>
      </w:pPr>
      <w:r>
        <w:t xml:space="preserve">The shift from a teacher-centred to a student-centred activity based approach has certainly provided greater opportunities for children to develop their listening, speaking, and reading skills, but this has unfortunately not been accompanied by an equal emphasis on improving writing skills.  The project should urgently address this important issue by organising a workshop for PDTs/TEs on improving writing skills of students, and checking class and homework.  PDTs/TEs should then repeat the workshop with teachers at the LRS, and follow-up and support the teacher to apply the skills and adopt the practices in their classrooms.  </w:t>
      </w:r>
    </w:p>
    <w:p w14:paraId="5BC45561" w14:textId="77777777" w:rsidR="002B05D6" w:rsidRDefault="002B05D6" w:rsidP="002A0004">
      <w:pPr>
        <w:spacing w:after="0" w:line="240" w:lineRule="auto"/>
        <w:rPr>
          <w:rFonts w:cs="Times New Roman"/>
          <w:u w:val="single"/>
        </w:rPr>
      </w:pPr>
    </w:p>
    <w:p w14:paraId="160C5A69" w14:textId="77777777" w:rsidR="002B05D6" w:rsidRPr="003050CB" w:rsidRDefault="002B05D6" w:rsidP="002A0004">
      <w:pPr>
        <w:spacing w:after="0" w:line="240" w:lineRule="auto"/>
        <w:rPr>
          <w:rFonts w:cs="Times New Roman"/>
          <w:u w:val="single"/>
        </w:rPr>
      </w:pPr>
      <w:r>
        <w:rPr>
          <w:u w:val="single"/>
        </w:rPr>
        <w:t>Science experiments</w:t>
      </w:r>
    </w:p>
    <w:p w14:paraId="72F51E65" w14:textId="10C4E5AA" w:rsidR="002B05D6" w:rsidRDefault="002B05D6" w:rsidP="002A0004">
      <w:pPr>
        <w:spacing w:after="0" w:line="240" w:lineRule="auto"/>
      </w:pPr>
      <w:r>
        <w:t>One problem reported in most high schools/LRS was the absence of a laboratory or lack of equipment in science labs.  This is an area which was not considered while designing the programme.  Where labs have equipment, schools are reluctant to share them with students for fear of damage or breakage, the high cost of replacing materials, and the lack of a budget for such replacement.  One solution to these problems is to train teachers to develop low/no cost materials to conduct science experiments at the primary and secondary levels</w:t>
      </w:r>
      <w:r w:rsidR="005B2D28">
        <w:t>.</w:t>
      </w:r>
      <w:r>
        <w:rPr>
          <w:rStyle w:val="FootnoteReference"/>
          <w:rFonts w:cs="Times New Roman"/>
        </w:rPr>
        <w:footnoteReference w:id="26"/>
      </w:r>
      <w:r>
        <w:t xml:space="preserve">  </w:t>
      </w:r>
    </w:p>
    <w:p w14:paraId="409C07FF" w14:textId="77777777" w:rsidR="002B05D6" w:rsidRDefault="002B05D6" w:rsidP="00107092">
      <w:pPr>
        <w:spacing w:after="0" w:line="240" w:lineRule="auto"/>
        <w:rPr>
          <w:rFonts w:cs="Times New Roman"/>
          <w:u w:val="single"/>
        </w:rPr>
      </w:pPr>
    </w:p>
    <w:p w14:paraId="3CEB8C7E" w14:textId="77777777" w:rsidR="002B05D6" w:rsidRPr="005C4C7D" w:rsidRDefault="002B05D6" w:rsidP="00107092">
      <w:pPr>
        <w:spacing w:after="0" w:line="240" w:lineRule="auto"/>
        <w:rPr>
          <w:u w:val="single"/>
        </w:rPr>
      </w:pPr>
      <w:r w:rsidRPr="005C4C7D">
        <w:rPr>
          <w:u w:val="single"/>
        </w:rPr>
        <w:t>School libraries</w:t>
      </w:r>
    </w:p>
    <w:p w14:paraId="337982DC" w14:textId="77777777" w:rsidR="002B05D6" w:rsidRDefault="002B05D6" w:rsidP="00107092">
      <w:pPr>
        <w:spacing w:after="0" w:line="240" w:lineRule="auto"/>
      </w:pPr>
      <w:r>
        <w:t xml:space="preserve">Setting up a small school library is an intervention which requires minimal human, material, logistical and financial resources.  Requirements include a set of books catering to the interests of children of </w:t>
      </w:r>
      <w:r>
        <w:lastRenderedPageBreak/>
        <w:t xml:space="preserve">all classes, an </w:t>
      </w:r>
      <w:proofErr w:type="spellStart"/>
      <w:r>
        <w:t>almirah</w:t>
      </w:r>
      <w:proofErr w:type="spellEnd"/>
      <w:r>
        <w:t xml:space="preserve"> to store the books in a safe manner, a small space to place the </w:t>
      </w:r>
      <w:proofErr w:type="spellStart"/>
      <w:r>
        <w:t>almirah</w:t>
      </w:r>
      <w:proofErr w:type="spellEnd"/>
      <w:r>
        <w:t xml:space="preserve">, a register to enter the names of books and students receiving the books (with date of issuance and return), a teacher with basic training in running and maintaining the library, and a time slot known to the students when the teacher is available to issue and receive the books.  We found this system working well in a number of LRSs, including even weak ones like the </w:t>
      </w:r>
      <w:proofErr w:type="spellStart"/>
      <w:r>
        <w:t>Gorikot</w:t>
      </w:r>
      <w:proofErr w:type="spellEnd"/>
      <w:r>
        <w:t xml:space="preserve"> Astor LRS.  There is no reason why this cannot be replicated in all feeder schools and, eventually, all schools across GB.  Selecting the right books for children will of course be critical, and starting with books which would appeal to all children (e.g. Urdu books of stories</w:t>
      </w:r>
      <w:r>
        <w:rPr>
          <w:rStyle w:val="FootnoteReference"/>
          <w:rFonts w:cs="Times New Roman"/>
        </w:rPr>
        <w:footnoteReference w:id="27"/>
      </w:r>
      <w:r>
        <w:t xml:space="preserve"> and poetry, textbook enrichment materials prepared by AKESP, etc.) would be a good way to get children interested in books and reading, beyond their textbooks. </w:t>
      </w:r>
    </w:p>
    <w:p w14:paraId="579DF787" w14:textId="77777777" w:rsidR="002B05D6" w:rsidRDefault="002B05D6" w:rsidP="00107092">
      <w:pPr>
        <w:spacing w:after="0" w:line="240" w:lineRule="auto"/>
      </w:pPr>
    </w:p>
    <w:p w14:paraId="622DEC6E" w14:textId="77777777" w:rsidR="002B05D6" w:rsidRPr="00EC3BC8" w:rsidRDefault="002B05D6" w:rsidP="00213E6C">
      <w:pPr>
        <w:pStyle w:val="BodyText"/>
        <w:jc w:val="both"/>
        <w:rPr>
          <w:rFonts w:ascii="Calibri" w:hAnsi="Calibri" w:cs="Calibri"/>
          <w:sz w:val="22"/>
          <w:szCs w:val="22"/>
        </w:rPr>
      </w:pPr>
      <w:r w:rsidRPr="00EC3BC8">
        <w:rPr>
          <w:rFonts w:ascii="Calibri" w:hAnsi="Calibri" w:cs="Calibri"/>
          <w:sz w:val="22"/>
          <w:szCs w:val="22"/>
        </w:rPr>
        <w:t>Developing local training and mentoring capacity</w:t>
      </w:r>
    </w:p>
    <w:p w14:paraId="16D41181" w14:textId="77777777" w:rsidR="002B05D6" w:rsidRDefault="002B05D6" w:rsidP="00213E6C">
      <w:pPr>
        <w:pStyle w:val="BodyText"/>
        <w:jc w:val="both"/>
        <w:rPr>
          <w:rFonts w:ascii="Calibri" w:hAnsi="Calibri" w:cs="Calibri"/>
          <w:sz w:val="22"/>
          <w:szCs w:val="22"/>
          <w:u w:val="none"/>
        </w:rPr>
      </w:pPr>
      <w:r>
        <w:rPr>
          <w:rFonts w:ascii="Calibri" w:hAnsi="Calibri" w:cs="Calibri"/>
          <w:sz w:val="22"/>
          <w:szCs w:val="22"/>
          <w:u w:val="none"/>
        </w:rPr>
        <w:t xml:space="preserve">One way of institutionalizing continuous educational development in schools is to develop the mentoring and training skills of the best teachers in each cluster.  The project has done well in running courses to develop the mentoring skills of teachers.  This </w:t>
      </w:r>
      <w:r w:rsidRPr="006F6683">
        <w:rPr>
          <w:rFonts w:ascii="Calibri" w:hAnsi="Calibri" w:cs="Calibri"/>
          <w:sz w:val="22"/>
          <w:szCs w:val="22"/>
          <w:u w:val="none"/>
        </w:rPr>
        <w:t xml:space="preserve">component of the project </w:t>
      </w:r>
      <w:r>
        <w:rPr>
          <w:rFonts w:ascii="Calibri" w:hAnsi="Calibri" w:cs="Calibri"/>
          <w:sz w:val="22"/>
          <w:szCs w:val="22"/>
          <w:u w:val="none"/>
        </w:rPr>
        <w:t xml:space="preserve">has great potential, </w:t>
      </w:r>
      <w:r w:rsidRPr="006F6683">
        <w:rPr>
          <w:rFonts w:ascii="Calibri" w:hAnsi="Calibri" w:cs="Calibri"/>
          <w:sz w:val="22"/>
          <w:szCs w:val="22"/>
          <w:u w:val="none"/>
        </w:rPr>
        <w:t xml:space="preserve">and a core group of mentors </w:t>
      </w:r>
      <w:r>
        <w:rPr>
          <w:rFonts w:ascii="Calibri" w:hAnsi="Calibri" w:cs="Calibri"/>
          <w:sz w:val="22"/>
          <w:szCs w:val="22"/>
          <w:u w:val="none"/>
        </w:rPr>
        <w:t xml:space="preserve">should </w:t>
      </w:r>
      <w:r w:rsidRPr="006F6683">
        <w:rPr>
          <w:rFonts w:ascii="Calibri" w:hAnsi="Calibri" w:cs="Calibri"/>
          <w:sz w:val="22"/>
          <w:szCs w:val="22"/>
          <w:u w:val="none"/>
        </w:rPr>
        <w:t xml:space="preserve">be developed in every cluster.  </w:t>
      </w:r>
      <w:r>
        <w:rPr>
          <w:rFonts w:ascii="Calibri" w:hAnsi="Calibri" w:cs="Calibri"/>
          <w:sz w:val="22"/>
          <w:szCs w:val="22"/>
          <w:u w:val="none"/>
        </w:rPr>
        <w:t>N</w:t>
      </w:r>
      <w:r w:rsidRPr="006F6683">
        <w:rPr>
          <w:rFonts w:ascii="Calibri" w:hAnsi="Calibri" w:cs="Calibri"/>
          <w:sz w:val="22"/>
          <w:szCs w:val="22"/>
          <w:u w:val="none"/>
        </w:rPr>
        <w:t>ext step</w:t>
      </w:r>
      <w:r>
        <w:rPr>
          <w:rFonts w:ascii="Calibri" w:hAnsi="Calibri" w:cs="Calibri"/>
          <w:sz w:val="22"/>
          <w:szCs w:val="22"/>
          <w:u w:val="none"/>
        </w:rPr>
        <w:t>s</w:t>
      </w:r>
      <w:r w:rsidR="00DD2FE8">
        <w:rPr>
          <w:rFonts w:ascii="Calibri" w:hAnsi="Calibri" w:cs="Calibri"/>
          <w:sz w:val="22"/>
          <w:szCs w:val="22"/>
          <w:u w:val="none"/>
        </w:rPr>
        <w:t xml:space="preserve"> </w:t>
      </w:r>
      <w:r>
        <w:rPr>
          <w:rFonts w:ascii="Calibri" w:hAnsi="Calibri" w:cs="Calibri"/>
          <w:sz w:val="22"/>
          <w:szCs w:val="22"/>
          <w:u w:val="none"/>
        </w:rPr>
        <w:t xml:space="preserve">should include </w:t>
      </w:r>
      <w:r w:rsidRPr="006F6683">
        <w:rPr>
          <w:rFonts w:ascii="Calibri" w:hAnsi="Calibri" w:cs="Calibri"/>
          <w:sz w:val="22"/>
          <w:szCs w:val="22"/>
          <w:u w:val="none"/>
        </w:rPr>
        <w:t xml:space="preserve">incentives </w:t>
      </w:r>
      <w:r>
        <w:rPr>
          <w:rFonts w:ascii="Calibri" w:hAnsi="Calibri" w:cs="Calibri"/>
          <w:sz w:val="22"/>
          <w:szCs w:val="22"/>
          <w:u w:val="none"/>
        </w:rPr>
        <w:t xml:space="preserve">to </w:t>
      </w:r>
      <w:r w:rsidRPr="006F6683">
        <w:rPr>
          <w:rFonts w:ascii="Calibri" w:hAnsi="Calibri" w:cs="Calibri"/>
          <w:sz w:val="22"/>
          <w:szCs w:val="22"/>
          <w:u w:val="none"/>
        </w:rPr>
        <w:t>motivate mentors to keep the mentoring process going</w:t>
      </w:r>
      <w:r>
        <w:rPr>
          <w:rFonts w:ascii="Calibri" w:hAnsi="Calibri" w:cs="Calibri"/>
          <w:sz w:val="22"/>
          <w:szCs w:val="22"/>
          <w:u w:val="none"/>
        </w:rPr>
        <w:t xml:space="preserve">, and </w:t>
      </w:r>
      <w:r w:rsidRPr="006F6683">
        <w:rPr>
          <w:rFonts w:ascii="Calibri" w:hAnsi="Calibri" w:cs="Calibri"/>
          <w:sz w:val="22"/>
          <w:szCs w:val="22"/>
          <w:u w:val="none"/>
        </w:rPr>
        <w:t xml:space="preserve">a mentors’ forum to discuss issues of common interest, and best practices. </w:t>
      </w:r>
      <w:r>
        <w:rPr>
          <w:rFonts w:ascii="Calibri" w:hAnsi="Calibri" w:cs="Calibri"/>
          <w:sz w:val="22"/>
          <w:szCs w:val="22"/>
          <w:u w:val="none"/>
        </w:rPr>
        <w:t xml:space="preserve">Going one step further the project should also run training of trainer programmes for outstanding teachers with good content knowledge and pedagogical skills.  The teachers can be identified by the PDTs/TEs in a district, who can jointly (with assistance from PDCN if required) run a </w:t>
      </w:r>
      <w:proofErr w:type="spellStart"/>
      <w:r>
        <w:rPr>
          <w:rFonts w:ascii="Calibri" w:hAnsi="Calibri" w:cs="Calibri"/>
          <w:sz w:val="22"/>
          <w:szCs w:val="22"/>
          <w:u w:val="none"/>
        </w:rPr>
        <w:t>ToT</w:t>
      </w:r>
      <w:proofErr w:type="spellEnd"/>
      <w:r>
        <w:rPr>
          <w:rFonts w:ascii="Calibri" w:hAnsi="Calibri" w:cs="Calibri"/>
          <w:sz w:val="22"/>
          <w:szCs w:val="22"/>
          <w:u w:val="none"/>
        </w:rPr>
        <w:t xml:space="preserve"> in one of the LRS specifically for these teachers.  (Alternatively, if resources permit, the </w:t>
      </w:r>
      <w:proofErr w:type="spellStart"/>
      <w:r>
        <w:rPr>
          <w:rFonts w:ascii="Calibri" w:hAnsi="Calibri" w:cs="Calibri"/>
          <w:sz w:val="22"/>
          <w:szCs w:val="22"/>
          <w:u w:val="none"/>
        </w:rPr>
        <w:t>ToT</w:t>
      </w:r>
      <w:proofErr w:type="spellEnd"/>
      <w:r>
        <w:rPr>
          <w:rFonts w:ascii="Calibri" w:hAnsi="Calibri" w:cs="Calibri"/>
          <w:sz w:val="22"/>
          <w:szCs w:val="22"/>
          <w:u w:val="none"/>
        </w:rPr>
        <w:t xml:space="preserve"> may be conducted at PDCN).  The </w:t>
      </w:r>
      <w:proofErr w:type="spellStart"/>
      <w:r>
        <w:rPr>
          <w:rFonts w:ascii="Calibri" w:hAnsi="Calibri" w:cs="Calibri"/>
          <w:sz w:val="22"/>
          <w:szCs w:val="22"/>
          <w:u w:val="none"/>
        </w:rPr>
        <w:t>ToT</w:t>
      </w:r>
      <w:proofErr w:type="spellEnd"/>
      <w:r>
        <w:rPr>
          <w:rFonts w:ascii="Calibri" w:hAnsi="Calibri" w:cs="Calibri"/>
          <w:sz w:val="22"/>
          <w:szCs w:val="22"/>
          <w:u w:val="none"/>
        </w:rPr>
        <w:t xml:space="preserve"> should include participants planning and conducting training sessions for teachers – the feedback on performance will be valuable in improving training skills. </w:t>
      </w:r>
    </w:p>
    <w:p w14:paraId="60B037A9" w14:textId="77777777" w:rsidR="002B05D6" w:rsidRDefault="002B05D6" w:rsidP="00107092">
      <w:pPr>
        <w:spacing w:after="0" w:line="240" w:lineRule="auto"/>
        <w:rPr>
          <w:rFonts w:cs="Times New Roman"/>
        </w:rPr>
      </w:pPr>
    </w:p>
    <w:p w14:paraId="63543844" w14:textId="77777777" w:rsidR="002B05D6" w:rsidRPr="00A00A03" w:rsidRDefault="002B05D6" w:rsidP="00107092">
      <w:pPr>
        <w:spacing w:after="0" w:line="240" w:lineRule="auto"/>
        <w:rPr>
          <w:rFonts w:cs="Times New Roman"/>
          <w:u w:val="single"/>
        </w:rPr>
      </w:pPr>
      <w:r>
        <w:rPr>
          <w:u w:val="single"/>
        </w:rPr>
        <w:t>Supporting PDTs/TEs</w:t>
      </w:r>
    </w:p>
    <w:p w14:paraId="30FF7BCB" w14:textId="77777777" w:rsidR="002B05D6" w:rsidRDefault="002B05D6" w:rsidP="00107092">
      <w:pPr>
        <w:spacing w:after="0" w:line="240" w:lineRule="auto"/>
      </w:pPr>
      <w:r>
        <w:t>The project should take a number of steps to address the needs of PDTs/TEs identified earlier.  This includes a thorough TNA of all PDTs/TEs, designing and conducting training programmes for them on a priority basis, and increasing opportunities for PDTs/TEs to review activities and learn from each other.  There should be a close coordination between PDTs/TEs and PDCN so that PDTs/TEs are aware of the contents of the courses and workshops conducted at PDCN, and can follow-up and provide support to teachers in classrooms to apply the training.  More importantly, valid suggestions made by PDTs should be seriously considered and implemented if feasible and desirable.</w:t>
      </w:r>
    </w:p>
    <w:p w14:paraId="543CF496" w14:textId="77777777" w:rsidR="002B05D6" w:rsidRDefault="002B05D6" w:rsidP="00107092">
      <w:pPr>
        <w:spacing w:after="0" w:line="240" w:lineRule="auto"/>
      </w:pPr>
    </w:p>
    <w:p w14:paraId="417FF02A" w14:textId="77777777" w:rsidR="002B05D6" w:rsidRPr="007570CC" w:rsidRDefault="002B05D6" w:rsidP="003F0606">
      <w:pPr>
        <w:spacing w:line="240" w:lineRule="auto"/>
        <w:rPr>
          <w:rFonts w:cs="Times New Roman"/>
          <w:b/>
          <w:bCs/>
          <w:i/>
          <w:iCs/>
        </w:rPr>
      </w:pPr>
      <w:r w:rsidRPr="007570CC">
        <w:rPr>
          <w:b/>
          <w:bCs/>
          <w:i/>
          <w:iCs/>
        </w:rPr>
        <w:t xml:space="preserve">Strengthen governance and management in the Department of Education in the targeted districts of </w:t>
      </w:r>
      <w:proofErr w:type="spellStart"/>
      <w:r w:rsidRPr="007570CC">
        <w:rPr>
          <w:b/>
          <w:bCs/>
          <w:i/>
          <w:iCs/>
        </w:rPr>
        <w:t>Gilgit-Baltistan</w:t>
      </w:r>
      <w:proofErr w:type="spellEnd"/>
    </w:p>
    <w:p w14:paraId="642D54A5" w14:textId="77777777" w:rsidR="002B05D6" w:rsidRPr="001F44D3" w:rsidRDefault="002B05D6" w:rsidP="003F0606">
      <w:pPr>
        <w:spacing w:after="0" w:line="240" w:lineRule="auto"/>
        <w:rPr>
          <w:u w:val="single"/>
        </w:rPr>
      </w:pPr>
      <w:r w:rsidRPr="001F44D3">
        <w:rPr>
          <w:u w:val="single"/>
        </w:rPr>
        <w:t>Better means and structured communication of results to the community, other schools, education department, civil administration, political stakeholders</w:t>
      </w:r>
    </w:p>
    <w:p w14:paraId="3A153288" w14:textId="77777777" w:rsidR="002B05D6" w:rsidRDefault="002B05D6" w:rsidP="003F0606">
      <w:pPr>
        <w:spacing w:after="0" w:line="240" w:lineRule="auto"/>
      </w:pPr>
      <w:r>
        <w:t xml:space="preserve">As noted elsewhere in the report, EDIP has brought about considerable improvements in different areas of its operation under the whole school improvement approach. However, there is a need to </w:t>
      </w:r>
      <w:r>
        <w:lastRenderedPageBreak/>
        <w:t xml:space="preserve">develop communication strategies taking into account the communication needs and media habits of the target audience. </w:t>
      </w:r>
    </w:p>
    <w:p w14:paraId="5A405728" w14:textId="77777777" w:rsidR="002B05D6" w:rsidRDefault="002B05D6" w:rsidP="002E3306">
      <w:pPr>
        <w:pStyle w:val="ListParagraph"/>
        <w:numPr>
          <w:ilvl w:val="0"/>
          <w:numId w:val="25"/>
        </w:numPr>
        <w:spacing w:after="0" w:line="240" w:lineRule="auto"/>
        <w:ind w:left="720"/>
      </w:pPr>
      <w:r>
        <w:t>The communication to the community should be part of the social mobilization efforts and can use platforms for communal dissemination like places of worship, FM radio etc.</w:t>
      </w:r>
    </w:p>
    <w:p w14:paraId="715C8BDE" w14:textId="77777777" w:rsidR="002B05D6" w:rsidRDefault="002B05D6" w:rsidP="002E3306">
      <w:pPr>
        <w:pStyle w:val="ListParagraph"/>
        <w:numPr>
          <w:ilvl w:val="0"/>
          <w:numId w:val="25"/>
        </w:numPr>
        <w:spacing w:after="0" w:line="240" w:lineRule="auto"/>
        <w:ind w:left="720"/>
      </w:pPr>
      <w:r>
        <w:t>The communication to the other schools, should, ideally be through the education department. These can be tied in to the ceremonies like the board exam position holder events arranged at the local level, by the education department. Another point of collation is at the DO/High school Principal level when they meet to discuss schools issues and budgets.</w:t>
      </w:r>
    </w:p>
    <w:p w14:paraId="066ECAE6" w14:textId="77777777" w:rsidR="002B05D6" w:rsidRDefault="002B05D6" w:rsidP="002E3306">
      <w:pPr>
        <w:pStyle w:val="ListParagraph"/>
        <w:numPr>
          <w:ilvl w:val="0"/>
          <w:numId w:val="25"/>
        </w:numPr>
        <w:spacing w:after="0" w:line="240" w:lineRule="auto"/>
        <w:ind w:left="720"/>
      </w:pPr>
      <w:r>
        <w:t xml:space="preserve">Moreover, the regular involvement of AEOs will ensure the cross-fertilization of ideas and best practices across EDIP and non-EDIP schools. One such example shared was in </w:t>
      </w:r>
      <w:proofErr w:type="spellStart"/>
      <w:r>
        <w:t>Ghizer</w:t>
      </w:r>
      <w:proofErr w:type="spellEnd"/>
      <w:r>
        <w:t xml:space="preserve"> where the AEOs had taken the initiative and initiated improvements like lessons plans, monthly subject teachers meetings in non-EDIP schools. </w:t>
      </w:r>
    </w:p>
    <w:p w14:paraId="636A87C9" w14:textId="77777777" w:rsidR="002B05D6" w:rsidRDefault="002B05D6" w:rsidP="002E3306">
      <w:pPr>
        <w:pStyle w:val="ListParagraph"/>
        <w:numPr>
          <w:ilvl w:val="0"/>
          <w:numId w:val="25"/>
        </w:numPr>
        <w:spacing w:after="0" w:line="240" w:lineRule="auto"/>
        <w:ind w:left="720"/>
        <w:rPr>
          <w:rFonts w:cs="Times New Roman"/>
        </w:rPr>
      </w:pPr>
      <w:r>
        <w:t>The Education department has to be, consciously, approached in terms of hierarchy and roles when planning communications and actions. At the basic level, this delineation is between the field staff and the secretariat based staff of the education department. Within the Secretariat staff, there is further hierarchy and role bifurcation. It is strongly recommended that the high level forum with representation from the CEO AKF (P) takes up the role of communicating important policy messages at the highest level for far reaching impact. Feedback from the two main project partners and the government counterparts is suggested.</w:t>
      </w:r>
    </w:p>
    <w:p w14:paraId="08E806A2" w14:textId="77777777" w:rsidR="002B05D6" w:rsidRDefault="002B05D6" w:rsidP="002E3306">
      <w:pPr>
        <w:pStyle w:val="ListParagraph"/>
        <w:numPr>
          <w:ilvl w:val="0"/>
          <w:numId w:val="25"/>
        </w:numPr>
        <w:spacing w:after="0" w:line="240" w:lineRule="auto"/>
        <w:ind w:left="1080"/>
      </w:pPr>
      <w:r>
        <w:t>Working level groups at the district and/or sub-district level established as communication and coordination mechanism.</w:t>
      </w:r>
    </w:p>
    <w:p w14:paraId="48533BCF" w14:textId="77777777" w:rsidR="002B05D6" w:rsidRDefault="002B05D6" w:rsidP="002E3306">
      <w:pPr>
        <w:pStyle w:val="ListParagraph"/>
        <w:numPr>
          <w:ilvl w:val="0"/>
          <w:numId w:val="25"/>
        </w:numPr>
        <w:spacing w:after="0" w:line="240" w:lineRule="auto"/>
        <w:ind w:left="1080"/>
      </w:pPr>
      <w:r>
        <w:t xml:space="preserve">Working groups for </w:t>
      </w:r>
      <w:proofErr w:type="spellStart"/>
      <w:r>
        <w:t>Skardu</w:t>
      </w:r>
      <w:proofErr w:type="spellEnd"/>
      <w:r>
        <w:t xml:space="preserve"> and </w:t>
      </w:r>
      <w:proofErr w:type="spellStart"/>
      <w:r>
        <w:t>Gilgit</w:t>
      </w:r>
      <w:proofErr w:type="spellEnd"/>
      <w:r>
        <w:t xml:space="preserve"> to take forward issues requiring decisions and actions at the Directorate level.</w:t>
      </w:r>
    </w:p>
    <w:p w14:paraId="3C2A4E90" w14:textId="77777777" w:rsidR="002B05D6" w:rsidRDefault="002B05D6" w:rsidP="002E3306">
      <w:pPr>
        <w:pStyle w:val="ListParagraph"/>
        <w:numPr>
          <w:ilvl w:val="0"/>
          <w:numId w:val="25"/>
        </w:numPr>
        <w:spacing w:after="0" w:line="240" w:lineRule="auto"/>
        <w:ind w:left="1080"/>
      </w:pPr>
      <w:r>
        <w:t>Higher level engagement with the Education Department, with the flexibility of co-opting other member s e.g. Secretary Finance, member legislative assembly, etc. depending on the issue under discussion.</w:t>
      </w:r>
    </w:p>
    <w:p w14:paraId="3E14C666" w14:textId="77777777" w:rsidR="002B05D6" w:rsidRDefault="002B05D6" w:rsidP="002E3306">
      <w:pPr>
        <w:pStyle w:val="ListParagraph"/>
        <w:numPr>
          <w:ilvl w:val="0"/>
          <w:numId w:val="25"/>
        </w:numPr>
        <w:spacing w:after="0" w:line="240" w:lineRule="auto"/>
        <w:ind w:left="1080"/>
      </w:pPr>
      <w:r w:rsidRPr="008F15B9">
        <w:t>Inter-Intra district exposure visits</w:t>
      </w:r>
      <w:r>
        <w:t xml:space="preserve"> (these can be arranged for schools, education department and other stakeholders)</w:t>
      </w:r>
    </w:p>
    <w:p w14:paraId="3E0C19F6" w14:textId="77777777" w:rsidR="002B05D6" w:rsidRDefault="002B05D6" w:rsidP="002E3306">
      <w:pPr>
        <w:pStyle w:val="ListParagraph"/>
        <w:numPr>
          <w:ilvl w:val="0"/>
          <w:numId w:val="25"/>
        </w:numPr>
        <w:spacing w:after="0" w:line="240" w:lineRule="auto"/>
        <w:ind w:left="720"/>
      </w:pPr>
      <w:r>
        <w:t>The political stakeholders should be recognized as particularly important especially for Objective 3, which as such remains cross cutting. Where required, messages should use individual constituencies as unit of collation enabling the elected representatives to relate to the progress made within their particular electorate.</w:t>
      </w:r>
    </w:p>
    <w:p w14:paraId="714CC336" w14:textId="77777777" w:rsidR="002B05D6" w:rsidRPr="002F7F04" w:rsidRDefault="002B05D6" w:rsidP="003F0606">
      <w:pPr>
        <w:pStyle w:val="ListParagraph"/>
        <w:spacing w:after="0" w:line="240" w:lineRule="auto"/>
        <w:ind w:left="1440"/>
        <w:rPr>
          <w:rFonts w:cs="Times New Roman"/>
        </w:rPr>
      </w:pPr>
    </w:p>
    <w:p w14:paraId="28E9EE72" w14:textId="77777777" w:rsidR="002B05D6" w:rsidRPr="00523D1E" w:rsidRDefault="002B05D6" w:rsidP="003F0606">
      <w:pPr>
        <w:spacing w:after="0" w:line="240" w:lineRule="auto"/>
        <w:rPr>
          <w:u w:val="single"/>
        </w:rPr>
      </w:pPr>
      <w:r>
        <w:rPr>
          <w:u w:val="single"/>
        </w:rPr>
        <w:t xml:space="preserve">Overarching </w:t>
      </w:r>
      <w:r w:rsidRPr="00523D1E">
        <w:rPr>
          <w:u w:val="single"/>
        </w:rPr>
        <w:t>LLIs</w:t>
      </w:r>
    </w:p>
    <w:p w14:paraId="316D60C2" w14:textId="77777777" w:rsidR="002B05D6" w:rsidRDefault="002B05D6" w:rsidP="003F0606">
      <w:pPr>
        <w:spacing w:after="0" w:line="240" w:lineRule="auto"/>
      </w:pPr>
      <w:r>
        <w:t xml:space="preserve">Feedback from the social mobilizers highlighted the need to network for impact, whereby LLIs come together to take common issues to the education department. This would require combined meetings of LLIs from different schools. At this point, the individual SMC for instance takes very similar issues, for example, teacher transfer increasing the pressure on individual office/officer’s time and effort. If taken forward, in a more organized manner, the impact of demands will be more if coming from a collection of schools and also, will enable the department to prioritize and respond better. </w:t>
      </w:r>
    </w:p>
    <w:p w14:paraId="4C25C80B" w14:textId="77777777" w:rsidR="002B05D6" w:rsidRDefault="002B05D6" w:rsidP="003F0606">
      <w:pPr>
        <w:pStyle w:val="ListParagraph"/>
        <w:spacing w:after="0" w:line="240" w:lineRule="auto"/>
        <w:rPr>
          <w:rFonts w:cs="Times New Roman"/>
        </w:rPr>
      </w:pPr>
    </w:p>
    <w:p w14:paraId="60783878" w14:textId="77777777" w:rsidR="002B05D6" w:rsidRDefault="002B05D6" w:rsidP="003F0606">
      <w:pPr>
        <w:spacing w:after="0" w:line="240" w:lineRule="auto"/>
      </w:pPr>
      <w:r>
        <w:t xml:space="preserve">The suggested modality may bring 2 or 3 members from each SMC and MSG (where possible) to an overarching LLI, which can meet, present and work with the school managements and education department to resolve common issues. </w:t>
      </w:r>
    </w:p>
    <w:p w14:paraId="7F1B31B3" w14:textId="77777777" w:rsidR="002B05D6" w:rsidRDefault="002B05D6" w:rsidP="003F0606">
      <w:pPr>
        <w:pStyle w:val="ListParagraph"/>
        <w:spacing w:after="0" w:line="240" w:lineRule="auto"/>
        <w:rPr>
          <w:rFonts w:cs="Times New Roman"/>
        </w:rPr>
      </w:pPr>
    </w:p>
    <w:p w14:paraId="514EA5A0" w14:textId="77777777" w:rsidR="002B05D6" w:rsidRDefault="002B05D6" w:rsidP="003F0606">
      <w:pPr>
        <w:spacing w:after="0" w:line="240" w:lineRule="auto"/>
      </w:pPr>
      <w:r>
        <w:t xml:space="preserve">The recommended route is through introducing a very basic tool, scorecard for school performance with not more than 5 to 7 key indicators, for the MSG to monitor. Issues common to all three/six schools (learning </w:t>
      </w:r>
      <w:proofErr w:type="spellStart"/>
      <w:r>
        <w:t>centre+feeder</w:t>
      </w:r>
      <w:proofErr w:type="spellEnd"/>
      <w:r>
        <w:t xml:space="preserve"> schools) are then collated into a ‘common charter for change’ which are discussed at the collective meeting.  This charter of change is then discussed with the school </w:t>
      </w:r>
      <w:r>
        <w:lastRenderedPageBreak/>
        <w:t>authorities and the education department and developed into a common ‘plan of action’ assigning responsibilities to LLIs, school authorities, teachers and education department with timelines. For the life of EDIP, these action plans may also be discussed at the field level coordination meeting to assess progress. The key to success is simplicity and regularity.</w:t>
      </w:r>
    </w:p>
    <w:p w14:paraId="5134BFDE" w14:textId="77777777" w:rsidR="002B05D6" w:rsidRDefault="002B05D6" w:rsidP="00107092">
      <w:pPr>
        <w:spacing w:after="0" w:line="240" w:lineRule="auto"/>
        <w:rPr>
          <w:rFonts w:cs="Times New Roman"/>
        </w:rPr>
      </w:pPr>
    </w:p>
    <w:p w14:paraId="6FB19232" w14:textId="77777777" w:rsidR="002B05D6" w:rsidRDefault="002B05D6" w:rsidP="00017446">
      <w:pPr>
        <w:rPr>
          <w:b/>
          <w:bCs/>
          <w:lang w:eastAsia="en-AU"/>
        </w:rPr>
      </w:pPr>
      <w:r>
        <w:rPr>
          <w:rFonts w:cs="Times New Roman"/>
          <w:b/>
          <w:bCs/>
          <w:lang w:eastAsia="en-AU"/>
        </w:rPr>
        <w:br w:type="page"/>
      </w:r>
      <w:r>
        <w:rPr>
          <w:b/>
          <w:bCs/>
          <w:lang w:eastAsia="en-AU"/>
        </w:rPr>
        <w:lastRenderedPageBreak/>
        <w:t>Going Forward…</w:t>
      </w:r>
    </w:p>
    <w:p w14:paraId="0A426D3F" w14:textId="77777777" w:rsidR="002B05D6" w:rsidRPr="00B65864" w:rsidRDefault="002B05D6" w:rsidP="00017446">
      <w:pPr>
        <w:rPr>
          <w:rFonts w:cs="Times New Roman"/>
          <w:lang w:eastAsia="en-AU"/>
        </w:rPr>
      </w:pPr>
      <w:r>
        <w:rPr>
          <w:lang w:eastAsia="en-AU"/>
        </w:rPr>
        <w:t xml:space="preserve">In this section, some suggestions for operationalizing Objective 3, </w:t>
      </w:r>
      <w:proofErr w:type="gramStart"/>
      <w:r w:rsidRPr="00DC6B8E">
        <w:rPr>
          <w:b/>
          <w:bCs/>
          <w:i/>
          <w:iCs/>
        </w:rPr>
        <w:t>To</w:t>
      </w:r>
      <w:proofErr w:type="gramEnd"/>
      <w:r w:rsidRPr="00DC6B8E">
        <w:rPr>
          <w:b/>
          <w:bCs/>
        </w:rPr>
        <w:t xml:space="preserve"> s</w:t>
      </w:r>
      <w:r w:rsidRPr="00DC6B8E">
        <w:rPr>
          <w:b/>
          <w:bCs/>
          <w:i/>
          <w:iCs/>
        </w:rPr>
        <w:t>trengthen Governance and Management</w:t>
      </w:r>
      <w:r w:rsidRPr="00DC6B8E">
        <w:t xml:space="preserve"> of relevant government Education departments</w:t>
      </w:r>
      <w:r>
        <w:t>, is discussed.</w:t>
      </w:r>
    </w:p>
    <w:p w14:paraId="3165BEB6" w14:textId="77777777" w:rsidR="002B05D6" w:rsidRDefault="002B05D6" w:rsidP="00017446">
      <w:pPr>
        <w:pStyle w:val="ListParagraph"/>
        <w:spacing w:after="0" w:line="240" w:lineRule="auto"/>
        <w:ind w:left="0"/>
      </w:pPr>
      <w:r>
        <w:t>Building on feedback from the project management, government counterparts, implementing partners(specifically AKES and PDCN)  and the development partners, component three can be fully operationalized  when done j</w:t>
      </w:r>
      <w:r w:rsidRPr="00060EEE">
        <w:t>ointly with the government</w:t>
      </w:r>
      <w:r>
        <w:t xml:space="preserve">. For this purpose joint planning forums need to be put in place. The review recommends a meeting of the primary implementing partners, AKF(P) education team and the donors, for a discussion to chalk out the steps for such an engagement with the GB education department, with clear roles chalked out for AKF (P) AKES, PDCN and </w:t>
      </w:r>
      <w:proofErr w:type="spellStart"/>
      <w:r>
        <w:t>AusAid</w:t>
      </w:r>
      <w:proofErr w:type="spellEnd"/>
      <w:r>
        <w:t>, as required.</w:t>
      </w:r>
    </w:p>
    <w:p w14:paraId="27522822" w14:textId="77777777" w:rsidR="002B05D6" w:rsidRDefault="002B05D6" w:rsidP="00017446">
      <w:pPr>
        <w:pStyle w:val="ListParagraph"/>
        <w:spacing w:after="0" w:line="240" w:lineRule="auto"/>
        <w:ind w:left="0"/>
      </w:pPr>
    </w:p>
    <w:p w14:paraId="15DA55EE" w14:textId="77777777" w:rsidR="002B05D6" w:rsidRDefault="002B05D6" w:rsidP="00017446">
      <w:pPr>
        <w:pStyle w:val="ListParagraph"/>
        <w:spacing w:after="0" w:line="240" w:lineRule="auto"/>
        <w:ind w:left="0"/>
      </w:pPr>
      <w:r>
        <w:t>The discussions with different stakeholders revealed a differential understanding or even lack of understanding of ‘governance’ and ‘management. This is, by no means, a situation unique to EDIP; the literature on the subject is replete with different definitions, mostly corresponding to institutional mandates.  For the purposes of work to be undertaken in partnership with the GB government, the review suggests the following common point of departure while unbundling the layered terms:</w:t>
      </w:r>
    </w:p>
    <w:p w14:paraId="741F3A10" w14:textId="77777777" w:rsidR="002B05D6" w:rsidRDefault="002B05D6" w:rsidP="00017446">
      <w:pPr>
        <w:pStyle w:val="ListParagraph"/>
        <w:spacing w:after="0" w:line="240" w:lineRule="auto"/>
        <w:rPr>
          <w:rFonts w:cs="Times New Roman"/>
        </w:rPr>
      </w:pPr>
    </w:p>
    <w:p w14:paraId="6D037743" w14:textId="77777777" w:rsidR="002B05D6" w:rsidRPr="00060EEE" w:rsidRDefault="002B05D6" w:rsidP="00017446">
      <w:pPr>
        <w:pStyle w:val="ListParagraph"/>
        <w:spacing w:after="0" w:line="240" w:lineRule="auto"/>
        <w:ind w:left="0"/>
      </w:pPr>
      <w:r w:rsidRPr="00060EEE">
        <w:t>Unpacking Governance (external) + Unpacking Management (internal)</w:t>
      </w:r>
    </w:p>
    <w:p w14:paraId="3903447E" w14:textId="77777777" w:rsidR="002B05D6" w:rsidRPr="00060EEE" w:rsidRDefault="002B05D6" w:rsidP="002E3306">
      <w:pPr>
        <w:pStyle w:val="ListParagraph"/>
        <w:numPr>
          <w:ilvl w:val="1"/>
          <w:numId w:val="24"/>
        </w:numPr>
        <w:spacing w:after="0" w:line="240" w:lineRule="auto"/>
        <w:ind w:left="1080"/>
      </w:pPr>
      <w:r w:rsidRPr="00060EEE">
        <w:t xml:space="preserve">Governance: Political interference converted from intrusive to supportive for systemic improvements </w:t>
      </w:r>
    </w:p>
    <w:p w14:paraId="4D67790E" w14:textId="77777777" w:rsidR="002B05D6" w:rsidRDefault="002B05D6" w:rsidP="002E3306">
      <w:pPr>
        <w:pStyle w:val="ListParagraph"/>
        <w:numPr>
          <w:ilvl w:val="1"/>
          <w:numId w:val="24"/>
        </w:numPr>
        <w:spacing w:after="0" w:line="240" w:lineRule="auto"/>
        <w:ind w:left="1080"/>
        <w:rPr>
          <w:rFonts w:cs="Times New Roman"/>
        </w:rPr>
      </w:pPr>
      <w:r w:rsidRPr="00060EEE">
        <w:t xml:space="preserve">Management: Revised Management Model: From  input +process to outcome+ impact </w:t>
      </w:r>
    </w:p>
    <w:p w14:paraId="159BDB6A" w14:textId="77777777" w:rsidR="002B05D6" w:rsidRPr="00060EEE" w:rsidRDefault="002B05D6" w:rsidP="002E3306">
      <w:pPr>
        <w:pStyle w:val="ListParagraph"/>
        <w:numPr>
          <w:ilvl w:val="1"/>
          <w:numId w:val="24"/>
        </w:numPr>
        <w:spacing w:after="0" w:line="240" w:lineRule="auto"/>
        <w:ind w:left="1080"/>
      </w:pPr>
      <w:r w:rsidRPr="00060EEE">
        <w:t xml:space="preserve">Entry Point: Joint Review </w:t>
      </w:r>
      <w:r>
        <w:t xml:space="preserve">of the </w:t>
      </w:r>
      <w:r w:rsidRPr="00060EEE">
        <w:t>GB education strategy (public-p</w:t>
      </w:r>
      <w:r>
        <w:t>ri</w:t>
      </w:r>
      <w:r w:rsidRPr="00060EEE">
        <w:t>v</w:t>
      </w:r>
      <w:r>
        <w:t>a</w:t>
      </w:r>
      <w:r w:rsidRPr="00060EEE">
        <w:t>t</w:t>
      </w:r>
      <w:r>
        <w:t>e</w:t>
      </w:r>
      <w:r w:rsidRPr="00060EEE">
        <w:t xml:space="preserve">-donor) </w:t>
      </w:r>
    </w:p>
    <w:p w14:paraId="173D365F" w14:textId="77777777" w:rsidR="002B05D6" w:rsidRPr="00060EEE" w:rsidRDefault="002B05D6" w:rsidP="002E3306">
      <w:pPr>
        <w:pStyle w:val="ListParagraph"/>
        <w:numPr>
          <w:ilvl w:val="2"/>
          <w:numId w:val="24"/>
        </w:numPr>
        <w:spacing w:after="0" w:line="240" w:lineRule="auto"/>
        <w:ind w:left="1800"/>
      </w:pPr>
      <w:r w:rsidRPr="00060EEE">
        <w:t xml:space="preserve">Legislative Support </w:t>
      </w:r>
    </w:p>
    <w:p w14:paraId="225B8B38" w14:textId="77777777" w:rsidR="002B05D6" w:rsidRDefault="002B05D6" w:rsidP="00017446">
      <w:pPr>
        <w:pStyle w:val="ListParagraph"/>
        <w:spacing w:after="0" w:line="240" w:lineRule="auto"/>
        <w:ind w:left="2160"/>
        <w:rPr>
          <w:rFonts w:cs="Times New Roman"/>
        </w:rPr>
      </w:pPr>
    </w:p>
    <w:p w14:paraId="2CF8995E" w14:textId="2D489114" w:rsidR="002B05D6" w:rsidRPr="00060EEE" w:rsidRDefault="002B05D6" w:rsidP="00017446">
      <w:pPr>
        <w:spacing w:after="0" w:line="240" w:lineRule="auto"/>
        <w:rPr>
          <w:rFonts w:cs="Times New Roman"/>
        </w:rPr>
      </w:pPr>
      <w:r>
        <w:t xml:space="preserve">A nascent system of elected democracy comes with it challenges. The idea for bifurcating the political (external) and management (internal) is to make available choices for prioritization. Without such delineation, the doable (management practices improvement) are quite often held hostage by the perception of the external (meddling in service delivery issues). While, it is ideal to take both processes along, for strategic expediency the prioritization can be based on the interests within the education department and the political government. The review does recommend identifying champions within the elected representative as the process, especially </w:t>
      </w:r>
      <w:r w:rsidR="002A1714">
        <w:t>o</w:t>
      </w:r>
      <w:r>
        <w:t>f strategy revision and sector planning, is taken forward.</w:t>
      </w:r>
      <w:r w:rsidR="002A1714">
        <w:t xml:space="preserve"> Examples of this are available in sector planning exercises undertaken by AusA</w:t>
      </w:r>
      <w:r w:rsidR="005B2D28">
        <w:t>ID</w:t>
      </w:r>
      <w:r w:rsidR="002A1714">
        <w:t xml:space="preserve"> in other provinces</w:t>
      </w:r>
      <w:r w:rsidR="005B2D28">
        <w:t>,</w:t>
      </w:r>
      <w:r w:rsidR="002A1714">
        <w:t xml:space="preserve"> and should be made available to EDIP, as well. In discussions, with the government functionaries as well as project staff, </w:t>
      </w:r>
      <w:r w:rsidR="005B2D28">
        <w:t xml:space="preserve">the question of which political representative was open or not open to engage on such an agenda </w:t>
      </w:r>
      <w:r w:rsidR="002A1714">
        <w:t>was often raised.</w:t>
      </w:r>
      <w:r w:rsidR="005B2D28">
        <w:t xml:space="preserve"> </w:t>
      </w:r>
      <w:r w:rsidR="002A1714">
        <w:t xml:space="preserve"> Alternatively, to keep the engagement institutional, AKF should lobby for an Education Committee with</w:t>
      </w:r>
      <w:r w:rsidR="005B2D28">
        <w:t>in</w:t>
      </w:r>
      <w:r w:rsidR="002A1714">
        <w:t xml:space="preserve"> the GB legislature and take forward the agenda through </w:t>
      </w:r>
      <w:r w:rsidR="005B2D28">
        <w:t xml:space="preserve">such a </w:t>
      </w:r>
      <w:r w:rsidR="002A1714">
        <w:t>well</w:t>
      </w:r>
      <w:r w:rsidR="005B2D28">
        <w:t>-</w:t>
      </w:r>
      <w:r w:rsidR="002A1714">
        <w:t xml:space="preserve">recognised platform within </w:t>
      </w:r>
      <w:r w:rsidR="005B2D28">
        <w:t xml:space="preserve">existing </w:t>
      </w:r>
      <w:r w:rsidR="002A1714">
        <w:t xml:space="preserve">parliamentary structures. </w:t>
      </w:r>
    </w:p>
    <w:p w14:paraId="58208390" w14:textId="77777777" w:rsidR="002B05D6" w:rsidRDefault="002B05D6" w:rsidP="00017446">
      <w:pPr>
        <w:pStyle w:val="ListParagraph"/>
        <w:spacing w:after="0" w:line="240" w:lineRule="auto"/>
        <w:ind w:left="0"/>
        <w:rPr>
          <w:rFonts w:cs="Times New Roman"/>
        </w:rPr>
      </w:pPr>
    </w:p>
    <w:p w14:paraId="72641209" w14:textId="77777777" w:rsidR="002B05D6" w:rsidRDefault="002B05D6" w:rsidP="00017446">
      <w:pPr>
        <w:pStyle w:val="ListParagraph"/>
        <w:spacing w:after="0" w:line="240" w:lineRule="auto"/>
        <w:ind w:left="0"/>
      </w:pPr>
      <w:r>
        <w:t xml:space="preserve">Feedback from various stakeholders recognized the revision of GB education strategy as a possible entry point, as it gives an excellent opportunity to convene a cross section of stakeholders, to begin with. Moreover, the strategy in its current state is not fully implementable as the financial data, for example, is pre 18th amendment and other significant changes </w:t>
      </w:r>
      <w:proofErr w:type="spellStart"/>
      <w:r>
        <w:t>vis</w:t>
      </w:r>
      <w:proofErr w:type="spellEnd"/>
      <w:r>
        <w:t xml:space="preserve"> a </w:t>
      </w:r>
      <w:proofErr w:type="spellStart"/>
      <w:r>
        <w:t>vis</w:t>
      </w:r>
      <w:proofErr w:type="spellEnd"/>
      <w:r>
        <w:t xml:space="preserve"> the status of GB. In discussion, the GBES is recognized as the overarching strategy document and, quite often, the Teacher Education Strategy is referred to as a sub-strategy of the GBES. Keeping the same understanding, the review believes that other sub strategies may also be required for the GBES to make it implementable. A most important one could be a capacity development strategy, where AusAID might be able to share learning from similar work in KPK.</w:t>
      </w:r>
      <w:r w:rsidR="00DD2FE8">
        <w:t xml:space="preserve"> This needs to be focused on, and </w:t>
      </w:r>
      <w:r w:rsidR="00DD2FE8">
        <w:lastRenderedPageBreak/>
        <w:t>AKF (P) has already begun putting in place the management and implementation structure for this, in conjunction with the Government and AKDN partners.</w:t>
      </w:r>
    </w:p>
    <w:p w14:paraId="0414E49A" w14:textId="77777777" w:rsidR="002B05D6" w:rsidRDefault="002B05D6" w:rsidP="00017446">
      <w:pPr>
        <w:pStyle w:val="ListParagraph"/>
        <w:spacing w:after="0" w:line="240" w:lineRule="auto"/>
        <w:ind w:left="0"/>
      </w:pPr>
    </w:p>
    <w:p w14:paraId="309288D7" w14:textId="77777777" w:rsidR="002B05D6" w:rsidRDefault="002B05D6" w:rsidP="00017446">
      <w:pPr>
        <w:pStyle w:val="ListParagraph"/>
        <w:spacing w:after="0" w:line="240" w:lineRule="auto"/>
        <w:ind w:left="0"/>
      </w:pPr>
      <w:r>
        <w:t xml:space="preserve">Such a process will, inevitably, lead to </w:t>
      </w:r>
      <w:r w:rsidR="00DD2FE8">
        <w:t xml:space="preserve">the development of </w:t>
      </w:r>
      <w:r>
        <w:t>an Education Sector Plan for GB. It is, at this point, that both the GB government and AKF have to be very careful in prioritization. While the sector plan might translate into actionable mode for all the GBES, the prioritization very clearly will be determined by the financial resources available. While EDIP itself is designed as a subset of the activities under GBES, it is a rather small subset</w:t>
      </w:r>
      <w:r w:rsidR="00DD2FE8">
        <w:t>,</w:t>
      </w:r>
      <w:r>
        <w:t xml:space="preserve"> and the government has to commit to prioritize activities it can do within its available financial resources. </w:t>
      </w:r>
    </w:p>
    <w:p w14:paraId="00986FFC" w14:textId="77777777" w:rsidR="002B05D6" w:rsidRDefault="002B05D6" w:rsidP="00017446">
      <w:pPr>
        <w:pStyle w:val="ListParagraph"/>
        <w:spacing w:after="0" w:line="240" w:lineRule="auto"/>
        <w:ind w:left="0"/>
      </w:pPr>
    </w:p>
    <w:p w14:paraId="730CBBC9" w14:textId="77777777" w:rsidR="002B05D6" w:rsidRDefault="002B05D6" w:rsidP="00017446">
      <w:pPr>
        <w:pStyle w:val="ListParagraph"/>
        <w:spacing w:after="0" w:line="240" w:lineRule="auto"/>
        <w:ind w:left="0"/>
        <w:rPr>
          <w:rFonts w:cs="Times New Roman"/>
          <w:i/>
          <w:iCs/>
        </w:rPr>
      </w:pPr>
      <w:r>
        <w:t>On-going support from EDIP for such planning can be in the form of:</w:t>
      </w:r>
    </w:p>
    <w:p w14:paraId="4A8CF26D" w14:textId="77777777" w:rsidR="002B05D6" w:rsidRPr="00255E8C" w:rsidRDefault="002B05D6" w:rsidP="00017446">
      <w:pPr>
        <w:pStyle w:val="ListParagraph"/>
        <w:spacing w:after="0" w:line="240" w:lineRule="auto"/>
        <w:ind w:left="360"/>
        <w:rPr>
          <w:rFonts w:cs="Times New Roman"/>
        </w:rPr>
      </w:pPr>
    </w:p>
    <w:p w14:paraId="1C3D0DE6" w14:textId="77777777" w:rsidR="002B05D6" w:rsidRDefault="002B05D6" w:rsidP="002E3306">
      <w:pPr>
        <w:pStyle w:val="ListParagraph"/>
        <w:numPr>
          <w:ilvl w:val="0"/>
          <w:numId w:val="24"/>
        </w:numPr>
        <w:spacing w:line="240" w:lineRule="auto"/>
        <w:ind w:left="360"/>
      </w:pPr>
      <w:r>
        <w:t xml:space="preserve">Education </w:t>
      </w:r>
      <w:r w:rsidRPr="00060EEE">
        <w:t>Budget Tracking</w:t>
      </w:r>
      <w:r>
        <w:t xml:space="preserve"> at the district level, which can lead to better allocation.</w:t>
      </w:r>
    </w:p>
    <w:p w14:paraId="6D4B0346" w14:textId="24CCA0D7" w:rsidR="002B05D6" w:rsidRDefault="002B05D6" w:rsidP="002E3306">
      <w:pPr>
        <w:pStyle w:val="ListParagraph"/>
        <w:numPr>
          <w:ilvl w:val="0"/>
          <w:numId w:val="24"/>
        </w:numPr>
        <w:spacing w:line="240" w:lineRule="auto"/>
        <w:ind w:left="360"/>
      </w:pPr>
      <w:r w:rsidRPr="00060EEE">
        <w:t xml:space="preserve">Process Tracking </w:t>
      </w:r>
      <w:r>
        <w:t>can lead to efficient management</w:t>
      </w:r>
      <w:r w:rsidR="00B5091E">
        <w:t xml:space="preserve"> (see </w:t>
      </w:r>
      <w:r w:rsidR="00B5091E" w:rsidRPr="00897097">
        <w:rPr>
          <w:b/>
        </w:rPr>
        <w:t>Annexure 9</w:t>
      </w:r>
      <w:r w:rsidR="00B5091E">
        <w:t xml:space="preserve"> for a generic template for process tracking).</w:t>
      </w:r>
    </w:p>
    <w:p w14:paraId="71C982A6" w14:textId="77777777" w:rsidR="002B05D6" w:rsidRPr="00060EEE" w:rsidRDefault="002B05D6" w:rsidP="002E3306">
      <w:pPr>
        <w:pStyle w:val="ListParagraph"/>
        <w:numPr>
          <w:ilvl w:val="0"/>
          <w:numId w:val="24"/>
        </w:numPr>
        <w:spacing w:line="240" w:lineRule="auto"/>
        <w:ind w:left="360"/>
        <w:rPr>
          <w:rFonts w:cs="Times New Roman"/>
        </w:rPr>
      </w:pPr>
      <w:r w:rsidRPr="00060EEE">
        <w:t>Stakeholder mapping and analysis</w:t>
      </w:r>
      <w:r>
        <w:t>, the necessary first step before the sector plan can be developed.</w:t>
      </w:r>
    </w:p>
    <w:p w14:paraId="5AA5FBA3" w14:textId="77777777" w:rsidR="002B05D6" w:rsidRDefault="002B05D6" w:rsidP="002E3306">
      <w:pPr>
        <w:pStyle w:val="ListParagraph"/>
        <w:numPr>
          <w:ilvl w:val="0"/>
          <w:numId w:val="24"/>
        </w:numPr>
        <w:spacing w:line="240" w:lineRule="auto"/>
        <w:ind w:left="360"/>
      </w:pPr>
      <w:r w:rsidRPr="00060EEE">
        <w:t>Re-strategize activities within component 3</w:t>
      </w:r>
      <w:r>
        <w:t>.</w:t>
      </w:r>
    </w:p>
    <w:p w14:paraId="2CB37442" w14:textId="77777777" w:rsidR="002B05D6" w:rsidRPr="00255E8C" w:rsidRDefault="002B05D6" w:rsidP="00017446">
      <w:pPr>
        <w:spacing w:line="240" w:lineRule="auto"/>
        <w:rPr>
          <w:rFonts w:cs="Times New Roman"/>
        </w:rPr>
      </w:pPr>
      <w:r>
        <w:t>The general principles to be followed for the education department, as agreed, will be:</w:t>
      </w:r>
    </w:p>
    <w:p w14:paraId="7B7FCBDC" w14:textId="77777777" w:rsidR="002B05D6" w:rsidRDefault="002B05D6" w:rsidP="002E3306">
      <w:pPr>
        <w:pStyle w:val="ListParagraph"/>
        <w:numPr>
          <w:ilvl w:val="0"/>
          <w:numId w:val="24"/>
        </w:numPr>
        <w:spacing w:line="240" w:lineRule="auto"/>
        <w:ind w:left="360"/>
      </w:pPr>
      <w:r w:rsidRPr="00B05EA2">
        <w:t xml:space="preserve">Integrated Planning: recognizing process inputs and outputs. Realise outcomes. </w:t>
      </w:r>
      <w:r>
        <w:t xml:space="preserve">It is important to realise that this will link the strategy to results, whereby the Teacher Educations Strategy will look at a trained teacher as an output; a trained teacher, however, is a necessary input to achieve the output of better quality of education. </w:t>
      </w:r>
    </w:p>
    <w:p w14:paraId="70BCA67D" w14:textId="77777777" w:rsidR="002B05D6" w:rsidRPr="00D02DFE" w:rsidRDefault="002B05D6" w:rsidP="002E3306">
      <w:pPr>
        <w:pStyle w:val="ListParagraph"/>
        <w:numPr>
          <w:ilvl w:val="0"/>
          <w:numId w:val="24"/>
        </w:numPr>
        <w:spacing w:line="240" w:lineRule="auto"/>
        <w:ind w:left="360"/>
        <w:rPr>
          <w:rFonts w:cs="Times New Roman"/>
        </w:rPr>
      </w:pPr>
      <w:r w:rsidRPr="00B05EA2">
        <w:t xml:space="preserve">Decentralised Decision Making: Head Teacher, Education Field Staff, Mentoring, </w:t>
      </w:r>
      <w:r w:rsidRPr="001A39E7">
        <w:t>SMC</w:t>
      </w:r>
    </w:p>
    <w:p w14:paraId="104BF516" w14:textId="00281661" w:rsidR="002B05D6" w:rsidRDefault="002B05D6" w:rsidP="00017446">
      <w:pPr>
        <w:spacing w:after="0" w:line="240" w:lineRule="auto"/>
      </w:pPr>
      <w:r>
        <w:t xml:space="preserve">This is widely accepted in principle. However, the principle of subsidiary is tied to the flow of information and to financial, human and technical resources made available. Currently, not only is the flow of information mostly </w:t>
      </w:r>
      <w:r w:rsidR="00B5091E">
        <w:t xml:space="preserve">from the </w:t>
      </w:r>
      <w:r>
        <w:t xml:space="preserve">field to </w:t>
      </w:r>
      <w:r w:rsidR="00B5091E">
        <w:t xml:space="preserve">the </w:t>
      </w:r>
      <w:r>
        <w:t xml:space="preserve">Directorate and above. There is very little flow of information in the other direction and, when there is, most of it stops at the AEO level in a majority of cases. The SMC remains quite out of the loop, expect for the EDIP supported meetings with the education department. In terms of resources, the SMC/LLIs should know the financial allocations. Moreover, the budget tracking exercise is important to understand how much of the available finances are given towards schools. Such an exercise will also be helpful in developing realistic options for school based budgeting. </w:t>
      </w:r>
    </w:p>
    <w:p w14:paraId="4D060137" w14:textId="77777777" w:rsidR="002B05D6" w:rsidRDefault="002B05D6" w:rsidP="00017446">
      <w:pPr>
        <w:spacing w:after="0" w:line="240" w:lineRule="auto"/>
      </w:pPr>
    </w:p>
    <w:p w14:paraId="7A698BF8" w14:textId="77777777" w:rsidR="002B05D6" w:rsidRPr="00060EEE" w:rsidRDefault="002B05D6" w:rsidP="00017446">
      <w:pPr>
        <w:spacing w:after="0" w:line="240" w:lineRule="auto"/>
        <w:rPr>
          <w:rFonts w:cs="Times New Roman"/>
        </w:rPr>
      </w:pPr>
      <w:r>
        <w:t>As mentioned, elsewhere in the report, the time relevance of the design is perhaps worth reviewing.</w:t>
      </w:r>
    </w:p>
    <w:p w14:paraId="3E2BA600" w14:textId="77777777" w:rsidR="002B05D6" w:rsidRDefault="002B05D6" w:rsidP="00017446">
      <w:pPr>
        <w:spacing w:after="0" w:line="240" w:lineRule="auto"/>
        <w:rPr>
          <w:rFonts w:cs="Times New Roman"/>
        </w:rPr>
      </w:pPr>
    </w:p>
    <w:p w14:paraId="2B8C200C" w14:textId="77777777" w:rsidR="002B05D6" w:rsidRDefault="002B05D6" w:rsidP="00017446">
      <w:pPr>
        <w:spacing w:after="0" w:line="240" w:lineRule="auto"/>
      </w:pPr>
      <w:r>
        <w:t>The set of recommendations and operationalization options, given here are constrained by the timeline. The following possible scenarios</w:t>
      </w:r>
      <w:r>
        <w:rPr>
          <w:rStyle w:val="FootnoteReference"/>
          <w:rFonts w:cs="Times New Roman"/>
        </w:rPr>
        <w:footnoteReference w:id="28"/>
      </w:r>
      <w:r>
        <w:t xml:space="preserve"> are, therefore, shared for consideration:</w:t>
      </w:r>
    </w:p>
    <w:p w14:paraId="39B6423A" w14:textId="77777777" w:rsidR="002B05D6" w:rsidRDefault="002B05D6" w:rsidP="00017446">
      <w:pPr>
        <w:spacing w:after="0" w:line="240" w:lineRule="auto"/>
        <w:ind w:left="360"/>
        <w:rPr>
          <w:rFonts w:cs="Times New Roman"/>
        </w:rPr>
      </w:pPr>
    </w:p>
    <w:p w14:paraId="20178B0E" w14:textId="77777777" w:rsidR="002B05D6" w:rsidRDefault="002B05D6" w:rsidP="00017446">
      <w:pPr>
        <w:spacing w:after="0" w:line="240" w:lineRule="auto"/>
        <w:rPr>
          <w:rFonts w:cs="Times New Roman"/>
        </w:rPr>
      </w:pPr>
      <w:r>
        <w:rPr>
          <w:u w:val="single"/>
        </w:rPr>
        <w:t xml:space="preserve">Scenario 1: Project extended </w:t>
      </w:r>
      <w:r w:rsidRPr="00E51AD3">
        <w:rPr>
          <w:u w:val="single"/>
        </w:rPr>
        <w:t xml:space="preserve">to </w:t>
      </w:r>
      <w:r>
        <w:rPr>
          <w:u w:val="single"/>
        </w:rPr>
        <w:t>June</w:t>
      </w:r>
      <w:r w:rsidRPr="00E51AD3">
        <w:rPr>
          <w:u w:val="single"/>
        </w:rPr>
        <w:t xml:space="preserve"> 2014 </w:t>
      </w:r>
    </w:p>
    <w:p w14:paraId="423E65B6" w14:textId="77777777" w:rsidR="002B05D6" w:rsidRDefault="002B05D6" w:rsidP="00F62A75">
      <w:pPr>
        <w:pStyle w:val="ListParagraph"/>
        <w:numPr>
          <w:ilvl w:val="0"/>
          <w:numId w:val="26"/>
        </w:numPr>
        <w:spacing w:after="0" w:line="240" w:lineRule="auto"/>
      </w:pPr>
      <w:r>
        <w:t>GBES is revised /updated.</w:t>
      </w:r>
    </w:p>
    <w:p w14:paraId="6ED0D7D9" w14:textId="77777777" w:rsidR="002B05D6" w:rsidRDefault="002B05D6" w:rsidP="00F62A75">
      <w:pPr>
        <w:pStyle w:val="ListParagraph"/>
        <w:numPr>
          <w:ilvl w:val="0"/>
          <w:numId w:val="26"/>
        </w:numPr>
        <w:spacing w:after="0" w:line="240" w:lineRule="auto"/>
      </w:pPr>
      <w:r>
        <w:t>Budget tracking exercise conducted for selected district</w:t>
      </w:r>
    </w:p>
    <w:p w14:paraId="5CF58CC7" w14:textId="77777777" w:rsidR="002B05D6" w:rsidRDefault="002B05D6" w:rsidP="00F62A75">
      <w:pPr>
        <w:pStyle w:val="ListParagraph"/>
        <w:numPr>
          <w:ilvl w:val="0"/>
          <w:numId w:val="26"/>
        </w:numPr>
        <w:spacing w:after="0" w:line="240" w:lineRule="auto"/>
      </w:pPr>
      <w:r>
        <w:t>Process Tracking exercise for selected districts</w:t>
      </w:r>
    </w:p>
    <w:p w14:paraId="53268C54" w14:textId="77777777" w:rsidR="002B05D6" w:rsidRDefault="002B05D6" w:rsidP="00F62A75">
      <w:pPr>
        <w:pStyle w:val="ListParagraph"/>
        <w:numPr>
          <w:ilvl w:val="0"/>
          <w:numId w:val="26"/>
        </w:numPr>
        <w:spacing w:after="0" w:line="240" w:lineRule="auto"/>
      </w:pPr>
      <w:r>
        <w:t>Stakeholder mapping and analysis done</w:t>
      </w:r>
    </w:p>
    <w:p w14:paraId="08E24AC9" w14:textId="77777777" w:rsidR="002B05D6" w:rsidRDefault="002B05D6" w:rsidP="00F62A75">
      <w:pPr>
        <w:pStyle w:val="ListParagraph"/>
        <w:numPr>
          <w:ilvl w:val="0"/>
          <w:numId w:val="26"/>
        </w:numPr>
        <w:spacing w:after="0" w:line="240" w:lineRule="auto"/>
      </w:pPr>
      <w:r>
        <w:t>Sector planning initiated</w:t>
      </w:r>
    </w:p>
    <w:p w14:paraId="6C5BB372" w14:textId="77777777" w:rsidR="002B05D6" w:rsidRDefault="002B05D6" w:rsidP="00017446">
      <w:pPr>
        <w:spacing w:after="0" w:line="240" w:lineRule="auto"/>
        <w:rPr>
          <w:rFonts w:cs="Times New Roman"/>
        </w:rPr>
      </w:pPr>
    </w:p>
    <w:p w14:paraId="14FFFF9F" w14:textId="77777777" w:rsidR="002B05D6" w:rsidRPr="00566B0A" w:rsidRDefault="002B05D6" w:rsidP="00017446">
      <w:pPr>
        <w:spacing w:after="0" w:line="240" w:lineRule="auto"/>
        <w:rPr>
          <w:u w:val="single"/>
        </w:rPr>
      </w:pPr>
      <w:r w:rsidRPr="00566B0A">
        <w:rPr>
          <w:u w:val="single"/>
        </w:rPr>
        <w:t>S</w:t>
      </w:r>
      <w:r>
        <w:rPr>
          <w:u w:val="single"/>
        </w:rPr>
        <w:t xml:space="preserve">cenario 2: Project extended </w:t>
      </w:r>
      <w:r w:rsidRPr="00566B0A">
        <w:rPr>
          <w:u w:val="single"/>
        </w:rPr>
        <w:t>to December 2014</w:t>
      </w:r>
    </w:p>
    <w:p w14:paraId="3BFE3D1F" w14:textId="77777777" w:rsidR="002B05D6" w:rsidRDefault="002B05D6" w:rsidP="00F62A75">
      <w:pPr>
        <w:pStyle w:val="ListParagraph"/>
        <w:numPr>
          <w:ilvl w:val="0"/>
          <w:numId w:val="27"/>
        </w:numPr>
        <w:spacing w:after="0" w:line="240" w:lineRule="auto"/>
      </w:pPr>
      <w:r>
        <w:t>GBES is revised /updated.</w:t>
      </w:r>
    </w:p>
    <w:p w14:paraId="237B973E" w14:textId="77777777" w:rsidR="002B05D6" w:rsidRDefault="002B05D6" w:rsidP="00F62A75">
      <w:pPr>
        <w:pStyle w:val="ListParagraph"/>
        <w:numPr>
          <w:ilvl w:val="0"/>
          <w:numId w:val="27"/>
        </w:numPr>
        <w:spacing w:after="0" w:line="240" w:lineRule="auto"/>
      </w:pPr>
      <w:r>
        <w:t>Budget tracking exercise conducted for selected district</w:t>
      </w:r>
    </w:p>
    <w:p w14:paraId="5765FC37" w14:textId="77777777" w:rsidR="002B05D6" w:rsidRDefault="002B05D6" w:rsidP="00F62A75">
      <w:pPr>
        <w:pStyle w:val="ListParagraph"/>
        <w:numPr>
          <w:ilvl w:val="0"/>
          <w:numId w:val="27"/>
        </w:numPr>
        <w:spacing w:after="0" w:line="240" w:lineRule="auto"/>
      </w:pPr>
      <w:r>
        <w:t>Process Tracking exercise for selected districts</w:t>
      </w:r>
    </w:p>
    <w:p w14:paraId="7E89A9E3" w14:textId="77777777" w:rsidR="002B05D6" w:rsidRDefault="002B05D6" w:rsidP="00F62A75">
      <w:pPr>
        <w:pStyle w:val="ListParagraph"/>
        <w:numPr>
          <w:ilvl w:val="0"/>
          <w:numId w:val="27"/>
        </w:numPr>
        <w:spacing w:after="0" w:line="240" w:lineRule="auto"/>
      </w:pPr>
      <w:r>
        <w:t>Stakeholder mapping and analysis done</w:t>
      </w:r>
    </w:p>
    <w:p w14:paraId="0247567D" w14:textId="77777777" w:rsidR="002B05D6" w:rsidRDefault="002B05D6" w:rsidP="00F62A75">
      <w:pPr>
        <w:pStyle w:val="ListParagraph"/>
        <w:numPr>
          <w:ilvl w:val="0"/>
          <w:numId w:val="27"/>
        </w:numPr>
        <w:spacing w:after="0" w:line="240" w:lineRule="auto"/>
      </w:pPr>
      <w:r>
        <w:t>Sector planning completed</w:t>
      </w:r>
    </w:p>
    <w:p w14:paraId="05CDB7FB" w14:textId="77777777" w:rsidR="002B05D6" w:rsidRDefault="002B05D6" w:rsidP="00F62A75">
      <w:pPr>
        <w:pStyle w:val="ListParagraph"/>
        <w:numPr>
          <w:ilvl w:val="0"/>
          <w:numId w:val="27"/>
        </w:numPr>
        <w:spacing w:after="0" w:line="240" w:lineRule="auto"/>
      </w:pPr>
      <w:r>
        <w:t>One model for revised budgetary allocation and improved process supported</w:t>
      </w:r>
    </w:p>
    <w:p w14:paraId="4017BF00" w14:textId="77777777" w:rsidR="002B05D6" w:rsidRDefault="002B05D6" w:rsidP="00017446">
      <w:pPr>
        <w:spacing w:after="0" w:line="240" w:lineRule="auto"/>
        <w:rPr>
          <w:rFonts w:cs="Times New Roman"/>
        </w:rPr>
      </w:pPr>
    </w:p>
    <w:p w14:paraId="6A0730EA" w14:textId="77777777" w:rsidR="002B05D6" w:rsidRPr="00566B0A" w:rsidRDefault="002B05D6" w:rsidP="00017446">
      <w:pPr>
        <w:spacing w:after="0" w:line="240" w:lineRule="auto"/>
        <w:rPr>
          <w:u w:val="single"/>
        </w:rPr>
      </w:pPr>
      <w:r w:rsidRPr="00566B0A">
        <w:rPr>
          <w:u w:val="single"/>
        </w:rPr>
        <w:t xml:space="preserve">Scenario 3: Project extended to </w:t>
      </w:r>
      <w:r>
        <w:rPr>
          <w:u w:val="single"/>
        </w:rPr>
        <w:t>June</w:t>
      </w:r>
      <w:r w:rsidRPr="00566B0A">
        <w:rPr>
          <w:u w:val="single"/>
        </w:rPr>
        <w:t xml:space="preserve"> 2015</w:t>
      </w:r>
    </w:p>
    <w:p w14:paraId="30EC6E54" w14:textId="77777777" w:rsidR="002B05D6" w:rsidRDefault="002B05D6" w:rsidP="00F62A75">
      <w:pPr>
        <w:pStyle w:val="ListParagraph"/>
        <w:numPr>
          <w:ilvl w:val="0"/>
          <w:numId w:val="28"/>
        </w:numPr>
        <w:spacing w:after="0" w:line="240" w:lineRule="auto"/>
      </w:pPr>
      <w:r>
        <w:t>GBES is revised /updated.</w:t>
      </w:r>
    </w:p>
    <w:p w14:paraId="795166E0" w14:textId="77777777" w:rsidR="002B05D6" w:rsidRDefault="002B05D6" w:rsidP="00F62A75">
      <w:pPr>
        <w:pStyle w:val="ListParagraph"/>
        <w:numPr>
          <w:ilvl w:val="0"/>
          <w:numId w:val="28"/>
        </w:numPr>
        <w:spacing w:after="0" w:line="240" w:lineRule="auto"/>
      </w:pPr>
      <w:r>
        <w:t>Budget tracking exercise conducted for selected district</w:t>
      </w:r>
    </w:p>
    <w:p w14:paraId="42E4A1D3" w14:textId="77777777" w:rsidR="002B05D6" w:rsidRDefault="002B05D6" w:rsidP="00F62A75">
      <w:pPr>
        <w:pStyle w:val="ListParagraph"/>
        <w:numPr>
          <w:ilvl w:val="0"/>
          <w:numId w:val="28"/>
        </w:numPr>
        <w:spacing w:after="0" w:line="240" w:lineRule="auto"/>
      </w:pPr>
      <w:r>
        <w:t>Process Tracking exercise for selected districts</w:t>
      </w:r>
    </w:p>
    <w:p w14:paraId="5820FEA2" w14:textId="77777777" w:rsidR="002B05D6" w:rsidRDefault="002B05D6" w:rsidP="00F62A75">
      <w:pPr>
        <w:pStyle w:val="ListParagraph"/>
        <w:numPr>
          <w:ilvl w:val="0"/>
          <w:numId w:val="28"/>
        </w:numPr>
        <w:spacing w:after="0" w:line="240" w:lineRule="auto"/>
      </w:pPr>
      <w:r>
        <w:t>Stakeholder mapping and analysis done</w:t>
      </w:r>
    </w:p>
    <w:p w14:paraId="04D564AC" w14:textId="77777777" w:rsidR="002B05D6" w:rsidRDefault="002B05D6" w:rsidP="00F62A75">
      <w:pPr>
        <w:pStyle w:val="ListParagraph"/>
        <w:numPr>
          <w:ilvl w:val="0"/>
          <w:numId w:val="28"/>
        </w:numPr>
        <w:spacing w:after="0" w:line="240" w:lineRule="auto"/>
      </w:pPr>
      <w:r>
        <w:t>Sector planning completed</w:t>
      </w:r>
    </w:p>
    <w:p w14:paraId="0983C978" w14:textId="77777777" w:rsidR="002B05D6" w:rsidRDefault="002B05D6" w:rsidP="00F62A75">
      <w:pPr>
        <w:pStyle w:val="ListParagraph"/>
        <w:numPr>
          <w:ilvl w:val="0"/>
          <w:numId w:val="28"/>
        </w:numPr>
        <w:spacing w:after="0" w:line="240" w:lineRule="auto"/>
      </w:pPr>
      <w:r>
        <w:t xml:space="preserve">Two or more  models/pilots for revised budgetary allocation and improved process support implemented </w:t>
      </w:r>
    </w:p>
    <w:p w14:paraId="1FD4AFCD" w14:textId="77777777" w:rsidR="002B05D6" w:rsidRDefault="002B05D6" w:rsidP="00B520FD">
      <w:pPr>
        <w:spacing w:after="0" w:line="240" w:lineRule="auto"/>
        <w:rPr>
          <w:rFonts w:cs="Times New Roman"/>
        </w:rPr>
      </w:pPr>
    </w:p>
    <w:p w14:paraId="3D690F95" w14:textId="77777777" w:rsidR="002B05D6" w:rsidRPr="00F425B2" w:rsidRDefault="002B05D6" w:rsidP="00B520FD">
      <w:pPr>
        <w:pStyle w:val="BodyText"/>
        <w:jc w:val="both"/>
        <w:rPr>
          <w:rFonts w:ascii="Calibri" w:hAnsi="Calibri" w:cs="Calibri"/>
          <w:b/>
          <w:bCs/>
          <w:u w:val="none"/>
        </w:rPr>
      </w:pPr>
      <w:r w:rsidRPr="00F425B2">
        <w:rPr>
          <w:rFonts w:ascii="Calibri" w:hAnsi="Calibri" w:cs="Calibri"/>
          <w:b/>
          <w:bCs/>
          <w:u w:val="none"/>
        </w:rPr>
        <w:t>Efficiency</w:t>
      </w:r>
    </w:p>
    <w:p w14:paraId="0287A53E" w14:textId="77777777" w:rsidR="002B05D6" w:rsidRDefault="002B05D6" w:rsidP="00B520FD">
      <w:pPr>
        <w:pStyle w:val="BodyText"/>
        <w:jc w:val="both"/>
        <w:rPr>
          <w:rFonts w:ascii="Calibri" w:hAnsi="Calibri" w:cs="Calibri"/>
          <w:sz w:val="22"/>
          <w:szCs w:val="22"/>
          <w:u w:val="none"/>
        </w:rPr>
      </w:pPr>
    </w:p>
    <w:p w14:paraId="28DAF465" w14:textId="77777777" w:rsidR="002B05D6" w:rsidRPr="00F425B2" w:rsidRDefault="002B05D6" w:rsidP="00B520FD">
      <w:pPr>
        <w:spacing w:after="0" w:line="240" w:lineRule="auto"/>
        <w:rPr>
          <w:rFonts w:cs="Times New Roman"/>
          <w:u w:val="single"/>
        </w:rPr>
      </w:pPr>
      <w:r w:rsidRPr="00F425B2">
        <w:rPr>
          <w:u w:val="single"/>
        </w:rPr>
        <w:t>Bett</w:t>
      </w:r>
      <w:r>
        <w:rPr>
          <w:u w:val="single"/>
        </w:rPr>
        <w:t>er coordination among partners</w:t>
      </w:r>
    </w:p>
    <w:p w14:paraId="72DE9B5C" w14:textId="46BD0C56" w:rsidR="002B05D6" w:rsidRDefault="002B05D6" w:rsidP="00B520FD">
      <w:pPr>
        <w:spacing w:after="0" w:line="240" w:lineRule="auto"/>
      </w:pPr>
      <w:r>
        <w:t>Feedback sessions with partners emphasized the need to r</w:t>
      </w:r>
      <w:r w:rsidRPr="008F15B9">
        <w:t>esume monthly partner meetings</w:t>
      </w:r>
      <w:r>
        <w:t xml:space="preserve"> at </w:t>
      </w:r>
      <w:proofErr w:type="spellStart"/>
      <w:r>
        <w:t>Gilgit</w:t>
      </w:r>
      <w:proofErr w:type="spellEnd"/>
      <w:r>
        <w:t xml:space="preserve"> level. They acknowledged the coordinated work planning in the MIS was a useful tool. The meetings would further add by addressing common implementing issues on a priority basis, streamlining messaging with government counterparts and escaping some of the implementation bottlenecks by learning from other partner’s experiences and/or support.  Some partners (e.g. CSRC) need to increase their field presence to reduce the burden on PDTs/TEs.  </w:t>
      </w:r>
      <w:proofErr w:type="gramStart"/>
      <w:r>
        <w:t>PDTs/TEs</w:t>
      </w:r>
      <w:r w:rsidRPr="00F425B2">
        <w:t xml:space="preserve"> and other field staff </w:t>
      </w:r>
      <w:r>
        <w:t xml:space="preserve">should also have </w:t>
      </w:r>
      <w:r w:rsidRPr="00F425B2">
        <w:t>read-only access to MIS for better coordination</w:t>
      </w:r>
      <w:r>
        <w:t>.</w:t>
      </w:r>
      <w:proofErr w:type="gramEnd"/>
      <w:r w:rsidR="00855B34">
        <w:t xml:space="preserve"> </w:t>
      </w:r>
      <w:r>
        <w:t>Sharing resources between partners would also be useful (e.g. AKES</w:t>
      </w:r>
      <w:proofErr w:type="gramStart"/>
      <w:r>
        <w:t>,P</w:t>
      </w:r>
      <w:proofErr w:type="gramEnd"/>
      <w:r>
        <w:t xml:space="preserve"> should share the Minimum Learning Standards that it has provided to its cluster schools with PDCN for transmission to the remaining cluster schools). A Project Coordinator based in </w:t>
      </w:r>
      <w:proofErr w:type="spellStart"/>
      <w:r>
        <w:t>Gilgit</w:t>
      </w:r>
      <w:proofErr w:type="spellEnd"/>
      <w:r>
        <w:t xml:space="preserve"> should be recruited by AKF</w:t>
      </w:r>
      <w:proofErr w:type="gramStart"/>
      <w:r>
        <w:t>,P</w:t>
      </w:r>
      <w:proofErr w:type="gramEnd"/>
      <w:r>
        <w:t xml:space="preserve"> on an urgent basis</w:t>
      </w:r>
      <w:r w:rsidR="00897097">
        <w:t>.</w:t>
      </w:r>
      <w:r>
        <w:rPr>
          <w:rStyle w:val="FootnoteReference"/>
          <w:rFonts w:cs="Times New Roman"/>
        </w:rPr>
        <w:footnoteReference w:id="29"/>
      </w:r>
    </w:p>
    <w:p w14:paraId="60FB1301" w14:textId="77777777" w:rsidR="002B05D6" w:rsidRDefault="002B05D6" w:rsidP="00B520FD">
      <w:pPr>
        <w:pStyle w:val="List-bullet-2"/>
        <w:numPr>
          <w:ilvl w:val="0"/>
          <w:numId w:val="0"/>
        </w:numPr>
        <w:spacing w:before="0" w:after="0"/>
        <w:rPr>
          <w:rFonts w:ascii="Calibri" w:hAnsi="Calibri" w:cs="Calibri"/>
          <w:sz w:val="22"/>
          <w:szCs w:val="22"/>
          <w:u w:val="single"/>
        </w:rPr>
      </w:pPr>
    </w:p>
    <w:p w14:paraId="1B14ED80" w14:textId="77777777" w:rsidR="002B05D6" w:rsidRPr="009247CF" w:rsidRDefault="002B05D6" w:rsidP="00B520FD">
      <w:pPr>
        <w:pStyle w:val="List-bullet-2"/>
        <w:numPr>
          <w:ilvl w:val="0"/>
          <w:numId w:val="0"/>
        </w:numPr>
        <w:spacing w:before="0" w:after="0"/>
        <w:rPr>
          <w:rFonts w:ascii="Calibri" w:hAnsi="Calibri" w:cs="Calibri"/>
          <w:sz w:val="22"/>
          <w:szCs w:val="22"/>
          <w:u w:val="single"/>
        </w:rPr>
      </w:pPr>
      <w:r>
        <w:rPr>
          <w:rFonts w:ascii="Calibri" w:hAnsi="Calibri" w:cs="Calibri"/>
          <w:sz w:val="22"/>
          <w:szCs w:val="22"/>
          <w:u w:val="single"/>
        </w:rPr>
        <w:t>Optimum Use of LRC</w:t>
      </w:r>
      <w:r w:rsidRPr="009247CF">
        <w:rPr>
          <w:rFonts w:ascii="Calibri" w:hAnsi="Calibri" w:cs="Calibri"/>
          <w:sz w:val="22"/>
          <w:szCs w:val="22"/>
          <w:u w:val="single"/>
        </w:rPr>
        <w:t>s</w:t>
      </w:r>
    </w:p>
    <w:p w14:paraId="0CE7FCB4" w14:textId="77777777" w:rsidR="002B05D6" w:rsidRDefault="002B05D6" w:rsidP="00B520FD">
      <w:pPr>
        <w:pStyle w:val="List-bullet-2"/>
        <w:numPr>
          <w:ilvl w:val="0"/>
          <w:numId w:val="0"/>
        </w:numPr>
        <w:spacing w:before="0" w:after="0"/>
        <w:rPr>
          <w:rFonts w:ascii="Calibri" w:hAnsi="Calibri" w:cs="Calibri"/>
          <w:sz w:val="22"/>
          <w:szCs w:val="22"/>
        </w:rPr>
      </w:pPr>
      <w:r>
        <w:rPr>
          <w:rFonts w:ascii="Calibri" w:hAnsi="Calibri" w:cs="Calibri"/>
          <w:sz w:val="22"/>
          <w:szCs w:val="22"/>
        </w:rPr>
        <w:t xml:space="preserve">The LRC is an excellent facility for learning computers, developing and nourishing reading habits, and acquiring good teaching-learning resources.  However, it is underutilized by feeder schools since their teachers and students are busy during school hours, and community members in the vicinity do </w:t>
      </w:r>
      <w:r>
        <w:rPr>
          <w:rFonts w:ascii="Calibri" w:hAnsi="Calibri" w:cs="Calibri"/>
          <w:sz w:val="22"/>
          <w:szCs w:val="22"/>
        </w:rPr>
        <w:lastRenderedPageBreak/>
        <w:t>not have access to the facilities.   Access and use could be greatly enhanced if the facility was also available after school hours</w:t>
      </w:r>
      <w:r>
        <w:rPr>
          <w:rStyle w:val="FootnoteReference"/>
          <w:rFonts w:ascii="Calibri" w:hAnsi="Calibri" w:cs="Calibri"/>
          <w:sz w:val="22"/>
          <w:szCs w:val="22"/>
        </w:rPr>
        <w:footnoteReference w:id="30"/>
      </w:r>
      <w:r>
        <w:rPr>
          <w:rFonts w:ascii="Calibri" w:hAnsi="Calibri" w:cs="Calibri"/>
          <w:sz w:val="22"/>
          <w:szCs w:val="22"/>
        </w:rPr>
        <w:t>.  Depending on the needs of the communities and the type of resources available, it could include reading and issuing books and non-book resource materials, running computer classes, etc. with low/no fees for students/teachers of feeder schools, full fees for others, to cover costs. Such a step would also enhance the relationship between the school and the community. This is a task for the PTSMC.</w:t>
      </w:r>
    </w:p>
    <w:p w14:paraId="3AD63785" w14:textId="77777777" w:rsidR="002B05D6" w:rsidRDefault="002B05D6" w:rsidP="00B520FD">
      <w:pPr>
        <w:spacing w:after="0" w:line="240" w:lineRule="auto"/>
        <w:rPr>
          <w:rFonts w:cs="Times New Roman"/>
        </w:rPr>
      </w:pPr>
    </w:p>
    <w:p w14:paraId="471CB0A6" w14:textId="77777777" w:rsidR="002B05D6" w:rsidRPr="00F425B2" w:rsidRDefault="002B05D6" w:rsidP="00B520FD">
      <w:pPr>
        <w:pStyle w:val="BodyText"/>
        <w:jc w:val="both"/>
        <w:rPr>
          <w:rFonts w:ascii="Calibri" w:hAnsi="Calibri" w:cs="Calibri"/>
          <w:b/>
          <w:bCs/>
          <w:u w:val="none"/>
        </w:rPr>
      </w:pPr>
      <w:r>
        <w:rPr>
          <w:rFonts w:ascii="Calibri" w:hAnsi="Calibri" w:cs="Calibri"/>
          <w:b/>
          <w:bCs/>
          <w:u w:val="none"/>
        </w:rPr>
        <w:t xml:space="preserve">Gender Equality </w:t>
      </w:r>
    </w:p>
    <w:p w14:paraId="32B1A726" w14:textId="77777777" w:rsidR="002B05D6" w:rsidRDefault="002B05D6" w:rsidP="00B520FD">
      <w:pPr>
        <w:spacing w:after="0" w:line="240" w:lineRule="auto"/>
        <w:rPr>
          <w:rFonts w:cs="Times New Roman"/>
        </w:rPr>
      </w:pPr>
    </w:p>
    <w:p w14:paraId="64662449" w14:textId="77777777" w:rsidR="002B05D6" w:rsidRPr="00CE39BA" w:rsidRDefault="002B05D6" w:rsidP="00B520FD">
      <w:pPr>
        <w:pStyle w:val="BodyText"/>
        <w:jc w:val="both"/>
        <w:rPr>
          <w:rFonts w:ascii="Calibri" w:hAnsi="Calibri" w:cs="Calibri"/>
          <w:sz w:val="22"/>
          <w:szCs w:val="22"/>
          <w:lang w:val="en-US"/>
        </w:rPr>
      </w:pPr>
      <w:r>
        <w:rPr>
          <w:rFonts w:ascii="Calibri" w:hAnsi="Calibri" w:cs="Calibri"/>
          <w:sz w:val="22"/>
          <w:szCs w:val="22"/>
          <w:lang w:val="en-US"/>
        </w:rPr>
        <w:t xml:space="preserve">Increasing participation of women in LLIs </w:t>
      </w:r>
    </w:p>
    <w:p w14:paraId="3D8AE94C" w14:textId="77777777" w:rsidR="002B05D6" w:rsidRDefault="002B05D6" w:rsidP="00B520FD">
      <w:pPr>
        <w:pStyle w:val="BodyText"/>
        <w:jc w:val="both"/>
        <w:rPr>
          <w:rFonts w:ascii="Calibri" w:hAnsi="Calibri" w:cs="Calibri"/>
          <w:sz w:val="22"/>
          <w:szCs w:val="22"/>
          <w:u w:val="none"/>
          <w:lang w:val="en-US"/>
        </w:rPr>
      </w:pPr>
      <w:r>
        <w:rPr>
          <w:rFonts w:ascii="Calibri" w:hAnsi="Calibri" w:cs="Calibri"/>
          <w:sz w:val="22"/>
          <w:szCs w:val="22"/>
          <w:u w:val="none"/>
          <w:lang w:val="en-US"/>
        </w:rPr>
        <w:t>The project will have to make a concerted effort to increase participation of women in LLIs where such participation is low.  This could be done by 1) building the skills/capacities of LLIs in the area to enroll women in PTSMCs or MSGs,  2) building the skills/capacities of CSRC community mobilizers in communities where the participation of women in LLIs is low, and ensuring their increased presence in these communities, and 3) facilitating PDTs/TEs to take on a more active community mobilization role (a role which many PDTs/TEs have actually played quite effectively because of their greater continuous presence in the communities around the LRS, compared to CSRC mobilizers).  Depending on the community dynamics, engagement of female community mobilizers may also be considered.</w:t>
      </w:r>
    </w:p>
    <w:p w14:paraId="1524EE37" w14:textId="77777777" w:rsidR="002B05D6" w:rsidRDefault="002B05D6" w:rsidP="00B520FD">
      <w:pPr>
        <w:pStyle w:val="BodyText"/>
        <w:jc w:val="both"/>
        <w:rPr>
          <w:rFonts w:ascii="Calibri" w:hAnsi="Calibri" w:cs="Calibri"/>
          <w:sz w:val="22"/>
          <w:szCs w:val="22"/>
          <w:u w:val="none"/>
          <w:lang w:val="en-US"/>
        </w:rPr>
      </w:pPr>
    </w:p>
    <w:p w14:paraId="44D37325" w14:textId="77777777" w:rsidR="002B05D6" w:rsidRPr="00CE39BA" w:rsidRDefault="002B05D6" w:rsidP="00B520FD">
      <w:pPr>
        <w:pStyle w:val="BodyText"/>
        <w:jc w:val="both"/>
        <w:rPr>
          <w:rFonts w:ascii="Calibri" w:hAnsi="Calibri" w:cs="Calibri"/>
          <w:sz w:val="22"/>
          <w:szCs w:val="22"/>
          <w:lang w:val="en-US"/>
        </w:rPr>
      </w:pPr>
      <w:r w:rsidRPr="00CE39BA">
        <w:rPr>
          <w:rFonts w:ascii="Calibri" w:hAnsi="Calibri" w:cs="Calibri"/>
          <w:sz w:val="22"/>
          <w:szCs w:val="22"/>
          <w:lang w:val="en-US"/>
        </w:rPr>
        <w:t>Increasing</w:t>
      </w:r>
      <w:r>
        <w:rPr>
          <w:rFonts w:ascii="Calibri" w:hAnsi="Calibri" w:cs="Calibri"/>
          <w:sz w:val="22"/>
          <w:szCs w:val="22"/>
          <w:lang w:val="en-US"/>
        </w:rPr>
        <w:t xml:space="preserve"> access of female teachers/heads to professional development opportunities</w:t>
      </w:r>
    </w:p>
    <w:p w14:paraId="7EF530FF" w14:textId="77777777" w:rsidR="002B05D6" w:rsidRDefault="002B05D6" w:rsidP="00B520FD">
      <w:pPr>
        <w:pStyle w:val="BodyText"/>
        <w:jc w:val="both"/>
        <w:rPr>
          <w:rFonts w:ascii="Calibri" w:hAnsi="Calibri" w:cs="Calibri"/>
          <w:sz w:val="22"/>
          <w:szCs w:val="22"/>
          <w:u w:val="none"/>
          <w:lang w:val="en-US"/>
        </w:rPr>
      </w:pPr>
      <w:r>
        <w:rPr>
          <w:rFonts w:ascii="Calibri" w:hAnsi="Calibri" w:cs="Calibri"/>
          <w:sz w:val="22"/>
          <w:szCs w:val="22"/>
          <w:u w:val="none"/>
          <w:lang w:val="en-US"/>
        </w:rPr>
        <w:t xml:space="preserve">Given the problems associated with teachers, particularly females, in </w:t>
      </w:r>
      <w:proofErr w:type="spellStart"/>
      <w:r>
        <w:rPr>
          <w:rFonts w:ascii="Calibri" w:hAnsi="Calibri" w:cs="Calibri"/>
          <w:sz w:val="22"/>
          <w:szCs w:val="22"/>
          <w:u w:val="none"/>
          <w:lang w:val="en-US"/>
        </w:rPr>
        <w:t>Baltistan</w:t>
      </w:r>
      <w:proofErr w:type="spellEnd"/>
      <w:r>
        <w:rPr>
          <w:rFonts w:ascii="Calibri" w:hAnsi="Calibri" w:cs="Calibri"/>
          <w:sz w:val="22"/>
          <w:szCs w:val="22"/>
          <w:u w:val="none"/>
          <w:lang w:val="en-US"/>
        </w:rPr>
        <w:t xml:space="preserve"> coming to </w:t>
      </w:r>
      <w:proofErr w:type="spellStart"/>
      <w:r>
        <w:rPr>
          <w:rFonts w:ascii="Calibri" w:hAnsi="Calibri" w:cs="Calibri"/>
          <w:sz w:val="22"/>
          <w:szCs w:val="22"/>
          <w:u w:val="none"/>
          <w:lang w:val="en-US"/>
        </w:rPr>
        <w:t>Gilgit</w:t>
      </w:r>
      <w:proofErr w:type="spellEnd"/>
      <w:r>
        <w:rPr>
          <w:rFonts w:ascii="Calibri" w:hAnsi="Calibri" w:cs="Calibri"/>
          <w:sz w:val="22"/>
          <w:szCs w:val="22"/>
          <w:u w:val="none"/>
          <w:lang w:val="en-US"/>
        </w:rPr>
        <w:t xml:space="preserve"> for training, PDCN should seriously consider the possibility of strengthening an existing local/regional facility to conduct professional development courses for teachers in </w:t>
      </w:r>
      <w:proofErr w:type="spellStart"/>
      <w:r>
        <w:rPr>
          <w:rFonts w:ascii="Calibri" w:hAnsi="Calibri" w:cs="Calibri"/>
          <w:sz w:val="22"/>
          <w:szCs w:val="22"/>
          <w:u w:val="none"/>
          <w:lang w:val="en-US"/>
        </w:rPr>
        <w:t>Baltistan</w:t>
      </w:r>
      <w:proofErr w:type="spellEnd"/>
      <w:r>
        <w:rPr>
          <w:rFonts w:ascii="Calibri" w:hAnsi="Calibri" w:cs="Calibri"/>
          <w:sz w:val="22"/>
          <w:szCs w:val="22"/>
          <w:u w:val="none"/>
          <w:lang w:val="en-US"/>
        </w:rPr>
        <w:t xml:space="preserve">.  PDCN is already collaborating with the Felix Foundation to build a state of the art PDC in a custom designed building in </w:t>
      </w:r>
      <w:proofErr w:type="spellStart"/>
      <w:r>
        <w:rPr>
          <w:rFonts w:ascii="Calibri" w:hAnsi="Calibri" w:cs="Calibri"/>
          <w:sz w:val="22"/>
          <w:szCs w:val="22"/>
          <w:u w:val="none"/>
          <w:lang w:val="en-US"/>
        </w:rPr>
        <w:t>Machelo</w:t>
      </w:r>
      <w:proofErr w:type="spellEnd"/>
      <w:r>
        <w:rPr>
          <w:rFonts w:ascii="Calibri" w:hAnsi="Calibri" w:cs="Calibri"/>
          <w:sz w:val="22"/>
          <w:szCs w:val="22"/>
          <w:u w:val="none"/>
          <w:lang w:val="en-US"/>
        </w:rPr>
        <w:t xml:space="preserve"> (district </w:t>
      </w:r>
      <w:proofErr w:type="spellStart"/>
      <w:r>
        <w:rPr>
          <w:rFonts w:ascii="Calibri" w:hAnsi="Calibri" w:cs="Calibri"/>
          <w:sz w:val="22"/>
          <w:szCs w:val="22"/>
          <w:u w:val="none"/>
          <w:lang w:val="en-US"/>
        </w:rPr>
        <w:t>Ghanche</w:t>
      </w:r>
      <w:proofErr w:type="spellEnd"/>
      <w:r>
        <w:rPr>
          <w:rFonts w:ascii="Calibri" w:hAnsi="Calibri" w:cs="Calibri"/>
          <w:sz w:val="22"/>
          <w:szCs w:val="22"/>
          <w:u w:val="none"/>
          <w:lang w:val="en-US"/>
        </w:rPr>
        <w:t xml:space="preserve">).  PDCN should also explore the possibility of offering courses in collaboration with the Government College of Education in </w:t>
      </w:r>
      <w:proofErr w:type="spellStart"/>
      <w:r>
        <w:rPr>
          <w:rFonts w:ascii="Calibri" w:hAnsi="Calibri" w:cs="Calibri"/>
          <w:sz w:val="22"/>
          <w:szCs w:val="22"/>
          <w:u w:val="none"/>
          <w:lang w:val="en-US"/>
        </w:rPr>
        <w:t>Skardu</w:t>
      </w:r>
      <w:proofErr w:type="spellEnd"/>
      <w:r>
        <w:rPr>
          <w:rFonts w:ascii="Calibri" w:hAnsi="Calibri" w:cs="Calibri"/>
          <w:sz w:val="22"/>
          <w:szCs w:val="22"/>
          <w:u w:val="none"/>
          <w:lang w:val="en-US"/>
        </w:rPr>
        <w:t xml:space="preserve">, which has excellent physical facilities and equipment, a hostel, resource rooms, a library (being furnished), and well trained staff (under PRE-STEP and STEP, including AKU-IED graduates.  Such a move would also help to develop the capacity of the College, which would eventually contribute to </w:t>
      </w:r>
      <w:r w:rsidRPr="00F84016">
        <w:rPr>
          <w:rFonts w:ascii="Calibri" w:hAnsi="Calibri" w:cs="Calibri"/>
          <w:sz w:val="22"/>
          <w:szCs w:val="22"/>
          <w:u w:val="none"/>
        </w:rPr>
        <w:t>programme</w:t>
      </w:r>
      <w:r>
        <w:rPr>
          <w:rFonts w:ascii="Calibri" w:hAnsi="Calibri" w:cs="Calibri"/>
          <w:sz w:val="22"/>
          <w:szCs w:val="22"/>
          <w:u w:val="none"/>
          <w:lang w:val="en-US"/>
        </w:rPr>
        <w:t xml:space="preserve"> sustainability.</w:t>
      </w:r>
    </w:p>
    <w:p w14:paraId="1F65AFAF" w14:textId="77777777" w:rsidR="002B05D6" w:rsidRDefault="002B05D6" w:rsidP="00B520FD">
      <w:pPr>
        <w:pStyle w:val="BodyText"/>
        <w:jc w:val="both"/>
        <w:rPr>
          <w:rFonts w:ascii="Calibri" w:hAnsi="Calibri" w:cs="Calibri"/>
          <w:sz w:val="22"/>
          <w:szCs w:val="22"/>
          <w:u w:val="none"/>
        </w:rPr>
      </w:pPr>
    </w:p>
    <w:p w14:paraId="1B118898" w14:textId="77777777" w:rsidR="002B05D6" w:rsidRPr="005D5563" w:rsidRDefault="002B05D6" w:rsidP="00B520FD">
      <w:pPr>
        <w:pStyle w:val="BodyText"/>
        <w:jc w:val="both"/>
        <w:rPr>
          <w:rFonts w:ascii="Calibri" w:hAnsi="Calibri" w:cs="Calibri"/>
          <w:sz w:val="22"/>
          <w:szCs w:val="22"/>
          <w:lang w:val="en-US"/>
        </w:rPr>
      </w:pPr>
      <w:r w:rsidRPr="005D5563">
        <w:rPr>
          <w:rFonts w:ascii="Calibri" w:hAnsi="Calibri" w:cs="Calibri"/>
          <w:sz w:val="22"/>
          <w:szCs w:val="22"/>
          <w:lang w:val="en-US"/>
        </w:rPr>
        <w:t>Expanding the number of qualified local female teachers</w:t>
      </w:r>
    </w:p>
    <w:p w14:paraId="0AB1F5A8" w14:textId="77777777" w:rsidR="002B05D6" w:rsidRDefault="002B05D6" w:rsidP="00B520FD">
      <w:pPr>
        <w:pStyle w:val="BodyText"/>
        <w:jc w:val="both"/>
        <w:rPr>
          <w:rFonts w:ascii="Calibri" w:hAnsi="Calibri" w:cs="Calibri"/>
          <w:sz w:val="22"/>
          <w:szCs w:val="22"/>
          <w:u w:val="none"/>
          <w:lang w:val="en-US"/>
        </w:rPr>
      </w:pPr>
      <w:r>
        <w:rPr>
          <w:rFonts w:ascii="Calibri" w:hAnsi="Calibri" w:cs="Calibri"/>
          <w:sz w:val="22"/>
          <w:szCs w:val="22"/>
          <w:u w:val="none"/>
          <w:lang w:val="en-US"/>
        </w:rPr>
        <w:t>The project has done well to support students to complete their education and serve in AKESP schools on their return.  Discussion with students revealed that some of them are contemplating going for higher studies after graduation, which may decrease their chances of returning to teach in AKESP schools.  The project and AKESP should work out a policy so that students getting higher degrees (</w:t>
      </w:r>
      <w:proofErr w:type="spellStart"/>
      <w:r>
        <w:rPr>
          <w:rFonts w:ascii="Calibri" w:hAnsi="Calibri" w:cs="Calibri"/>
          <w:sz w:val="22"/>
          <w:szCs w:val="22"/>
          <w:u w:val="none"/>
          <w:lang w:val="en-US"/>
        </w:rPr>
        <w:t>M.Phil</w:t>
      </w:r>
      <w:proofErr w:type="spellEnd"/>
      <w:r>
        <w:rPr>
          <w:rFonts w:ascii="Calibri" w:hAnsi="Calibri" w:cs="Calibri"/>
          <w:sz w:val="22"/>
          <w:szCs w:val="22"/>
          <w:u w:val="none"/>
          <w:lang w:val="en-US"/>
        </w:rPr>
        <w:t xml:space="preserve"> or </w:t>
      </w:r>
      <w:proofErr w:type="spellStart"/>
      <w:r>
        <w:rPr>
          <w:rFonts w:ascii="Calibri" w:hAnsi="Calibri" w:cs="Calibri"/>
          <w:sz w:val="22"/>
          <w:szCs w:val="22"/>
          <w:u w:val="none"/>
          <w:lang w:val="en-US"/>
        </w:rPr>
        <w:t>Ph.D</w:t>
      </w:r>
      <w:proofErr w:type="spellEnd"/>
      <w:r>
        <w:rPr>
          <w:rFonts w:ascii="Calibri" w:hAnsi="Calibri" w:cs="Calibri"/>
          <w:sz w:val="22"/>
          <w:szCs w:val="22"/>
          <w:u w:val="none"/>
          <w:lang w:val="en-US"/>
        </w:rPr>
        <w:t xml:space="preserve">) should have the opportunity to serve in AKESP institutions in positions and with pay packages commensurate to their qualifications.   </w:t>
      </w:r>
    </w:p>
    <w:p w14:paraId="6829D79D" w14:textId="77777777" w:rsidR="002B05D6" w:rsidRDefault="002B05D6" w:rsidP="00B520FD">
      <w:pPr>
        <w:spacing w:after="0" w:line="240" w:lineRule="auto"/>
        <w:rPr>
          <w:rFonts w:cs="Times New Roman"/>
        </w:rPr>
      </w:pPr>
    </w:p>
    <w:p w14:paraId="28419AF9" w14:textId="77777777" w:rsidR="002B05D6" w:rsidRPr="00F425B2" w:rsidRDefault="002B05D6" w:rsidP="00B520FD">
      <w:pPr>
        <w:pStyle w:val="BodyText"/>
        <w:jc w:val="both"/>
        <w:rPr>
          <w:rFonts w:ascii="Calibri" w:hAnsi="Calibri" w:cs="Calibri"/>
          <w:b/>
          <w:bCs/>
          <w:u w:val="none"/>
        </w:rPr>
      </w:pPr>
      <w:r w:rsidRPr="00F425B2">
        <w:rPr>
          <w:rFonts w:ascii="Calibri" w:hAnsi="Calibri" w:cs="Calibri"/>
          <w:b/>
          <w:bCs/>
          <w:u w:val="none"/>
        </w:rPr>
        <w:t>Monitoring and Evaluation</w:t>
      </w:r>
    </w:p>
    <w:p w14:paraId="77E2FC60" w14:textId="77777777" w:rsidR="002B05D6" w:rsidRDefault="002B05D6" w:rsidP="00B520FD">
      <w:pPr>
        <w:spacing w:after="0" w:line="240" w:lineRule="auto"/>
        <w:rPr>
          <w:rFonts w:cs="Times New Roman"/>
        </w:rPr>
      </w:pPr>
    </w:p>
    <w:p w14:paraId="59F8D85F" w14:textId="77777777" w:rsidR="002B05D6" w:rsidRPr="007807FC" w:rsidRDefault="002B05D6" w:rsidP="002037FF">
      <w:pPr>
        <w:pStyle w:val="BodyText"/>
        <w:jc w:val="both"/>
        <w:rPr>
          <w:rFonts w:ascii="Calibri" w:hAnsi="Calibri" w:cs="Calibri"/>
          <w:sz w:val="22"/>
          <w:szCs w:val="22"/>
        </w:rPr>
      </w:pPr>
      <w:r>
        <w:rPr>
          <w:rFonts w:ascii="Calibri" w:hAnsi="Calibri" w:cs="Calibri"/>
          <w:sz w:val="22"/>
          <w:szCs w:val="22"/>
        </w:rPr>
        <w:t>Revision of Log frame-frame and PMF</w:t>
      </w:r>
    </w:p>
    <w:p w14:paraId="3A91AB20" w14:textId="77777777" w:rsidR="00DA369D" w:rsidRPr="00DA369D" w:rsidRDefault="00DA369D" w:rsidP="00DA369D">
      <w:pPr>
        <w:pStyle w:val="CommentText"/>
        <w:rPr>
          <w:rFonts w:cs="Times New Roman"/>
          <w:sz w:val="22"/>
        </w:rPr>
      </w:pPr>
      <w:r w:rsidRPr="00DA369D">
        <w:rPr>
          <w:sz w:val="22"/>
        </w:rPr>
        <w:t xml:space="preserve">We had proposed a revision of the project log frame </w:t>
      </w:r>
      <w:r w:rsidR="002B05D6" w:rsidRPr="00DA369D">
        <w:rPr>
          <w:sz w:val="22"/>
        </w:rPr>
        <w:t xml:space="preserve">to address the weaknesses in its vertical and horizontal logic, and include success indicators based on baseline data and previous monitoring </w:t>
      </w:r>
      <w:r w:rsidR="002B05D6" w:rsidRPr="00DA369D">
        <w:rPr>
          <w:sz w:val="22"/>
        </w:rPr>
        <w:lastRenderedPageBreak/>
        <w:t xml:space="preserve">reports.  </w:t>
      </w:r>
      <w:r w:rsidRPr="00DA369D">
        <w:rPr>
          <w:sz w:val="22"/>
        </w:rPr>
        <w:t>We are happy to note that AKF (P) has already conducted this exercise, prepared a new log frame (see Annexure 8), and is revising its PMF</w:t>
      </w:r>
      <w:r w:rsidR="002B05D6" w:rsidRPr="00DA369D">
        <w:rPr>
          <w:sz w:val="22"/>
        </w:rPr>
        <w:t xml:space="preserve"> and WBS, </w:t>
      </w:r>
      <w:r w:rsidRPr="00DA369D">
        <w:rPr>
          <w:sz w:val="22"/>
        </w:rPr>
        <w:t xml:space="preserve">in the light of the revised log frame.  Subsequently </w:t>
      </w:r>
      <w:r w:rsidR="002B05D6" w:rsidRPr="00DA369D">
        <w:rPr>
          <w:sz w:val="22"/>
        </w:rPr>
        <w:t xml:space="preserve">all partners </w:t>
      </w:r>
      <w:r w:rsidRPr="00DA369D">
        <w:rPr>
          <w:sz w:val="22"/>
        </w:rPr>
        <w:t xml:space="preserve">will be </w:t>
      </w:r>
      <w:r w:rsidR="002B05D6" w:rsidRPr="00DA369D">
        <w:rPr>
          <w:sz w:val="22"/>
        </w:rPr>
        <w:t xml:space="preserve">capacitated to use PMF indicators for monitoring and report writing, and eventually facilitating end of project evaluation.  </w:t>
      </w:r>
      <w:r w:rsidRPr="00DA369D">
        <w:rPr>
          <w:sz w:val="22"/>
        </w:rPr>
        <w:t xml:space="preserve"> The Programme team will need to compute baseline values of newly added outcome indicators from the baseline survey data. </w:t>
      </w:r>
    </w:p>
    <w:p w14:paraId="015EB2B6" w14:textId="77777777" w:rsidR="002B05D6" w:rsidRPr="005D54C6" w:rsidRDefault="002B05D6" w:rsidP="00B520FD">
      <w:pPr>
        <w:pStyle w:val="BodyText"/>
        <w:jc w:val="both"/>
        <w:rPr>
          <w:rFonts w:ascii="Calibri" w:hAnsi="Calibri" w:cs="Calibri"/>
          <w:sz w:val="22"/>
          <w:szCs w:val="22"/>
        </w:rPr>
      </w:pPr>
      <w:r w:rsidRPr="005D54C6">
        <w:rPr>
          <w:rFonts w:ascii="Calibri" w:hAnsi="Calibri" w:cs="Calibri"/>
          <w:sz w:val="22"/>
          <w:szCs w:val="22"/>
        </w:rPr>
        <w:t xml:space="preserve">Assessing </w:t>
      </w:r>
      <w:r>
        <w:rPr>
          <w:rFonts w:ascii="Calibri" w:hAnsi="Calibri" w:cs="Calibri"/>
          <w:sz w:val="22"/>
          <w:szCs w:val="22"/>
        </w:rPr>
        <w:t xml:space="preserve">student </w:t>
      </w:r>
      <w:r w:rsidRPr="005D54C6">
        <w:rPr>
          <w:rFonts w:ascii="Calibri" w:hAnsi="Calibri" w:cs="Calibri"/>
          <w:sz w:val="22"/>
          <w:szCs w:val="22"/>
        </w:rPr>
        <w:t xml:space="preserve">learning </w:t>
      </w:r>
    </w:p>
    <w:p w14:paraId="28FA998E" w14:textId="77777777" w:rsidR="002B05D6" w:rsidRDefault="002B05D6" w:rsidP="00B520FD">
      <w:pPr>
        <w:pStyle w:val="BodyText"/>
        <w:jc w:val="both"/>
        <w:rPr>
          <w:rFonts w:ascii="Calibri" w:hAnsi="Calibri" w:cs="Calibri"/>
          <w:b/>
          <w:bCs/>
          <w:sz w:val="22"/>
          <w:szCs w:val="22"/>
          <w:u w:val="none"/>
        </w:rPr>
      </w:pPr>
      <w:r>
        <w:rPr>
          <w:rFonts w:ascii="Calibri" w:hAnsi="Calibri" w:cs="Calibri"/>
          <w:sz w:val="22"/>
          <w:szCs w:val="22"/>
          <w:u w:val="none"/>
        </w:rPr>
        <w:t xml:space="preserve">The original log frame-frame in the EDIP project proposal did not include any indicator of student learning achievement.  This gap was addressed in the revised log frame-frame attached in the Project Implementation Plan (PIP), which mentions the following indicator for student learning: </w:t>
      </w:r>
      <w:r w:rsidRPr="00DC1B17">
        <w:rPr>
          <w:rFonts w:ascii="Calibri" w:hAnsi="Calibri" w:cs="Calibri"/>
          <w:i/>
          <w:iCs/>
          <w:sz w:val="20"/>
          <w:szCs w:val="20"/>
          <w:u w:val="none"/>
        </w:rPr>
        <w:t>Median scores of children at end of primary school improved by x1% and in secondary schools by x2% over baseline in English, Maths and Science</w:t>
      </w:r>
      <w:r>
        <w:rPr>
          <w:rStyle w:val="FootnoteReference"/>
          <w:rFonts w:ascii="Calibri" w:hAnsi="Calibri" w:cs="Calibri"/>
          <w:sz w:val="22"/>
          <w:szCs w:val="22"/>
          <w:u w:val="none"/>
        </w:rPr>
        <w:footnoteReference w:id="31"/>
      </w:r>
      <w:r>
        <w:rPr>
          <w:rFonts w:ascii="Calibri" w:hAnsi="Calibri" w:cs="Calibri"/>
          <w:sz w:val="22"/>
          <w:szCs w:val="22"/>
          <w:u w:val="none"/>
        </w:rPr>
        <w:t>.  Unfortunately none of the three pro</w:t>
      </w:r>
      <w:r w:rsidR="00DA369D">
        <w:rPr>
          <w:rFonts w:ascii="Calibri" w:hAnsi="Calibri" w:cs="Calibri"/>
          <w:sz w:val="22"/>
          <w:szCs w:val="22"/>
          <w:u w:val="none"/>
        </w:rPr>
        <w:t xml:space="preserve">ject baselines (Baseline 1, </w:t>
      </w:r>
      <w:r>
        <w:rPr>
          <w:rFonts w:ascii="Calibri" w:hAnsi="Calibri" w:cs="Calibri"/>
          <w:sz w:val="22"/>
          <w:szCs w:val="22"/>
          <w:u w:val="none"/>
        </w:rPr>
        <w:t xml:space="preserve">Baseline 2, </w:t>
      </w:r>
      <w:proofErr w:type="gramStart"/>
      <w:r>
        <w:rPr>
          <w:rFonts w:ascii="Calibri" w:hAnsi="Calibri" w:cs="Calibri"/>
          <w:sz w:val="22"/>
          <w:szCs w:val="22"/>
          <w:u w:val="none"/>
        </w:rPr>
        <w:t>Control</w:t>
      </w:r>
      <w:proofErr w:type="gramEnd"/>
      <w:r>
        <w:rPr>
          <w:rFonts w:ascii="Calibri" w:hAnsi="Calibri" w:cs="Calibri"/>
          <w:sz w:val="22"/>
          <w:szCs w:val="22"/>
          <w:u w:val="none"/>
        </w:rPr>
        <w:t xml:space="preserve"> Group Baseline) measured this indicator, which is a key to assess project impact.  </w:t>
      </w:r>
      <w:r w:rsidRPr="006757FE">
        <w:rPr>
          <w:rFonts w:ascii="Calibri" w:hAnsi="Calibri" w:cs="Calibri"/>
          <w:b/>
          <w:bCs/>
          <w:sz w:val="22"/>
          <w:szCs w:val="22"/>
          <w:u w:val="none"/>
        </w:rPr>
        <w:t>Thus presently there is no way to systematically assess project impact on student learning.</w:t>
      </w:r>
    </w:p>
    <w:p w14:paraId="7A67CA32" w14:textId="77777777" w:rsidR="00B5091E" w:rsidRDefault="00B5091E" w:rsidP="00B520FD">
      <w:pPr>
        <w:pStyle w:val="BodyText"/>
        <w:jc w:val="both"/>
        <w:rPr>
          <w:rFonts w:ascii="Calibri" w:hAnsi="Calibri" w:cs="Calibri"/>
          <w:b/>
          <w:bCs/>
          <w:sz w:val="22"/>
          <w:szCs w:val="22"/>
          <w:u w:val="none"/>
        </w:rPr>
      </w:pPr>
    </w:p>
    <w:p w14:paraId="7AC4D486" w14:textId="23BD387F" w:rsidR="00B5091E" w:rsidRPr="00B5091E" w:rsidRDefault="00B5091E" w:rsidP="00B520FD">
      <w:pPr>
        <w:pStyle w:val="BodyText"/>
        <w:jc w:val="both"/>
        <w:rPr>
          <w:rFonts w:asciiTheme="minorHAnsi" w:hAnsiTheme="minorHAnsi" w:cs="Calibri"/>
          <w:b/>
          <w:bCs/>
          <w:sz w:val="20"/>
          <w:szCs w:val="22"/>
          <w:u w:val="none"/>
        </w:rPr>
      </w:pPr>
      <w:r w:rsidRPr="00B5091E">
        <w:rPr>
          <w:rFonts w:asciiTheme="minorHAnsi" w:hAnsiTheme="minorHAnsi"/>
          <w:sz w:val="22"/>
          <w:u w:val="none"/>
        </w:rPr>
        <w:t xml:space="preserve">A more feasible approach at this point would be to collect data on scores of annual examinations for grade 5 in AKESP, PDCN, and intervention schools for </w:t>
      </w:r>
      <w:r>
        <w:rPr>
          <w:rFonts w:asciiTheme="minorHAnsi" w:hAnsiTheme="minorHAnsi"/>
          <w:sz w:val="22"/>
          <w:u w:val="none"/>
        </w:rPr>
        <w:t xml:space="preserve">the </w:t>
      </w:r>
      <w:r w:rsidRPr="00B5091E">
        <w:rPr>
          <w:rFonts w:asciiTheme="minorHAnsi" w:hAnsiTheme="minorHAnsi"/>
          <w:sz w:val="22"/>
          <w:u w:val="none"/>
        </w:rPr>
        <w:t xml:space="preserve">baseline year. </w:t>
      </w:r>
      <w:r>
        <w:rPr>
          <w:rFonts w:asciiTheme="minorHAnsi" w:hAnsiTheme="minorHAnsi"/>
          <w:sz w:val="22"/>
          <w:u w:val="none"/>
        </w:rPr>
        <w:t>The s</w:t>
      </w:r>
      <w:r w:rsidRPr="00B5091E">
        <w:rPr>
          <w:rFonts w:asciiTheme="minorHAnsi" w:hAnsiTheme="minorHAnsi"/>
          <w:sz w:val="22"/>
          <w:u w:val="none"/>
        </w:rPr>
        <w:t xml:space="preserve">ame data may be collected at the closure of the </w:t>
      </w:r>
      <w:r>
        <w:rPr>
          <w:rFonts w:asciiTheme="minorHAnsi" w:hAnsiTheme="minorHAnsi"/>
          <w:sz w:val="22"/>
          <w:u w:val="none"/>
        </w:rPr>
        <w:t>p</w:t>
      </w:r>
      <w:r w:rsidRPr="00B5091E">
        <w:rPr>
          <w:rFonts w:asciiTheme="minorHAnsi" w:hAnsiTheme="minorHAnsi"/>
          <w:sz w:val="22"/>
          <w:u w:val="none"/>
        </w:rPr>
        <w:t xml:space="preserve">rogramme to allow for measurement of change brought about by the </w:t>
      </w:r>
      <w:r>
        <w:rPr>
          <w:rFonts w:asciiTheme="minorHAnsi" w:hAnsiTheme="minorHAnsi"/>
          <w:sz w:val="22"/>
          <w:u w:val="none"/>
        </w:rPr>
        <w:t>p</w:t>
      </w:r>
      <w:r w:rsidRPr="00B5091E">
        <w:rPr>
          <w:rFonts w:asciiTheme="minorHAnsi" w:hAnsiTheme="minorHAnsi"/>
          <w:sz w:val="22"/>
          <w:u w:val="none"/>
        </w:rPr>
        <w:t xml:space="preserve">rogramme in the mean or median scores, and compare with control schools. Some non-standardization and distortion is expected in the scores. However, as the distortion is likely to be </w:t>
      </w:r>
      <w:r>
        <w:rPr>
          <w:rFonts w:asciiTheme="minorHAnsi" w:hAnsiTheme="minorHAnsi"/>
          <w:sz w:val="22"/>
          <w:u w:val="none"/>
        </w:rPr>
        <w:t xml:space="preserve">the </w:t>
      </w:r>
      <w:r w:rsidRPr="00B5091E">
        <w:rPr>
          <w:rFonts w:asciiTheme="minorHAnsi" w:hAnsiTheme="minorHAnsi"/>
          <w:sz w:val="22"/>
          <w:u w:val="none"/>
        </w:rPr>
        <w:t>same at the baseline and end</w:t>
      </w:r>
      <w:r>
        <w:rPr>
          <w:rFonts w:asciiTheme="minorHAnsi" w:hAnsiTheme="minorHAnsi"/>
          <w:sz w:val="22"/>
          <w:u w:val="none"/>
        </w:rPr>
        <w:t xml:space="preserve"> </w:t>
      </w:r>
      <w:r w:rsidRPr="00B5091E">
        <w:rPr>
          <w:rFonts w:asciiTheme="minorHAnsi" w:hAnsiTheme="minorHAnsi"/>
          <w:sz w:val="22"/>
          <w:u w:val="none"/>
        </w:rPr>
        <w:t xml:space="preserve">line stage, we should not have any problem in reasonably calculating the percentage change brought about by the Programme.  </w:t>
      </w:r>
    </w:p>
    <w:p w14:paraId="30E1A139" w14:textId="77777777" w:rsidR="002B05D6" w:rsidRDefault="002B05D6" w:rsidP="00B520FD">
      <w:pPr>
        <w:pStyle w:val="BodyText"/>
        <w:jc w:val="both"/>
        <w:rPr>
          <w:rFonts w:ascii="Calibri" w:hAnsi="Calibri" w:cs="Calibri"/>
          <w:sz w:val="22"/>
          <w:szCs w:val="22"/>
          <w:u w:val="none"/>
        </w:rPr>
      </w:pPr>
    </w:p>
    <w:p w14:paraId="30F06E8C" w14:textId="77777777" w:rsidR="002B05D6" w:rsidRDefault="002B05D6" w:rsidP="00B520FD">
      <w:pPr>
        <w:spacing w:after="0" w:line="240" w:lineRule="auto"/>
        <w:rPr>
          <w:rFonts w:cs="Times New Roman"/>
        </w:rPr>
      </w:pPr>
    </w:p>
    <w:p w14:paraId="12CDC887" w14:textId="77777777" w:rsidR="002B05D6" w:rsidRPr="00F425B2" w:rsidRDefault="002B05D6" w:rsidP="00E969AB">
      <w:pPr>
        <w:pStyle w:val="BodyText"/>
        <w:jc w:val="both"/>
        <w:rPr>
          <w:rFonts w:ascii="Calibri" w:hAnsi="Calibri" w:cs="Calibri"/>
          <w:b/>
          <w:bCs/>
          <w:u w:val="none"/>
        </w:rPr>
      </w:pPr>
      <w:r w:rsidRPr="00F425B2">
        <w:rPr>
          <w:rFonts w:ascii="Calibri" w:hAnsi="Calibri" w:cs="Calibri"/>
          <w:b/>
          <w:bCs/>
          <w:u w:val="none"/>
        </w:rPr>
        <w:t>Sustainability</w:t>
      </w:r>
    </w:p>
    <w:p w14:paraId="7B92AA72" w14:textId="77777777" w:rsidR="002B05D6" w:rsidRDefault="002B05D6" w:rsidP="00E969AB">
      <w:pPr>
        <w:pStyle w:val="BodyText"/>
        <w:jc w:val="both"/>
        <w:rPr>
          <w:rFonts w:ascii="Calibri" w:hAnsi="Calibri" w:cs="Calibri"/>
          <w:sz w:val="22"/>
          <w:szCs w:val="22"/>
          <w:u w:val="none"/>
        </w:rPr>
      </w:pPr>
    </w:p>
    <w:p w14:paraId="44A1DB96" w14:textId="77777777" w:rsidR="002B05D6" w:rsidRPr="00F5490F" w:rsidRDefault="002B05D6" w:rsidP="00E969AB">
      <w:pPr>
        <w:pStyle w:val="BodyText"/>
        <w:jc w:val="both"/>
        <w:rPr>
          <w:rFonts w:ascii="Calibri" w:hAnsi="Calibri" w:cs="Calibri"/>
          <w:sz w:val="22"/>
          <w:szCs w:val="22"/>
        </w:rPr>
      </w:pPr>
      <w:r>
        <w:rPr>
          <w:rFonts w:ascii="Calibri" w:hAnsi="Calibri" w:cs="Calibri"/>
          <w:sz w:val="22"/>
          <w:szCs w:val="22"/>
        </w:rPr>
        <w:t>Role of GB government in sustaining project</w:t>
      </w:r>
    </w:p>
    <w:p w14:paraId="1071F338" w14:textId="668B2477" w:rsidR="002B05D6" w:rsidRDefault="002B05D6" w:rsidP="00E969AB">
      <w:pPr>
        <w:pStyle w:val="BodyText"/>
        <w:jc w:val="both"/>
        <w:rPr>
          <w:rFonts w:ascii="Calibri" w:hAnsi="Calibri" w:cs="Calibri"/>
          <w:sz w:val="22"/>
          <w:szCs w:val="22"/>
          <w:u w:val="none"/>
        </w:rPr>
      </w:pPr>
      <w:r>
        <w:rPr>
          <w:rFonts w:ascii="Calibri" w:hAnsi="Calibri" w:cs="Calibri"/>
          <w:sz w:val="22"/>
          <w:szCs w:val="22"/>
          <w:u w:val="none"/>
        </w:rPr>
        <w:t xml:space="preserve">Sustainability of a project firstly depends on the project being able to implement all its activities as planned, including building the capacity of key institutions and their representatives to take the project activities and results forward beyond project funding.  In the case of EDIP, the GB government will have to ensure that teachers and heads in the project schools are not transferred during the life of the project (except some genuine cases, such as promotions), shortage of teachers in schools is removed, and district/tehsil education officials play a supportive role.  More importantly the government will have to ensure that the </w:t>
      </w:r>
      <w:proofErr w:type="spellStart"/>
      <w:r>
        <w:rPr>
          <w:rFonts w:ascii="Calibri" w:hAnsi="Calibri" w:cs="Calibri"/>
          <w:sz w:val="22"/>
          <w:szCs w:val="22"/>
          <w:u w:val="none"/>
        </w:rPr>
        <w:t>M.Ed</w:t>
      </w:r>
      <w:proofErr w:type="spellEnd"/>
      <w:r>
        <w:rPr>
          <w:rFonts w:ascii="Calibri" w:hAnsi="Calibri" w:cs="Calibri"/>
          <w:sz w:val="22"/>
          <w:szCs w:val="22"/>
          <w:u w:val="none"/>
        </w:rPr>
        <w:t xml:space="preserve"> graduates from AKU-IED join the LRSs on completion of their degrees, sufficiently overlap (at least six months) with the existing PDTs/TEs, so that they can take on the role of their seniors in a smooth manner.  This would mean extending the project beyond 2014. The government will also have to ensure that the PDTs/TEs spend a minimum number of years in cluster schools, have a minimum workload in their own schools (maximum 2 hours in a day), receive incentives (particularly female PDTs/TEs/TEs) to cover the cost of visiting cluster schools, and are adequately assessed and receive support from field officers.  The government will also have to increase the recurrent cost of LRCs so that additional expenditures, such as that incurred on stationery, charts, repair and maintenance of equipment, replenishment of books, is covered.   </w:t>
      </w:r>
      <w:r w:rsidRPr="00044950">
        <w:rPr>
          <w:rFonts w:ascii="Calibri" w:hAnsi="Calibri" w:cs="Calibri"/>
          <w:b/>
          <w:bCs/>
          <w:sz w:val="22"/>
          <w:szCs w:val="22"/>
          <w:u w:val="none"/>
        </w:rPr>
        <w:t xml:space="preserve">In effect, the government needs to issue some policy guidelines </w:t>
      </w:r>
      <w:r w:rsidRPr="00D20D82">
        <w:rPr>
          <w:rFonts w:ascii="Calibri" w:hAnsi="Calibri" w:cs="Calibri"/>
          <w:b/>
          <w:bCs/>
          <w:sz w:val="22"/>
          <w:szCs w:val="22"/>
          <w:u w:val="none"/>
        </w:rPr>
        <w:t xml:space="preserve">followed by notification of changes in rules of business and recurrent grant for the running and resourcing of </w:t>
      </w:r>
      <w:r w:rsidRPr="00D20D82">
        <w:rPr>
          <w:rFonts w:ascii="Calibri" w:hAnsi="Calibri" w:cs="Calibri"/>
          <w:b/>
          <w:bCs/>
          <w:sz w:val="22"/>
          <w:szCs w:val="22"/>
          <w:u w:val="none"/>
        </w:rPr>
        <w:lastRenderedPageBreak/>
        <w:t>LRCs</w:t>
      </w:r>
      <w:r>
        <w:rPr>
          <w:rFonts w:ascii="Calibri" w:hAnsi="Calibri" w:cs="Calibri"/>
          <w:b/>
          <w:bCs/>
          <w:sz w:val="22"/>
          <w:szCs w:val="22"/>
          <w:u w:val="none"/>
        </w:rPr>
        <w:t>.</w:t>
      </w:r>
      <w:r w:rsidR="00B5091E">
        <w:rPr>
          <w:rFonts w:ascii="Calibri" w:hAnsi="Calibri" w:cs="Calibri"/>
          <w:b/>
          <w:bCs/>
          <w:sz w:val="22"/>
          <w:szCs w:val="22"/>
          <w:u w:val="none"/>
        </w:rPr>
        <w:t xml:space="preserve"> This will, of course, be a slow process, but should be in place by the end of the project if the process is initiated early enough.</w:t>
      </w:r>
    </w:p>
    <w:p w14:paraId="7E8C6A21" w14:textId="77777777" w:rsidR="002B05D6" w:rsidRDefault="002B05D6" w:rsidP="00E969AB">
      <w:pPr>
        <w:spacing w:after="0" w:line="240" w:lineRule="auto"/>
        <w:rPr>
          <w:rFonts w:cs="Times New Roman"/>
          <w:u w:val="single"/>
        </w:rPr>
      </w:pPr>
    </w:p>
    <w:p w14:paraId="6BD07C6E" w14:textId="77777777" w:rsidR="002B05D6" w:rsidRDefault="002B05D6" w:rsidP="00E969AB">
      <w:pPr>
        <w:spacing w:after="0" w:line="240" w:lineRule="auto"/>
        <w:rPr>
          <w:u w:val="single"/>
        </w:rPr>
      </w:pPr>
      <w:r>
        <w:rPr>
          <w:u w:val="single"/>
        </w:rPr>
        <w:t>Strengthening academic supervision and support in schools</w:t>
      </w:r>
    </w:p>
    <w:p w14:paraId="38427F53" w14:textId="77777777" w:rsidR="002B05D6" w:rsidRPr="00240EA7" w:rsidRDefault="002B05D6" w:rsidP="00E969AB">
      <w:pPr>
        <w:spacing w:after="0" w:line="240" w:lineRule="auto"/>
        <w:rPr>
          <w:rFonts w:cs="Times New Roman"/>
        </w:rPr>
      </w:pPr>
      <w:r>
        <w:t xml:space="preserve">A major objective of having education officials based in the districts was to have a decentralized structure of teacher supervision and support.  Gradually, however, these officials have taken on other, often office-based, duties, to the neglect of their supervisory functions.  The large number of schools and teachers per officer, and the time, mobility and resources required to service them, have discouraged officials from fulfilling their core functions.  EDIP has done well to provide these officials training in supervision and management of schools.  It should now engage with the government to seriously re-vamp the existing supervisory system and restore it to its original functions.  This will, of course, require political will, increase in the number of supervising officers to improve the supervisor-school ratio, increased mobility (motor cycles for male and vehicles for female supervisors), and an increase in the recurrent budget to resource these needs.  Standard tools for use during supervision (e.g. observation and feedback forms, rapid student assessment methods, etc.) should be provided, if not already available, and supervisors not conversant with their use be trained to do so.  The data collected from the supervisory visits, along with the test results of student learning, should be used to identify teacher training needs and design training programmes around those needs.  Incentive systems will need to be put in place that reward officials who fulfil their school supervisory roles, and the same should be reflected in the annual appraisals as well.  </w:t>
      </w:r>
    </w:p>
    <w:p w14:paraId="6A1B5443" w14:textId="77777777" w:rsidR="002B05D6" w:rsidRDefault="002B05D6" w:rsidP="00E969AB">
      <w:pPr>
        <w:pStyle w:val="BodyText"/>
        <w:jc w:val="both"/>
        <w:rPr>
          <w:rFonts w:ascii="Calibri" w:hAnsi="Calibri" w:cs="Calibri"/>
          <w:sz w:val="22"/>
          <w:szCs w:val="22"/>
          <w:u w:val="none"/>
        </w:rPr>
      </w:pPr>
    </w:p>
    <w:p w14:paraId="357C88A0" w14:textId="77777777" w:rsidR="002B05D6" w:rsidRPr="00EE0F6D" w:rsidRDefault="002B05D6" w:rsidP="00E969AB">
      <w:pPr>
        <w:pStyle w:val="BodyText"/>
        <w:jc w:val="both"/>
        <w:rPr>
          <w:rFonts w:ascii="Calibri" w:hAnsi="Calibri" w:cs="Calibri"/>
          <w:sz w:val="22"/>
          <w:szCs w:val="22"/>
        </w:rPr>
      </w:pPr>
      <w:r w:rsidRPr="00EE0F6D">
        <w:rPr>
          <w:rFonts w:ascii="Calibri" w:hAnsi="Calibri" w:cs="Calibri"/>
          <w:sz w:val="22"/>
          <w:szCs w:val="22"/>
        </w:rPr>
        <w:t xml:space="preserve">No cost extension </w:t>
      </w:r>
    </w:p>
    <w:p w14:paraId="05922663" w14:textId="77777777" w:rsidR="002B05D6" w:rsidRPr="00F425B2" w:rsidRDefault="002B05D6" w:rsidP="00E969AB">
      <w:pPr>
        <w:pStyle w:val="BodyText"/>
        <w:jc w:val="both"/>
        <w:rPr>
          <w:rFonts w:ascii="Calibri" w:hAnsi="Calibri" w:cs="Calibri"/>
          <w:sz w:val="22"/>
          <w:szCs w:val="22"/>
          <w:u w:val="none"/>
        </w:rPr>
      </w:pPr>
      <w:r>
        <w:rPr>
          <w:rFonts w:ascii="Calibri" w:hAnsi="Calibri" w:cs="Calibri"/>
          <w:sz w:val="22"/>
          <w:szCs w:val="22"/>
          <w:u w:val="none"/>
        </w:rPr>
        <w:t>Considering that only 40% of the project budget had been consumed in the first two years of the project, many activities would not be completed and considerable budget would remain unspent by 30</w:t>
      </w:r>
      <w:r w:rsidRPr="003163E8">
        <w:rPr>
          <w:rFonts w:ascii="Calibri" w:hAnsi="Calibri" w:cs="Calibri"/>
          <w:sz w:val="22"/>
          <w:szCs w:val="22"/>
          <w:u w:val="none"/>
          <w:vertAlign w:val="superscript"/>
        </w:rPr>
        <w:t>th</w:t>
      </w:r>
      <w:r>
        <w:rPr>
          <w:rFonts w:ascii="Calibri" w:hAnsi="Calibri" w:cs="Calibri"/>
          <w:sz w:val="22"/>
          <w:szCs w:val="22"/>
          <w:u w:val="none"/>
        </w:rPr>
        <w:t xml:space="preserve"> June, 2013, the end date of the project.  </w:t>
      </w:r>
      <w:r w:rsidRPr="00947FD3">
        <w:rPr>
          <w:rFonts w:ascii="Calibri" w:hAnsi="Calibri" w:cs="Calibri"/>
          <w:b/>
          <w:bCs/>
          <w:sz w:val="22"/>
          <w:szCs w:val="22"/>
          <w:u w:val="none"/>
        </w:rPr>
        <w:t xml:space="preserve">We, therefore, recommend a </w:t>
      </w:r>
      <w:r>
        <w:rPr>
          <w:rFonts w:ascii="Calibri" w:hAnsi="Calibri" w:cs="Calibri"/>
          <w:b/>
          <w:bCs/>
          <w:sz w:val="22"/>
          <w:szCs w:val="22"/>
          <w:u w:val="none"/>
        </w:rPr>
        <w:t>24</w:t>
      </w:r>
      <w:r w:rsidRPr="00947FD3">
        <w:rPr>
          <w:rFonts w:ascii="Calibri" w:hAnsi="Calibri" w:cs="Calibri"/>
          <w:b/>
          <w:bCs/>
          <w:sz w:val="22"/>
          <w:szCs w:val="22"/>
          <w:u w:val="none"/>
        </w:rPr>
        <w:t xml:space="preserve"> month no-cost extension to the project, to end in </w:t>
      </w:r>
      <w:r>
        <w:rPr>
          <w:rFonts w:ascii="Calibri" w:hAnsi="Calibri" w:cs="Calibri"/>
          <w:b/>
          <w:bCs/>
          <w:sz w:val="22"/>
          <w:szCs w:val="22"/>
          <w:u w:val="none"/>
        </w:rPr>
        <w:t>June</w:t>
      </w:r>
      <w:r w:rsidRPr="00947FD3">
        <w:rPr>
          <w:rFonts w:ascii="Calibri" w:hAnsi="Calibri" w:cs="Calibri"/>
          <w:b/>
          <w:bCs/>
          <w:sz w:val="22"/>
          <w:szCs w:val="22"/>
          <w:u w:val="none"/>
        </w:rPr>
        <w:t>, 201</w:t>
      </w:r>
      <w:r>
        <w:rPr>
          <w:rFonts w:ascii="Calibri" w:hAnsi="Calibri" w:cs="Calibri"/>
          <w:b/>
          <w:bCs/>
          <w:sz w:val="22"/>
          <w:szCs w:val="22"/>
          <w:u w:val="none"/>
        </w:rPr>
        <w:t>5</w:t>
      </w:r>
      <w:r>
        <w:rPr>
          <w:rFonts w:ascii="Calibri" w:hAnsi="Calibri" w:cs="Calibri"/>
          <w:sz w:val="22"/>
          <w:szCs w:val="22"/>
          <w:u w:val="none"/>
        </w:rPr>
        <w:t xml:space="preserve">.   This would provide the project enough time to complete all project activities, and build the capacity of the government departments, schools and communities to sustain the benefits of the programme on a long term basis. It will also provide enough time for the </w:t>
      </w:r>
      <w:proofErr w:type="spellStart"/>
      <w:r>
        <w:rPr>
          <w:rFonts w:ascii="Calibri" w:hAnsi="Calibri" w:cs="Calibri"/>
          <w:sz w:val="22"/>
          <w:szCs w:val="22"/>
          <w:u w:val="none"/>
        </w:rPr>
        <w:t>M.Ed</w:t>
      </w:r>
      <w:proofErr w:type="spellEnd"/>
      <w:r>
        <w:rPr>
          <w:rFonts w:ascii="Calibri" w:hAnsi="Calibri" w:cs="Calibri"/>
          <w:sz w:val="22"/>
          <w:szCs w:val="22"/>
          <w:u w:val="none"/>
        </w:rPr>
        <w:t xml:space="preserve"> graduates to return from AKU-IED, work with the existing PDT/TEs, and take over their roles by the end of the project, with existing PDTs/TEs gradually withdrawing, shifting their roles from implementing to facilitating the </w:t>
      </w:r>
      <w:proofErr w:type="spellStart"/>
      <w:r>
        <w:rPr>
          <w:rFonts w:ascii="Calibri" w:hAnsi="Calibri" w:cs="Calibri"/>
          <w:sz w:val="22"/>
          <w:szCs w:val="22"/>
          <w:u w:val="none"/>
        </w:rPr>
        <w:t>M.Ed</w:t>
      </w:r>
      <w:proofErr w:type="spellEnd"/>
      <w:r>
        <w:rPr>
          <w:rFonts w:ascii="Calibri" w:hAnsi="Calibri" w:cs="Calibri"/>
          <w:sz w:val="22"/>
          <w:szCs w:val="22"/>
          <w:u w:val="none"/>
        </w:rPr>
        <w:t xml:space="preserve"> graduates. </w:t>
      </w:r>
    </w:p>
    <w:p w14:paraId="52D769A6" w14:textId="77777777" w:rsidR="002B05D6" w:rsidRDefault="002B05D6" w:rsidP="00B520FD">
      <w:pPr>
        <w:pStyle w:val="BodyText"/>
        <w:jc w:val="both"/>
        <w:rPr>
          <w:rFonts w:ascii="Calibri" w:hAnsi="Calibri" w:cs="Calibri"/>
          <w:sz w:val="22"/>
          <w:szCs w:val="22"/>
          <w:u w:val="none"/>
        </w:rPr>
      </w:pPr>
    </w:p>
    <w:p w14:paraId="2CFCDC4C" w14:textId="77777777" w:rsidR="002B05D6" w:rsidRDefault="002B05D6">
      <w:pPr>
        <w:rPr>
          <w:rFonts w:cs="Times New Roman"/>
        </w:rPr>
      </w:pPr>
      <w:r>
        <w:rPr>
          <w:rFonts w:cs="Times New Roman"/>
        </w:rPr>
        <w:br w:type="page"/>
      </w:r>
    </w:p>
    <w:p w14:paraId="7B9C2506" w14:textId="77777777" w:rsidR="002B05D6" w:rsidRDefault="002B05D6" w:rsidP="000E2614">
      <w:pPr>
        <w:pStyle w:val="Heading1"/>
      </w:pPr>
      <w:bookmarkStart w:id="58" w:name="_Toc348036765"/>
      <w:bookmarkStart w:id="59" w:name="_Toc348069490"/>
      <w:r>
        <w:lastRenderedPageBreak/>
        <w:t>Annexures</w:t>
      </w:r>
      <w:bookmarkEnd w:id="58"/>
      <w:bookmarkEnd w:id="59"/>
      <w:r>
        <w:br w:type="page"/>
      </w:r>
    </w:p>
    <w:tbl>
      <w:tblPr>
        <w:tblpPr w:leftFromText="180" w:rightFromText="180" w:tblpX="108" w:tblpY="540"/>
        <w:tblW w:w="9018" w:type="dxa"/>
        <w:tblBorders>
          <w:top w:val="single" w:sz="8" w:space="0" w:color="9BBB59"/>
          <w:bottom w:val="single" w:sz="8" w:space="0" w:color="9BBB59"/>
        </w:tblBorders>
        <w:tblLook w:val="00A0" w:firstRow="1" w:lastRow="0" w:firstColumn="1" w:lastColumn="0" w:noHBand="0" w:noVBand="0"/>
      </w:tblPr>
      <w:tblGrid>
        <w:gridCol w:w="1272"/>
        <w:gridCol w:w="7746"/>
      </w:tblGrid>
      <w:tr w:rsidR="002B05D6" w:rsidRPr="00391144" w14:paraId="6F9D97B1" w14:textId="77777777">
        <w:trPr>
          <w:trHeight w:val="300"/>
        </w:trPr>
        <w:tc>
          <w:tcPr>
            <w:tcW w:w="9018" w:type="dxa"/>
            <w:gridSpan w:val="2"/>
            <w:tcBorders>
              <w:top w:val="nil"/>
              <w:left w:val="nil"/>
              <w:right w:val="nil"/>
            </w:tcBorders>
          </w:tcPr>
          <w:p w14:paraId="30455A15" w14:textId="77777777" w:rsidR="002B05D6" w:rsidRPr="002F590C" w:rsidRDefault="002B05D6" w:rsidP="00BD6F1F">
            <w:pPr>
              <w:pStyle w:val="Heading2"/>
            </w:pPr>
            <w:bookmarkStart w:id="60" w:name="_Toc348036766"/>
            <w:bookmarkStart w:id="61" w:name="_Toc348069491"/>
            <w:r w:rsidRPr="002F590C">
              <w:lastRenderedPageBreak/>
              <w:t>1. Abbreviations and Acronyms</w:t>
            </w:r>
            <w:bookmarkEnd w:id="60"/>
            <w:bookmarkEnd w:id="61"/>
          </w:p>
        </w:tc>
      </w:tr>
      <w:tr w:rsidR="002B05D6" w:rsidRPr="00391144" w14:paraId="2E496CEF" w14:textId="77777777">
        <w:trPr>
          <w:trHeight w:val="300"/>
        </w:trPr>
        <w:tc>
          <w:tcPr>
            <w:tcW w:w="1272" w:type="dxa"/>
            <w:tcBorders>
              <w:top w:val="nil"/>
              <w:left w:val="nil"/>
              <w:right w:val="nil"/>
            </w:tcBorders>
          </w:tcPr>
          <w:p w14:paraId="0BD146C2" w14:textId="77777777" w:rsidR="002B05D6" w:rsidRPr="00391144" w:rsidRDefault="002B05D6" w:rsidP="00B45455">
            <w:pPr>
              <w:spacing w:after="0" w:line="240" w:lineRule="auto"/>
              <w:rPr>
                <w:b/>
                <w:bCs/>
                <w:color w:val="000000"/>
              </w:rPr>
            </w:pPr>
            <w:r w:rsidRPr="00391144">
              <w:rPr>
                <w:b/>
                <w:bCs/>
                <w:color w:val="000000"/>
              </w:rPr>
              <w:t>AAA</w:t>
            </w:r>
          </w:p>
        </w:tc>
        <w:tc>
          <w:tcPr>
            <w:tcW w:w="7746" w:type="dxa"/>
            <w:tcBorders>
              <w:top w:val="nil"/>
              <w:left w:val="nil"/>
              <w:right w:val="nil"/>
            </w:tcBorders>
          </w:tcPr>
          <w:p w14:paraId="769431DA" w14:textId="77777777" w:rsidR="002B05D6" w:rsidRPr="00391144" w:rsidRDefault="002B05D6" w:rsidP="00B45455">
            <w:pPr>
              <w:spacing w:after="0" w:line="240" w:lineRule="auto"/>
              <w:rPr>
                <w:color w:val="000000"/>
              </w:rPr>
            </w:pPr>
            <w:r w:rsidRPr="00391144">
              <w:rPr>
                <w:color w:val="000000"/>
              </w:rPr>
              <w:t>Accra Agenda for Action</w:t>
            </w:r>
          </w:p>
        </w:tc>
      </w:tr>
      <w:tr w:rsidR="002B05D6" w:rsidRPr="00391144" w14:paraId="0BAF2A5B" w14:textId="77777777">
        <w:trPr>
          <w:trHeight w:val="300"/>
        </w:trPr>
        <w:tc>
          <w:tcPr>
            <w:tcW w:w="1272" w:type="dxa"/>
            <w:tcBorders>
              <w:top w:val="nil"/>
              <w:left w:val="nil"/>
              <w:right w:val="nil"/>
            </w:tcBorders>
          </w:tcPr>
          <w:p w14:paraId="51E4E6AA" w14:textId="77777777" w:rsidR="002B05D6" w:rsidRPr="00391144" w:rsidRDefault="002B05D6" w:rsidP="00772D5F">
            <w:pPr>
              <w:spacing w:after="0" w:line="240" w:lineRule="auto"/>
              <w:rPr>
                <w:b/>
                <w:bCs/>
                <w:color w:val="000000"/>
              </w:rPr>
            </w:pPr>
            <w:r w:rsidRPr="00391144">
              <w:rPr>
                <w:b/>
                <w:bCs/>
                <w:color w:val="000000"/>
              </w:rPr>
              <w:t>AEO</w:t>
            </w:r>
          </w:p>
        </w:tc>
        <w:tc>
          <w:tcPr>
            <w:tcW w:w="7746" w:type="dxa"/>
            <w:tcBorders>
              <w:top w:val="nil"/>
              <w:left w:val="nil"/>
              <w:right w:val="nil"/>
            </w:tcBorders>
          </w:tcPr>
          <w:p w14:paraId="5571D96E" w14:textId="77777777" w:rsidR="002B05D6" w:rsidRPr="00391144" w:rsidRDefault="002B05D6" w:rsidP="00772D5F">
            <w:pPr>
              <w:spacing w:after="0" w:line="240" w:lineRule="auto"/>
              <w:rPr>
                <w:color w:val="000000"/>
              </w:rPr>
            </w:pPr>
            <w:r w:rsidRPr="00391144">
              <w:rPr>
                <w:color w:val="000000"/>
              </w:rPr>
              <w:t>Assistant Education Officer</w:t>
            </w:r>
          </w:p>
        </w:tc>
      </w:tr>
      <w:tr w:rsidR="002B05D6" w:rsidRPr="00391144" w14:paraId="39365863" w14:textId="77777777">
        <w:trPr>
          <w:trHeight w:val="300"/>
        </w:trPr>
        <w:tc>
          <w:tcPr>
            <w:tcW w:w="1272" w:type="dxa"/>
            <w:tcBorders>
              <w:top w:val="nil"/>
              <w:left w:val="nil"/>
              <w:right w:val="nil"/>
            </w:tcBorders>
          </w:tcPr>
          <w:p w14:paraId="59F88CEB" w14:textId="77777777" w:rsidR="002B05D6" w:rsidRPr="00391144" w:rsidRDefault="002B05D6" w:rsidP="00772D5F">
            <w:pPr>
              <w:spacing w:after="0" w:line="240" w:lineRule="auto"/>
              <w:rPr>
                <w:b/>
                <w:bCs/>
                <w:color w:val="000000"/>
              </w:rPr>
            </w:pPr>
            <w:r w:rsidRPr="00391144">
              <w:rPr>
                <w:b/>
                <w:bCs/>
                <w:color w:val="000000"/>
              </w:rPr>
              <w:t>AKCSP</w:t>
            </w:r>
          </w:p>
        </w:tc>
        <w:tc>
          <w:tcPr>
            <w:tcW w:w="7746" w:type="dxa"/>
            <w:tcBorders>
              <w:top w:val="nil"/>
              <w:left w:val="nil"/>
              <w:right w:val="nil"/>
            </w:tcBorders>
          </w:tcPr>
          <w:p w14:paraId="2F43057D" w14:textId="77777777" w:rsidR="002B05D6" w:rsidRPr="00391144" w:rsidRDefault="002B05D6" w:rsidP="00772D5F">
            <w:pPr>
              <w:spacing w:after="0" w:line="240" w:lineRule="auto"/>
              <w:rPr>
                <w:color w:val="000000"/>
              </w:rPr>
            </w:pPr>
            <w:r w:rsidRPr="00391144">
              <w:rPr>
                <w:color w:val="000000"/>
              </w:rPr>
              <w:t>Aga Khan Cultural Services Pakistan</w:t>
            </w:r>
          </w:p>
        </w:tc>
      </w:tr>
      <w:tr w:rsidR="002B05D6" w:rsidRPr="00391144" w14:paraId="58B94556" w14:textId="77777777">
        <w:trPr>
          <w:trHeight w:val="300"/>
        </w:trPr>
        <w:tc>
          <w:tcPr>
            <w:tcW w:w="1272" w:type="dxa"/>
          </w:tcPr>
          <w:p w14:paraId="74E9AED8" w14:textId="77777777" w:rsidR="002B05D6" w:rsidRPr="00391144" w:rsidRDefault="002B05D6" w:rsidP="00772D5F">
            <w:pPr>
              <w:spacing w:after="0" w:line="240" w:lineRule="auto"/>
              <w:rPr>
                <w:b/>
                <w:bCs/>
                <w:color w:val="000000"/>
              </w:rPr>
            </w:pPr>
            <w:r w:rsidRPr="00391144">
              <w:rPr>
                <w:b/>
                <w:bCs/>
                <w:color w:val="000000"/>
              </w:rPr>
              <w:t>AKDN</w:t>
            </w:r>
          </w:p>
        </w:tc>
        <w:tc>
          <w:tcPr>
            <w:tcW w:w="7746" w:type="dxa"/>
          </w:tcPr>
          <w:p w14:paraId="43E58F5A" w14:textId="77777777" w:rsidR="002B05D6" w:rsidRPr="00391144" w:rsidRDefault="002B05D6" w:rsidP="00772D5F">
            <w:pPr>
              <w:spacing w:after="0" w:line="240" w:lineRule="auto"/>
              <w:rPr>
                <w:color w:val="000000"/>
              </w:rPr>
            </w:pPr>
            <w:r w:rsidRPr="00391144">
              <w:rPr>
                <w:color w:val="000000"/>
              </w:rPr>
              <w:t>Aga Khan Development Network</w:t>
            </w:r>
          </w:p>
        </w:tc>
      </w:tr>
      <w:tr w:rsidR="002B05D6" w:rsidRPr="00391144" w14:paraId="227827EC" w14:textId="77777777">
        <w:trPr>
          <w:trHeight w:val="300"/>
        </w:trPr>
        <w:tc>
          <w:tcPr>
            <w:tcW w:w="1272" w:type="dxa"/>
          </w:tcPr>
          <w:p w14:paraId="56A5E5AF" w14:textId="77777777" w:rsidR="002B05D6" w:rsidRPr="00391144" w:rsidRDefault="002B05D6" w:rsidP="00772D5F">
            <w:pPr>
              <w:spacing w:after="0" w:line="240" w:lineRule="auto"/>
              <w:rPr>
                <w:b/>
                <w:bCs/>
                <w:color w:val="000000"/>
              </w:rPr>
            </w:pPr>
            <w:r w:rsidRPr="00391144">
              <w:rPr>
                <w:b/>
                <w:bCs/>
                <w:color w:val="000000"/>
              </w:rPr>
              <w:t>AKES,P</w:t>
            </w:r>
          </w:p>
        </w:tc>
        <w:tc>
          <w:tcPr>
            <w:tcW w:w="7746" w:type="dxa"/>
          </w:tcPr>
          <w:p w14:paraId="35694490" w14:textId="77777777" w:rsidR="002B05D6" w:rsidRPr="00391144" w:rsidRDefault="002B05D6" w:rsidP="00772D5F">
            <w:pPr>
              <w:spacing w:after="0" w:line="240" w:lineRule="auto"/>
              <w:rPr>
                <w:color w:val="000000"/>
              </w:rPr>
            </w:pPr>
            <w:r w:rsidRPr="00391144">
              <w:rPr>
                <w:color w:val="000000"/>
              </w:rPr>
              <w:t>Aga Khan Education Services, Pakistan</w:t>
            </w:r>
          </w:p>
        </w:tc>
      </w:tr>
      <w:tr w:rsidR="002B05D6" w:rsidRPr="00391144" w14:paraId="554D7E20" w14:textId="77777777">
        <w:trPr>
          <w:trHeight w:val="300"/>
        </w:trPr>
        <w:tc>
          <w:tcPr>
            <w:tcW w:w="1272" w:type="dxa"/>
          </w:tcPr>
          <w:p w14:paraId="76A059E1" w14:textId="77777777" w:rsidR="002B05D6" w:rsidRPr="00391144" w:rsidRDefault="002B05D6" w:rsidP="00772D5F">
            <w:pPr>
              <w:spacing w:after="0" w:line="240" w:lineRule="auto"/>
              <w:rPr>
                <w:b/>
                <w:bCs/>
                <w:color w:val="000000"/>
              </w:rPr>
            </w:pPr>
            <w:r w:rsidRPr="00391144">
              <w:rPr>
                <w:b/>
                <w:bCs/>
                <w:color w:val="000000"/>
              </w:rPr>
              <w:t>AKF(P)</w:t>
            </w:r>
          </w:p>
        </w:tc>
        <w:tc>
          <w:tcPr>
            <w:tcW w:w="7746" w:type="dxa"/>
          </w:tcPr>
          <w:p w14:paraId="00A50215" w14:textId="77777777" w:rsidR="002B05D6" w:rsidRPr="00391144" w:rsidRDefault="002B05D6" w:rsidP="00772D5F">
            <w:pPr>
              <w:spacing w:after="0" w:line="240" w:lineRule="auto"/>
              <w:rPr>
                <w:color w:val="000000"/>
              </w:rPr>
            </w:pPr>
            <w:r w:rsidRPr="00391144">
              <w:rPr>
                <w:color w:val="000000"/>
              </w:rPr>
              <w:t>Aga Khan Foundation Pakistan</w:t>
            </w:r>
          </w:p>
        </w:tc>
      </w:tr>
      <w:tr w:rsidR="002B05D6" w:rsidRPr="00391144" w14:paraId="051F4692" w14:textId="77777777">
        <w:trPr>
          <w:trHeight w:val="300"/>
        </w:trPr>
        <w:tc>
          <w:tcPr>
            <w:tcW w:w="1272" w:type="dxa"/>
            <w:tcBorders>
              <w:left w:val="nil"/>
              <w:right w:val="nil"/>
            </w:tcBorders>
          </w:tcPr>
          <w:p w14:paraId="18EC68B2" w14:textId="77777777" w:rsidR="002B05D6" w:rsidRPr="00391144" w:rsidRDefault="002B05D6" w:rsidP="00DD4F88">
            <w:pPr>
              <w:spacing w:after="0" w:line="240" w:lineRule="auto"/>
              <w:rPr>
                <w:b/>
                <w:bCs/>
                <w:color w:val="000000"/>
              </w:rPr>
            </w:pPr>
            <w:r w:rsidRPr="00391144">
              <w:rPr>
                <w:b/>
                <w:bCs/>
                <w:color w:val="000000"/>
              </w:rPr>
              <w:t xml:space="preserve">AKHSS </w:t>
            </w:r>
          </w:p>
        </w:tc>
        <w:tc>
          <w:tcPr>
            <w:tcW w:w="7746" w:type="dxa"/>
            <w:tcBorders>
              <w:left w:val="nil"/>
              <w:right w:val="nil"/>
            </w:tcBorders>
          </w:tcPr>
          <w:p w14:paraId="40793627" w14:textId="77777777" w:rsidR="002B05D6" w:rsidRPr="00391144" w:rsidRDefault="002B05D6" w:rsidP="00DD4F88">
            <w:pPr>
              <w:spacing w:after="0" w:line="240" w:lineRule="auto"/>
              <w:rPr>
                <w:color w:val="000000"/>
              </w:rPr>
            </w:pPr>
            <w:r w:rsidRPr="00391144">
              <w:rPr>
                <w:color w:val="000000"/>
              </w:rPr>
              <w:t>Aga Khan Higher Secondary School</w:t>
            </w:r>
          </w:p>
        </w:tc>
      </w:tr>
      <w:tr w:rsidR="002B05D6" w:rsidRPr="00391144" w14:paraId="5061E217" w14:textId="77777777">
        <w:trPr>
          <w:trHeight w:val="300"/>
        </w:trPr>
        <w:tc>
          <w:tcPr>
            <w:tcW w:w="1272" w:type="dxa"/>
            <w:tcBorders>
              <w:left w:val="nil"/>
              <w:right w:val="nil"/>
            </w:tcBorders>
          </w:tcPr>
          <w:p w14:paraId="1BE2FEB2" w14:textId="77777777" w:rsidR="002B05D6" w:rsidRPr="00391144" w:rsidRDefault="002B05D6" w:rsidP="00772D5F">
            <w:pPr>
              <w:spacing w:after="0" w:line="240" w:lineRule="auto"/>
              <w:rPr>
                <w:b/>
                <w:bCs/>
                <w:color w:val="000000"/>
              </w:rPr>
            </w:pPr>
            <w:r w:rsidRPr="00391144">
              <w:rPr>
                <w:b/>
                <w:bCs/>
                <w:color w:val="000000"/>
              </w:rPr>
              <w:t xml:space="preserve">AKPBS </w:t>
            </w:r>
          </w:p>
        </w:tc>
        <w:tc>
          <w:tcPr>
            <w:tcW w:w="7746" w:type="dxa"/>
            <w:tcBorders>
              <w:left w:val="nil"/>
              <w:right w:val="nil"/>
            </w:tcBorders>
          </w:tcPr>
          <w:p w14:paraId="6E51BA38" w14:textId="77777777" w:rsidR="002B05D6" w:rsidRPr="00391144" w:rsidRDefault="002B05D6" w:rsidP="00772D5F">
            <w:pPr>
              <w:spacing w:after="0" w:line="240" w:lineRule="auto"/>
              <w:rPr>
                <w:color w:val="000000"/>
              </w:rPr>
            </w:pPr>
            <w:r w:rsidRPr="00391144">
              <w:rPr>
                <w:color w:val="000000"/>
              </w:rPr>
              <w:t xml:space="preserve">Aga Khan Planning and Building Services </w:t>
            </w:r>
          </w:p>
        </w:tc>
      </w:tr>
      <w:tr w:rsidR="002B05D6" w:rsidRPr="00391144" w14:paraId="0E43B8C4" w14:textId="77777777">
        <w:trPr>
          <w:trHeight w:val="300"/>
        </w:trPr>
        <w:tc>
          <w:tcPr>
            <w:tcW w:w="1272" w:type="dxa"/>
          </w:tcPr>
          <w:p w14:paraId="562B6DFC" w14:textId="77777777" w:rsidR="002B05D6" w:rsidRPr="00391144" w:rsidRDefault="002B05D6" w:rsidP="00772D5F">
            <w:pPr>
              <w:spacing w:after="0" w:line="240" w:lineRule="auto"/>
              <w:rPr>
                <w:b/>
                <w:bCs/>
                <w:color w:val="000000"/>
              </w:rPr>
            </w:pPr>
            <w:r w:rsidRPr="00391144">
              <w:rPr>
                <w:b/>
                <w:bCs/>
                <w:color w:val="000000"/>
              </w:rPr>
              <w:t>AKRSP</w:t>
            </w:r>
          </w:p>
        </w:tc>
        <w:tc>
          <w:tcPr>
            <w:tcW w:w="7746" w:type="dxa"/>
          </w:tcPr>
          <w:p w14:paraId="5B275062" w14:textId="77777777" w:rsidR="002B05D6" w:rsidRPr="00391144" w:rsidRDefault="002B05D6" w:rsidP="00772D5F">
            <w:pPr>
              <w:spacing w:after="0" w:line="240" w:lineRule="auto"/>
              <w:rPr>
                <w:color w:val="000000"/>
              </w:rPr>
            </w:pPr>
            <w:r w:rsidRPr="00391144">
              <w:rPr>
                <w:color w:val="000000"/>
              </w:rPr>
              <w:t>Aga Khan Rural Support Programme</w:t>
            </w:r>
          </w:p>
        </w:tc>
      </w:tr>
      <w:tr w:rsidR="002B05D6" w:rsidRPr="00391144" w14:paraId="141D7791" w14:textId="77777777">
        <w:trPr>
          <w:trHeight w:val="300"/>
        </w:trPr>
        <w:tc>
          <w:tcPr>
            <w:tcW w:w="1272" w:type="dxa"/>
            <w:tcBorders>
              <w:left w:val="nil"/>
              <w:right w:val="nil"/>
            </w:tcBorders>
          </w:tcPr>
          <w:p w14:paraId="5713DFAA" w14:textId="77777777" w:rsidR="002B05D6" w:rsidRPr="00391144" w:rsidRDefault="002B05D6" w:rsidP="00772D5F">
            <w:pPr>
              <w:spacing w:after="0" w:line="240" w:lineRule="auto"/>
              <w:rPr>
                <w:b/>
                <w:bCs/>
                <w:color w:val="000000"/>
              </w:rPr>
            </w:pPr>
            <w:r w:rsidRPr="00391144">
              <w:rPr>
                <w:b/>
                <w:bCs/>
                <w:color w:val="000000"/>
              </w:rPr>
              <w:t>AKU–HDP</w:t>
            </w:r>
          </w:p>
        </w:tc>
        <w:tc>
          <w:tcPr>
            <w:tcW w:w="7746" w:type="dxa"/>
            <w:tcBorders>
              <w:left w:val="nil"/>
              <w:right w:val="nil"/>
            </w:tcBorders>
          </w:tcPr>
          <w:p w14:paraId="307859E5" w14:textId="77777777" w:rsidR="002B05D6" w:rsidRPr="00391144" w:rsidRDefault="002B05D6" w:rsidP="00772D5F">
            <w:pPr>
              <w:spacing w:after="0" w:line="240" w:lineRule="auto"/>
              <w:rPr>
                <w:color w:val="000000"/>
              </w:rPr>
            </w:pPr>
            <w:r w:rsidRPr="00391144">
              <w:rPr>
                <w:color w:val="000000"/>
              </w:rPr>
              <w:t>Aga Khan University-Human Development Programme</w:t>
            </w:r>
          </w:p>
        </w:tc>
      </w:tr>
      <w:tr w:rsidR="002B05D6" w:rsidRPr="00391144" w14:paraId="38AF94D8" w14:textId="77777777">
        <w:trPr>
          <w:trHeight w:val="300"/>
        </w:trPr>
        <w:tc>
          <w:tcPr>
            <w:tcW w:w="1272" w:type="dxa"/>
            <w:tcBorders>
              <w:left w:val="nil"/>
              <w:right w:val="nil"/>
            </w:tcBorders>
          </w:tcPr>
          <w:p w14:paraId="4980B331" w14:textId="77777777" w:rsidR="002B05D6" w:rsidRPr="00391144" w:rsidRDefault="002B05D6" w:rsidP="00772D5F">
            <w:pPr>
              <w:spacing w:after="0" w:line="240" w:lineRule="auto"/>
              <w:rPr>
                <w:b/>
                <w:bCs/>
                <w:color w:val="000000"/>
              </w:rPr>
            </w:pPr>
            <w:r w:rsidRPr="00391144">
              <w:rPr>
                <w:b/>
                <w:bCs/>
                <w:color w:val="000000"/>
              </w:rPr>
              <w:t>AKU–IED</w:t>
            </w:r>
          </w:p>
        </w:tc>
        <w:tc>
          <w:tcPr>
            <w:tcW w:w="7746" w:type="dxa"/>
            <w:tcBorders>
              <w:left w:val="nil"/>
              <w:right w:val="nil"/>
            </w:tcBorders>
          </w:tcPr>
          <w:p w14:paraId="69673D82" w14:textId="77777777" w:rsidR="002B05D6" w:rsidRPr="00391144" w:rsidRDefault="002B05D6" w:rsidP="00772D5F">
            <w:pPr>
              <w:spacing w:after="0" w:line="240" w:lineRule="auto"/>
              <w:rPr>
                <w:color w:val="000000"/>
              </w:rPr>
            </w:pPr>
            <w:r w:rsidRPr="00391144">
              <w:rPr>
                <w:color w:val="000000"/>
              </w:rPr>
              <w:t xml:space="preserve">Aga Khan University-Institute for Educational Development </w:t>
            </w:r>
          </w:p>
        </w:tc>
      </w:tr>
      <w:tr w:rsidR="002B05D6" w:rsidRPr="00391144" w14:paraId="2ABA3793" w14:textId="77777777">
        <w:trPr>
          <w:trHeight w:val="300"/>
        </w:trPr>
        <w:tc>
          <w:tcPr>
            <w:tcW w:w="1272" w:type="dxa"/>
            <w:tcBorders>
              <w:left w:val="nil"/>
              <w:right w:val="nil"/>
            </w:tcBorders>
          </w:tcPr>
          <w:p w14:paraId="42EDFC88" w14:textId="77777777" w:rsidR="002B05D6" w:rsidRPr="00391144" w:rsidRDefault="002B05D6" w:rsidP="00772D5F">
            <w:pPr>
              <w:spacing w:after="0" w:line="240" w:lineRule="auto"/>
              <w:rPr>
                <w:b/>
                <w:bCs/>
                <w:color w:val="000000"/>
              </w:rPr>
            </w:pPr>
            <w:r w:rsidRPr="00391144">
              <w:rPr>
                <w:b/>
                <w:bCs/>
                <w:color w:val="000000"/>
              </w:rPr>
              <w:t>AusAID</w:t>
            </w:r>
          </w:p>
        </w:tc>
        <w:tc>
          <w:tcPr>
            <w:tcW w:w="7746" w:type="dxa"/>
            <w:tcBorders>
              <w:left w:val="nil"/>
              <w:right w:val="nil"/>
            </w:tcBorders>
          </w:tcPr>
          <w:p w14:paraId="3EFDD3FC" w14:textId="77777777" w:rsidR="002B05D6" w:rsidRPr="00391144" w:rsidRDefault="002B05D6" w:rsidP="00772D5F">
            <w:pPr>
              <w:spacing w:after="0" w:line="240" w:lineRule="auto"/>
              <w:rPr>
                <w:color w:val="000000"/>
              </w:rPr>
            </w:pPr>
            <w:r w:rsidRPr="00391144">
              <w:rPr>
                <w:color w:val="000000"/>
              </w:rPr>
              <w:t>Australian Agency for International Development</w:t>
            </w:r>
          </w:p>
        </w:tc>
      </w:tr>
      <w:tr w:rsidR="002B05D6" w:rsidRPr="00391144" w14:paraId="7EDD56DB" w14:textId="77777777">
        <w:trPr>
          <w:trHeight w:val="300"/>
        </w:trPr>
        <w:tc>
          <w:tcPr>
            <w:tcW w:w="1272" w:type="dxa"/>
          </w:tcPr>
          <w:p w14:paraId="44F2D1C0" w14:textId="77777777" w:rsidR="002B05D6" w:rsidRPr="00391144" w:rsidRDefault="002B05D6" w:rsidP="00772D5F">
            <w:pPr>
              <w:spacing w:after="0" w:line="240" w:lineRule="auto"/>
              <w:rPr>
                <w:b/>
                <w:bCs/>
                <w:color w:val="000000"/>
              </w:rPr>
            </w:pPr>
            <w:r w:rsidRPr="00391144">
              <w:rPr>
                <w:b/>
                <w:bCs/>
                <w:color w:val="000000"/>
              </w:rPr>
              <w:t>CBES</w:t>
            </w:r>
          </w:p>
        </w:tc>
        <w:tc>
          <w:tcPr>
            <w:tcW w:w="7746" w:type="dxa"/>
          </w:tcPr>
          <w:p w14:paraId="32659A4D" w14:textId="77777777" w:rsidR="002B05D6" w:rsidRPr="00391144" w:rsidRDefault="002B05D6" w:rsidP="00772D5F">
            <w:pPr>
              <w:spacing w:after="0" w:line="240" w:lineRule="auto"/>
              <w:rPr>
                <w:color w:val="000000"/>
              </w:rPr>
            </w:pPr>
            <w:r w:rsidRPr="00391144">
              <w:rPr>
                <w:color w:val="000000"/>
              </w:rPr>
              <w:t xml:space="preserve">Community Based Education Society </w:t>
            </w:r>
          </w:p>
        </w:tc>
      </w:tr>
      <w:tr w:rsidR="002B05D6" w:rsidRPr="00391144" w14:paraId="6426CB80" w14:textId="77777777">
        <w:trPr>
          <w:trHeight w:val="300"/>
        </w:trPr>
        <w:tc>
          <w:tcPr>
            <w:tcW w:w="1272" w:type="dxa"/>
          </w:tcPr>
          <w:p w14:paraId="0C5A1C6D" w14:textId="77777777" w:rsidR="002B05D6" w:rsidRPr="00391144" w:rsidRDefault="002B05D6" w:rsidP="00772D5F">
            <w:pPr>
              <w:spacing w:after="0" w:line="240" w:lineRule="auto"/>
              <w:rPr>
                <w:b/>
                <w:bCs/>
                <w:color w:val="000000"/>
              </w:rPr>
            </w:pPr>
            <w:r w:rsidRPr="00391144">
              <w:rPr>
                <w:b/>
                <w:bCs/>
                <w:color w:val="000000"/>
              </w:rPr>
              <w:t>CBO</w:t>
            </w:r>
          </w:p>
        </w:tc>
        <w:tc>
          <w:tcPr>
            <w:tcW w:w="7746" w:type="dxa"/>
          </w:tcPr>
          <w:p w14:paraId="780147A7" w14:textId="77777777" w:rsidR="002B05D6" w:rsidRPr="00391144" w:rsidRDefault="002B05D6" w:rsidP="00772D5F">
            <w:pPr>
              <w:spacing w:after="0" w:line="240" w:lineRule="auto"/>
              <w:rPr>
                <w:color w:val="000000"/>
              </w:rPr>
            </w:pPr>
            <w:r w:rsidRPr="00391144">
              <w:rPr>
                <w:color w:val="000000"/>
              </w:rPr>
              <w:t>Community Based Organisation</w:t>
            </w:r>
          </w:p>
        </w:tc>
      </w:tr>
      <w:tr w:rsidR="002B05D6" w:rsidRPr="00391144" w14:paraId="51E8BF80" w14:textId="77777777">
        <w:trPr>
          <w:trHeight w:val="300"/>
        </w:trPr>
        <w:tc>
          <w:tcPr>
            <w:tcW w:w="1272" w:type="dxa"/>
          </w:tcPr>
          <w:p w14:paraId="3F59D4D4" w14:textId="77777777" w:rsidR="002B05D6" w:rsidRPr="00391144" w:rsidRDefault="002B05D6" w:rsidP="00772D5F">
            <w:pPr>
              <w:spacing w:after="0" w:line="240" w:lineRule="auto"/>
              <w:rPr>
                <w:b/>
                <w:bCs/>
                <w:color w:val="000000"/>
              </w:rPr>
            </w:pPr>
            <w:r w:rsidRPr="00391144">
              <w:rPr>
                <w:b/>
                <w:bCs/>
                <w:color w:val="000000"/>
              </w:rPr>
              <w:t>CEO</w:t>
            </w:r>
          </w:p>
        </w:tc>
        <w:tc>
          <w:tcPr>
            <w:tcW w:w="7746" w:type="dxa"/>
          </w:tcPr>
          <w:p w14:paraId="74468EFF" w14:textId="77777777" w:rsidR="002B05D6" w:rsidRPr="00391144" w:rsidRDefault="002B05D6" w:rsidP="00772D5F">
            <w:pPr>
              <w:spacing w:after="0" w:line="240" w:lineRule="auto"/>
              <w:rPr>
                <w:color w:val="000000"/>
              </w:rPr>
            </w:pPr>
            <w:r w:rsidRPr="00391144">
              <w:rPr>
                <w:color w:val="000000"/>
              </w:rPr>
              <w:t>Chief Executive Officer</w:t>
            </w:r>
          </w:p>
        </w:tc>
      </w:tr>
      <w:tr w:rsidR="002B05D6" w:rsidRPr="00391144" w14:paraId="5C2CD999" w14:textId="77777777">
        <w:trPr>
          <w:trHeight w:val="300"/>
        </w:trPr>
        <w:tc>
          <w:tcPr>
            <w:tcW w:w="1272" w:type="dxa"/>
          </w:tcPr>
          <w:p w14:paraId="69077CDF" w14:textId="77777777" w:rsidR="002B05D6" w:rsidRPr="00391144" w:rsidRDefault="002B05D6" w:rsidP="00772D5F">
            <w:pPr>
              <w:spacing w:after="0" w:line="240" w:lineRule="auto"/>
              <w:rPr>
                <w:b/>
                <w:bCs/>
                <w:color w:val="000000"/>
              </w:rPr>
            </w:pPr>
            <w:r w:rsidRPr="00391144">
              <w:rPr>
                <w:b/>
                <w:bCs/>
                <w:color w:val="000000"/>
              </w:rPr>
              <w:t>CM</w:t>
            </w:r>
          </w:p>
        </w:tc>
        <w:tc>
          <w:tcPr>
            <w:tcW w:w="7746" w:type="dxa"/>
          </w:tcPr>
          <w:p w14:paraId="5F4E5C03" w14:textId="77777777" w:rsidR="002B05D6" w:rsidRPr="00391144" w:rsidRDefault="002B05D6" w:rsidP="00772D5F">
            <w:pPr>
              <w:spacing w:after="0" w:line="240" w:lineRule="auto"/>
              <w:rPr>
                <w:color w:val="000000"/>
              </w:rPr>
            </w:pPr>
            <w:r w:rsidRPr="00391144">
              <w:rPr>
                <w:color w:val="000000"/>
              </w:rPr>
              <w:t>Community Mobilizer</w:t>
            </w:r>
          </w:p>
        </w:tc>
      </w:tr>
      <w:tr w:rsidR="002B05D6" w:rsidRPr="00391144" w14:paraId="45A960A8" w14:textId="77777777">
        <w:trPr>
          <w:trHeight w:val="300"/>
        </w:trPr>
        <w:tc>
          <w:tcPr>
            <w:tcW w:w="1272" w:type="dxa"/>
          </w:tcPr>
          <w:p w14:paraId="3FA49BBF" w14:textId="77777777" w:rsidR="002B05D6" w:rsidRPr="00391144" w:rsidRDefault="002B05D6" w:rsidP="00772D5F">
            <w:pPr>
              <w:spacing w:after="0" w:line="240" w:lineRule="auto"/>
              <w:rPr>
                <w:b/>
                <w:bCs/>
                <w:color w:val="000000"/>
              </w:rPr>
            </w:pPr>
            <w:r w:rsidRPr="00391144">
              <w:rPr>
                <w:b/>
                <w:bCs/>
                <w:color w:val="000000"/>
              </w:rPr>
              <w:t>CPE</w:t>
            </w:r>
          </w:p>
        </w:tc>
        <w:tc>
          <w:tcPr>
            <w:tcW w:w="7746" w:type="dxa"/>
          </w:tcPr>
          <w:p w14:paraId="28F7CE12" w14:textId="77777777" w:rsidR="002B05D6" w:rsidRPr="00391144" w:rsidRDefault="002B05D6" w:rsidP="00772D5F">
            <w:pPr>
              <w:spacing w:after="0" w:line="240" w:lineRule="auto"/>
              <w:rPr>
                <w:color w:val="000000"/>
              </w:rPr>
            </w:pPr>
            <w:r w:rsidRPr="00391144">
              <w:rPr>
                <w:color w:val="000000"/>
              </w:rPr>
              <w:t>Continuous Professional Education</w:t>
            </w:r>
          </w:p>
        </w:tc>
      </w:tr>
      <w:tr w:rsidR="002B05D6" w:rsidRPr="00391144" w14:paraId="5D6FBAD4" w14:textId="77777777">
        <w:trPr>
          <w:trHeight w:val="300"/>
        </w:trPr>
        <w:tc>
          <w:tcPr>
            <w:tcW w:w="1272" w:type="dxa"/>
            <w:tcBorders>
              <w:left w:val="nil"/>
              <w:right w:val="nil"/>
            </w:tcBorders>
          </w:tcPr>
          <w:p w14:paraId="0DEDD7E3" w14:textId="77777777" w:rsidR="002B05D6" w:rsidRPr="00391144" w:rsidRDefault="002B05D6" w:rsidP="00772D5F">
            <w:pPr>
              <w:spacing w:after="0" w:line="240" w:lineRule="auto"/>
              <w:rPr>
                <w:b/>
                <w:bCs/>
                <w:color w:val="000000"/>
              </w:rPr>
            </w:pPr>
            <w:r w:rsidRPr="00391144">
              <w:rPr>
                <w:b/>
                <w:bCs/>
                <w:color w:val="000000"/>
              </w:rPr>
              <w:t>CSO</w:t>
            </w:r>
          </w:p>
        </w:tc>
        <w:tc>
          <w:tcPr>
            <w:tcW w:w="7746" w:type="dxa"/>
            <w:tcBorders>
              <w:left w:val="nil"/>
              <w:right w:val="nil"/>
            </w:tcBorders>
          </w:tcPr>
          <w:p w14:paraId="787FE48C" w14:textId="77777777" w:rsidR="002B05D6" w:rsidRPr="00391144" w:rsidRDefault="002B05D6" w:rsidP="00772D5F">
            <w:pPr>
              <w:spacing w:after="0" w:line="240" w:lineRule="auto"/>
              <w:rPr>
                <w:color w:val="000000"/>
              </w:rPr>
            </w:pPr>
            <w:r w:rsidRPr="00391144">
              <w:rPr>
                <w:color w:val="000000"/>
              </w:rPr>
              <w:t>Civil Society Organisation</w:t>
            </w:r>
          </w:p>
        </w:tc>
      </w:tr>
      <w:tr w:rsidR="002B05D6" w:rsidRPr="00391144" w14:paraId="611A9A0E" w14:textId="77777777">
        <w:trPr>
          <w:trHeight w:val="300"/>
        </w:trPr>
        <w:tc>
          <w:tcPr>
            <w:tcW w:w="1272" w:type="dxa"/>
          </w:tcPr>
          <w:p w14:paraId="225F4D7B" w14:textId="77777777" w:rsidR="002B05D6" w:rsidRPr="00391144" w:rsidRDefault="002B05D6" w:rsidP="00772D5F">
            <w:pPr>
              <w:spacing w:after="0" w:line="240" w:lineRule="auto"/>
              <w:rPr>
                <w:b/>
                <w:bCs/>
                <w:color w:val="000000"/>
              </w:rPr>
            </w:pPr>
            <w:r w:rsidRPr="00391144">
              <w:rPr>
                <w:b/>
                <w:bCs/>
                <w:color w:val="000000"/>
              </w:rPr>
              <w:t>CSRC</w:t>
            </w:r>
          </w:p>
        </w:tc>
        <w:tc>
          <w:tcPr>
            <w:tcW w:w="7746" w:type="dxa"/>
          </w:tcPr>
          <w:p w14:paraId="3D2C21D4" w14:textId="77777777" w:rsidR="002B05D6" w:rsidRPr="00391144" w:rsidRDefault="002B05D6" w:rsidP="00772D5F">
            <w:pPr>
              <w:spacing w:after="0" w:line="240" w:lineRule="auto"/>
              <w:rPr>
                <w:color w:val="000000"/>
              </w:rPr>
            </w:pPr>
            <w:r w:rsidRPr="00391144">
              <w:rPr>
                <w:color w:val="000000"/>
              </w:rPr>
              <w:t>Civil Society Resource Centre</w:t>
            </w:r>
          </w:p>
        </w:tc>
      </w:tr>
      <w:tr w:rsidR="002B05D6" w:rsidRPr="00391144" w14:paraId="6FCEDA02" w14:textId="77777777">
        <w:trPr>
          <w:trHeight w:val="300"/>
        </w:trPr>
        <w:tc>
          <w:tcPr>
            <w:tcW w:w="1272" w:type="dxa"/>
            <w:tcBorders>
              <w:left w:val="nil"/>
              <w:right w:val="nil"/>
            </w:tcBorders>
          </w:tcPr>
          <w:p w14:paraId="5494F555" w14:textId="77777777" w:rsidR="002B05D6" w:rsidRPr="00391144" w:rsidRDefault="002B05D6" w:rsidP="00772D5F">
            <w:pPr>
              <w:spacing w:after="0" w:line="240" w:lineRule="auto"/>
              <w:rPr>
                <w:b/>
                <w:bCs/>
                <w:color w:val="000000"/>
              </w:rPr>
            </w:pPr>
            <w:r w:rsidRPr="00391144">
              <w:rPr>
                <w:b/>
                <w:bCs/>
                <w:color w:val="000000"/>
              </w:rPr>
              <w:t>CWD</w:t>
            </w:r>
          </w:p>
        </w:tc>
        <w:tc>
          <w:tcPr>
            <w:tcW w:w="7746" w:type="dxa"/>
            <w:tcBorders>
              <w:left w:val="nil"/>
              <w:right w:val="nil"/>
            </w:tcBorders>
          </w:tcPr>
          <w:p w14:paraId="7194AD72" w14:textId="77777777" w:rsidR="002B05D6" w:rsidRPr="00391144" w:rsidRDefault="002B05D6" w:rsidP="00772D5F">
            <w:pPr>
              <w:spacing w:after="0" w:line="240" w:lineRule="auto"/>
              <w:rPr>
                <w:color w:val="000000"/>
              </w:rPr>
            </w:pPr>
            <w:r w:rsidRPr="00391144">
              <w:rPr>
                <w:color w:val="000000"/>
              </w:rPr>
              <w:t>Children with Disabilities</w:t>
            </w:r>
          </w:p>
        </w:tc>
      </w:tr>
      <w:tr w:rsidR="002B05D6" w:rsidRPr="00391144" w14:paraId="38E60CDF" w14:textId="77777777">
        <w:trPr>
          <w:trHeight w:val="300"/>
        </w:trPr>
        <w:tc>
          <w:tcPr>
            <w:tcW w:w="1272" w:type="dxa"/>
          </w:tcPr>
          <w:p w14:paraId="6D8E78A2" w14:textId="77777777" w:rsidR="002B05D6" w:rsidRPr="00391144" w:rsidRDefault="002B05D6" w:rsidP="00772D5F">
            <w:pPr>
              <w:spacing w:after="0" w:line="240" w:lineRule="auto"/>
              <w:rPr>
                <w:b/>
                <w:bCs/>
                <w:color w:val="000000"/>
              </w:rPr>
            </w:pPr>
            <w:r w:rsidRPr="00391144">
              <w:rPr>
                <w:b/>
                <w:bCs/>
                <w:color w:val="000000"/>
              </w:rPr>
              <w:t>DDE</w:t>
            </w:r>
          </w:p>
        </w:tc>
        <w:tc>
          <w:tcPr>
            <w:tcW w:w="7746" w:type="dxa"/>
          </w:tcPr>
          <w:p w14:paraId="0DB6CD13" w14:textId="77777777" w:rsidR="002B05D6" w:rsidRPr="00391144" w:rsidRDefault="002B05D6" w:rsidP="00772D5F">
            <w:pPr>
              <w:spacing w:after="0" w:line="240" w:lineRule="auto"/>
              <w:rPr>
                <w:color w:val="000000"/>
              </w:rPr>
            </w:pPr>
            <w:r w:rsidRPr="00391144">
              <w:rPr>
                <w:color w:val="000000"/>
              </w:rPr>
              <w:t>Deputy Director Education  </w:t>
            </w:r>
          </w:p>
        </w:tc>
      </w:tr>
      <w:tr w:rsidR="002B05D6" w:rsidRPr="00391144" w14:paraId="6BA172D8" w14:textId="77777777">
        <w:trPr>
          <w:trHeight w:val="300"/>
        </w:trPr>
        <w:tc>
          <w:tcPr>
            <w:tcW w:w="1272" w:type="dxa"/>
          </w:tcPr>
          <w:p w14:paraId="6C889EFA" w14:textId="77777777" w:rsidR="002B05D6" w:rsidRPr="00391144" w:rsidRDefault="002B05D6" w:rsidP="00772D5F">
            <w:pPr>
              <w:spacing w:after="0" w:line="240" w:lineRule="auto"/>
              <w:rPr>
                <w:b/>
                <w:bCs/>
                <w:color w:val="000000"/>
              </w:rPr>
            </w:pPr>
            <w:r w:rsidRPr="00391144">
              <w:rPr>
                <w:b/>
                <w:bCs/>
                <w:color w:val="000000"/>
              </w:rPr>
              <w:t>DDO</w:t>
            </w:r>
          </w:p>
        </w:tc>
        <w:tc>
          <w:tcPr>
            <w:tcW w:w="7746" w:type="dxa"/>
          </w:tcPr>
          <w:p w14:paraId="5047C01A" w14:textId="77777777" w:rsidR="002B05D6" w:rsidRPr="00391144" w:rsidRDefault="002B05D6" w:rsidP="00772D5F">
            <w:pPr>
              <w:spacing w:after="0" w:line="240" w:lineRule="auto"/>
              <w:rPr>
                <w:color w:val="000000"/>
              </w:rPr>
            </w:pPr>
            <w:r w:rsidRPr="00391144">
              <w:rPr>
                <w:color w:val="000000"/>
              </w:rPr>
              <w:t xml:space="preserve">Drawing &amp; Disbursing Officer </w:t>
            </w:r>
          </w:p>
        </w:tc>
      </w:tr>
      <w:tr w:rsidR="002B05D6" w:rsidRPr="00391144" w14:paraId="4D74BE5E" w14:textId="77777777">
        <w:trPr>
          <w:trHeight w:val="300"/>
        </w:trPr>
        <w:tc>
          <w:tcPr>
            <w:tcW w:w="1272" w:type="dxa"/>
          </w:tcPr>
          <w:p w14:paraId="2BBFBAA9" w14:textId="77777777" w:rsidR="002B05D6" w:rsidRPr="00391144" w:rsidRDefault="002B05D6" w:rsidP="00772D5F">
            <w:pPr>
              <w:spacing w:after="0" w:line="240" w:lineRule="auto"/>
              <w:rPr>
                <w:b/>
                <w:bCs/>
                <w:color w:val="000000"/>
              </w:rPr>
            </w:pPr>
            <w:r w:rsidRPr="00391144">
              <w:rPr>
                <w:b/>
                <w:bCs/>
                <w:color w:val="000000"/>
              </w:rPr>
              <w:t>DJPS</w:t>
            </w:r>
          </w:p>
        </w:tc>
        <w:tc>
          <w:tcPr>
            <w:tcW w:w="7746" w:type="dxa"/>
          </w:tcPr>
          <w:p w14:paraId="7568B856" w14:textId="77777777" w:rsidR="002B05D6" w:rsidRPr="00391144" w:rsidRDefault="002B05D6" w:rsidP="00772D5F">
            <w:pPr>
              <w:spacing w:after="0" w:line="240" w:lineRule="auto"/>
              <w:rPr>
                <w:color w:val="000000"/>
              </w:rPr>
            </w:pPr>
            <w:r w:rsidRPr="00391144">
              <w:rPr>
                <w:color w:val="000000"/>
              </w:rPr>
              <w:t>Diamond Jubilee Primary School  </w:t>
            </w:r>
          </w:p>
        </w:tc>
      </w:tr>
      <w:tr w:rsidR="002B05D6" w:rsidRPr="00391144" w14:paraId="40090084" w14:textId="77777777">
        <w:trPr>
          <w:trHeight w:val="300"/>
        </w:trPr>
        <w:tc>
          <w:tcPr>
            <w:tcW w:w="1272" w:type="dxa"/>
          </w:tcPr>
          <w:p w14:paraId="12B7F132" w14:textId="77777777" w:rsidR="002B05D6" w:rsidRPr="00391144" w:rsidRDefault="002B05D6" w:rsidP="00772D5F">
            <w:pPr>
              <w:spacing w:after="0" w:line="240" w:lineRule="auto"/>
              <w:rPr>
                <w:b/>
                <w:bCs/>
                <w:color w:val="000000"/>
              </w:rPr>
            </w:pPr>
            <w:r w:rsidRPr="00391144">
              <w:rPr>
                <w:b/>
                <w:bCs/>
                <w:color w:val="000000"/>
              </w:rPr>
              <w:t>DJHS</w:t>
            </w:r>
          </w:p>
        </w:tc>
        <w:tc>
          <w:tcPr>
            <w:tcW w:w="7746" w:type="dxa"/>
          </w:tcPr>
          <w:p w14:paraId="35ACC4DC" w14:textId="77777777" w:rsidR="002B05D6" w:rsidRPr="00391144" w:rsidRDefault="002B05D6" w:rsidP="00772D5F">
            <w:pPr>
              <w:spacing w:after="0" w:line="240" w:lineRule="auto"/>
              <w:rPr>
                <w:color w:val="000000"/>
              </w:rPr>
            </w:pPr>
            <w:r w:rsidRPr="00391144">
              <w:rPr>
                <w:color w:val="000000"/>
              </w:rPr>
              <w:t>Diamond Jubilee High School  </w:t>
            </w:r>
          </w:p>
        </w:tc>
      </w:tr>
      <w:tr w:rsidR="002B05D6" w:rsidRPr="00391144" w14:paraId="1FB5C238" w14:textId="77777777">
        <w:trPr>
          <w:trHeight w:val="300"/>
        </w:trPr>
        <w:tc>
          <w:tcPr>
            <w:tcW w:w="1272" w:type="dxa"/>
          </w:tcPr>
          <w:p w14:paraId="3465A491" w14:textId="77777777" w:rsidR="002B05D6" w:rsidRPr="00391144" w:rsidRDefault="002B05D6" w:rsidP="00772D5F">
            <w:pPr>
              <w:spacing w:after="0" w:line="240" w:lineRule="auto"/>
              <w:rPr>
                <w:b/>
                <w:bCs/>
                <w:color w:val="000000"/>
              </w:rPr>
            </w:pPr>
            <w:r w:rsidRPr="00391144">
              <w:rPr>
                <w:b/>
                <w:bCs/>
                <w:color w:val="000000"/>
              </w:rPr>
              <w:t>DoE</w:t>
            </w:r>
          </w:p>
        </w:tc>
        <w:tc>
          <w:tcPr>
            <w:tcW w:w="7746" w:type="dxa"/>
          </w:tcPr>
          <w:p w14:paraId="3A6715A2" w14:textId="77777777" w:rsidR="002B05D6" w:rsidRPr="00391144" w:rsidRDefault="002B05D6" w:rsidP="00772D5F">
            <w:pPr>
              <w:spacing w:after="0" w:line="240" w:lineRule="auto"/>
              <w:rPr>
                <w:color w:val="000000"/>
              </w:rPr>
            </w:pPr>
            <w:r w:rsidRPr="00391144">
              <w:rPr>
                <w:color w:val="000000"/>
              </w:rPr>
              <w:t>Directorate of Education  </w:t>
            </w:r>
          </w:p>
        </w:tc>
      </w:tr>
      <w:tr w:rsidR="002B05D6" w:rsidRPr="00391144" w14:paraId="7C057D79" w14:textId="77777777">
        <w:trPr>
          <w:trHeight w:val="300"/>
        </w:trPr>
        <w:tc>
          <w:tcPr>
            <w:tcW w:w="1272" w:type="dxa"/>
            <w:tcBorders>
              <w:left w:val="nil"/>
              <w:right w:val="nil"/>
            </w:tcBorders>
          </w:tcPr>
          <w:p w14:paraId="1AE89412" w14:textId="77777777" w:rsidR="002B05D6" w:rsidRPr="00391144" w:rsidRDefault="002B05D6" w:rsidP="00772D5F">
            <w:pPr>
              <w:spacing w:after="0" w:line="240" w:lineRule="auto"/>
              <w:rPr>
                <w:b/>
                <w:bCs/>
                <w:color w:val="000000"/>
              </w:rPr>
            </w:pPr>
            <w:r w:rsidRPr="00391144">
              <w:rPr>
                <w:b/>
                <w:bCs/>
                <w:color w:val="000000"/>
              </w:rPr>
              <w:t>DRR</w:t>
            </w:r>
          </w:p>
        </w:tc>
        <w:tc>
          <w:tcPr>
            <w:tcW w:w="7746" w:type="dxa"/>
            <w:tcBorders>
              <w:left w:val="nil"/>
              <w:right w:val="nil"/>
            </w:tcBorders>
          </w:tcPr>
          <w:p w14:paraId="67853314" w14:textId="77777777" w:rsidR="002B05D6" w:rsidRPr="00391144" w:rsidRDefault="002B05D6" w:rsidP="00772D5F">
            <w:pPr>
              <w:spacing w:after="0" w:line="240" w:lineRule="auto"/>
              <w:rPr>
                <w:color w:val="000000"/>
              </w:rPr>
            </w:pPr>
            <w:r w:rsidRPr="00391144">
              <w:rPr>
                <w:color w:val="000000"/>
              </w:rPr>
              <w:t>Disaster Risk Reduction</w:t>
            </w:r>
          </w:p>
        </w:tc>
      </w:tr>
      <w:tr w:rsidR="002B05D6" w:rsidRPr="00391144" w14:paraId="7C7EC36D" w14:textId="77777777">
        <w:trPr>
          <w:trHeight w:val="300"/>
        </w:trPr>
        <w:tc>
          <w:tcPr>
            <w:tcW w:w="1272" w:type="dxa"/>
            <w:tcBorders>
              <w:left w:val="nil"/>
              <w:right w:val="nil"/>
            </w:tcBorders>
          </w:tcPr>
          <w:p w14:paraId="79AB8AC8" w14:textId="77777777" w:rsidR="002B05D6" w:rsidRPr="00391144" w:rsidRDefault="002B05D6" w:rsidP="00772D5F">
            <w:pPr>
              <w:spacing w:after="0" w:line="240" w:lineRule="auto"/>
              <w:rPr>
                <w:b/>
                <w:bCs/>
                <w:color w:val="000000"/>
              </w:rPr>
            </w:pPr>
            <w:r w:rsidRPr="00391144">
              <w:rPr>
                <w:b/>
                <w:bCs/>
                <w:color w:val="000000"/>
              </w:rPr>
              <w:t xml:space="preserve">ECD </w:t>
            </w:r>
          </w:p>
        </w:tc>
        <w:tc>
          <w:tcPr>
            <w:tcW w:w="7746" w:type="dxa"/>
            <w:tcBorders>
              <w:left w:val="nil"/>
              <w:right w:val="nil"/>
            </w:tcBorders>
          </w:tcPr>
          <w:p w14:paraId="44F8165D" w14:textId="77777777" w:rsidR="002B05D6" w:rsidRPr="00391144" w:rsidRDefault="002B05D6" w:rsidP="00772D5F">
            <w:pPr>
              <w:spacing w:after="0" w:line="240" w:lineRule="auto"/>
              <w:rPr>
                <w:color w:val="000000"/>
              </w:rPr>
            </w:pPr>
            <w:r w:rsidRPr="00391144">
              <w:rPr>
                <w:color w:val="000000"/>
              </w:rPr>
              <w:t>Early Childhood Development</w:t>
            </w:r>
          </w:p>
        </w:tc>
      </w:tr>
      <w:tr w:rsidR="002B05D6" w:rsidRPr="00391144" w14:paraId="20D0561D" w14:textId="77777777">
        <w:trPr>
          <w:trHeight w:val="300"/>
        </w:trPr>
        <w:tc>
          <w:tcPr>
            <w:tcW w:w="1272" w:type="dxa"/>
            <w:tcBorders>
              <w:left w:val="nil"/>
              <w:right w:val="nil"/>
            </w:tcBorders>
          </w:tcPr>
          <w:p w14:paraId="261C1E0A" w14:textId="77777777" w:rsidR="002B05D6" w:rsidRPr="00391144" w:rsidRDefault="002B05D6" w:rsidP="00772D5F">
            <w:pPr>
              <w:spacing w:after="0" w:line="240" w:lineRule="auto"/>
              <w:rPr>
                <w:b/>
                <w:bCs/>
                <w:color w:val="000000"/>
              </w:rPr>
            </w:pPr>
            <w:r w:rsidRPr="00391144">
              <w:rPr>
                <w:b/>
                <w:bCs/>
                <w:color w:val="000000"/>
              </w:rPr>
              <w:t>ECE</w:t>
            </w:r>
          </w:p>
        </w:tc>
        <w:tc>
          <w:tcPr>
            <w:tcW w:w="7746" w:type="dxa"/>
            <w:tcBorders>
              <w:left w:val="nil"/>
              <w:right w:val="nil"/>
            </w:tcBorders>
          </w:tcPr>
          <w:p w14:paraId="1FB93FC6" w14:textId="77777777" w:rsidR="002B05D6" w:rsidRPr="00391144" w:rsidRDefault="002B05D6" w:rsidP="00772D5F">
            <w:pPr>
              <w:spacing w:after="0" w:line="240" w:lineRule="auto"/>
              <w:rPr>
                <w:color w:val="000000"/>
              </w:rPr>
            </w:pPr>
            <w:r w:rsidRPr="00391144">
              <w:rPr>
                <w:color w:val="000000"/>
              </w:rPr>
              <w:t>Early Childhood Education</w:t>
            </w:r>
          </w:p>
        </w:tc>
      </w:tr>
      <w:tr w:rsidR="002B05D6" w:rsidRPr="00391144" w14:paraId="2D3E2CF6" w14:textId="77777777">
        <w:trPr>
          <w:trHeight w:val="300"/>
        </w:trPr>
        <w:tc>
          <w:tcPr>
            <w:tcW w:w="1272" w:type="dxa"/>
            <w:tcBorders>
              <w:left w:val="nil"/>
              <w:right w:val="nil"/>
            </w:tcBorders>
          </w:tcPr>
          <w:p w14:paraId="73845F70" w14:textId="77777777" w:rsidR="002B05D6" w:rsidRPr="00391144" w:rsidRDefault="002B05D6" w:rsidP="00772D5F">
            <w:pPr>
              <w:spacing w:after="0" w:line="240" w:lineRule="auto"/>
              <w:rPr>
                <w:b/>
                <w:bCs/>
                <w:color w:val="000000"/>
              </w:rPr>
            </w:pPr>
            <w:r w:rsidRPr="00391144">
              <w:rPr>
                <w:b/>
                <w:bCs/>
                <w:color w:val="000000"/>
              </w:rPr>
              <w:t>ECED</w:t>
            </w:r>
          </w:p>
        </w:tc>
        <w:tc>
          <w:tcPr>
            <w:tcW w:w="7746" w:type="dxa"/>
            <w:tcBorders>
              <w:left w:val="nil"/>
              <w:right w:val="nil"/>
            </w:tcBorders>
          </w:tcPr>
          <w:p w14:paraId="384E41C6" w14:textId="77777777" w:rsidR="002B05D6" w:rsidRPr="00391144" w:rsidRDefault="002B05D6" w:rsidP="00772D5F">
            <w:pPr>
              <w:spacing w:after="0" w:line="240" w:lineRule="auto"/>
              <w:rPr>
                <w:color w:val="000000"/>
              </w:rPr>
            </w:pPr>
            <w:r w:rsidRPr="00391144">
              <w:rPr>
                <w:color w:val="000000"/>
              </w:rPr>
              <w:t>Early Childhood Education &amp; Development</w:t>
            </w:r>
          </w:p>
        </w:tc>
      </w:tr>
      <w:tr w:rsidR="002B05D6" w:rsidRPr="00391144" w14:paraId="68776D06" w14:textId="77777777">
        <w:trPr>
          <w:trHeight w:val="300"/>
        </w:trPr>
        <w:tc>
          <w:tcPr>
            <w:tcW w:w="1272" w:type="dxa"/>
          </w:tcPr>
          <w:p w14:paraId="454F9FA6" w14:textId="77777777" w:rsidR="002B05D6" w:rsidRPr="00391144" w:rsidRDefault="002B05D6" w:rsidP="00772D5F">
            <w:pPr>
              <w:spacing w:after="0" w:line="240" w:lineRule="auto"/>
              <w:rPr>
                <w:b/>
                <w:bCs/>
                <w:color w:val="000000"/>
              </w:rPr>
            </w:pPr>
            <w:r w:rsidRPr="00391144">
              <w:rPr>
                <w:b/>
                <w:bCs/>
                <w:color w:val="000000"/>
              </w:rPr>
              <w:t>EDIP</w:t>
            </w:r>
          </w:p>
        </w:tc>
        <w:tc>
          <w:tcPr>
            <w:tcW w:w="7746" w:type="dxa"/>
          </w:tcPr>
          <w:p w14:paraId="1AAC8BAF" w14:textId="77777777" w:rsidR="002B05D6" w:rsidRPr="00391144" w:rsidRDefault="002B05D6" w:rsidP="00772D5F">
            <w:pPr>
              <w:spacing w:after="0" w:line="240" w:lineRule="auto"/>
              <w:rPr>
                <w:color w:val="000000"/>
              </w:rPr>
            </w:pPr>
            <w:r w:rsidRPr="00391144">
              <w:rPr>
                <w:color w:val="000000"/>
              </w:rPr>
              <w:t>Education Development and Improvement Programme</w:t>
            </w:r>
          </w:p>
        </w:tc>
      </w:tr>
      <w:tr w:rsidR="002B05D6" w:rsidRPr="00391144" w14:paraId="0283927E" w14:textId="77777777">
        <w:trPr>
          <w:trHeight w:val="300"/>
        </w:trPr>
        <w:tc>
          <w:tcPr>
            <w:tcW w:w="1272" w:type="dxa"/>
          </w:tcPr>
          <w:p w14:paraId="489E5EB7" w14:textId="77777777" w:rsidR="002B05D6" w:rsidRPr="00391144" w:rsidRDefault="002B05D6" w:rsidP="00772D5F">
            <w:pPr>
              <w:spacing w:after="0" w:line="240" w:lineRule="auto"/>
              <w:rPr>
                <w:b/>
                <w:bCs/>
                <w:color w:val="000000"/>
              </w:rPr>
            </w:pPr>
            <w:r w:rsidRPr="00391144">
              <w:rPr>
                <w:b/>
                <w:bCs/>
                <w:color w:val="000000"/>
              </w:rPr>
              <w:t>EFA</w:t>
            </w:r>
          </w:p>
        </w:tc>
        <w:tc>
          <w:tcPr>
            <w:tcW w:w="7746" w:type="dxa"/>
          </w:tcPr>
          <w:p w14:paraId="7EA45CA8" w14:textId="77777777" w:rsidR="002B05D6" w:rsidRPr="00391144" w:rsidRDefault="002B05D6" w:rsidP="00772D5F">
            <w:pPr>
              <w:spacing w:after="0" w:line="240" w:lineRule="auto"/>
              <w:rPr>
                <w:color w:val="000000"/>
              </w:rPr>
            </w:pPr>
            <w:r w:rsidRPr="00391144">
              <w:rPr>
                <w:color w:val="000000"/>
              </w:rPr>
              <w:t>Education For All</w:t>
            </w:r>
          </w:p>
        </w:tc>
      </w:tr>
      <w:tr w:rsidR="002B05D6" w:rsidRPr="00391144" w14:paraId="145C6869" w14:textId="77777777">
        <w:trPr>
          <w:trHeight w:val="300"/>
        </w:trPr>
        <w:tc>
          <w:tcPr>
            <w:tcW w:w="1272" w:type="dxa"/>
            <w:tcBorders>
              <w:left w:val="nil"/>
              <w:right w:val="nil"/>
            </w:tcBorders>
          </w:tcPr>
          <w:p w14:paraId="0C97B030" w14:textId="77777777" w:rsidR="002B05D6" w:rsidRPr="00391144" w:rsidRDefault="002B05D6" w:rsidP="00772D5F">
            <w:pPr>
              <w:spacing w:after="0" w:line="240" w:lineRule="auto"/>
              <w:rPr>
                <w:b/>
                <w:bCs/>
                <w:color w:val="000000"/>
              </w:rPr>
            </w:pPr>
            <w:r w:rsidRPr="00391144">
              <w:rPr>
                <w:b/>
                <w:bCs/>
                <w:color w:val="000000"/>
              </w:rPr>
              <w:t>ELM</w:t>
            </w:r>
          </w:p>
        </w:tc>
        <w:tc>
          <w:tcPr>
            <w:tcW w:w="7746" w:type="dxa"/>
            <w:tcBorders>
              <w:left w:val="nil"/>
              <w:right w:val="nil"/>
            </w:tcBorders>
          </w:tcPr>
          <w:p w14:paraId="324ECEB3" w14:textId="77777777" w:rsidR="002B05D6" w:rsidRPr="00391144" w:rsidRDefault="002B05D6" w:rsidP="00772D5F">
            <w:pPr>
              <w:spacing w:after="0" w:line="240" w:lineRule="auto"/>
              <w:rPr>
                <w:color w:val="000000"/>
              </w:rPr>
            </w:pPr>
            <w:r w:rsidRPr="00391144">
              <w:rPr>
                <w:color w:val="000000"/>
              </w:rPr>
              <w:t>Educational Leadership &amp; Management</w:t>
            </w:r>
          </w:p>
        </w:tc>
      </w:tr>
      <w:tr w:rsidR="002B05D6" w:rsidRPr="00391144" w14:paraId="7857E59B" w14:textId="77777777">
        <w:trPr>
          <w:trHeight w:val="300"/>
        </w:trPr>
        <w:tc>
          <w:tcPr>
            <w:tcW w:w="1272" w:type="dxa"/>
            <w:tcBorders>
              <w:left w:val="nil"/>
              <w:right w:val="nil"/>
            </w:tcBorders>
          </w:tcPr>
          <w:p w14:paraId="381E4200" w14:textId="77777777" w:rsidR="002B05D6" w:rsidRPr="00391144" w:rsidRDefault="002B05D6" w:rsidP="00772D5F">
            <w:pPr>
              <w:spacing w:after="0" w:line="240" w:lineRule="auto"/>
              <w:rPr>
                <w:b/>
                <w:bCs/>
                <w:color w:val="000000"/>
              </w:rPr>
            </w:pPr>
            <w:r w:rsidRPr="00391144">
              <w:rPr>
                <w:b/>
                <w:bCs/>
                <w:color w:val="000000"/>
              </w:rPr>
              <w:t>FG</w:t>
            </w:r>
          </w:p>
        </w:tc>
        <w:tc>
          <w:tcPr>
            <w:tcW w:w="7746" w:type="dxa"/>
            <w:tcBorders>
              <w:left w:val="nil"/>
              <w:right w:val="nil"/>
            </w:tcBorders>
          </w:tcPr>
          <w:p w14:paraId="7BD6BE85" w14:textId="77777777" w:rsidR="002B05D6" w:rsidRPr="00391144" w:rsidRDefault="002B05D6" w:rsidP="00772D5F">
            <w:pPr>
              <w:spacing w:after="0" w:line="240" w:lineRule="auto"/>
              <w:rPr>
                <w:color w:val="000000"/>
              </w:rPr>
            </w:pPr>
            <w:r w:rsidRPr="00391144">
              <w:rPr>
                <w:color w:val="000000"/>
              </w:rPr>
              <w:t xml:space="preserve">Federal Government </w:t>
            </w:r>
          </w:p>
        </w:tc>
      </w:tr>
      <w:tr w:rsidR="002B05D6" w:rsidRPr="00391144" w14:paraId="1C3C71B8" w14:textId="77777777">
        <w:trPr>
          <w:trHeight w:val="300"/>
        </w:trPr>
        <w:tc>
          <w:tcPr>
            <w:tcW w:w="1272" w:type="dxa"/>
            <w:tcBorders>
              <w:left w:val="nil"/>
              <w:right w:val="nil"/>
            </w:tcBorders>
          </w:tcPr>
          <w:p w14:paraId="5F105DB9" w14:textId="77777777" w:rsidR="002B05D6" w:rsidRPr="00391144" w:rsidRDefault="002B05D6" w:rsidP="00772D5F">
            <w:pPr>
              <w:spacing w:after="0" w:line="240" w:lineRule="auto"/>
              <w:rPr>
                <w:b/>
                <w:bCs/>
                <w:color w:val="000000"/>
              </w:rPr>
            </w:pPr>
            <w:r w:rsidRPr="00391144">
              <w:rPr>
                <w:b/>
                <w:bCs/>
                <w:color w:val="000000"/>
              </w:rPr>
              <w:t>FGD</w:t>
            </w:r>
          </w:p>
        </w:tc>
        <w:tc>
          <w:tcPr>
            <w:tcW w:w="7746" w:type="dxa"/>
            <w:tcBorders>
              <w:left w:val="nil"/>
              <w:right w:val="nil"/>
            </w:tcBorders>
          </w:tcPr>
          <w:p w14:paraId="11E86A23" w14:textId="77777777" w:rsidR="002B05D6" w:rsidRPr="00391144" w:rsidRDefault="002B05D6" w:rsidP="00772D5F">
            <w:pPr>
              <w:spacing w:after="0" w:line="240" w:lineRule="auto"/>
              <w:rPr>
                <w:color w:val="000000"/>
              </w:rPr>
            </w:pPr>
            <w:r w:rsidRPr="00391144">
              <w:rPr>
                <w:color w:val="000000"/>
              </w:rPr>
              <w:t>Focus Group Discussion</w:t>
            </w:r>
          </w:p>
        </w:tc>
      </w:tr>
      <w:tr w:rsidR="002B05D6" w:rsidRPr="00391144" w14:paraId="41AE71DE" w14:textId="77777777">
        <w:trPr>
          <w:trHeight w:val="300"/>
        </w:trPr>
        <w:tc>
          <w:tcPr>
            <w:tcW w:w="1272" w:type="dxa"/>
          </w:tcPr>
          <w:p w14:paraId="55E371BD" w14:textId="77777777" w:rsidR="002B05D6" w:rsidRPr="00391144" w:rsidRDefault="002B05D6" w:rsidP="00772D5F">
            <w:pPr>
              <w:spacing w:after="0" w:line="240" w:lineRule="auto"/>
              <w:rPr>
                <w:b/>
                <w:bCs/>
                <w:color w:val="000000"/>
              </w:rPr>
            </w:pPr>
            <w:r w:rsidRPr="00391144">
              <w:rPr>
                <w:b/>
                <w:bCs/>
                <w:color w:val="000000"/>
              </w:rPr>
              <w:t>FHRD</w:t>
            </w:r>
          </w:p>
        </w:tc>
        <w:tc>
          <w:tcPr>
            <w:tcW w:w="7746" w:type="dxa"/>
          </w:tcPr>
          <w:p w14:paraId="118F4DF5" w14:textId="77777777" w:rsidR="002B05D6" w:rsidRPr="00391144" w:rsidRDefault="002B05D6" w:rsidP="00772D5F">
            <w:pPr>
              <w:spacing w:after="0" w:line="240" w:lineRule="auto"/>
              <w:rPr>
                <w:color w:val="000000"/>
              </w:rPr>
            </w:pPr>
            <w:r w:rsidRPr="00391144">
              <w:rPr>
                <w:color w:val="000000"/>
              </w:rPr>
              <w:t>Female Human Resource Development</w:t>
            </w:r>
          </w:p>
        </w:tc>
      </w:tr>
      <w:tr w:rsidR="002B05D6" w:rsidRPr="00391144" w14:paraId="17EA6BF0" w14:textId="77777777">
        <w:trPr>
          <w:trHeight w:val="300"/>
        </w:trPr>
        <w:tc>
          <w:tcPr>
            <w:tcW w:w="1272" w:type="dxa"/>
            <w:tcBorders>
              <w:left w:val="nil"/>
              <w:right w:val="nil"/>
            </w:tcBorders>
          </w:tcPr>
          <w:p w14:paraId="5C531E86" w14:textId="77777777" w:rsidR="002B05D6" w:rsidRPr="00391144" w:rsidRDefault="002B05D6" w:rsidP="00772D5F">
            <w:pPr>
              <w:spacing w:after="0" w:line="240" w:lineRule="auto"/>
              <w:rPr>
                <w:b/>
                <w:bCs/>
                <w:color w:val="000000"/>
              </w:rPr>
            </w:pPr>
            <w:r w:rsidRPr="00391144">
              <w:rPr>
                <w:b/>
                <w:bCs/>
                <w:color w:val="000000"/>
              </w:rPr>
              <w:t>G-B</w:t>
            </w:r>
          </w:p>
        </w:tc>
        <w:tc>
          <w:tcPr>
            <w:tcW w:w="7746" w:type="dxa"/>
            <w:tcBorders>
              <w:left w:val="nil"/>
              <w:right w:val="nil"/>
            </w:tcBorders>
          </w:tcPr>
          <w:p w14:paraId="7BC6E274" w14:textId="77777777" w:rsidR="002B05D6" w:rsidRPr="00391144" w:rsidRDefault="002B05D6" w:rsidP="00772D5F">
            <w:pPr>
              <w:spacing w:after="0" w:line="240" w:lineRule="auto"/>
              <w:rPr>
                <w:color w:val="000000"/>
              </w:rPr>
            </w:pPr>
            <w:proofErr w:type="spellStart"/>
            <w:r w:rsidRPr="00391144">
              <w:rPr>
                <w:color w:val="000000"/>
              </w:rPr>
              <w:t>Gilgit-Baltistan</w:t>
            </w:r>
            <w:proofErr w:type="spellEnd"/>
          </w:p>
        </w:tc>
      </w:tr>
      <w:tr w:rsidR="002B05D6" w:rsidRPr="00391144" w14:paraId="4925CCEA" w14:textId="77777777">
        <w:trPr>
          <w:trHeight w:val="300"/>
        </w:trPr>
        <w:tc>
          <w:tcPr>
            <w:tcW w:w="1272" w:type="dxa"/>
            <w:tcBorders>
              <w:left w:val="nil"/>
              <w:right w:val="nil"/>
            </w:tcBorders>
          </w:tcPr>
          <w:p w14:paraId="173B89F7" w14:textId="77777777" w:rsidR="002B05D6" w:rsidRPr="00391144" w:rsidRDefault="002B05D6" w:rsidP="00772D5F">
            <w:pPr>
              <w:spacing w:after="0" w:line="240" w:lineRule="auto"/>
              <w:rPr>
                <w:b/>
                <w:bCs/>
                <w:color w:val="000000"/>
              </w:rPr>
            </w:pPr>
            <w:r w:rsidRPr="00391144">
              <w:rPr>
                <w:b/>
                <w:bCs/>
                <w:color w:val="000000"/>
              </w:rPr>
              <w:t>G-BES</w:t>
            </w:r>
          </w:p>
        </w:tc>
        <w:tc>
          <w:tcPr>
            <w:tcW w:w="7746" w:type="dxa"/>
            <w:tcBorders>
              <w:left w:val="nil"/>
              <w:right w:val="nil"/>
            </w:tcBorders>
          </w:tcPr>
          <w:p w14:paraId="62288FE9" w14:textId="77777777" w:rsidR="002B05D6" w:rsidRPr="00391144" w:rsidRDefault="002B05D6" w:rsidP="00772D5F">
            <w:pPr>
              <w:spacing w:after="0" w:line="240" w:lineRule="auto"/>
              <w:rPr>
                <w:color w:val="000000"/>
              </w:rPr>
            </w:pPr>
            <w:proofErr w:type="spellStart"/>
            <w:r w:rsidRPr="00391144">
              <w:rPr>
                <w:color w:val="000000"/>
              </w:rPr>
              <w:t>Gilgit-Baltistan</w:t>
            </w:r>
            <w:proofErr w:type="spellEnd"/>
            <w:r w:rsidRPr="00391144">
              <w:rPr>
                <w:color w:val="000000"/>
              </w:rPr>
              <w:t xml:space="preserve"> Education Strategy</w:t>
            </w:r>
          </w:p>
        </w:tc>
      </w:tr>
      <w:tr w:rsidR="002B05D6" w:rsidRPr="00391144" w14:paraId="75B84B03" w14:textId="77777777">
        <w:trPr>
          <w:trHeight w:val="300"/>
        </w:trPr>
        <w:tc>
          <w:tcPr>
            <w:tcW w:w="1272" w:type="dxa"/>
            <w:tcBorders>
              <w:left w:val="nil"/>
              <w:bottom w:val="nil"/>
              <w:right w:val="nil"/>
            </w:tcBorders>
          </w:tcPr>
          <w:p w14:paraId="4A32FCBB" w14:textId="77777777" w:rsidR="002B05D6" w:rsidRPr="00391144" w:rsidRDefault="002B05D6" w:rsidP="00772D5F">
            <w:pPr>
              <w:spacing w:after="0" w:line="240" w:lineRule="auto"/>
              <w:rPr>
                <w:b/>
                <w:bCs/>
                <w:color w:val="000000"/>
              </w:rPr>
            </w:pPr>
            <w:r w:rsidRPr="00391144">
              <w:rPr>
                <w:b/>
                <w:bCs/>
                <w:color w:val="000000"/>
              </w:rPr>
              <w:t>GBPS</w:t>
            </w:r>
          </w:p>
        </w:tc>
        <w:tc>
          <w:tcPr>
            <w:tcW w:w="7746" w:type="dxa"/>
            <w:tcBorders>
              <w:left w:val="nil"/>
              <w:bottom w:val="nil"/>
              <w:right w:val="nil"/>
            </w:tcBorders>
          </w:tcPr>
          <w:p w14:paraId="211675F7" w14:textId="77777777" w:rsidR="002B05D6" w:rsidRPr="00391144" w:rsidRDefault="002B05D6" w:rsidP="00772D5F">
            <w:pPr>
              <w:spacing w:after="0" w:line="240" w:lineRule="auto"/>
              <w:rPr>
                <w:color w:val="000000"/>
              </w:rPr>
            </w:pPr>
            <w:r w:rsidRPr="00391144">
              <w:rPr>
                <w:color w:val="000000"/>
              </w:rPr>
              <w:t>Government Boys Primary School</w:t>
            </w:r>
          </w:p>
        </w:tc>
      </w:tr>
      <w:tr w:rsidR="002B05D6" w:rsidRPr="00391144" w14:paraId="1A343F67" w14:textId="77777777">
        <w:trPr>
          <w:trHeight w:val="300"/>
        </w:trPr>
        <w:tc>
          <w:tcPr>
            <w:tcW w:w="1272" w:type="dxa"/>
            <w:tcBorders>
              <w:top w:val="nil"/>
              <w:left w:val="nil"/>
              <w:bottom w:val="nil"/>
              <w:right w:val="nil"/>
            </w:tcBorders>
          </w:tcPr>
          <w:p w14:paraId="3A229A77" w14:textId="77777777" w:rsidR="002B05D6" w:rsidRPr="00391144" w:rsidRDefault="002B05D6" w:rsidP="00772D5F">
            <w:pPr>
              <w:spacing w:after="0" w:line="240" w:lineRule="auto"/>
              <w:rPr>
                <w:b/>
                <w:bCs/>
                <w:color w:val="000000"/>
              </w:rPr>
            </w:pPr>
            <w:r w:rsidRPr="00391144">
              <w:rPr>
                <w:b/>
                <w:bCs/>
                <w:color w:val="000000"/>
              </w:rPr>
              <w:t>GBHS</w:t>
            </w:r>
          </w:p>
        </w:tc>
        <w:tc>
          <w:tcPr>
            <w:tcW w:w="7746" w:type="dxa"/>
            <w:tcBorders>
              <w:top w:val="nil"/>
              <w:left w:val="nil"/>
              <w:bottom w:val="nil"/>
              <w:right w:val="nil"/>
            </w:tcBorders>
          </w:tcPr>
          <w:p w14:paraId="5C8CA21E" w14:textId="77777777" w:rsidR="002B05D6" w:rsidRPr="00391144" w:rsidRDefault="002B05D6" w:rsidP="00772D5F">
            <w:pPr>
              <w:spacing w:after="0" w:line="240" w:lineRule="auto"/>
              <w:rPr>
                <w:color w:val="000000"/>
              </w:rPr>
            </w:pPr>
            <w:r w:rsidRPr="00391144">
              <w:rPr>
                <w:color w:val="000000"/>
              </w:rPr>
              <w:t>Government Boys High School</w:t>
            </w:r>
          </w:p>
        </w:tc>
      </w:tr>
      <w:tr w:rsidR="002B05D6" w:rsidRPr="00391144" w14:paraId="7BFDD38E" w14:textId="77777777">
        <w:trPr>
          <w:trHeight w:val="300"/>
        </w:trPr>
        <w:tc>
          <w:tcPr>
            <w:tcW w:w="1272" w:type="dxa"/>
            <w:tcBorders>
              <w:top w:val="nil"/>
              <w:left w:val="nil"/>
              <w:bottom w:val="nil"/>
              <w:right w:val="nil"/>
            </w:tcBorders>
          </w:tcPr>
          <w:p w14:paraId="61711879" w14:textId="77777777" w:rsidR="002B05D6" w:rsidRPr="00391144" w:rsidRDefault="002B05D6" w:rsidP="00772D5F">
            <w:pPr>
              <w:spacing w:after="0" w:line="240" w:lineRule="auto"/>
              <w:rPr>
                <w:b/>
                <w:bCs/>
                <w:color w:val="000000"/>
              </w:rPr>
            </w:pPr>
            <w:r w:rsidRPr="00391144">
              <w:rPr>
                <w:b/>
                <w:bCs/>
                <w:color w:val="000000"/>
              </w:rPr>
              <w:t>GDP</w:t>
            </w:r>
          </w:p>
        </w:tc>
        <w:tc>
          <w:tcPr>
            <w:tcW w:w="7746" w:type="dxa"/>
            <w:tcBorders>
              <w:top w:val="nil"/>
              <w:left w:val="nil"/>
              <w:bottom w:val="nil"/>
              <w:right w:val="nil"/>
            </w:tcBorders>
          </w:tcPr>
          <w:p w14:paraId="4AC4D3CA" w14:textId="77777777" w:rsidR="002B05D6" w:rsidRPr="00391144" w:rsidRDefault="002B05D6" w:rsidP="00772D5F">
            <w:pPr>
              <w:spacing w:after="0" w:line="240" w:lineRule="auto"/>
              <w:rPr>
                <w:color w:val="000000"/>
              </w:rPr>
            </w:pPr>
            <w:r w:rsidRPr="00391144">
              <w:rPr>
                <w:color w:val="000000"/>
              </w:rPr>
              <w:t>Gross Domestic Product</w:t>
            </w:r>
          </w:p>
        </w:tc>
      </w:tr>
      <w:tr w:rsidR="002B05D6" w:rsidRPr="00391144" w14:paraId="5D0966CE" w14:textId="77777777">
        <w:trPr>
          <w:trHeight w:val="300"/>
        </w:trPr>
        <w:tc>
          <w:tcPr>
            <w:tcW w:w="1272" w:type="dxa"/>
            <w:tcBorders>
              <w:top w:val="nil"/>
              <w:left w:val="nil"/>
              <w:bottom w:val="nil"/>
              <w:right w:val="nil"/>
            </w:tcBorders>
          </w:tcPr>
          <w:p w14:paraId="53A9F35C" w14:textId="77777777" w:rsidR="002B05D6" w:rsidRPr="00391144" w:rsidRDefault="002B05D6" w:rsidP="00772D5F">
            <w:pPr>
              <w:spacing w:after="0" w:line="240" w:lineRule="auto"/>
              <w:rPr>
                <w:b/>
                <w:bCs/>
                <w:color w:val="000000"/>
              </w:rPr>
            </w:pPr>
            <w:r w:rsidRPr="00391144">
              <w:rPr>
                <w:b/>
                <w:bCs/>
                <w:color w:val="000000"/>
              </w:rPr>
              <w:t>GGHS</w:t>
            </w:r>
          </w:p>
        </w:tc>
        <w:tc>
          <w:tcPr>
            <w:tcW w:w="7746" w:type="dxa"/>
            <w:tcBorders>
              <w:top w:val="nil"/>
              <w:left w:val="nil"/>
              <w:bottom w:val="nil"/>
              <w:right w:val="nil"/>
            </w:tcBorders>
          </w:tcPr>
          <w:p w14:paraId="39E9E52B" w14:textId="77777777" w:rsidR="002B05D6" w:rsidRPr="00391144" w:rsidRDefault="002B05D6" w:rsidP="00772D5F">
            <w:pPr>
              <w:spacing w:after="0" w:line="240" w:lineRule="auto"/>
              <w:rPr>
                <w:color w:val="000000"/>
              </w:rPr>
            </w:pPr>
            <w:r w:rsidRPr="00391144">
              <w:rPr>
                <w:color w:val="000000"/>
              </w:rPr>
              <w:t>Government Girls High School</w:t>
            </w:r>
          </w:p>
        </w:tc>
      </w:tr>
      <w:tr w:rsidR="002B05D6" w:rsidRPr="00391144" w14:paraId="74B44F4D" w14:textId="77777777">
        <w:trPr>
          <w:trHeight w:val="300"/>
        </w:trPr>
        <w:tc>
          <w:tcPr>
            <w:tcW w:w="1272" w:type="dxa"/>
            <w:tcBorders>
              <w:top w:val="nil"/>
              <w:left w:val="nil"/>
              <w:bottom w:val="nil"/>
              <w:right w:val="nil"/>
            </w:tcBorders>
          </w:tcPr>
          <w:p w14:paraId="4CB9D1EA" w14:textId="77777777" w:rsidR="002B05D6" w:rsidRPr="00391144" w:rsidRDefault="002B05D6" w:rsidP="00772D5F">
            <w:pPr>
              <w:spacing w:after="0" w:line="240" w:lineRule="auto"/>
              <w:rPr>
                <w:b/>
                <w:bCs/>
                <w:color w:val="000000"/>
              </w:rPr>
            </w:pPr>
            <w:r w:rsidRPr="00391144">
              <w:rPr>
                <w:b/>
                <w:bCs/>
                <w:color w:val="000000"/>
              </w:rPr>
              <w:t>GGMS</w:t>
            </w:r>
          </w:p>
        </w:tc>
        <w:tc>
          <w:tcPr>
            <w:tcW w:w="7746" w:type="dxa"/>
            <w:tcBorders>
              <w:top w:val="nil"/>
              <w:left w:val="nil"/>
              <w:bottom w:val="nil"/>
              <w:right w:val="nil"/>
            </w:tcBorders>
          </w:tcPr>
          <w:p w14:paraId="0FB6D920" w14:textId="77777777" w:rsidR="002B05D6" w:rsidRPr="00391144" w:rsidRDefault="002B05D6" w:rsidP="00772D5F">
            <w:pPr>
              <w:spacing w:after="0" w:line="240" w:lineRule="auto"/>
              <w:rPr>
                <w:color w:val="000000"/>
              </w:rPr>
            </w:pPr>
            <w:r w:rsidRPr="00391144">
              <w:rPr>
                <w:color w:val="000000"/>
              </w:rPr>
              <w:t>Government Girls Middle School</w:t>
            </w:r>
          </w:p>
        </w:tc>
      </w:tr>
      <w:tr w:rsidR="002B05D6" w:rsidRPr="00391144" w14:paraId="35C6E2E0" w14:textId="77777777">
        <w:trPr>
          <w:trHeight w:val="300"/>
        </w:trPr>
        <w:tc>
          <w:tcPr>
            <w:tcW w:w="1272" w:type="dxa"/>
            <w:tcBorders>
              <w:top w:val="nil"/>
              <w:left w:val="nil"/>
              <w:bottom w:val="nil"/>
              <w:right w:val="nil"/>
            </w:tcBorders>
          </w:tcPr>
          <w:p w14:paraId="44534365" w14:textId="77777777" w:rsidR="002B05D6" w:rsidRPr="00391144" w:rsidRDefault="002B05D6" w:rsidP="00772D5F">
            <w:pPr>
              <w:spacing w:after="0" w:line="240" w:lineRule="auto"/>
              <w:rPr>
                <w:b/>
                <w:bCs/>
                <w:color w:val="000000"/>
              </w:rPr>
            </w:pPr>
            <w:r w:rsidRPr="00391144">
              <w:rPr>
                <w:b/>
                <w:bCs/>
                <w:color w:val="000000"/>
              </w:rPr>
              <w:t>GGPS</w:t>
            </w:r>
          </w:p>
        </w:tc>
        <w:tc>
          <w:tcPr>
            <w:tcW w:w="7746" w:type="dxa"/>
            <w:tcBorders>
              <w:top w:val="nil"/>
              <w:left w:val="nil"/>
              <w:bottom w:val="nil"/>
              <w:right w:val="nil"/>
            </w:tcBorders>
          </w:tcPr>
          <w:p w14:paraId="494D4E6F" w14:textId="77777777" w:rsidR="002B05D6" w:rsidRPr="00391144" w:rsidRDefault="002B05D6" w:rsidP="00772D5F">
            <w:pPr>
              <w:spacing w:after="0" w:line="240" w:lineRule="auto"/>
              <w:rPr>
                <w:color w:val="000000"/>
              </w:rPr>
            </w:pPr>
            <w:r w:rsidRPr="00391144">
              <w:rPr>
                <w:color w:val="000000"/>
              </w:rPr>
              <w:t>Government Girls Primary School</w:t>
            </w:r>
          </w:p>
        </w:tc>
      </w:tr>
      <w:tr w:rsidR="002B05D6" w:rsidRPr="00391144" w14:paraId="475803A3" w14:textId="77777777">
        <w:trPr>
          <w:trHeight w:val="300"/>
        </w:trPr>
        <w:tc>
          <w:tcPr>
            <w:tcW w:w="1272" w:type="dxa"/>
            <w:tcBorders>
              <w:top w:val="nil"/>
              <w:left w:val="nil"/>
              <w:bottom w:val="nil"/>
              <w:right w:val="nil"/>
            </w:tcBorders>
          </w:tcPr>
          <w:p w14:paraId="29FA6A17" w14:textId="77777777" w:rsidR="002B05D6" w:rsidRPr="00391144" w:rsidRDefault="002B05D6" w:rsidP="00772D5F">
            <w:pPr>
              <w:spacing w:after="0" w:line="240" w:lineRule="auto"/>
              <w:rPr>
                <w:b/>
                <w:bCs/>
                <w:color w:val="000000"/>
              </w:rPr>
            </w:pPr>
            <w:r w:rsidRPr="00391144">
              <w:rPr>
                <w:b/>
                <w:bCs/>
                <w:color w:val="000000"/>
              </w:rPr>
              <w:t>GIZ</w:t>
            </w:r>
          </w:p>
        </w:tc>
        <w:tc>
          <w:tcPr>
            <w:tcW w:w="7746" w:type="dxa"/>
            <w:tcBorders>
              <w:top w:val="nil"/>
              <w:left w:val="nil"/>
              <w:bottom w:val="nil"/>
              <w:right w:val="nil"/>
            </w:tcBorders>
          </w:tcPr>
          <w:p w14:paraId="06C4CF79" w14:textId="77777777" w:rsidR="002B05D6" w:rsidRPr="00391144" w:rsidRDefault="002B05D6" w:rsidP="00772D5F">
            <w:pPr>
              <w:spacing w:after="0" w:line="240" w:lineRule="auto"/>
              <w:rPr>
                <w:color w:val="000000"/>
              </w:rPr>
            </w:pPr>
            <w:r w:rsidRPr="00391144">
              <w:rPr>
                <w:color w:val="000000"/>
              </w:rPr>
              <w:t>German Agency for International Cooperation</w:t>
            </w:r>
          </w:p>
        </w:tc>
      </w:tr>
      <w:tr w:rsidR="002B05D6" w:rsidRPr="00391144" w14:paraId="55E510CA" w14:textId="77777777">
        <w:trPr>
          <w:trHeight w:val="300"/>
        </w:trPr>
        <w:tc>
          <w:tcPr>
            <w:tcW w:w="1272" w:type="dxa"/>
            <w:tcBorders>
              <w:top w:val="nil"/>
              <w:left w:val="nil"/>
              <w:bottom w:val="nil"/>
              <w:right w:val="nil"/>
            </w:tcBorders>
          </w:tcPr>
          <w:p w14:paraId="16906447" w14:textId="77777777" w:rsidR="002B05D6" w:rsidRPr="00391144" w:rsidRDefault="002B05D6" w:rsidP="00772D5F">
            <w:pPr>
              <w:spacing w:after="0" w:line="240" w:lineRule="auto"/>
              <w:rPr>
                <w:b/>
                <w:bCs/>
                <w:color w:val="000000"/>
              </w:rPr>
            </w:pPr>
            <w:proofErr w:type="spellStart"/>
            <w:r w:rsidRPr="00391144">
              <w:rPr>
                <w:b/>
                <w:bCs/>
                <w:color w:val="000000"/>
              </w:rPr>
              <w:t>GoGB</w:t>
            </w:r>
            <w:proofErr w:type="spellEnd"/>
          </w:p>
        </w:tc>
        <w:tc>
          <w:tcPr>
            <w:tcW w:w="7746" w:type="dxa"/>
            <w:tcBorders>
              <w:top w:val="nil"/>
              <w:left w:val="nil"/>
              <w:bottom w:val="nil"/>
              <w:right w:val="nil"/>
            </w:tcBorders>
          </w:tcPr>
          <w:p w14:paraId="3C63A606" w14:textId="77777777" w:rsidR="002B05D6" w:rsidRPr="00391144" w:rsidRDefault="002B05D6" w:rsidP="00772D5F">
            <w:pPr>
              <w:spacing w:after="0" w:line="240" w:lineRule="auto"/>
              <w:rPr>
                <w:color w:val="000000"/>
              </w:rPr>
            </w:pPr>
            <w:r w:rsidRPr="00391144">
              <w:rPr>
                <w:color w:val="000000"/>
              </w:rPr>
              <w:t xml:space="preserve">Government of </w:t>
            </w:r>
            <w:proofErr w:type="spellStart"/>
            <w:r w:rsidRPr="00391144">
              <w:rPr>
                <w:color w:val="000000"/>
              </w:rPr>
              <w:t>Gilgit-Baltistan</w:t>
            </w:r>
            <w:proofErr w:type="spellEnd"/>
          </w:p>
        </w:tc>
      </w:tr>
      <w:tr w:rsidR="002B05D6" w:rsidRPr="00391144" w14:paraId="3AC10133" w14:textId="77777777">
        <w:trPr>
          <w:trHeight w:val="300"/>
        </w:trPr>
        <w:tc>
          <w:tcPr>
            <w:tcW w:w="1272" w:type="dxa"/>
            <w:tcBorders>
              <w:top w:val="nil"/>
              <w:bottom w:val="nil"/>
            </w:tcBorders>
          </w:tcPr>
          <w:p w14:paraId="4FC202B4" w14:textId="77777777" w:rsidR="002B05D6" w:rsidRPr="00391144" w:rsidRDefault="002B05D6" w:rsidP="00772D5F">
            <w:pPr>
              <w:spacing w:after="0" w:line="240" w:lineRule="auto"/>
              <w:rPr>
                <w:b/>
                <w:bCs/>
                <w:color w:val="000000"/>
              </w:rPr>
            </w:pPr>
            <w:r w:rsidRPr="00391144">
              <w:rPr>
                <w:b/>
                <w:bCs/>
                <w:color w:val="000000"/>
              </w:rPr>
              <w:lastRenderedPageBreak/>
              <w:t>HDP</w:t>
            </w:r>
          </w:p>
        </w:tc>
        <w:tc>
          <w:tcPr>
            <w:tcW w:w="7746" w:type="dxa"/>
            <w:tcBorders>
              <w:top w:val="nil"/>
              <w:bottom w:val="nil"/>
            </w:tcBorders>
          </w:tcPr>
          <w:p w14:paraId="60EE8DC1" w14:textId="77777777" w:rsidR="002B05D6" w:rsidRPr="00391144" w:rsidRDefault="002B05D6" w:rsidP="00772D5F">
            <w:pPr>
              <w:spacing w:after="0" w:line="240" w:lineRule="auto"/>
              <w:rPr>
                <w:color w:val="000000"/>
              </w:rPr>
            </w:pPr>
            <w:r w:rsidRPr="00391144">
              <w:rPr>
                <w:color w:val="000000"/>
              </w:rPr>
              <w:t>Human Development Programme</w:t>
            </w:r>
          </w:p>
        </w:tc>
      </w:tr>
      <w:tr w:rsidR="002B05D6" w:rsidRPr="00391144" w14:paraId="392E3C73" w14:textId="77777777">
        <w:trPr>
          <w:trHeight w:val="300"/>
        </w:trPr>
        <w:tc>
          <w:tcPr>
            <w:tcW w:w="1272" w:type="dxa"/>
            <w:tcBorders>
              <w:top w:val="nil"/>
              <w:left w:val="nil"/>
              <w:bottom w:val="nil"/>
              <w:right w:val="nil"/>
            </w:tcBorders>
          </w:tcPr>
          <w:p w14:paraId="1957E46F" w14:textId="77777777" w:rsidR="002B05D6" w:rsidRPr="00391144" w:rsidRDefault="002B05D6" w:rsidP="00772D5F">
            <w:pPr>
              <w:spacing w:after="0" w:line="240" w:lineRule="auto"/>
              <w:rPr>
                <w:b/>
                <w:bCs/>
                <w:color w:val="000000"/>
              </w:rPr>
            </w:pPr>
            <w:r w:rsidRPr="00391144">
              <w:rPr>
                <w:b/>
                <w:bCs/>
                <w:color w:val="000000"/>
              </w:rPr>
              <w:t>HT</w:t>
            </w:r>
          </w:p>
        </w:tc>
        <w:tc>
          <w:tcPr>
            <w:tcW w:w="7746" w:type="dxa"/>
            <w:tcBorders>
              <w:top w:val="nil"/>
              <w:left w:val="nil"/>
              <w:bottom w:val="nil"/>
              <w:right w:val="nil"/>
            </w:tcBorders>
          </w:tcPr>
          <w:p w14:paraId="5BE3472C" w14:textId="77777777" w:rsidR="002B05D6" w:rsidRPr="00391144" w:rsidRDefault="002B05D6" w:rsidP="00772D5F">
            <w:pPr>
              <w:spacing w:after="0" w:line="240" w:lineRule="auto"/>
              <w:rPr>
                <w:color w:val="000000"/>
              </w:rPr>
            </w:pPr>
            <w:r w:rsidRPr="00391144">
              <w:rPr>
                <w:color w:val="000000"/>
              </w:rPr>
              <w:t>Head Teacher</w:t>
            </w:r>
          </w:p>
        </w:tc>
      </w:tr>
      <w:tr w:rsidR="002B05D6" w:rsidRPr="00391144" w14:paraId="0904B2B6" w14:textId="77777777">
        <w:trPr>
          <w:trHeight w:val="300"/>
        </w:trPr>
        <w:tc>
          <w:tcPr>
            <w:tcW w:w="1272" w:type="dxa"/>
            <w:tcBorders>
              <w:top w:val="nil"/>
              <w:left w:val="nil"/>
              <w:bottom w:val="nil"/>
              <w:right w:val="nil"/>
            </w:tcBorders>
          </w:tcPr>
          <w:p w14:paraId="3DD1DCF9" w14:textId="77777777" w:rsidR="002B05D6" w:rsidRPr="00391144" w:rsidRDefault="002B05D6" w:rsidP="00772D5F">
            <w:pPr>
              <w:spacing w:after="0" w:line="240" w:lineRule="auto"/>
              <w:rPr>
                <w:b/>
                <w:bCs/>
                <w:color w:val="000000"/>
              </w:rPr>
            </w:pPr>
            <w:r w:rsidRPr="00391144">
              <w:rPr>
                <w:b/>
                <w:bCs/>
                <w:color w:val="000000"/>
              </w:rPr>
              <w:t>ICT</w:t>
            </w:r>
          </w:p>
        </w:tc>
        <w:tc>
          <w:tcPr>
            <w:tcW w:w="7746" w:type="dxa"/>
            <w:tcBorders>
              <w:top w:val="nil"/>
              <w:left w:val="nil"/>
              <w:bottom w:val="nil"/>
              <w:right w:val="nil"/>
            </w:tcBorders>
          </w:tcPr>
          <w:p w14:paraId="37170417" w14:textId="77777777" w:rsidR="002B05D6" w:rsidRPr="00391144" w:rsidRDefault="002B05D6" w:rsidP="00772D5F">
            <w:pPr>
              <w:spacing w:after="0" w:line="240" w:lineRule="auto"/>
              <w:rPr>
                <w:color w:val="000000"/>
              </w:rPr>
            </w:pPr>
            <w:r w:rsidRPr="00391144">
              <w:rPr>
                <w:color w:val="000000"/>
              </w:rPr>
              <w:t>Information &amp; Communication Technology</w:t>
            </w:r>
          </w:p>
        </w:tc>
      </w:tr>
      <w:tr w:rsidR="002B05D6" w:rsidRPr="00391144" w14:paraId="28F9A815" w14:textId="77777777">
        <w:trPr>
          <w:trHeight w:val="300"/>
        </w:trPr>
        <w:tc>
          <w:tcPr>
            <w:tcW w:w="1272" w:type="dxa"/>
            <w:tcBorders>
              <w:top w:val="nil"/>
              <w:bottom w:val="nil"/>
            </w:tcBorders>
          </w:tcPr>
          <w:p w14:paraId="1448A71E" w14:textId="77777777" w:rsidR="002B05D6" w:rsidRPr="00391144" w:rsidRDefault="002B05D6" w:rsidP="00772D5F">
            <w:pPr>
              <w:spacing w:after="0" w:line="240" w:lineRule="auto"/>
              <w:rPr>
                <w:b/>
                <w:bCs/>
                <w:color w:val="000000"/>
              </w:rPr>
            </w:pPr>
            <w:r w:rsidRPr="00391144">
              <w:rPr>
                <w:b/>
                <w:bCs/>
                <w:color w:val="000000"/>
              </w:rPr>
              <w:t>KIU</w:t>
            </w:r>
          </w:p>
        </w:tc>
        <w:tc>
          <w:tcPr>
            <w:tcW w:w="7746" w:type="dxa"/>
            <w:tcBorders>
              <w:top w:val="nil"/>
              <w:bottom w:val="nil"/>
            </w:tcBorders>
          </w:tcPr>
          <w:p w14:paraId="423FE9D0" w14:textId="77777777" w:rsidR="002B05D6" w:rsidRPr="00391144" w:rsidRDefault="002B05D6" w:rsidP="00772D5F">
            <w:pPr>
              <w:spacing w:after="0" w:line="240" w:lineRule="auto"/>
              <w:rPr>
                <w:color w:val="000000"/>
              </w:rPr>
            </w:pPr>
            <w:r w:rsidRPr="00391144">
              <w:rPr>
                <w:color w:val="000000"/>
              </w:rPr>
              <w:t>Karakorum International University</w:t>
            </w:r>
          </w:p>
        </w:tc>
      </w:tr>
      <w:tr w:rsidR="002B05D6" w:rsidRPr="00391144" w14:paraId="10D55154" w14:textId="77777777">
        <w:trPr>
          <w:trHeight w:val="300"/>
        </w:trPr>
        <w:tc>
          <w:tcPr>
            <w:tcW w:w="1272" w:type="dxa"/>
            <w:tcBorders>
              <w:top w:val="nil"/>
              <w:left w:val="nil"/>
              <w:bottom w:val="nil"/>
              <w:right w:val="nil"/>
            </w:tcBorders>
          </w:tcPr>
          <w:p w14:paraId="0CB1E71A" w14:textId="77777777" w:rsidR="002B05D6" w:rsidRPr="00391144" w:rsidRDefault="002B05D6" w:rsidP="00772D5F">
            <w:pPr>
              <w:spacing w:after="0" w:line="240" w:lineRule="auto"/>
              <w:rPr>
                <w:b/>
                <w:bCs/>
                <w:color w:val="000000"/>
              </w:rPr>
            </w:pPr>
            <w:r w:rsidRPr="00391144">
              <w:rPr>
                <w:b/>
                <w:bCs/>
                <w:color w:val="000000"/>
              </w:rPr>
              <w:t>KPK</w:t>
            </w:r>
          </w:p>
        </w:tc>
        <w:tc>
          <w:tcPr>
            <w:tcW w:w="7746" w:type="dxa"/>
            <w:tcBorders>
              <w:top w:val="nil"/>
              <w:left w:val="nil"/>
              <w:bottom w:val="nil"/>
              <w:right w:val="nil"/>
            </w:tcBorders>
          </w:tcPr>
          <w:p w14:paraId="1FFB9023" w14:textId="77777777" w:rsidR="002B05D6" w:rsidRPr="00391144" w:rsidRDefault="002B05D6" w:rsidP="00772D5F">
            <w:pPr>
              <w:spacing w:after="0" w:line="240" w:lineRule="auto"/>
              <w:rPr>
                <w:color w:val="000000"/>
              </w:rPr>
            </w:pPr>
            <w:r w:rsidRPr="00391144">
              <w:rPr>
                <w:color w:val="000000"/>
              </w:rPr>
              <w:t xml:space="preserve">Khyber </w:t>
            </w:r>
            <w:proofErr w:type="spellStart"/>
            <w:r w:rsidRPr="00391144">
              <w:rPr>
                <w:color w:val="000000"/>
              </w:rPr>
              <w:t>Pakhtunkhwa</w:t>
            </w:r>
            <w:proofErr w:type="spellEnd"/>
            <w:r w:rsidRPr="00391144">
              <w:rPr>
                <w:color w:val="000000"/>
              </w:rPr>
              <w:t xml:space="preserve"> </w:t>
            </w:r>
          </w:p>
        </w:tc>
      </w:tr>
      <w:tr w:rsidR="002B05D6" w:rsidRPr="00391144" w14:paraId="3AA81784" w14:textId="77777777">
        <w:trPr>
          <w:trHeight w:val="300"/>
        </w:trPr>
        <w:tc>
          <w:tcPr>
            <w:tcW w:w="1272" w:type="dxa"/>
            <w:tcBorders>
              <w:top w:val="nil"/>
              <w:left w:val="nil"/>
              <w:bottom w:val="nil"/>
              <w:right w:val="nil"/>
            </w:tcBorders>
          </w:tcPr>
          <w:p w14:paraId="629DC959" w14:textId="77777777" w:rsidR="002B05D6" w:rsidRPr="00391144" w:rsidRDefault="002B05D6" w:rsidP="00772D5F">
            <w:pPr>
              <w:spacing w:after="0" w:line="240" w:lineRule="auto"/>
              <w:rPr>
                <w:b/>
                <w:bCs/>
                <w:color w:val="000000"/>
              </w:rPr>
            </w:pPr>
            <w:r w:rsidRPr="00391144">
              <w:rPr>
                <w:b/>
                <w:bCs/>
                <w:color w:val="000000"/>
              </w:rPr>
              <w:t>LFA</w:t>
            </w:r>
          </w:p>
        </w:tc>
        <w:tc>
          <w:tcPr>
            <w:tcW w:w="7746" w:type="dxa"/>
            <w:tcBorders>
              <w:top w:val="nil"/>
              <w:left w:val="nil"/>
              <w:bottom w:val="nil"/>
              <w:right w:val="nil"/>
            </w:tcBorders>
          </w:tcPr>
          <w:p w14:paraId="5A424042" w14:textId="77777777" w:rsidR="002B05D6" w:rsidRPr="00391144" w:rsidRDefault="002B05D6" w:rsidP="00772D5F">
            <w:pPr>
              <w:spacing w:after="0" w:line="240" w:lineRule="auto"/>
              <w:rPr>
                <w:color w:val="000000"/>
              </w:rPr>
            </w:pPr>
            <w:r w:rsidRPr="00391144">
              <w:rPr>
                <w:color w:val="000000"/>
              </w:rPr>
              <w:t>Logical Framework Approach</w:t>
            </w:r>
          </w:p>
        </w:tc>
      </w:tr>
      <w:tr w:rsidR="002B05D6" w:rsidRPr="00391144" w14:paraId="2442EE3C" w14:textId="77777777">
        <w:trPr>
          <w:trHeight w:val="300"/>
        </w:trPr>
        <w:tc>
          <w:tcPr>
            <w:tcW w:w="1272" w:type="dxa"/>
            <w:tcBorders>
              <w:top w:val="nil"/>
              <w:bottom w:val="nil"/>
            </w:tcBorders>
          </w:tcPr>
          <w:p w14:paraId="5D9B003D" w14:textId="77777777" w:rsidR="002B05D6" w:rsidRPr="00391144" w:rsidRDefault="002B05D6" w:rsidP="00772D5F">
            <w:pPr>
              <w:spacing w:after="0" w:line="240" w:lineRule="auto"/>
              <w:rPr>
                <w:b/>
                <w:bCs/>
                <w:color w:val="000000"/>
              </w:rPr>
            </w:pPr>
            <w:r w:rsidRPr="00391144">
              <w:rPr>
                <w:b/>
                <w:bCs/>
                <w:color w:val="000000"/>
              </w:rPr>
              <w:t>LLI</w:t>
            </w:r>
          </w:p>
        </w:tc>
        <w:tc>
          <w:tcPr>
            <w:tcW w:w="7746" w:type="dxa"/>
            <w:tcBorders>
              <w:top w:val="nil"/>
              <w:bottom w:val="nil"/>
            </w:tcBorders>
          </w:tcPr>
          <w:p w14:paraId="1E650379" w14:textId="77777777" w:rsidR="002B05D6" w:rsidRPr="00391144" w:rsidRDefault="002B05D6" w:rsidP="00772D5F">
            <w:pPr>
              <w:spacing w:after="0" w:line="240" w:lineRule="auto"/>
              <w:rPr>
                <w:color w:val="000000"/>
              </w:rPr>
            </w:pPr>
            <w:r w:rsidRPr="00391144">
              <w:rPr>
                <w:color w:val="000000"/>
              </w:rPr>
              <w:t>Local Level Institution</w:t>
            </w:r>
          </w:p>
        </w:tc>
      </w:tr>
      <w:tr w:rsidR="002B05D6" w:rsidRPr="00391144" w14:paraId="36D716A3" w14:textId="77777777">
        <w:trPr>
          <w:trHeight w:val="300"/>
        </w:trPr>
        <w:tc>
          <w:tcPr>
            <w:tcW w:w="1272" w:type="dxa"/>
            <w:tcBorders>
              <w:top w:val="nil"/>
              <w:left w:val="nil"/>
              <w:bottom w:val="nil"/>
              <w:right w:val="nil"/>
            </w:tcBorders>
          </w:tcPr>
          <w:p w14:paraId="36BA2CE5" w14:textId="77777777" w:rsidR="002B05D6" w:rsidRPr="00391144" w:rsidRDefault="002B05D6" w:rsidP="00772D5F">
            <w:pPr>
              <w:spacing w:after="0" w:line="240" w:lineRule="auto"/>
              <w:rPr>
                <w:b/>
                <w:bCs/>
                <w:color w:val="000000"/>
              </w:rPr>
            </w:pPr>
            <w:r w:rsidRPr="00391144">
              <w:rPr>
                <w:b/>
                <w:bCs/>
                <w:color w:val="000000"/>
              </w:rPr>
              <w:t>LRC</w:t>
            </w:r>
          </w:p>
        </w:tc>
        <w:tc>
          <w:tcPr>
            <w:tcW w:w="7746" w:type="dxa"/>
            <w:tcBorders>
              <w:top w:val="nil"/>
              <w:left w:val="nil"/>
              <w:bottom w:val="nil"/>
              <w:right w:val="nil"/>
            </w:tcBorders>
          </w:tcPr>
          <w:p w14:paraId="1F591068" w14:textId="77777777" w:rsidR="002B05D6" w:rsidRPr="00391144" w:rsidRDefault="002B05D6" w:rsidP="00772D5F">
            <w:pPr>
              <w:spacing w:after="0" w:line="240" w:lineRule="auto"/>
              <w:rPr>
                <w:color w:val="000000"/>
              </w:rPr>
            </w:pPr>
            <w:r w:rsidRPr="00391144">
              <w:rPr>
                <w:color w:val="000000"/>
              </w:rPr>
              <w:t>Learning Resource Centre</w:t>
            </w:r>
          </w:p>
        </w:tc>
      </w:tr>
      <w:tr w:rsidR="002B05D6" w:rsidRPr="00391144" w14:paraId="6A1352F1" w14:textId="77777777">
        <w:trPr>
          <w:trHeight w:val="300"/>
        </w:trPr>
        <w:tc>
          <w:tcPr>
            <w:tcW w:w="1272" w:type="dxa"/>
            <w:tcBorders>
              <w:top w:val="nil"/>
              <w:bottom w:val="nil"/>
            </w:tcBorders>
          </w:tcPr>
          <w:p w14:paraId="748C2F2C" w14:textId="77777777" w:rsidR="002B05D6" w:rsidRPr="00391144" w:rsidRDefault="002B05D6" w:rsidP="00772D5F">
            <w:pPr>
              <w:spacing w:after="0" w:line="240" w:lineRule="auto"/>
              <w:rPr>
                <w:b/>
                <w:bCs/>
                <w:color w:val="000000"/>
              </w:rPr>
            </w:pPr>
            <w:r w:rsidRPr="00391144">
              <w:rPr>
                <w:b/>
                <w:bCs/>
                <w:color w:val="000000"/>
              </w:rPr>
              <w:t>LRS</w:t>
            </w:r>
          </w:p>
        </w:tc>
        <w:tc>
          <w:tcPr>
            <w:tcW w:w="7746" w:type="dxa"/>
            <w:tcBorders>
              <w:top w:val="nil"/>
              <w:bottom w:val="nil"/>
            </w:tcBorders>
          </w:tcPr>
          <w:p w14:paraId="40FAA185" w14:textId="77777777" w:rsidR="002B05D6" w:rsidRPr="00391144" w:rsidRDefault="002B05D6" w:rsidP="00772D5F">
            <w:pPr>
              <w:spacing w:after="0" w:line="240" w:lineRule="auto"/>
              <w:rPr>
                <w:color w:val="000000"/>
              </w:rPr>
            </w:pPr>
            <w:r w:rsidRPr="00391144">
              <w:rPr>
                <w:color w:val="000000"/>
              </w:rPr>
              <w:t>Learning Resource School</w:t>
            </w:r>
          </w:p>
        </w:tc>
      </w:tr>
      <w:tr w:rsidR="002B05D6" w:rsidRPr="00391144" w14:paraId="35667AB2" w14:textId="77777777">
        <w:trPr>
          <w:trHeight w:val="300"/>
        </w:trPr>
        <w:tc>
          <w:tcPr>
            <w:tcW w:w="1272" w:type="dxa"/>
            <w:tcBorders>
              <w:top w:val="nil"/>
              <w:left w:val="nil"/>
              <w:bottom w:val="nil"/>
              <w:right w:val="nil"/>
            </w:tcBorders>
          </w:tcPr>
          <w:p w14:paraId="0261C969" w14:textId="77777777" w:rsidR="002B05D6" w:rsidRPr="00391144" w:rsidRDefault="002B05D6" w:rsidP="00772D5F">
            <w:pPr>
              <w:spacing w:after="0" w:line="240" w:lineRule="auto"/>
              <w:rPr>
                <w:b/>
                <w:bCs/>
                <w:color w:val="000000"/>
              </w:rPr>
            </w:pPr>
            <w:r w:rsidRPr="00391144">
              <w:rPr>
                <w:b/>
                <w:bCs/>
                <w:color w:val="000000"/>
              </w:rPr>
              <w:t>LSO</w:t>
            </w:r>
          </w:p>
        </w:tc>
        <w:tc>
          <w:tcPr>
            <w:tcW w:w="7746" w:type="dxa"/>
            <w:tcBorders>
              <w:top w:val="nil"/>
              <w:left w:val="nil"/>
              <w:bottom w:val="nil"/>
              <w:right w:val="nil"/>
            </w:tcBorders>
          </w:tcPr>
          <w:p w14:paraId="7C787D29" w14:textId="77777777" w:rsidR="002B05D6" w:rsidRPr="00391144" w:rsidRDefault="002B05D6" w:rsidP="00772D5F">
            <w:pPr>
              <w:spacing w:after="0" w:line="240" w:lineRule="auto"/>
              <w:rPr>
                <w:color w:val="000000"/>
              </w:rPr>
            </w:pPr>
            <w:r w:rsidRPr="00391144">
              <w:rPr>
                <w:color w:val="000000"/>
              </w:rPr>
              <w:t>Local Support Organization</w:t>
            </w:r>
          </w:p>
        </w:tc>
      </w:tr>
      <w:tr w:rsidR="002B05D6" w:rsidRPr="00391144" w14:paraId="214ECBE6" w14:textId="77777777">
        <w:trPr>
          <w:trHeight w:val="300"/>
        </w:trPr>
        <w:tc>
          <w:tcPr>
            <w:tcW w:w="1272" w:type="dxa"/>
            <w:tcBorders>
              <w:top w:val="nil"/>
              <w:bottom w:val="nil"/>
            </w:tcBorders>
          </w:tcPr>
          <w:p w14:paraId="377DBF54" w14:textId="77777777" w:rsidR="002B05D6" w:rsidRPr="00391144" w:rsidRDefault="002B05D6" w:rsidP="00772D5F">
            <w:pPr>
              <w:spacing w:after="0" w:line="240" w:lineRule="auto"/>
              <w:rPr>
                <w:b/>
                <w:bCs/>
                <w:color w:val="000000"/>
              </w:rPr>
            </w:pPr>
            <w:r w:rsidRPr="00391144">
              <w:rPr>
                <w:b/>
                <w:bCs/>
                <w:color w:val="000000"/>
              </w:rPr>
              <w:t xml:space="preserve">M&amp;E </w:t>
            </w:r>
          </w:p>
        </w:tc>
        <w:tc>
          <w:tcPr>
            <w:tcW w:w="7746" w:type="dxa"/>
            <w:tcBorders>
              <w:top w:val="nil"/>
              <w:bottom w:val="nil"/>
            </w:tcBorders>
          </w:tcPr>
          <w:p w14:paraId="6E21C9FC" w14:textId="77777777" w:rsidR="002B05D6" w:rsidRPr="00391144" w:rsidRDefault="002B05D6" w:rsidP="00772D5F">
            <w:pPr>
              <w:spacing w:after="0" w:line="240" w:lineRule="auto"/>
              <w:rPr>
                <w:color w:val="000000"/>
              </w:rPr>
            </w:pPr>
            <w:r w:rsidRPr="00391144">
              <w:rPr>
                <w:color w:val="000000"/>
              </w:rPr>
              <w:t>Monitoring and Evaluation</w:t>
            </w:r>
          </w:p>
        </w:tc>
      </w:tr>
      <w:tr w:rsidR="002B05D6" w:rsidRPr="00391144" w14:paraId="7898B9C1" w14:textId="77777777">
        <w:trPr>
          <w:trHeight w:val="300"/>
        </w:trPr>
        <w:tc>
          <w:tcPr>
            <w:tcW w:w="1272" w:type="dxa"/>
            <w:tcBorders>
              <w:top w:val="nil"/>
              <w:bottom w:val="nil"/>
            </w:tcBorders>
          </w:tcPr>
          <w:p w14:paraId="66F0FA10" w14:textId="77777777" w:rsidR="002B05D6" w:rsidRPr="00391144" w:rsidRDefault="002B05D6" w:rsidP="00772D5F">
            <w:pPr>
              <w:spacing w:after="0" w:line="240" w:lineRule="auto"/>
              <w:rPr>
                <w:b/>
                <w:bCs/>
                <w:color w:val="000000"/>
              </w:rPr>
            </w:pPr>
            <w:r w:rsidRPr="00391144">
              <w:rPr>
                <w:b/>
                <w:bCs/>
                <w:color w:val="000000"/>
              </w:rPr>
              <w:t>MDG</w:t>
            </w:r>
          </w:p>
        </w:tc>
        <w:tc>
          <w:tcPr>
            <w:tcW w:w="7746" w:type="dxa"/>
            <w:tcBorders>
              <w:top w:val="nil"/>
              <w:bottom w:val="nil"/>
            </w:tcBorders>
          </w:tcPr>
          <w:p w14:paraId="45B62AE7" w14:textId="77777777" w:rsidR="002B05D6" w:rsidRPr="00391144" w:rsidRDefault="002B05D6" w:rsidP="00772D5F">
            <w:pPr>
              <w:spacing w:after="0" w:line="240" w:lineRule="auto"/>
              <w:rPr>
                <w:color w:val="000000"/>
              </w:rPr>
            </w:pPr>
            <w:r w:rsidRPr="00391144">
              <w:rPr>
                <w:color w:val="000000"/>
              </w:rPr>
              <w:t>Millennium Development Goal</w:t>
            </w:r>
          </w:p>
        </w:tc>
      </w:tr>
      <w:tr w:rsidR="002B05D6" w:rsidRPr="00391144" w14:paraId="35342C22" w14:textId="77777777">
        <w:trPr>
          <w:trHeight w:val="300"/>
        </w:trPr>
        <w:tc>
          <w:tcPr>
            <w:tcW w:w="1272" w:type="dxa"/>
            <w:tcBorders>
              <w:top w:val="nil"/>
              <w:left w:val="nil"/>
              <w:bottom w:val="nil"/>
              <w:right w:val="nil"/>
            </w:tcBorders>
          </w:tcPr>
          <w:p w14:paraId="161B1927" w14:textId="77777777" w:rsidR="002B05D6" w:rsidRPr="00391144" w:rsidRDefault="002B05D6" w:rsidP="00772D5F">
            <w:pPr>
              <w:spacing w:after="0" w:line="240" w:lineRule="auto"/>
              <w:rPr>
                <w:b/>
                <w:bCs/>
                <w:color w:val="000000"/>
              </w:rPr>
            </w:pPr>
            <w:proofErr w:type="spellStart"/>
            <w:r w:rsidRPr="00391144">
              <w:rPr>
                <w:b/>
                <w:bCs/>
                <w:color w:val="000000"/>
              </w:rPr>
              <w:t>M.Ed</w:t>
            </w:r>
            <w:proofErr w:type="spellEnd"/>
          </w:p>
        </w:tc>
        <w:tc>
          <w:tcPr>
            <w:tcW w:w="7746" w:type="dxa"/>
            <w:tcBorders>
              <w:top w:val="nil"/>
              <w:left w:val="nil"/>
              <w:bottom w:val="nil"/>
              <w:right w:val="nil"/>
            </w:tcBorders>
          </w:tcPr>
          <w:p w14:paraId="28A0A059" w14:textId="77777777" w:rsidR="002B05D6" w:rsidRPr="00391144" w:rsidRDefault="002B05D6" w:rsidP="00772D5F">
            <w:pPr>
              <w:spacing w:after="0" w:line="240" w:lineRule="auto"/>
              <w:rPr>
                <w:color w:val="000000"/>
              </w:rPr>
            </w:pPr>
            <w:proofErr w:type="spellStart"/>
            <w:r w:rsidRPr="00391144">
              <w:rPr>
                <w:color w:val="000000"/>
              </w:rPr>
              <w:t>Masters</w:t>
            </w:r>
            <w:proofErr w:type="spellEnd"/>
            <w:r w:rsidRPr="00391144">
              <w:rPr>
                <w:color w:val="000000"/>
              </w:rPr>
              <w:t xml:space="preserve"> in Education</w:t>
            </w:r>
          </w:p>
        </w:tc>
      </w:tr>
      <w:tr w:rsidR="002B05D6" w:rsidRPr="00391144" w14:paraId="30B67AEE" w14:textId="77777777">
        <w:trPr>
          <w:trHeight w:val="300"/>
        </w:trPr>
        <w:tc>
          <w:tcPr>
            <w:tcW w:w="1272" w:type="dxa"/>
            <w:tcBorders>
              <w:top w:val="nil"/>
              <w:bottom w:val="nil"/>
            </w:tcBorders>
          </w:tcPr>
          <w:p w14:paraId="2D8DD7DD" w14:textId="77777777" w:rsidR="002B05D6" w:rsidRPr="00391144" w:rsidRDefault="002B05D6" w:rsidP="00772D5F">
            <w:pPr>
              <w:spacing w:after="0" w:line="240" w:lineRule="auto"/>
              <w:rPr>
                <w:b/>
                <w:bCs/>
                <w:color w:val="000000"/>
              </w:rPr>
            </w:pPr>
            <w:r w:rsidRPr="00391144">
              <w:rPr>
                <w:b/>
                <w:bCs/>
                <w:color w:val="000000"/>
              </w:rPr>
              <w:t>MER</w:t>
            </w:r>
          </w:p>
        </w:tc>
        <w:tc>
          <w:tcPr>
            <w:tcW w:w="7746" w:type="dxa"/>
            <w:tcBorders>
              <w:top w:val="nil"/>
              <w:bottom w:val="nil"/>
            </w:tcBorders>
          </w:tcPr>
          <w:p w14:paraId="359F0603" w14:textId="77777777" w:rsidR="002B05D6" w:rsidRPr="00391144" w:rsidRDefault="002B05D6" w:rsidP="00772D5F">
            <w:pPr>
              <w:spacing w:after="0" w:line="240" w:lineRule="auto"/>
              <w:rPr>
                <w:color w:val="000000"/>
              </w:rPr>
            </w:pPr>
            <w:r w:rsidRPr="00391144">
              <w:rPr>
                <w:color w:val="000000"/>
              </w:rPr>
              <w:t xml:space="preserve">Monitoring Evaluation and Research </w:t>
            </w:r>
          </w:p>
        </w:tc>
      </w:tr>
      <w:tr w:rsidR="002B05D6" w:rsidRPr="00391144" w14:paraId="53F1923F" w14:textId="77777777">
        <w:trPr>
          <w:trHeight w:val="300"/>
        </w:trPr>
        <w:tc>
          <w:tcPr>
            <w:tcW w:w="1272" w:type="dxa"/>
            <w:tcBorders>
              <w:top w:val="nil"/>
              <w:left w:val="nil"/>
              <w:bottom w:val="nil"/>
              <w:right w:val="nil"/>
            </w:tcBorders>
          </w:tcPr>
          <w:p w14:paraId="6396CE22" w14:textId="77777777" w:rsidR="002B05D6" w:rsidRPr="00391144" w:rsidRDefault="002B05D6" w:rsidP="00772D5F">
            <w:pPr>
              <w:spacing w:after="0" w:line="240" w:lineRule="auto"/>
              <w:rPr>
                <w:b/>
                <w:bCs/>
                <w:color w:val="000000"/>
              </w:rPr>
            </w:pPr>
            <w:r w:rsidRPr="00391144">
              <w:rPr>
                <w:b/>
                <w:bCs/>
                <w:color w:val="000000"/>
              </w:rPr>
              <w:t>MIS</w:t>
            </w:r>
          </w:p>
        </w:tc>
        <w:tc>
          <w:tcPr>
            <w:tcW w:w="7746" w:type="dxa"/>
            <w:tcBorders>
              <w:top w:val="nil"/>
              <w:left w:val="nil"/>
              <w:bottom w:val="nil"/>
              <w:right w:val="nil"/>
            </w:tcBorders>
          </w:tcPr>
          <w:p w14:paraId="2B6EC7BE" w14:textId="77777777" w:rsidR="002B05D6" w:rsidRPr="00391144" w:rsidRDefault="002B05D6" w:rsidP="00772D5F">
            <w:pPr>
              <w:spacing w:after="0" w:line="240" w:lineRule="auto"/>
              <w:rPr>
                <w:color w:val="000000"/>
              </w:rPr>
            </w:pPr>
            <w:r w:rsidRPr="00391144">
              <w:rPr>
                <w:color w:val="000000"/>
              </w:rPr>
              <w:t>Management Information System</w:t>
            </w:r>
          </w:p>
        </w:tc>
      </w:tr>
      <w:tr w:rsidR="002B05D6" w:rsidRPr="00391144" w14:paraId="372C69A3" w14:textId="77777777">
        <w:trPr>
          <w:trHeight w:val="300"/>
        </w:trPr>
        <w:tc>
          <w:tcPr>
            <w:tcW w:w="1272" w:type="dxa"/>
            <w:tcBorders>
              <w:top w:val="nil"/>
              <w:bottom w:val="nil"/>
            </w:tcBorders>
          </w:tcPr>
          <w:p w14:paraId="75846D00" w14:textId="77777777" w:rsidR="002B05D6" w:rsidRPr="00391144" w:rsidRDefault="002B05D6" w:rsidP="00772D5F">
            <w:pPr>
              <w:spacing w:after="0" w:line="240" w:lineRule="auto"/>
              <w:rPr>
                <w:b/>
                <w:bCs/>
                <w:color w:val="000000"/>
              </w:rPr>
            </w:pPr>
            <w:r w:rsidRPr="00391144">
              <w:rPr>
                <w:b/>
                <w:bCs/>
                <w:color w:val="000000"/>
              </w:rPr>
              <w:t>MOI</w:t>
            </w:r>
          </w:p>
        </w:tc>
        <w:tc>
          <w:tcPr>
            <w:tcW w:w="7746" w:type="dxa"/>
            <w:tcBorders>
              <w:top w:val="nil"/>
              <w:bottom w:val="nil"/>
            </w:tcBorders>
          </w:tcPr>
          <w:p w14:paraId="74568B56" w14:textId="77777777" w:rsidR="002B05D6" w:rsidRPr="00391144" w:rsidRDefault="002B05D6" w:rsidP="00772D5F">
            <w:pPr>
              <w:spacing w:after="0" w:line="240" w:lineRule="auto"/>
              <w:rPr>
                <w:color w:val="000000"/>
              </w:rPr>
            </w:pPr>
            <w:r w:rsidRPr="00391144">
              <w:rPr>
                <w:color w:val="000000"/>
              </w:rPr>
              <w:t>Memorandum of Intent</w:t>
            </w:r>
          </w:p>
        </w:tc>
      </w:tr>
      <w:tr w:rsidR="002B05D6" w:rsidRPr="00391144" w14:paraId="3DCEB52F" w14:textId="77777777">
        <w:trPr>
          <w:trHeight w:val="300"/>
        </w:trPr>
        <w:tc>
          <w:tcPr>
            <w:tcW w:w="1272" w:type="dxa"/>
            <w:tcBorders>
              <w:top w:val="nil"/>
              <w:left w:val="nil"/>
              <w:bottom w:val="nil"/>
              <w:right w:val="nil"/>
            </w:tcBorders>
          </w:tcPr>
          <w:p w14:paraId="3DDD74BF" w14:textId="77777777" w:rsidR="002B05D6" w:rsidRPr="00391144" w:rsidRDefault="002B05D6" w:rsidP="00772D5F">
            <w:pPr>
              <w:spacing w:after="0" w:line="240" w:lineRule="auto"/>
              <w:rPr>
                <w:b/>
                <w:bCs/>
                <w:color w:val="000000"/>
              </w:rPr>
            </w:pPr>
            <w:proofErr w:type="spellStart"/>
            <w:r w:rsidRPr="00391144">
              <w:rPr>
                <w:b/>
                <w:bCs/>
                <w:color w:val="000000"/>
              </w:rPr>
              <w:t>MoU</w:t>
            </w:r>
            <w:proofErr w:type="spellEnd"/>
          </w:p>
        </w:tc>
        <w:tc>
          <w:tcPr>
            <w:tcW w:w="7746" w:type="dxa"/>
            <w:tcBorders>
              <w:top w:val="nil"/>
              <w:left w:val="nil"/>
              <w:bottom w:val="nil"/>
              <w:right w:val="nil"/>
            </w:tcBorders>
          </w:tcPr>
          <w:p w14:paraId="73D497C1" w14:textId="77777777" w:rsidR="002B05D6" w:rsidRPr="00391144" w:rsidRDefault="002B05D6" w:rsidP="00772D5F">
            <w:pPr>
              <w:spacing w:after="0" w:line="240" w:lineRule="auto"/>
              <w:rPr>
                <w:color w:val="000000"/>
              </w:rPr>
            </w:pPr>
            <w:r w:rsidRPr="00391144">
              <w:rPr>
                <w:color w:val="000000"/>
              </w:rPr>
              <w:t>Memorandum of Understanding</w:t>
            </w:r>
          </w:p>
        </w:tc>
      </w:tr>
      <w:tr w:rsidR="002B05D6" w:rsidRPr="00391144" w14:paraId="7AD40100" w14:textId="77777777">
        <w:trPr>
          <w:trHeight w:val="300"/>
        </w:trPr>
        <w:tc>
          <w:tcPr>
            <w:tcW w:w="1272" w:type="dxa"/>
            <w:tcBorders>
              <w:top w:val="nil"/>
              <w:left w:val="nil"/>
              <w:bottom w:val="nil"/>
              <w:right w:val="nil"/>
            </w:tcBorders>
          </w:tcPr>
          <w:p w14:paraId="3E099F78" w14:textId="77777777" w:rsidR="002B05D6" w:rsidRPr="00391144" w:rsidRDefault="002B05D6" w:rsidP="00772D5F">
            <w:pPr>
              <w:spacing w:after="0" w:line="240" w:lineRule="auto"/>
              <w:rPr>
                <w:b/>
                <w:bCs/>
                <w:color w:val="000000"/>
              </w:rPr>
            </w:pPr>
            <w:r w:rsidRPr="00391144">
              <w:rPr>
                <w:b/>
                <w:bCs/>
                <w:color w:val="000000"/>
              </w:rPr>
              <w:t>MSG</w:t>
            </w:r>
          </w:p>
        </w:tc>
        <w:tc>
          <w:tcPr>
            <w:tcW w:w="7746" w:type="dxa"/>
            <w:tcBorders>
              <w:top w:val="nil"/>
              <w:left w:val="nil"/>
              <w:bottom w:val="nil"/>
              <w:right w:val="nil"/>
            </w:tcBorders>
          </w:tcPr>
          <w:p w14:paraId="12379ECE" w14:textId="77777777" w:rsidR="002B05D6" w:rsidRPr="00391144" w:rsidRDefault="002B05D6" w:rsidP="00772D5F">
            <w:pPr>
              <w:spacing w:after="0" w:line="240" w:lineRule="auto"/>
              <w:rPr>
                <w:color w:val="000000"/>
              </w:rPr>
            </w:pPr>
            <w:r w:rsidRPr="00391144">
              <w:rPr>
                <w:color w:val="000000"/>
              </w:rPr>
              <w:t>Mothers Support Group</w:t>
            </w:r>
          </w:p>
        </w:tc>
      </w:tr>
      <w:tr w:rsidR="002B05D6" w:rsidRPr="00391144" w14:paraId="3ED9AC6D" w14:textId="77777777">
        <w:trPr>
          <w:trHeight w:val="300"/>
        </w:trPr>
        <w:tc>
          <w:tcPr>
            <w:tcW w:w="1272" w:type="dxa"/>
            <w:tcBorders>
              <w:top w:val="nil"/>
              <w:bottom w:val="nil"/>
            </w:tcBorders>
          </w:tcPr>
          <w:p w14:paraId="323757BC" w14:textId="77777777" w:rsidR="002B05D6" w:rsidRPr="00391144" w:rsidRDefault="002B05D6" w:rsidP="00772D5F">
            <w:pPr>
              <w:spacing w:after="0" w:line="240" w:lineRule="auto"/>
              <w:rPr>
                <w:b/>
                <w:bCs/>
                <w:color w:val="000000"/>
              </w:rPr>
            </w:pPr>
            <w:r w:rsidRPr="00391144">
              <w:rPr>
                <w:b/>
                <w:bCs/>
                <w:color w:val="000000"/>
              </w:rPr>
              <w:t>MTR</w:t>
            </w:r>
          </w:p>
        </w:tc>
        <w:tc>
          <w:tcPr>
            <w:tcW w:w="7746" w:type="dxa"/>
            <w:tcBorders>
              <w:top w:val="nil"/>
              <w:bottom w:val="nil"/>
            </w:tcBorders>
          </w:tcPr>
          <w:p w14:paraId="102D8F28" w14:textId="77777777" w:rsidR="002B05D6" w:rsidRPr="00391144" w:rsidRDefault="002B05D6" w:rsidP="00772D5F">
            <w:pPr>
              <w:spacing w:after="0" w:line="240" w:lineRule="auto"/>
              <w:rPr>
                <w:color w:val="000000"/>
              </w:rPr>
            </w:pPr>
            <w:r w:rsidRPr="00391144">
              <w:rPr>
                <w:color w:val="000000"/>
              </w:rPr>
              <w:t xml:space="preserve">Mid-Term Review </w:t>
            </w:r>
          </w:p>
        </w:tc>
      </w:tr>
      <w:tr w:rsidR="002B05D6" w:rsidRPr="00391144" w14:paraId="788008B6" w14:textId="77777777">
        <w:trPr>
          <w:trHeight w:val="300"/>
        </w:trPr>
        <w:tc>
          <w:tcPr>
            <w:tcW w:w="1272" w:type="dxa"/>
            <w:tcBorders>
              <w:top w:val="nil"/>
              <w:left w:val="nil"/>
              <w:bottom w:val="nil"/>
              <w:right w:val="nil"/>
            </w:tcBorders>
          </w:tcPr>
          <w:p w14:paraId="3FB8A298" w14:textId="77777777" w:rsidR="002B05D6" w:rsidRPr="00391144" w:rsidRDefault="002B05D6" w:rsidP="00772D5F">
            <w:pPr>
              <w:spacing w:after="0" w:line="240" w:lineRule="auto"/>
              <w:rPr>
                <w:b/>
                <w:bCs/>
                <w:color w:val="000000"/>
              </w:rPr>
            </w:pPr>
            <w:r w:rsidRPr="00391144">
              <w:rPr>
                <w:b/>
                <w:bCs/>
                <w:color w:val="000000"/>
              </w:rPr>
              <w:t>NFC</w:t>
            </w:r>
          </w:p>
        </w:tc>
        <w:tc>
          <w:tcPr>
            <w:tcW w:w="7746" w:type="dxa"/>
            <w:tcBorders>
              <w:top w:val="nil"/>
              <w:left w:val="nil"/>
              <w:bottom w:val="nil"/>
              <w:right w:val="nil"/>
            </w:tcBorders>
          </w:tcPr>
          <w:p w14:paraId="2942889F" w14:textId="77777777" w:rsidR="002B05D6" w:rsidRPr="00391144" w:rsidRDefault="002B05D6" w:rsidP="00772D5F">
            <w:pPr>
              <w:spacing w:after="0" w:line="240" w:lineRule="auto"/>
              <w:rPr>
                <w:color w:val="000000"/>
              </w:rPr>
            </w:pPr>
            <w:r w:rsidRPr="00391144">
              <w:rPr>
                <w:color w:val="000000"/>
              </w:rPr>
              <w:t xml:space="preserve">National Finance Commission </w:t>
            </w:r>
          </w:p>
        </w:tc>
      </w:tr>
      <w:tr w:rsidR="002B05D6" w:rsidRPr="00391144" w14:paraId="103BD47A" w14:textId="77777777">
        <w:trPr>
          <w:trHeight w:val="300"/>
        </w:trPr>
        <w:tc>
          <w:tcPr>
            <w:tcW w:w="1272" w:type="dxa"/>
            <w:tcBorders>
              <w:top w:val="nil"/>
              <w:left w:val="nil"/>
              <w:bottom w:val="nil"/>
              <w:right w:val="nil"/>
            </w:tcBorders>
          </w:tcPr>
          <w:p w14:paraId="62DB1CDC" w14:textId="77777777" w:rsidR="002B05D6" w:rsidRPr="00391144" w:rsidRDefault="002B05D6" w:rsidP="00772D5F">
            <w:pPr>
              <w:spacing w:after="0" w:line="240" w:lineRule="auto"/>
              <w:rPr>
                <w:b/>
                <w:bCs/>
                <w:color w:val="000000"/>
              </w:rPr>
            </w:pPr>
            <w:r w:rsidRPr="00391144">
              <w:rPr>
                <w:b/>
                <w:bCs/>
                <w:color w:val="000000"/>
              </w:rPr>
              <w:t>NGO</w:t>
            </w:r>
          </w:p>
        </w:tc>
        <w:tc>
          <w:tcPr>
            <w:tcW w:w="7746" w:type="dxa"/>
            <w:tcBorders>
              <w:top w:val="nil"/>
              <w:left w:val="nil"/>
              <w:bottom w:val="nil"/>
              <w:right w:val="nil"/>
            </w:tcBorders>
          </w:tcPr>
          <w:p w14:paraId="0AEF0FBF" w14:textId="77777777" w:rsidR="002B05D6" w:rsidRPr="00391144" w:rsidRDefault="002B05D6" w:rsidP="00772D5F">
            <w:pPr>
              <w:spacing w:after="0" w:line="240" w:lineRule="auto"/>
              <w:rPr>
                <w:color w:val="000000"/>
              </w:rPr>
            </w:pPr>
            <w:r w:rsidRPr="00391144">
              <w:rPr>
                <w:color w:val="000000"/>
              </w:rPr>
              <w:t>Non-Government Organization</w:t>
            </w:r>
          </w:p>
        </w:tc>
      </w:tr>
      <w:tr w:rsidR="002B05D6" w:rsidRPr="00391144" w14:paraId="4E34D875" w14:textId="77777777">
        <w:trPr>
          <w:trHeight w:val="288"/>
        </w:trPr>
        <w:tc>
          <w:tcPr>
            <w:tcW w:w="1272" w:type="dxa"/>
            <w:tcBorders>
              <w:top w:val="nil"/>
              <w:bottom w:val="nil"/>
            </w:tcBorders>
          </w:tcPr>
          <w:p w14:paraId="625307BD" w14:textId="77777777" w:rsidR="002B05D6" w:rsidRPr="00391144" w:rsidRDefault="002B05D6" w:rsidP="00772D5F">
            <w:pPr>
              <w:spacing w:after="0" w:line="240" w:lineRule="auto"/>
              <w:rPr>
                <w:b/>
                <w:bCs/>
                <w:color w:val="000000"/>
              </w:rPr>
            </w:pPr>
            <w:r w:rsidRPr="00391144">
              <w:rPr>
                <w:b/>
                <w:bCs/>
                <w:color w:val="000000"/>
              </w:rPr>
              <w:t>NOWPDP</w:t>
            </w:r>
          </w:p>
        </w:tc>
        <w:tc>
          <w:tcPr>
            <w:tcW w:w="7746" w:type="dxa"/>
            <w:tcBorders>
              <w:top w:val="nil"/>
              <w:bottom w:val="nil"/>
            </w:tcBorders>
          </w:tcPr>
          <w:p w14:paraId="265CB913" w14:textId="77777777" w:rsidR="002B05D6" w:rsidRPr="00391144" w:rsidRDefault="002B05D6" w:rsidP="00772D5F">
            <w:pPr>
              <w:spacing w:after="0" w:line="240" w:lineRule="auto"/>
              <w:rPr>
                <w:color w:val="000000"/>
              </w:rPr>
            </w:pPr>
            <w:r w:rsidRPr="00391144">
              <w:rPr>
                <w:color w:val="000000"/>
              </w:rPr>
              <w:t>Network of Organisations Working for Persons With Disabilities in Pakistan</w:t>
            </w:r>
          </w:p>
        </w:tc>
      </w:tr>
      <w:tr w:rsidR="002B05D6" w:rsidRPr="00391144" w14:paraId="7B0C48F2" w14:textId="77777777">
        <w:trPr>
          <w:trHeight w:val="300"/>
        </w:trPr>
        <w:tc>
          <w:tcPr>
            <w:tcW w:w="1272" w:type="dxa"/>
            <w:tcBorders>
              <w:top w:val="nil"/>
              <w:left w:val="nil"/>
              <w:bottom w:val="nil"/>
              <w:right w:val="nil"/>
            </w:tcBorders>
          </w:tcPr>
          <w:p w14:paraId="5C60D014" w14:textId="77777777" w:rsidR="002B05D6" w:rsidRPr="00391144" w:rsidRDefault="002B05D6" w:rsidP="00772D5F">
            <w:pPr>
              <w:spacing w:after="0" w:line="240" w:lineRule="auto"/>
              <w:rPr>
                <w:b/>
                <w:bCs/>
                <w:color w:val="000000"/>
              </w:rPr>
            </w:pPr>
            <w:r w:rsidRPr="00391144">
              <w:rPr>
                <w:b/>
                <w:bCs/>
                <w:color w:val="000000"/>
              </w:rPr>
              <w:t>OECD</w:t>
            </w:r>
          </w:p>
        </w:tc>
        <w:tc>
          <w:tcPr>
            <w:tcW w:w="7746" w:type="dxa"/>
            <w:tcBorders>
              <w:top w:val="nil"/>
              <w:left w:val="nil"/>
              <w:bottom w:val="nil"/>
              <w:right w:val="nil"/>
            </w:tcBorders>
          </w:tcPr>
          <w:p w14:paraId="091B655D" w14:textId="77777777" w:rsidR="002B05D6" w:rsidRPr="00391144" w:rsidRDefault="002B05D6" w:rsidP="00772D5F">
            <w:pPr>
              <w:spacing w:after="0" w:line="240" w:lineRule="auto"/>
              <w:rPr>
                <w:color w:val="000000"/>
              </w:rPr>
            </w:pPr>
            <w:r w:rsidRPr="00391144">
              <w:rPr>
                <w:color w:val="000000"/>
              </w:rPr>
              <w:t>Organisation for Economic Cooperation and Development</w:t>
            </w:r>
          </w:p>
        </w:tc>
      </w:tr>
      <w:tr w:rsidR="002B05D6" w:rsidRPr="00391144" w14:paraId="0477CA2A" w14:textId="77777777">
        <w:trPr>
          <w:trHeight w:val="300"/>
        </w:trPr>
        <w:tc>
          <w:tcPr>
            <w:tcW w:w="1272" w:type="dxa"/>
            <w:tcBorders>
              <w:top w:val="nil"/>
              <w:left w:val="nil"/>
              <w:bottom w:val="nil"/>
              <w:right w:val="nil"/>
            </w:tcBorders>
          </w:tcPr>
          <w:p w14:paraId="2157538B" w14:textId="77777777" w:rsidR="002B05D6" w:rsidRPr="00391144" w:rsidRDefault="002B05D6" w:rsidP="00772D5F">
            <w:pPr>
              <w:spacing w:after="0" w:line="240" w:lineRule="auto"/>
              <w:rPr>
                <w:b/>
                <w:bCs/>
                <w:color w:val="000000"/>
              </w:rPr>
            </w:pPr>
            <w:r w:rsidRPr="00391144">
              <w:rPr>
                <w:b/>
                <w:bCs/>
                <w:color w:val="000000"/>
              </w:rPr>
              <w:t>PC</w:t>
            </w:r>
          </w:p>
        </w:tc>
        <w:tc>
          <w:tcPr>
            <w:tcW w:w="7746" w:type="dxa"/>
            <w:tcBorders>
              <w:top w:val="nil"/>
              <w:left w:val="nil"/>
              <w:bottom w:val="nil"/>
              <w:right w:val="nil"/>
            </w:tcBorders>
          </w:tcPr>
          <w:p w14:paraId="2E2CB711" w14:textId="77777777" w:rsidR="002B05D6" w:rsidRPr="00391144" w:rsidRDefault="002B05D6" w:rsidP="00772D5F">
            <w:pPr>
              <w:spacing w:after="0" w:line="240" w:lineRule="auto"/>
              <w:rPr>
                <w:color w:val="000000"/>
              </w:rPr>
            </w:pPr>
            <w:r w:rsidRPr="00391144">
              <w:rPr>
                <w:color w:val="000000"/>
              </w:rPr>
              <w:t>Provincial Coordinator</w:t>
            </w:r>
          </w:p>
        </w:tc>
      </w:tr>
      <w:tr w:rsidR="002B05D6" w:rsidRPr="00391144" w14:paraId="4CB032D6" w14:textId="77777777">
        <w:trPr>
          <w:trHeight w:val="300"/>
        </w:trPr>
        <w:tc>
          <w:tcPr>
            <w:tcW w:w="1272" w:type="dxa"/>
            <w:tcBorders>
              <w:top w:val="nil"/>
              <w:left w:val="nil"/>
              <w:bottom w:val="nil"/>
              <w:right w:val="nil"/>
            </w:tcBorders>
          </w:tcPr>
          <w:p w14:paraId="02936F93" w14:textId="77777777" w:rsidR="002B05D6" w:rsidRPr="00391144" w:rsidRDefault="002B05D6" w:rsidP="00772D5F">
            <w:pPr>
              <w:spacing w:after="0" w:line="240" w:lineRule="auto"/>
              <w:rPr>
                <w:b/>
                <w:bCs/>
                <w:color w:val="000000"/>
              </w:rPr>
            </w:pPr>
            <w:r w:rsidRPr="00391144">
              <w:rPr>
                <w:b/>
                <w:bCs/>
                <w:color w:val="000000"/>
              </w:rPr>
              <w:t>PC1</w:t>
            </w:r>
          </w:p>
        </w:tc>
        <w:tc>
          <w:tcPr>
            <w:tcW w:w="7746" w:type="dxa"/>
            <w:tcBorders>
              <w:top w:val="nil"/>
              <w:left w:val="nil"/>
              <w:bottom w:val="nil"/>
              <w:right w:val="nil"/>
            </w:tcBorders>
          </w:tcPr>
          <w:p w14:paraId="6D2C045C" w14:textId="77777777" w:rsidR="002B05D6" w:rsidRPr="00391144" w:rsidRDefault="002B05D6" w:rsidP="00772D5F">
            <w:pPr>
              <w:spacing w:after="0" w:line="240" w:lineRule="auto"/>
              <w:rPr>
                <w:color w:val="000000"/>
              </w:rPr>
            </w:pPr>
            <w:r w:rsidRPr="00391144">
              <w:rPr>
                <w:color w:val="000000"/>
              </w:rPr>
              <w:t>Planning Commission 1</w:t>
            </w:r>
          </w:p>
        </w:tc>
      </w:tr>
      <w:tr w:rsidR="002B05D6" w:rsidRPr="00391144" w14:paraId="34274EF6" w14:textId="77777777">
        <w:trPr>
          <w:trHeight w:val="300"/>
        </w:trPr>
        <w:tc>
          <w:tcPr>
            <w:tcW w:w="1272" w:type="dxa"/>
            <w:tcBorders>
              <w:top w:val="nil"/>
              <w:bottom w:val="nil"/>
            </w:tcBorders>
          </w:tcPr>
          <w:p w14:paraId="1E9B1E6D" w14:textId="77777777" w:rsidR="002B05D6" w:rsidRPr="00391144" w:rsidRDefault="002B05D6" w:rsidP="00772D5F">
            <w:pPr>
              <w:spacing w:after="0" w:line="240" w:lineRule="auto"/>
              <w:rPr>
                <w:b/>
                <w:bCs/>
                <w:color w:val="000000"/>
              </w:rPr>
            </w:pPr>
            <w:r w:rsidRPr="00391144">
              <w:rPr>
                <w:b/>
                <w:bCs/>
                <w:color w:val="000000"/>
              </w:rPr>
              <w:t>PDCN</w:t>
            </w:r>
          </w:p>
        </w:tc>
        <w:tc>
          <w:tcPr>
            <w:tcW w:w="7746" w:type="dxa"/>
            <w:tcBorders>
              <w:top w:val="nil"/>
              <w:bottom w:val="nil"/>
            </w:tcBorders>
          </w:tcPr>
          <w:p w14:paraId="3FEAF78A" w14:textId="77777777" w:rsidR="002B05D6" w:rsidRPr="00391144" w:rsidRDefault="002B05D6" w:rsidP="00772D5F">
            <w:pPr>
              <w:spacing w:after="0" w:line="240" w:lineRule="auto"/>
              <w:rPr>
                <w:color w:val="000000"/>
              </w:rPr>
            </w:pPr>
            <w:r w:rsidRPr="00391144">
              <w:rPr>
                <w:color w:val="000000"/>
              </w:rPr>
              <w:t>Professional Development Centre North</w:t>
            </w:r>
          </w:p>
        </w:tc>
      </w:tr>
      <w:tr w:rsidR="002B05D6" w:rsidRPr="00391144" w14:paraId="763132E7" w14:textId="77777777">
        <w:trPr>
          <w:trHeight w:val="300"/>
        </w:trPr>
        <w:tc>
          <w:tcPr>
            <w:tcW w:w="1272" w:type="dxa"/>
            <w:tcBorders>
              <w:top w:val="nil"/>
              <w:bottom w:val="nil"/>
            </w:tcBorders>
          </w:tcPr>
          <w:p w14:paraId="630D076F" w14:textId="77777777" w:rsidR="002B05D6" w:rsidRPr="00391144" w:rsidRDefault="002B05D6" w:rsidP="00772D5F">
            <w:pPr>
              <w:spacing w:after="0" w:line="240" w:lineRule="auto"/>
              <w:rPr>
                <w:b/>
                <w:bCs/>
                <w:color w:val="000000"/>
              </w:rPr>
            </w:pPr>
            <w:r w:rsidRPr="00391144">
              <w:rPr>
                <w:b/>
                <w:bCs/>
                <w:color w:val="000000"/>
              </w:rPr>
              <w:t>PDT</w:t>
            </w:r>
          </w:p>
        </w:tc>
        <w:tc>
          <w:tcPr>
            <w:tcW w:w="7746" w:type="dxa"/>
            <w:tcBorders>
              <w:top w:val="nil"/>
              <w:bottom w:val="nil"/>
            </w:tcBorders>
          </w:tcPr>
          <w:p w14:paraId="05E325E3" w14:textId="77777777" w:rsidR="002B05D6" w:rsidRPr="00391144" w:rsidRDefault="002B05D6" w:rsidP="00772D5F">
            <w:pPr>
              <w:spacing w:after="0" w:line="240" w:lineRule="auto"/>
              <w:rPr>
                <w:color w:val="000000"/>
              </w:rPr>
            </w:pPr>
            <w:r w:rsidRPr="00391144">
              <w:rPr>
                <w:color w:val="000000"/>
              </w:rPr>
              <w:t>Professional Development Teacher</w:t>
            </w:r>
          </w:p>
        </w:tc>
      </w:tr>
      <w:tr w:rsidR="002B05D6" w:rsidRPr="00391144" w14:paraId="4E6ADB25" w14:textId="77777777">
        <w:trPr>
          <w:trHeight w:val="300"/>
        </w:trPr>
        <w:tc>
          <w:tcPr>
            <w:tcW w:w="1272" w:type="dxa"/>
            <w:tcBorders>
              <w:top w:val="nil"/>
              <w:left w:val="nil"/>
              <w:bottom w:val="nil"/>
              <w:right w:val="nil"/>
            </w:tcBorders>
          </w:tcPr>
          <w:p w14:paraId="587AC605" w14:textId="77777777" w:rsidR="002B05D6" w:rsidRPr="00391144" w:rsidRDefault="002B05D6" w:rsidP="00772D5F">
            <w:pPr>
              <w:spacing w:after="0" w:line="240" w:lineRule="auto"/>
              <w:rPr>
                <w:b/>
                <w:bCs/>
                <w:color w:val="000000"/>
              </w:rPr>
            </w:pPr>
            <w:r w:rsidRPr="00391144">
              <w:rPr>
                <w:b/>
                <w:bCs/>
                <w:color w:val="000000"/>
              </w:rPr>
              <w:t>PMC</w:t>
            </w:r>
          </w:p>
        </w:tc>
        <w:tc>
          <w:tcPr>
            <w:tcW w:w="7746" w:type="dxa"/>
            <w:tcBorders>
              <w:top w:val="nil"/>
              <w:left w:val="nil"/>
              <w:bottom w:val="nil"/>
              <w:right w:val="nil"/>
            </w:tcBorders>
          </w:tcPr>
          <w:p w14:paraId="790BA2A0" w14:textId="77777777" w:rsidR="002B05D6" w:rsidRPr="00391144" w:rsidRDefault="002B05D6" w:rsidP="00772D5F">
            <w:pPr>
              <w:spacing w:after="0" w:line="240" w:lineRule="auto"/>
              <w:rPr>
                <w:color w:val="000000"/>
              </w:rPr>
            </w:pPr>
            <w:r w:rsidRPr="00391144">
              <w:rPr>
                <w:color w:val="000000"/>
              </w:rPr>
              <w:t>Programme Management Committee</w:t>
            </w:r>
          </w:p>
        </w:tc>
      </w:tr>
      <w:tr w:rsidR="002B05D6" w:rsidRPr="00391144" w14:paraId="4E0E57A0" w14:textId="77777777">
        <w:trPr>
          <w:trHeight w:val="300"/>
        </w:trPr>
        <w:tc>
          <w:tcPr>
            <w:tcW w:w="1272" w:type="dxa"/>
            <w:tcBorders>
              <w:top w:val="nil"/>
              <w:left w:val="nil"/>
              <w:bottom w:val="nil"/>
              <w:right w:val="nil"/>
            </w:tcBorders>
          </w:tcPr>
          <w:p w14:paraId="74660091" w14:textId="77777777" w:rsidR="002B05D6" w:rsidRPr="00391144" w:rsidRDefault="002B05D6" w:rsidP="00772D5F">
            <w:pPr>
              <w:spacing w:after="0" w:line="240" w:lineRule="auto"/>
              <w:rPr>
                <w:b/>
                <w:bCs/>
                <w:color w:val="000000"/>
              </w:rPr>
            </w:pPr>
            <w:r w:rsidRPr="00391144">
              <w:rPr>
                <w:b/>
                <w:bCs/>
                <w:color w:val="000000"/>
              </w:rPr>
              <w:t>PMF</w:t>
            </w:r>
          </w:p>
        </w:tc>
        <w:tc>
          <w:tcPr>
            <w:tcW w:w="7746" w:type="dxa"/>
            <w:tcBorders>
              <w:top w:val="nil"/>
              <w:left w:val="nil"/>
              <w:bottom w:val="nil"/>
              <w:right w:val="nil"/>
            </w:tcBorders>
          </w:tcPr>
          <w:p w14:paraId="0830AA9F" w14:textId="77777777" w:rsidR="002B05D6" w:rsidRPr="00391144" w:rsidRDefault="002B05D6" w:rsidP="00772D5F">
            <w:pPr>
              <w:spacing w:after="0" w:line="240" w:lineRule="auto"/>
              <w:rPr>
                <w:color w:val="000000"/>
              </w:rPr>
            </w:pPr>
            <w:r w:rsidRPr="00391144">
              <w:rPr>
                <w:color w:val="000000"/>
              </w:rPr>
              <w:t>Performance Monitoring Framework</w:t>
            </w:r>
          </w:p>
        </w:tc>
      </w:tr>
      <w:tr w:rsidR="002B05D6" w:rsidRPr="00391144" w14:paraId="382F78B9" w14:textId="77777777">
        <w:trPr>
          <w:trHeight w:val="300"/>
        </w:trPr>
        <w:tc>
          <w:tcPr>
            <w:tcW w:w="1272" w:type="dxa"/>
            <w:tcBorders>
              <w:top w:val="nil"/>
              <w:left w:val="nil"/>
              <w:bottom w:val="nil"/>
              <w:right w:val="nil"/>
            </w:tcBorders>
          </w:tcPr>
          <w:p w14:paraId="17446201" w14:textId="77777777" w:rsidR="002B05D6" w:rsidRPr="00391144" w:rsidRDefault="002B05D6" w:rsidP="00772D5F">
            <w:pPr>
              <w:spacing w:after="0" w:line="240" w:lineRule="auto"/>
              <w:rPr>
                <w:b/>
                <w:bCs/>
                <w:color w:val="000000"/>
              </w:rPr>
            </w:pPr>
            <w:r w:rsidRPr="00391144">
              <w:rPr>
                <w:b/>
                <w:bCs/>
                <w:color w:val="000000"/>
              </w:rPr>
              <w:t>PSC</w:t>
            </w:r>
          </w:p>
        </w:tc>
        <w:tc>
          <w:tcPr>
            <w:tcW w:w="7746" w:type="dxa"/>
            <w:tcBorders>
              <w:top w:val="nil"/>
              <w:left w:val="nil"/>
              <w:bottom w:val="nil"/>
              <w:right w:val="nil"/>
            </w:tcBorders>
          </w:tcPr>
          <w:p w14:paraId="357081C7" w14:textId="77777777" w:rsidR="002B05D6" w:rsidRPr="00391144" w:rsidRDefault="002B05D6" w:rsidP="00772D5F">
            <w:pPr>
              <w:spacing w:after="0" w:line="240" w:lineRule="auto"/>
              <w:rPr>
                <w:color w:val="000000"/>
              </w:rPr>
            </w:pPr>
            <w:r w:rsidRPr="00391144">
              <w:rPr>
                <w:color w:val="000000"/>
              </w:rPr>
              <w:t>Programme Steering Committee</w:t>
            </w:r>
          </w:p>
        </w:tc>
      </w:tr>
      <w:tr w:rsidR="002B05D6" w:rsidRPr="00391144" w14:paraId="5EFADCDB" w14:textId="77777777">
        <w:trPr>
          <w:trHeight w:val="300"/>
        </w:trPr>
        <w:tc>
          <w:tcPr>
            <w:tcW w:w="1272" w:type="dxa"/>
            <w:tcBorders>
              <w:top w:val="nil"/>
              <w:left w:val="nil"/>
              <w:bottom w:val="nil"/>
              <w:right w:val="nil"/>
            </w:tcBorders>
          </w:tcPr>
          <w:p w14:paraId="10372B59" w14:textId="77777777" w:rsidR="002B05D6" w:rsidRPr="00391144" w:rsidRDefault="002B05D6" w:rsidP="00772D5F">
            <w:pPr>
              <w:spacing w:after="0" w:line="240" w:lineRule="auto"/>
              <w:rPr>
                <w:b/>
                <w:bCs/>
                <w:color w:val="000000"/>
              </w:rPr>
            </w:pPr>
            <w:r w:rsidRPr="00391144">
              <w:rPr>
                <w:b/>
                <w:bCs/>
                <w:color w:val="000000"/>
              </w:rPr>
              <w:t>PTA</w:t>
            </w:r>
          </w:p>
        </w:tc>
        <w:tc>
          <w:tcPr>
            <w:tcW w:w="7746" w:type="dxa"/>
            <w:tcBorders>
              <w:top w:val="nil"/>
              <w:left w:val="nil"/>
              <w:bottom w:val="nil"/>
              <w:right w:val="nil"/>
            </w:tcBorders>
          </w:tcPr>
          <w:p w14:paraId="2F86BC84" w14:textId="77777777" w:rsidR="002B05D6" w:rsidRPr="00391144" w:rsidRDefault="002B05D6" w:rsidP="00772D5F">
            <w:pPr>
              <w:spacing w:after="0" w:line="240" w:lineRule="auto"/>
              <w:rPr>
                <w:color w:val="000000"/>
              </w:rPr>
            </w:pPr>
            <w:r w:rsidRPr="00391144">
              <w:rPr>
                <w:color w:val="000000"/>
              </w:rPr>
              <w:t>Parent-Teacher Association</w:t>
            </w:r>
          </w:p>
        </w:tc>
      </w:tr>
      <w:tr w:rsidR="002B05D6" w:rsidRPr="00391144" w14:paraId="53CCAABD" w14:textId="77777777">
        <w:trPr>
          <w:trHeight w:val="300"/>
        </w:trPr>
        <w:tc>
          <w:tcPr>
            <w:tcW w:w="1272" w:type="dxa"/>
            <w:tcBorders>
              <w:top w:val="nil"/>
              <w:left w:val="nil"/>
              <w:bottom w:val="nil"/>
              <w:right w:val="nil"/>
            </w:tcBorders>
          </w:tcPr>
          <w:p w14:paraId="58F7B3A5" w14:textId="77777777" w:rsidR="002B05D6" w:rsidRPr="00391144" w:rsidRDefault="002B05D6" w:rsidP="00772D5F">
            <w:pPr>
              <w:spacing w:after="0" w:line="240" w:lineRule="auto"/>
              <w:rPr>
                <w:b/>
                <w:bCs/>
                <w:color w:val="000000"/>
              </w:rPr>
            </w:pPr>
            <w:r w:rsidRPr="00391144">
              <w:rPr>
                <w:b/>
                <w:bCs/>
                <w:color w:val="000000"/>
              </w:rPr>
              <w:t>PTSMC</w:t>
            </w:r>
          </w:p>
        </w:tc>
        <w:tc>
          <w:tcPr>
            <w:tcW w:w="7746" w:type="dxa"/>
            <w:tcBorders>
              <w:top w:val="nil"/>
              <w:left w:val="nil"/>
              <w:bottom w:val="nil"/>
              <w:right w:val="nil"/>
            </w:tcBorders>
          </w:tcPr>
          <w:p w14:paraId="31B3A4F9" w14:textId="77777777" w:rsidR="002B05D6" w:rsidRPr="00391144" w:rsidRDefault="002B05D6" w:rsidP="00772D5F">
            <w:pPr>
              <w:spacing w:after="0" w:line="240" w:lineRule="auto"/>
              <w:rPr>
                <w:color w:val="000000"/>
              </w:rPr>
            </w:pPr>
            <w:r w:rsidRPr="00391144">
              <w:rPr>
                <w:color w:val="000000"/>
              </w:rPr>
              <w:t>Parent-Teacher School Management Committee</w:t>
            </w:r>
          </w:p>
        </w:tc>
      </w:tr>
      <w:tr w:rsidR="002B05D6" w:rsidRPr="00391144" w14:paraId="79AE8E29" w14:textId="77777777">
        <w:trPr>
          <w:trHeight w:val="300"/>
        </w:trPr>
        <w:tc>
          <w:tcPr>
            <w:tcW w:w="1272" w:type="dxa"/>
            <w:tcBorders>
              <w:top w:val="nil"/>
              <w:left w:val="nil"/>
              <w:bottom w:val="nil"/>
              <w:right w:val="nil"/>
            </w:tcBorders>
          </w:tcPr>
          <w:p w14:paraId="6DBEFD08" w14:textId="77777777" w:rsidR="002B05D6" w:rsidRPr="00391144" w:rsidRDefault="002B05D6" w:rsidP="00772D5F">
            <w:pPr>
              <w:spacing w:after="0" w:line="240" w:lineRule="auto"/>
              <w:rPr>
                <w:b/>
                <w:bCs/>
                <w:color w:val="000000"/>
              </w:rPr>
            </w:pPr>
            <w:r w:rsidRPr="00391144">
              <w:rPr>
                <w:b/>
                <w:bCs/>
                <w:color w:val="000000"/>
              </w:rPr>
              <w:t>RBM</w:t>
            </w:r>
          </w:p>
        </w:tc>
        <w:tc>
          <w:tcPr>
            <w:tcW w:w="7746" w:type="dxa"/>
            <w:tcBorders>
              <w:top w:val="nil"/>
              <w:left w:val="nil"/>
              <w:bottom w:val="nil"/>
              <w:right w:val="nil"/>
            </w:tcBorders>
          </w:tcPr>
          <w:p w14:paraId="52FE1D15" w14:textId="77777777" w:rsidR="002B05D6" w:rsidRPr="00391144" w:rsidRDefault="002B05D6" w:rsidP="00772D5F">
            <w:pPr>
              <w:spacing w:after="0" w:line="240" w:lineRule="auto"/>
              <w:rPr>
                <w:color w:val="000000"/>
              </w:rPr>
            </w:pPr>
            <w:r w:rsidRPr="00391144">
              <w:rPr>
                <w:color w:val="000000"/>
              </w:rPr>
              <w:t>Results Based Management</w:t>
            </w:r>
          </w:p>
        </w:tc>
      </w:tr>
      <w:tr w:rsidR="002B05D6" w:rsidRPr="00391144" w14:paraId="26C93519" w14:textId="77777777">
        <w:trPr>
          <w:trHeight w:val="300"/>
        </w:trPr>
        <w:tc>
          <w:tcPr>
            <w:tcW w:w="1272" w:type="dxa"/>
            <w:tcBorders>
              <w:top w:val="nil"/>
              <w:bottom w:val="nil"/>
            </w:tcBorders>
          </w:tcPr>
          <w:p w14:paraId="3890AB70" w14:textId="77777777" w:rsidR="002B05D6" w:rsidRPr="00391144" w:rsidRDefault="002B05D6" w:rsidP="00772D5F">
            <w:pPr>
              <w:spacing w:after="0" w:line="240" w:lineRule="auto"/>
              <w:rPr>
                <w:b/>
                <w:bCs/>
                <w:color w:val="000000"/>
              </w:rPr>
            </w:pPr>
            <w:r w:rsidRPr="00391144">
              <w:rPr>
                <w:b/>
                <w:bCs/>
                <w:color w:val="000000"/>
              </w:rPr>
              <w:t>RSP</w:t>
            </w:r>
          </w:p>
        </w:tc>
        <w:tc>
          <w:tcPr>
            <w:tcW w:w="7746" w:type="dxa"/>
            <w:tcBorders>
              <w:top w:val="nil"/>
              <w:bottom w:val="nil"/>
            </w:tcBorders>
          </w:tcPr>
          <w:p w14:paraId="210DBAEF" w14:textId="77777777" w:rsidR="002B05D6" w:rsidRPr="00391144" w:rsidRDefault="002B05D6" w:rsidP="00772D5F">
            <w:pPr>
              <w:spacing w:after="0" w:line="240" w:lineRule="auto"/>
              <w:rPr>
                <w:color w:val="000000"/>
              </w:rPr>
            </w:pPr>
            <w:r w:rsidRPr="00391144">
              <w:rPr>
                <w:color w:val="000000"/>
              </w:rPr>
              <w:t>Rural Support Programme</w:t>
            </w:r>
          </w:p>
        </w:tc>
      </w:tr>
      <w:tr w:rsidR="002B05D6" w:rsidRPr="00391144" w14:paraId="7A829670" w14:textId="77777777">
        <w:trPr>
          <w:trHeight w:val="300"/>
        </w:trPr>
        <w:tc>
          <w:tcPr>
            <w:tcW w:w="1272" w:type="dxa"/>
            <w:tcBorders>
              <w:top w:val="nil"/>
              <w:left w:val="nil"/>
              <w:bottom w:val="nil"/>
              <w:right w:val="nil"/>
            </w:tcBorders>
          </w:tcPr>
          <w:p w14:paraId="1006C47F" w14:textId="77777777" w:rsidR="002B05D6" w:rsidRPr="00391144" w:rsidRDefault="002B05D6" w:rsidP="00772D5F">
            <w:pPr>
              <w:spacing w:after="0" w:line="240" w:lineRule="auto"/>
              <w:rPr>
                <w:b/>
                <w:bCs/>
                <w:color w:val="000000"/>
              </w:rPr>
            </w:pPr>
            <w:r w:rsidRPr="00391144">
              <w:rPr>
                <w:b/>
                <w:bCs/>
                <w:color w:val="000000"/>
              </w:rPr>
              <w:t>RTI</w:t>
            </w:r>
          </w:p>
        </w:tc>
        <w:tc>
          <w:tcPr>
            <w:tcW w:w="7746" w:type="dxa"/>
            <w:tcBorders>
              <w:top w:val="nil"/>
              <w:left w:val="nil"/>
              <w:bottom w:val="nil"/>
              <w:right w:val="nil"/>
            </w:tcBorders>
          </w:tcPr>
          <w:p w14:paraId="6EACE964" w14:textId="77777777" w:rsidR="002B05D6" w:rsidRPr="00391144" w:rsidRDefault="002B05D6" w:rsidP="00772D5F">
            <w:pPr>
              <w:spacing w:after="0" w:line="240" w:lineRule="auto"/>
              <w:rPr>
                <w:color w:val="000000"/>
              </w:rPr>
            </w:pPr>
            <w:r w:rsidRPr="00391144">
              <w:rPr>
                <w:color w:val="000000"/>
              </w:rPr>
              <w:t>Right To Information</w:t>
            </w:r>
          </w:p>
        </w:tc>
      </w:tr>
      <w:tr w:rsidR="002B05D6" w:rsidRPr="00391144" w14:paraId="522F8F15" w14:textId="77777777">
        <w:trPr>
          <w:trHeight w:val="300"/>
        </w:trPr>
        <w:tc>
          <w:tcPr>
            <w:tcW w:w="1272" w:type="dxa"/>
            <w:tcBorders>
              <w:top w:val="nil"/>
              <w:left w:val="nil"/>
              <w:bottom w:val="nil"/>
              <w:right w:val="nil"/>
            </w:tcBorders>
          </w:tcPr>
          <w:p w14:paraId="7ED2434A" w14:textId="77777777" w:rsidR="002B05D6" w:rsidRPr="00391144" w:rsidRDefault="002B05D6" w:rsidP="00772D5F">
            <w:pPr>
              <w:spacing w:after="0" w:line="240" w:lineRule="auto"/>
              <w:rPr>
                <w:b/>
                <w:bCs/>
                <w:color w:val="000000"/>
              </w:rPr>
            </w:pPr>
            <w:r w:rsidRPr="00391144">
              <w:rPr>
                <w:b/>
                <w:bCs/>
                <w:color w:val="000000"/>
              </w:rPr>
              <w:t>SDP</w:t>
            </w:r>
          </w:p>
        </w:tc>
        <w:tc>
          <w:tcPr>
            <w:tcW w:w="7746" w:type="dxa"/>
            <w:tcBorders>
              <w:top w:val="nil"/>
              <w:left w:val="nil"/>
              <w:bottom w:val="nil"/>
              <w:right w:val="nil"/>
            </w:tcBorders>
          </w:tcPr>
          <w:p w14:paraId="636C70C8" w14:textId="77777777" w:rsidR="002B05D6" w:rsidRPr="00391144" w:rsidRDefault="002B05D6" w:rsidP="00772D5F">
            <w:pPr>
              <w:spacing w:after="0" w:line="240" w:lineRule="auto"/>
              <w:rPr>
                <w:color w:val="000000"/>
              </w:rPr>
            </w:pPr>
            <w:r w:rsidRPr="00391144">
              <w:rPr>
                <w:color w:val="000000"/>
              </w:rPr>
              <w:t>School Development Plan, System Development Process</w:t>
            </w:r>
          </w:p>
        </w:tc>
      </w:tr>
      <w:tr w:rsidR="002B05D6" w:rsidRPr="00391144" w14:paraId="3BCFA225" w14:textId="77777777">
        <w:trPr>
          <w:trHeight w:val="300"/>
        </w:trPr>
        <w:tc>
          <w:tcPr>
            <w:tcW w:w="1272" w:type="dxa"/>
            <w:tcBorders>
              <w:top w:val="nil"/>
              <w:bottom w:val="nil"/>
            </w:tcBorders>
          </w:tcPr>
          <w:p w14:paraId="0590FE16" w14:textId="77777777" w:rsidR="002B05D6" w:rsidRPr="00391144" w:rsidRDefault="002B05D6" w:rsidP="00772D5F">
            <w:pPr>
              <w:spacing w:after="0" w:line="240" w:lineRule="auto"/>
              <w:rPr>
                <w:b/>
                <w:bCs/>
                <w:color w:val="000000"/>
              </w:rPr>
            </w:pPr>
            <w:r w:rsidRPr="00391144">
              <w:rPr>
                <w:b/>
                <w:bCs/>
                <w:color w:val="000000"/>
              </w:rPr>
              <w:t>SMC</w:t>
            </w:r>
          </w:p>
        </w:tc>
        <w:tc>
          <w:tcPr>
            <w:tcW w:w="7746" w:type="dxa"/>
            <w:tcBorders>
              <w:top w:val="nil"/>
              <w:bottom w:val="nil"/>
            </w:tcBorders>
          </w:tcPr>
          <w:p w14:paraId="26704339" w14:textId="77777777" w:rsidR="002B05D6" w:rsidRPr="00391144" w:rsidRDefault="002B05D6" w:rsidP="00772D5F">
            <w:pPr>
              <w:spacing w:after="0" w:line="240" w:lineRule="auto"/>
              <w:rPr>
                <w:color w:val="000000"/>
              </w:rPr>
            </w:pPr>
            <w:r w:rsidRPr="00391144">
              <w:rPr>
                <w:color w:val="000000"/>
              </w:rPr>
              <w:t>School Management Committee</w:t>
            </w:r>
          </w:p>
        </w:tc>
      </w:tr>
      <w:tr w:rsidR="002B05D6" w:rsidRPr="00391144" w14:paraId="1217109A" w14:textId="77777777">
        <w:trPr>
          <w:trHeight w:val="300"/>
        </w:trPr>
        <w:tc>
          <w:tcPr>
            <w:tcW w:w="1272" w:type="dxa"/>
            <w:tcBorders>
              <w:top w:val="nil"/>
              <w:bottom w:val="nil"/>
            </w:tcBorders>
          </w:tcPr>
          <w:p w14:paraId="278C4760" w14:textId="77777777" w:rsidR="002B05D6" w:rsidRPr="00391144" w:rsidRDefault="002B05D6" w:rsidP="00772D5F">
            <w:pPr>
              <w:spacing w:after="0" w:line="240" w:lineRule="auto"/>
              <w:rPr>
                <w:b/>
                <w:bCs/>
                <w:color w:val="000000"/>
              </w:rPr>
            </w:pPr>
            <w:r w:rsidRPr="00391144">
              <w:rPr>
                <w:b/>
                <w:bCs/>
                <w:color w:val="000000"/>
              </w:rPr>
              <w:t>SSC</w:t>
            </w:r>
          </w:p>
        </w:tc>
        <w:tc>
          <w:tcPr>
            <w:tcW w:w="7746" w:type="dxa"/>
            <w:tcBorders>
              <w:top w:val="nil"/>
              <w:bottom w:val="nil"/>
            </w:tcBorders>
          </w:tcPr>
          <w:p w14:paraId="4B9AF0DC" w14:textId="77777777" w:rsidR="002B05D6" w:rsidRPr="00391144" w:rsidRDefault="002B05D6" w:rsidP="00772D5F">
            <w:pPr>
              <w:spacing w:after="0" w:line="240" w:lineRule="auto"/>
              <w:rPr>
                <w:color w:val="000000"/>
              </w:rPr>
            </w:pPr>
            <w:r w:rsidRPr="00391144">
              <w:rPr>
                <w:color w:val="000000"/>
              </w:rPr>
              <w:t>School Safety Committee</w:t>
            </w:r>
          </w:p>
        </w:tc>
      </w:tr>
      <w:tr w:rsidR="002B05D6" w:rsidRPr="00391144" w14:paraId="4EBFA48E" w14:textId="77777777">
        <w:trPr>
          <w:trHeight w:val="300"/>
        </w:trPr>
        <w:tc>
          <w:tcPr>
            <w:tcW w:w="1272" w:type="dxa"/>
            <w:tcBorders>
              <w:top w:val="nil"/>
              <w:left w:val="nil"/>
              <w:bottom w:val="nil"/>
              <w:right w:val="nil"/>
            </w:tcBorders>
          </w:tcPr>
          <w:p w14:paraId="19E48DE8" w14:textId="77777777" w:rsidR="002B05D6" w:rsidRPr="00391144" w:rsidRDefault="002B05D6" w:rsidP="00772D5F">
            <w:pPr>
              <w:spacing w:after="0" w:line="240" w:lineRule="auto"/>
              <w:rPr>
                <w:b/>
                <w:bCs/>
                <w:color w:val="000000"/>
              </w:rPr>
            </w:pPr>
            <w:r w:rsidRPr="00391144">
              <w:rPr>
                <w:b/>
                <w:bCs/>
                <w:color w:val="000000"/>
              </w:rPr>
              <w:t>TE</w:t>
            </w:r>
          </w:p>
        </w:tc>
        <w:tc>
          <w:tcPr>
            <w:tcW w:w="7746" w:type="dxa"/>
            <w:tcBorders>
              <w:top w:val="nil"/>
              <w:left w:val="nil"/>
              <w:bottom w:val="nil"/>
              <w:right w:val="nil"/>
            </w:tcBorders>
          </w:tcPr>
          <w:p w14:paraId="7024CC54" w14:textId="77777777" w:rsidR="002B05D6" w:rsidRPr="00391144" w:rsidRDefault="002B05D6" w:rsidP="00772D5F">
            <w:pPr>
              <w:spacing w:after="0" w:line="240" w:lineRule="auto"/>
              <w:rPr>
                <w:color w:val="000000"/>
              </w:rPr>
            </w:pPr>
            <w:r w:rsidRPr="00391144">
              <w:rPr>
                <w:color w:val="000000"/>
              </w:rPr>
              <w:t>Teacher Educator</w:t>
            </w:r>
          </w:p>
        </w:tc>
      </w:tr>
      <w:tr w:rsidR="002B05D6" w:rsidRPr="00391144" w14:paraId="7E6916A6" w14:textId="77777777">
        <w:trPr>
          <w:trHeight w:val="300"/>
        </w:trPr>
        <w:tc>
          <w:tcPr>
            <w:tcW w:w="1272" w:type="dxa"/>
            <w:tcBorders>
              <w:top w:val="nil"/>
              <w:bottom w:val="nil"/>
            </w:tcBorders>
          </w:tcPr>
          <w:p w14:paraId="2918C71C" w14:textId="77777777" w:rsidR="002B05D6" w:rsidRPr="00391144" w:rsidRDefault="002B05D6" w:rsidP="00772D5F">
            <w:pPr>
              <w:spacing w:after="0" w:line="240" w:lineRule="auto"/>
              <w:rPr>
                <w:b/>
                <w:bCs/>
                <w:color w:val="000000"/>
              </w:rPr>
            </w:pPr>
            <w:r w:rsidRPr="00391144">
              <w:rPr>
                <w:b/>
                <w:bCs/>
                <w:color w:val="000000"/>
              </w:rPr>
              <w:t>TNA</w:t>
            </w:r>
          </w:p>
        </w:tc>
        <w:tc>
          <w:tcPr>
            <w:tcW w:w="7746" w:type="dxa"/>
            <w:tcBorders>
              <w:top w:val="nil"/>
              <w:bottom w:val="nil"/>
            </w:tcBorders>
          </w:tcPr>
          <w:p w14:paraId="369B49C0" w14:textId="77777777" w:rsidR="002B05D6" w:rsidRPr="00391144" w:rsidRDefault="002B05D6" w:rsidP="00772D5F">
            <w:pPr>
              <w:spacing w:after="0" w:line="240" w:lineRule="auto"/>
              <w:rPr>
                <w:color w:val="000000"/>
              </w:rPr>
            </w:pPr>
            <w:r w:rsidRPr="00391144">
              <w:rPr>
                <w:color w:val="000000"/>
              </w:rPr>
              <w:t xml:space="preserve">Training Needs Assessment </w:t>
            </w:r>
          </w:p>
        </w:tc>
      </w:tr>
      <w:tr w:rsidR="002B05D6" w:rsidRPr="00391144" w14:paraId="49D3A4D6" w14:textId="77777777">
        <w:trPr>
          <w:trHeight w:val="300"/>
        </w:trPr>
        <w:tc>
          <w:tcPr>
            <w:tcW w:w="1272" w:type="dxa"/>
            <w:tcBorders>
              <w:top w:val="nil"/>
              <w:left w:val="nil"/>
              <w:bottom w:val="nil"/>
              <w:right w:val="nil"/>
            </w:tcBorders>
          </w:tcPr>
          <w:p w14:paraId="2096DE96" w14:textId="77777777" w:rsidR="002B05D6" w:rsidRPr="00391144" w:rsidRDefault="002B05D6" w:rsidP="00772D5F">
            <w:pPr>
              <w:spacing w:after="0" w:line="240" w:lineRule="auto"/>
              <w:rPr>
                <w:b/>
                <w:bCs/>
                <w:color w:val="000000"/>
              </w:rPr>
            </w:pPr>
            <w:proofErr w:type="spellStart"/>
            <w:r w:rsidRPr="00391144">
              <w:rPr>
                <w:b/>
                <w:bCs/>
                <w:color w:val="000000"/>
              </w:rPr>
              <w:t>ToT</w:t>
            </w:r>
            <w:proofErr w:type="spellEnd"/>
          </w:p>
        </w:tc>
        <w:tc>
          <w:tcPr>
            <w:tcW w:w="7746" w:type="dxa"/>
            <w:tcBorders>
              <w:top w:val="nil"/>
              <w:left w:val="nil"/>
              <w:bottom w:val="nil"/>
              <w:right w:val="nil"/>
            </w:tcBorders>
          </w:tcPr>
          <w:p w14:paraId="56E5D2C5" w14:textId="77777777" w:rsidR="002B05D6" w:rsidRPr="00391144" w:rsidRDefault="002B05D6" w:rsidP="00772D5F">
            <w:pPr>
              <w:spacing w:after="0" w:line="240" w:lineRule="auto"/>
              <w:rPr>
                <w:color w:val="000000"/>
              </w:rPr>
            </w:pPr>
            <w:r w:rsidRPr="00391144">
              <w:rPr>
                <w:color w:val="000000"/>
              </w:rPr>
              <w:t>Training of Trainers</w:t>
            </w:r>
          </w:p>
        </w:tc>
      </w:tr>
      <w:tr w:rsidR="002B05D6" w:rsidRPr="00391144" w14:paraId="5B31AE43" w14:textId="77777777">
        <w:trPr>
          <w:trHeight w:val="300"/>
        </w:trPr>
        <w:tc>
          <w:tcPr>
            <w:tcW w:w="1272" w:type="dxa"/>
            <w:tcBorders>
              <w:top w:val="nil"/>
              <w:bottom w:val="nil"/>
            </w:tcBorders>
          </w:tcPr>
          <w:p w14:paraId="57677457" w14:textId="77777777" w:rsidR="002B05D6" w:rsidRPr="00391144" w:rsidRDefault="002B05D6" w:rsidP="00772D5F">
            <w:pPr>
              <w:spacing w:after="0" w:line="240" w:lineRule="auto"/>
              <w:rPr>
                <w:b/>
                <w:bCs/>
                <w:color w:val="000000"/>
              </w:rPr>
            </w:pPr>
            <w:r w:rsidRPr="00391144">
              <w:rPr>
                <w:b/>
                <w:bCs/>
                <w:color w:val="000000"/>
              </w:rPr>
              <w:t>VEC</w:t>
            </w:r>
          </w:p>
        </w:tc>
        <w:tc>
          <w:tcPr>
            <w:tcW w:w="7746" w:type="dxa"/>
            <w:tcBorders>
              <w:top w:val="nil"/>
              <w:bottom w:val="nil"/>
            </w:tcBorders>
          </w:tcPr>
          <w:p w14:paraId="36E71C33" w14:textId="77777777" w:rsidR="002B05D6" w:rsidRPr="00391144" w:rsidRDefault="002B05D6" w:rsidP="00772D5F">
            <w:pPr>
              <w:spacing w:after="0" w:line="240" w:lineRule="auto"/>
              <w:rPr>
                <w:color w:val="000000"/>
              </w:rPr>
            </w:pPr>
            <w:r w:rsidRPr="00391144">
              <w:rPr>
                <w:color w:val="000000"/>
              </w:rPr>
              <w:t>Village Education Committee</w:t>
            </w:r>
          </w:p>
        </w:tc>
      </w:tr>
      <w:tr w:rsidR="002B05D6" w:rsidRPr="00391144" w14:paraId="6A3949FA" w14:textId="77777777">
        <w:trPr>
          <w:trHeight w:val="300"/>
        </w:trPr>
        <w:tc>
          <w:tcPr>
            <w:tcW w:w="1272" w:type="dxa"/>
            <w:tcBorders>
              <w:top w:val="nil"/>
              <w:bottom w:val="nil"/>
            </w:tcBorders>
          </w:tcPr>
          <w:p w14:paraId="1BF72319" w14:textId="77777777" w:rsidR="002B05D6" w:rsidRPr="00391144" w:rsidRDefault="002B05D6" w:rsidP="00772D5F">
            <w:pPr>
              <w:spacing w:after="0" w:line="240" w:lineRule="auto"/>
              <w:rPr>
                <w:b/>
                <w:bCs/>
                <w:color w:val="000000"/>
              </w:rPr>
            </w:pPr>
            <w:r w:rsidRPr="00391144">
              <w:rPr>
                <w:b/>
                <w:bCs/>
                <w:color w:val="000000"/>
              </w:rPr>
              <w:t>WBS</w:t>
            </w:r>
          </w:p>
        </w:tc>
        <w:tc>
          <w:tcPr>
            <w:tcW w:w="7746" w:type="dxa"/>
            <w:tcBorders>
              <w:top w:val="nil"/>
              <w:bottom w:val="nil"/>
            </w:tcBorders>
          </w:tcPr>
          <w:p w14:paraId="730A38FD" w14:textId="77777777" w:rsidR="002B05D6" w:rsidRPr="00391144" w:rsidRDefault="002B05D6" w:rsidP="00772D5F">
            <w:pPr>
              <w:spacing w:after="0" w:line="240" w:lineRule="auto"/>
              <w:rPr>
                <w:color w:val="000000"/>
              </w:rPr>
            </w:pPr>
            <w:r w:rsidRPr="00391144">
              <w:rPr>
                <w:color w:val="000000"/>
              </w:rPr>
              <w:t>Work Breakdown Structure</w:t>
            </w:r>
          </w:p>
        </w:tc>
      </w:tr>
      <w:tr w:rsidR="002B05D6" w:rsidRPr="00391144" w14:paraId="59261375" w14:textId="77777777">
        <w:trPr>
          <w:trHeight w:val="300"/>
        </w:trPr>
        <w:tc>
          <w:tcPr>
            <w:tcW w:w="1272" w:type="dxa"/>
            <w:tcBorders>
              <w:top w:val="nil"/>
              <w:left w:val="nil"/>
              <w:bottom w:val="nil"/>
              <w:right w:val="nil"/>
            </w:tcBorders>
          </w:tcPr>
          <w:p w14:paraId="32D7F6A1" w14:textId="77777777" w:rsidR="002B05D6" w:rsidRPr="00391144" w:rsidRDefault="002B05D6" w:rsidP="00772D5F">
            <w:pPr>
              <w:spacing w:after="0" w:line="240" w:lineRule="auto"/>
              <w:rPr>
                <w:b/>
                <w:bCs/>
                <w:color w:val="000000"/>
              </w:rPr>
            </w:pPr>
            <w:r w:rsidRPr="00391144">
              <w:rPr>
                <w:b/>
                <w:bCs/>
                <w:color w:val="000000"/>
              </w:rPr>
              <w:t>WSIP</w:t>
            </w:r>
          </w:p>
        </w:tc>
        <w:tc>
          <w:tcPr>
            <w:tcW w:w="7746" w:type="dxa"/>
            <w:tcBorders>
              <w:top w:val="nil"/>
              <w:left w:val="nil"/>
              <w:bottom w:val="nil"/>
              <w:right w:val="nil"/>
            </w:tcBorders>
          </w:tcPr>
          <w:p w14:paraId="221D4D2A" w14:textId="77777777" w:rsidR="002B05D6" w:rsidRPr="00391144" w:rsidRDefault="002B05D6" w:rsidP="00772D5F">
            <w:pPr>
              <w:spacing w:after="0" w:line="240" w:lineRule="auto"/>
              <w:rPr>
                <w:color w:val="000000"/>
              </w:rPr>
            </w:pPr>
            <w:r w:rsidRPr="00391144">
              <w:rPr>
                <w:color w:val="000000"/>
              </w:rPr>
              <w:t>Whole School Improvement Programme</w:t>
            </w:r>
          </w:p>
        </w:tc>
      </w:tr>
    </w:tbl>
    <w:p w14:paraId="24C5491F" w14:textId="77777777" w:rsidR="002B05D6" w:rsidRDefault="002B05D6">
      <w:pPr>
        <w:rPr>
          <w:rFonts w:cs="Times New Roman"/>
        </w:rPr>
      </w:pPr>
    </w:p>
    <w:p w14:paraId="01B5DD4D" w14:textId="77777777" w:rsidR="002B05D6" w:rsidRDefault="002B05D6" w:rsidP="00BD6F1F">
      <w:pPr>
        <w:pStyle w:val="Heading2"/>
      </w:pPr>
      <w:bookmarkStart w:id="62" w:name="_Toc348036767"/>
      <w:bookmarkStart w:id="63" w:name="_Toc348069492"/>
      <w:r>
        <w:lastRenderedPageBreak/>
        <w:t>2. References</w:t>
      </w:r>
      <w:bookmarkEnd w:id="62"/>
      <w:bookmarkEnd w:id="63"/>
    </w:p>
    <w:p w14:paraId="38F779B6" w14:textId="77777777" w:rsidR="002B05D6" w:rsidRDefault="002B05D6" w:rsidP="00320A73">
      <w:pPr>
        <w:spacing w:after="0" w:line="240" w:lineRule="auto"/>
        <w:rPr>
          <w:rFonts w:cs="Times New Roman"/>
        </w:rPr>
      </w:pPr>
    </w:p>
    <w:p w14:paraId="09051171" w14:textId="77777777" w:rsidR="002B05D6" w:rsidRDefault="002B05D6" w:rsidP="00320A73">
      <w:pPr>
        <w:spacing w:after="0" w:line="240" w:lineRule="auto"/>
      </w:pPr>
      <w:r>
        <w:t>AKES</w:t>
      </w:r>
      <w:proofErr w:type="gramStart"/>
      <w:r>
        <w:t>,P</w:t>
      </w:r>
      <w:proofErr w:type="gramEnd"/>
      <w:r>
        <w:t xml:space="preserve">. </w:t>
      </w:r>
      <w:proofErr w:type="spellStart"/>
      <w:r>
        <w:t>Tarbiati</w:t>
      </w:r>
      <w:proofErr w:type="spellEnd"/>
      <w:r>
        <w:t xml:space="preserve"> course </w:t>
      </w:r>
      <w:proofErr w:type="spellStart"/>
      <w:r>
        <w:t>barae</w:t>
      </w:r>
      <w:proofErr w:type="spellEnd"/>
      <w:r>
        <w:t xml:space="preserve"> </w:t>
      </w:r>
      <w:proofErr w:type="spellStart"/>
      <w:r>
        <w:t>mazmoon</w:t>
      </w:r>
      <w:proofErr w:type="spellEnd"/>
      <w:r>
        <w:t xml:space="preserve"> </w:t>
      </w:r>
      <w:proofErr w:type="spellStart"/>
      <w:r>
        <w:t>urdu</w:t>
      </w:r>
      <w:proofErr w:type="spellEnd"/>
      <w:r>
        <w:t xml:space="preserve"> primary ta middle </w:t>
      </w:r>
      <w:proofErr w:type="spellStart"/>
      <w:r>
        <w:t>jamaat</w:t>
      </w:r>
      <w:proofErr w:type="spellEnd"/>
      <w:r>
        <w:t>. 2011</w:t>
      </w:r>
    </w:p>
    <w:p w14:paraId="227AC9C2" w14:textId="77777777" w:rsidR="002B05D6" w:rsidRDefault="002B05D6" w:rsidP="00320A73">
      <w:pPr>
        <w:spacing w:after="0" w:line="240" w:lineRule="auto"/>
      </w:pPr>
      <w:r>
        <w:t>AKES</w:t>
      </w:r>
      <w:proofErr w:type="gramStart"/>
      <w:r>
        <w:t>,P</w:t>
      </w:r>
      <w:proofErr w:type="gramEnd"/>
      <w:r>
        <w:t xml:space="preserve">. Teacher educator manual for cluster-based workshops and sessions. September, 2011. </w:t>
      </w:r>
    </w:p>
    <w:p w14:paraId="5B9AE9AC" w14:textId="77777777" w:rsidR="002B05D6" w:rsidRDefault="002B05D6" w:rsidP="00320A73">
      <w:pPr>
        <w:spacing w:after="0" w:line="240" w:lineRule="auto"/>
      </w:pPr>
      <w:r>
        <w:t>AKES</w:t>
      </w:r>
      <w:proofErr w:type="gramStart"/>
      <w:r>
        <w:t>,P</w:t>
      </w:r>
      <w:proofErr w:type="gramEnd"/>
      <w:r>
        <w:t xml:space="preserve">. Course manual what does it mean to be a teacher. October, 2011 </w:t>
      </w:r>
    </w:p>
    <w:p w14:paraId="61034F4A" w14:textId="77777777" w:rsidR="002B05D6" w:rsidRDefault="002B05D6" w:rsidP="00320A73">
      <w:pPr>
        <w:spacing w:after="0" w:line="240" w:lineRule="auto"/>
      </w:pPr>
      <w:r>
        <w:t>AKES</w:t>
      </w:r>
      <w:proofErr w:type="gramStart"/>
      <w:r>
        <w:t>,P</w:t>
      </w:r>
      <w:proofErr w:type="gramEnd"/>
      <w:r>
        <w:t>. Developing teachers through mentoring. 2012</w:t>
      </w:r>
    </w:p>
    <w:p w14:paraId="5705A19F" w14:textId="77777777" w:rsidR="002B05D6" w:rsidRDefault="002B05D6" w:rsidP="00320A73">
      <w:pPr>
        <w:spacing w:after="0" w:line="240" w:lineRule="auto"/>
      </w:pPr>
      <w:r>
        <w:t>AKES</w:t>
      </w:r>
      <w:proofErr w:type="gramStart"/>
      <w:r>
        <w:t>,P</w:t>
      </w:r>
      <w:proofErr w:type="gramEnd"/>
      <w:r>
        <w:t>. School development plan (SDP). April, 2012</w:t>
      </w:r>
    </w:p>
    <w:p w14:paraId="0E164581" w14:textId="77777777" w:rsidR="002B05D6" w:rsidRDefault="002B05D6" w:rsidP="00320A73">
      <w:pPr>
        <w:spacing w:after="0" w:line="240" w:lineRule="auto"/>
      </w:pPr>
      <w:r>
        <w:t>AKES</w:t>
      </w:r>
      <w:proofErr w:type="gramStart"/>
      <w:r>
        <w:t>,P</w:t>
      </w:r>
      <w:proofErr w:type="gramEnd"/>
      <w:r>
        <w:t xml:space="preserve">. </w:t>
      </w:r>
      <w:proofErr w:type="gramStart"/>
      <w:r>
        <w:t>A report of the training programme on post adult literacy programme.</w:t>
      </w:r>
      <w:proofErr w:type="gramEnd"/>
      <w:r>
        <w:t xml:space="preserve"> May, 2012</w:t>
      </w:r>
    </w:p>
    <w:p w14:paraId="07751931" w14:textId="77777777" w:rsidR="002B05D6" w:rsidRDefault="002B05D6" w:rsidP="00320A73">
      <w:pPr>
        <w:spacing w:after="0" w:line="240" w:lineRule="auto"/>
      </w:pPr>
      <w:r>
        <w:t>AKES</w:t>
      </w:r>
      <w:proofErr w:type="gramStart"/>
      <w:r>
        <w:t>,P</w:t>
      </w:r>
      <w:proofErr w:type="gramEnd"/>
      <w:r>
        <w:t>. ECD training course manual. July, 2012</w:t>
      </w:r>
    </w:p>
    <w:p w14:paraId="3254308A" w14:textId="77777777" w:rsidR="002B05D6" w:rsidRDefault="002B05D6" w:rsidP="00320A73">
      <w:pPr>
        <w:spacing w:after="0" w:line="240" w:lineRule="auto"/>
      </w:pPr>
      <w:r>
        <w:t>AKES</w:t>
      </w:r>
      <w:proofErr w:type="gramStart"/>
      <w:r>
        <w:t>,P</w:t>
      </w:r>
      <w:proofErr w:type="gramEnd"/>
      <w:r>
        <w:t>. “Sound English” English training course summer 2012. July, 2012</w:t>
      </w:r>
    </w:p>
    <w:p w14:paraId="62D6D966" w14:textId="77777777" w:rsidR="002B05D6" w:rsidRDefault="002B05D6" w:rsidP="00320A73">
      <w:pPr>
        <w:spacing w:after="0" w:line="240" w:lineRule="auto"/>
      </w:pPr>
      <w:r>
        <w:t>AKES</w:t>
      </w:r>
      <w:proofErr w:type="gramStart"/>
      <w:r>
        <w:t>,P</w:t>
      </w:r>
      <w:proofErr w:type="gramEnd"/>
      <w:r>
        <w:t>. Manual for ECD training course. September, 2012</w:t>
      </w:r>
    </w:p>
    <w:p w14:paraId="675F11E4" w14:textId="77777777" w:rsidR="002B05D6" w:rsidRDefault="002B05D6" w:rsidP="00320A73">
      <w:pPr>
        <w:spacing w:after="0" w:line="240" w:lineRule="auto"/>
      </w:pPr>
      <w:r>
        <w:t>AKES</w:t>
      </w:r>
      <w:proofErr w:type="gramStart"/>
      <w:r>
        <w:t>,P</w:t>
      </w:r>
      <w:proofErr w:type="gramEnd"/>
      <w:r>
        <w:t>. Strategies to work with slow learners. September, 2012</w:t>
      </w:r>
    </w:p>
    <w:p w14:paraId="453E50FD" w14:textId="77777777" w:rsidR="002B05D6" w:rsidRDefault="002B05D6" w:rsidP="00320A73">
      <w:pPr>
        <w:spacing w:after="0" w:line="240" w:lineRule="auto"/>
      </w:pPr>
      <w:r>
        <w:t>AKES</w:t>
      </w:r>
      <w:proofErr w:type="gramStart"/>
      <w:r>
        <w:t>,P</w:t>
      </w:r>
      <w:proofErr w:type="gramEnd"/>
      <w:r>
        <w:t>. MTR presentation, September, 2012</w:t>
      </w:r>
    </w:p>
    <w:p w14:paraId="02B5C8BD" w14:textId="77777777" w:rsidR="002B05D6" w:rsidRDefault="002B05D6" w:rsidP="00320A73">
      <w:pPr>
        <w:spacing w:after="0" w:line="240" w:lineRule="auto"/>
      </w:pPr>
      <w:r>
        <w:t>AKES</w:t>
      </w:r>
      <w:proofErr w:type="gramStart"/>
      <w:r>
        <w:t>,P</w:t>
      </w:r>
      <w:proofErr w:type="gramEnd"/>
      <w:r>
        <w:t xml:space="preserve">. Hands-on activities on teaching and learning science. </w:t>
      </w:r>
      <w:proofErr w:type="spellStart"/>
      <w:proofErr w:type="gramStart"/>
      <w:r>
        <w:t>N.d.</w:t>
      </w:r>
      <w:proofErr w:type="spellEnd"/>
      <w:proofErr w:type="gramEnd"/>
    </w:p>
    <w:p w14:paraId="12E2B170" w14:textId="77777777" w:rsidR="002B05D6" w:rsidRDefault="002B05D6" w:rsidP="00320A73">
      <w:pPr>
        <w:spacing w:after="0" w:line="240" w:lineRule="auto"/>
      </w:pPr>
      <w:r>
        <w:t>AKES</w:t>
      </w:r>
      <w:proofErr w:type="gramStart"/>
      <w:r>
        <w:t>,P</w:t>
      </w:r>
      <w:proofErr w:type="gramEnd"/>
      <w:r>
        <w:t xml:space="preserve">. Training manual “How do children learn in an inclusive education”. </w:t>
      </w:r>
      <w:proofErr w:type="spellStart"/>
      <w:proofErr w:type="gramStart"/>
      <w:r>
        <w:t>N.d.</w:t>
      </w:r>
      <w:proofErr w:type="spellEnd"/>
      <w:proofErr w:type="gramEnd"/>
    </w:p>
    <w:p w14:paraId="1DBDC0B3" w14:textId="77777777" w:rsidR="002B05D6" w:rsidRDefault="002B05D6" w:rsidP="00320A73">
      <w:pPr>
        <w:spacing w:after="0" w:line="240" w:lineRule="auto"/>
      </w:pPr>
      <w:r>
        <w:t>AKES</w:t>
      </w:r>
      <w:proofErr w:type="gramStart"/>
      <w:r>
        <w:t>,P</w:t>
      </w:r>
      <w:proofErr w:type="gramEnd"/>
      <w:r>
        <w:t xml:space="preserve">. Stories. </w:t>
      </w:r>
      <w:proofErr w:type="spellStart"/>
      <w:proofErr w:type="gramStart"/>
      <w:r>
        <w:t>N.d.</w:t>
      </w:r>
      <w:proofErr w:type="spellEnd"/>
      <w:proofErr w:type="gramEnd"/>
    </w:p>
    <w:p w14:paraId="1396678D" w14:textId="77777777" w:rsidR="002B05D6" w:rsidRDefault="002B05D6" w:rsidP="00320A73">
      <w:pPr>
        <w:spacing w:after="0" w:line="240" w:lineRule="auto"/>
      </w:pPr>
      <w:r>
        <w:t xml:space="preserve">Aga Khan Foundation. </w:t>
      </w:r>
      <w:proofErr w:type="gramStart"/>
      <w:r>
        <w:t>EDIP.</w:t>
      </w:r>
      <w:proofErr w:type="gramEnd"/>
      <w:r>
        <w:t xml:space="preserve"> Proposal submitted to </w:t>
      </w:r>
      <w:proofErr w:type="spellStart"/>
      <w:r>
        <w:t>AusAid</w:t>
      </w:r>
      <w:proofErr w:type="spellEnd"/>
      <w:r>
        <w:t xml:space="preserve">, March, 2010 </w:t>
      </w:r>
    </w:p>
    <w:p w14:paraId="0C0F3B82" w14:textId="77777777" w:rsidR="002B05D6" w:rsidRDefault="002B05D6" w:rsidP="00320A73">
      <w:pPr>
        <w:spacing w:after="0" w:line="240" w:lineRule="auto"/>
      </w:pPr>
      <w:r>
        <w:t xml:space="preserve">Aga Khan Foundation. </w:t>
      </w:r>
      <w:proofErr w:type="gramStart"/>
      <w:r>
        <w:t>EDIP-GB.</w:t>
      </w:r>
      <w:proofErr w:type="gramEnd"/>
      <w:r>
        <w:t xml:space="preserve"> </w:t>
      </w:r>
      <w:proofErr w:type="gramStart"/>
      <w:r>
        <w:t>Project Implementation Plan/First Year Work Plan.</w:t>
      </w:r>
      <w:proofErr w:type="gramEnd"/>
      <w:r>
        <w:t xml:space="preserve"> May, 2010 – June, 2013. February, 2011 </w:t>
      </w:r>
    </w:p>
    <w:p w14:paraId="3F6A8EF1" w14:textId="77777777" w:rsidR="002B05D6" w:rsidRDefault="002B05D6" w:rsidP="00320A73">
      <w:pPr>
        <w:spacing w:after="0" w:line="240" w:lineRule="auto"/>
      </w:pPr>
      <w:r>
        <w:t xml:space="preserve">Aga Khan Foundation. </w:t>
      </w:r>
      <w:proofErr w:type="gramStart"/>
      <w:r>
        <w:t>EDIP.</w:t>
      </w:r>
      <w:proofErr w:type="gramEnd"/>
      <w:r>
        <w:t xml:space="preserve"> Progress report, July-December, 2010 </w:t>
      </w:r>
    </w:p>
    <w:p w14:paraId="75FA8D89" w14:textId="77777777" w:rsidR="002B05D6" w:rsidRDefault="002B05D6" w:rsidP="00320A73">
      <w:pPr>
        <w:spacing w:after="0" w:line="240" w:lineRule="auto"/>
      </w:pPr>
      <w:r>
        <w:t xml:space="preserve">Aga Khan Foundation. </w:t>
      </w:r>
      <w:proofErr w:type="gramStart"/>
      <w:r>
        <w:t>EDIP.</w:t>
      </w:r>
      <w:proofErr w:type="gramEnd"/>
      <w:r>
        <w:t xml:space="preserve"> Annual narrative report, July 2010 – June 2011 </w:t>
      </w:r>
    </w:p>
    <w:p w14:paraId="2814C6BE" w14:textId="77777777" w:rsidR="002B05D6" w:rsidRDefault="002B05D6" w:rsidP="00320A73">
      <w:pPr>
        <w:spacing w:after="0" w:line="240" w:lineRule="auto"/>
      </w:pPr>
      <w:r>
        <w:t xml:space="preserve">Aga Khan Foundation. </w:t>
      </w:r>
      <w:proofErr w:type="gramStart"/>
      <w:r>
        <w:t>EDIP.</w:t>
      </w:r>
      <w:proofErr w:type="gramEnd"/>
      <w:r>
        <w:t xml:space="preserve"> Six Monthly Narrative report, July-December, 2011 </w:t>
      </w:r>
    </w:p>
    <w:p w14:paraId="4019382C" w14:textId="77777777" w:rsidR="002B05D6" w:rsidRDefault="002B05D6" w:rsidP="00320A73">
      <w:pPr>
        <w:spacing w:after="0" w:line="240" w:lineRule="auto"/>
      </w:pPr>
      <w:r>
        <w:t xml:space="preserve">Aga Khan Foundation. </w:t>
      </w:r>
      <w:proofErr w:type="gramStart"/>
      <w:r>
        <w:t>Monitoring and evaluation framework, EDIP.</w:t>
      </w:r>
      <w:proofErr w:type="gramEnd"/>
      <w:r>
        <w:t xml:space="preserve"> April, 2012 </w:t>
      </w:r>
    </w:p>
    <w:p w14:paraId="228CBEF6" w14:textId="77777777" w:rsidR="002B05D6" w:rsidRDefault="002B05D6" w:rsidP="00320A73">
      <w:pPr>
        <w:spacing w:after="0" w:line="240" w:lineRule="auto"/>
      </w:pPr>
      <w:r>
        <w:t xml:space="preserve">Aga Khan Foundation. Baseline survey report phase I EDIP. April, 2012 </w:t>
      </w:r>
    </w:p>
    <w:p w14:paraId="0C86A814" w14:textId="77777777" w:rsidR="002B05D6" w:rsidRDefault="002B05D6" w:rsidP="00320A73">
      <w:pPr>
        <w:spacing w:after="0" w:line="240" w:lineRule="auto"/>
      </w:pPr>
      <w:r>
        <w:t xml:space="preserve">Aga Khan Foundation. Baseline II report of EDIP, 2012. May, 2012 </w:t>
      </w:r>
    </w:p>
    <w:p w14:paraId="24EAD066" w14:textId="77777777" w:rsidR="002B05D6" w:rsidRDefault="002B05D6" w:rsidP="00320A73">
      <w:pPr>
        <w:spacing w:after="0" w:line="240" w:lineRule="auto"/>
      </w:pPr>
      <w:r>
        <w:t xml:space="preserve">Aga Khan Foundation. </w:t>
      </w:r>
      <w:proofErr w:type="gramStart"/>
      <w:r>
        <w:t>EDIP.</w:t>
      </w:r>
      <w:proofErr w:type="gramEnd"/>
      <w:r>
        <w:t xml:space="preserve"> Annual report, 2011-2012 </w:t>
      </w:r>
    </w:p>
    <w:p w14:paraId="5F499752" w14:textId="77777777" w:rsidR="002B05D6" w:rsidRDefault="002B05D6" w:rsidP="00320A73">
      <w:pPr>
        <w:spacing w:after="0" w:line="240" w:lineRule="auto"/>
      </w:pPr>
      <w:r>
        <w:t xml:space="preserve">AKU-IED PDCN. </w:t>
      </w:r>
      <w:proofErr w:type="gramStart"/>
      <w:r>
        <w:t>EDIP social study short course (cohort one).</w:t>
      </w:r>
      <w:proofErr w:type="gramEnd"/>
      <w:r>
        <w:t xml:space="preserve"> April, 2011</w:t>
      </w:r>
    </w:p>
    <w:p w14:paraId="253EFC75" w14:textId="7B636B79" w:rsidR="002B05D6" w:rsidRDefault="002B05D6" w:rsidP="00320A73">
      <w:pPr>
        <w:spacing w:after="0" w:line="240" w:lineRule="auto"/>
      </w:pPr>
      <w:r>
        <w:t xml:space="preserve">AKU-IED PDCN. </w:t>
      </w:r>
      <w:proofErr w:type="spellStart"/>
      <w:r>
        <w:t>Baseerat</w:t>
      </w:r>
      <w:proofErr w:type="spellEnd"/>
      <w:r>
        <w:t xml:space="preserve"> </w:t>
      </w:r>
      <w:proofErr w:type="spellStart"/>
      <w:r>
        <w:t>ka</w:t>
      </w:r>
      <w:proofErr w:type="spellEnd"/>
      <w:r w:rsidR="00B5091E">
        <w:t xml:space="preserve"> </w:t>
      </w:r>
      <w:proofErr w:type="spellStart"/>
      <w:proofErr w:type="gramStart"/>
      <w:r>
        <w:t>safar</w:t>
      </w:r>
      <w:proofErr w:type="spellEnd"/>
      <w:proofErr w:type="gramEnd"/>
      <w:r>
        <w:t>. October, 2011</w:t>
      </w:r>
    </w:p>
    <w:p w14:paraId="7C67DBE8" w14:textId="77777777" w:rsidR="002B05D6" w:rsidRDefault="002B05D6" w:rsidP="00320A73">
      <w:pPr>
        <w:spacing w:after="0" w:line="240" w:lineRule="auto"/>
      </w:pPr>
      <w:r>
        <w:t>AKU-IED PDCN. Annual progress report, January 1 – December 31, 2011</w:t>
      </w:r>
    </w:p>
    <w:p w14:paraId="376C5775" w14:textId="77777777" w:rsidR="002B05D6" w:rsidRDefault="002B05D6" w:rsidP="00320A73">
      <w:pPr>
        <w:spacing w:after="0" w:line="240" w:lineRule="auto"/>
      </w:pPr>
      <w:r>
        <w:t>AKU-IED PDCN. Six-monthly report, January 1 – June 30, 2012</w:t>
      </w:r>
    </w:p>
    <w:p w14:paraId="5263E6DD" w14:textId="77777777" w:rsidR="002B05D6" w:rsidRDefault="002B05D6" w:rsidP="00320A73">
      <w:pPr>
        <w:spacing w:after="0" w:line="240" w:lineRule="auto"/>
      </w:pPr>
      <w:r>
        <w:t xml:space="preserve">AKU-IED PDCN. </w:t>
      </w:r>
      <w:proofErr w:type="gramStart"/>
      <w:r>
        <w:t xml:space="preserve">A presentation on EDIP, </w:t>
      </w:r>
      <w:proofErr w:type="spellStart"/>
      <w:r>
        <w:t>Gilgit-Baltistan</w:t>
      </w:r>
      <w:proofErr w:type="spellEnd"/>
      <w:r>
        <w:t>.</w:t>
      </w:r>
      <w:proofErr w:type="gramEnd"/>
      <w:r>
        <w:t xml:space="preserve"> September, 2012</w:t>
      </w:r>
    </w:p>
    <w:p w14:paraId="5D9C9170" w14:textId="77777777" w:rsidR="002B05D6" w:rsidRDefault="002B05D6" w:rsidP="00320A73">
      <w:pPr>
        <w:spacing w:after="0" w:line="240" w:lineRule="auto"/>
      </w:pPr>
      <w:r>
        <w:t xml:space="preserve">AKU-IED PDCN. </w:t>
      </w:r>
      <w:proofErr w:type="gramStart"/>
      <w:r>
        <w:t>Practices and outcomes.</w:t>
      </w:r>
      <w:proofErr w:type="gramEnd"/>
      <w:r>
        <w:t xml:space="preserve"> </w:t>
      </w:r>
      <w:proofErr w:type="gramStart"/>
      <w:r>
        <w:t xml:space="preserve">Nagar Cluster LRS Boys High School, </w:t>
      </w:r>
      <w:proofErr w:type="spellStart"/>
      <w:r>
        <w:t>Ghulmet</w:t>
      </w:r>
      <w:proofErr w:type="spellEnd"/>
      <w:r>
        <w:t>, Nagar.</w:t>
      </w:r>
      <w:proofErr w:type="gramEnd"/>
      <w:r>
        <w:t xml:space="preserve"> September, 2012</w:t>
      </w:r>
    </w:p>
    <w:p w14:paraId="5A8457C4" w14:textId="77777777" w:rsidR="002B05D6" w:rsidRDefault="002B05D6" w:rsidP="00320A73">
      <w:pPr>
        <w:spacing w:after="0" w:line="240" w:lineRule="auto"/>
      </w:pPr>
      <w:r>
        <w:t xml:space="preserve">AKU-IED PDCN. </w:t>
      </w:r>
      <w:proofErr w:type="gramStart"/>
      <w:r>
        <w:t xml:space="preserve">Learning Resource School, </w:t>
      </w:r>
      <w:proofErr w:type="spellStart"/>
      <w:r>
        <w:t>Khaplu</w:t>
      </w:r>
      <w:proofErr w:type="spellEnd"/>
      <w:r>
        <w:t xml:space="preserve">, District </w:t>
      </w:r>
      <w:proofErr w:type="spellStart"/>
      <w:r>
        <w:t>Ghanche</w:t>
      </w:r>
      <w:proofErr w:type="spellEnd"/>
      <w:r>
        <w:t>.</w:t>
      </w:r>
      <w:proofErr w:type="gramEnd"/>
      <w:r>
        <w:t xml:space="preserve"> September, 2012</w:t>
      </w:r>
    </w:p>
    <w:p w14:paraId="2227F17E" w14:textId="77777777" w:rsidR="002B05D6" w:rsidRDefault="002B05D6" w:rsidP="00320A73">
      <w:pPr>
        <w:spacing w:after="0" w:line="240" w:lineRule="auto"/>
      </w:pPr>
      <w:r>
        <w:t xml:space="preserve">AKU-IED PDCN. Intervention of EDIP in F.G. Girls High School </w:t>
      </w:r>
      <w:proofErr w:type="spellStart"/>
      <w:r>
        <w:t>Keshrote</w:t>
      </w:r>
      <w:proofErr w:type="spellEnd"/>
      <w:r>
        <w:t xml:space="preserve">, </w:t>
      </w:r>
      <w:proofErr w:type="spellStart"/>
      <w:r>
        <w:t>Gilgit</w:t>
      </w:r>
      <w:proofErr w:type="spellEnd"/>
      <w:r>
        <w:t>, 2010-2012. September, 2012</w:t>
      </w:r>
    </w:p>
    <w:p w14:paraId="716828D7" w14:textId="77777777" w:rsidR="002B05D6" w:rsidRDefault="002B05D6" w:rsidP="00320A73">
      <w:pPr>
        <w:spacing w:after="0" w:line="240" w:lineRule="auto"/>
      </w:pPr>
      <w:r>
        <w:t xml:space="preserve">AKU-IED PDCN. </w:t>
      </w:r>
      <w:proofErr w:type="gramStart"/>
      <w:r>
        <w:t xml:space="preserve">LRS </w:t>
      </w:r>
      <w:proofErr w:type="spellStart"/>
      <w:r>
        <w:t>Shigar</w:t>
      </w:r>
      <w:proofErr w:type="spellEnd"/>
      <w:r>
        <w:t>.</w:t>
      </w:r>
      <w:proofErr w:type="gramEnd"/>
      <w:r>
        <w:t xml:space="preserve"> September, 2012</w:t>
      </w:r>
    </w:p>
    <w:p w14:paraId="43F3B78B" w14:textId="77777777" w:rsidR="002B05D6" w:rsidRDefault="002B05D6" w:rsidP="00320A73">
      <w:pPr>
        <w:spacing w:after="0" w:line="240" w:lineRule="auto"/>
      </w:pPr>
      <w:r>
        <w:t xml:space="preserve">AKU-IED PDCN. </w:t>
      </w:r>
      <w:proofErr w:type="gramStart"/>
      <w:r>
        <w:t xml:space="preserve">Presentation on EDIP project activities at </w:t>
      </w:r>
      <w:proofErr w:type="spellStart"/>
      <w:r>
        <w:t>Singal</w:t>
      </w:r>
      <w:proofErr w:type="spellEnd"/>
      <w:r>
        <w:t xml:space="preserve"> Cluster, </w:t>
      </w:r>
      <w:proofErr w:type="spellStart"/>
      <w:r>
        <w:t>Ghizer</w:t>
      </w:r>
      <w:proofErr w:type="spellEnd"/>
      <w:r>
        <w:t>.</w:t>
      </w:r>
      <w:proofErr w:type="gramEnd"/>
      <w:r>
        <w:t xml:space="preserve"> September, 2012</w:t>
      </w:r>
    </w:p>
    <w:p w14:paraId="77D517A6" w14:textId="77777777" w:rsidR="002B05D6" w:rsidRDefault="002B05D6" w:rsidP="00320A73">
      <w:pPr>
        <w:spacing w:after="0" w:line="240" w:lineRule="auto"/>
      </w:pPr>
      <w:r>
        <w:t xml:space="preserve">AKU-IED PDCN. </w:t>
      </w:r>
      <w:proofErr w:type="gramStart"/>
      <w:r>
        <w:t xml:space="preserve">LRS </w:t>
      </w:r>
      <w:proofErr w:type="spellStart"/>
      <w:r>
        <w:t>Oshikhandass</w:t>
      </w:r>
      <w:proofErr w:type="spellEnd"/>
      <w:r>
        <w:t xml:space="preserve"> </w:t>
      </w:r>
      <w:proofErr w:type="spellStart"/>
      <w:r>
        <w:t>Gilgit</w:t>
      </w:r>
      <w:proofErr w:type="spellEnd"/>
      <w:r>
        <w:t>.</w:t>
      </w:r>
      <w:proofErr w:type="gramEnd"/>
      <w:r>
        <w:t xml:space="preserve"> September, 2012</w:t>
      </w:r>
    </w:p>
    <w:p w14:paraId="44F9386F" w14:textId="77777777" w:rsidR="002B05D6" w:rsidRDefault="002B05D6" w:rsidP="00320A73">
      <w:pPr>
        <w:spacing w:after="0" w:line="240" w:lineRule="auto"/>
      </w:pPr>
      <w:r>
        <w:t xml:space="preserve">AKU-IED PDCN. </w:t>
      </w:r>
      <w:proofErr w:type="gramStart"/>
      <w:r>
        <w:t>EDIP.</w:t>
      </w:r>
      <w:proofErr w:type="gramEnd"/>
      <w:r>
        <w:t xml:space="preserve"> Project Monitoring Checklist M&amp;E. </w:t>
      </w:r>
      <w:proofErr w:type="spellStart"/>
      <w:r>
        <w:t>n.d</w:t>
      </w:r>
      <w:proofErr w:type="spellEnd"/>
    </w:p>
    <w:p w14:paraId="27F6E15A" w14:textId="77777777" w:rsidR="002B05D6" w:rsidRDefault="002B05D6" w:rsidP="00320A73">
      <w:pPr>
        <w:spacing w:after="0" w:line="240" w:lineRule="auto"/>
      </w:pPr>
      <w:r>
        <w:t xml:space="preserve">AKU-IED PDCN. CPE: mentoring skills. </w:t>
      </w:r>
      <w:proofErr w:type="spellStart"/>
      <w:proofErr w:type="gramStart"/>
      <w:r>
        <w:t>N.d.</w:t>
      </w:r>
      <w:proofErr w:type="spellEnd"/>
      <w:proofErr w:type="gramEnd"/>
    </w:p>
    <w:p w14:paraId="45300A2B" w14:textId="77777777" w:rsidR="002B05D6" w:rsidRDefault="002B05D6" w:rsidP="00320A73">
      <w:pPr>
        <w:spacing w:after="0" w:line="240" w:lineRule="auto"/>
      </w:pPr>
      <w:r>
        <w:t xml:space="preserve">AKU-IED </w:t>
      </w:r>
      <w:proofErr w:type="spellStart"/>
      <w:r>
        <w:t>PDCN.Success</w:t>
      </w:r>
      <w:proofErr w:type="spellEnd"/>
      <w:r>
        <w:t xml:space="preserve"> stories from the field. </w:t>
      </w:r>
      <w:proofErr w:type="spellStart"/>
      <w:proofErr w:type="gramStart"/>
      <w:r>
        <w:t>N.d.</w:t>
      </w:r>
      <w:proofErr w:type="spellEnd"/>
      <w:proofErr w:type="gramEnd"/>
    </w:p>
    <w:p w14:paraId="5F02F09B" w14:textId="77777777" w:rsidR="002B05D6" w:rsidRDefault="002B05D6" w:rsidP="00320A73">
      <w:pPr>
        <w:spacing w:after="0" w:line="240" w:lineRule="auto"/>
      </w:pPr>
      <w:proofErr w:type="gramStart"/>
      <w:r>
        <w:t>Aga Khan University Examination Board.</w:t>
      </w:r>
      <w:proofErr w:type="gramEnd"/>
      <w:r>
        <w:t xml:space="preserve"> Baseline II report of Education Development and Improvement Programme. May, 2012 </w:t>
      </w:r>
    </w:p>
    <w:p w14:paraId="0ED5541C" w14:textId="77777777" w:rsidR="002B05D6" w:rsidRDefault="002B05D6" w:rsidP="00320A73">
      <w:pPr>
        <w:spacing w:after="0" w:line="240" w:lineRule="auto"/>
      </w:pPr>
      <w:r>
        <w:t xml:space="preserve">Aga Khan University Human Development Programme. Disability survey draft report, Education Development and Improvement Programme (EDIP). October, 2012 </w:t>
      </w:r>
    </w:p>
    <w:p w14:paraId="29087BEF" w14:textId="77777777" w:rsidR="002B05D6" w:rsidRDefault="002B05D6" w:rsidP="00320A73">
      <w:pPr>
        <w:spacing w:after="0" w:line="240" w:lineRule="auto"/>
      </w:pPr>
      <w:proofErr w:type="gramStart"/>
      <w:r>
        <w:t>Civil Society Resource Centre.</w:t>
      </w:r>
      <w:proofErr w:type="gramEnd"/>
      <w:r>
        <w:t xml:space="preserve"> </w:t>
      </w:r>
      <w:proofErr w:type="gramStart"/>
      <w:r>
        <w:t>Monitoring report.</w:t>
      </w:r>
      <w:proofErr w:type="gramEnd"/>
      <w:r>
        <w:t xml:space="preserve"> </w:t>
      </w:r>
      <w:proofErr w:type="gramStart"/>
      <w:r>
        <w:t>EDIP.</w:t>
      </w:r>
      <w:proofErr w:type="gramEnd"/>
      <w:r>
        <w:t xml:space="preserve"> August, 2012 </w:t>
      </w:r>
    </w:p>
    <w:p w14:paraId="4587376C" w14:textId="77777777" w:rsidR="002B05D6" w:rsidRDefault="002B05D6" w:rsidP="00320A73">
      <w:pPr>
        <w:spacing w:after="0" w:line="240" w:lineRule="auto"/>
        <w:rPr>
          <w:rFonts w:cs="Times New Roman"/>
          <w:lang w:val="en-US"/>
        </w:rPr>
      </w:pPr>
      <w:r>
        <w:rPr>
          <w:lang w:val="en-US"/>
        </w:rPr>
        <w:t xml:space="preserve">M. Miles. </w:t>
      </w:r>
      <w:r>
        <w:rPr>
          <w:i/>
          <w:iCs/>
          <w:lang w:val="en-US"/>
        </w:rPr>
        <w:t xml:space="preserve">Attitudes towards persons with disabilities following I.Y.D.P. (1981), including suggestions for promoting positive changes, </w:t>
      </w:r>
      <w:r w:rsidRPr="00756488">
        <w:rPr>
          <w:lang w:val="en-US"/>
        </w:rPr>
        <w:t>Mental Health Centre, Mission Hospital, Peshawar</w:t>
      </w:r>
      <w:r>
        <w:rPr>
          <w:lang w:val="en-US"/>
        </w:rPr>
        <w:t>,</w:t>
      </w:r>
      <w:r w:rsidRPr="00756488">
        <w:rPr>
          <w:lang w:val="en-US"/>
        </w:rPr>
        <w:t xml:space="preserve"> 1983</w:t>
      </w:r>
    </w:p>
    <w:p w14:paraId="6F65FB87" w14:textId="77777777" w:rsidR="002B05D6" w:rsidRDefault="002B05D6" w:rsidP="00320A73">
      <w:pPr>
        <w:spacing w:after="0" w:line="240" w:lineRule="auto"/>
        <w:rPr>
          <w:rFonts w:cs="Times New Roman"/>
        </w:rPr>
      </w:pPr>
      <w:r>
        <w:rPr>
          <w:lang w:val="en-US"/>
        </w:rPr>
        <w:t xml:space="preserve">M. Miles. </w:t>
      </w:r>
      <w:r>
        <w:rPr>
          <w:i/>
          <w:iCs/>
          <w:lang w:val="en-US"/>
        </w:rPr>
        <w:t xml:space="preserve">Children with disabilities in ordinary schools: an action study of non-designed educational integration in Pakistan, </w:t>
      </w:r>
      <w:r w:rsidRPr="00756488">
        <w:rPr>
          <w:lang w:val="en-US"/>
        </w:rPr>
        <w:t>Mental Health Centre, Mission Hospital, Peshawar</w:t>
      </w:r>
      <w:r>
        <w:rPr>
          <w:lang w:val="en-US"/>
        </w:rPr>
        <w:t>, 1985.</w:t>
      </w:r>
    </w:p>
    <w:p w14:paraId="366F6D51" w14:textId="77777777" w:rsidR="002B05D6" w:rsidRDefault="002B05D6" w:rsidP="00320A73">
      <w:pPr>
        <w:spacing w:after="0" w:line="240" w:lineRule="auto"/>
      </w:pPr>
      <w:r>
        <w:lastRenderedPageBreak/>
        <w:t xml:space="preserve">Network of Organizations Working for People </w:t>
      </w:r>
      <w:proofErr w:type="gramStart"/>
      <w:r>
        <w:t>With</w:t>
      </w:r>
      <w:proofErr w:type="gramEnd"/>
      <w:r>
        <w:t xml:space="preserve"> Disabilities, Pakistan. </w:t>
      </w:r>
      <w:r w:rsidRPr="00F547CE">
        <w:rPr>
          <w:i/>
          <w:iCs/>
        </w:rPr>
        <w:t xml:space="preserve">Training needs assessment: a qualitative study on community attitudes and perceptions on disability in </w:t>
      </w:r>
      <w:proofErr w:type="spellStart"/>
      <w:r w:rsidRPr="00F547CE">
        <w:rPr>
          <w:i/>
          <w:iCs/>
        </w:rPr>
        <w:t>Gilgit-Baltistan</w:t>
      </w:r>
      <w:proofErr w:type="spellEnd"/>
      <w:r>
        <w:t xml:space="preserve">. </w:t>
      </w:r>
      <w:proofErr w:type="spellStart"/>
      <w:proofErr w:type="gramStart"/>
      <w:r>
        <w:t>N.d.</w:t>
      </w:r>
      <w:proofErr w:type="spellEnd"/>
      <w:proofErr w:type="gramEnd"/>
    </w:p>
    <w:p w14:paraId="6BC19F41" w14:textId="77777777" w:rsidR="002B05D6" w:rsidRDefault="002B05D6" w:rsidP="00320A73">
      <w:pPr>
        <w:spacing w:after="0" w:line="240" w:lineRule="auto"/>
      </w:pPr>
      <w:r>
        <w:t>Northern Areas Education Strategy 2008-2025. October, 2008</w:t>
      </w:r>
    </w:p>
    <w:p w14:paraId="7E0770DA" w14:textId="77777777" w:rsidR="002B05D6" w:rsidRDefault="002B05D6" w:rsidP="00320A73">
      <w:pPr>
        <w:spacing w:after="0" w:line="240" w:lineRule="auto"/>
      </w:pPr>
      <w:r>
        <w:t xml:space="preserve">Presentation by AEOs, </w:t>
      </w:r>
      <w:proofErr w:type="spellStart"/>
      <w:r>
        <w:t>Ghizar</w:t>
      </w:r>
      <w:proofErr w:type="spellEnd"/>
      <w:r>
        <w:t xml:space="preserve"> to MTR mission, September 2012</w:t>
      </w:r>
    </w:p>
    <w:p w14:paraId="7E815F4A" w14:textId="77777777" w:rsidR="002B05D6" w:rsidRDefault="002B05D6" w:rsidP="00320A73">
      <w:pPr>
        <w:spacing w:after="0" w:line="240" w:lineRule="auto"/>
      </w:pPr>
      <w:proofErr w:type="gramStart"/>
      <w:r>
        <w:t xml:space="preserve">Teacher Education Strategy </w:t>
      </w:r>
      <w:proofErr w:type="spellStart"/>
      <w:r>
        <w:t>Gilgit-Baltistan</w:t>
      </w:r>
      <w:proofErr w:type="spellEnd"/>
      <w:r>
        <w:t>, 2018.</w:t>
      </w:r>
      <w:proofErr w:type="gramEnd"/>
      <w:r>
        <w:t xml:space="preserve"> Presentation to the Task Force Meeting organised by Pre-STEP, September, 2012</w:t>
      </w:r>
    </w:p>
    <w:p w14:paraId="4431A314" w14:textId="77777777" w:rsidR="002B05D6" w:rsidRDefault="002B05D6">
      <w:pPr>
        <w:rPr>
          <w:rFonts w:cs="Times New Roman"/>
        </w:rPr>
      </w:pPr>
      <w:r>
        <w:rPr>
          <w:rFonts w:cs="Times New Roman"/>
        </w:rPr>
        <w:br w:type="page"/>
      </w:r>
    </w:p>
    <w:p w14:paraId="3F4A0038" w14:textId="77777777" w:rsidR="002B05D6" w:rsidRDefault="002B05D6" w:rsidP="00BD6F1F">
      <w:pPr>
        <w:pStyle w:val="Heading2"/>
      </w:pPr>
      <w:bookmarkStart w:id="64" w:name="_Toc348036768"/>
      <w:bookmarkStart w:id="65" w:name="_Toc348069493"/>
      <w:r>
        <w:lastRenderedPageBreak/>
        <w:t>3. Project Timelines</w:t>
      </w:r>
      <w:bookmarkEnd w:id="64"/>
      <w:bookmarkEnd w:id="65"/>
    </w:p>
    <w:p w14:paraId="14F748E7" w14:textId="77777777" w:rsidR="002B05D6" w:rsidRPr="0053436A" w:rsidRDefault="002B05D6" w:rsidP="005A6970">
      <w:pPr>
        <w:spacing w:after="0" w:line="240" w:lineRule="auto"/>
        <w:rPr>
          <w:rFonts w:cs="Times New Roman"/>
          <w:lang w:val="en-AU" w:eastAsia="en-AU"/>
        </w:rPr>
      </w:pPr>
    </w:p>
    <w:p w14:paraId="6DB47040" w14:textId="77777777" w:rsidR="002B05D6" w:rsidRPr="00201B56" w:rsidRDefault="002B05D6" w:rsidP="00F62A75">
      <w:pPr>
        <w:pStyle w:val="ListParagraph"/>
        <w:numPr>
          <w:ilvl w:val="0"/>
          <w:numId w:val="20"/>
        </w:numPr>
        <w:spacing w:line="240" w:lineRule="auto"/>
        <w:rPr>
          <w:rFonts w:cs="Times New Roman"/>
          <w:lang w:eastAsia="en-AU"/>
        </w:rPr>
      </w:pPr>
      <w:r w:rsidRPr="00CA4D69">
        <w:rPr>
          <w:lang w:eastAsia="en-AU"/>
        </w:rPr>
        <w:t>Proposal submitted by AKF</w:t>
      </w:r>
      <w:r>
        <w:rPr>
          <w:lang w:eastAsia="en-AU"/>
        </w:rPr>
        <w:t>(</w:t>
      </w:r>
      <w:r w:rsidRPr="00CA4D69">
        <w:rPr>
          <w:lang w:eastAsia="en-AU"/>
        </w:rPr>
        <w:t>P</w:t>
      </w:r>
      <w:r>
        <w:rPr>
          <w:lang w:eastAsia="en-AU"/>
        </w:rPr>
        <w:t xml:space="preserve">) </w:t>
      </w:r>
      <w:r w:rsidRPr="00CA4D69">
        <w:rPr>
          <w:lang w:eastAsia="en-AU"/>
        </w:rPr>
        <w:t>(March</w:t>
      </w:r>
      <w:r>
        <w:rPr>
          <w:lang w:eastAsia="en-AU"/>
        </w:rPr>
        <w:t>,</w:t>
      </w:r>
      <w:r w:rsidRPr="00CA4D69">
        <w:rPr>
          <w:lang w:eastAsia="en-AU"/>
        </w:rPr>
        <w:t xml:space="preserve"> 2010)</w:t>
      </w:r>
    </w:p>
    <w:p w14:paraId="3E433924" w14:textId="77777777" w:rsidR="002B05D6" w:rsidRDefault="002B05D6" w:rsidP="00F62A75">
      <w:pPr>
        <w:pStyle w:val="ListParagraph"/>
        <w:numPr>
          <w:ilvl w:val="0"/>
          <w:numId w:val="20"/>
        </w:numPr>
        <w:spacing w:line="240" w:lineRule="auto"/>
        <w:rPr>
          <w:rFonts w:cs="Times New Roman"/>
          <w:lang w:eastAsia="en-AU"/>
        </w:rPr>
      </w:pPr>
      <w:r w:rsidRPr="00CA4D69">
        <w:rPr>
          <w:lang w:eastAsia="en-AU"/>
        </w:rPr>
        <w:t xml:space="preserve">Proposal approved by </w:t>
      </w:r>
      <w:proofErr w:type="spellStart"/>
      <w:r w:rsidRPr="00CA4D69">
        <w:rPr>
          <w:lang w:eastAsia="en-AU"/>
        </w:rPr>
        <w:t>AusAid</w:t>
      </w:r>
      <w:proofErr w:type="spellEnd"/>
      <w:r w:rsidRPr="00CA4D69">
        <w:rPr>
          <w:lang w:eastAsia="en-AU"/>
        </w:rPr>
        <w:t xml:space="preserve"> (May</w:t>
      </w:r>
      <w:r>
        <w:rPr>
          <w:lang w:eastAsia="en-AU"/>
        </w:rPr>
        <w:t>,</w:t>
      </w:r>
      <w:r w:rsidRPr="00CA4D69">
        <w:rPr>
          <w:lang w:eastAsia="en-AU"/>
        </w:rPr>
        <w:t xml:space="preserve"> 2010)</w:t>
      </w:r>
    </w:p>
    <w:p w14:paraId="33F3F784" w14:textId="77777777" w:rsidR="002B05D6" w:rsidRPr="00201B56" w:rsidRDefault="002B05D6" w:rsidP="00F62A75">
      <w:pPr>
        <w:pStyle w:val="ListParagraph"/>
        <w:numPr>
          <w:ilvl w:val="0"/>
          <w:numId w:val="20"/>
        </w:numPr>
        <w:spacing w:line="240" w:lineRule="auto"/>
        <w:rPr>
          <w:rFonts w:cs="Times New Roman"/>
          <w:lang w:eastAsia="en-AU"/>
        </w:rPr>
      </w:pPr>
      <w:r>
        <w:rPr>
          <w:lang w:eastAsia="en-AU"/>
        </w:rPr>
        <w:t>Inception meeting with partners (July, 2010)</w:t>
      </w:r>
    </w:p>
    <w:p w14:paraId="316B49D6" w14:textId="77777777" w:rsidR="002B05D6" w:rsidRDefault="002B05D6" w:rsidP="00F62A75">
      <w:pPr>
        <w:pStyle w:val="ListParagraph"/>
        <w:numPr>
          <w:ilvl w:val="0"/>
          <w:numId w:val="20"/>
        </w:numPr>
        <w:spacing w:line="240" w:lineRule="auto"/>
        <w:rPr>
          <w:rFonts w:cs="Times New Roman"/>
          <w:lang w:eastAsia="en-AU"/>
        </w:rPr>
      </w:pPr>
      <w:r w:rsidRPr="00CA4D69">
        <w:rPr>
          <w:lang w:eastAsia="en-AU"/>
        </w:rPr>
        <w:t>Project submitted to G-B government (August</w:t>
      </w:r>
      <w:r>
        <w:rPr>
          <w:lang w:eastAsia="en-AU"/>
        </w:rPr>
        <w:t>,</w:t>
      </w:r>
      <w:r w:rsidRPr="00CA4D69">
        <w:rPr>
          <w:lang w:eastAsia="en-AU"/>
        </w:rPr>
        <w:t xml:space="preserve"> 2010)</w:t>
      </w:r>
    </w:p>
    <w:p w14:paraId="7BFC6A22" w14:textId="77777777" w:rsidR="002B05D6" w:rsidRPr="00201B56" w:rsidRDefault="002B05D6" w:rsidP="00F62A75">
      <w:pPr>
        <w:pStyle w:val="ListParagraph"/>
        <w:numPr>
          <w:ilvl w:val="0"/>
          <w:numId w:val="20"/>
        </w:numPr>
        <w:spacing w:line="240" w:lineRule="auto"/>
        <w:rPr>
          <w:rFonts w:cs="Times New Roman"/>
          <w:lang w:eastAsia="en-AU"/>
        </w:rPr>
      </w:pPr>
      <w:r>
        <w:rPr>
          <w:lang w:eastAsia="en-AU"/>
        </w:rPr>
        <w:t>Core M&amp;E and operational team recruited (August, 2010)</w:t>
      </w:r>
    </w:p>
    <w:p w14:paraId="1D80A0ED" w14:textId="77777777" w:rsidR="002B05D6" w:rsidRDefault="002B05D6" w:rsidP="00F62A75">
      <w:pPr>
        <w:pStyle w:val="ListParagraph"/>
        <w:numPr>
          <w:ilvl w:val="0"/>
          <w:numId w:val="20"/>
        </w:numPr>
        <w:spacing w:line="240" w:lineRule="auto"/>
        <w:rPr>
          <w:rFonts w:cs="Times New Roman"/>
          <w:lang w:eastAsia="en-AU"/>
        </w:rPr>
      </w:pPr>
      <w:r>
        <w:rPr>
          <w:lang w:eastAsia="en-AU"/>
        </w:rPr>
        <w:t xml:space="preserve">Project approved </w:t>
      </w:r>
      <w:r w:rsidRPr="00CA4D69">
        <w:rPr>
          <w:lang w:eastAsia="en-AU"/>
        </w:rPr>
        <w:t>by G-B government</w:t>
      </w:r>
      <w:r>
        <w:rPr>
          <w:lang w:eastAsia="en-AU"/>
        </w:rPr>
        <w:t xml:space="preserve">, </w:t>
      </w:r>
      <w:proofErr w:type="spellStart"/>
      <w:r>
        <w:rPr>
          <w:lang w:eastAsia="en-AU"/>
        </w:rPr>
        <w:t>MoU</w:t>
      </w:r>
      <w:proofErr w:type="spellEnd"/>
      <w:r>
        <w:rPr>
          <w:lang w:eastAsia="en-AU"/>
        </w:rPr>
        <w:t xml:space="preserve"> signed</w:t>
      </w:r>
      <w:r w:rsidRPr="00CA4D69">
        <w:rPr>
          <w:lang w:eastAsia="en-AU"/>
        </w:rPr>
        <w:t xml:space="preserve"> (November</w:t>
      </w:r>
      <w:r>
        <w:rPr>
          <w:lang w:eastAsia="en-AU"/>
        </w:rPr>
        <w:t>,</w:t>
      </w:r>
      <w:r w:rsidRPr="00CA4D69">
        <w:rPr>
          <w:lang w:eastAsia="en-AU"/>
        </w:rPr>
        <w:t xml:space="preserve"> 2010)</w:t>
      </w:r>
    </w:p>
    <w:p w14:paraId="6AAA6043" w14:textId="77777777" w:rsidR="002B05D6" w:rsidRDefault="002B05D6" w:rsidP="00F62A75">
      <w:pPr>
        <w:pStyle w:val="ListParagraph"/>
        <w:numPr>
          <w:ilvl w:val="0"/>
          <w:numId w:val="20"/>
        </w:numPr>
        <w:spacing w:line="240" w:lineRule="auto"/>
        <w:rPr>
          <w:lang w:eastAsia="en-AU"/>
        </w:rPr>
      </w:pPr>
      <w:r>
        <w:rPr>
          <w:lang w:eastAsia="en-AU"/>
        </w:rPr>
        <w:t>Partner teams recruited (November, 2010)</w:t>
      </w:r>
    </w:p>
    <w:p w14:paraId="253BE513" w14:textId="77777777" w:rsidR="002B05D6" w:rsidRDefault="002B05D6" w:rsidP="00F62A75">
      <w:pPr>
        <w:pStyle w:val="ListParagraph"/>
        <w:numPr>
          <w:ilvl w:val="0"/>
          <w:numId w:val="20"/>
        </w:numPr>
        <w:spacing w:line="240" w:lineRule="auto"/>
        <w:rPr>
          <w:rFonts w:cs="Times New Roman"/>
          <w:lang w:eastAsia="en-AU"/>
        </w:rPr>
      </w:pPr>
      <w:r w:rsidRPr="00F34390">
        <w:t>Programme Steering &amp; Programme Management Committees</w:t>
      </w:r>
      <w:r>
        <w:t xml:space="preserve"> established (December, 2010)</w:t>
      </w:r>
    </w:p>
    <w:p w14:paraId="05CFD19D" w14:textId="77777777" w:rsidR="002B05D6" w:rsidRDefault="002B05D6" w:rsidP="00F62A75">
      <w:pPr>
        <w:pStyle w:val="ListParagraph"/>
        <w:numPr>
          <w:ilvl w:val="0"/>
          <w:numId w:val="20"/>
        </w:numPr>
        <w:spacing w:line="240" w:lineRule="auto"/>
        <w:rPr>
          <w:lang w:eastAsia="en-AU"/>
        </w:rPr>
      </w:pPr>
      <w:r>
        <w:rPr>
          <w:lang w:eastAsia="en-AU"/>
        </w:rPr>
        <w:t xml:space="preserve">Project </w:t>
      </w:r>
      <w:proofErr w:type="spellStart"/>
      <w:r>
        <w:rPr>
          <w:lang w:eastAsia="en-AU"/>
        </w:rPr>
        <w:t>logframe</w:t>
      </w:r>
      <w:proofErr w:type="spellEnd"/>
      <w:r>
        <w:rPr>
          <w:lang w:eastAsia="en-AU"/>
        </w:rPr>
        <w:t xml:space="preserve"> revised (December, 2010)</w:t>
      </w:r>
    </w:p>
    <w:p w14:paraId="10A920FF" w14:textId="77777777" w:rsidR="002B05D6" w:rsidRDefault="002B05D6" w:rsidP="00F62A75">
      <w:pPr>
        <w:pStyle w:val="ListParagraph"/>
        <w:numPr>
          <w:ilvl w:val="0"/>
          <w:numId w:val="20"/>
        </w:numPr>
        <w:spacing w:line="240" w:lineRule="auto"/>
        <w:rPr>
          <w:lang w:eastAsia="en-AU"/>
        </w:rPr>
      </w:pPr>
      <w:r w:rsidRPr="00CA4D69">
        <w:rPr>
          <w:lang w:eastAsia="en-AU"/>
        </w:rPr>
        <w:t xml:space="preserve">Inception phase: initial </w:t>
      </w:r>
      <w:r>
        <w:rPr>
          <w:lang w:eastAsia="en-AU"/>
        </w:rPr>
        <w:t>meeting with programme partners(December, 2010)</w:t>
      </w:r>
    </w:p>
    <w:p w14:paraId="43638983" w14:textId="77777777" w:rsidR="002B05D6" w:rsidRDefault="002B05D6" w:rsidP="00F62A75">
      <w:pPr>
        <w:pStyle w:val="ListParagraph"/>
        <w:numPr>
          <w:ilvl w:val="0"/>
          <w:numId w:val="20"/>
        </w:numPr>
        <w:spacing w:line="240" w:lineRule="auto"/>
        <w:rPr>
          <w:lang w:eastAsia="en-AU"/>
        </w:rPr>
      </w:pPr>
      <w:r>
        <w:rPr>
          <w:lang w:eastAsia="en-AU"/>
        </w:rPr>
        <w:t>First baseline (</w:t>
      </w:r>
      <w:r w:rsidRPr="00CA4D69">
        <w:rPr>
          <w:lang w:eastAsia="en-AU"/>
        </w:rPr>
        <w:t>school and community</w:t>
      </w:r>
      <w:r>
        <w:rPr>
          <w:lang w:eastAsia="en-AU"/>
        </w:rPr>
        <w:t>)</w:t>
      </w:r>
      <w:r w:rsidRPr="00CA4D69">
        <w:rPr>
          <w:lang w:eastAsia="en-AU"/>
        </w:rPr>
        <w:t xml:space="preserve"> conducted </w:t>
      </w:r>
      <w:r>
        <w:rPr>
          <w:lang w:eastAsia="en-AU"/>
        </w:rPr>
        <w:t>(</w:t>
      </w:r>
      <w:r w:rsidRPr="00CA4D69">
        <w:rPr>
          <w:lang w:eastAsia="en-AU"/>
        </w:rPr>
        <w:t>Dec</w:t>
      </w:r>
      <w:r>
        <w:rPr>
          <w:lang w:eastAsia="en-AU"/>
        </w:rPr>
        <w:t>ember, 2010), report produced (April, 2012)</w:t>
      </w:r>
    </w:p>
    <w:p w14:paraId="5C9F4D3D" w14:textId="77777777" w:rsidR="002B05D6" w:rsidRDefault="002B05D6" w:rsidP="00F62A75">
      <w:pPr>
        <w:pStyle w:val="ListParagraph"/>
        <w:numPr>
          <w:ilvl w:val="0"/>
          <w:numId w:val="20"/>
        </w:numPr>
        <w:spacing w:line="240" w:lineRule="auto"/>
        <w:rPr>
          <w:rFonts w:cs="Times New Roman"/>
          <w:lang w:eastAsia="en-AU"/>
        </w:rPr>
      </w:pPr>
      <w:r>
        <w:t>Project Implementation Plan/First Year Work Plan developed (February, 2011)</w:t>
      </w:r>
    </w:p>
    <w:p w14:paraId="66631784" w14:textId="77777777" w:rsidR="002B05D6" w:rsidRPr="00F34390" w:rsidRDefault="002B05D6" w:rsidP="00F62A75">
      <w:pPr>
        <w:pStyle w:val="ListParagraph"/>
        <w:numPr>
          <w:ilvl w:val="0"/>
          <w:numId w:val="20"/>
        </w:numPr>
        <w:spacing w:line="240" w:lineRule="auto"/>
        <w:rPr>
          <w:rFonts w:cs="Times New Roman"/>
          <w:lang w:eastAsia="en-AU"/>
        </w:rPr>
      </w:pPr>
      <w:r>
        <w:t>PDCN-based orientation programmes for teachers and head teachers of project schools (February, 2011)</w:t>
      </w:r>
    </w:p>
    <w:p w14:paraId="028A148C" w14:textId="77777777" w:rsidR="002B05D6" w:rsidRDefault="002B05D6" w:rsidP="00F62A75">
      <w:pPr>
        <w:pStyle w:val="ListParagraph"/>
        <w:numPr>
          <w:ilvl w:val="0"/>
          <w:numId w:val="20"/>
        </w:numPr>
        <w:spacing w:line="240" w:lineRule="auto"/>
        <w:rPr>
          <w:lang w:eastAsia="en-AU"/>
        </w:rPr>
      </w:pPr>
      <w:r w:rsidRPr="00CA4D69">
        <w:rPr>
          <w:lang w:eastAsia="en-AU"/>
        </w:rPr>
        <w:t xml:space="preserve">M&amp;E System </w:t>
      </w:r>
      <w:r>
        <w:rPr>
          <w:lang w:eastAsia="en-AU"/>
        </w:rPr>
        <w:t>and</w:t>
      </w:r>
      <w:r w:rsidRPr="00CA4D69">
        <w:rPr>
          <w:lang w:eastAsia="en-AU"/>
        </w:rPr>
        <w:t xml:space="preserve"> MIS developed</w:t>
      </w:r>
      <w:r>
        <w:rPr>
          <w:lang w:eastAsia="en-AU"/>
        </w:rPr>
        <w:t xml:space="preserve"> (March, 2011)</w:t>
      </w:r>
    </w:p>
    <w:p w14:paraId="0643006D" w14:textId="77777777" w:rsidR="002B05D6" w:rsidRPr="00201B56" w:rsidRDefault="002B05D6" w:rsidP="00F62A75">
      <w:pPr>
        <w:pStyle w:val="ListParagraph"/>
        <w:numPr>
          <w:ilvl w:val="0"/>
          <w:numId w:val="20"/>
        </w:numPr>
        <w:spacing w:line="240" w:lineRule="auto"/>
        <w:rPr>
          <w:rFonts w:cs="Times New Roman"/>
          <w:lang w:eastAsia="en-AU"/>
        </w:rPr>
      </w:pPr>
      <w:r w:rsidRPr="00CA4D69">
        <w:rPr>
          <w:lang w:eastAsia="en-AU"/>
        </w:rPr>
        <w:t>Implementation phase initiated(April, 2011)</w:t>
      </w:r>
    </w:p>
    <w:p w14:paraId="5374069A" w14:textId="77777777" w:rsidR="002B05D6" w:rsidRPr="00201B56" w:rsidRDefault="002B05D6" w:rsidP="00F62A75">
      <w:pPr>
        <w:pStyle w:val="ListParagraph"/>
        <w:numPr>
          <w:ilvl w:val="0"/>
          <w:numId w:val="20"/>
        </w:numPr>
        <w:spacing w:line="240" w:lineRule="auto"/>
        <w:rPr>
          <w:rFonts w:cs="Times New Roman"/>
          <w:lang w:eastAsia="en-AU"/>
        </w:rPr>
      </w:pPr>
      <w:r>
        <w:rPr>
          <w:lang w:eastAsia="en-AU"/>
        </w:rPr>
        <w:t>TNA on disability conducted (June, 2011) d</w:t>
      </w:r>
      <w:r w:rsidRPr="00CA4D69">
        <w:rPr>
          <w:lang w:eastAsia="en-AU"/>
        </w:rPr>
        <w:t>isability survey conducted (2011)</w:t>
      </w:r>
      <w:r>
        <w:rPr>
          <w:lang w:eastAsia="en-AU"/>
        </w:rPr>
        <w:t>, draft report produced (October, 2012)</w:t>
      </w:r>
    </w:p>
    <w:p w14:paraId="252E2AD6" w14:textId="77777777" w:rsidR="002B05D6" w:rsidRPr="00201B56" w:rsidRDefault="002B05D6" w:rsidP="00F62A75">
      <w:pPr>
        <w:pStyle w:val="ListParagraph"/>
        <w:numPr>
          <w:ilvl w:val="0"/>
          <w:numId w:val="20"/>
        </w:numPr>
        <w:spacing w:line="240" w:lineRule="auto"/>
        <w:rPr>
          <w:rFonts w:cs="Times New Roman"/>
          <w:lang w:eastAsia="en-AU"/>
        </w:rPr>
      </w:pPr>
      <w:r w:rsidRPr="00CA4D69">
        <w:rPr>
          <w:lang w:eastAsia="en-AU"/>
        </w:rPr>
        <w:t>Second baseline (learni</w:t>
      </w:r>
      <w:r>
        <w:rPr>
          <w:lang w:eastAsia="en-AU"/>
        </w:rPr>
        <w:t>ng assessment) conducted (June, 2011), report produced (May, 2012)</w:t>
      </w:r>
    </w:p>
    <w:p w14:paraId="772E29AF" w14:textId="77777777" w:rsidR="002B05D6" w:rsidRDefault="002B05D6">
      <w:pPr>
        <w:rPr>
          <w:rFonts w:cs="Times New Roman"/>
        </w:rPr>
      </w:pPr>
      <w:r>
        <w:rPr>
          <w:rFonts w:cs="Times New Roman"/>
        </w:rPr>
        <w:br w:type="page"/>
      </w:r>
    </w:p>
    <w:p w14:paraId="41020587" w14:textId="77777777" w:rsidR="002B05D6" w:rsidRDefault="002B05D6" w:rsidP="00BD6F1F">
      <w:pPr>
        <w:pStyle w:val="Heading2"/>
      </w:pPr>
      <w:bookmarkStart w:id="66" w:name="_Toc348036769"/>
      <w:bookmarkStart w:id="67" w:name="_Toc348069494"/>
      <w:r>
        <w:lastRenderedPageBreak/>
        <w:t>4. Terms of Reference</w:t>
      </w:r>
      <w:bookmarkEnd w:id="66"/>
      <w:bookmarkEnd w:id="67"/>
    </w:p>
    <w:p w14:paraId="059AD5B4" w14:textId="77777777" w:rsidR="002B05D6" w:rsidRPr="00432550" w:rsidRDefault="002B05D6" w:rsidP="00432550">
      <w:pPr>
        <w:spacing w:after="0" w:line="240" w:lineRule="auto"/>
        <w:jc w:val="center"/>
        <w:rPr>
          <w:rFonts w:ascii="Times New Roman" w:hAnsi="Times New Roman" w:cs="Times New Roman"/>
          <w:b/>
          <w:bCs/>
          <w:sz w:val="20"/>
          <w:szCs w:val="20"/>
          <w:lang w:eastAsia="en-GB"/>
        </w:rPr>
      </w:pPr>
      <w:r w:rsidRPr="00432550">
        <w:rPr>
          <w:rFonts w:ascii="Times New Roman" w:hAnsi="Times New Roman" w:cs="Times New Roman"/>
          <w:b/>
          <w:bCs/>
          <w:sz w:val="20"/>
          <w:szCs w:val="20"/>
          <w:lang w:eastAsia="en-GB"/>
        </w:rPr>
        <w:t>Terms of Reference</w:t>
      </w:r>
    </w:p>
    <w:p w14:paraId="2004FCB6" w14:textId="77777777" w:rsidR="002B05D6" w:rsidRPr="00432550" w:rsidRDefault="002B05D6" w:rsidP="00432550">
      <w:pPr>
        <w:spacing w:after="0" w:line="240" w:lineRule="auto"/>
        <w:jc w:val="center"/>
        <w:rPr>
          <w:rFonts w:ascii="Times New Roman" w:hAnsi="Times New Roman" w:cs="Times New Roman"/>
          <w:b/>
          <w:bCs/>
          <w:sz w:val="20"/>
          <w:szCs w:val="20"/>
          <w:lang w:eastAsia="en-GB"/>
        </w:rPr>
      </w:pPr>
    </w:p>
    <w:p w14:paraId="7A5F8CEF" w14:textId="77777777" w:rsidR="002B05D6" w:rsidRPr="00432550" w:rsidRDefault="002B05D6" w:rsidP="00432550">
      <w:pPr>
        <w:pBdr>
          <w:bottom w:val="single" w:sz="4" w:space="1" w:color="auto"/>
        </w:pBdr>
        <w:spacing w:after="0" w:line="240" w:lineRule="auto"/>
        <w:jc w:val="center"/>
        <w:rPr>
          <w:rFonts w:ascii="Times New Roman" w:hAnsi="Times New Roman" w:cs="Times New Roman"/>
          <w:b/>
          <w:bCs/>
          <w:sz w:val="20"/>
          <w:szCs w:val="20"/>
          <w:lang w:eastAsia="en-GB"/>
        </w:rPr>
      </w:pPr>
      <w:r w:rsidRPr="00432550">
        <w:rPr>
          <w:rFonts w:ascii="Times New Roman" w:hAnsi="Times New Roman" w:cs="Times New Roman"/>
          <w:b/>
          <w:bCs/>
          <w:sz w:val="20"/>
          <w:szCs w:val="20"/>
          <w:lang w:eastAsia="en-GB"/>
        </w:rPr>
        <w:t>MID TERM REVIEW – GB-EDIP</w:t>
      </w:r>
    </w:p>
    <w:p w14:paraId="3EAE9D38" w14:textId="77777777" w:rsidR="002B05D6" w:rsidRPr="00432550" w:rsidRDefault="002B05D6" w:rsidP="00F62A75">
      <w:pPr>
        <w:numPr>
          <w:ilvl w:val="0"/>
          <w:numId w:val="32"/>
        </w:numPr>
        <w:spacing w:after="0" w:line="240" w:lineRule="auto"/>
        <w:rPr>
          <w:rFonts w:ascii="Times New Roman" w:eastAsia="Times New Roman" w:hAnsi="Times New Roman" w:cs="Times New Roman"/>
          <w:b/>
          <w:bCs/>
          <w:sz w:val="20"/>
          <w:szCs w:val="20"/>
          <w:lang w:val="en-US"/>
        </w:rPr>
      </w:pPr>
      <w:r w:rsidRPr="00432550">
        <w:rPr>
          <w:rFonts w:ascii="Times New Roman" w:eastAsia="Times New Roman" w:hAnsi="Times New Roman" w:cs="Times New Roman"/>
          <w:b/>
          <w:bCs/>
          <w:sz w:val="20"/>
          <w:szCs w:val="20"/>
          <w:lang w:val="en-US"/>
        </w:rPr>
        <w:t>Project Brief</w:t>
      </w:r>
    </w:p>
    <w:p w14:paraId="4BD23281" w14:textId="77777777" w:rsidR="002B05D6" w:rsidRPr="00432550" w:rsidRDefault="002B05D6" w:rsidP="00432550">
      <w:pPr>
        <w:spacing w:after="0" w:line="240" w:lineRule="auto"/>
        <w:ind w:left="360"/>
        <w:rPr>
          <w:rFonts w:ascii="Times New Roman" w:eastAsia="Times New Roman" w:hAnsi="Times New Roman" w:cs="Times New Roman"/>
          <w:b/>
          <w:bCs/>
          <w:sz w:val="20"/>
          <w:szCs w:val="20"/>
          <w:lang w:val="en-US"/>
        </w:rPr>
      </w:pPr>
    </w:p>
    <w:p w14:paraId="59E84B70" w14:textId="77777777" w:rsidR="002B05D6" w:rsidRPr="00432550" w:rsidRDefault="002B05D6" w:rsidP="00F62A75">
      <w:pPr>
        <w:numPr>
          <w:ilvl w:val="0"/>
          <w:numId w:val="33"/>
        </w:numPr>
        <w:spacing w:after="0" w:line="240" w:lineRule="auto"/>
        <w:rPr>
          <w:rFonts w:ascii="Times New Roman" w:eastAsia="Times New Roman" w:hAnsi="Times New Roman" w:cs="Times New Roman"/>
          <w:sz w:val="20"/>
          <w:szCs w:val="20"/>
          <w:lang w:val="en-US"/>
        </w:rPr>
      </w:pPr>
      <w:r w:rsidRPr="00432550">
        <w:rPr>
          <w:rFonts w:ascii="Times New Roman" w:eastAsia="Times New Roman" w:hAnsi="Times New Roman" w:cs="Times New Roman"/>
          <w:b/>
          <w:bCs/>
          <w:sz w:val="20"/>
          <w:szCs w:val="20"/>
          <w:lang w:val="en-US"/>
        </w:rPr>
        <w:t>Title:</w:t>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t>Education Development and Improvement Program</w:t>
      </w:r>
    </w:p>
    <w:p w14:paraId="3FA2F9F4" w14:textId="77777777" w:rsidR="002B05D6" w:rsidRPr="00432550" w:rsidRDefault="002B05D6" w:rsidP="00F62A75">
      <w:pPr>
        <w:numPr>
          <w:ilvl w:val="0"/>
          <w:numId w:val="33"/>
        </w:numPr>
        <w:spacing w:after="0" w:line="240" w:lineRule="auto"/>
        <w:rPr>
          <w:rFonts w:ascii="Times New Roman" w:eastAsia="Times New Roman" w:hAnsi="Times New Roman" w:cs="Times New Roman"/>
          <w:sz w:val="20"/>
          <w:szCs w:val="20"/>
          <w:lang w:val="en-US"/>
        </w:rPr>
      </w:pPr>
      <w:r w:rsidRPr="00432550">
        <w:rPr>
          <w:rFonts w:ascii="Times New Roman" w:eastAsia="Times New Roman" w:hAnsi="Times New Roman" w:cs="Times New Roman"/>
          <w:b/>
          <w:bCs/>
          <w:sz w:val="20"/>
          <w:szCs w:val="20"/>
          <w:lang w:val="en-US"/>
        </w:rPr>
        <w:t>Country:</w:t>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t>Pakistan</w:t>
      </w:r>
    </w:p>
    <w:p w14:paraId="6A5BDF8D" w14:textId="77777777" w:rsidR="002B05D6" w:rsidRPr="00432550" w:rsidRDefault="002B05D6" w:rsidP="00F62A75">
      <w:pPr>
        <w:numPr>
          <w:ilvl w:val="0"/>
          <w:numId w:val="33"/>
        </w:numPr>
        <w:spacing w:after="0" w:line="240" w:lineRule="auto"/>
        <w:jc w:val="both"/>
        <w:rPr>
          <w:rFonts w:ascii="Times New Roman" w:eastAsia="Times New Roman" w:hAnsi="Times New Roman" w:cs="Times New Roman"/>
          <w:b/>
          <w:bCs/>
          <w:sz w:val="20"/>
          <w:szCs w:val="20"/>
          <w:lang w:val="en-US"/>
        </w:rPr>
      </w:pPr>
      <w:r w:rsidRPr="00432550">
        <w:rPr>
          <w:rFonts w:ascii="Times New Roman" w:eastAsia="Times New Roman" w:hAnsi="Times New Roman" w:cs="Times New Roman"/>
          <w:b/>
          <w:bCs/>
          <w:sz w:val="20"/>
          <w:szCs w:val="20"/>
          <w:lang w:val="en-US"/>
        </w:rPr>
        <w:t>Project Districts:</w:t>
      </w:r>
      <w:r w:rsidRPr="00432550">
        <w:rPr>
          <w:rFonts w:ascii="Times New Roman" w:eastAsia="Times New Roman" w:hAnsi="Times New Roman" w:cs="Times New Roman"/>
          <w:b/>
          <w:bCs/>
          <w:sz w:val="20"/>
          <w:szCs w:val="20"/>
          <w:lang w:val="en-US"/>
        </w:rPr>
        <w:tab/>
      </w:r>
      <w:r w:rsidRPr="00432550">
        <w:rPr>
          <w:rFonts w:ascii="Times New Roman" w:eastAsia="Times New Roman" w:hAnsi="Times New Roman" w:cs="Times New Roman"/>
          <w:b/>
          <w:bCs/>
          <w:sz w:val="20"/>
          <w:szCs w:val="20"/>
          <w:lang w:val="en-US"/>
        </w:rPr>
        <w:tab/>
      </w:r>
      <w:proofErr w:type="spellStart"/>
      <w:r w:rsidRPr="00432550">
        <w:rPr>
          <w:rFonts w:ascii="Times New Roman" w:eastAsia="Times New Roman" w:hAnsi="Times New Roman" w:cs="Times New Roman"/>
          <w:sz w:val="20"/>
          <w:szCs w:val="20"/>
          <w:lang w:val="en-US"/>
        </w:rPr>
        <w:t>Gilgit</w:t>
      </w:r>
      <w:proofErr w:type="spellEnd"/>
      <w:r w:rsidRPr="00432550">
        <w:rPr>
          <w:rFonts w:ascii="Times New Roman" w:eastAsia="Times New Roman" w:hAnsi="Times New Roman" w:cs="Times New Roman"/>
          <w:sz w:val="20"/>
          <w:szCs w:val="20"/>
          <w:lang w:val="en-US"/>
        </w:rPr>
        <w:t xml:space="preserve">, </w:t>
      </w:r>
      <w:proofErr w:type="spellStart"/>
      <w:r w:rsidRPr="00432550">
        <w:rPr>
          <w:rFonts w:ascii="Times New Roman" w:eastAsia="Times New Roman" w:hAnsi="Times New Roman" w:cs="Times New Roman"/>
          <w:sz w:val="20"/>
          <w:szCs w:val="20"/>
          <w:lang w:val="en-US"/>
        </w:rPr>
        <w:t>Astore</w:t>
      </w:r>
      <w:proofErr w:type="spellEnd"/>
      <w:r w:rsidRPr="00432550">
        <w:rPr>
          <w:rFonts w:ascii="Times New Roman" w:eastAsia="Times New Roman" w:hAnsi="Times New Roman" w:cs="Times New Roman"/>
          <w:sz w:val="20"/>
          <w:szCs w:val="20"/>
          <w:lang w:val="en-US"/>
        </w:rPr>
        <w:t xml:space="preserve">, </w:t>
      </w:r>
      <w:proofErr w:type="spellStart"/>
      <w:r w:rsidRPr="00432550">
        <w:rPr>
          <w:rFonts w:ascii="Times New Roman" w:eastAsia="Times New Roman" w:hAnsi="Times New Roman" w:cs="Times New Roman"/>
          <w:sz w:val="20"/>
          <w:szCs w:val="20"/>
          <w:lang w:val="en-US"/>
        </w:rPr>
        <w:t>Ghanche</w:t>
      </w:r>
      <w:proofErr w:type="spellEnd"/>
      <w:r w:rsidRPr="00432550">
        <w:rPr>
          <w:rFonts w:ascii="Times New Roman" w:eastAsia="Times New Roman" w:hAnsi="Times New Roman" w:cs="Times New Roman"/>
          <w:sz w:val="20"/>
          <w:szCs w:val="20"/>
          <w:lang w:val="en-US"/>
        </w:rPr>
        <w:t xml:space="preserve">, </w:t>
      </w:r>
      <w:proofErr w:type="spellStart"/>
      <w:r w:rsidRPr="00432550">
        <w:rPr>
          <w:rFonts w:ascii="Times New Roman" w:eastAsia="Times New Roman" w:hAnsi="Times New Roman" w:cs="Times New Roman"/>
          <w:sz w:val="20"/>
          <w:szCs w:val="20"/>
          <w:lang w:val="en-US"/>
        </w:rPr>
        <w:t>Skardu</w:t>
      </w:r>
      <w:proofErr w:type="spellEnd"/>
      <w:r w:rsidRPr="00432550">
        <w:rPr>
          <w:rFonts w:ascii="Times New Roman" w:eastAsia="Times New Roman" w:hAnsi="Times New Roman" w:cs="Times New Roman"/>
          <w:sz w:val="20"/>
          <w:szCs w:val="20"/>
          <w:lang w:val="en-US"/>
        </w:rPr>
        <w:t xml:space="preserve">, </w:t>
      </w:r>
      <w:proofErr w:type="spellStart"/>
      <w:r w:rsidRPr="00432550">
        <w:rPr>
          <w:rFonts w:ascii="Times New Roman" w:eastAsia="Times New Roman" w:hAnsi="Times New Roman" w:cs="Times New Roman"/>
          <w:sz w:val="20"/>
          <w:szCs w:val="20"/>
          <w:lang w:val="en-US"/>
        </w:rPr>
        <w:t>Hunza</w:t>
      </w:r>
      <w:proofErr w:type="spellEnd"/>
      <w:r w:rsidRPr="00432550">
        <w:rPr>
          <w:rFonts w:ascii="Times New Roman" w:eastAsia="Times New Roman" w:hAnsi="Times New Roman" w:cs="Times New Roman"/>
          <w:sz w:val="20"/>
          <w:szCs w:val="20"/>
          <w:lang w:val="en-US"/>
        </w:rPr>
        <w:t xml:space="preserve"> Nagar, </w:t>
      </w:r>
      <w:proofErr w:type="spellStart"/>
      <w:r w:rsidRPr="00432550">
        <w:rPr>
          <w:rFonts w:ascii="Times New Roman" w:eastAsia="Times New Roman" w:hAnsi="Times New Roman" w:cs="Times New Roman"/>
          <w:sz w:val="20"/>
          <w:szCs w:val="20"/>
          <w:lang w:val="en-US"/>
        </w:rPr>
        <w:t>Diamer</w:t>
      </w:r>
      <w:proofErr w:type="spellEnd"/>
      <w:r w:rsidRPr="00432550">
        <w:rPr>
          <w:rFonts w:ascii="Times New Roman" w:eastAsia="Times New Roman" w:hAnsi="Times New Roman" w:cs="Times New Roman"/>
          <w:sz w:val="20"/>
          <w:szCs w:val="20"/>
          <w:lang w:val="en-US"/>
        </w:rPr>
        <w:t xml:space="preserve">, </w:t>
      </w:r>
      <w:proofErr w:type="spellStart"/>
      <w:r w:rsidRPr="00432550">
        <w:rPr>
          <w:rFonts w:ascii="Times New Roman" w:eastAsia="Times New Roman" w:hAnsi="Times New Roman" w:cs="Times New Roman"/>
          <w:sz w:val="20"/>
          <w:szCs w:val="20"/>
          <w:lang w:val="en-US"/>
        </w:rPr>
        <w:t>Ghizer</w:t>
      </w:r>
      <w:proofErr w:type="spellEnd"/>
    </w:p>
    <w:p w14:paraId="619C2339" w14:textId="77777777" w:rsidR="002B05D6" w:rsidRPr="00432550" w:rsidRDefault="002B05D6" w:rsidP="00F62A75">
      <w:pPr>
        <w:numPr>
          <w:ilvl w:val="0"/>
          <w:numId w:val="33"/>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b/>
          <w:bCs/>
          <w:sz w:val="20"/>
          <w:szCs w:val="20"/>
          <w:lang w:val="en-US"/>
        </w:rPr>
        <w:t xml:space="preserve">Duration: </w:t>
      </w:r>
      <w:r w:rsidRPr="00432550">
        <w:rPr>
          <w:rFonts w:ascii="Times New Roman" w:eastAsia="Times New Roman" w:hAnsi="Times New Roman" w:cs="Times New Roman"/>
          <w:b/>
          <w:bCs/>
          <w:sz w:val="20"/>
          <w:szCs w:val="20"/>
          <w:lang w:val="en-US"/>
        </w:rPr>
        <w:tab/>
      </w:r>
      <w:r w:rsidRPr="00432550">
        <w:rPr>
          <w:rFonts w:ascii="Times New Roman" w:eastAsia="Times New Roman" w:hAnsi="Times New Roman" w:cs="Times New Roman"/>
          <w:b/>
          <w:bCs/>
          <w:sz w:val="20"/>
          <w:szCs w:val="20"/>
          <w:lang w:val="en-US"/>
        </w:rPr>
        <w:tab/>
      </w:r>
      <w:r w:rsidRPr="00432550">
        <w:rPr>
          <w:rFonts w:ascii="Times New Roman" w:eastAsia="Times New Roman" w:hAnsi="Times New Roman" w:cs="Times New Roman"/>
          <w:b/>
          <w:bCs/>
          <w:sz w:val="20"/>
          <w:szCs w:val="20"/>
          <w:lang w:val="en-US"/>
        </w:rPr>
        <w:tab/>
      </w:r>
      <w:r w:rsidRPr="00432550">
        <w:rPr>
          <w:rFonts w:ascii="Times New Roman" w:eastAsia="Times New Roman" w:hAnsi="Times New Roman" w:cs="Times New Roman"/>
          <w:sz w:val="20"/>
          <w:szCs w:val="20"/>
          <w:lang w:val="en-US"/>
        </w:rPr>
        <w:t>May 2010 – June 2013</w:t>
      </w:r>
    </w:p>
    <w:p w14:paraId="3E003D57" w14:textId="77777777" w:rsidR="002B05D6" w:rsidRPr="00432550" w:rsidRDefault="002B05D6" w:rsidP="00F62A75">
      <w:pPr>
        <w:numPr>
          <w:ilvl w:val="0"/>
          <w:numId w:val="33"/>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b/>
          <w:bCs/>
          <w:sz w:val="20"/>
          <w:szCs w:val="20"/>
          <w:lang w:val="en-US"/>
        </w:rPr>
        <w:t>Financier:</w:t>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r>
      <w:r w:rsidRPr="00432550">
        <w:rPr>
          <w:rFonts w:ascii="Times New Roman" w:eastAsia="Times New Roman" w:hAnsi="Times New Roman" w:cs="Times New Roman"/>
          <w:sz w:val="20"/>
          <w:szCs w:val="20"/>
          <w:lang w:val="en-US"/>
        </w:rPr>
        <w:tab/>
        <w:t>AusAID</w:t>
      </w:r>
    </w:p>
    <w:p w14:paraId="2A3E0135" w14:textId="77777777" w:rsidR="002B05D6" w:rsidRPr="00432550" w:rsidRDefault="002B05D6" w:rsidP="00F62A75">
      <w:pPr>
        <w:numPr>
          <w:ilvl w:val="0"/>
          <w:numId w:val="33"/>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b/>
          <w:bCs/>
          <w:sz w:val="20"/>
          <w:szCs w:val="20"/>
          <w:lang w:val="en-US"/>
        </w:rPr>
        <w:t>Implementing partners:</w:t>
      </w:r>
      <w:r w:rsidRPr="00432550">
        <w:rPr>
          <w:rFonts w:ascii="Times New Roman" w:eastAsia="Times New Roman" w:hAnsi="Times New Roman" w:cs="Times New Roman"/>
          <w:b/>
          <w:bCs/>
          <w:sz w:val="20"/>
          <w:szCs w:val="20"/>
          <w:lang w:val="en-US"/>
        </w:rPr>
        <w:tab/>
      </w:r>
    </w:p>
    <w:p w14:paraId="27C1167D"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Aga Khan University – Institute for Educational Development’s Professional Development Center North</w:t>
      </w:r>
    </w:p>
    <w:p w14:paraId="358870C8"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Aga Khan Education Service, Pakistan</w:t>
      </w:r>
    </w:p>
    <w:p w14:paraId="4E5B8B69"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Aga Khan Planning &amp; Building Service, Pakistan</w:t>
      </w:r>
    </w:p>
    <w:p w14:paraId="2900246C"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Civil Society Resource Center</w:t>
      </w:r>
    </w:p>
    <w:p w14:paraId="0581FE95"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Network of Organization Working for People with Disabilities (Pakistan)</w:t>
      </w:r>
    </w:p>
    <w:p w14:paraId="67104835"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 xml:space="preserve">Aga Khan University – Human Development </w:t>
      </w:r>
      <w:proofErr w:type="spellStart"/>
      <w:r w:rsidRPr="00432550">
        <w:rPr>
          <w:rFonts w:ascii="Times New Roman" w:eastAsia="Times New Roman" w:hAnsi="Times New Roman" w:cs="Times New Roman"/>
          <w:sz w:val="20"/>
          <w:szCs w:val="20"/>
          <w:lang w:val="en-US"/>
        </w:rPr>
        <w:t>Programme</w:t>
      </w:r>
      <w:proofErr w:type="spellEnd"/>
    </w:p>
    <w:p w14:paraId="76AF0E4A" w14:textId="77777777" w:rsidR="002B05D6" w:rsidRPr="00432550" w:rsidRDefault="002B05D6" w:rsidP="00F62A75">
      <w:pPr>
        <w:numPr>
          <w:ilvl w:val="0"/>
          <w:numId w:val="39"/>
        </w:numPr>
        <w:spacing w:after="0" w:line="240" w:lineRule="auto"/>
        <w:jc w:val="both"/>
        <w:rPr>
          <w:rFonts w:ascii="Times New Roman" w:eastAsia="Times New Roman" w:hAnsi="Times New Roman" w:cs="Times New Roman"/>
          <w:sz w:val="20"/>
          <w:szCs w:val="20"/>
          <w:lang w:val="en-US"/>
        </w:rPr>
      </w:pPr>
      <w:r w:rsidRPr="00432550">
        <w:rPr>
          <w:rFonts w:ascii="Times New Roman" w:eastAsia="Times New Roman" w:hAnsi="Times New Roman" w:cs="Times New Roman"/>
          <w:sz w:val="20"/>
          <w:szCs w:val="20"/>
          <w:lang w:val="en-US"/>
        </w:rPr>
        <w:t xml:space="preserve"> FOCUS Humanitarian Assistance, Pakistan</w:t>
      </w:r>
    </w:p>
    <w:p w14:paraId="34C42272" w14:textId="77777777" w:rsidR="002B05D6" w:rsidRPr="00432550" w:rsidRDefault="002B05D6" w:rsidP="00432550">
      <w:pPr>
        <w:spacing w:after="0" w:line="240" w:lineRule="auto"/>
        <w:rPr>
          <w:rFonts w:ascii="Times New Roman" w:hAnsi="Times New Roman" w:cs="Times New Roman"/>
          <w:sz w:val="20"/>
          <w:szCs w:val="20"/>
          <w:lang w:val="en-US"/>
        </w:rPr>
      </w:pPr>
    </w:p>
    <w:p w14:paraId="636A491A" w14:textId="77777777" w:rsidR="002B05D6" w:rsidRPr="00432550" w:rsidRDefault="002B05D6" w:rsidP="00F62A75">
      <w:pPr>
        <w:numPr>
          <w:ilvl w:val="0"/>
          <w:numId w:val="32"/>
        </w:numPr>
        <w:spacing w:after="0" w:line="240" w:lineRule="auto"/>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Background</w:t>
      </w:r>
    </w:p>
    <w:p w14:paraId="7F83548A" w14:textId="77777777" w:rsidR="002B05D6" w:rsidRPr="00432550" w:rsidRDefault="002B05D6" w:rsidP="00432550">
      <w:pPr>
        <w:spacing w:after="0" w:line="240" w:lineRule="auto"/>
        <w:rPr>
          <w:rFonts w:ascii="Times New Roman" w:hAnsi="Times New Roman" w:cs="Times New Roman"/>
          <w:b/>
          <w:bCs/>
          <w:sz w:val="20"/>
          <w:szCs w:val="20"/>
          <w:lang w:val="en-US"/>
        </w:rPr>
      </w:pPr>
    </w:p>
    <w:p w14:paraId="6C4F3A20"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Education Development and Improvement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(EDIP) in Pakistan is a three year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designed to improve the accessibility and quality of education in the most remote and marginalized communities of Pakistan. Special focus has been given to increasing stakeholder participation in the education sector in the </w:t>
      </w:r>
      <w:proofErr w:type="spellStart"/>
      <w:r w:rsidRPr="00432550">
        <w:rPr>
          <w:rFonts w:ascii="Times New Roman" w:hAnsi="Times New Roman" w:cs="Times New Roman"/>
          <w:sz w:val="20"/>
          <w:szCs w:val="20"/>
          <w:lang w:val="en-US"/>
        </w:rPr>
        <w:t>Gilgit-Baltistan</w:t>
      </w:r>
      <w:proofErr w:type="spellEnd"/>
      <w:r w:rsidRPr="00432550">
        <w:rPr>
          <w:rFonts w:ascii="Times New Roman" w:hAnsi="Times New Roman" w:cs="Times New Roman"/>
          <w:sz w:val="20"/>
          <w:szCs w:val="20"/>
          <w:lang w:val="en-US"/>
        </w:rPr>
        <w:t xml:space="preserve"> (G-B) region. The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seeks the involvement of the Public sector, local communities, NGOs, civil society and the private sector in the implementation of the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The largest recipient of support and development are government schools, relevant line departments and public sector Educational Institutions.</w:t>
      </w:r>
    </w:p>
    <w:p w14:paraId="3675D18A"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60F474F8"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The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activities proposed under EDIP will encompass key international commitments (such as the Millennium Development Goals and Education for All) but also the objectives and vision of Pakistan’s National Education Policy 2009, the December 2006 White Paper, and be aligned with the Federal Government’s Vision 2025 and Vision 2030. AKDN has also used the Northern Areas Education Strategy (re-designated </w:t>
      </w:r>
      <w:proofErr w:type="spellStart"/>
      <w:r w:rsidRPr="00432550">
        <w:rPr>
          <w:rFonts w:ascii="Times New Roman" w:hAnsi="Times New Roman" w:cs="Times New Roman"/>
          <w:sz w:val="20"/>
          <w:szCs w:val="20"/>
          <w:lang w:val="en-US"/>
        </w:rPr>
        <w:t>Gilgit-Baltistan</w:t>
      </w:r>
      <w:proofErr w:type="spellEnd"/>
      <w:r w:rsidRPr="00432550">
        <w:rPr>
          <w:rFonts w:ascii="Times New Roman" w:hAnsi="Times New Roman" w:cs="Times New Roman"/>
          <w:sz w:val="20"/>
          <w:szCs w:val="20"/>
          <w:lang w:val="en-US"/>
        </w:rPr>
        <w:t xml:space="preserve"> Education Strategy) as a guiding document to inform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implementation. </w:t>
      </w:r>
    </w:p>
    <w:p w14:paraId="1D384622"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12E73961"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The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focuses on the following components: </w:t>
      </w:r>
    </w:p>
    <w:p w14:paraId="4B910C77"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1697FCFC" w14:textId="77777777" w:rsidR="002B05D6" w:rsidRPr="00432550" w:rsidRDefault="002B05D6" w:rsidP="00F62A75">
      <w:pPr>
        <w:numPr>
          <w:ilvl w:val="0"/>
          <w:numId w:val="34"/>
        </w:numPr>
        <w:spacing w:before="120" w:after="12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Community Engagement in Education Reform – Increased access to education for girls and boys and significant progress towards gender parity; enhanced classroom learning environment and participation of families having children with mild to moderate disabilities and community participation in school management </w:t>
      </w:r>
    </w:p>
    <w:p w14:paraId="5FD11B86" w14:textId="77777777" w:rsidR="002B05D6" w:rsidRPr="00432550" w:rsidRDefault="002B05D6" w:rsidP="00F62A75">
      <w:pPr>
        <w:numPr>
          <w:ilvl w:val="0"/>
          <w:numId w:val="34"/>
        </w:numPr>
        <w:spacing w:before="120" w:after="12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Physical Infrastructure and Outlook – Cluster schools have improved safety, quality and accessibility of the physical learning environment </w:t>
      </w:r>
    </w:p>
    <w:p w14:paraId="7419C48F" w14:textId="77777777" w:rsidR="002B05D6" w:rsidRPr="00432550" w:rsidRDefault="002B05D6" w:rsidP="00F62A75">
      <w:pPr>
        <w:numPr>
          <w:ilvl w:val="0"/>
          <w:numId w:val="34"/>
        </w:numPr>
        <w:spacing w:before="120" w:after="12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Capacity Building (Individual and institutional) – Teachers, Head Teachers and Educational Managers have improved content knowledge, teaching skills, attitude and educational leadership and mentoring skills leading to improved student learning and behavior; and </w:t>
      </w:r>
    </w:p>
    <w:p w14:paraId="1B969CD6" w14:textId="77777777" w:rsidR="002B05D6" w:rsidRPr="00432550" w:rsidRDefault="002B05D6" w:rsidP="00F62A75">
      <w:pPr>
        <w:numPr>
          <w:ilvl w:val="0"/>
          <w:numId w:val="34"/>
        </w:numPr>
        <w:spacing w:before="120" w:after="12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Policies, Practices and Networking- G-B Education Department officials exposed to good practices in decision making, monitoring, resource mobilization and community participation, improving institutional capacities, linkages and networking for promoting and sustaining learning environment and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contribution to G-B Education Strategy (G-BES) implementation.</w:t>
      </w:r>
    </w:p>
    <w:p w14:paraId="7C0B6D05"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Implemented via a consortium, in 98 schools of which over 70% are government schools</w:t>
      </w:r>
    </w:p>
    <w:p w14:paraId="5D624A42"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Schools organized into 21 clusters in six GB districts </w:t>
      </w:r>
    </w:p>
    <w:p w14:paraId="1EC7A01E"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Each cluster consists of a hub Learning Resource School (LRS) and feeding schools</w:t>
      </w:r>
    </w:p>
    <w:p w14:paraId="6B566614"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LRS comprises of a secondary school and feeding units include primary and/or middle schools. </w:t>
      </w:r>
    </w:p>
    <w:p w14:paraId="6C96FC88"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lastRenderedPageBreak/>
        <w:t xml:space="preserve">In each cluster one Professional Development Teacher (PDT) or a Teacher Educator placed to lead school improvement approach in the entire cluster. </w:t>
      </w:r>
    </w:p>
    <w:p w14:paraId="7762E391"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Aim to improve teaching and learning conditions, infrastructure related issues, safety and security for children and teachers, community mobilization and inclusive education to enable disabled children to become part of the mainstream. </w:t>
      </w:r>
    </w:p>
    <w:p w14:paraId="27C11CC0"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Support the further development of the G-BES to make it viable in the current political and economic scenario of </w:t>
      </w:r>
      <w:proofErr w:type="spellStart"/>
      <w:r w:rsidRPr="00432550">
        <w:rPr>
          <w:rFonts w:ascii="Times New Roman" w:hAnsi="Times New Roman" w:cs="Times New Roman"/>
          <w:sz w:val="20"/>
          <w:szCs w:val="20"/>
          <w:lang w:val="en-US"/>
        </w:rPr>
        <w:t>Gilgit-Baltistan</w:t>
      </w:r>
      <w:proofErr w:type="spellEnd"/>
      <w:r w:rsidRPr="00432550">
        <w:rPr>
          <w:rFonts w:ascii="Times New Roman" w:hAnsi="Times New Roman" w:cs="Times New Roman"/>
          <w:sz w:val="20"/>
          <w:szCs w:val="20"/>
          <w:lang w:val="en-US"/>
        </w:rPr>
        <w:t xml:space="preserve">. </w:t>
      </w:r>
    </w:p>
    <w:p w14:paraId="3678BAF5" w14:textId="77777777" w:rsidR="002B05D6" w:rsidRPr="00432550" w:rsidRDefault="002B05D6" w:rsidP="00F62A75">
      <w:pPr>
        <w:numPr>
          <w:ilvl w:val="0"/>
          <w:numId w:val="43"/>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Develop the wherewithal of the government to present a time bound Implementation Plan, Activity Matrix and Budget to the relevant stakeholders.</w:t>
      </w:r>
    </w:p>
    <w:p w14:paraId="50A90E3D" w14:textId="77777777" w:rsidR="002B05D6" w:rsidRPr="00432550" w:rsidRDefault="002B05D6" w:rsidP="00432550">
      <w:pPr>
        <w:spacing w:after="0" w:line="240" w:lineRule="auto"/>
        <w:rPr>
          <w:rFonts w:ascii="Times New Roman" w:hAnsi="Times New Roman" w:cs="Times New Roman"/>
          <w:color w:val="FF0000"/>
          <w:sz w:val="20"/>
          <w:szCs w:val="20"/>
          <w:lang w:val="en-US"/>
        </w:rPr>
      </w:pPr>
    </w:p>
    <w:p w14:paraId="00940DB6" w14:textId="77777777" w:rsidR="002B05D6" w:rsidRPr="00432550" w:rsidRDefault="002B05D6" w:rsidP="00F62A75">
      <w:pPr>
        <w:numPr>
          <w:ilvl w:val="0"/>
          <w:numId w:val="32"/>
        </w:numPr>
        <w:spacing w:after="0" w:line="240" w:lineRule="auto"/>
        <w:jc w:val="both"/>
        <w:rPr>
          <w:rFonts w:ascii="Times New Roman" w:hAnsi="Times New Roman" w:cs="Times New Roman"/>
          <w:b/>
          <w:bCs/>
          <w:sz w:val="20"/>
          <w:szCs w:val="20"/>
        </w:rPr>
      </w:pPr>
      <w:r w:rsidRPr="00432550">
        <w:rPr>
          <w:rFonts w:ascii="Times New Roman" w:hAnsi="Times New Roman" w:cs="Times New Roman"/>
          <w:b/>
          <w:bCs/>
          <w:sz w:val="20"/>
          <w:szCs w:val="20"/>
        </w:rPr>
        <w:t>Objectives of the Review</w:t>
      </w:r>
    </w:p>
    <w:p w14:paraId="4ADEA089"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59C1820F"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The Mid-Term Review (MTR), which has been suggested in the Financing Agreement of the Program, will </w:t>
      </w:r>
    </w:p>
    <w:p w14:paraId="6FA75A07" w14:textId="77777777" w:rsidR="002B05D6" w:rsidRPr="00432550" w:rsidRDefault="002B05D6" w:rsidP="00432550">
      <w:pPr>
        <w:spacing w:after="0" w:line="240" w:lineRule="auto"/>
        <w:jc w:val="both"/>
        <w:rPr>
          <w:rFonts w:ascii="Times New Roman" w:hAnsi="Times New Roman" w:cs="Times New Roman"/>
          <w:sz w:val="20"/>
          <w:szCs w:val="20"/>
          <w:lang w:val="en-US"/>
        </w:rPr>
      </w:pPr>
      <w:proofErr w:type="gramStart"/>
      <w:r w:rsidRPr="00432550">
        <w:rPr>
          <w:rFonts w:ascii="Times New Roman" w:hAnsi="Times New Roman" w:cs="Times New Roman"/>
          <w:sz w:val="20"/>
          <w:szCs w:val="20"/>
          <w:lang w:val="en-US"/>
        </w:rPr>
        <w:t>provide</w:t>
      </w:r>
      <w:proofErr w:type="gramEnd"/>
      <w:r w:rsidRPr="00432550">
        <w:rPr>
          <w:rFonts w:ascii="Times New Roman" w:hAnsi="Times New Roman" w:cs="Times New Roman"/>
          <w:sz w:val="20"/>
          <w:szCs w:val="20"/>
          <w:lang w:val="en-US"/>
        </w:rPr>
        <w:t xml:space="preserve"> AKF(P), implementing partners, government, donor and the wider public with sufficient information to:</w:t>
      </w:r>
    </w:p>
    <w:p w14:paraId="0235C3EB" w14:textId="77777777" w:rsidR="002B05D6" w:rsidRPr="00432550" w:rsidRDefault="002B05D6" w:rsidP="00432550">
      <w:pPr>
        <w:spacing w:after="0" w:line="240" w:lineRule="auto"/>
        <w:jc w:val="both"/>
        <w:rPr>
          <w:rFonts w:ascii="Times New Roman" w:hAnsi="Times New Roman" w:cs="Times New Roman"/>
          <w:sz w:val="20"/>
          <w:szCs w:val="20"/>
        </w:rPr>
      </w:pPr>
    </w:p>
    <w:p w14:paraId="63A9CE22" w14:textId="77777777" w:rsidR="002B05D6" w:rsidRPr="00432550" w:rsidRDefault="002B05D6" w:rsidP="00F62A75">
      <w:pPr>
        <w:numPr>
          <w:ilvl w:val="0"/>
          <w:numId w:val="4"/>
        </w:num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432550">
        <w:rPr>
          <w:rFonts w:ascii="Times New Roman" w:eastAsia="Times New Roman" w:hAnsi="Times New Roman" w:cs="Times New Roman"/>
          <w:color w:val="000000"/>
          <w:sz w:val="20"/>
          <w:szCs w:val="20"/>
          <w:lang w:val="en-US"/>
        </w:rPr>
        <w:t xml:space="preserve">Assess the quality and progress in delivery of activity outputs and objectives </w:t>
      </w:r>
    </w:p>
    <w:p w14:paraId="0455DE4D" w14:textId="77777777" w:rsidR="002B05D6" w:rsidRPr="00432550" w:rsidRDefault="002B05D6" w:rsidP="00F62A75">
      <w:pPr>
        <w:numPr>
          <w:ilvl w:val="0"/>
          <w:numId w:val="4"/>
        </w:num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432550">
        <w:rPr>
          <w:rFonts w:ascii="Times New Roman" w:eastAsia="Times New Roman" w:hAnsi="Times New Roman" w:cs="Times New Roman"/>
          <w:color w:val="000000"/>
          <w:sz w:val="20"/>
          <w:szCs w:val="20"/>
          <w:lang w:val="en-US"/>
        </w:rPr>
        <w:t xml:space="preserve">Assess any issues or problems and their impact </w:t>
      </w:r>
    </w:p>
    <w:p w14:paraId="6D3DE252" w14:textId="77777777" w:rsidR="002B05D6" w:rsidRPr="00432550" w:rsidRDefault="002B05D6" w:rsidP="00F62A75">
      <w:pPr>
        <w:numPr>
          <w:ilvl w:val="0"/>
          <w:numId w:val="4"/>
        </w:num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432550">
        <w:rPr>
          <w:rFonts w:ascii="Times New Roman" w:eastAsia="Times New Roman" w:hAnsi="Times New Roman" w:cs="Times New Roman"/>
          <w:color w:val="000000"/>
          <w:sz w:val="20"/>
          <w:szCs w:val="20"/>
          <w:lang w:val="en-US"/>
        </w:rPr>
        <w:t xml:space="preserve">Assess the progress made towards achieving sustainable benefits, and </w:t>
      </w:r>
    </w:p>
    <w:p w14:paraId="7A206663" w14:textId="77777777" w:rsidR="002B05D6" w:rsidRPr="00432550" w:rsidRDefault="002B05D6" w:rsidP="00F62A75">
      <w:pPr>
        <w:numPr>
          <w:ilvl w:val="0"/>
          <w:numId w:val="4"/>
        </w:num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432550">
        <w:rPr>
          <w:rFonts w:ascii="Times New Roman" w:eastAsia="Times New Roman" w:hAnsi="Times New Roman" w:cs="Times New Roman"/>
          <w:color w:val="000000"/>
          <w:sz w:val="20"/>
          <w:szCs w:val="20"/>
          <w:lang w:val="en-US"/>
        </w:rPr>
        <w:t xml:space="preserve">Identify </w:t>
      </w:r>
      <w:r w:rsidRPr="00432550">
        <w:rPr>
          <w:rFonts w:ascii="Times New Roman" w:eastAsia="Times New Roman" w:hAnsi="Times New Roman" w:cs="Times New Roman"/>
          <w:color w:val="000000"/>
          <w:sz w:val="20"/>
          <w:szCs w:val="20"/>
        </w:rPr>
        <w:t>lessons learnt and practical recommendations to improve project design and implementation strategy for remaining project duration and any future actions</w:t>
      </w:r>
    </w:p>
    <w:p w14:paraId="4804D4E2" w14:textId="77777777" w:rsidR="002B05D6" w:rsidRPr="00432550" w:rsidRDefault="002B05D6" w:rsidP="00F62A75">
      <w:pPr>
        <w:numPr>
          <w:ilvl w:val="0"/>
          <w:numId w:val="4"/>
        </w:num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432550">
        <w:rPr>
          <w:rFonts w:ascii="Times New Roman" w:eastAsia="Times New Roman" w:hAnsi="Times New Roman" w:cs="Times New Roman"/>
          <w:color w:val="000000"/>
          <w:sz w:val="20"/>
          <w:szCs w:val="20"/>
        </w:rPr>
        <w:t>assess progress on interventions for supporting government institutions in developing their capacity to implement the GB Education Strategy</w:t>
      </w:r>
    </w:p>
    <w:p w14:paraId="7C67B1BF" w14:textId="77777777" w:rsidR="002B05D6" w:rsidRPr="00432550" w:rsidRDefault="002B05D6" w:rsidP="00432550">
      <w:pPr>
        <w:spacing w:after="0" w:line="240" w:lineRule="auto"/>
        <w:jc w:val="both"/>
        <w:rPr>
          <w:rFonts w:ascii="Times New Roman" w:hAnsi="Times New Roman" w:cs="Times New Roman"/>
          <w:sz w:val="20"/>
          <w:szCs w:val="20"/>
        </w:rPr>
      </w:pPr>
    </w:p>
    <w:p w14:paraId="311AEFD0" w14:textId="77777777" w:rsidR="002B05D6" w:rsidRPr="00432550" w:rsidRDefault="002B05D6" w:rsidP="00432550">
      <w:pPr>
        <w:spacing w:after="0" w:line="240" w:lineRule="auto"/>
        <w:jc w:val="both"/>
        <w:rPr>
          <w:rFonts w:ascii="Times New Roman" w:hAnsi="Times New Roman" w:cs="Times New Roman"/>
          <w:sz w:val="20"/>
          <w:szCs w:val="20"/>
        </w:rPr>
      </w:pPr>
      <w:proofErr w:type="gramStart"/>
      <w:r w:rsidRPr="00432550">
        <w:rPr>
          <w:rFonts w:ascii="Times New Roman" w:hAnsi="Times New Roman" w:cs="Times New Roman"/>
          <w:sz w:val="20"/>
          <w:szCs w:val="20"/>
        </w:rPr>
        <w:t>come</w:t>
      </w:r>
      <w:proofErr w:type="gramEnd"/>
      <w:r w:rsidRPr="00432550">
        <w:rPr>
          <w:rFonts w:ascii="Times New Roman" w:hAnsi="Times New Roman" w:cs="Times New Roman"/>
          <w:sz w:val="20"/>
          <w:szCs w:val="20"/>
        </w:rPr>
        <w:t xml:space="preserve"> up with lessons learnt and practical recommendations to improve project design and implementation strategy for remaining project duration and any future actions. </w:t>
      </w:r>
    </w:p>
    <w:p w14:paraId="716EC91D" w14:textId="77777777" w:rsidR="002B05D6" w:rsidRPr="00432550" w:rsidRDefault="002B05D6" w:rsidP="00432550">
      <w:pPr>
        <w:spacing w:after="0" w:line="240" w:lineRule="auto"/>
        <w:jc w:val="both"/>
        <w:rPr>
          <w:rFonts w:ascii="Times New Roman" w:hAnsi="Times New Roman" w:cs="Times New Roman"/>
          <w:sz w:val="20"/>
          <w:szCs w:val="20"/>
        </w:rPr>
      </w:pPr>
      <w:proofErr w:type="gramStart"/>
      <w:r w:rsidRPr="00432550">
        <w:rPr>
          <w:rFonts w:ascii="Times New Roman" w:hAnsi="Times New Roman" w:cs="Times New Roman"/>
          <w:sz w:val="20"/>
          <w:szCs w:val="20"/>
        </w:rPr>
        <w:t>assess</w:t>
      </w:r>
      <w:proofErr w:type="gramEnd"/>
      <w:r w:rsidRPr="00432550">
        <w:rPr>
          <w:rFonts w:ascii="Times New Roman" w:hAnsi="Times New Roman" w:cs="Times New Roman"/>
          <w:sz w:val="20"/>
          <w:szCs w:val="20"/>
        </w:rPr>
        <w:t xml:space="preserve"> progress on interventions for supporting government institutions in developing their capacity to implement the GB Education Strategy. </w:t>
      </w:r>
    </w:p>
    <w:p w14:paraId="42265379" w14:textId="77777777" w:rsidR="002B05D6" w:rsidRPr="00432550" w:rsidRDefault="002B05D6" w:rsidP="00432550">
      <w:pPr>
        <w:spacing w:after="0" w:line="240" w:lineRule="auto"/>
        <w:jc w:val="both"/>
        <w:rPr>
          <w:rFonts w:ascii="Times New Roman" w:hAnsi="Times New Roman" w:cs="Times New Roman"/>
          <w:sz w:val="20"/>
          <w:szCs w:val="20"/>
        </w:rPr>
      </w:pPr>
    </w:p>
    <w:p w14:paraId="535D1F33" w14:textId="77777777" w:rsidR="002B05D6" w:rsidRPr="00432550" w:rsidRDefault="002B05D6" w:rsidP="00F62A75">
      <w:pPr>
        <w:numPr>
          <w:ilvl w:val="0"/>
          <w:numId w:val="32"/>
        </w:numPr>
        <w:spacing w:after="0" w:line="240" w:lineRule="auto"/>
        <w:jc w:val="both"/>
        <w:rPr>
          <w:rFonts w:ascii="Times New Roman" w:hAnsi="Times New Roman" w:cs="Times New Roman"/>
          <w:b/>
          <w:bCs/>
          <w:sz w:val="20"/>
          <w:szCs w:val="20"/>
        </w:rPr>
      </w:pPr>
      <w:r w:rsidRPr="00432550">
        <w:rPr>
          <w:rFonts w:ascii="Times New Roman" w:hAnsi="Times New Roman" w:cs="Times New Roman"/>
          <w:b/>
          <w:bCs/>
          <w:sz w:val="20"/>
          <w:szCs w:val="20"/>
        </w:rPr>
        <w:t>Review Team</w:t>
      </w:r>
    </w:p>
    <w:p w14:paraId="3682C3FD" w14:textId="77777777" w:rsidR="002B05D6" w:rsidRPr="00432550" w:rsidRDefault="002B05D6" w:rsidP="00432550">
      <w:pPr>
        <w:spacing w:after="0" w:line="240" w:lineRule="auto"/>
        <w:jc w:val="both"/>
        <w:rPr>
          <w:rFonts w:ascii="Times New Roman" w:hAnsi="Times New Roman" w:cs="Times New Roman"/>
          <w:sz w:val="20"/>
          <w:szCs w:val="20"/>
        </w:rPr>
      </w:pPr>
    </w:p>
    <w:p w14:paraId="51A5A04B" w14:textId="77777777" w:rsidR="002B05D6" w:rsidRPr="00432550" w:rsidRDefault="002B05D6" w:rsidP="00432550">
      <w:p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The MTR will involve, to an appropriate degree, all related parties. Effort will be made to keep the Review as independent of the implementation process as possible. The Review team will include:</w:t>
      </w:r>
    </w:p>
    <w:p w14:paraId="5A033FDA" w14:textId="77777777" w:rsidR="002B05D6" w:rsidRPr="00432550" w:rsidRDefault="002B05D6" w:rsidP="00432550">
      <w:pPr>
        <w:spacing w:after="0" w:line="240" w:lineRule="auto"/>
        <w:jc w:val="both"/>
        <w:rPr>
          <w:rFonts w:ascii="Times New Roman" w:hAnsi="Times New Roman" w:cs="Times New Roman"/>
          <w:sz w:val="20"/>
          <w:szCs w:val="20"/>
        </w:rPr>
      </w:pPr>
    </w:p>
    <w:p w14:paraId="49B56988" w14:textId="77777777" w:rsidR="002B05D6" w:rsidRPr="00432550" w:rsidRDefault="002B05D6" w:rsidP="00F62A75">
      <w:pPr>
        <w:numPr>
          <w:ilvl w:val="0"/>
          <w:numId w:val="35"/>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A representative nominated by the AusAID</w:t>
      </w:r>
    </w:p>
    <w:p w14:paraId="4F9E705B" w14:textId="77777777" w:rsidR="002B05D6" w:rsidRPr="00432550" w:rsidRDefault="002B05D6" w:rsidP="00F62A75">
      <w:pPr>
        <w:numPr>
          <w:ilvl w:val="0"/>
          <w:numId w:val="35"/>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Program Manager, Monitoring, Evaluation, and Research – AKF(P)</w:t>
      </w:r>
    </w:p>
    <w:p w14:paraId="0C4926C2" w14:textId="77777777" w:rsidR="002B05D6" w:rsidRPr="00432550" w:rsidRDefault="002B05D6" w:rsidP="00F62A75">
      <w:pPr>
        <w:numPr>
          <w:ilvl w:val="0"/>
          <w:numId w:val="35"/>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A consultant, to be selected by AKF(P), with significant and relevant background in educational development</w:t>
      </w:r>
    </w:p>
    <w:p w14:paraId="6D608FD4" w14:textId="77777777" w:rsidR="002B05D6" w:rsidRPr="00432550" w:rsidRDefault="002B05D6" w:rsidP="00F62A75">
      <w:pPr>
        <w:numPr>
          <w:ilvl w:val="0"/>
          <w:numId w:val="35"/>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Another consultant, to be selected by AKF(P) with significant experience in institutional development, project management and government systems </w:t>
      </w:r>
    </w:p>
    <w:p w14:paraId="2C7AB06D" w14:textId="77777777" w:rsidR="002B05D6" w:rsidRPr="00432550" w:rsidRDefault="002B05D6" w:rsidP="00432550">
      <w:pPr>
        <w:spacing w:after="0" w:line="240" w:lineRule="auto"/>
        <w:jc w:val="both"/>
        <w:rPr>
          <w:rFonts w:ascii="Times New Roman" w:hAnsi="Times New Roman" w:cs="Times New Roman"/>
          <w:sz w:val="20"/>
          <w:szCs w:val="20"/>
        </w:rPr>
      </w:pPr>
    </w:p>
    <w:p w14:paraId="79CF1B8A" w14:textId="77777777" w:rsidR="002B05D6" w:rsidRPr="00432550" w:rsidRDefault="002B05D6" w:rsidP="00432550">
      <w:p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Education team at </w:t>
      </w:r>
      <w:proofErr w:type="gramStart"/>
      <w:r w:rsidRPr="00432550">
        <w:rPr>
          <w:rFonts w:ascii="Times New Roman" w:hAnsi="Times New Roman" w:cs="Times New Roman"/>
          <w:sz w:val="20"/>
          <w:szCs w:val="20"/>
        </w:rPr>
        <w:t>AKF(</w:t>
      </w:r>
      <w:proofErr w:type="gramEnd"/>
      <w:r w:rsidRPr="00432550">
        <w:rPr>
          <w:rFonts w:ascii="Times New Roman" w:hAnsi="Times New Roman" w:cs="Times New Roman"/>
          <w:sz w:val="20"/>
          <w:szCs w:val="20"/>
        </w:rPr>
        <w:t>P) and staff of the implementing partners, as required, will work with the team as resource persons.</w:t>
      </w:r>
    </w:p>
    <w:p w14:paraId="19606416" w14:textId="77777777" w:rsidR="002B05D6" w:rsidRPr="00432550" w:rsidRDefault="002B05D6" w:rsidP="00432550">
      <w:pPr>
        <w:spacing w:after="0" w:line="240" w:lineRule="auto"/>
        <w:jc w:val="both"/>
        <w:rPr>
          <w:rFonts w:ascii="Times New Roman" w:hAnsi="Times New Roman" w:cs="Times New Roman"/>
          <w:sz w:val="20"/>
          <w:szCs w:val="20"/>
        </w:rPr>
      </w:pPr>
    </w:p>
    <w:p w14:paraId="21EC69A6" w14:textId="77777777" w:rsidR="002B05D6" w:rsidRPr="00432550" w:rsidRDefault="002B05D6" w:rsidP="00F62A75">
      <w:pPr>
        <w:numPr>
          <w:ilvl w:val="0"/>
          <w:numId w:val="32"/>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b/>
          <w:bCs/>
          <w:sz w:val="20"/>
          <w:szCs w:val="20"/>
          <w:lang w:val="en-US"/>
        </w:rPr>
        <w:t>Methodology</w:t>
      </w:r>
    </w:p>
    <w:p w14:paraId="059DCDFD"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11F41DBB"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Broadly speaking, the Review is expected to be quick, cogent, and qualitative as opposed to quantitative. The proposed methodology of the Review is as follows:</w:t>
      </w:r>
    </w:p>
    <w:p w14:paraId="5D2558F6"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7CD2C0E3" w14:textId="77777777" w:rsidR="002B05D6" w:rsidRPr="00432550" w:rsidRDefault="002B05D6" w:rsidP="00F62A75">
      <w:pPr>
        <w:numPr>
          <w:ilvl w:val="0"/>
          <w:numId w:val="36"/>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Analysis of project and government documents </w:t>
      </w:r>
    </w:p>
    <w:p w14:paraId="3C3EB768"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Development of detailed work plan </w:t>
      </w:r>
    </w:p>
    <w:p w14:paraId="4D0EDCD5"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Meeting with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staff (Islamabad, Karachi, </w:t>
      </w:r>
      <w:proofErr w:type="spellStart"/>
      <w:r w:rsidRPr="00432550">
        <w:rPr>
          <w:rFonts w:ascii="Times New Roman" w:hAnsi="Times New Roman" w:cs="Times New Roman"/>
          <w:sz w:val="20"/>
          <w:szCs w:val="20"/>
          <w:lang w:val="en-US"/>
        </w:rPr>
        <w:t>Gilgit</w:t>
      </w:r>
      <w:proofErr w:type="spellEnd"/>
      <w:r w:rsidRPr="00432550">
        <w:rPr>
          <w:rFonts w:ascii="Times New Roman" w:hAnsi="Times New Roman" w:cs="Times New Roman"/>
          <w:sz w:val="20"/>
          <w:szCs w:val="20"/>
          <w:lang w:val="en-US"/>
        </w:rPr>
        <w:t xml:space="preserve">) </w:t>
      </w:r>
    </w:p>
    <w:p w14:paraId="4E3ABF3B"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Visit to Learning Resource Centers and feeder schools, facilitated sessions with communities, school staff, and students </w:t>
      </w:r>
    </w:p>
    <w:p w14:paraId="3EC70AD5" w14:textId="77777777" w:rsidR="002B05D6" w:rsidRPr="00432550" w:rsidRDefault="002B05D6" w:rsidP="00F62A75">
      <w:pPr>
        <w:numPr>
          <w:ilvl w:val="0"/>
          <w:numId w:val="36"/>
        </w:num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Meetings with key staff of government education department at district and regional/provincial level </w:t>
      </w:r>
    </w:p>
    <w:p w14:paraId="74F76365"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Analysis of progress data and records</w:t>
      </w:r>
    </w:p>
    <w:p w14:paraId="51AD079C"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Debriefing with government officials, </w:t>
      </w:r>
      <w:proofErr w:type="spellStart"/>
      <w:r w:rsidRPr="00432550">
        <w:rPr>
          <w:rFonts w:ascii="Times New Roman" w:hAnsi="Times New Roman" w:cs="Times New Roman"/>
          <w:sz w:val="20"/>
          <w:szCs w:val="20"/>
          <w:lang w:val="en-US"/>
        </w:rPr>
        <w:t>AusAid</w:t>
      </w:r>
      <w:proofErr w:type="spellEnd"/>
      <w:r w:rsidRPr="00432550">
        <w:rPr>
          <w:rFonts w:ascii="Times New Roman" w:hAnsi="Times New Roman" w:cs="Times New Roman"/>
          <w:sz w:val="20"/>
          <w:szCs w:val="20"/>
          <w:lang w:val="en-US"/>
        </w:rPr>
        <w:t xml:space="preserve"> and GB implementing partners (</w:t>
      </w:r>
      <w:proofErr w:type="spellStart"/>
      <w:r w:rsidRPr="00432550">
        <w:rPr>
          <w:rFonts w:ascii="Times New Roman" w:hAnsi="Times New Roman" w:cs="Times New Roman"/>
          <w:sz w:val="20"/>
          <w:szCs w:val="20"/>
          <w:lang w:val="en-US"/>
        </w:rPr>
        <w:t>Gilgit</w:t>
      </w:r>
      <w:proofErr w:type="spellEnd"/>
      <w:r w:rsidRPr="00432550">
        <w:rPr>
          <w:rFonts w:ascii="Times New Roman" w:hAnsi="Times New Roman" w:cs="Times New Roman"/>
          <w:sz w:val="20"/>
          <w:szCs w:val="20"/>
          <w:lang w:val="en-US"/>
        </w:rPr>
        <w:t>)</w:t>
      </w:r>
    </w:p>
    <w:p w14:paraId="7609D77E"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Debriefing with implementing partners (Islamabad)</w:t>
      </w:r>
    </w:p>
    <w:p w14:paraId="729CE539"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Development of draft report </w:t>
      </w:r>
    </w:p>
    <w:p w14:paraId="08129DA4"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Sharing of draft report with AusAID and AKF(P) for feedback/comments</w:t>
      </w:r>
    </w:p>
    <w:p w14:paraId="4D365FA3" w14:textId="77777777" w:rsidR="002B05D6" w:rsidRPr="00432550" w:rsidRDefault="002B05D6" w:rsidP="002E3306">
      <w:pPr>
        <w:numPr>
          <w:ilvl w:val="0"/>
          <w:numId w:val="36"/>
        </w:numPr>
        <w:tabs>
          <w:tab w:val="clear" w:pos="720"/>
          <w:tab w:val="num" w:pos="810"/>
        </w:tabs>
        <w:spacing w:after="0" w:line="240" w:lineRule="auto"/>
        <w:ind w:left="810" w:hanging="450"/>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Finalization of report after receiving feedback and comments</w:t>
      </w:r>
    </w:p>
    <w:p w14:paraId="39FFDFDC" w14:textId="77777777" w:rsidR="002B05D6" w:rsidRPr="00432550" w:rsidRDefault="002B05D6" w:rsidP="00432550">
      <w:pPr>
        <w:spacing w:after="0" w:line="240" w:lineRule="auto"/>
        <w:jc w:val="both"/>
        <w:rPr>
          <w:rFonts w:ascii="Times New Roman" w:hAnsi="Times New Roman" w:cs="Times New Roman"/>
          <w:sz w:val="20"/>
          <w:szCs w:val="20"/>
        </w:rPr>
      </w:pPr>
    </w:p>
    <w:p w14:paraId="283BC720" w14:textId="77777777" w:rsidR="002B05D6" w:rsidRPr="00432550" w:rsidRDefault="002B05D6" w:rsidP="00F62A75">
      <w:pPr>
        <w:numPr>
          <w:ilvl w:val="0"/>
          <w:numId w:val="32"/>
        </w:numPr>
        <w:spacing w:after="0" w:line="240" w:lineRule="auto"/>
        <w:jc w:val="both"/>
        <w:rPr>
          <w:rFonts w:ascii="Times New Roman" w:hAnsi="Times New Roman" w:cs="Times New Roman"/>
          <w:b/>
          <w:bCs/>
          <w:sz w:val="20"/>
          <w:szCs w:val="20"/>
        </w:rPr>
      </w:pPr>
      <w:r w:rsidRPr="00432550">
        <w:rPr>
          <w:rFonts w:ascii="Times New Roman" w:hAnsi="Times New Roman" w:cs="Times New Roman"/>
          <w:b/>
          <w:bCs/>
          <w:sz w:val="20"/>
          <w:szCs w:val="20"/>
        </w:rPr>
        <w:t>Structure of the Review</w:t>
      </w:r>
    </w:p>
    <w:p w14:paraId="1852E60D" w14:textId="77777777" w:rsidR="002B05D6" w:rsidRPr="00432550" w:rsidRDefault="002B05D6" w:rsidP="00432550">
      <w:pPr>
        <w:spacing w:after="0" w:line="240" w:lineRule="auto"/>
        <w:jc w:val="both"/>
        <w:rPr>
          <w:rFonts w:ascii="Times New Roman" w:hAnsi="Times New Roman" w:cs="Times New Roman"/>
          <w:sz w:val="20"/>
          <w:szCs w:val="20"/>
        </w:rPr>
      </w:pPr>
    </w:p>
    <w:p w14:paraId="3F5048E1"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The </w:t>
      </w:r>
      <w:r w:rsidRPr="00432550">
        <w:rPr>
          <w:rFonts w:ascii="Times New Roman" w:hAnsi="Times New Roman" w:cs="Times New Roman"/>
          <w:sz w:val="20"/>
          <w:szCs w:val="20"/>
          <w:lang w:eastAsia="en-GB"/>
        </w:rPr>
        <w:t>review should focus on</w:t>
      </w:r>
      <w:r w:rsidRPr="00432550">
        <w:rPr>
          <w:rFonts w:ascii="Times New Roman" w:hAnsi="Times New Roman" w:cs="Times New Roman"/>
          <w:sz w:val="20"/>
          <w:szCs w:val="20"/>
        </w:rPr>
        <w:t xml:space="preserve"> the following </w:t>
      </w:r>
      <w:r w:rsidRPr="00432550">
        <w:rPr>
          <w:rFonts w:ascii="Times New Roman" w:hAnsi="Times New Roman" w:cs="Times New Roman"/>
          <w:sz w:val="20"/>
          <w:szCs w:val="20"/>
          <w:lang w:eastAsia="en-GB"/>
        </w:rPr>
        <w:t>key themes</w:t>
      </w:r>
      <w:r w:rsidRPr="00432550">
        <w:rPr>
          <w:rFonts w:ascii="Times New Roman" w:hAnsi="Times New Roman" w:cs="Times New Roman"/>
          <w:sz w:val="20"/>
          <w:szCs w:val="20"/>
        </w:rPr>
        <w:t>:</w:t>
      </w:r>
    </w:p>
    <w:p w14:paraId="0608B682"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174E59BE"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Relevance</w:t>
      </w:r>
    </w:p>
    <w:p w14:paraId="33D59090"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Efficiency</w:t>
      </w:r>
    </w:p>
    <w:p w14:paraId="2317A32E"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Effectiveness</w:t>
      </w:r>
    </w:p>
    <w:p w14:paraId="5CDBDE65"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Sustainability</w:t>
      </w:r>
    </w:p>
    <w:p w14:paraId="79EFBBDA"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Cross-cutting – gender and disability</w:t>
      </w:r>
    </w:p>
    <w:p w14:paraId="7D06A15D" w14:textId="77777777" w:rsidR="002B05D6" w:rsidRPr="00432550" w:rsidRDefault="002B05D6" w:rsidP="00F62A75">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Government’s capacity development:</w:t>
      </w:r>
    </w:p>
    <w:p w14:paraId="026960B4"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 xml:space="preserve">A separate focus should be on how this program is improving the capacity of the government in terms of human resource development and more specifically at the institutional level that could be sustained beyond project period. A special focus should be on how the program has progressed on improving governments planning, implementing and management capacities both at the district and the regional level. </w:t>
      </w:r>
    </w:p>
    <w:p w14:paraId="1FAF8CDE"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p>
    <w:p w14:paraId="2CBBF253"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 xml:space="preserve">More detail on thematic issues is given in the draft Report Outline, attached as Annex I. </w:t>
      </w:r>
    </w:p>
    <w:p w14:paraId="414C242F"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p>
    <w:p w14:paraId="2114E43C"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r w:rsidRPr="00432550">
        <w:rPr>
          <w:rFonts w:ascii="Times New Roman" w:hAnsi="Times New Roman" w:cs="Times New Roman"/>
          <w:sz w:val="20"/>
          <w:szCs w:val="20"/>
          <w:lang w:eastAsia="en-GB"/>
        </w:rPr>
        <w:t>Each theme should focus on the following areas</w:t>
      </w:r>
    </w:p>
    <w:p w14:paraId="39849E60"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p>
    <w:p w14:paraId="2FBC94C7" w14:textId="77777777" w:rsidR="002B05D6" w:rsidRPr="00432550" w:rsidRDefault="002B05D6" w:rsidP="00F62A75">
      <w:pPr>
        <w:numPr>
          <w:ilvl w:val="0"/>
          <w:numId w:val="38"/>
        </w:numPr>
        <w:spacing w:after="0" w:line="240" w:lineRule="auto"/>
        <w:jc w:val="both"/>
        <w:rPr>
          <w:rFonts w:ascii="Times New Roman" w:hAnsi="Times New Roman" w:cs="Times New Roman"/>
          <w:i/>
          <w:iCs/>
          <w:sz w:val="20"/>
          <w:szCs w:val="20"/>
          <w:lang w:val="en-US"/>
        </w:rPr>
      </w:pPr>
      <w:r w:rsidRPr="00432550">
        <w:rPr>
          <w:rFonts w:ascii="Times New Roman" w:hAnsi="Times New Roman" w:cs="Times New Roman"/>
          <w:i/>
          <w:iCs/>
          <w:sz w:val="20"/>
          <w:szCs w:val="20"/>
          <w:lang w:val="en-US"/>
        </w:rPr>
        <w:t xml:space="preserve">Performance </w:t>
      </w:r>
    </w:p>
    <w:p w14:paraId="70A47034"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6F7179E4"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This section should review progress against the indicators given in the Performance Management Framework of the Programme. Relevance and target of interventions and efficiency issues such as timing and quality should be reviewed. </w:t>
      </w:r>
    </w:p>
    <w:p w14:paraId="6F5E1B88"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08532C6B" w14:textId="77777777" w:rsidR="002B05D6" w:rsidRPr="00432550" w:rsidRDefault="002B05D6" w:rsidP="00F62A75">
      <w:pPr>
        <w:numPr>
          <w:ilvl w:val="0"/>
          <w:numId w:val="38"/>
        </w:numPr>
        <w:spacing w:after="0" w:line="240" w:lineRule="auto"/>
        <w:jc w:val="both"/>
        <w:rPr>
          <w:rFonts w:ascii="Times New Roman" w:hAnsi="Times New Roman" w:cs="Times New Roman"/>
          <w:i/>
          <w:iCs/>
          <w:sz w:val="20"/>
          <w:szCs w:val="20"/>
          <w:lang w:val="en-US"/>
        </w:rPr>
      </w:pPr>
      <w:r w:rsidRPr="00432550">
        <w:rPr>
          <w:rFonts w:ascii="Times New Roman" w:hAnsi="Times New Roman" w:cs="Times New Roman"/>
          <w:i/>
          <w:iCs/>
          <w:sz w:val="20"/>
          <w:szCs w:val="20"/>
          <w:lang w:val="en-US"/>
        </w:rPr>
        <w:t>Factors Affecting Performance</w:t>
      </w:r>
    </w:p>
    <w:p w14:paraId="79DBA9A8"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7B089959"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Issues, problems, and challenges in the implementation process and those likely to affect impact should be documented here.  To start with, the Review should look at the capacity constraints of the executing and implementing </w:t>
      </w:r>
      <w:r w:rsidRPr="00432550">
        <w:rPr>
          <w:rFonts w:ascii="Times New Roman" w:hAnsi="Times New Roman" w:cs="Times New Roman"/>
          <w:sz w:val="20"/>
          <w:szCs w:val="20"/>
          <w:lang w:eastAsia="en-GB"/>
        </w:rPr>
        <w:t>agencies.</w:t>
      </w:r>
      <w:r w:rsidRPr="00432550">
        <w:rPr>
          <w:rFonts w:ascii="Times New Roman" w:hAnsi="Times New Roman" w:cs="Times New Roman"/>
          <w:sz w:val="20"/>
          <w:szCs w:val="20"/>
        </w:rPr>
        <w:t xml:space="preserve"> Any issues related to working with the GB Government should be highlighted. A separate study on policy mapping of GB Education Department and other departments is in progress, which is likely to be completed before the initiation of the MTR process. </w:t>
      </w:r>
    </w:p>
    <w:p w14:paraId="13EFED56"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7670B569"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Next, the Team should list and analyse the potential effect of broader risk and sustainability factors such as Government policy changes, ownership by the Government and schools, other issues related to sustainability, gender and cultural factors, environmental factors, and political and economic factors.  </w:t>
      </w:r>
    </w:p>
    <w:p w14:paraId="5CEC6DAF"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hAnsi="Times New Roman" w:cs="Times New Roman"/>
          <w:sz w:val="20"/>
          <w:szCs w:val="20"/>
          <w:lang w:eastAsia="en-GB"/>
        </w:rPr>
      </w:pPr>
    </w:p>
    <w:p w14:paraId="7538CC2E" w14:textId="77777777" w:rsidR="002B05D6" w:rsidRPr="00432550" w:rsidRDefault="002B05D6" w:rsidP="00F62A75">
      <w:pPr>
        <w:numPr>
          <w:ilvl w:val="0"/>
          <w:numId w:val="38"/>
        </w:numPr>
        <w:spacing w:after="0" w:line="240" w:lineRule="auto"/>
        <w:jc w:val="both"/>
        <w:rPr>
          <w:rFonts w:ascii="Times New Roman" w:hAnsi="Times New Roman" w:cs="Times New Roman"/>
          <w:i/>
          <w:iCs/>
          <w:sz w:val="20"/>
          <w:szCs w:val="20"/>
          <w:lang w:val="en-US"/>
        </w:rPr>
      </w:pPr>
      <w:r w:rsidRPr="00432550">
        <w:rPr>
          <w:rFonts w:ascii="Times New Roman" w:hAnsi="Times New Roman" w:cs="Times New Roman"/>
          <w:i/>
          <w:iCs/>
          <w:sz w:val="20"/>
          <w:szCs w:val="20"/>
          <w:lang w:val="en-US"/>
        </w:rPr>
        <w:t>Solutions Proposed</w:t>
      </w:r>
    </w:p>
    <w:p w14:paraId="1EFDF959"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10538FE5"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This section should propose clear and </w:t>
      </w:r>
      <w:r w:rsidRPr="00432550">
        <w:rPr>
          <w:rFonts w:ascii="Times New Roman" w:hAnsi="Times New Roman" w:cs="Times New Roman"/>
          <w:sz w:val="20"/>
          <w:szCs w:val="20"/>
          <w:lang w:eastAsia="en-GB"/>
        </w:rPr>
        <w:t>implementable</w:t>
      </w:r>
      <w:r w:rsidRPr="00432550">
        <w:rPr>
          <w:rFonts w:ascii="Times New Roman" w:hAnsi="Times New Roman" w:cs="Times New Roman"/>
          <w:sz w:val="20"/>
          <w:szCs w:val="20"/>
        </w:rPr>
        <w:t xml:space="preserve"> solutions to problems, issues, and challenges identified. The solutions should propose changes in the design of the Program in terms of targeting, relevance of interventions, </w:t>
      </w:r>
      <w:r w:rsidRPr="00432550">
        <w:rPr>
          <w:rFonts w:ascii="Times New Roman" w:hAnsi="Times New Roman" w:cs="Times New Roman"/>
          <w:sz w:val="20"/>
          <w:szCs w:val="20"/>
          <w:lang w:eastAsia="en-GB"/>
        </w:rPr>
        <w:t xml:space="preserve">and </w:t>
      </w:r>
      <w:r w:rsidRPr="00432550">
        <w:rPr>
          <w:rFonts w:ascii="Times New Roman" w:hAnsi="Times New Roman" w:cs="Times New Roman"/>
          <w:sz w:val="20"/>
          <w:szCs w:val="20"/>
        </w:rPr>
        <w:t xml:space="preserve">recommendations related to quality of interventions, etc. Implications of the significant solutions in terms of resource re-allocation for interventions or quantum of the budget should be clearly highlighted. </w:t>
      </w:r>
    </w:p>
    <w:p w14:paraId="70C3FF62"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2A293F79" w14:textId="77777777" w:rsidR="002B05D6" w:rsidRPr="00432550" w:rsidRDefault="002B05D6" w:rsidP="00F62A75">
      <w:pPr>
        <w:numPr>
          <w:ilvl w:val="0"/>
          <w:numId w:val="38"/>
        </w:numPr>
        <w:spacing w:after="0" w:line="240" w:lineRule="auto"/>
        <w:jc w:val="both"/>
        <w:rPr>
          <w:rFonts w:ascii="Times New Roman" w:hAnsi="Times New Roman" w:cs="Times New Roman"/>
          <w:i/>
          <w:iCs/>
          <w:sz w:val="20"/>
          <w:szCs w:val="20"/>
          <w:lang w:val="en-US"/>
        </w:rPr>
      </w:pPr>
      <w:r w:rsidRPr="00432550">
        <w:rPr>
          <w:rFonts w:ascii="Times New Roman" w:hAnsi="Times New Roman" w:cs="Times New Roman"/>
          <w:i/>
          <w:iCs/>
          <w:sz w:val="20"/>
          <w:szCs w:val="20"/>
          <w:lang w:val="en-US"/>
        </w:rPr>
        <w:t>Conclusions</w:t>
      </w:r>
    </w:p>
    <w:p w14:paraId="0B74DBF4"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p>
    <w:p w14:paraId="1D26CEB3"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Clearly list the recommendations and required decisions from the Programme Steering Committee and the </w:t>
      </w:r>
      <w:r w:rsidRPr="00432550">
        <w:rPr>
          <w:rFonts w:ascii="Times New Roman" w:hAnsi="Times New Roman" w:cs="Times New Roman"/>
          <w:sz w:val="20"/>
          <w:szCs w:val="20"/>
          <w:lang w:eastAsia="en-GB"/>
        </w:rPr>
        <w:t>AusAID</w:t>
      </w:r>
      <w:r w:rsidRPr="00432550">
        <w:rPr>
          <w:rFonts w:ascii="Times New Roman" w:hAnsi="Times New Roman" w:cs="Times New Roman"/>
          <w:sz w:val="20"/>
          <w:szCs w:val="20"/>
        </w:rPr>
        <w:t xml:space="preserve"> with a </w:t>
      </w:r>
      <w:r w:rsidRPr="00432550">
        <w:rPr>
          <w:rFonts w:ascii="Times New Roman" w:hAnsi="Times New Roman" w:cs="Times New Roman"/>
          <w:sz w:val="20"/>
          <w:szCs w:val="20"/>
          <w:lang w:eastAsia="en-GB"/>
        </w:rPr>
        <w:t xml:space="preserve">proposed </w:t>
      </w:r>
      <w:r w:rsidRPr="00432550">
        <w:rPr>
          <w:rFonts w:ascii="Times New Roman" w:hAnsi="Times New Roman" w:cs="Times New Roman"/>
          <w:sz w:val="20"/>
          <w:szCs w:val="20"/>
        </w:rPr>
        <w:t>time table.</w:t>
      </w:r>
    </w:p>
    <w:p w14:paraId="74D45F33" w14:textId="77777777" w:rsidR="002B05D6" w:rsidRPr="00432550" w:rsidRDefault="002B05D6" w:rsidP="00432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0"/>
          <w:szCs w:val="20"/>
          <w:lang w:eastAsia="en-GB"/>
        </w:rPr>
      </w:pPr>
    </w:p>
    <w:p w14:paraId="12550DE2" w14:textId="77777777" w:rsidR="002B05D6" w:rsidRPr="00432550" w:rsidRDefault="002B05D6" w:rsidP="00F62A75">
      <w:pPr>
        <w:numPr>
          <w:ilvl w:val="0"/>
          <w:numId w:val="32"/>
        </w:numPr>
        <w:spacing w:after="0" w:line="240" w:lineRule="auto"/>
        <w:jc w:val="both"/>
        <w:rPr>
          <w:rFonts w:ascii="Times New Roman" w:hAnsi="Times New Roman" w:cs="Times New Roman"/>
          <w:b/>
          <w:bCs/>
          <w:sz w:val="20"/>
          <w:szCs w:val="20"/>
        </w:rPr>
      </w:pPr>
      <w:r w:rsidRPr="00432550">
        <w:rPr>
          <w:rFonts w:ascii="Times New Roman" w:hAnsi="Times New Roman" w:cs="Times New Roman"/>
          <w:b/>
          <w:bCs/>
          <w:sz w:val="20"/>
          <w:szCs w:val="20"/>
        </w:rPr>
        <w:t>Qualification of Review Consultants</w:t>
      </w:r>
    </w:p>
    <w:p w14:paraId="64024F5F" w14:textId="77777777" w:rsidR="002B05D6" w:rsidRPr="00432550" w:rsidRDefault="002B05D6" w:rsidP="00432550">
      <w:pPr>
        <w:spacing w:after="0" w:line="240" w:lineRule="auto"/>
        <w:jc w:val="both"/>
        <w:rPr>
          <w:rFonts w:ascii="Times New Roman" w:hAnsi="Times New Roman" w:cs="Times New Roman"/>
          <w:b/>
          <w:bCs/>
          <w:sz w:val="20"/>
          <w:szCs w:val="20"/>
        </w:rPr>
      </w:pPr>
    </w:p>
    <w:p w14:paraId="47ABD929" w14:textId="77777777" w:rsidR="002B05D6" w:rsidRPr="00432550" w:rsidRDefault="002B05D6" w:rsidP="00F62A75">
      <w:pPr>
        <w:numPr>
          <w:ilvl w:val="0"/>
          <w:numId w:val="37"/>
        </w:numPr>
        <w:spacing w:after="0" w:line="240" w:lineRule="auto"/>
        <w:jc w:val="both"/>
        <w:rPr>
          <w:rFonts w:ascii="Times New Roman" w:hAnsi="Times New Roman" w:cs="Times New Roman"/>
          <w:i/>
          <w:iCs/>
          <w:sz w:val="20"/>
          <w:szCs w:val="20"/>
        </w:rPr>
      </w:pPr>
      <w:r w:rsidRPr="00432550">
        <w:rPr>
          <w:rFonts w:ascii="Times New Roman" w:hAnsi="Times New Roman" w:cs="Times New Roman"/>
          <w:i/>
          <w:iCs/>
          <w:sz w:val="20"/>
          <w:szCs w:val="20"/>
        </w:rPr>
        <w:t>Educational Development Specialist</w:t>
      </w:r>
    </w:p>
    <w:p w14:paraId="26B6D815" w14:textId="77777777" w:rsidR="002B05D6" w:rsidRPr="00432550" w:rsidRDefault="002B05D6" w:rsidP="00432550">
      <w:pPr>
        <w:spacing w:after="0" w:line="240" w:lineRule="auto"/>
        <w:jc w:val="both"/>
        <w:rPr>
          <w:rFonts w:ascii="Times New Roman" w:hAnsi="Times New Roman" w:cs="Times New Roman"/>
          <w:b/>
          <w:bCs/>
          <w:sz w:val="20"/>
          <w:szCs w:val="20"/>
        </w:rPr>
      </w:pPr>
    </w:p>
    <w:p w14:paraId="4F8C5D78" w14:textId="77777777" w:rsidR="002B05D6" w:rsidRPr="00432550" w:rsidRDefault="002B05D6" w:rsidP="00432550">
      <w:p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The consultant is expected to have:</w:t>
      </w:r>
    </w:p>
    <w:p w14:paraId="56EA9524" w14:textId="77777777" w:rsidR="002B05D6" w:rsidRPr="00432550" w:rsidRDefault="002B05D6" w:rsidP="00432550">
      <w:pPr>
        <w:spacing w:after="0" w:line="240" w:lineRule="auto"/>
        <w:jc w:val="both"/>
        <w:rPr>
          <w:rFonts w:ascii="Times New Roman" w:hAnsi="Times New Roman" w:cs="Times New Roman"/>
          <w:sz w:val="20"/>
          <w:szCs w:val="20"/>
        </w:rPr>
      </w:pPr>
    </w:p>
    <w:p w14:paraId="00686A09"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At least Master’s or equivalent qualification in education, childhood development, economics or related fields</w:t>
      </w:r>
    </w:p>
    <w:p w14:paraId="40B89A96"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lastRenderedPageBreak/>
        <w:t>Proven record of at least 5 to 7 years of experience in the development field out of which at least 2 years has been gained in independent consultancy</w:t>
      </w:r>
    </w:p>
    <w:p w14:paraId="050F32A1"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Proven record of leadership with education sector in general and early childhood development in particular in Pakistan or abroad</w:t>
      </w:r>
    </w:p>
    <w:p w14:paraId="33160CF3"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Experience in management of development projects will be considered an asset</w:t>
      </w:r>
    </w:p>
    <w:p w14:paraId="6FFBA489"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Credible records and references of previous consulting experience in Pakistan</w:t>
      </w:r>
    </w:p>
    <w:p w14:paraId="23E408F1" w14:textId="77777777" w:rsidR="002B05D6" w:rsidRPr="00432550" w:rsidRDefault="002B05D6" w:rsidP="00F62A75">
      <w:pPr>
        <w:numPr>
          <w:ilvl w:val="0"/>
          <w:numId w:val="31"/>
        </w:num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 xml:space="preserve">Fluent in English language (written &amp; spoken). Proficiency in local languages will be favoured. </w:t>
      </w:r>
    </w:p>
    <w:p w14:paraId="7E37D20D" w14:textId="77777777" w:rsidR="002B05D6" w:rsidRPr="00432550" w:rsidRDefault="002B05D6" w:rsidP="00432550">
      <w:pPr>
        <w:spacing w:after="0" w:line="240" w:lineRule="auto"/>
        <w:jc w:val="both"/>
        <w:rPr>
          <w:rFonts w:ascii="Times New Roman" w:hAnsi="Times New Roman" w:cs="Times New Roman"/>
          <w:sz w:val="20"/>
          <w:szCs w:val="20"/>
        </w:rPr>
      </w:pPr>
    </w:p>
    <w:p w14:paraId="3E822805" w14:textId="77777777" w:rsidR="002B05D6" w:rsidRPr="00432550" w:rsidRDefault="002B05D6" w:rsidP="00432550">
      <w:p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The consultant will be paid in two instalments for services and report, exclusive of his travel, boarding and lodging costs. AKF (P) staff and local partner in the field will provide logistical support for the exercise.</w:t>
      </w:r>
    </w:p>
    <w:p w14:paraId="224625DB" w14:textId="77777777" w:rsidR="002B05D6" w:rsidRPr="00432550" w:rsidRDefault="002B05D6" w:rsidP="00432550">
      <w:pPr>
        <w:spacing w:after="0" w:line="240" w:lineRule="auto"/>
        <w:jc w:val="both"/>
        <w:rPr>
          <w:rFonts w:ascii="Times New Roman" w:hAnsi="Times New Roman" w:cs="Times New Roman"/>
          <w:sz w:val="20"/>
          <w:szCs w:val="20"/>
        </w:rPr>
      </w:pPr>
    </w:p>
    <w:p w14:paraId="7826F475" w14:textId="77777777" w:rsidR="002B05D6" w:rsidRPr="00432550" w:rsidRDefault="002B05D6" w:rsidP="00432550">
      <w:pPr>
        <w:spacing w:after="0" w:line="240" w:lineRule="auto"/>
        <w:jc w:val="both"/>
        <w:rPr>
          <w:rFonts w:ascii="Times New Roman" w:hAnsi="Times New Roman" w:cs="Times New Roman"/>
          <w:sz w:val="20"/>
          <w:szCs w:val="20"/>
        </w:rPr>
      </w:pPr>
      <w:r w:rsidRPr="00432550">
        <w:rPr>
          <w:rFonts w:ascii="Times New Roman" w:hAnsi="Times New Roman" w:cs="Times New Roman"/>
          <w:sz w:val="20"/>
          <w:szCs w:val="20"/>
        </w:rPr>
        <w:t>AKF (P) takes no liability for security risks related to the service.</w:t>
      </w:r>
    </w:p>
    <w:p w14:paraId="097D2BA9" w14:textId="77777777" w:rsidR="002B05D6" w:rsidRPr="00432550" w:rsidRDefault="002B05D6" w:rsidP="00432550">
      <w:pPr>
        <w:spacing w:after="0" w:line="240" w:lineRule="auto"/>
        <w:jc w:val="both"/>
        <w:rPr>
          <w:rFonts w:ascii="Times New Roman" w:hAnsi="Times New Roman" w:cs="Times New Roman"/>
          <w:b/>
          <w:bCs/>
          <w:sz w:val="20"/>
          <w:szCs w:val="20"/>
        </w:rPr>
      </w:pPr>
    </w:p>
    <w:p w14:paraId="2200AF50" w14:textId="77777777" w:rsidR="002B05D6" w:rsidRPr="00432550" w:rsidRDefault="002B05D6" w:rsidP="00F62A75">
      <w:pPr>
        <w:numPr>
          <w:ilvl w:val="0"/>
          <w:numId w:val="32"/>
        </w:numPr>
        <w:spacing w:after="0" w:line="240" w:lineRule="auto"/>
        <w:jc w:val="both"/>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Deliverables and Timing</w:t>
      </w:r>
    </w:p>
    <w:p w14:paraId="0F525D64" w14:textId="77777777" w:rsidR="002B05D6" w:rsidRPr="00432550" w:rsidRDefault="002B05D6" w:rsidP="00432550">
      <w:pPr>
        <w:spacing w:after="0" w:line="240" w:lineRule="auto"/>
        <w:jc w:val="both"/>
        <w:rPr>
          <w:rFonts w:ascii="Times New Roman" w:hAnsi="Times New Roman" w:cs="Times New Roman"/>
          <w:b/>
          <w:bCs/>
          <w:sz w:val="20"/>
          <w:szCs w:val="20"/>
          <w:lang w:val="en-US"/>
        </w:rPr>
      </w:pPr>
    </w:p>
    <w:p w14:paraId="65D58A2F"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The consultants, after initial discussions, will share a detailed work plan with stakeholders outlining steps for the Review process. The consultants will submit a well-organized and well-formatted report in English language in print and electronic version. Report outline will be finalized with the consultant during the initial discussions and before the finalization of the work plan.</w:t>
      </w:r>
    </w:p>
    <w:p w14:paraId="4C232A81" w14:textId="77777777" w:rsidR="002B05D6" w:rsidRPr="00432550" w:rsidRDefault="002B05D6" w:rsidP="00432550">
      <w:pPr>
        <w:spacing w:after="0" w:line="240" w:lineRule="auto"/>
        <w:jc w:val="both"/>
        <w:rPr>
          <w:rFonts w:ascii="Times New Roman" w:hAnsi="Times New Roman" w:cs="Times New Roman"/>
          <w:sz w:val="20"/>
          <w:szCs w:val="20"/>
          <w:lang w:val="en-US"/>
        </w:rPr>
      </w:pPr>
    </w:p>
    <w:p w14:paraId="7C22733F" w14:textId="77777777" w:rsidR="002B05D6" w:rsidRPr="00432550" w:rsidRDefault="002B05D6" w:rsidP="00432550">
      <w:pPr>
        <w:spacing w:after="0" w:line="240" w:lineRule="auto"/>
        <w:jc w:val="both"/>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The entire evaluation process will be completed within a period of one and a half month from the date of signing of the contract.  Draft report will be submitted to </w:t>
      </w:r>
      <w:proofErr w:type="gramStart"/>
      <w:r w:rsidRPr="00432550">
        <w:rPr>
          <w:rFonts w:ascii="Times New Roman" w:hAnsi="Times New Roman" w:cs="Times New Roman"/>
          <w:sz w:val="20"/>
          <w:szCs w:val="20"/>
          <w:lang w:val="en-US"/>
        </w:rPr>
        <w:t>AKF(</w:t>
      </w:r>
      <w:proofErr w:type="gramEnd"/>
      <w:r w:rsidRPr="00432550">
        <w:rPr>
          <w:rFonts w:ascii="Times New Roman" w:hAnsi="Times New Roman" w:cs="Times New Roman"/>
          <w:sz w:val="20"/>
          <w:szCs w:val="20"/>
          <w:lang w:val="en-US"/>
        </w:rPr>
        <w:t xml:space="preserve">P) within 1.5  months after the start of the work. The consultant will revise the report within 10 days after receiving comments from AusAID, </w:t>
      </w:r>
      <w:proofErr w:type="gramStart"/>
      <w:r w:rsidRPr="00432550">
        <w:rPr>
          <w:rFonts w:ascii="Times New Roman" w:hAnsi="Times New Roman" w:cs="Times New Roman"/>
          <w:sz w:val="20"/>
          <w:szCs w:val="20"/>
          <w:lang w:val="en-US"/>
        </w:rPr>
        <w:t>AKF(</w:t>
      </w:r>
      <w:proofErr w:type="gramEnd"/>
      <w:r w:rsidRPr="00432550">
        <w:rPr>
          <w:rFonts w:ascii="Times New Roman" w:hAnsi="Times New Roman" w:cs="Times New Roman"/>
          <w:sz w:val="20"/>
          <w:szCs w:val="20"/>
          <w:lang w:val="en-US"/>
        </w:rPr>
        <w:t xml:space="preserve">P) and the partners. </w:t>
      </w:r>
      <w:proofErr w:type="gramStart"/>
      <w:r w:rsidRPr="00432550">
        <w:rPr>
          <w:rFonts w:ascii="Times New Roman" w:hAnsi="Times New Roman" w:cs="Times New Roman"/>
          <w:sz w:val="20"/>
          <w:szCs w:val="20"/>
          <w:lang w:val="en-US"/>
        </w:rPr>
        <w:t>AKF(</w:t>
      </w:r>
      <w:proofErr w:type="gramEnd"/>
      <w:r w:rsidRPr="00432550">
        <w:rPr>
          <w:rFonts w:ascii="Times New Roman" w:hAnsi="Times New Roman" w:cs="Times New Roman"/>
          <w:sz w:val="20"/>
          <w:szCs w:val="20"/>
          <w:lang w:val="en-US"/>
        </w:rPr>
        <w:t>P) will be responsible for coordinating the comments on the draft report.</w:t>
      </w:r>
    </w:p>
    <w:p w14:paraId="50AC36AA" w14:textId="77777777" w:rsidR="002B05D6" w:rsidRPr="00432550" w:rsidRDefault="002B05D6" w:rsidP="00432550">
      <w:pPr>
        <w:spacing w:after="0" w:line="240" w:lineRule="auto"/>
        <w:rPr>
          <w:rFonts w:ascii="Times New Roman" w:hAnsi="Times New Roman" w:cs="Times New Roman"/>
          <w:sz w:val="24"/>
          <w:szCs w:val="24"/>
          <w:lang w:val="en-US"/>
        </w:rPr>
      </w:pPr>
    </w:p>
    <w:p w14:paraId="79B9FE7B" w14:textId="77777777" w:rsidR="002B05D6" w:rsidRPr="00432550" w:rsidRDefault="002B05D6" w:rsidP="00432550">
      <w:pPr>
        <w:spacing w:after="0" w:line="240" w:lineRule="auto"/>
        <w:ind w:left="720" w:right="-720" w:hanging="720"/>
        <w:jc w:val="both"/>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 xml:space="preserve">4.    </w:t>
      </w:r>
      <w:r w:rsidRPr="00432550">
        <w:rPr>
          <w:rFonts w:ascii="Times New Roman" w:hAnsi="Times New Roman" w:cs="Times New Roman"/>
          <w:b/>
          <w:bCs/>
          <w:sz w:val="20"/>
          <w:szCs w:val="20"/>
          <w:lang w:val="en-US"/>
        </w:rPr>
        <w:tab/>
        <w:t>COMPOSITION OF TIME SCHEDULE</w:t>
      </w:r>
    </w:p>
    <w:p w14:paraId="6F64B602" w14:textId="77777777" w:rsidR="002B05D6" w:rsidRPr="00432550" w:rsidRDefault="002B05D6" w:rsidP="00432550">
      <w:pPr>
        <w:spacing w:after="0" w:line="240" w:lineRule="auto"/>
        <w:ind w:right="-720"/>
        <w:jc w:val="both"/>
        <w:rPr>
          <w:rFonts w:ascii="Times New Roman" w:hAnsi="Times New Roman" w:cs="Times New Roman"/>
          <w:sz w:val="20"/>
          <w:szCs w:val="20"/>
          <w:lang w:val="en-US"/>
        </w:rPr>
      </w:pPr>
    </w:p>
    <w:p w14:paraId="05A7585A" w14:textId="77777777" w:rsidR="002B05D6" w:rsidRPr="00432550" w:rsidRDefault="002B05D6" w:rsidP="00432550">
      <w:pPr>
        <w:spacing w:after="0" w:line="240" w:lineRule="auto"/>
        <w:ind w:right="-720"/>
        <w:jc w:val="both"/>
        <w:rPr>
          <w:rFonts w:ascii="Times New Roman" w:hAnsi="Times New Roman" w:cs="Times New Roman"/>
          <w:sz w:val="20"/>
          <w:szCs w:val="20"/>
          <w:lang w:val="en-US"/>
        </w:rPr>
      </w:pPr>
      <w:r w:rsidRPr="00432550">
        <w:rPr>
          <w:rFonts w:ascii="Times New Roman" w:hAnsi="Times New Roman" w:cs="Times New Roman"/>
          <w:b/>
          <w:bCs/>
          <w:sz w:val="20"/>
          <w:szCs w:val="20"/>
          <w:lang w:val="en-US"/>
        </w:rPr>
        <w:tab/>
        <w:t xml:space="preserve">Tentative Activity Timeline </w:t>
      </w:r>
    </w:p>
    <w:p w14:paraId="7FF51E47" w14:textId="77777777" w:rsidR="002B05D6" w:rsidRPr="00432550" w:rsidRDefault="002B05D6" w:rsidP="00432550">
      <w:pPr>
        <w:tabs>
          <w:tab w:val="left" w:pos="4361"/>
        </w:tabs>
        <w:spacing w:after="0" w:line="240" w:lineRule="auto"/>
        <w:ind w:left="709" w:right="-720"/>
        <w:jc w:val="both"/>
        <w:rPr>
          <w:rFonts w:ascii="Times New Roman" w:hAnsi="Times New Roman" w:cs="Times New Roman"/>
          <w:sz w:val="20"/>
          <w:szCs w:val="20"/>
          <w:lang w:val="en-US"/>
        </w:rPr>
      </w:pPr>
    </w:p>
    <w:tbl>
      <w:tblPr>
        <w:tblW w:w="91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60"/>
        <w:gridCol w:w="6334"/>
      </w:tblGrid>
      <w:tr w:rsidR="002B05D6" w:rsidRPr="00391144" w14:paraId="67C47590" w14:textId="77777777" w:rsidTr="00045EEE">
        <w:trPr>
          <w:trHeight w:val="339"/>
        </w:trPr>
        <w:tc>
          <w:tcPr>
            <w:tcW w:w="1530" w:type="dxa"/>
            <w:shd w:val="clear" w:color="auto" w:fill="C0C0C0"/>
          </w:tcPr>
          <w:p w14:paraId="799782B9" w14:textId="77777777" w:rsidR="002B05D6" w:rsidRPr="00432550" w:rsidRDefault="002B05D6" w:rsidP="00432550">
            <w:pPr>
              <w:spacing w:after="0" w:line="240" w:lineRule="auto"/>
              <w:jc w:val="center"/>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Location</w:t>
            </w:r>
          </w:p>
        </w:tc>
        <w:tc>
          <w:tcPr>
            <w:tcW w:w="1260" w:type="dxa"/>
            <w:shd w:val="clear" w:color="auto" w:fill="C0C0C0"/>
          </w:tcPr>
          <w:p w14:paraId="447EFA01" w14:textId="77777777" w:rsidR="002B05D6" w:rsidRPr="00432550" w:rsidRDefault="002B05D6" w:rsidP="00432550">
            <w:pPr>
              <w:spacing w:after="0" w:line="240" w:lineRule="auto"/>
              <w:jc w:val="center"/>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No. of Days</w:t>
            </w:r>
          </w:p>
        </w:tc>
        <w:tc>
          <w:tcPr>
            <w:tcW w:w="6334" w:type="dxa"/>
            <w:shd w:val="clear" w:color="auto" w:fill="C0C0C0"/>
          </w:tcPr>
          <w:p w14:paraId="5649C982" w14:textId="77777777" w:rsidR="002B05D6" w:rsidRPr="00432550" w:rsidRDefault="002B05D6" w:rsidP="00432550">
            <w:pPr>
              <w:spacing w:after="0" w:line="240" w:lineRule="auto"/>
              <w:jc w:val="center"/>
              <w:rPr>
                <w:rFonts w:ascii="Times New Roman" w:hAnsi="Times New Roman" w:cs="Times New Roman"/>
                <w:b/>
                <w:bCs/>
                <w:sz w:val="20"/>
                <w:szCs w:val="20"/>
                <w:lang w:val="en-US"/>
              </w:rPr>
            </w:pPr>
            <w:r w:rsidRPr="00432550">
              <w:rPr>
                <w:rFonts w:ascii="Times New Roman" w:hAnsi="Times New Roman" w:cs="Times New Roman"/>
                <w:b/>
                <w:bCs/>
                <w:sz w:val="20"/>
                <w:szCs w:val="20"/>
                <w:lang w:val="en-US"/>
              </w:rPr>
              <w:t>Activity</w:t>
            </w:r>
          </w:p>
        </w:tc>
      </w:tr>
      <w:tr w:rsidR="002B05D6" w:rsidRPr="00391144" w14:paraId="215EF811" w14:textId="77777777" w:rsidTr="00045EEE">
        <w:trPr>
          <w:trHeight w:val="1115"/>
        </w:trPr>
        <w:tc>
          <w:tcPr>
            <w:tcW w:w="1530" w:type="dxa"/>
          </w:tcPr>
          <w:p w14:paraId="76DF0062"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Islamabad</w:t>
            </w:r>
          </w:p>
        </w:tc>
        <w:tc>
          <w:tcPr>
            <w:tcW w:w="1260" w:type="dxa"/>
          </w:tcPr>
          <w:p w14:paraId="641E9F18"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2 days</w:t>
            </w:r>
          </w:p>
          <w:p w14:paraId="05CA405A"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3B136E00"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736FBD67"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20C21C98" w14:textId="77777777" w:rsidR="002B05D6" w:rsidRPr="00432550" w:rsidRDefault="002B05D6" w:rsidP="00432550">
            <w:pPr>
              <w:spacing w:after="0" w:line="240" w:lineRule="auto"/>
              <w:rPr>
                <w:rFonts w:ascii="Times New Roman" w:hAnsi="Times New Roman" w:cs="Times New Roman"/>
                <w:sz w:val="20"/>
                <w:szCs w:val="20"/>
                <w:lang w:val="en-US"/>
              </w:rPr>
            </w:pPr>
          </w:p>
        </w:tc>
        <w:tc>
          <w:tcPr>
            <w:tcW w:w="6334" w:type="dxa"/>
          </w:tcPr>
          <w:p w14:paraId="51CFB694" w14:textId="77777777" w:rsidR="002B05D6" w:rsidRPr="00432550" w:rsidRDefault="002B05D6" w:rsidP="002E3306">
            <w:pPr>
              <w:numPr>
                <w:ilvl w:val="0"/>
                <w:numId w:val="42"/>
              </w:numPr>
              <w:spacing w:after="0" w:line="240" w:lineRule="auto"/>
              <w:ind w:left="342" w:hanging="342"/>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Briefing meetings with AKF(P), CEO, Manager Education, EDIP </w:t>
            </w:r>
            <w:proofErr w:type="spellStart"/>
            <w:r w:rsidRPr="00432550">
              <w:rPr>
                <w:rFonts w:ascii="Times New Roman" w:hAnsi="Times New Roman" w:cs="Times New Roman"/>
                <w:sz w:val="20"/>
                <w:szCs w:val="20"/>
                <w:lang w:val="en-US"/>
              </w:rPr>
              <w:t>programme</w:t>
            </w:r>
            <w:proofErr w:type="spellEnd"/>
            <w:r w:rsidRPr="00432550">
              <w:rPr>
                <w:rFonts w:ascii="Times New Roman" w:hAnsi="Times New Roman" w:cs="Times New Roman"/>
                <w:sz w:val="20"/>
                <w:szCs w:val="20"/>
                <w:lang w:val="en-US"/>
              </w:rPr>
              <w:t xml:space="preserve"> team, M&amp;E team</w:t>
            </w:r>
          </w:p>
          <w:p w14:paraId="289C30EC" w14:textId="77777777" w:rsidR="002B05D6" w:rsidRPr="00432550" w:rsidRDefault="002B05D6" w:rsidP="002E3306">
            <w:pPr>
              <w:numPr>
                <w:ilvl w:val="0"/>
                <w:numId w:val="42"/>
              </w:numPr>
              <w:spacing w:after="0" w:line="240" w:lineRule="auto"/>
              <w:ind w:left="342" w:hanging="342"/>
              <w:rPr>
                <w:rFonts w:ascii="Times New Roman" w:hAnsi="Times New Roman" w:cs="Times New Roman"/>
                <w:sz w:val="20"/>
                <w:szCs w:val="20"/>
                <w:lang w:val="en-US"/>
              </w:rPr>
            </w:pPr>
            <w:r w:rsidRPr="00432550">
              <w:rPr>
                <w:rFonts w:ascii="Times New Roman" w:hAnsi="Times New Roman" w:cs="Times New Roman"/>
                <w:sz w:val="20"/>
                <w:szCs w:val="20"/>
                <w:lang w:val="en-US"/>
              </w:rPr>
              <w:t>Review and discussion on project materials</w:t>
            </w:r>
          </w:p>
          <w:p w14:paraId="0B0D8975" w14:textId="77777777" w:rsidR="002B05D6" w:rsidRPr="00432550" w:rsidRDefault="002B05D6" w:rsidP="002E3306">
            <w:pPr>
              <w:numPr>
                <w:ilvl w:val="0"/>
                <w:numId w:val="42"/>
              </w:numPr>
              <w:spacing w:after="0" w:line="240" w:lineRule="auto"/>
              <w:ind w:left="342" w:hanging="342"/>
              <w:rPr>
                <w:rFonts w:ascii="Times New Roman" w:hAnsi="Times New Roman" w:cs="Times New Roman"/>
                <w:sz w:val="20"/>
                <w:szCs w:val="20"/>
                <w:lang w:val="en-US"/>
              </w:rPr>
            </w:pPr>
            <w:r w:rsidRPr="00432550">
              <w:rPr>
                <w:rFonts w:ascii="Times New Roman" w:hAnsi="Times New Roman" w:cs="Times New Roman"/>
                <w:sz w:val="20"/>
                <w:szCs w:val="20"/>
                <w:lang w:val="en-US"/>
              </w:rPr>
              <w:t>Revision and finalization of team work plan; Sharing of the plan with senior management of AKF(P) and AusAID</w:t>
            </w:r>
          </w:p>
        </w:tc>
      </w:tr>
      <w:tr w:rsidR="002B05D6" w:rsidRPr="00391144" w14:paraId="2864FBB5" w14:textId="77777777" w:rsidTr="00045EEE">
        <w:trPr>
          <w:trHeight w:val="332"/>
        </w:trPr>
        <w:tc>
          <w:tcPr>
            <w:tcW w:w="1530" w:type="dxa"/>
          </w:tcPr>
          <w:p w14:paraId="535F5E3F"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Karachi</w:t>
            </w:r>
          </w:p>
        </w:tc>
        <w:tc>
          <w:tcPr>
            <w:tcW w:w="1260" w:type="dxa"/>
          </w:tcPr>
          <w:p w14:paraId="0CAF67F6"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3 days</w:t>
            </w:r>
          </w:p>
        </w:tc>
        <w:tc>
          <w:tcPr>
            <w:tcW w:w="6334" w:type="dxa"/>
          </w:tcPr>
          <w:p w14:paraId="40341060"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Meetings with AKU-IED, HDP, AKPBSP, NOWPDP</w:t>
            </w:r>
          </w:p>
        </w:tc>
      </w:tr>
      <w:tr w:rsidR="002B05D6" w:rsidRPr="00391144" w14:paraId="7CB25869" w14:textId="77777777" w:rsidTr="00045EEE">
        <w:trPr>
          <w:trHeight w:val="152"/>
        </w:trPr>
        <w:tc>
          <w:tcPr>
            <w:tcW w:w="1530" w:type="dxa"/>
          </w:tcPr>
          <w:p w14:paraId="45191782"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Islamabad</w:t>
            </w:r>
          </w:p>
        </w:tc>
        <w:tc>
          <w:tcPr>
            <w:tcW w:w="1260" w:type="dxa"/>
          </w:tcPr>
          <w:p w14:paraId="6EA7BE60"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2 days</w:t>
            </w:r>
          </w:p>
        </w:tc>
        <w:tc>
          <w:tcPr>
            <w:tcW w:w="6334" w:type="dxa"/>
          </w:tcPr>
          <w:p w14:paraId="343F5526"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Travel to Islamabad and then to </w:t>
            </w:r>
            <w:proofErr w:type="spellStart"/>
            <w:r w:rsidRPr="00432550">
              <w:rPr>
                <w:rFonts w:ascii="Times New Roman" w:hAnsi="Times New Roman" w:cs="Times New Roman"/>
                <w:sz w:val="20"/>
                <w:szCs w:val="20"/>
                <w:lang w:val="en-US"/>
              </w:rPr>
              <w:t>Gilgit</w:t>
            </w:r>
            <w:proofErr w:type="spellEnd"/>
            <w:r w:rsidRPr="00432550">
              <w:rPr>
                <w:rFonts w:ascii="Times New Roman" w:hAnsi="Times New Roman" w:cs="Times New Roman"/>
                <w:sz w:val="20"/>
                <w:szCs w:val="20"/>
                <w:lang w:val="en-US"/>
              </w:rPr>
              <w:t xml:space="preserve"> (subject to availability of flight)</w:t>
            </w:r>
          </w:p>
        </w:tc>
      </w:tr>
      <w:tr w:rsidR="002B05D6" w:rsidRPr="00391144" w14:paraId="398A0B2C" w14:textId="77777777" w:rsidTr="00045EEE">
        <w:trPr>
          <w:trHeight w:val="440"/>
        </w:trPr>
        <w:tc>
          <w:tcPr>
            <w:tcW w:w="1530" w:type="dxa"/>
            <w:vMerge w:val="restart"/>
          </w:tcPr>
          <w:p w14:paraId="60F6AA88"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71F8FCF1" w14:textId="77777777" w:rsidR="002B05D6" w:rsidRPr="00432550" w:rsidRDefault="002B05D6" w:rsidP="00432550">
            <w:pPr>
              <w:spacing w:after="0" w:line="240" w:lineRule="auto"/>
              <w:jc w:val="center"/>
              <w:rPr>
                <w:rFonts w:ascii="Times New Roman" w:hAnsi="Times New Roman" w:cs="Times New Roman"/>
                <w:sz w:val="20"/>
                <w:szCs w:val="20"/>
                <w:lang w:val="en-US"/>
              </w:rPr>
            </w:pPr>
            <w:proofErr w:type="spellStart"/>
            <w:r w:rsidRPr="00432550">
              <w:rPr>
                <w:rFonts w:ascii="Times New Roman" w:hAnsi="Times New Roman" w:cs="Times New Roman"/>
                <w:sz w:val="20"/>
                <w:szCs w:val="20"/>
                <w:lang w:val="en-US"/>
              </w:rPr>
              <w:t>Gilgit</w:t>
            </w:r>
            <w:proofErr w:type="spellEnd"/>
          </w:p>
          <w:p w14:paraId="780CAC13"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19323EEE"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37A4E4D6"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4BEBBE4F"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2DF0AB00"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04DCF1BA" w14:textId="77777777" w:rsidR="002B05D6" w:rsidRPr="00432550" w:rsidRDefault="002B05D6" w:rsidP="00432550">
            <w:pPr>
              <w:spacing w:after="0" w:line="240" w:lineRule="auto"/>
              <w:jc w:val="center"/>
              <w:rPr>
                <w:rFonts w:ascii="Times New Roman" w:hAnsi="Times New Roman" w:cs="Times New Roman"/>
                <w:sz w:val="20"/>
                <w:szCs w:val="20"/>
                <w:lang w:val="en-US"/>
              </w:rPr>
            </w:pPr>
            <w:proofErr w:type="spellStart"/>
            <w:r w:rsidRPr="00432550">
              <w:rPr>
                <w:rFonts w:ascii="Times New Roman" w:hAnsi="Times New Roman" w:cs="Times New Roman"/>
                <w:sz w:val="20"/>
                <w:szCs w:val="20"/>
                <w:lang w:val="en-US"/>
              </w:rPr>
              <w:t>Gilgit</w:t>
            </w:r>
            <w:proofErr w:type="spellEnd"/>
          </w:p>
        </w:tc>
        <w:tc>
          <w:tcPr>
            <w:tcW w:w="1260" w:type="dxa"/>
          </w:tcPr>
          <w:p w14:paraId="2B320E11"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3 days</w:t>
            </w:r>
          </w:p>
        </w:tc>
        <w:tc>
          <w:tcPr>
            <w:tcW w:w="6334" w:type="dxa"/>
          </w:tcPr>
          <w:p w14:paraId="3A525D12"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Meeting with AKESP, PDCN &amp; AKPBSP</w:t>
            </w:r>
          </w:p>
          <w:p w14:paraId="04C94C8A"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Meeting with FOCUS, HDP, CSRC, NOWPDP</w:t>
            </w:r>
          </w:p>
        </w:tc>
      </w:tr>
      <w:tr w:rsidR="002B05D6" w:rsidRPr="00391144" w14:paraId="6EA01768" w14:textId="77777777" w:rsidTr="00045EEE">
        <w:trPr>
          <w:trHeight w:val="1250"/>
        </w:trPr>
        <w:tc>
          <w:tcPr>
            <w:tcW w:w="1530" w:type="dxa"/>
            <w:vMerge/>
          </w:tcPr>
          <w:p w14:paraId="7FDB63EF" w14:textId="77777777" w:rsidR="002B05D6" w:rsidRPr="00432550" w:rsidRDefault="002B05D6" w:rsidP="00432550">
            <w:pPr>
              <w:spacing w:after="0" w:line="240" w:lineRule="auto"/>
              <w:jc w:val="center"/>
              <w:rPr>
                <w:rFonts w:ascii="Times New Roman" w:hAnsi="Times New Roman" w:cs="Times New Roman"/>
                <w:sz w:val="20"/>
                <w:szCs w:val="20"/>
                <w:lang w:val="en-US"/>
              </w:rPr>
            </w:pPr>
          </w:p>
        </w:tc>
        <w:tc>
          <w:tcPr>
            <w:tcW w:w="1260" w:type="dxa"/>
          </w:tcPr>
          <w:p w14:paraId="1E95B692"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7089C47F"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4 days</w:t>
            </w:r>
          </w:p>
        </w:tc>
        <w:tc>
          <w:tcPr>
            <w:tcW w:w="6334" w:type="dxa"/>
          </w:tcPr>
          <w:p w14:paraId="70442496"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at least two PDCN schools</w:t>
            </w:r>
          </w:p>
          <w:p w14:paraId="013C706D"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at least two AKESP schools</w:t>
            </w:r>
          </w:p>
          <w:p w14:paraId="06B1C8AA"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DDE</w:t>
            </w:r>
          </w:p>
          <w:p w14:paraId="6D6BC4AC"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at least one LRS</w:t>
            </w:r>
          </w:p>
          <w:p w14:paraId="5A64F88D"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w:t>
            </w:r>
            <w:proofErr w:type="spellStart"/>
            <w:r w:rsidRPr="00432550">
              <w:rPr>
                <w:rFonts w:ascii="Times New Roman" w:hAnsi="Times New Roman" w:cs="Times New Roman"/>
                <w:sz w:val="20"/>
                <w:szCs w:val="20"/>
                <w:lang w:val="en-US"/>
              </w:rPr>
              <w:t>Astore</w:t>
            </w:r>
            <w:proofErr w:type="spellEnd"/>
            <w:r w:rsidRPr="00432550">
              <w:rPr>
                <w:rFonts w:ascii="Times New Roman" w:hAnsi="Times New Roman" w:cs="Times New Roman"/>
                <w:sz w:val="20"/>
                <w:szCs w:val="20"/>
                <w:lang w:val="en-US"/>
              </w:rPr>
              <w:t xml:space="preserve">, </w:t>
            </w:r>
            <w:proofErr w:type="spellStart"/>
            <w:r w:rsidRPr="00432550">
              <w:rPr>
                <w:rFonts w:ascii="Times New Roman" w:hAnsi="Times New Roman" w:cs="Times New Roman"/>
                <w:sz w:val="20"/>
                <w:szCs w:val="20"/>
                <w:lang w:val="en-US"/>
              </w:rPr>
              <w:t>Ghizer</w:t>
            </w:r>
            <w:proofErr w:type="spellEnd"/>
            <w:r w:rsidRPr="00432550">
              <w:rPr>
                <w:rFonts w:ascii="Times New Roman" w:hAnsi="Times New Roman" w:cs="Times New Roman"/>
                <w:sz w:val="20"/>
                <w:szCs w:val="20"/>
                <w:lang w:val="en-US"/>
              </w:rPr>
              <w:t xml:space="preserve"> or </w:t>
            </w:r>
            <w:proofErr w:type="spellStart"/>
            <w:r w:rsidRPr="00432550">
              <w:rPr>
                <w:rFonts w:ascii="Times New Roman" w:hAnsi="Times New Roman" w:cs="Times New Roman"/>
                <w:sz w:val="20"/>
                <w:szCs w:val="20"/>
                <w:lang w:val="en-US"/>
              </w:rPr>
              <w:t>Hunza</w:t>
            </w:r>
            <w:proofErr w:type="spellEnd"/>
            <w:r w:rsidRPr="00432550">
              <w:rPr>
                <w:rFonts w:ascii="Times New Roman" w:hAnsi="Times New Roman" w:cs="Times New Roman"/>
                <w:sz w:val="20"/>
                <w:szCs w:val="20"/>
                <w:lang w:val="en-US"/>
              </w:rPr>
              <w:t xml:space="preserve"> Nagar)</w:t>
            </w:r>
          </w:p>
        </w:tc>
      </w:tr>
      <w:tr w:rsidR="002B05D6" w:rsidRPr="00391144" w14:paraId="43201A2A" w14:textId="77777777" w:rsidTr="00045EEE">
        <w:trPr>
          <w:trHeight w:val="350"/>
        </w:trPr>
        <w:tc>
          <w:tcPr>
            <w:tcW w:w="1530" w:type="dxa"/>
            <w:vMerge/>
          </w:tcPr>
          <w:p w14:paraId="0EAED6FD" w14:textId="77777777" w:rsidR="002B05D6" w:rsidRPr="00432550" w:rsidRDefault="002B05D6" w:rsidP="00432550">
            <w:pPr>
              <w:spacing w:after="0" w:line="240" w:lineRule="auto"/>
              <w:jc w:val="center"/>
              <w:rPr>
                <w:rFonts w:ascii="Times New Roman" w:hAnsi="Times New Roman" w:cs="Times New Roman"/>
                <w:sz w:val="20"/>
                <w:szCs w:val="20"/>
                <w:lang w:val="en-US"/>
              </w:rPr>
            </w:pPr>
          </w:p>
        </w:tc>
        <w:tc>
          <w:tcPr>
            <w:tcW w:w="1260" w:type="dxa"/>
          </w:tcPr>
          <w:p w14:paraId="647A5218"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2 days</w:t>
            </w:r>
          </w:p>
        </w:tc>
        <w:tc>
          <w:tcPr>
            <w:tcW w:w="6334" w:type="dxa"/>
          </w:tcPr>
          <w:p w14:paraId="43AC46AC"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Meeting with Government Officials</w:t>
            </w:r>
          </w:p>
        </w:tc>
      </w:tr>
      <w:tr w:rsidR="002B05D6" w:rsidRPr="00391144" w14:paraId="33BDB798" w14:textId="77777777" w:rsidTr="00045EEE">
        <w:trPr>
          <w:trHeight w:val="575"/>
        </w:trPr>
        <w:tc>
          <w:tcPr>
            <w:tcW w:w="1530" w:type="dxa"/>
          </w:tcPr>
          <w:p w14:paraId="41988364"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12F56DC5"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6C80DB42" w14:textId="77777777" w:rsidR="002B05D6" w:rsidRPr="00432550" w:rsidRDefault="002B05D6" w:rsidP="00432550">
            <w:pPr>
              <w:spacing w:after="0" w:line="240" w:lineRule="auto"/>
              <w:jc w:val="center"/>
              <w:rPr>
                <w:rFonts w:ascii="Times New Roman" w:hAnsi="Times New Roman" w:cs="Times New Roman"/>
                <w:sz w:val="20"/>
                <w:szCs w:val="20"/>
                <w:lang w:val="en-US"/>
              </w:rPr>
            </w:pPr>
            <w:proofErr w:type="spellStart"/>
            <w:r w:rsidRPr="00432550">
              <w:rPr>
                <w:rFonts w:ascii="Times New Roman" w:hAnsi="Times New Roman" w:cs="Times New Roman"/>
                <w:sz w:val="20"/>
                <w:szCs w:val="20"/>
                <w:lang w:val="en-US"/>
              </w:rPr>
              <w:t>Baltistan</w:t>
            </w:r>
            <w:proofErr w:type="spellEnd"/>
          </w:p>
        </w:tc>
        <w:tc>
          <w:tcPr>
            <w:tcW w:w="1260" w:type="dxa"/>
          </w:tcPr>
          <w:p w14:paraId="266851C3"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0B157724"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518856A0"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3 days</w:t>
            </w:r>
          </w:p>
        </w:tc>
        <w:tc>
          <w:tcPr>
            <w:tcW w:w="6334" w:type="dxa"/>
          </w:tcPr>
          <w:p w14:paraId="76701AF4"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 xml:space="preserve">Travel to </w:t>
            </w:r>
            <w:proofErr w:type="spellStart"/>
            <w:r w:rsidRPr="00432550">
              <w:rPr>
                <w:rFonts w:ascii="Times New Roman" w:hAnsi="Times New Roman" w:cs="Times New Roman"/>
                <w:sz w:val="20"/>
                <w:szCs w:val="20"/>
                <w:lang w:val="en-US"/>
              </w:rPr>
              <w:t>Baltistan</w:t>
            </w:r>
            <w:proofErr w:type="spellEnd"/>
            <w:r w:rsidRPr="00432550">
              <w:rPr>
                <w:rFonts w:ascii="Times New Roman" w:hAnsi="Times New Roman" w:cs="Times New Roman"/>
                <w:sz w:val="20"/>
                <w:szCs w:val="20"/>
                <w:lang w:val="en-US"/>
              </w:rPr>
              <w:t xml:space="preserve"> from </w:t>
            </w:r>
            <w:proofErr w:type="spellStart"/>
            <w:r w:rsidRPr="00432550">
              <w:rPr>
                <w:rFonts w:ascii="Times New Roman" w:hAnsi="Times New Roman" w:cs="Times New Roman"/>
                <w:sz w:val="20"/>
                <w:szCs w:val="20"/>
                <w:lang w:val="en-US"/>
              </w:rPr>
              <w:t>Gilgit</w:t>
            </w:r>
            <w:proofErr w:type="spellEnd"/>
          </w:p>
          <w:p w14:paraId="45C6F2E2"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two PDCN schools</w:t>
            </w:r>
          </w:p>
          <w:p w14:paraId="7C60A5D5"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DDE</w:t>
            </w:r>
          </w:p>
          <w:p w14:paraId="22C6E580" w14:textId="77777777" w:rsidR="002B05D6" w:rsidRPr="00432550" w:rsidRDefault="002B05D6" w:rsidP="00F62A75">
            <w:pPr>
              <w:numPr>
                <w:ilvl w:val="0"/>
                <w:numId w:val="41"/>
              </w:num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Visit at least one LRS</w:t>
            </w:r>
          </w:p>
          <w:p w14:paraId="435F2290"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w:t>
            </w:r>
            <w:proofErr w:type="spellStart"/>
            <w:r w:rsidRPr="00432550">
              <w:rPr>
                <w:rFonts w:ascii="Times New Roman" w:hAnsi="Times New Roman" w:cs="Times New Roman"/>
                <w:sz w:val="20"/>
                <w:szCs w:val="20"/>
                <w:lang w:val="en-US"/>
              </w:rPr>
              <w:t>Khaplu</w:t>
            </w:r>
            <w:proofErr w:type="spellEnd"/>
            <w:r w:rsidRPr="00432550">
              <w:rPr>
                <w:rFonts w:ascii="Times New Roman" w:hAnsi="Times New Roman" w:cs="Times New Roman"/>
                <w:sz w:val="20"/>
                <w:szCs w:val="20"/>
                <w:lang w:val="en-US"/>
              </w:rPr>
              <w:t xml:space="preserve"> or </w:t>
            </w:r>
            <w:proofErr w:type="spellStart"/>
            <w:r w:rsidRPr="00432550">
              <w:rPr>
                <w:rFonts w:ascii="Times New Roman" w:hAnsi="Times New Roman" w:cs="Times New Roman"/>
                <w:sz w:val="20"/>
                <w:szCs w:val="20"/>
                <w:lang w:val="en-US"/>
              </w:rPr>
              <w:t>Ghanche</w:t>
            </w:r>
            <w:proofErr w:type="spellEnd"/>
            <w:r w:rsidRPr="00432550">
              <w:rPr>
                <w:rFonts w:ascii="Times New Roman" w:hAnsi="Times New Roman" w:cs="Times New Roman"/>
                <w:sz w:val="20"/>
                <w:szCs w:val="20"/>
                <w:lang w:val="en-US"/>
              </w:rPr>
              <w:t>)</w:t>
            </w:r>
          </w:p>
        </w:tc>
      </w:tr>
      <w:tr w:rsidR="002B05D6" w:rsidRPr="00391144" w14:paraId="41527B11" w14:textId="77777777" w:rsidTr="00045EEE">
        <w:trPr>
          <w:trHeight w:val="557"/>
        </w:trPr>
        <w:tc>
          <w:tcPr>
            <w:tcW w:w="1530" w:type="dxa"/>
          </w:tcPr>
          <w:p w14:paraId="10390E6D"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Islamabad</w:t>
            </w:r>
          </w:p>
        </w:tc>
        <w:tc>
          <w:tcPr>
            <w:tcW w:w="1260" w:type="dxa"/>
          </w:tcPr>
          <w:p w14:paraId="77EB14A8"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1 day</w:t>
            </w:r>
          </w:p>
        </w:tc>
        <w:tc>
          <w:tcPr>
            <w:tcW w:w="6334" w:type="dxa"/>
            <w:vAlign w:val="center"/>
          </w:tcPr>
          <w:p w14:paraId="10845F8E"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Travel back to Islamabad and Debrief for AKF and Senior management of implementing partners</w:t>
            </w:r>
          </w:p>
        </w:tc>
      </w:tr>
      <w:tr w:rsidR="002B05D6" w:rsidRPr="00391144" w14:paraId="08286FCC" w14:textId="77777777" w:rsidTr="00045EEE">
        <w:trPr>
          <w:trHeight w:val="278"/>
        </w:trPr>
        <w:tc>
          <w:tcPr>
            <w:tcW w:w="1530" w:type="dxa"/>
            <w:vMerge w:val="restart"/>
          </w:tcPr>
          <w:p w14:paraId="144802A9"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299ACBD0"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3289A9CE"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66440300"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Lahore</w:t>
            </w:r>
          </w:p>
        </w:tc>
        <w:tc>
          <w:tcPr>
            <w:tcW w:w="1260" w:type="dxa"/>
          </w:tcPr>
          <w:p w14:paraId="5A33F58F"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4 days</w:t>
            </w:r>
          </w:p>
        </w:tc>
        <w:tc>
          <w:tcPr>
            <w:tcW w:w="6334" w:type="dxa"/>
            <w:vAlign w:val="center"/>
          </w:tcPr>
          <w:p w14:paraId="166051A2"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First draft of the report</w:t>
            </w:r>
          </w:p>
        </w:tc>
      </w:tr>
      <w:tr w:rsidR="002B05D6" w:rsidRPr="00391144" w14:paraId="1AE3B612" w14:textId="77777777" w:rsidTr="00045EEE">
        <w:trPr>
          <w:trHeight w:val="134"/>
        </w:trPr>
        <w:tc>
          <w:tcPr>
            <w:tcW w:w="1530" w:type="dxa"/>
            <w:vMerge/>
          </w:tcPr>
          <w:p w14:paraId="1255A494" w14:textId="77777777" w:rsidR="002B05D6" w:rsidRPr="00432550" w:rsidRDefault="002B05D6" w:rsidP="00432550">
            <w:pPr>
              <w:spacing w:after="0" w:line="240" w:lineRule="auto"/>
              <w:jc w:val="center"/>
              <w:rPr>
                <w:rFonts w:ascii="Times New Roman" w:hAnsi="Times New Roman" w:cs="Times New Roman"/>
                <w:sz w:val="20"/>
                <w:szCs w:val="20"/>
                <w:lang w:val="en-US"/>
              </w:rPr>
            </w:pPr>
          </w:p>
        </w:tc>
        <w:tc>
          <w:tcPr>
            <w:tcW w:w="1260" w:type="dxa"/>
          </w:tcPr>
          <w:p w14:paraId="7A976F78" w14:textId="77777777" w:rsidR="002B05D6" w:rsidRPr="00432550" w:rsidRDefault="002B05D6" w:rsidP="00432550">
            <w:pPr>
              <w:spacing w:after="0" w:line="240" w:lineRule="auto"/>
              <w:jc w:val="center"/>
              <w:rPr>
                <w:rFonts w:ascii="Times New Roman" w:hAnsi="Times New Roman" w:cs="Times New Roman"/>
                <w:sz w:val="20"/>
                <w:szCs w:val="20"/>
                <w:lang w:val="en-US"/>
              </w:rPr>
            </w:pPr>
          </w:p>
          <w:p w14:paraId="1E9C4728" w14:textId="77777777" w:rsidR="002B05D6" w:rsidRPr="00432550" w:rsidRDefault="002B05D6" w:rsidP="00432550">
            <w:pPr>
              <w:spacing w:after="0" w:line="240" w:lineRule="auto"/>
              <w:jc w:val="center"/>
              <w:rPr>
                <w:rFonts w:ascii="Times New Roman" w:hAnsi="Times New Roman" w:cs="Times New Roman"/>
                <w:sz w:val="20"/>
                <w:szCs w:val="20"/>
                <w:lang w:val="en-US"/>
              </w:rPr>
            </w:pPr>
            <w:r w:rsidRPr="00432550">
              <w:rPr>
                <w:rFonts w:ascii="Times New Roman" w:hAnsi="Times New Roman" w:cs="Times New Roman"/>
                <w:sz w:val="20"/>
                <w:szCs w:val="20"/>
                <w:lang w:val="en-US"/>
              </w:rPr>
              <w:t>2 days</w:t>
            </w:r>
          </w:p>
        </w:tc>
        <w:tc>
          <w:tcPr>
            <w:tcW w:w="6334" w:type="dxa"/>
            <w:vAlign w:val="center"/>
          </w:tcPr>
          <w:p w14:paraId="6C62870C"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AKF and Partner Report Findings and Feedback</w:t>
            </w:r>
          </w:p>
        </w:tc>
      </w:tr>
      <w:tr w:rsidR="002B05D6" w:rsidRPr="00391144" w14:paraId="3DE97223" w14:textId="77777777" w:rsidTr="00045EEE">
        <w:trPr>
          <w:trHeight w:val="152"/>
        </w:trPr>
        <w:tc>
          <w:tcPr>
            <w:tcW w:w="1530" w:type="dxa"/>
            <w:vMerge/>
          </w:tcPr>
          <w:p w14:paraId="2CCC9ACB" w14:textId="77777777" w:rsidR="002B05D6" w:rsidRPr="00432550" w:rsidRDefault="002B05D6" w:rsidP="00432550">
            <w:pPr>
              <w:spacing w:after="0" w:line="240" w:lineRule="auto"/>
              <w:jc w:val="center"/>
              <w:rPr>
                <w:rFonts w:ascii="Times New Roman" w:hAnsi="Times New Roman" w:cs="Times New Roman"/>
                <w:sz w:val="20"/>
                <w:szCs w:val="20"/>
                <w:lang w:val="en-US"/>
              </w:rPr>
            </w:pPr>
          </w:p>
        </w:tc>
        <w:tc>
          <w:tcPr>
            <w:tcW w:w="1260" w:type="dxa"/>
          </w:tcPr>
          <w:p w14:paraId="0678E6C8" w14:textId="77777777" w:rsidR="002B05D6" w:rsidRPr="00432550" w:rsidRDefault="002B05D6" w:rsidP="00045EEE">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4 days</w:t>
            </w:r>
          </w:p>
        </w:tc>
        <w:tc>
          <w:tcPr>
            <w:tcW w:w="6334" w:type="dxa"/>
            <w:vAlign w:val="center"/>
          </w:tcPr>
          <w:p w14:paraId="673A2D51" w14:textId="77777777" w:rsidR="002B05D6" w:rsidRPr="00432550" w:rsidRDefault="002B05D6" w:rsidP="00432550">
            <w:pPr>
              <w:spacing w:after="0" w:line="240" w:lineRule="auto"/>
              <w:rPr>
                <w:rFonts w:ascii="Times New Roman" w:hAnsi="Times New Roman" w:cs="Times New Roman"/>
                <w:sz w:val="20"/>
                <w:szCs w:val="20"/>
                <w:lang w:val="en-US"/>
              </w:rPr>
            </w:pPr>
            <w:r w:rsidRPr="00432550">
              <w:rPr>
                <w:rFonts w:ascii="Times New Roman" w:hAnsi="Times New Roman" w:cs="Times New Roman"/>
                <w:sz w:val="20"/>
                <w:szCs w:val="20"/>
                <w:lang w:val="en-US"/>
              </w:rPr>
              <w:t>Revision of the Final Report and Submission to AKF(P)</w:t>
            </w:r>
          </w:p>
        </w:tc>
      </w:tr>
    </w:tbl>
    <w:p w14:paraId="6C11965B" w14:textId="77777777" w:rsidR="002B05D6" w:rsidRDefault="002B05D6" w:rsidP="00BD6F1F">
      <w:pPr>
        <w:pStyle w:val="Heading2"/>
      </w:pPr>
      <w:bookmarkStart w:id="68" w:name="_Toc348036770"/>
      <w:bookmarkStart w:id="69" w:name="_Toc348069495"/>
      <w:r>
        <w:lastRenderedPageBreak/>
        <w:t>5. Review Methodology and Team</w:t>
      </w:r>
      <w:bookmarkEnd w:id="68"/>
      <w:bookmarkEnd w:id="69"/>
    </w:p>
    <w:p w14:paraId="79C20D7A" w14:textId="77777777" w:rsidR="002B05D6" w:rsidRDefault="002B05D6" w:rsidP="00A426F8">
      <w:pPr>
        <w:spacing w:after="0" w:line="240" w:lineRule="auto"/>
        <w:rPr>
          <w:rFonts w:cs="Times New Roman"/>
        </w:rPr>
      </w:pPr>
    </w:p>
    <w:p w14:paraId="248BFB3B" w14:textId="77777777" w:rsidR="002B05D6" w:rsidRDefault="002B05D6" w:rsidP="00A426F8">
      <w:pPr>
        <w:spacing w:after="0" w:line="240" w:lineRule="auto"/>
      </w:pPr>
      <w:r>
        <w:t>The steps involved in the review are outlined below:</w:t>
      </w:r>
    </w:p>
    <w:p w14:paraId="2931CE4B" w14:textId="77777777" w:rsidR="002B05D6" w:rsidRDefault="002B05D6" w:rsidP="00A426F8">
      <w:pPr>
        <w:spacing w:after="0" w:line="240" w:lineRule="auto"/>
      </w:pPr>
    </w:p>
    <w:p w14:paraId="76C3CE23" w14:textId="77777777" w:rsidR="002B05D6" w:rsidRPr="007E5C07" w:rsidRDefault="002B05D6" w:rsidP="00F62A75">
      <w:pPr>
        <w:pStyle w:val="ListParagraph"/>
        <w:numPr>
          <w:ilvl w:val="0"/>
          <w:numId w:val="15"/>
        </w:numPr>
        <w:spacing w:after="0" w:line="240" w:lineRule="auto"/>
      </w:pPr>
      <w:r w:rsidRPr="007E5C07">
        <w:t xml:space="preserve">Analysis of project and government documents (10-30 September) </w:t>
      </w:r>
    </w:p>
    <w:p w14:paraId="50C80C13" w14:textId="77777777" w:rsidR="002B05D6" w:rsidRPr="007E5C07" w:rsidRDefault="002B05D6" w:rsidP="00F62A75">
      <w:pPr>
        <w:pStyle w:val="ListParagraph"/>
        <w:numPr>
          <w:ilvl w:val="0"/>
          <w:numId w:val="15"/>
        </w:numPr>
        <w:spacing w:after="0" w:line="240" w:lineRule="auto"/>
      </w:pPr>
      <w:r w:rsidRPr="007E5C07">
        <w:t>Development of detailed work plan (12 September)</w:t>
      </w:r>
    </w:p>
    <w:p w14:paraId="25841C61" w14:textId="77777777" w:rsidR="002B05D6" w:rsidRPr="007E5C07" w:rsidRDefault="002B05D6" w:rsidP="00F62A75">
      <w:pPr>
        <w:pStyle w:val="ListParagraph"/>
        <w:numPr>
          <w:ilvl w:val="0"/>
          <w:numId w:val="15"/>
        </w:numPr>
        <w:spacing w:after="0" w:line="240" w:lineRule="auto"/>
      </w:pPr>
      <w:r w:rsidRPr="007E5C07">
        <w:t xml:space="preserve">Meetings with AKF,P and programme staff, including presentations (Islamabad 10-12, Karachi 13-14, </w:t>
      </w:r>
      <w:proofErr w:type="spellStart"/>
      <w:r w:rsidRPr="007E5C07">
        <w:t>Gilgit</w:t>
      </w:r>
      <w:proofErr w:type="spellEnd"/>
      <w:r w:rsidRPr="007E5C07">
        <w:t xml:space="preserve"> 22 September, 1 October)</w:t>
      </w:r>
    </w:p>
    <w:p w14:paraId="58418928" w14:textId="77777777" w:rsidR="002B05D6" w:rsidRPr="007E5C07" w:rsidRDefault="002B05D6" w:rsidP="00F62A75">
      <w:pPr>
        <w:pStyle w:val="ListParagraph"/>
        <w:numPr>
          <w:ilvl w:val="0"/>
          <w:numId w:val="15"/>
        </w:numPr>
        <w:spacing w:after="0" w:line="240" w:lineRule="auto"/>
      </w:pPr>
      <w:r w:rsidRPr="007E5C07">
        <w:t xml:space="preserve">Visit to Learning Resource Centres and feeder schools, facilitated sessions with communities, school staff, and students, interview </w:t>
      </w:r>
      <w:r>
        <w:t>PDTs/TEs</w:t>
      </w:r>
      <w:r w:rsidRPr="007E5C07">
        <w:t xml:space="preserve"> (24-29 September)</w:t>
      </w:r>
    </w:p>
    <w:p w14:paraId="6537AE27" w14:textId="77777777" w:rsidR="002B05D6" w:rsidRPr="007E5C07" w:rsidRDefault="002B05D6" w:rsidP="00F62A75">
      <w:pPr>
        <w:pStyle w:val="ListParagraph"/>
        <w:numPr>
          <w:ilvl w:val="0"/>
          <w:numId w:val="15"/>
        </w:numPr>
        <w:spacing w:after="0" w:line="240" w:lineRule="auto"/>
      </w:pPr>
      <w:r w:rsidRPr="007E5C07">
        <w:t>Meetings with key staff of government education department at district and regional/provincial level (24 September – 1 October)</w:t>
      </w:r>
    </w:p>
    <w:p w14:paraId="2420FA37" w14:textId="77777777" w:rsidR="002B05D6" w:rsidRPr="007E5C07" w:rsidRDefault="002B05D6" w:rsidP="00F62A75">
      <w:pPr>
        <w:pStyle w:val="ListParagraph"/>
        <w:numPr>
          <w:ilvl w:val="0"/>
          <w:numId w:val="15"/>
        </w:numPr>
        <w:spacing w:after="0" w:line="240" w:lineRule="auto"/>
      </w:pPr>
      <w:r w:rsidRPr="007E5C07">
        <w:t>Visits to Teacher Education Colleges (</w:t>
      </w:r>
      <w:proofErr w:type="spellStart"/>
      <w:r w:rsidRPr="007E5C07">
        <w:t>Skardu</w:t>
      </w:r>
      <w:proofErr w:type="spellEnd"/>
      <w:r w:rsidRPr="007E5C07">
        <w:t xml:space="preserve">, </w:t>
      </w:r>
      <w:proofErr w:type="spellStart"/>
      <w:r w:rsidRPr="007E5C07">
        <w:t>Gilgit</w:t>
      </w:r>
      <w:proofErr w:type="spellEnd"/>
      <w:r w:rsidRPr="007E5C07">
        <w:t>)(27 September, 1 October)</w:t>
      </w:r>
    </w:p>
    <w:p w14:paraId="202BE6F9" w14:textId="77777777" w:rsidR="002B05D6" w:rsidRPr="007E5C07" w:rsidRDefault="002B05D6" w:rsidP="00F62A75">
      <w:pPr>
        <w:pStyle w:val="ListParagraph"/>
        <w:numPr>
          <w:ilvl w:val="0"/>
          <w:numId w:val="15"/>
        </w:numPr>
        <w:spacing w:after="0" w:line="240" w:lineRule="auto"/>
      </w:pPr>
      <w:r w:rsidRPr="007E5C07">
        <w:t>Analysis of progress data and records</w:t>
      </w:r>
    </w:p>
    <w:p w14:paraId="4F48B3E0" w14:textId="77777777" w:rsidR="002B05D6" w:rsidRPr="007E5C07" w:rsidRDefault="002B05D6" w:rsidP="00F62A75">
      <w:pPr>
        <w:pStyle w:val="ListParagraph"/>
        <w:numPr>
          <w:ilvl w:val="0"/>
          <w:numId w:val="15"/>
        </w:numPr>
        <w:spacing w:after="0" w:line="240" w:lineRule="auto"/>
      </w:pPr>
      <w:r w:rsidRPr="007E5C07">
        <w:t xml:space="preserve">Debriefing with government officials, </w:t>
      </w:r>
      <w:proofErr w:type="spellStart"/>
      <w:r w:rsidRPr="007E5C07">
        <w:t>AusAid</w:t>
      </w:r>
      <w:proofErr w:type="spellEnd"/>
      <w:r w:rsidRPr="007E5C07">
        <w:t xml:space="preserve"> and GB implementing partners (</w:t>
      </w:r>
      <w:proofErr w:type="spellStart"/>
      <w:r w:rsidRPr="007E5C07">
        <w:t>Gilgit</w:t>
      </w:r>
      <w:proofErr w:type="spellEnd"/>
      <w:r w:rsidRPr="007E5C07">
        <w:t>, 1 October)</w:t>
      </w:r>
    </w:p>
    <w:p w14:paraId="332974EA" w14:textId="77777777" w:rsidR="002B05D6" w:rsidRPr="007E5C07" w:rsidRDefault="002B05D6" w:rsidP="00F62A75">
      <w:pPr>
        <w:pStyle w:val="ListParagraph"/>
        <w:numPr>
          <w:ilvl w:val="0"/>
          <w:numId w:val="15"/>
        </w:numPr>
        <w:spacing w:after="0" w:line="240" w:lineRule="auto"/>
      </w:pPr>
      <w:r w:rsidRPr="007E5C07">
        <w:t>Debriefing with implementing partners (Islamabad, 4 October)</w:t>
      </w:r>
    </w:p>
    <w:p w14:paraId="5876F4FF" w14:textId="77777777" w:rsidR="002B05D6" w:rsidRPr="007E5C07" w:rsidRDefault="002B05D6" w:rsidP="00F62A75">
      <w:pPr>
        <w:pStyle w:val="ListParagraph"/>
        <w:numPr>
          <w:ilvl w:val="0"/>
          <w:numId w:val="15"/>
        </w:numPr>
        <w:spacing w:after="0" w:line="240" w:lineRule="auto"/>
        <w:rPr>
          <w:rFonts w:cs="Times New Roman"/>
        </w:rPr>
      </w:pPr>
      <w:r w:rsidRPr="007E5C07">
        <w:t>Development of draft report (15</w:t>
      </w:r>
      <w:r>
        <w:t xml:space="preserve"> December</w:t>
      </w:r>
      <w:r w:rsidRPr="007E5C07">
        <w:t>)</w:t>
      </w:r>
      <w:r>
        <w:rPr>
          <w:rStyle w:val="FootnoteReference"/>
          <w:rFonts w:cs="Times New Roman"/>
        </w:rPr>
        <w:footnoteReference w:id="32"/>
      </w:r>
    </w:p>
    <w:p w14:paraId="66A1B91F" w14:textId="77777777" w:rsidR="002B05D6" w:rsidRPr="007E5C07" w:rsidRDefault="002B05D6" w:rsidP="00F62A75">
      <w:pPr>
        <w:pStyle w:val="ListParagraph"/>
        <w:numPr>
          <w:ilvl w:val="0"/>
          <w:numId w:val="15"/>
        </w:numPr>
        <w:spacing w:after="0" w:line="240" w:lineRule="auto"/>
      </w:pPr>
      <w:r w:rsidRPr="007E5C07">
        <w:t>Sharing of draft report with AusAID and AKF(P) for feedback/comments (</w:t>
      </w:r>
      <w:r>
        <w:t>17December17December</w:t>
      </w:r>
      <w:r w:rsidRPr="007E5C07">
        <w:t>)</w:t>
      </w:r>
    </w:p>
    <w:p w14:paraId="6547B5F9" w14:textId="77777777" w:rsidR="002B05D6" w:rsidRPr="007E5C07" w:rsidRDefault="002B05D6" w:rsidP="00F62A75">
      <w:pPr>
        <w:pStyle w:val="ListParagraph"/>
        <w:numPr>
          <w:ilvl w:val="0"/>
          <w:numId w:val="15"/>
        </w:numPr>
        <w:spacing w:after="0" w:line="240" w:lineRule="auto"/>
      </w:pPr>
      <w:r w:rsidRPr="007E5C07">
        <w:t>Finalization of report after receiving feedback and comments (</w:t>
      </w:r>
      <w:r>
        <w:t>end Dec</w:t>
      </w:r>
      <w:r w:rsidRPr="007E5C07">
        <w:t>ember)</w:t>
      </w:r>
    </w:p>
    <w:p w14:paraId="0B1CF7E3" w14:textId="77777777" w:rsidR="002B05D6" w:rsidRDefault="002B05D6" w:rsidP="00A426F8">
      <w:pPr>
        <w:spacing w:after="0" w:line="240" w:lineRule="auto"/>
        <w:rPr>
          <w:rFonts w:cs="Times New Roman"/>
        </w:rPr>
      </w:pPr>
    </w:p>
    <w:p w14:paraId="715E7E8D" w14:textId="77777777" w:rsidR="002B05D6" w:rsidRDefault="002B05D6" w:rsidP="00A426F8">
      <w:pPr>
        <w:spacing w:after="0" w:line="240" w:lineRule="auto"/>
      </w:pPr>
      <w:r>
        <w:t xml:space="preserve">The review team visited 10 LRSs and 11 feeder schools in six districts, including the following: </w:t>
      </w:r>
    </w:p>
    <w:p w14:paraId="5129E52D" w14:textId="77777777" w:rsidR="002B05D6" w:rsidRDefault="00451294" w:rsidP="00A426F8">
      <w:pPr>
        <w:spacing w:after="0" w:line="240" w:lineRule="auto"/>
      </w:pPr>
      <w:r>
        <w:br w:type="page"/>
      </w:r>
    </w:p>
    <w:p w14:paraId="4F49D639" w14:textId="77777777" w:rsidR="00451294" w:rsidRPr="00451294" w:rsidRDefault="00451294" w:rsidP="00451294">
      <w:pPr>
        <w:pStyle w:val="ListParagraph"/>
        <w:numPr>
          <w:ilvl w:val="0"/>
          <w:numId w:val="16"/>
        </w:numPr>
        <w:spacing w:after="0" w:line="240" w:lineRule="auto"/>
        <w:contextualSpacing/>
      </w:pPr>
      <w:r w:rsidRPr="00451294">
        <w:rPr>
          <w:b/>
          <w:bCs/>
        </w:rPr>
        <w:lastRenderedPageBreak/>
        <w:t xml:space="preserve">District </w:t>
      </w:r>
      <w:proofErr w:type="spellStart"/>
      <w:r w:rsidRPr="00451294">
        <w:rPr>
          <w:b/>
          <w:bCs/>
        </w:rPr>
        <w:t>Ghizar</w:t>
      </w:r>
      <w:proofErr w:type="spellEnd"/>
      <w:r w:rsidRPr="00451294">
        <w:t xml:space="preserve">: LRS GBHS </w:t>
      </w:r>
      <w:proofErr w:type="spellStart"/>
      <w:r w:rsidRPr="00451294">
        <w:t>Singal+GPS</w:t>
      </w:r>
      <w:proofErr w:type="spellEnd"/>
      <w:r w:rsidRPr="00451294">
        <w:t xml:space="preserve"> </w:t>
      </w:r>
      <w:proofErr w:type="spellStart"/>
      <w:r w:rsidRPr="00451294">
        <w:t>Gitch+GGMS</w:t>
      </w:r>
      <w:proofErr w:type="spellEnd"/>
      <w:r w:rsidRPr="00451294">
        <w:t xml:space="preserve"> </w:t>
      </w:r>
      <w:proofErr w:type="spellStart"/>
      <w:r w:rsidRPr="00451294">
        <w:t>Thingdass</w:t>
      </w:r>
      <w:proofErr w:type="spellEnd"/>
      <w:r w:rsidRPr="00451294">
        <w:t xml:space="preserve"> and LRS DJHS </w:t>
      </w:r>
      <w:proofErr w:type="spellStart"/>
      <w:r w:rsidRPr="00451294">
        <w:t>Chatorkhand+GBHS</w:t>
      </w:r>
      <w:proofErr w:type="spellEnd"/>
      <w:r w:rsidRPr="00451294">
        <w:t xml:space="preserve"> </w:t>
      </w:r>
      <w:proofErr w:type="spellStart"/>
      <w:r w:rsidRPr="00451294">
        <w:t>Chatorkhand</w:t>
      </w:r>
      <w:proofErr w:type="spellEnd"/>
    </w:p>
    <w:p w14:paraId="5EAC319B" w14:textId="77777777" w:rsidR="00451294" w:rsidRPr="00451294" w:rsidRDefault="00451294" w:rsidP="00451294">
      <w:pPr>
        <w:pStyle w:val="ListParagraph"/>
        <w:numPr>
          <w:ilvl w:val="0"/>
          <w:numId w:val="16"/>
        </w:numPr>
        <w:spacing w:after="0" w:line="240" w:lineRule="auto"/>
        <w:contextualSpacing/>
      </w:pPr>
      <w:r w:rsidRPr="00451294">
        <w:rPr>
          <w:b/>
          <w:bCs/>
        </w:rPr>
        <w:t xml:space="preserve">District </w:t>
      </w:r>
      <w:proofErr w:type="spellStart"/>
      <w:r w:rsidRPr="00451294">
        <w:rPr>
          <w:b/>
          <w:bCs/>
        </w:rPr>
        <w:t>Hunza</w:t>
      </w:r>
      <w:proofErr w:type="spellEnd"/>
      <w:r w:rsidRPr="00451294">
        <w:rPr>
          <w:b/>
          <w:bCs/>
        </w:rPr>
        <w:t>-Nagar</w:t>
      </w:r>
      <w:r w:rsidRPr="00451294">
        <w:t xml:space="preserve">: LRS GBHS </w:t>
      </w:r>
      <w:proofErr w:type="spellStart"/>
      <w:r w:rsidRPr="00451294">
        <w:t>Ghulmet</w:t>
      </w:r>
      <w:proofErr w:type="spellEnd"/>
      <w:r w:rsidRPr="00451294">
        <w:t xml:space="preserve"> </w:t>
      </w:r>
      <w:proofErr w:type="spellStart"/>
      <w:r w:rsidRPr="00451294">
        <w:t>Nagar+GGPS</w:t>
      </w:r>
      <w:proofErr w:type="spellEnd"/>
      <w:r w:rsidRPr="00451294">
        <w:t xml:space="preserve"> </w:t>
      </w:r>
      <w:proofErr w:type="spellStart"/>
      <w:r w:rsidRPr="00451294">
        <w:t>Ghulmet</w:t>
      </w:r>
      <w:proofErr w:type="spellEnd"/>
      <w:r w:rsidRPr="00451294">
        <w:t xml:space="preserve"> </w:t>
      </w:r>
    </w:p>
    <w:p w14:paraId="0EF7EC8A" w14:textId="77777777" w:rsidR="00451294" w:rsidRPr="00451294" w:rsidRDefault="00451294" w:rsidP="00451294">
      <w:pPr>
        <w:pStyle w:val="ListParagraph"/>
        <w:numPr>
          <w:ilvl w:val="0"/>
          <w:numId w:val="16"/>
        </w:numPr>
        <w:spacing w:after="0" w:line="240" w:lineRule="auto"/>
        <w:contextualSpacing/>
      </w:pPr>
      <w:r w:rsidRPr="00451294">
        <w:rPr>
          <w:b/>
          <w:bCs/>
        </w:rPr>
        <w:t xml:space="preserve">District </w:t>
      </w:r>
      <w:proofErr w:type="spellStart"/>
      <w:r w:rsidRPr="00451294">
        <w:rPr>
          <w:b/>
          <w:bCs/>
        </w:rPr>
        <w:t>Gilgit</w:t>
      </w:r>
      <w:proofErr w:type="spellEnd"/>
      <w:r w:rsidRPr="00451294">
        <w:t xml:space="preserve">: LRS GGHS </w:t>
      </w:r>
      <w:proofErr w:type="spellStart"/>
      <w:r w:rsidRPr="00451294">
        <w:t>Kashrote+GGMS</w:t>
      </w:r>
      <w:proofErr w:type="spellEnd"/>
      <w:r w:rsidRPr="00451294">
        <w:t xml:space="preserve">  </w:t>
      </w:r>
      <w:proofErr w:type="spellStart"/>
      <w:r w:rsidRPr="00451294">
        <w:t>Kashrote</w:t>
      </w:r>
      <w:proofErr w:type="spellEnd"/>
      <w:r w:rsidRPr="00451294">
        <w:t xml:space="preserve">, LRS GGHS </w:t>
      </w:r>
      <w:proofErr w:type="spellStart"/>
      <w:r w:rsidRPr="00451294">
        <w:t>Oshikhandass+DJPS</w:t>
      </w:r>
      <w:proofErr w:type="spellEnd"/>
      <w:r w:rsidRPr="00451294">
        <w:t xml:space="preserve"> </w:t>
      </w:r>
      <w:proofErr w:type="spellStart"/>
      <w:r w:rsidRPr="00451294">
        <w:t>Shamsabad</w:t>
      </w:r>
      <w:proofErr w:type="spellEnd"/>
      <w:r w:rsidRPr="00451294">
        <w:t xml:space="preserve"> </w:t>
      </w:r>
    </w:p>
    <w:p w14:paraId="583A2CD1" w14:textId="77777777" w:rsidR="00451294" w:rsidRPr="00451294" w:rsidRDefault="00451294" w:rsidP="00451294">
      <w:pPr>
        <w:pStyle w:val="ListParagraph"/>
        <w:numPr>
          <w:ilvl w:val="0"/>
          <w:numId w:val="16"/>
        </w:numPr>
        <w:spacing w:after="0" w:line="240" w:lineRule="auto"/>
        <w:contextualSpacing/>
      </w:pPr>
      <w:r w:rsidRPr="00451294">
        <w:rPr>
          <w:b/>
          <w:bCs/>
        </w:rPr>
        <w:t>District Astor</w:t>
      </w:r>
      <w:r w:rsidRPr="00451294">
        <w:t xml:space="preserve">: LRS GBHS </w:t>
      </w:r>
      <w:proofErr w:type="spellStart"/>
      <w:r w:rsidRPr="00451294">
        <w:t>Gorikote+GGHS</w:t>
      </w:r>
      <w:proofErr w:type="spellEnd"/>
      <w:r w:rsidRPr="00451294">
        <w:t xml:space="preserve"> </w:t>
      </w:r>
      <w:proofErr w:type="spellStart"/>
      <w:r w:rsidRPr="00451294">
        <w:t>Gorikote</w:t>
      </w:r>
      <w:proofErr w:type="spellEnd"/>
    </w:p>
    <w:p w14:paraId="4AD64117" w14:textId="77777777" w:rsidR="00451294" w:rsidRPr="00451294" w:rsidRDefault="00451294" w:rsidP="00451294">
      <w:pPr>
        <w:pStyle w:val="ListParagraph"/>
        <w:numPr>
          <w:ilvl w:val="0"/>
          <w:numId w:val="16"/>
        </w:numPr>
        <w:spacing w:after="0" w:line="240" w:lineRule="auto"/>
        <w:contextualSpacing/>
      </w:pPr>
      <w:r w:rsidRPr="00451294">
        <w:rPr>
          <w:b/>
          <w:bCs/>
        </w:rPr>
        <w:t xml:space="preserve">District </w:t>
      </w:r>
      <w:proofErr w:type="spellStart"/>
      <w:r w:rsidRPr="00451294">
        <w:rPr>
          <w:b/>
          <w:bCs/>
        </w:rPr>
        <w:t>Skardu</w:t>
      </w:r>
      <w:proofErr w:type="spellEnd"/>
      <w:r w:rsidRPr="00451294">
        <w:t xml:space="preserve">: LRS GGHS </w:t>
      </w:r>
      <w:proofErr w:type="spellStart"/>
      <w:r w:rsidRPr="00451294">
        <w:t>Skardu+GGMS</w:t>
      </w:r>
      <w:proofErr w:type="spellEnd"/>
      <w:r w:rsidRPr="00451294">
        <w:t xml:space="preserve"> </w:t>
      </w:r>
      <w:proofErr w:type="spellStart"/>
      <w:r w:rsidRPr="00451294">
        <w:t>Skardu</w:t>
      </w:r>
      <w:proofErr w:type="spellEnd"/>
      <w:r w:rsidRPr="00451294">
        <w:t xml:space="preserve">, LRS GBHS </w:t>
      </w:r>
      <w:proofErr w:type="spellStart"/>
      <w:r w:rsidRPr="00451294">
        <w:t>Shigar+BPS</w:t>
      </w:r>
      <w:proofErr w:type="spellEnd"/>
      <w:r w:rsidRPr="00451294">
        <w:t xml:space="preserve"> </w:t>
      </w:r>
      <w:proofErr w:type="spellStart"/>
      <w:r w:rsidRPr="00451294">
        <w:t>Markenja</w:t>
      </w:r>
      <w:proofErr w:type="spellEnd"/>
    </w:p>
    <w:p w14:paraId="188BF02A" w14:textId="77777777" w:rsidR="00451294" w:rsidRPr="00451294" w:rsidRDefault="00451294" w:rsidP="00451294">
      <w:pPr>
        <w:pStyle w:val="ListParagraph"/>
        <w:numPr>
          <w:ilvl w:val="0"/>
          <w:numId w:val="16"/>
        </w:numPr>
        <w:spacing w:after="0" w:line="240" w:lineRule="auto"/>
        <w:contextualSpacing/>
      </w:pPr>
      <w:r w:rsidRPr="00451294">
        <w:rPr>
          <w:b/>
          <w:bCs/>
        </w:rPr>
        <w:t xml:space="preserve">District </w:t>
      </w:r>
      <w:proofErr w:type="spellStart"/>
      <w:r w:rsidRPr="00451294">
        <w:rPr>
          <w:b/>
          <w:bCs/>
        </w:rPr>
        <w:t>Ghanche</w:t>
      </w:r>
      <w:proofErr w:type="spellEnd"/>
      <w:r w:rsidRPr="00451294">
        <w:t xml:space="preserve">: LRS GBHS </w:t>
      </w:r>
      <w:proofErr w:type="spellStart"/>
      <w:r w:rsidRPr="00451294">
        <w:t>Khapulo+GGMS</w:t>
      </w:r>
      <w:proofErr w:type="spellEnd"/>
      <w:r w:rsidRPr="00451294">
        <w:t xml:space="preserve"> </w:t>
      </w:r>
      <w:proofErr w:type="spellStart"/>
      <w:r w:rsidRPr="00451294">
        <w:t>Sargaib</w:t>
      </w:r>
      <w:proofErr w:type="spellEnd"/>
      <w:r w:rsidRPr="00451294">
        <w:t xml:space="preserve">, LRS GBHS </w:t>
      </w:r>
      <w:proofErr w:type="spellStart"/>
      <w:r w:rsidRPr="00451294">
        <w:t>Machulo</w:t>
      </w:r>
      <w:proofErr w:type="spellEnd"/>
      <w:r w:rsidRPr="00451294">
        <w:t xml:space="preserve"> + GBS </w:t>
      </w:r>
      <w:proofErr w:type="spellStart"/>
      <w:r w:rsidRPr="00451294">
        <w:t>Talis</w:t>
      </w:r>
      <w:proofErr w:type="spellEnd"/>
    </w:p>
    <w:p w14:paraId="4B8948CF" w14:textId="77777777" w:rsidR="00451294" w:rsidRDefault="00451294" w:rsidP="00A426F8">
      <w:pPr>
        <w:spacing w:after="0" w:line="240" w:lineRule="auto"/>
      </w:pPr>
    </w:p>
    <w:p w14:paraId="6CBB06F6" w14:textId="77777777" w:rsidR="002B05D6" w:rsidRDefault="002B05D6" w:rsidP="00A426F8">
      <w:pPr>
        <w:spacing w:after="0" w:line="240" w:lineRule="auto"/>
      </w:pPr>
      <w:r>
        <w:t xml:space="preserve">In the schools the team observed a sample of classroom teaching, checked physical facilities, interviewed heads, conducted focus groups of students and teachers, tested and checked copies of a random selection of students of different classes and subjects, and checked registers, lesson plans, and other relevant documents.  The student focus groups included two students each from grade 4 to the highest grade level in the school, including a mix of boys and girls in co-ed schools, and only students who had spent a minimum of two years in the school were included, so that comparisons could be made between pre and post project situation of schools.  In order to elicit honest responses regarding prevalence of corporal punishment in schools we deliberately asked loaded questions (e.g. what methods do teachers use to beat naughty children?) rather than open-ended, easily deniable questions, (e.g. do teachers beat children in your school?). </w:t>
      </w:r>
    </w:p>
    <w:p w14:paraId="5E06FC6F" w14:textId="77777777" w:rsidR="002B05D6" w:rsidRDefault="002B05D6" w:rsidP="00A426F8">
      <w:pPr>
        <w:spacing w:after="0" w:line="240" w:lineRule="auto"/>
      </w:pPr>
    </w:p>
    <w:p w14:paraId="4D0F0BE9" w14:textId="77777777" w:rsidR="002B05D6" w:rsidRDefault="002B05D6" w:rsidP="00A426F8">
      <w:pPr>
        <w:spacing w:after="0" w:line="240" w:lineRule="auto"/>
      </w:pPr>
      <w:r>
        <w:t xml:space="preserve">Due to time limitations (including a loss of two working days due to flight delays) the team had to split into two in order to cover the wide number of schools spread across the province.  This was made possible by the inclusion of the female education specialist, who participated in the mission on a voluntary basis.  </w:t>
      </w:r>
    </w:p>
    <w:p w14:paraId="5548BE76" w14:textId="77777777" w:rsidR="002B05D6" w:rsidRDefault="002B05D6" w:rsidP="00A426F8">
      <w:pPr>
        <w:spacing w:after="0" w:line="240" w:lineRule="auto"/>
      </w:pPr>
    </w:p>
    <w:p w14:paraId="62BFA662" w14:textId="77777777" w:rsidR="002B05D6" w:rsidRDefault="002B05D6" w:rsidP="00A426F8">
      <w:pPr>
        <w:spacing w:after="0" w:line="240" w:lineRule="auto"/>
        <w:rPr>
          <w:rFonts w:cs="Times New Roman"/>
        </w:rPr>
      </w:pPr>
      <w:r w:rsidRPr="00333F56">
        <w:t>During the consultation days, in between and after meetings, the review team conducted numerous discussions and debates on topics to be covered in the review. Record notes were also prepared for all meetings, interviews and FGDs. During the report writing phase, these notes were used to aggregate the feedback from all relevant respondents on each key topic (e.g. process issues vs. service delivery issues</w:t>
      </w:r>
      <w:r>
        <w:t>,</w:t>
      </w:r>
      <w:r w:rsidRPr="00333F56">
        <w:t xml:space="preserve"> achievement of intended project outputs as well as related evidence</w:t>
      </w:r>
      <w:r>
        <w:t>,</w:t>
      </w:r>
      <w:r w:rsidRPr="00333F56">
        <w:t xml:space="preserve"> etc.). These aggregations of feedback by topic were then assessed (in light of materials reviewed in the desk study prior to the mission) and key findings prepared. Where respondents offered conflicting views, which was at times the case, the team attempted to verify the more accurate position based on feedback from multiple interviewees, assessment of the evidence provided, consideration of the background of the interviewees, follow up calls, etc.  </w:t>
      </w:r>
    </w:p>
    <w:p w14:paraId="6D5EDE8E" w14:textId="77777777" w:rsidR="002B05D6" w:rsidRDefault="002B05D6" w:rsidP="00A426F8">
      <w:pPr>
        <w:spacing w:after="0" w:line="240" w:lineRule="auto"/>
        <w:rPr>
          <w:rFonts w:cs="Times New Roman"/>
        </w:rPr>
      </w:pPr>
    </w:p>
    <w:p w14:paraId="6B8CEF6F" w14:textId="77777777" w:rsidR="002B05D6" w:rsidRDefault="002B05D6" w:rsidP="00A426F8">
      <w:pPr>
        <w:spacing w:after="0" w:line="240" w:lineRule="auto"/>
        <w:rPr>
          <w:rFonts w:cs="Times New Roman"/>
        </w:rPr>
      </w:pPr>
      <w:r w:rsidRPr="00333F56">
        <w:t xml:space="preserve">The greatest limitations of our analysis are, perhaps, the limited timeframe for conducting the fieldwork, the interviews, FGDs and assessing results. </w:t>
      </w:r>
      <w:r>
        <w:t xml:space="preserve">The amount of time available in some schools (particularly those involving considerable travel time) was short, and did not allow the team to gather the amount of data which was possible in more accessible schools (e.g. spending more time in individual classes, testing a larger number of students, reviewing more lesson plans, etc.). </w:t>
      </w:r>
      <w:r w:rsidRPr="00333F56">
        <w:t>Moreover, due to security concerns and flooding, some constituencies iden</w:t>
      </w:r>
      <w:r>
        <w:t>tified away from the main centre</w:t>
      </w:r>
      <w:r w:rsidRPr="00333F56">
        <w:t>s had to be dropped, hence possibly curtailing the breadth of issues and nuances.</w:t>
      </w:r>
    </w:p>
    <w:p w14:paraId="18CA6D4A" w14:textId="77777777" w:rsidR="002B05D6" w:rsidRDefault="002B05D6" w:rsidP="00A426F8">
      <w:pPr>
        <w:spacing w:after="0" w:line="240" w:lineRule="auto"/>
        <w:rPr>
          <w:rFonts w:cs="Times New Roman"/>
        </w:rPr>
      </w:pPr>
    </w:p>
    <w:p w14:paraId="28CF5C04" w14:textId="77777777" w:rsidR="002B05D6" w:rsidRDefault="002B05D6" w:rsidP="00A426F8">
      <w:pPr>
        <w:spacing w:after="0" w:line="240" w:lineRule="auto"/>
      </w:pPr>
      <w:r>
        <w:t>Another limitation, one that could have been avoided, was that only one AKES</w:t>
      </w:r>
      <w:proofErr w:type="gramStart"/>
      <w:r>
        <w:t>,P</w:t>
      </w:r>
      <w:proofErr w:type="gramEnd"/>
      <w:r>
        <w:t xml:space="preserve"> cluster was included in the MTR, as opposed to nine PDCN (government school) clusters.  While this was partly reflective of the larger representation of government schools in the overall sample, a second AKES</w:t>
      </w:r>
      <w:proofErr w:type="gramStart"/>
      <w:r>
        <w:t>,P</w:t>
      </w:r>
      <w:proofErr w:type="gramEnd"/>
      <w:r>
        <w:t xml:space="preserve"> LRS would have given us more data to make a meaningful comparison of AKES,P and PDCN clusters.  This is not possible with the existing small AKES</w:t>
      </w:r>
      <w:proofErr w:type="gramStart"/>
      <w:r>
        <w:t>,P</w:t>
      </w:r>
      <w:proofErr w:type="gramEnd"/>
      <w:r>
        <w:t xml:space="preserve"> sample.</w:t>
      </w:r>
    </w:p>
    <w:p w14:paraId="3609DEC5" w14:textId="77777777" w:rsidR="002B05D6" w:rsidRDefault="002B05D6" w:rsidP="00A426F8">
      <w:pPr>
        <w:spacing w:after="0" w:line="240" w:lineRule="auto"/>
      </w:pPr>
    </w:p>
    <w:p w14:paraId="33B3F2D3" w14:textId="77777777" w:rsidR="002B05D6" w:rsidRDefault="002B05D6" w:rsidP="00A426F8">
      <w:pPr>
        <w:spacing w:after="0" w:line="240" w:lineRule="auto"/>
      </w:pPr>
      <w:r>
        <w:t>The review team consisted of the following members:</w:t>
      </w:r>
    </w:p>
    <w:p w14:paraId="19775887" w14:textId="77777777" w:rsidR="002B05D6" w:rsidRDefault="002B05D6" w:rsidP="00A426F8">
      <w:pPr>
        <w:spacing w:after="0" w:line="240" w:lineRule="auto"/>
      </w:pPr>
    </w:p>
    <w:p w14:paraId="128BFEA6" w14:textId="77777777" w:rsidR="002B05D6" w:rsidRPr="007E5C07" w:rsidRDefault="002B05D6" w:rsidP="00F62A75">
      <w:pPr>
        <w:pStyle w:val="ListParagraph"/>
        <w:numPr>
          <w:ilvl w:val="0"/>
          <w:numId w:val="17"/>
        </w:numPr>
        <w:spacing w:after="0" w:line="240" w:lineRule="auto"/>
      </w:pPr>
      <w:proofErr w:type="spellStart"/>
      <w:r w:rsidRPr="007E5C07">
        <w:t>Mr.</w:t>
      </w:r>
      <w:proofErr w:type="spellEnd"/>
      <w:r w:rsidRPr="007E5C07">
        <w:t xml:space="preserve"> Ali Effendi, Project Manager, EDIP – AKF(P)  </w:t>
      </w:r>
    </w:p>
    <w:p w14:paraId="1FB4E459" w14:textId="77777777" w:rsidR="002B05D6" w:rsidRPr="007E5C07" w:rsidRDefault="002B05D6" w:rsidP="00F62A75">
      <w:pPr>
        <w:pStyle w:val="ListParagraph"/>
        <w:numPr>
          <w:ilvl w:val="0"/>
          <w:numId w:val="17"/>
        </w:numPr>
        <w:spacing w:after="0" w:line="240" w:lineRule="auto"/>
      </w:pPr>
      <w:proofErr w:type="spellStart"/>
      <w:r w:rsidRPr="007E5C07">
        <w:t>Mr.</w:t>
      </w:r>
      <w:proofErr w:type="spellEnd"/>
      <w:r w:rsidR="00DD2FE8">
        <w:t xml:space="preserve"> </w:t>
      </w:r>
      <w:proofErr w:type="spellStart"/>
      <w:r w:rsidRPr="007E5C07">
        <w:t>Tanvir</w:t>
      </w:r>
      <w:proofErr w:type="spellEnd"/>
      <w:r w:rsidR="00DD2FE8">
        <w:t xml:space="preserve"> </w:t>
      </w:r>
      <w:proofErr w:type="spellStart"/>
      <w:r w:rsidRPr="007E5C07">
        <w:t>Hussain</w:t>
      </w:r>
      <w:proofErr w:type="spellEnd"/>
      <w:r w:rsidRPr="007E5C07">
        <w:t>, Programme Manager, Monitoring, Evaluation, and Research – AKF(P)</w:t>
      </w:r>
    </w:p>
    <w:p w14:paraId="79A8ED17" w14:textId="77777777" w:rsidR="002B05D6" w:rsidRPr="007E5C07" w:rsidRDefault="002B05D6" w:rsidP="00F62A75">
      <w:pPr>
        <w:pStyle w:val="ListParagraph"/>
        <w:numPr>
          <w:ilvl w:val="0"/>
          <w:numId w:val="17"/>
        </w:numPr>
        <w:spacing w:after="0" w:line="240" w:lineRule="auto"/>
      </w:pPr>
      <w:proofErr w:type="spellStart"/>
      <w:r w:rsidRPr="007E5C07">
        <w:t>Mr.</w:t>
      </w:r>
      <w:proofErr w:type="spellEnd"/>
      <w:r w:rsidR="00DD2FE8">
        <w:t xml:space="preserve"> </w:t>
      </w:r>
      <w:proofErr w:type="spellStart"/>
      <w:r w:rsidRPr="007E5C07">
        <w:t>Rafiq</w:t>
      </w:r>
      <w:proofErr w:type="spellEnd"/>
      <w:r w:rsidR="00DD2FE8">
        <w:t xml:space="preserve"> </w:t>
      </w:r>
      <w:proofErr w:type="spellStart"/>
      <w:r w:rsidRPr="007E5C07">
        <w:t>Jaffer</w:t>
      </w:r>
      <w:proofErr w:type="spellEnd"/>
      <w:r w:rsidRPr="007E5C07">
        <w:t>, Consultant, Educational Development</w:t>
      </w:r>
    </w:p>
    <w:p w14:paraId="609C857D" w14:textId="77777777" w:rsidR="002B05D6" w:rsidRPr="007E5C07" w:rsidRDefault="002B05D6" w:rsidP="00F62A75">
      <w:pPr>
        <w:pStyle w:val="ListParagraph"/>
        <w:numPr>
          <w:ilvl w:val="0"/>
          <w:numId w:val="17"/>
        </w:numPr>
        <w:spacing w:after="0" w:line="240" w:lineRule="auto"/>
      </w:pPr>
      <w:proofErr w:type="spellStart"/>
      <w:r w:rsidRPr="007E5C07">
        <w:t>Ms.</w:t>
      </w:r>
      <w:proofErr w:type="spellEnd"/>
      <w:r w:rsidR="00DD2FE8">
        <w:t xml:space="preserve"> </w:t>
      </w:r>
      <w:proofErr w:type="spellStart"/>
      <w:r w:rsidRPr="007E5C07">
        <w:t>Shireen</w:t>
      </w:r>
      <w:proofErr w:type="spellEnd"/>
      <w:r w:rsidR="00DD2FE8">
        <w:t xml:space="preserve"> </w:t>
      </w:r>
      <w:proofErr w:type="spellStart"/>
      <w:r w:rsidRPr="007E5C07">
        <w:t>Gul</w:t>
      </w:r>
      <w:proofErr w:type="spellEnd"/>
      <w:r w:rsidRPr="007E5C07">
        <w:t>: Consultant, Institutional Development, Project Management and Government Systems</w:t>
      </w:r>
    </w:p>
    <w:p w14:paraId="6FB9E93E" w14:textId="77777777" w:rsidR="002B05D6" w:rsidRPr="007E5C07" w:rsidRDefault="002B05D6" w:rsidP="00F62A75">
      <w:pPr>
        <w:pStyle w:val="ListParagraph"/>
        <w:numPr>
          <w:ilvl w:val="0"/>
          <w:numId w:val="17"/>
        </w:numPr>
        <w:spacing w:after="0" w:line="240" w:lineRule="auto"/>
      </w:pPr>
      <w:proofErr w:type="spellStart"/>
      <w:r w:rsidRPr="007E5C07">
        <w:t>Ms.</w:t>
      </w:r>
      <w:proofErr w:type="spellEnd"/>
      <w:r w:rsidR="00DD2FE8">
        <w:t xml:space="preserve"> </w:t>
      </w:r>
      <w:proofErr w:type="spellStart"/>
      <w:r w:rsidRPr="007E5C07">
        <w:t>Razia</w:t>
      </w:r>
      <w:proofErr w:type="spellEnd"/>
      <w:r w:rsidR="00DD2FE8">
        <w:t xml:space="preserve"> </w:t>
      </w:r>
      <w:proofErr w:type="spellStart"/>
      <w:r w:rsidRPr="007E5C07">
        <w:t>Jaffer</w:t>
      </w:r>
      <w:proofErr w:type="spellEnd"/>
      <w:r w:rsidRPr="007E5C07">
        <w:t>, Consultant, Educational Development</w:t>
      </w:r>
    </w:p>
    <w:p w14:paraId="4A35F1C0" w14:textId="77777777" w:rsidR="002B05D6" w:rsidRDefault="002B05D6" w:rsidP="00A426F8">
      <w:pPr>
        <w:spacing w:after="0" w:line="240" w:lineRule="auto"/>
        <w:rPr>
          <w:rFonts w:cs="Times New Roman"/>
        </w:rPr>
      </w:pPr>
    </w:p>
    <w:p w14:paraId="128820E7" w14:textId="77777777" w:rsidR="002B05D6" w:rsidRDefault="002B05D6" w:rsidP="00A426F8">
      <w:pPr>
        <w:spacing w:after="0" w:line="240" w:lineRule="auto"/>
      </w:pPr>
      <w:r>
        <w:t>The team included a good mix of two female and one male external consultants who had extensive experience of conducting reviews and evaluations of education and other social sector projects, knowledge and hands-on experience of various components of the programme (e.g. need assessments and surveys; school management; capacity building of heads and teachers in school and classroom management, pedagogical skills and content knowledge; writing lesson plans; inclusive education; cluster based approaches; mentoring; manual development, etc.), and experience of working with most of the consortium partners and in most districts covered by the project.   The external consultants were well complemented by the two AKF</w:t>
      </w:r>
      <w:proofErr w:type="gramStart"/>
      <w:r>
        <w:t>,P</w:t>
      </w:r>
      <w:proofErr w:type="gramEnd"/>
      <w:r>
        <w:t xml:space="preserve"> team members, who had good interviewing skills, the ability to conduct random checks of student learning, and to take good notes.  Their critical verbal and written comments were a testimony to the independence and impartiality of their views. Unfortunately the AusAID representative could not join the team due to travel restrictions.</w:t>
      </w:r>
    </w:p>
    <w:p w14:paraId="3F4826DB" w14:textId="77777777" w:rsidR="00045EEE" w:rsidRDefault="00045EEE">
      <w:pPr>
        <w:spacing w:after="0" w:line="240" w:lineRule="auto"/>
        <w:rPr>
          <w:rFonts w:ascii="Arial" w:eastAsia="Times New Roman" w:hAnsi="Arial" w:cs="Arial"/>
          <w:b/>
          <w:bCs/>
          <w:sz w:val="24"/>
          <w:szCs w:val="24"/>
          <w:lang w:val="en-AU" w:eastAsia="en-AU"/>
        </w:rPr>
      </w:pPr>
      <w:bookmarkStart w:id="70" w:name="_Toc348036771"/>
      <w:r>
        <w:br w:type="page"/>
      </w:r>
    </w:p>
    <w:p w14:paraId="0B6302B5" w14:textId="6E4745A8" w:rsidR="002B05D6" w:rsidRDefault="002B05D6" w:rsidP="00BD6F1F">
      <w:pPr>
        <w:pStyle w:val="Heading2"/>
      </w:pPr>
      <w:bookmarkStart w:id="71" w:name="_Toc348069496"/>
      <w:r>
        <w:lastRenderedPageBreak/>
        <w:t>6. Summary of Findings from School Visits</w:t>
      </w:r>
      <w:bookmarkEnd w:id="70"/>
      <w:bookmarkEnd w:id="71"/>
    </w:p>
    <w:tbl>
      <w:tblPr>
        <w:tblW w:w="106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2"/>
        <w:gridCol w:w="1089"/>
        <w:gridCol w:w="1449"/>
        <w:gridCol w:w="1530"/>
        <w:gridCol w:w="1260"/>
        <w:gridCol w:w="1170"/>
        <w:gridCol w:w="1440"/>
        <w:gridCol w:w="1350"/>
      </w:tblGrid>
      <w:tr w:rsidR="002B05D6" w:rsidRPr="00391144" w14:paraId="402EACF6" w14:textId="77777777">
        <w:tc>
          <w:tcPr>
            <w:tcW w:w="1332" w:type="dxa"/>
          </w:tcPr>
          <w:p w14:paraId="706B837D" w14:textId="77777777" w:rsidR="002B05D6" w:rsidRPr="00391144" w:rsidRDefault="002B05D6" w:rsidP="00391144">
            <w:pPr>
              <w:spacing w:after="0" w:line="240" w:lineRule="auto"/>
              <w:rPr>
                <w:b/>
                <w:bCs/>
                <w:sz w:val="20"/>
                <w:szCs w:val="20"/>
              </w:rPr>
            </w:pPr>
            <w:r w:rsidRPr="00391144">
              <w:rPr>
                <w:b/>
                <w:bCs/>
                <w:sz w:val="20"/>
                <w:szCs w:val="20"/>
              </w:rPr>
              <w:t>Name</w:t>
            </w:r>
          </w:p>
        </w:tc>
        <w:tc>
          <w:tcPr>
            <w:tcW w:w="1089" w:type="dxa"/>
          </w:tcPr>
          <w:p w14:paraId="67A032EA" w14:textId="77777777" w:rsidR="002B05D6" w:rsidRPr="00391144" w:rsidRDefault="002B05D6" w:rsidP="00391144">
            <w:pPr>
              <w:spacing w:after="0" w:line="240" w:lineRule="auto"/>
              <w:rPr>
                <w:b/>
                <w:bCs/>
                <w:sz w:val="20"/>
                <w:szCs w:val="20"/>
              </w:rPr>
            </w:pPr>
            <w:r w:rsidRPr="00391144">
              <w:rPr>
                <w:b/>
                <w:bCs/>
                <w:sz w:val="20"/>
                <w:szCs w:val="20"/>
              </w:rPr>
              <w:t>Enrolment</w:t>
            </w:r>
          </w:p>
        </w:tc>
        <w:tc>
          <w:tcPr>
            <w:tcW w:w="1449" w:type="dxa"/>
          </w:tcPr>
          <w:p w14:paraId="07CE396A" w14:textId="77777777" w:rsidR="002B05D6" w:rsidRPr="00391144" w:rsidRDefault="002B05D6" w:rsidP="00391144">
            <w:pPr>
              <w:spacing w:after="0" w:line="240" w:lineRule="auto"/>
              <w:rPr>
                <w:b/>
                <w:bCs/>
                <w:sz w:val="20"/>
                <w:szCs w:val="20"/>
              </w:rPr>
            </w:pPr>
            <w:r w:rsidRPr="00391144">
              <w:rPr>
                <w:b/>
                <w:bCs/>
                <w:sz w:val="20"/>
                <w:szCs w:val="20"/>
              </w:rPr>
              <w:t>Community</w:t>
            </w:r>
          </w:p>
        </w:tc>
        <w:tc>
          <w:tcPr>
            <w:tcW w:w="1530" w:type="dxa"/>
          </w:tcPr>
          <w:p w14:paraId="0D7D5B65" w14:textId="77777777" w:rsidR="002B05D6" w:rsidRPr="00391144" w:rsidRDefault="002B05D6" w:rsidP="00391144">
            <w:pPr>
              <w:spacing w:after="0" w:line="240" w:lineRule="auto"/>
              <w:rPr>
                <w:b/>
                <w:bCs/>
                <w:sz w:val="20"/>
                <w:szCs w:val="20"/>
              </w:rPr>
            </w:pPr>
            <w:r w:rsidRPr="00391144">
              <w:rPr>
                <w:b/>
                <w:bCs/>
                <w:sz w:val="20"/>
                <w:szCs w:val="20"/>
              </w:rPr>
              <w:t>Head</w:t>
            </w:r>
          </w:p>
        </w:tc>
        <w:tc>
          <w:tcPr>
            <w:tcW w:w="1260" w:type="dxa"/>
          </w:tcPr>
          <w:p w14:paraId="1D27FAE6" w14:textId="77777777" w:rsidR="002B05D6" w:rsidRPr="00391144" w:rsidRDefault="002B05D6" w:rsidP="00391144">
            <w:pPr>
              <w:spacing w:after="0" w:line="240" w:lineRule="auto"/>
              <w:rPr>
                <w:b/>
                <w:bCs/>
                <w:sz w:val="20"/>
                <w:szCs w:val="20"/>
              </w:rPr>
            </w:pPr>
            <w:r w:rsidRPr="00391144">
              <w:rPr>
                <w:b/>
                <w:bCs/>
                <w:sz w:val="20"/>
                <w:szCs w:val="20"/>
              </w:rPr>
              <w:t>Construction</w:t>
            </w:r>
          </w:p>
        </w:tc>
        <w:tc>
          <w:tcPr>
            <w:tcW w:w="1170" w:type="dxa"/>
          </w:tcPr>
          <w:p w14:paraId="21D10ECA" w14:textId="77777777" w:rsidR="002B05D6" w:rsidRPr="00391144" w:rsidRDefault="002B05D6" w:rsidP="00391144">
            <w:pPr>
              <w:spacing w:after="0" w:line="240" w:lineRule="auto"/>
              <w:rPr>
                <w:b/>
                <w:bCs/>
                <w:sz w:val="20"/>
                <w:szCs w:val="20"/>
              </w:rPr>
            </w:pPr>
            <w:r w:rsidRPr="00391144">
              <w:rPr>
                <w:b/>
                <w:bCs/>
                <w:sz w:val="20"/>
                <w:szCs w:val="20"/>
              </w:rPr>
              <w:t>Equipment</w:t>
            </w:r>
          </w:p>
        </w:tc>
        <w:tc>
          <w:tcPr>
            <w:tcW w:w="1440" w:type="dxa"/>
          </w:tcPr>
          <w:p w14:paraId="6C312EED" w14:textId="77777777" w:rsidR="002B05D6" w:rsidRPr="00391144" w:rsidRDefault="002B05D6" w:rsidP="00391144">
            <w:pPr>
              <w:spacing w:after="0" w:line="240" w:lineRule="auto"/>
              <w:rPr>
                <w:b/>
                <w:bCs/>
                <w:sz w:val="20"/>
                <w:szCs w:val="20"/>
              </w:rPr>
            </w:pPr>
            <w:r w:rsidRPr="00391144">
              <w:rPr>
                <w:b/>
                <w:bCs/>
                <w:sz w:val="20"/>
                <w:szCs w:val="20"/>
              </w:rPr>
              <w:t>Teaching</w:t>
            </w:r>
          </w:p>
        </w:tc>
        <w:tc>
          <w:tcPr>
            <w:tcW w:w="1350" w:type="dxa"/>
          </w:tcPr>
          <w:p w14:paraId="35E2283E" w14:textId="77777777" w:rsidR="002B05D6" w:rsidRPr="00391144" w:rsidRDefault="002B05D6" w:rsidP="00391144">
            <w:pPr>
              <w:spacing w:after="0" w:line="240" w:lineRule="auto"/>
              <w:rPr>
                <w:b/>
                <w:bCs/>
                <w:sz w:val="20"/>
                <w:szCs w:val="20"/>
              </w:rPr>
            </w:pPr>
            <w:r w:rsidRPr="00391144">
              <w:rPr>
                <w:b/>
                <w:bCs/>
                <w:sz w:val="20"/>
                <w:szCs w:val="20"/>
              </w:rPr>
              <w:t>Student Learning</w:t>
            </w:r>
          </w:p>
        </w:tc>
      </w:tr>
      <w:tr w:rsidR="002B05D6" w:rsidRPr="00391144" w14:paraId="4375BA5F" w14:textId="77777777">
        <w:tc>
          <w:tcPr>
            <w:tcW w:w="1332" w:type="dxa"/>
          </w:tcPr>
          <w:p w14:paraId="59AE3C6C" w14:textId="77777777" w:rsidR="002B05D6" w:rsidRPr="00391144" w:rsidRDefault="002B05D6" w:rsidP="00391144">
            <w:pPr>
              <w:spacing w:after="0" w:line="240" w:lineRule="auto"/>
              <w:rPr>
                <w:sz w:val="20"/>
                <w:szCs w:val="20"/>
              </w:rPr>
            </w:pPr>
            <w:r w:rsidRPr="00391144">
              <w:rPr>
                <w:sz w:val="20"/>
                <w:szCs w:val="20"/>
              </w:rPr>
              <w:t xml:space="preserve">LRS FGBHS </w:t>
            </w:r>
            <w:proofErr w:type="spellStart"/>
            <w:r w:rsidRPr="00391144">
              <w:rPr>
                <w:sz w:val="20"/>
                <w:szCs w:val="20"/>
              </w:rPr>
              <w:t>Ghulmet</w:t>
            </w:r>
            <w:proofErr w:type="spellEnd"/>
            <w:r w:rsidRPr="00391144">
              <w:rPr>
                <w:sz w:val="20"/>
                <w:szCs w:val="20"/>
              </w:rPr>
              <w:t xml:space="preserve"> Nagar</w:t>
            </w:r>
          </w:p>
        </w:tc>
        <w:tc>
          <w:tcPr>
            <w:tcW w:w="1089" w:type="dxa"/>
          </w:tcPr>
          <w:p w14:paraId="0C50DA06" w14:textId="77777777" w:rsidR="002B05D6" w:rsidRPr="00391144" w:rsidRDefault="002B05D6" w:rsidP="00391144">
            <w:pPr>
              <w:spacing w:after="0" w:line="240" w:lineRule="auto"/>
              <w:rPr>
                <w:sz w:val="20"/>
                <w:szCs w:val="20"/>
              </w:rPr>
            </w:pPr>
            <w:r w:rsidRPr="00391144">
              <w:rPr>
                <w:sz w:val="20"/>
                <w:szCs w:val="20"/>
              </w:rPr>
              <w:t>From 250 to 286</w:t>
            </w:r>
          </w:p>
        </w:tc>
        <w:tc>
          <w:tcPr>
            <w:tcW w:w="1449" w:type="dxa"/>
          </w:tcPr>
          <w:p w14:paraId="14C8C30B" w14:textId="77777777" w:rsidR="002B05D6" w:rsidRPr="00391144" w:rsidRDefault="002B05D6" w:rsidP="00391144">
            <w:pPr>
              <w:spacing w:after="0" w:line="240" w:lineRule="auto"/>
              <w:rPr>
                <w:sz w:val="20"/>
                <w:szCs w:val="20"/>
              </w:rPr>
            </w:pPr>
            <w:r w:rsidRPr="00391144">
              <w:rPr>
                <w:sz w:val="20"/>
                <w:szCs w:val="20"/>
              </w:rPr>
              <w:t>Active LLI, made PC1</w:t>
            </w:r>
          </w:p>
        </w:tc>
        <w:tc>
          <w:tcPr>
            <w:tcW w:w="1530" w:type="dxa"/>
          </w:tcPr>
          <w:p w14:paraId="74EF2C93" w14:textId="77777777" w:rsidR="002B05D6" w:rsidRPr="00391144" w:rsidRDefault="002B05D6" w:rsidP="00391144">
            <w:pPr>
              <w:spacing w:after="0" w:line="240" w:lineRule="auto"/>
              <w:rPr>
                <w:sz w:val="20"/>
                <w:szCs w:val="20"/>
              </w:rPr>
            </w:pPr>
            <w:r w:rsidRPr="00391144">
              <w:rPr>
                <w:sz w:val="20"/>
                <w:szCs w:val="20"/>
              </w:rPr>
              <w:t>High commitment, leveraged funds for repair/maintenance, furnished rooms, computer room</w:t>
            </w:r>
          </w:p>
        </w:tc>
        <w:tc>
          <w:tcPr>
            <w:tcW w:w="1260" w:type="dxa"/>
          </w:tcPr>
          <w:p w14:paraId="168DEA5B" w14:textId="77777777" w:rsidR="002B05D6" w:rsidRPr="00391144" w:rsidRDefault="002B05D6" w:rsidP="00391144">
            <w:pPr>
              <w:spacing w:after="0" w:line="240" w:lineRule="auto"/>
              <w:rPr>
                <w:sz w:val="20"/>
                <w:szCs w:val="20"/>
              </w:rPr>
            </w:pPr>
            <w:r w:rsidRPr="00391144">
              <w:rPr>
                <w:sz w:val="20"/>
                <w:szCs w:val="20"/>
              </w:rPr>
              <w:t>2 toilet blocks, ramp</w:t>
            </w:r>
          </w:p>
        </w:tc>
        <w:tc>
          <w:tcPr>
            <w:tcW w:w="1170" w:type="dxa"/>
          </w:tcPr>
          <w:p w14:paraId="5D646EB6" w14:textId="77777777" w:rsidR="002B05D6" w:rsidRPr="00391144" w:rsidRDefault="002B05D6" w:rsidP="00391144">
            <w:pPr>
              <w:spacing w:after="0" w:line="240" w:lineRule="auto"/>
              <w:rPr>
                <w:sz w:val="20"/>
                <w:szCs w:val="20"/>
              </w:rPr>
            </w:pPr>
            <w:r w:rsidRPr="00391144">
              <w:rPr>
                <w:sz w:val="20"/>
                <w:szCs w:val="20"/>
              </w:rPr>
              <w:t xml:space="preserve">10 computers, getting transformer </w:t>
            </w:r>
          </w:p>
        </w:tc>
        <w:tc>
          <w:tcPr>
            <w:tcW w:w="1440" w:type="dxa"/>
          </w:tcPr>
          <w:p w14:paraId="70F82B29" w14:textId="77777777" w:rsidR="002B05D6" w:rsidRPr="00391144" w:rsidRDefault="002B05D6" w:rsidP="00391144">
            <w:pPr>
              <w:spacing w:after="0" w:line="240" w:lineRule="auto"/>
              <w:rPr>
                <w:sz w:val="20"/>
                <w:szCs w:val="20"/>
              </w:rPr>
            </w:pPr>
            <w:r w:rsidRPr="00391144">
              <w:rPr>
                <w:sz w:val="20"/>
                <w:szCs w:val="20"/>
              </w:rPr>
              <w:t xml:space="preserve">Excellent, HW checked, </w:t>
            </w:r>
          </w:p>
        </w:tc>
        <w:tc>
          <w:tcPr>
            <w:tcW w:w="1350" w:type="dxa"/>
          </w:tcPr>
          <w:p w14:paraId="7B9CA513" w14:textId="77777777" w:rsidR="002B05D6" w:rsidRPr="00391144" w:rsidRDefault="002B05D6" w:rsidP="00391144">
            <w:pPr>
              <w:spacing w:after="0" w:line="240" w:lineRule="auto"/>
              <w:rPr>
                <w:sz w:val="20"/>
                <w:szCs w:val="20"/>
              </w:rPr>
            </w:pPr>
            <w:r w:rsidRPr="00391144">
              <w:rPr>
                <w:sz w:val="20"/>
                <w:szCs w:val="20"/>
              </w:rPr>
              <w:t>Excellent, few mistakes, answered in English, most 5</w:t>
            </w:r>
            <w:r w:rsidRPr="00391144">
              <w:rPr>
                <w:sz w:val="20"/>
                <w:szCs w:val="20"/>
                <w:vertAlign w:val="superscript"/>
              </w:rPr>
              <w:t>th</w:t>
            </w:r>
            <w:r w:rsidRPr="00391144">
              <w:rPr>
                <w:sz w:val="20"/>
                <w:szCs w:val="20"/>
              </w:rPr>
              <w:t>/8</w:t>
            </w:r>
            <w:r w:rsidRPr="00391144">
              <w:rPr>
                <w:sz w:val="20"/>
                <w:szCs w:val="20"/>
                <w:vertAlign w:val="superscript"/>
              </w:rPr>
              <w:t>th</w:t>
            </w:r>
            <w:r w:rsidRPr="00391144">
              <w:rPr>
                <w:sz w:val="20"/>
                <w:szCs w:val="20"/>
              </w:rPr>
              <w:t>pupils moved from grades D/E/F to B/C</w:t>
            </w:r>
          </w:p>
        </w:tc>
      </w:tr>
      <w:tr w:rsidR="002B05D6" w:rsidRPr="00391144" w14:paraId="031A35D3" w14:textId="77777777">
        <w:tc>
          <w:tcPr>
            <w:tcW w:w="1332" w:type="dxa"/>
          </w:tcPr>
          <w:p w14:paraId="167B9AB7" w14:textId="77777777" w:rsidR="002B05D6" w:rsidRPr="00391144" w:rsidRDefault="002B05D6" w:rsidP="00391144">
            <w:pPr>
              <w:spacing w:after="0" w:line="240" w:lineRule="auto"/>
              <w:rPr>
                <w:sz w:val="20"/>
                <w:szCs w:val="20"/>
              </w:rPr>
            </w:pPr>
            <w:r w:rsidRPr="00391144">
              <w:rPr>
                <w:sz w:val="20"/>
                <w:szCs w:val="20"/>
              </w:rPr>
              <w:t xml:space="preserve">FGGMS (high) </w:t>
            </w:r>
            <w:proofErr w:type="spellStart"/>
            <w:r w:rsidRPr="00391144">
              <w:rPr>
                <w:sz w:val="20"/>
                <w:szCs w:val="20"/>
              </w:rPr>
              <w:t>Ghulmet</w:t>
            </w:r>
            <w:proofErr w:type="spellEnd"/>
            <w:r w:rsidRPr="00391144">
              <w:rPr>
                <w:sz w:val="20"/>
                <w:szCs w:val="20"/>
              </w:rPr>
              <w:t>, Nagar</w:t>
            </w:r>
          </w:p>
        </w:tc>
        <w:tc>
          <w:tcPr>
            <w:tcW w:w="1089" w:type="dxa"/>
          </w:tcPr>
          <w:p w14:paraId="1EEB2DE8" w14:textId="77777777" w:rsidR="002B05D6" w:rsidRPr="00391144" w:rsidRDefault="002B05D6" w:rsidP="00391144">
            <w:pPr>
              <w:spacing w:after="0" w:line="240" w:lineRule="auto"/>
              <w:rPr>
                <w:sz w:val="20"/>
                <w:szCs w:val="20"/>
              </w:rPr>
            </w:pPr>
            <w:r w:rsidRPr="00391144">
              <w:rPr>
                <w:sz w:val="20"/>
                <w:szCs w:val="20"/>
              </w:rPr>
              <w:t>226, increased</w:t>
            </w:r>
          </w:p>
        </w:tc>
        <w:tc>
          <w:tcPr>
            <w:tcW w:w="1449" w:type="dxa"/>
          </w:tcPr>
          <w:p w14:paraId="3F4CE570" w14:textId="77777777" w:rsidR="002B05D6" w:rsidRPr="00391144" w:rsidRDefault="002B05D6" w:rsidP="00391144">
            <w:pPr>
              <w:spacing w:after="0" w:line="240" w:lineRule="auto"/>
              <w:rPr>
                <w:sz w:val="20"/>
                <w:szCs w:val="20"/>
              </w:rPr>
            </w:pPr>
            <w:r w:rsidRPr="00391144">
              <w:rPr>
                <w:sz w:val="20"/>
                <w:szCs w:val="20"/>
              </w:rPr>
              <w:t>Low community participation</w:t>
            </w:r>
          </w:p>
        </w:tc>
        <w:tc>
          <w:tcPr>
            <w:tcW w:w="1530" w:type="dxa"/>
          </w:tcPr>
          <w:p w14:paraId="040AD075" w14:textId="77777777" w:rsidR="002B05D6" w:rsidRPr="00391144" w:rsidRDefault="002B05D6" w:rsidP="00391144">
            <w:pPr>
              <w:spacing w:after="0" w:line="240" w:lineRule="auto"/>
              <w:rPr>
                <w:sz w:val="20"/>
                <w:szCs w:val="20"/>
              </w:rPr>
            </w:pPr>
            <w:r w:rsidRPr="00391144">
              <w:rPr>
                <w:sz w:val="20"/>
                <w:szCs w:val="20"/>
              </w:rPr>
              <w:t xml:space="preserve">Two (male) heads not better than one </w:t>
            </w:r>
          </w:p>
        </w:tc>
        <w:tc>
          <w:tcPr>
            <w:tcW w:w="1260" w:type="dxa"/>
          </w:tcPr>
          <w:p w14:paraId="2DEBD905" w14:textId="77777777" w:rsidR="002B05D6" w:rsidRPr="00391144" w:rsidRDefault="002B05D6" w:rsidP="00391144">
            <w:pPr>
              <w:spacing w:after="0" w:line="240" w:lineRule="auto"/>
              <w:rPr>
                <w:sz w:val="20"/>
                <w:szCs w:val="20"/>
              </w:rPr>
            </w:pPr>
            <w:r w:rsidRPr="00391144">
              <w:rPr>
                <w:sz w:val="20"/>
                <w:szCs w:val="20"/>
              </w:rPr>
              <w:t>None</w:t>
            </w:r>
          </w:p>
        </w:tc>
        <w:tc>
          <w:tcPr>
            <w:tcW w:w="1170" w:type="dxa"/>
          </w:tcPr>
          <w:p w14:paraId="4BF1575A" w14:textId="77777777" w:rsidR="002B05D6" w:rsidRPr="00391144" w:rsidRDefault="002B05D6" w:rsidP="00391144">
            <w:pPr>
              <w:spacing w:after="0" w:line="240" w:lineRule="auto"/>
              <w:rPr>
                <w:sz w:val="20"/>
                <w:szCs w:val="20"/>
              </w:rPr>
            </w:pPr>
            <w:r w:rsidRPr="00391144">
              <w:rPr>
                <w:sz w:val="20"/>
                <w:szCs w:val="20"/>
              </w:rPr>
              <w:t>Library not used</w:t>
            </w:r>
          </w:p>
        </w:tc>
        <w:tc>
          <w:tcPr>
            <w:tcW w:w="1440" w:type="dxa"/>
          </w:tcPr>
          <w:p w14:paraId="04B0FCED" w14:textId="77777777" w:rsidR="002B05D6" w:rsidRPr="00391144" w:rsidRDefault="002B05D6" w:rsidP="00391144">
            <w:pPr>
              <w:spacing w:after="0" w:line="240" w:lineRule="auto"/>
              <w:rPr>
                <w:sz w:val="20"/>
                <w:szCs w:val="20"/>
              </w:rPr>
            </w:pPr>
            <w:r w:rsidRPr="00391144">
              <w:rPr>
                <w:sz w:val="20"/>
                <w:szCs w:val="20"/>
              </w:rPr>
              <w:t>Moderate, mostly new; HW not corrected</w:t>
            </w:r>
          </w:p>
        </w:tc>
        <w:tc>
          <w:tcPr>
            <w:tcW w:w="1350" w:type="dxa"/>
          </w:tcPr>
          <w:p w14:paraId="14E3D2C9" w14:textId="77777777" w:rsidR="002B05D6" w:rsidRPr="00391144" w:rsidRDefault="002B05D6" w:rsidP="00391144">
            <w:pPr>
              <w:spacing w:after="0" w:line="240" w:lineRule="auto"/>
              <w:rPr>
                <w:sz w:val="20"/>
                <w:szCs w:val="20"/>
              </w:rPr>
            </w:pPr>
            <w:r w:rsidRPr="00391144">
              <w:rPr>
                <w:sz w:val="20"/>
                <w:szCs w:val="20"/>
              </w:rPr>
              <w:t>Most 5</w:t>
            </w:r>
            <w:r w:rsidRPr="00391144">
              <w:rPr>
                <w:sz w:val="20"/>
                <w:szCs w:val="20"/>
                <w:vertAlign w:val="superscript"/>
              </w:rPr>
              <w:t>th</w:t>
            </w:r>
            <w:r w:rsidRPr="00391144">
              <w:rPr>
                <w:sz w:val="20"/>
                <w:szCs w:val="20"/>
              </w:rPr>
              <w:t>/8</w:t>
            </w:r>
            <w:r w:rsidRPr="00391144">
              <w:rPr>
                <w:sz w:val="20"/>
                <w:szCs w:val="20"/>
                <w:vertAlign w:val="superscript"/>
              </w:rPr>
              <w:t>th</w:t>
            </w:r>
            <w:r w:rsidRPr="00391144">
              <w:rPr>
                <w:sz w:val="20"/>
                <w:szCs w:val="20"/>
              </w:rPr>
              <w:t>pupils moved from C/D to A/B/C</w:t>
            </w:r>
          </w:p>
        </w:tc>
      </w:tr>
      <w:tr w:rsidR="002B05D6" w:rsidRPr="00391144" w14:paraId="04950ECC" w14:textId="77777777">
        <w:tc>
          <w:tcPr>
            <w:tcW w:w="1332" w:type="dxa"/>
          </w:tcPr>
          <w:p w14:paraId="1F8F9A19" w14:textId="77777777" w:rsidR="002B05D6" w:rsidRPr="00391144" w:rsidRDefault="002B05D6" w:rsidP="00391144">
            <w:pPr>
              <w:spacing w:after="0" w:line="240" w:lineRule="auto"/>
              <w:rPr>
                <w:sz w:val="20"/>
                <w:szCs w:val="20"/>
              </w:rPr>
            </w:pPr>
            <w:r w:rsidRPr="00391144">
              <w:rPr>
                <w:sz w:val="20"/>
                <w:szCs w:val="20"/>
              </w:rPr>
              <w:t xml:space="preserve">LRS FGGHS </w:t>
            </w:r>
            <w:proofErr w:type="spellStart"/>
            <w:r w:rsidRPr="00391144">
              <w:rPr>
                <w:sz w:val="20"/>
                <w:szCs w:val="20"/>
              </w:rPr>
              <w:t>Kashrote</w:t>
            </w:r>
            <w:proofErr w:type="spellEnd"/>
            <w:r w:rsidRPr="00391144">
              <w:rPr>
                <w:sz w:val="20"/>
                <w:szCs w:val="20"/>
              </w:rPr>
              <w:t xml:space="preserve">, </w:t>
            </w:r>
            <w:proofErr w:type="spellStart"/>
            <w:r w:rsidRPr="00391144">
              <w:rPr>
                <w:sz w:val="20"/>
                <w:szCs w:val="20"/>
              </w:rPr>
              <w:t>Gilgit</w:t>
            </w:r>
            <w:proofErr w:type="spellEnd"/>
          </w:p>
        </w:tc>
        <w:tc>
          <w:tcPr>
            <w:tcW w:w="1089" w:type="dxa"/>
          </w:tcPr>
          <w:p w14:paraId="63177EA2" w14:textId="77777777" w:rsidR="002B05D6" w:rsidRPr="00391144" w:rsidRDefault="002B05D6" w:rsidP="00391144">
            <w:pPr>
              <w:spacing w:after="0" w:line="240" w:lineRule="auto"/>
              <w:rPr>
                <w:sz w:val="20"/>
                <w:szCs w:val="20"/>
              </w:rPr>
            </w:pPr>
            <w:r w:rsidRPr="00391144">
              <w:rPr>
                <w:sz w:val="20"/>
                <w:szCs w:val="20"/>
              </w:rPr>
              <w:t>From 400 to 700, reduced dropout</w:t>
            </w:r>
          </w:p>
        </w:tc>
        <w:tc>
          <w:tcPr>
            <w:tcW w:w="1449" w:type="dxa"/>
          </w:tcPr>
          <w:p w14:paraId="1761FD9F" w14:textId="77777777" w:rsidR="002B05D6" w:rsidRPr="00391144" w:rsidRDefault="002B05D6" w:rsidP="00391144">
            <w:pPr>
              <w:spacing w:after="0" w:line="240" w:lineRule="auto"/>
              <w:rPr>
                <w:sz w:val="20"/>
                <w:szCs w:val="20"/>
              </w:rPr>
            </w:pPr>
            <w:r w:rsidRPr="00391144">
              <w:rPr>
                <w:sz w:val="20"/>
                <w:szCs w:val="20"/>
              </w:rPr>
              <w:t xml:space="preserve">Very active LLI, got funds from </w:t>
            </w:r>
            <w:proofErr w:type="spellStart"/>
            <w:r w:rsidRPr="00391144">
              <w:rPr>
                <w:sz w:val="20"/>
                <w:szCs w:val="20"/>
              </w:rPr>
              <w:t>GoGB</w:t>
            </w:r>
            <w:proofErr w:type="spellEnd"/>
            <w:r w:rsidRPr="00391144">
              <w:rPr>
                <w:sz w:val="20"/>
                <w:szCs w:val="20"/>
              </w:rPr>
              <w:t xml:space="preserve"> and political reps, high mother participation</w:t>
            </w:r>
          </w:p>
        </w:tc>
        <w:tc>
          <w:tcPr>
            <w:tcW w:w="1530" w:type="dxa"/>
          </w:tcPr>
          <w:p w14:paraId="254B7E67" w14:textId="77777777" w:rsidR="002B05D6" w:rsidRPr="00391144" w:rsidRDefault="002B05D6" w:rsidP="00391144">
            <w:pPr>
              <w:spacing w:after="0" w:line="240" w:lineRule="auto"/>
              <w:rPr>
                <w:sz w:val="20"/>
                <w:szCs w:val="20"/>
              </w:rPr>
            </w:pPr>
            <w:r w:rsidRPr="00391144">
              <w:rPr>
                <w:sz w:val="20"/>
                <w:szCs w:val="20"/>
              </w:rPr>
              <w:t xml:space="preserve">Head low, Deputy Head very high commitment </w:t>
            </w:r>
          </w:p>
        </w:tc>
        <w:tc>
          <w:tcPr>
            <w:tcW w:w="1260" w:type="dxa"/>
          </w:tcPr>
          <w:p w14:paraId="5C3CED63" w14:textId="77777777" w:rsidR="002B05D6" w:rsidRPr="00391144" w:rsidRDefault="002B05D6" w:rsidP="00391144">
            <w:pPr>
              <w:spacing w:after="0" w:line="240" w:lineRule="auto"/>
              <w:rPr>
                <w:sz w:val="20"/>
                <w:szCs w:val="20"/>
              </w:rPr>
            </w:pPr>
            <w:r w:rsidRPr="00391144">
              <w:rPr>
                <w:sz w:val="20"/>
                <w:szCs w:val="20"/>
              </w:rPr>
              <w:t>2 ECD rooms, 2 toilet blocks, ramp</w:t>
            </w:r>
          </w:p>
        </w:tc>
        <w:tc>
          <w:tcPr>
            <w:tcW w:w="1170" w:type="dxa"/>
          </w:tcPr>
          <w:p w14:paraId="286BE31B" w14:textId="77777777" w:rsidR="002B05D6" w:rsidRPr="00391144" w:rsidRDefault="002B05D6" w:rsidP="00391144">
            <w:pPr>
              <w:spacing w:after="0" w:line="240" w:lineRule="auto"/>
              <w:rPr>
                <w:sz w:val="20"/>
                <w:szCs w:val="20"/>
              </w:rPr>
            </w:pPr>
            <w:r w:rsidRPr="00391144">
              <w:rPr>
                <w:sz w:val="20"/>
                <w:szCs w:val="20"/>
              </w:rPr>
              <w:t>12 computers, library</w:t>
            </w:r>
          </w:p>
        </w:tc>
        <w:tc>
          <w:tcPr>
            <w:tcW w:w="1440" w:type="dxa"/>
          </w:tcPr>
          <w:p w14:paraId="4DF44B1D" w14:textId="77777777" w:rsidR="002B05D6" w:rsidRPr="00391144" w:rsidRDefault="002B05D6" w:rsidP="00391144">
            <w:pPr>
              <w:spacing w:after="0" w:line="240" w:lineRule="auto"/>
              <w:rPr>
                <w:sz w:val="20"/>
                <w:szCs w:val="20"/>
              </w:rPr>
            </w:pPr>
            <w:r w:rsidRPr="00391144">
              <w:rPr>
                <w:sz w:val="20"/>
                <w:szCs w:val="20"/>
              </w:rPr>
              <w:t>71 teachers (including 22 contingent) Low to medium</w:t>
            </w:r>
          </w:p>
        </w:tc>
        <w:tc>
          <w:tcPr>
            <w:tcW w:w="1350" w:type="dxa"/>
          </w:tcPr>
          <w:p w14:paraId="2FF27C3D" w14:textId="77777777" w:rsidR="002B05D6" w:rsidRPr="00391144" w:rsidRDefault="002B05D6" w:rsidP="00391144">
            <w:pPr>
              <w:spacing w:after="0" w:line="240" w:lineRule="auto"/>
              <w:rPr>
                <w:sz w:val="20"/>
                <w:szCs w:val="20"/>
              </w:rPr>
            </w:pPr>
            <w:r w:rsidRPr="00391144">
              <w:rPr>
                <w:sz w:val="20"/>
                <w:szCs w:val="20"/>
              </w:rPr>
              <w:t>Pass 78% (2010), 91% (2012) (3</w:t>
            </w:r>
            <w:r w:rsidRPr="00391144">
              <w:rPr>
                <w:sz w:val="20"/>
                <w:szCs w:val="20"/>
                <w:vertAlign w:val="superscript"/>
              </w:rPr>
              <w:t>rd</w:t>
            </w:r>
            <w:r w:rsidRPr="00391144">
              <w:rPr>
                <w:sz w:val="20"/>
                <w:szCs w:val="20"/>
              </w:rPr>
              <w:t xml:space="preserve"> position in Board)</w:t>
            </w:r>
          </w:p>
        </w:tc>
      </w:tr>
      <w:tr w:rsidR="002B05D6" w:rsidRPr="00391144" w14:paraId="30F50041" w14:textId="77777777">
        <w:tc>
          <w:tcPr>
            <w:tcW w:w="1332" w:type="dxa"/>
          </w:tcPr>
          <w:p w14:paraId="65656B65"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Nagaral</w:t>
            </w:r>
            <w:proofErr w:type="spellEnd"/>
            <w:r w:rsidRPr="00391144">
              <w:rPr>
                <w:sz w:val="20"/>
                <w:szCs w:val="20"/>
              </w:rPr>
              <w:t xml:space="preserve">, </w:t>
            </w:r>
            <w:proofErr w:type="spellStart"/>
            <w:r w:rsidRPr="00391144">
              <w:rPr>
                <w:sz w:val="20"/>
                <w:szCs w:val="20"/>
              </w:rPr>
              <w:t>Gilgit</w:t>
            </w:r>
            <w:proofErr w:type="spellEnd"/>
          </w:p>
        </w:tc>
        <w:tc>
          <w:tcPr>
            <w:tcW w:w="1089" w:type="dxa"/>
          </w:tcPr>
          <w:p w14:paraId="7ED5DFDF" w14:textId="77777777" w:rsidR="002B05D6" w:rsidRPr="00391144" w:rsidRDefault="002B05D6" w:rsidP="00391144">
            <w:pPr>
              <w:spacing w:after="0" w:line="240" w:lineRule="auto"/>
              <w:rPr>
                <w:sz w:val="20"/>
                <w:szCs w:val="20"/>
              </w:rPr>
            </w:pPr>
            <w:r w:rsidRPr="00391144">
              <w:rPr>
                <w:sz w:val="20"/>
                <w:szCs w:val="20"/>
              </w:rPr>
              <w:t>215</w:t>
            </w:r>
          </w:p>
        </w:tc>
        <w:tc>
          <w:tcPr>
            <w:tcW w:w="1449" w:type="dxa"/>
          </w:tcPr>
          <w:p w14:paraId="6DFA7A93" w14:textId="77777777" w:rsidR="002B05D6" w:rsidRPr="00391144" w:rsidRDefault="002B05D6" w:rsidP="00391144">
            <w:pPr>
              <w:spacing w:after="0" w:line="240" w:lineRule="auto"/>
              <w:rPr>
                <w:sz w:val="20"/>
                <w:szCs w:val="20"/>
              </w:rPr>
            </w:pPr>
            <w:r w:rsidRPr="00391144">
              <w:rPr>
                <w:sz w:val="20"/>
                <w:szCs w:val="20"/>
              </w:rPr>
              <w:t>very high community participation, mothers involved</w:t>
            </w:r>
          </w:p>
        </w:tc>
        <w:tc>
          <w:tcPr>
            <w:tcW w:w="1530" w:type="dxa"/>
          </w:tcPr>
          <w:p w14:paraId="3D3D5050" w14:textId="77777777" w:rsidR="002B05D6" w:rsidRPr="00391144" w:rsidRDefault="002B05D6" w:rsidP="00391144">
            <w:pPr>
              <w:spacing w:after="0" w:line="240" w:lineRule="auto"/>
              <w:rPr>
                <w:sz w:val="20"/>
                <w:szCs w:val="20"/>
              </w:rPr>
            </w:pPr>
            <w:r w:rsidRPr="00391144">
              <w:rPr>
                <w:sz w:val="20"/>
                <w:szCs w:val="20"/>
              </w:rPr>
              <w:t>Very professional, high commitment</w:t>
            </w:r>
          </w:p>
        </w:tc>
        <w:tc>
          <w:tcPr>
            <w:tcW w:w="1260" w:type="dxa"/>
          </w:tcPr>
          <w:p w14:paraId="743EF117" w14:textId="77777777" w:rsidR="002B05D6" w:rsidRPr="00391144" w:rsidRDefault="002B05D6" w:rsidP="00391144">
            <w:pPr>
              <w:spacing w:after="0" w:line="240" w:lineRule="auto"/>
              <w:rPr>
                <w:sz w:val="20"/>
                <w:szCs w:val="20"/>
              </w:rPr>
            </w:pPr>
          </w:p>
        </w:tc>
        <w:tc>
          <w:tcPr>
            <w:tcW w:w="1170" w:type="dxa"/>
          </w:tcPr>
          <w:p w14:paraId="2DB3EC01" w14:textId="77777777" w:rsidR="002B05D6" w:rsidRPr="00391144" w:rsidRDefault="002B05D6" w:rsidP="00391144">
            <w:pPr>
              <w:spacing w:after="0" w:line="240" w:lineRule="auto"/>
              <w:rPr>
                <w:sz w:val="20"/>
                <w:szCs w:val="20"/>
              </w:rPr>
            </w:pPr>
          </w:p>
        </w:tc>
        <w:tc>
          <w:tcPr>
            <w:tcW w:w="1440" w:type="dxa"/>
          </w:tcPr>
          <w:p w14:paraId="6A71A486" w14:textId="77777777" w:rsidR="002B05D6" w:rsidRPr="00391144" w:rsidRDefault="002B05D6" w:rsidP="00391144">
            <w:pPr>
              <w:spacing w:after="0" w:line="240" w:lineRule="auto"/>
              <w:rPr>
                <w:sz w:val="20"/>
                <w:szCs w:val="20"/>
              </w:rPr>
            </w:pPr>
            <w:r w:rsidRPr="00391144">
              <w:rPr>
                <w:sz w:val="20"/>
                <w:szCs w:val="20"/>
              </w:rPr>
              <w:t xml:space="preserve">17 teachers, excellent, use mind maps </w:t>
            </w:r>
          </w:p>
        </w:tc>
        <w:tc>
          <w:tcPr>
            <w:tcW w:w="1350" w:type="dxa"/>
          </w:tcPr>
          <w:p w14:paraId="24C1916E" w14:textId="77777777" w:rsidR="002B05D6" w:rsidRPr="00391144" w:rsidRDefault="002B05D6" w:rsidP="00391144">
            <w:pPr>
              <w:spacing w:after="0" w:line="240" w:lineRule="auto"/>
              <w:rPr>
                <w:sz w:val="20"/>
                <w:szCs w:val="20"/>
              </w:rPr>
            </w:pPr>
            <w:r w:rsidRPr="00391144">
              <w:rPr>
                <w:sz w:val="20"/>
                <w:szCs w:val="20"/>
              </w:rPr>
              <w:t>Pass 59% (2010), 91% (2012)</w:t>
            </w:r>
          </w:p>
        </w:tc>
      </w:tr>
      <w:tr w:rsidR="002B05D6" w:rsidRPr="00391144" w14:paraId="18118C60" w14:textId="77777777">
        <w:tc>
          <w:tcPr>
            <w:tcW w:w="1332" w:type="dxa"/>
          </w:tcPr>
          <w:p w14:paraId="4217888B" w14:textId="77777777" w:rsidR="002B05D6" w:rsidRPr="00391144" w:rsidRDefault="002B05D6" w:rsidP="00391144">
            <w:pPr>
              <w:spacing w:after="0" w:line="240" w:lineRule="auto"/>
              <w:rPr>
                <w:sz w:val="20"/>
                <w:szCs w:val="20"/>
              </w:rPr>
            </w:pPr>
            <w:r w:rsidRPr="00391144">
              <w:rPr>
                <w:sz w:val="20"/>
                <w:szCs w:val="20"/>
              </w:rPr>
              <w:t xml:space="preserve">LRS GGHS </w:t>
            </w:r>
            <w:proofErr w:type="spellStart"/>
            <w:r w:rsidRPr="00391144">
              <w:rPr>
                <w:sz w:val="20"/>
                <w:szCs w:val="20"/>
              </w:rPr>
              <w:t>Oshkhindass</w:t>
            </w:r>
            <w:proofErr w:type="spellEnd"/>
          </w:p>
        </w:tc>
        <w:tc>
          <w:tcPr>
            <w:tcW w:w="1089" w:type="dxa"/>
          </w:tcPr>
          <w:p w14:paraId="1BDE088D" w14:textId="77777777" w:rsidR="002B05D6" w:rsidRPr="00391144" w:rsidRDefault="002B05D6" w:rsidP="00391144">
            <w:pPr>
              <w:spacing w:after="0" w:line="240" w:lineRule="auto"/>
              <w:rPr>
                <w:sz w:val="20"/>
                <w:szCs w:val="20"/>
              </w:rPr>
            </w:pPr>
          </w:p>
        </w:tc>
        <w:tc>
          <w:tcPr>
            <w:tcW w:w="1449" w:type="dxa"/>
          </w:tcPr>
          <w:p w14:paraId="2FFACAB6" w14:textId="77777777" w:rsidR="002B05D6" w:rsidRPr="00391144" w:rsidRDefault="002B05D6" w:rsidP="00391144">
            <w:pPr>
              <w:spacing w:after="0" w:line="240" w:lineRule="auto"/>
              <w:rPr>
                <w:sz w:val="20"/>
                <w:szCs w:val="20"/>
              </w:rPr>
            </w:pPr>
          </w:p>
        </w:tc>
        <w:tc>
          <w:tcPr>
            <w:tcW w:w="1530" w:type="dxa"/>
          </w:tcPr>
          <w:p w14:paraId="433F7884" w14:textId="77777777" w:rsidR="002B05D6" w:rsidRPr="00391144" w:rsidRDefault="002B05D6" w:rsidP="00391144">
            <w:pPr>
              <w:spacing w:after="0" w:line="240" w:lineRule="auto"/>
              <w:rPr>
                <w:sz w:val="20"/>
                <w:szCs w:val="20"/>
              </w:rPr>
            </w:pPr>
          </w:p>
        </w:tc>
        <w:tc>
          <w:tcPr>
            <w:tcW w:w="1260" w:type="dxa"/>
          </w:tcPr>
          <w:p w14:paraId="74FF35F8" w14:textId="77777777" w:rsidR="002B05D6" w:rsidRPr="00391144" w:rsidRDefault="002B05D6" w:rsidP="00391144">
            <w:pPr>
              <w:spacing w:after="0" w:line="240" w:lineRule="auto"/>
              <w:rPr>
                <w:sz w:val="20"/>
                <w:szCs w:val="20"/>
              </w:rPr>
            </w:pPr>
            <w:r w:rsidRPr="00391144">
              <w:rPr>
                <w:sz w:val="20"/>
                <w:szCs w:val="20"/>
              </w:rPr>
              <w:t>ECD classrooms, toilets</w:t>
            </w:r>
          </w:p>
        </w:tc>
        <w:tc>
          <w:tcPr>
            <w:tcW w:w="1170" w:type="dxa"/>
          </w:tcPr>
          <w:p w14:paraId="7DC65903" w14:textId="77777777" w:rsidR="002B05D6" w:rsidRPr="00391144" w:rsidRDefault="002B05D6" w:rsidP="00391144">
            <w:pPr>
              <w:spacing w:after="0" w:line="240" w:lineRule="auto"/>
              <w:rPr>
                <w:sz w:val="20"/>
                <w:szCs w:val="20"/>
              </w:rPr>
            </w:pPr>
          </w:p>
        </w:tc>
        <w:tc>
          <w:tcPr>
            <w:tcW w:w="1440" w:type="dxa"/>
          </w:tcPr>
          <w:p w14:paraId="3D51B3EA" w14:textId="77777777" w:rsidR="002B05D6" w:rsidRPr="00391144" w:rsidRDefault="002B05D6" w:rsidP="00391144">
            <w:pPr>
              <w:spacing w:after="0" w:line="240" w:lineRule="auto"/>
              <w:rPr>
                <w:sz w:val="20"/>
                <w:szCs w:val="20"/>
              </w:rPr>
            </w:pPr>
            <w:r w:rsidRPr="00391144">
              <w:rPr>
                <w:sz w:val="20"/>
                <w:szCs w:val="20"/>
              </w:rPr>
              <w:t>Excellent</w:t>
            </w:r>
          </w:p>
        </w:tc>
        <w:tc>
          <w:tcPr>
            <w:tcW w:w="1350" w:type="dxa"/>
          </w:tcPr>
          <w:p w14:paraId="026FDA2C" w14:textId="77777777" w:rsidR="002B05D6" w:rsidRPr="00391144" w:rsidRDefault="002B05D6" w:rsidP="00391144">
            <w:pPr>
              <w:spacing w:after="0" w:line="240" w:lineRule="auto"/>
              <w:rPr>
                <w:sz w:val="20"/>
                <w:szCs w:val="20"/>
              </w:rPr>
            </w:pPr>
            <w:r w:rsidRPr="00391144">
              <w:rPr>
                <w:sz w:val="20"/>
                <w:szCs w:val="20"/>
              </w:rPr>
              <w:t>High learning</w:t>
            </w:r>
          </w:p>
        </w:tc>
      </w:tr>
      <w:tr w:rsidR="002B05D6" w:rsidRPr="00391144" w14:paraId="7FB7682E" w14:textId="77777777">
        <w:tc>
          <w:tcPr>
            <w:tcW w:w="1332" w:type="dxa"/>
          </w:tcPr>
          <w:p w14:paraId="7442EFCD" w14:textId="77777777" w:rsidR="002B05D6" w:rsidRPr="00391144" w:rsidRDefault="002B05D6" w:rsidP="00391144">
            <w:pPr>
              <w:spacing w:after="0" w:line="240" w:lineRule="auto"/>
              <w:rPr>
                <w:sz w:val="20"/>
                <w:szCs w:val="20"/>
              </w:rPr>
            </w:pPr>
            <w:r w:rsidRPr="00391144">
              <w:rPr>
                <w:sz w:val="20"/>
                <w:szCs w:val="20"/>
              </w:rPr>
              <w:t xml:space="preserve">DJ PS </w:t>
            </w:r>
            <w:proofErr w:type="spellStart"/>
            <w:r w:rsidRPr="00391144">
              <w:rPr>
                <w:sz w:val="20"/>
                <w:szCs w:val="20"/>
              </w:rPr>
              <w:t>Shamsabad</w:t>
            </w:r>
            <w:proofErr w:type="spellEnd"/>
            <w:r w:rsidRPr="00391144">
              <w:rPr>
                <w:sz w:val="20"/>
                <w:szCs w:val="20"/>
              </w:rPr>
              <w:t xml:space="preserve"> </w:t>
            </w:r>
            <w:proofErr w:type="spellStart"/>
            <w:r w:rsidRPr="00391144">
              <w:rPr>
                <w:sz w:val="20"/>
                <w:szCs w:val="20"/>
              </w:rPr>
              <w:t>Oshikhandass</w:t>
            </w:r>
            <w:proofErr w:type="spellEnd"/>
          </w:p>
        </w:tc>
        <w:tc>
          <w:tcPr>
            <w:tcW w:w="1089" w:type="dxa"/>
          </w:tcPr>
          <w:p w14:paraId="46F693C4" w14:textId="77777777" w:rsidR="002B05D6" w:rsidRPr="00391144" w:rsidRDefault="002B05D6" w:rsidP="00391144">
            <w:pPr>
              <w:spacing w:after="0" w:line="240" w:lineRule="auto"/>
              <w:rPr>
                <w:sz w:val="20"/>
                <w:szCs w:val="20"/>
              </w:rPr>
            </w:pPr>
            <w:r w:rsidRPr="00391144">
              <w:rPr>
                <w:sz w:val="20"/>
                <w:szCs w:val="20"/>
              </w:rPr>
              <w:t>From &gt;100 to 45</w:t>
            </w:r>
          </w:p>
        </w:tc>
        <w:tc>
          <w:tcPr>
            <w:tcW w:w="1449" w:type="dxa"/>
          </w:tcPr>
          <w:p w14:paraId="7C8FAFA0" w14:textId="77777777" w:rsidR="002B05D6" w:rsidRPr="00391144" w:rsidRDefault="002B05D6" w:rsidP="00391144">
            <w:pPr>
              <w:spacing w:after="0" w:line="240" w:lineRule="auto"/>
              <w:rPr>
                <w:sz w:val="20"/>
                <w:szCs w:val="20"/>
              </w:rPr>
            </w:pPr>
          </w:p>
        </w:tc>
        <w:tc>
          <w:tcPr>
            <w:tcW w:w="1530" w:type="dxa"/>
          </w:tcPr>
          <w:p w14:paraId="2F517CC5" w14:textId="77777777" w:rsidR="002B05D6" w:rsidRPr="00391144" w:rsidRDefault="002B05D6" w:rsidP="00391144">
            <w:pPr>
              <w:spacing w:after="0" w:line="240" w:lineRule="auto"/>
              <w:rPr>
                <w:sz w:val="20"/>
                <w:szCs w:val="20"/>
              </w:rPr>
            </w:pPr>
          </w:p>
        </w:tc>
        <w:tc>
          <w:tcPr>
            <w:tcW w:w="1260" w:type="dxa"/>
          </w:tcPr>
          <w:p w14:paraId="642C5DEB" w14:textId="77777777" w:rsidR="002B05D6" w:rsidRPr="00391144" w:rsidRDefault="002B05D6" w:rsidP="00391144">
            <w:pPr>
              <w:spacing w:after="0" w:line="240" w:lineRule="auto"/>
              <w:rPr>
                <w:sz w:val="20"/>
                <w:szCs w:val="20"/>
              </w:rPr>
            </w:pPr>
          </w:p>
        </w:tc>
        <w:tc>
          <w:tcPr>
            <w:tcW w:w="1170" w:type="dxa"/>
          </w:tcPr>
          <w:p w14:paraId="151BDDBC" w14:textId="77777777" w:rsidR="002B05D6" w:rsidRPr="00391144" w:rsidRDefault="002B05D6" w:rsidP="00391144">
            <w:pPr>
              <w:spacing w:after="0" w:line="240" w:lineRule="auto"/>
              <w:rPr>
                <w:sz w:val="20"/>
                <w:szCs w:val="20"/>
              </w:rPr>
            </w:pPr>
          </w:p>
        </w:tc>
        <w:tc>
          <w:tcPr>
            <w:tcW w:w="1440" w:type="dxa"/>
          </w:tcPr>
          <w:p w14:paraId="69163535" w14:textId="77777777" w:rsidR="002B05D6" w:rsidRPr="00391144" w:rsidRDefault="002B05D6" w:rsidP="00391144">
            <w:pPr>
              <w:spacing w:after="0" w:line="240" w:lineRule="auto"/>
              <w:rPr>
                <w:sz w:val="20"/>
                <w:szCs w:val="20"/>
              </w:rPr>
            </w:pPr>
            <w:r w:rsidRPr="00391144">
              <w:rPr>
                <w:sz w:val="20"/>
                <w:szCs w:val="20"/>
              </w:rPr>
              <w:t>5 teachers, moderate</w:t>
            </w:r>
          </w:p>
        </w:tc>
        <w:tc>
          <w:tcPr>
            <w:tcW w:w="1350" w:type="dxa"/>
          </w:tcPr>
          <w:p w14:paraId="14043023" w14:textId="77777777" w:rsidR="002B05D6" w:rsidRPr="00391144" w:rsidRDefault="002B05D6" w:rsidP="00391144">
            <w:pPr>
              <w:spacing w:after="0" w:line="240" w:lineRule="auto"/>
              <w:rPr>
                <w:sz w:val="20"/>
                <w:szCs w:val="20"/>
              </w:rPr>
            </w:pPr>
            <w:r w:rsidRPr="00391144">
              <w:rPr>
                <w:sz w:val="20"/>
                <w:szCs w:val="20"/>
              </w:rPr>
              <w:t>Moderate learning</w:t>
            </w:r>
          </w:p>
        </w:tc>
      </w:tr>
      <w:tr w:rsidR="002B05D6" w:rsidRPr="00391144" w14:paraId="7DA09E7A" w14:textId="77777777">
        <w:tc>
          <w:tcPr>
            <w:tcW w:w="1332" w:type="dxa"/>
          </w:tcPr>
          <w:p w14:paraId="3A24B921" w14:textId="77777777" w:rsidR="002B05D6" w:rsidRPr="00391144" w:rsidRDefault="002B05D6" w:rsidP="00391144">
            <w:pPr>
              <w:spacing w:after="0" w:line="240" w:lineRule="auto"/>
              <w:rPr>
                <w:sz w:val="20"/>
                <w:szCs w:val="20"/>
              </w:rPr>
            </w:pPr>
            <w:r w:rsidRPr="00391144">
              <w:rPr>
                <w:sz w:val="20"/>
                <w:szCs w:val="20"/>
              </w:rPr>
              <w:t xml:space="preserve">LRS FGBHS </w:t>
            </w:r>
            <w:proofErr w:type="spellStart"/>
            <w:r w:rsidRPr="00391144">
              <w:rPr>
                <w:sz w:val="20"/>
                <w:szCs w:val="20"/>
              </w:rPr>
              <w:t>Singal</w:t>
            </w:r>
            <w:proofErr w:type="spellEnd"/>
            <w:r w:rsidRPr="00391144">
              <w:rPr>
                <w:sz w:val="20"/>
                <w:szCs w:val="20"/>
              </w:rPr>
              <w:t xml:space="preserve"> (co-ed)</w:t>
            </w:r>
          </w:p>
        </w:tc>
        <w:tc>
          <w:tcPr>
            <w:tcW w:w="1089" w:type="dxa"/>
          </w:tcPr>
          <w:p w14:paraId="2DDEE9C0" w14:textId="77777777" w:rsidR="002B05D6" w:rsidRPr="00391144" w:rsidRDefault="002B05D6" w:rsidP="00391144">
            <w:pPr>
              <w:spacing w:after="0" w:line="240" w:lineRule="auto"/>
              <w:rPr>
                <w:sz w:val="20"/>
                <w:szCs w:val="20"/>
              </w:rPr>
            </w:pPr>
            <w:r w:rsidRPr="00391144">
              <w:rPr>
                <w:sz w:val="20"/>
                <w:szCs w:val="20"/>
              </w:rPr>
              <w:t>From 179 to 330</w:t>
            </w:r>
          </w:p>
        </w:tc>
        <w:tc>
          <w:tcPr>
            <w:tcW w:w="1449" w:type="dxa"/>
          </w:tcPr>
          <w:p w14:paraId="5BBA3E85" w14:textId="77777777" w:rsidR="002B05D6" w:rsidRPr="00391144" w:rsidRDefault="002B05D6" w:rsidP="00391144">
            <w:pPr>
              <w:spacing w:after="0" w:line="240" w:lineRule="auto"/>
              <w:rPr>
                <w:sz w:val="20"/>
                <w:szCs w:val="20"/>
              </w:rPr>
            </w:pPr>
            <w:r w:rsidRPr="00391144">
              <w:rPr>
                <w:sz w:val="20"/>
                <w:szCs w:val="20"/>
              </w:rPr>
              <w:t>Very high, money for furniture, carpets, bund, no women</w:t>
            </w:r>
          </w:p>
        </w:tc>
        <w:tc>
          <w:tcPr>
            <w:tcW w:w="1530" w:type="dxa"/>
          </w:tcPr>
          <w:p w14:paraId="12FD5101" w14:textId="77777777" w:rsidR="002B05D6" w:rsidRPr="00391144" w:rsidRDefault="002B05D6" w:rsidP="00391144">
            <w:pPr>
              <w:spacing w:after="0" w:line="240" w:lineRule="auto"/>
              <w:rPr>
                <w:sz w:val="20"/>
                <w:szCs w:val="20"/>
              </w:rPr>
            </w:pPr>
            <w:r w:rsidRPr="00391144">
              <w:rPr>
                <w:sz w:val="20"/>
                <w:szCs w:val="20"/>
              </w:rPr>
              <w:t>Very committed, got extra maintenance costs, getting protective bund</w:t>
            </w:r>
          </w:p>
        </w:tc>
        <w:tc>
          <w:tcPr>
            <w:tcW w:w="1260" w:type="dxa"/>
          </w:tcPr>
          <w:p w14:paraId="1B19614B" w14:textId="77777777" w:rsidR="002B05D6" w:rsidRPr="00391144" w:rsidRDefault="002B05D6" w:rsidP="00391144">
            <w:pPr>
              <w:spacing w:after="0" w:line="240" w:lineRule="auto"/>
              <w:rPr>
                <w:sz w:val="20"/>
                <w:szCs w:val="20"/>
              </w:rPr>
            </w:pPr>
            <w:r w:rsidRPr="00391144">
              <w:rPr>
                <w:sz w:val="20"/>
                <w:szCs w:val="20"/>
              </w:rPr>
              <w:t>Roofs of 9 rooms retrofitted</w:t>
            </w:r>
          </w:p>
        </w:tc>
        <w:tc>
          <w:tcPr>
            <w:tcW w:w="1170" w:type="dxa"/>
          </w:tcPr>
          <w:p w14:paraId="37B62A20" w14:textId="77777777" w:rsidR="002B05D6" w:rsidRPr="00391144" w:rsidRDefault="002B05D6" w:rsidP="00391144">
            <w:pPr>
              <w:spacing w:after="0" w:line="240" w:lineRule="auto"/>
              <w:rPr>
                <w:sz w:val="20"/>
                <w:szCs w:val="20"/>
              </w:rPr>
            </w:pPr>
            <w:r w:rsidRPr="00391144">
              <w:rPr>
                <w:sz w:val="20"/>
                <w:szCs w:val="20"/>
              </w:rPr>
              <w:t>Computers, 407 chairs, 21 teacher chairs, 4 big tables</w:t>
            </w:r>
          </w:p>
        </w:tc>
        <w:tc>
          <w:tcPr>
            <w:tcW w:w="1440" w:type="dxa"/>
          </w:tcPr>
          <w:p w14:paraId="627AEA16" w14:textId="77777777" w:rsidR="002B05D6" w:rsidRPr="00391144" w:rsidRDefault="002B05D6" w:rsidP="00391144">
            <w:pPr>
              <w:spacing w:after="0" w:line="240" w:lineRule="auto"/>
              <w:rPr>
                <w:sz w:val="20"/>
                <w:szCs w:val="20"/>
              </w:rPr>
            </w:pPr>
            <w:r w:rsidRPr="00391144">
              <w:rPr>
                <w:sz w:val="20"/>
                <w:szCs w:val="20"/>
              </w:rPr>
              <w:t>23, very good</w:t>
            </w:r>
          </w:p>
        </w:tc>
        <w:tc>
          <w:tcPr>
            <w:tcW w:w="1350" w:type="dxa"/>
          </w:tcPr>
          <w:p w14:paraId="20732D61" w14:textId="77777777" w:rsidR="002B05D6" w:rsidRPr="00391144" w:rsidRDefault="002B05D6" w:rsidP="00391144">
            <w:pPr>
              <w:spacing w:after="0" w:line="240" w:lineRule="auto"/>
              <w:rPr>
                <w:sz w:val="20"/>
                <w:szCs w:val="20"/>
              </w:rPr>
            </w:pPr>
            <w:r w:rsidRPr="00391144">
              <w:rPr>
                <w:sz w:val="20"/>
                <w:szCs w:val="20"/>
              </w:rPr>
              <w:t>A/A+ increased from 3 to 22, 3 students admitted in AKHSS</w:t>
            </w:r>
          </w:p>
        </w:tc>
      </w:tr>
      <w:tr w:rsidR="002B05D6" w:rsidRPr="00391144" w14:paraId="7253A19D" w14:textId="77777777">
        <w:tc>
          <w:tcPr>
            <w:tcW w:w="1332" w:type="dxa"/>
          </w:tcPr>
          <w:p w14:paraId="15ECB006" w14:textId="77777777" w:rsidR="002B05D6" w:rsidRPr="00391144" w:rsidRDefault="002B05D6" w:rsidP="00391144">
            <w:pPr>
              <w:spacing w:after="0" w:line="240" w:lineRule="auto"/>
              <w:rPr>
                <w:sz w:val="20"/>
                <w:szCs w:val="20"/>
              </w:rPr>
            </w:pPr>
            <w:r w:rsidRPr="00391144">
              <w:rPr>
                <w:sz w:val="20"/>
                <w:szCs w:val="20"/>
              </w:rPr>
              <w:t xml:space="preserve">FGGPS </w:t>
            </w:r>
            <w:proofErr w:type="spellStart"/>
            <w:r w:rsidRPr="00391144">
              <w:rPr>
                <w:sz w:val="20"/>
                <w:szCs w:val="20"/>
              </w:rPr>
              <w:t>Gitch</w:t>
            </w:r>
            <w:proofErr w:type="spellEnd"/>
            <w:r w:rsidRPr="00391144">
              <w:rPr>
                <w:sz w:val="20"/>
                <w:szCs w:val="20"/>
              </w:rPr>
              <w:t xml:space="preserve"> (mixed teachers)</w:t>
            </w:r>
          </w:p>
        </w:tc>
        <w:tc>
          <w:tcPr>
            <w:tcW w:w="1089" w:type="dxa"/>
          </w:tcPr>
          <w:p w14:paraId="342999D7" w14:textId="77777777" w:rsidR="002B05D6" w:rsidRPr="00391144" w:rsidRDefault="002B05D6" w:rsidP="00391144">
            <w:pPr>
              <w:spacing w:after="0" w:line="240" w:lineRule="auto"/>
              <w:rPr>
                <w:sz w:val="20"/>
                <w:szCs w:val="20"/>
              </w:rPr>
            </w:pPr>
            <w:r w:rsidRPr="00391144">
              <w:rPr>
                <w:sz w:val="20"/>
                <w:szCs w:val="20"/>
              </w:rPr>
              <w:t>From 27 to 100</w:t>
            </w:r>
          </w:p>
        </w:tc>
        <w:tc>
          <w:tcPr>
            <w:tcW w:w="1449" w:type="dxa"/>
          </w:tcPr>
          <w:p w14:paraId="3AFFA7C5" w14:textId="77777777" w:rsidR="002B05D6" w:rsidRPr="00391144" w:rsidRDefault="002B05D6" w:rsidP="00391144">
            <w:pPr>
              <w:spacing w:after="0" w:line="240" w:lineRule="auto"/>
              <w:rPr>
                <w:sz w:val="20"/>
                <w:szCs w:val="20"/>
              </w:rPr>
            </w:pPr>
            <w:r w:rsidRPr="00391144">
              <w:rPr>
                <w:sz w:val="20"/>
                <w:szCs w:val="20"/>
              </w:rPr>
              <w:t>Active community, ex-DDE, 13 (6F) women less active</w:t>
            </w:r>
          </w:p>
        </w:tc>
        <w:tc>
          <w:tcPr>
            <w:tcW w:w="1530" w:type="dxa"/>
          </w:tcPr>
          <w:p w14:paraId="7CD40229" w14:textId="77777777" w:rsidR="002B05D6" w:rsidRPr="00391144" w:rsidRDefault="002B05D6" w:rsidP="00391144">
            <w:pPr>
              <w:spacing w:after="0" w:line="240" w:lineRule="auto"/>
              <w:rPr>
                <w:sz w:val="20"/>
                <w:szCs w:val="20"/>
              </w:rPr>
            </w:pPr>
            <w:r w:rsidRPr="00391144">
              <w:rPr>
                <w:sz w:val="20"/>
                <w:szCs w:val="20"/>
              </w:rPr>
              <w:t xml:space="preserve">High dedication, got 3 classrooms for ECD, boundary wall </w:t>
            </w:r>
          </w:p>
        </w:tc>
        <w:tc>
          <w:tcPr>
            <w:tcW w:w="1260" w:type="dxa"/>
          </w:tcPr>
          <w:p w14:paraId="6C63D7AD" w14:textId="77777777" w:rsidR="002B05D6" w:rsidRPr="00391144" w:rsidRDefault="002B05D6" w:rsidP="00391144">
            <w:pPr>
              <w:spacing w:after="0" w:line="240" w:lineRule="auto"/>
              <w:rPr>
                <w:sz w:val="20"/>
                <w:szCs w:val="20"/>
              </w:rPr>
            </w:pPr>
          </w:p>
        </w:tc>
        <w:tc>
          <w:tcPr>
            <w:tcW w:w="1170" w:type="dxa"/>
          </w:tcPr>
          <w:p w14:paraId="4D56008F" w14:textId="77777777" w:rsidR="002B05D6" w:rsidRPr="00391144" w:rsidRDefault="002B05D6" w:rsidP="00391144">
            <w:pPr>
              <w:spacing w:after="0" w:line="240" w:lineRule="auto"/>
              <w:rPr>
                <w:sz w:val="20"/>
                <w:szCs w:val="20"/>
              </w:rPr>
            </w:pPr>
          </w:p>
        </w:tc>
        <w:tc>
          <w:tcPr>
            <w:tcW w:w="1440" w:type="dxa"/>
          </w:tcPr>
          <w:p w14:paraId="77603966" w14:textId="77777777" w:rsidR="002B05D6" w:rsidRPr="00391144" w:rsidRDefault="002B05D6" w:rsidP="00391144">
            <w:pPr>
              <w:spacing w:after="0" w:line="240" w:lineRule="auto"/>
              <w:rPr>
                <w:sz w:val="20"/>
                <w:szCs w:val="20"/>
              </w:rPr>
            </w:pPr>
            <w:r w:rsidRPr="00391144">
              <w:rPr>
                <w:sz w:val="20"/>
                <w:szCs w:val="20"/>
              </w:rPr>
              <w:t>8, low, except ECD, Many written mistakes no corrected</w:t>
            </w:r>
          </w:p>
        </w:tc>
        <w:tc>
          <w:tcPr>
            <w:tcW w:w="1350" w:type="dxa"/>
          </w:tcPr>
          <w:p w14:paraId="4186FAE3" w14:textId="77777777" w:rsidR="002B05D6" w:rsidRPr="00391144" w:rsidRDefault="002B05D6" w:rsidP="00391144">
            <w:pPr>
              <w:spacing w:after="0" w:line="240" w:lineRule="auto"/>
              <w:rPr>
                <w:sz w:val="20"/>
                <w:szCs w:val="20"/>
              </w:rPr>
            </w:pPr>
            <w:r w:rsidRPr="00391144">
              <w:rPr>
                <w:sz w:val="20"/>
                <w:szCs w:val="20"/>
              </w:rPr>
              <w:t>Low to medium</w:t>
            </w:r>
          </w:p>
        </w:tc>
      </w:tr>
      <w:tr w:rsidR="002B05D6" w:rsidRPr="00391144" w14:paraId="7F5A876D" w14:textId="77777777">
        <w:tc>
          <w:tcPr>
            <w:tcW w:w="1332" w:type="dxa"/>
          </w:tcPr>
          <w:p w14:paraId="0D6C0B5C"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Thingdass</w:t>
            </w:r>
            <w:proofErr w:type="spellEnd"/>
          </w:p>
        </w:tc>
        <w:tc>
          <w:tcPr>
            <w:tcW w:w="1089" w:type="dxa"/>
          </w:tcPr>
          <w:p w14:paraId="04FC7DB3" w14:textId="77777777" w:rsidR="002B05D6" w:rsidRPr="00391144" w:rsidRDefault="002B05D6" w:rsidP="00391144">
            <w:pPr>
              <w:spacing w:after="0" w:line="240" w:lineRule="auto"/>
              <w:rPr>
                <w:sz w:val="20"/>
                <w:szCs w:val="20"/>
              </w:rPr>
            </w:pPr>
            <w:r w:rsidRPr="00391144">
              <w:rPr>
                <w:sz w:val="20"/>
                <w:szCs w:val="20"/>
              </w:rPr>
              <w:t>110</w:t>
            </w:r>
          </w:p>
        </w:tc>
        <w:tc>
          <w:tcPr>
            <w:tcW w:w="1449" w:type="dxa"/>
          </w:tcPr>
          <w:p w14:paraId="656EF51F" w14:textId="77777777" w:rsidR="002B05D6" w:rsidRPr="00391144" w:rsidRDefault="002B05D6" w:rsidP="00391144">
            <w:pPr>
              <w:spacing w:after="0" w:line="240" w:lineRule="auto"/>
              <w:rPr>
                <w:sz w:val="20"/>
                <w:szCs w:val="20"/>
              </w:rPr>
            </w:pPr>
            <w:r w:rsidRPr="00391144">
              <w:rPr>
                <w:sz w:val="20"/>
                <w:szCs w:val="20"/>
              </w:rPr>
              <w:t>low community participation, 11 male members</w:t>
            </w:r>
          </w:p>
        </w:tc>
        <w:tc>
          <w:tcPr>
            <w:tcW w:w="1530" w:type="dxa"/>
          </w:tcPr>
          <w:p w14:paraId="6CBE8FD5" w14:textId="77777777" w:rsidR="002B05D6" w:rsidRPr="00391144" w:rsidRDefault="002B05D6" w:rsidP="00391144">
            <w:pPr>
              <w:spacing w:after="0" w:line="240" w:lineRule="auto"/>
              <w:rPr>
                <w:sz w:val="20"/>
                <w:szCs w:val="20"/>
              </w:rPr>
            </w:pPr>
            <w:r w:rsidRPr="00391144">
              <w:rPr>
                <w:sz w:val="20"/>
                <w:szCs w:val="20"/>
              </w:rPr>
              <w:t>Medium, Male head and female teachers, no discussion</w:t>
            </w:r>
          </w:p>
        </w:tc>
        <w:tc>
          <w:tcPr>
            <w:tcW w:w="1260" w:type="dxa"/>
          </w:tcPr>
          <w:p w14:paraId="65A0DBF5" w14:textId="77777777" w:rsidR="002B05D6" w:rsidRPr="00391144" w:rsidRDefault="002B05D6" w:rsidP="00391144">
            <w:pPr>
              <w:spacing w:after="0" w:line="240" w:lineRule="auto"/>
              <w:rPr>
                <w:sz w:val="20"/>
                <w:szCs w:val="20"/>
              </w:rPr>
            </w:pPr>
            <w:r w:rsidRPr="00391144">
              <w:rPr>
                <w:sz w:val="20"/>
                <w:szCs w:val="20"/>
              </w:rPr>
              <w:t>some construction</w:t>
            </w:r>
          </w:p>
        </w:tc>
        <w:tc>
          <w:tcPr>
            <w:tcW w:w="1170" w:type="dxa"/>
          </w:tcPr>
          <w:p w14:paraId="67233053" w14:textId="77777777" w:rsidR="002B05D6" w:rsidRPr="00391144" w:rsidRDefault="002B05D6" w:rsidP="00391144">
            <w:pPr>
              <w:spacing w:after="0" w:line="240" w:lineRule="auto"/>
              <w:rPr>
                <w:sz w:val="20"/>
                <w:szCs w:val="20"/>
              </w:rPr>
            </w:pPr>
            <w:r w:rsidRPr="00391144">
              <w:rPr>
                <w:sz w:val="20"/>
                <w:szCs w:val="20"/>
              </w:rPr>
              <w:t>furniture</w:t>
            </w:r>
          </w:p>
        </w:tc>
        <w:tc>
          <w:tcPr>
            <w:tcW w:w="1440" w:type="dxa"/>
          </w:tcPr>
          <w:p w14:paraId="4C01D6B0" w14:textId="77777777" w:rsidR="002B05D6" w:rsidRPr="00391144" w:rsidRDefault="002B05D6" w:rsidP="00391144">
            <w:pPr>
              <w:spacing w:after="0" w:line="240" w:lineRule="auto"/>
              <w:rPr>
                <w:sz w:val="20"/>
                <w:szCs w:val="20"/>
              </w:rPr>
            </w:pPr>
            <w:r w:rsidRPr="00391144">
              <w:rPr>
                <w:sz w:val="20"/>
                <w:szCs w:val="20"/>
              </w:rPr>
              <w:t>12, medium to high</w:t>
            </w:r>
          </w:p>
        </w:tc>
        <w:tc>
          <w:tcPr>
            <w:tcW w:w="1350" w:type="dxa"/>
          </w:tcPr>
          <w:p w14:paraId="7D960569" w14:textId="77777777" w:rsidR="002B05D6" w:rsidRPr="00391144" w:rsidRDefault="002B05D6" w:rsidP="00391144">
            <w:pPr>
              <w:spacing w:after="0" w:line="240" w:lineRule="auto"/>
              <w:rPr>
                <w:sz w:val="20"/>
                <w:szCs w:val="20"/>
              </w:rPr>
            </w:pPr>
            <w:r w:rsidRPr="00391144">
              <w:rPr>
                <w:sz w:val="20"/>
                <w:szCs w:val="20"/>
              </w:rPr>
              <w:t>Few mistakes</w:t>
            </w:r>
          </w:p>
        </w:tc>
      </w:tr>
      <w:tr w:rsidR="002B05D6" w:rsidRPr="00391144" w14:paraId="4210C480" w14:textId="77777777">
        <w:tc>
          <w:tcPr>
            <w:tcW w:w="1332" w:type="dxa"/>
          </w:tcPr>
          <w:p w14:paraId="4F0A4B38" w14:textId="77777777" w:rsidR="002B05D6" w:rsidRPr="00391144" w:rsidRDefault="002B05D6" w:rsidP="00391144">
            <w:pPr>
              <w:spacing w:after="0" w:line="240" w:lineRule="auto"/>
              <w:rPr>
                <w:sz w:val="20"/>
                <w:szCs w:val="20"/>
              </w:rPr>
            </w:pPr>
            <w:r w:rsidRPr="00391144">
              <w:rPr>
                <w:sz w:val="20"/>
                <w:szCs w:val="20"/>
              </w:rPr>
              <w:t xml:space="preserve">FGBHS </w:t>
            </w:r>
            <w:proofErr w:type="spellStart"/>
            <w:r w:rsidRPr="00391144">
              <w:rPr>
                <w:sz w:val="20"/>
                <w:szCs w:val="20"/>
              </w:rPr>
              <w:t>Chatorkhand</w:t>
            </w:r>
            <w:proofErr w:type="spellEnd"/>
            <w:r w:rsidRPr="00391144">
              <w:rPr>
                <w:sz w:val="20"/>
                <w:szCs w:val="20"/>
              </w:rPr>
              <w:t xml:space="preserve"> (co-ed)</w:t>
            </w:r>
          </w:p>
        </w:tc>
        <w:tc>
          <w:tcPr>
            <w:tcW w:w="1089" w:type="dxa"/>
          </w:tcPr>
          <w:p w14:paraId="58F48F77" w14:textId="77777777" w:rsidR="002B05D6" w:rsidRPr="00391144" w:rsidRDefault="002B05D6" w:rsidP="00391144">
            <w:pPr>
              <w:spacing w:after="0" w:line="240" w:lineRule="auto"/>
              <w:rPr>
                <w:sz w:val="20"/>
                <w:szCs w:val="20"/>
              </w:rPr>
            </w:pPr>
            <w:r w:rsidRPr="00391144">
              <w:rPr>
                <w:sz w:val="20"/>
                <w:szCs w:val="20"/>
              </w:rPr>
              <w:t>130 admitted in 2012</w:t>
            </w:r>
          </w:p>
        </w:tc>
        <w:tc>
          <w:tcPr>
            <w:tcW w:w="1449" w:type="dxa"/>
          </w:tcPr>
          <w:p w14:paraId="3930A631" w14:textId="77777777" w:rsidR="002B05D6" w:rsidRPr="00391144" w:rsidRDefault="002B05D6" w:rsidP="00391144">
            <w:pPr>
              <w:spacing w:after="0" w:line="240" w:lineRule="auto"/>
              <w:rPr>
                <w:sz w:val="20"/>
                <w:szCs w:val="20"/>
              </w:rPr>
            </w:pPr>
          </w:p>
        </w:tc>
        <w:tc>
          <w:tcPr>
            <w:tcW w:w="1530" w:type="dxa"/>
          </w:tcPr>
          <w:p w14:paraId="1A64771A" w14:textId="77777777" w:rsidR="002B05D6" w:rsidRPr="00391144" w:rsidRDefault="002B05D6" w:rsidP="00391144">
            <w:pPr>
              <w:spacing w:after="0" w:line="240" w:lineRule="auto"/>
              <w:rPr>
                <w:sz w:val="20"/>
                <w:szCs w:val="20"/>
              </w:rPr>
            </w:pPr>
          </w:p>
        </w:tc>
        <w:tc>
          <w:tcPr>
            <w:tcW w:w="1260" w:type="dxa"/>
          </w:tcPr>
          <w:p w14:paraId="1B39D6FF" w14:textId="77777777" w:rsidR="002B05D6" w:rsidRPr="00391144" w:rsidRDefault="002B05D6" w:rsidP="00391144">
            <w:pPr>
              <w:spacing w:after="0" w:line="240" w:lineRule="auto"/>
              <w:rPr>
                <w:sz w:val="20"/>
                <w:szCs w:val="20"/>
              </w:rPr>
            </w:pPr>
          </w:p>
        </w:tc>
        <w:tc>
          <w:tcPr>
            <w:tcW w:w="1170" w:type="dxa"/>
          </w:tcPr>
          <w:p w14:paraId="14F9B11B" w14:textId="77777777" w:rsidR="002B05D6" w:rsidRPr="00391144" w:rsidRDefault="002B05D6" w:rsidP="00391144">
            <w:pPr>
              <w:spacing w:after="0" w:line="240" w:lineRule="auto"/>
              <w:rPr>
                <w:sz w:val="20"/>
                <w:szCs w:val="20"/>
              </w:rPr>
            </w:pPr>
            <w:r w:rsidRPr="00391144">
              <w:rPr>
                <w:sz w:val="20"/>
                <w:szCs w:val="20"/>
              </w:rPr>
              <w:t>Furniture, library, computer</w:t>
            </w:r>
          </w:p>
        </w:tc>
        <w:tc>
          <w:tcPr>
            <w:tcW w:w="1440" w:type="dxa"/>
          </w:tcPr>
          <w:p w14:paraId="4A0C22B0" w14:textId="77777777" w:rsidR="002B05D6" w:rsidRPr="00391144" w:rsidRDefault="002B05D6" w:rsidP="00391144">
            <w:pPr>
              <w:spacing w:after="0" w:line="240" w:lineRule="auto"/>
              <w:rPr>
                <w:sz w:val="20"/>
                <w:szCs w:val="20"/>
              </w:rPr>
            </w:pPr>
            <w:r w:rsidRPr="00391144">
              <w:rPr>
                <w:sz w:val="20"/>
                <w:szCs w:val="20"/>
              </w:rPr>
              <w:t>Weak performance</w:t>
            </w:r>
          </w:p>
        </w:tc>
        <w:tc>
          <w:tcPr>
            <w:tcW w:w="1350" w:type="dxa"/>
          </w:tcPr>
          <w:p w14:paraId="4E9B9786" w14:textId="77777777" w:rsidR="002B05D6" w:rsidRPr="00391144" w:rsidRDefault="002B05D6" w:rsidP="00391144">
            <w:pPr>
              <w:spacing w:after="0" w:line="240" w:lineRule="auto"/>
              <w:rPr>
                <w:sz w:val="20"/>
                <w:szCs w:val="20"/>
              </w:rPr>
            </w:pPr>
            <w:r w:rsidRPr="00391144">
              <w:rPr>
                <w:sz w:val="20"/>
                <w:szCs w:val="20"/>
              </w:rPr>
              <w:t>Medium</w:t>
            </w:r>
          </w:p>
        </w:tc>
      </w:tr>
      <w:tr w:rsidR="002B05D6" w:rsidRPr="00391144" w14:paraId="23B799C6" w14:textId="77777777">
        <w:tc>
          <w:tcPr>
            <w:tcW w:w="1332" w:type="dxa"/>
          </w:tcPr>
          <w:p w14:paraId="184F2DA8" w14:textId="77777777" w:rsidR="002B05D6" w:rsidRPr="00391144" w:rsidRDefault="002B05D6" w:rsidP="00391144">
            <w:pPr>
              <w:spacing w:after="0" w:line="240" w:lineRule="auto"/>
              <w:rPr>
                <w:b/>
                <w:bCs/>
                <w:sz w:val="20"/>
                <w:szCs w:val="20"/>
              </w:rPr>
            </w:pPr>
            <w:r w:rsidRPr="00391144">
              <w:rPr>
                <w:b/>
                <w:bCs/>
                <w:sz w:val="20"/>
                <w:szCs w:val="20"/>
              </w:rPr>
              <w:t>Name</w:t>
            </w:r>
          </w:p>
        </w:tc>
        <w:tc>
          <w:tcPr>
            <w:tcW w:w="1089" w:type="dxa"/>
          </w:tcPr>
          <w:p w14:paraId="309740A0" w14:textId="77777777" w:rsidR="002B05D6" w:rsidRPr="00391144" w:rsidRDefault="002B05D6" w:rsidP="00391144">
            <w:pPr>
              <w:spacing w:after="0" w:line="240" w:lineRule="auto"/>
              <w:rPr>
                <w:b/>
                <w:bCs/>
                <w:sz w:val="20"/>
                <w:szCs w:val="20"/>
              </w:rPr>
            </w:pPr>
            <w:r w:rsidRPr="00391144">
              <w:rPr>
                <w:b/>
                <w:bCs/>
                <w:sz w:val="20"/>
                <w:szCs w:val="20"/>
              </w:rPr>
              <w:t>Enrolment</w:t>
            </w:r>
          </w:p>
        </w:tc>
        <w:tc>
          <w:tcPr>
            <w:tcW w:w="1449" w:type="dxa"/>
          </w:tcPr>
          <w:p w14:paraId="3597159D" w14:textId="77777777" w:rsidR="002B05D6" w:rsidRPr="00391144" w:rsidRDefault="002B05D6" w:rsidP="00391144">
            <w:pPr>
              <w:spacing w:after="0" w:line="240" w:lineRule="auto"/>
              <w:rPr>
                <w:b/>
                <w:bCs/>
                <w:sz w:val="20"/>
                <w:szCs w:val="20"/>
              </w:rPr>
            </w:pPr>
            <w:r w:rsidRPr="00391144">
              <w:rPr>
                <w:b/>
                <w:bCs/>
                <w:sz w:val="20"/>
                <w:szCs w:val="20"/>
              </w:rPr>
              <w:t>Community</w:t>
            </w:r>
          </w:p>
        </w:tc>
        <w:tc>
          <w:tcPr>
            <w:tcW w:w="1530" w:type="dxa"/>
          </w:tcPr>
          <w:p w14:paraId="0024F990" w14:textId="77777777" w:rsidR="002B05D6" w:rsidRPr="00391144" w:rsidRDefault="002B05D6" w:rsidP="00391144">
            <w:pPr>
              <w:spacing w:after="0" w:line="240" w:lineRule="auto"/>
              <w:rPr>
                <w:b/>
                <w:bCs/>
                <w:sz w:val="20"/>
                <w:szCs w:val="20"/>
              </w:rPr>
            </w:pPr>
            <w:r w:rsidRPr="00391144">
              <w:rPr>
                <w:b/>
                <w:bCs/>
                <w:sz w:val="20"/>
                <w:szCs w:val="20"/>
              </w:rPr>
              <w:t>Head</w:t>
            </w:r>
          </w:p>
        </w:tc>
        <w:tc>
          <w:tcPr>
            <w:tcW w:w="1260" w:type="dxa"/>
          </w:tcPr>
          <w:p w14:paraId="2586AE67" w14:textId="77777777" w:rsidR="002B05D6" w:rsidRPr="00391144" w:rsidRDefault="002B05D6" w:rsidP="00391144">
            <w:pPr>
              <w:spacing w:after="0" w:line="240" w:lineRule="auto"/>
              <w:rPr>
                <w:b/>
                <w:bCs/>
                <w:sz w:val="20"/>
                <w:szCs w:val="20"/>
              </w:rPr>
            </w:pPr>
            <w:r w:rsidRPr="00391144">
              <w:rPr>
                <w:b/>
                <w:bCs/>
                <w:sz w:val="20"/>
                <w:szCs w:val="20"/>
              </w:rPr>
              <w:t>Construction</w:t>
            </w:r>
          </w:p>
        </w:tc>
        <w:tc>
          <w:tcPr>
            <w:tcW w:w="1170" w:type="dxa"/>
          </w:tcPr>
          <w:p w14:paraId="3ADD7BE3" w14:textId="77777777" w:rsidR="002B05D6" w:rsidRPr="00391144" w:rsidRDefault="002B05D6" w:rsidP="00391144">
            <w:pPr>
              <w:spacing w:after="0" w:line="240" w:lineRule="auto"/>
              <w:rPr>
                <w:b/>
                <w:bCs/>
                <w:sz w:val="20"/>
                <w:szCs w:val="20"/>
              </w:rPr>
            </w:pPr>
            <w:r w:rsidRPr="00391144">
              <w:rPr>
                <w:b/>
                <w:bCs/>
                <w:sz w:val="20"/>
                <w:szCs w:val="20"/>
              </w:rPr>
              <w:t>Equipment</w:t>
            </w:r>
          </w:p>
        </w:tc>
        <w:tc>
          <w:tcPr>
            <w:tcW w:w="1440" w:type="dxa"/>
          </w:tcPr>
          <w:p w14:paraId="5DE68CDA" w14:textId="77777777" w:rsidR="002B05D6" w:rsidRPr="00391144" w:rsidRDefault="002B05D6" w:rsidP="00391144">
            <w:pPr>
              <w:spacing w:after="0" w:line="240" w:lineRule="auto"/>
              <w:rPr>
                <w:b/>
                <w:bCs/>
                <w:sz w:val="20"/>
                <w:szCs w:val="20"/>
              </w:rPr>
            </w:pPr>
            <w:r w:rsidRPr="00391144">
              <w:rPr>
                <w:b/>
                <w:bCs/>
                <w:sz w:val="20"/>
                <w:szCs w:val="20"/>
              </w:rPr>
              <w:t>Teaching</w:t>
            </w:r>
          </w:p>
        </w:tc>
        <w:tc>
          <w:tcPr>
            <w:tcW w:w="1350" w:type="dxa"/>
          </w:tcPr>
          <w:p w14:paraId="70B67BC8" w14:textId="77777777" w:rsidR="002B05D6" w:rsidRPr="00391144" w:rsidRDefault="002B05D6" w:rsidP="00391144">
            <w:pPr>
              <w:spacing w:after="0" w:line="240" w:lineRule="auto"/>
              <w:rPr>
                <w:b/>
                <w:bCs/>
                <w:sz w:val="20"/>
                <w:szCs w:val="20"/>
              </w:rPr>
            </w:pPr>
            <w:r w:rsidRPr="00391144">
              <w:rPr>
                <w:b/>
                <w:bCs/>
                <w:sz w:val="20"/>
                <w:szCs w:val="20"/>
              </w:rPr>
              <w:t>Student Learning</w:t>
            </w:r>
          </w:p>
        </w:tc>
      </w:tr>
      <w:tr w:rsidR="002B05D6" w:rsidRPr="00391144" w14:paraId="04DCA786" w14:textId="77777777">
        <w:tc>
          <w:tcPr>
            <w:tcW w:w="1332" w:type="dxa"/>
          </w:tcPr>
          <w:p w14:paraId="55930CFB" w14:textId="77777777" w:rsidR="002B05D6" w:rsidRPr="00391144" w:rsidRDefault="002B05D6" w:rsidP="00391144">
            <w:pPr>
              <w:spacing w:after="0" w:line="240" w:lineRule="auto"/>
              <w:rPr>
                <w:sz w:val="20"/>
                <w:szCs w:val="20"/>
              </w:rPr>
            </w:pPr>
            <w:r w:rsidRPr="00391144">
              <w:rPr>
                <w:sz w:val="20"/>
                <w:szCs w:val="20"/>
              </w:rPr>
              <w:t xml:space="preserve">LRS DJ HS </w:t>
            </w:r>
            <w:proofErr w:type="spellStart"/>
            <w:r w:rsidRPr="00391144">
              <w:rPr>
                <w:sz w:val="20"/>
                <w:szCs w:val="20"/>
              </w:rPr>
              <w:t>Chatorkhand</w:t>
            </w:r>
            <w:proofErr w:type="spellEnd"/>
            <w:r w:rsidRPr="00391144">
              <w:rPr>
                <w:sz w:val="20"/>
                <w:szCs w:val="20"/>
              </w:rPr>
              <w:t xml:space="preserve"> </w:t>
            </w:r>
            <w:r w:rsidRPr="00391144">
              <w:rPr>
                <w:sz w:val="20"/>
                <w:szCs w:val="20"/>
              </w:rPr>
              <w:lastRenderedPageBreak/>
              <w:t>(co-ed)</w:t>
            </w:r>
          </w:p>
        </w:tc>
        <w:tc>
          <w:tcPr>
            <w:tcW w:w="1089" w:type="dxa"/>
          </w:tcPr>
          <w:p w14:paraId="0565E10A" w14:textId="77777777" w:rsidR="002B05D6" w:rsidRPr="00391144" w:rsidRDefault="002B05D6" w:rsidP="00391144">
            <w:pPr>
              <w:spacing w:after="0" w:line="240" w:lineRule="auto"/>
              <w:rPr>
                <w:sz w:val="20"/>
                <w:szCs w:val="20"/>
              </w:rPr>
            </w:pPr>
          </w:p>
        </w:tc>
        <w:tc>
          <w:tcPr>
            <w:tcW w:w="1449" w:type="dxa"/>
          </w:tcPr>
          <w:p w14:paraId="3076E6AB" w14:textId="77777777" w:rsidR="002B05D6" w:rsidRPr="00391144" w:rsidRDefault="002B05D6" w:rsidP="00391144">
            <w:pPr>
              <w:spacing w:after="0" w:line="240" w:lineRule="auto"/>
              <w:rPr>
                <w:sz w:val="20"/>
                <w:szCs w:val="20"/>
              </w:rPr>
            </w:pPr>
          </w:p>
        </w:tc>
        <w:tc>
          <w:tcPr>
            <w:tcW w:w="1530" w:type="dxa"/>
          </w:tcPr>
          <w:p w14:paraId="5C7C0423" w14:textId="77777777" w:rsidR="002B05D6" w:rsidRPr="00391144" w:rsidRDefault="002B05D6" w:rsidP="00391144">
            <w:pPr>
              <w:spacing w:after="0" w:line="240" w:lineRule="auto"/>
              <w:rPr>
                <w:sz w:val="20"/>
                <w:szCs w:val="20"/>
              </w:rPr>
            </w:pPr>
          </w:p>
        </w:tc>
        <w:tc>
          <w:tcPr>
            <w:tcW w:w="1260" w:type="dxa"/>
          </w:tcPr>
          <w:p w14:paraId="1CB7A0A3" w14:textId="77777777" w:rsidR="002B05D6" w:rsidRPr="00391144" w:rsidRDefault="002B05D6" w:rsidP="00391144">
            <w:pPr>
              <w:spacing w:after="0" w:line="240" w:lineRule="auto"/>
              <w:rPr>
                <w:sz w:val="20"/>
                <w:szCs w:val="20"/>
              </w:rPr>
            </w:pPr>
            <w:r w:rsidRPr="00391144">
              <w:rPr>
                <w:sz w:val="20"/>
                <w:szCs w:val="20"/>
              </w:rPr>
              <w:t xml:space="preserve">2 ECD rooms,  </w:t>
            </w:r>
            <w:r w:rsidRPr="00391144">
              <w:rPr>
                <w:sz w:val="20"/>
                <w:szCs w:val="20"/>
              </w:rPr>
              <w:lastRenderedPageBreak/>
              <w:t>rooms retrofitted</w:t>
            </w:r>
          </w:p>
        </w:tc>
        <w:tc>
          <w:tcPr>
            <w:tcW w:w="1170" w:type="dxa"/>
          </w:tcPr>
          <w:p w14:paraId="4B9A5299" w14:textId="77777777" w:rsidR="002B05D6" w:rsidRPr="00391144" w:rsidRDefault="002B05D6" w:rsidP="00391144">
            <w:pPr>
              <w:spacing w:after="0" w:line="240" w:lineRule="auto"/>
              <w:rPr>
                <w:sz w:val="20"/>
                <w:szCs w:val="20"/>
              </w:rPr>
            </w:pPr>
            <w:r w:rsidRPr="00391144">
              <w:rPr>
                <w:sz w:val="20"/>
                <w:szCs w:val="20"/>
              </w:rPr>
              <w:lastRenderedPageBreak/>
              <w:t>LRC (IT lab, books)</w:t>
            </w:r>
          </w:p>
        </w:tc>
        <w:tc>
          <w:tcPr>
            <w:tcW w:w="1440" w:type="dxa"/>
          </w:tcPr>
          <w:p w14:paraId="7A5F990F" w14:textId="77777777" w:rsidR="002B05D6" w:rsidRPr="00391144" w:rsidRDefault="002B05D6" w:rsidP="00391144">
            <w:pPr>
              <w:spacing w:after="0" w:line="240" w:lineRule="auto"/>
              <w:rPr>
                <w:sz w:val="20"/>
                <w:szCs w:val="20"/>
              </w:rPr>
            </w:pPr>
            <w:r w:rsidRPr="00391144">
              <w:rPr>
                <w:sz w:val="20"/>
                <w:szCs w:val="20"/>
              </w:rPr>
              <w:t xml:space="preserve">Mixed teachers, very </w:t>
            </w:r>
            <w:r w:rsidRPr="00391144">
              <w:rPr>
                <w:sz w:val="20"/>
                <w:szCs w:val="20"/>
              </w:rPr>
              <w:lastRenderedPageBreak/>
              <w:t>good performance</w:t>
            </w:r>
          </w:p>
        </w:tc>
        <w:tc>
          <w:tcPr>
            <w:tcW w:w="1350" w:type="dxa"/>
          </w:tcPr>
          <w:p w14:paraId="407FE0B7" w14:textId="77777777" w:rsidR="002B05D6" w:rsidRPr="00391144" w:rsidRDefault="002B05D6" w:rsidP="00391144">
            <w:pPr>
              <w:spacing w:after="0" w:line="240" w:lineRule="auto"/>
              <w:rPr>
                <w:sz w:val="20"/>
                <w:szCs w:val="20"/>
              </w:rPr>
            </w:pPr>
            <w:r w:rsidRPr="00391144">
              <w:rPr>
                <w:sz w:val="20"/>
                <w:szCs w:val="20"/>
              </w:rPr>
              <w:lastRenderedPageBreak/>
              <w:t>High, spoke in English</w:t>
            </w:r>
          </w:p>
        </w:tc>
      </w:tr>
      <w:tr w:rsidR="002B05D6" w:rsidRPr="00391144" w14:paraId="7D4C29E4" w14:textId="77777777">
        <w:tc>
          <w:tcPr>
            <w:tcW w:w="1332" w:type="dxa"/>
          </w:tcPr>
          <w:p w14:paraId="20136765" w14:textId="77777777" w:rsidR="002B05D6" w:rsidRPr="00391144" w:rsidRDefault="002B05D6" w:rsidP="00391144">
            <w:pPr>
              <w:spacing w:after="0" w:line="240" w:lineRule="auto"/>
              <w:rPr>
                <w:sz w:val="20"/>
                <w:szCs w:val="20"/>
              </w:rPr>
            </w:pPr>
            <w:r w:rsidRPr="00391144">
              <w:rPr>
                <w:sz w:val="20"/>
                <w:szCs w:val="20"/>
              </w:rPr>
              <w:lastRenderedPageBreak/>
              <w:t xml:space="preserve">LRS GBHS </w:t>
            </w:r>
            <w:proofErr w:type="spellStart"/>
            <w:r w:rsidRPr="00391144">
              <w:rPr>
                <w:sz w:val="20"/>
                <w:szCs w:val="20"/>
              </w:rPr>
              <w:t>Gorikote</w:t>
            </w:r>
            <w:proofErr w:type="spellEnd"/>
            <w:r w:rsidRPr="00391144">
              <w:rPr>
                <w:sz w:val="20"/>
                <w:szCs w:val="20"/>
              </w:rPr>
              <w:t>, Astor</w:t>
            </w:r>
          </w:p>
        </w:tc>
        <w:tc>
          <w:tcPr>
            <w:tcW w:w="1089" w:type="dxa"/>
          </w:tcPr>
          <w:p w14:paraId="23724B82" w14:textId="77777777" w:rsidR="002B05D6" w:rsidRPr="00391144" w:rsidRDefault="002B05D6" w:rsidP="00391144">
            <w:pPr>
              <w:spacing w:after="0" w:line="240" w:lineRule="auto"/>
              <w:rPr>
                <w:sz w:val="20"/>
                <w:szCs w:val="20"/>
              </w:rPr>
            </w:pPr>
            <w:r w:rsidRPr="00391144">
              <w:rPr>
                <w:sz w:val="20"/>
                <w:szCs w:val="20"/>
              </w:rPr>
              <w:t>From 100 to 160</w:t>
            </w:r>
          </w:p>
        </w:tc>
        <w:tc>
          <w:tcPr>
            <w:tcW w:w="1449" w:type="dxa"/>
          </w:tcPr>
          <w:p w14:paraId="72C78E71" w14:textId="77777777" w:rsidR="002B05D6" w:rsidRPr="00391144" w:rsidRDefault="002B05D6" w:rsidP="00391144">
            <w:pPr>
              <w:spacing w:after="0" w:line="240" w:lineRule="auto"/>
              <w:rPr>
                <w:sz w:val="20"/>
                <w:szCs w:val="20"/>
              </w:rPr>
            </w:pPr>
            <w:r w:rsidRPr="00391144">
              <w:rPr>
                <w:sz w:val="20"/>
                <w:szCs w:val="20"/>
              </w:rPr>
              <w:t>Clash between SMC and DDE</w:t>
            </w:r>
          </w:p>
        </w:tc>
        <w:tc>
          <w:tcPr>
            <w:tcW w:w="1530" w:type="dxa"/>
          </w:tcPr>
          <w:p w14:paraId="6CB08B8B" w14:textId="77777777" w:rsidR="002B05D6" w:rsidRPr="00391144" w:rsidRDefault="002B05D6" w:rsidP="00391144">
            <w:pPr>
              <w:spacing w:after="0" w:line="240" w:lineRule="auto"/>
              <w:rPr>
                <w:sz w:val="20"/>
                <w:szCs w:val="20"/>
              </w:rPr>
            </w:pPr>
          </w:p>
        </w:tc>
        <w:tc>
          <w:tcPr>
            <w:tcW w:w="1260" w:type="dxa"/>
          </w:tcPr>
          <w:p w14:paraId="4BE6557F" w14:textId="77777777" w:rsidR="002B05D6" w:rsidRPr="00391144" w:rsidRDefault="002B05D6" w:rsidP="00391144">
            <w:pPr>
              <w:spacing w:after="0" w:line="240" w:lineRule="auto"/>
              <w:rPr>
                <w:sz w:val="20"/>
                <w:szCs w:val="20"/>
              </w:rPr>
            </w:pPr>
          </w:p>
        </w:tc>
        <w:tc>
          <w:tcPr>
            <w:tcW w:w="1170" w:type="dxa"/>
          </w:tcPr>
          <w:p w14:paraId="5E6AC8AB" w14:textId="77777777" w:rsidR="002B05D6" w:rsidRPr="00391144" w:rsidRDefault="002B05D6" w:rsidP="00391144">
            <w:pPr>
              <w:spacing w:after="0" w:line="240" w:lineRule="auto"/>
              <w:rPr>
                <w:sz w:val="20"/>
                <w:szCs w:val="20"/>
              </w:rPr>
            </w:pPr>
            <w:r w:rsidRPr="00391144">
              <w:rPr>
                <w:sz w:val="20"/>
                <w:szCs w:val="20"/>
              </w:rPr>
              <w:t>2 computers</w:t>
            </w:r>
          </w:p>
        </w:tc>
        <w:tc>
          <w:tcPr>
            <w:tcW w:w="1440" w:type="dxa"/>
          </w:tcPr>
          <w:p w14:paraId="41A138AA" w14:textId="77777777" w:rsidR="002B05D6" w:rsidRPr="00391144" w:rsidRDefault="002B05D6" w:rsidP="00391144">
            <w:pPr>
              <w:spacing w:after="0" w:line="240" w:lineRule="auto"/>
              <w:rPr>
                <w:sz w:val="20"/>
                <w:szCs w:val="20"/>
              </w:rPr>
            </w:pPr>
            <w:r w:rsidRPr="00391144">
              <w:rPr>
                <w:sz w:val="20"/>
                <w:szCs w:val="20"/>
              </w:rPr>
              <w:t>11 teachers, poor performance</w:t>
            </w:r>
          </w:p>
        </w:tc>
        <w:tc>
          <w:tcPr>
            <w:tcW w:w="1350" w:type="dxa"/>
          </w:tcPr>
          <w:p w14:paraId="6107A4DA" w14:textId="77777777" w:rsidR="002B05D6" w:rsidRPr="00391144" w:rsidRDefault="002B05D6" w:rsidP="00391144">
            <w:pPr>
              <w:spacing w:after="0" w:line="240" w:lineRule="auto"/>
              <w:rPr>
                <w:sz w:val="20"/>
                <w:szCs w:val="20"/>
              </w:rPr>
            </w:pPr>
            <w:r w:rsidRPr="00391144">
              <w:rPr>
                <w:sz w:val="20"/>
                <w:szCs w:val="20"/>
              </w:rPr>
              <w:t>Poor, 71% (2010), 67% (2012) pass</w:t>
            </w:r>
          </w:p>
        </w:tc>
      </w:tr>
      <w:tr w:rsidR="002B05D6" w:rsidRPr="00391144" w14:paraId="309A0A1E" w14:textId="77777777">
        <w:tc>
          <w:tcPr>
            <w:tcW w:w="1332" w:type="dxa"/>
          </w:tcPr>
          <w:p w14:paraId="6DF002D7"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Gorikote</w:t>
            </w:r>
            <w:proofErr w:type="spellEnd"/>
            <w:r w:rsidRPr="00391144">
              <w:rPr>
                <w:sz w:val="20"/>
                <w:szCs w:val="20"/>
              </w:rPr>
              <w:t>, Astor</w:t>
            </w:r>
          </w:p>
        </w:tc>
        <w:tc>
          <w:tcPr>
            <w:tcW w:w="1089" w:type="dxa"/>
          </w:tcPr>
          <w:p w14:paraId="2BA9EB6A" w14:textId="77777777" w:rsidR="002B05D6" w:rsidRPr="00391144" w:rsidRDefault="002B05D6" w:rsidP="00391144">
            <w:pPr>
              <w:spacing w:after="0" w:line="240" w:lineRule="auto"/>
              <w:rPr>
                <w:sz w:val="20"/>
                <w:szCs w:val="20"/>
              </w:rPr>
            </w:pPr>
            <w:r w:rsidRPr="00391144">
              <w:rPr>
                <w:sz w:val="20"/>
                <w:szCs w:val="20"/>
              </w:rPr>
              <w:t>From 90 to 156</w:t>
            </w:r>
          </w:p>
        </w:tc>
        <w:tc>
          <w:tcPr>
            <w:tcW w:w="1449" w:type="dxa"/>
          </w:tcPr>
          <w:p w14:paraId="30B91E58" w14:textId="77777777" w:rsidR="002B05D6" w:rsidRPr="00391144" w:rsidRDefault="002B05D6" w:rsidP="00391144">
            <w:pPr>
              <w:spacing w:after="0" w:line="240" w:lineRule="auto"/>
              <w:rPr>
                <w:sz w:val="20"/>
                <w:szCs w:val="20"/>
              </w:rPr>
            </w:pPr>
          </w:p>
        </w:tc>
        <w:tc>
          <w:tcPr>
            <w:tcW w:w="1530" w:type="dxa"/>
          </w:tcPr>
          <w:p w14:paraId="48CDF1D5" w14:textId="77777777" w:rsidR="002B05D6" w:rsidRPr="00391144" w:rsidRDefault="002B05D6" w:rsidP="00391144">
            <w:pPr>
              <w:spacing w:after="0" w:line="240" w:lineRule="auto"/>
              <w:rPr>
                <w:sz w:val="20"/>
                <w:szCs w:val="20"/>
              </w:rPr>
            </w:pPr>
          </w:p>
        </w:tc>
        <w:tc>
          <w:tcPr>
            <w:tcW w:w="1260" w:type="dxa"/>
          </w:tcPr>
          <w:p w14:paraId="1FC34662" w14:textId="77777777" w:rsidR="002B05D6" w:rsidRPr="00391144" w:rsidRDefault="002B05D6" w:rsidP="00391144">
            <w:pPr>
              <w:spacing w:after="0" w:line="240" w:lineRule="auto"/>
              <w:rPr>
                <w:sz w:val="20"/>
                <w:szCs w:val="20"/>
              </w:rPr>
            </w:pPr>
            <w:r w:rsidRPr="00391144">
              <w:rPr>
                <w:sz w:val="20"/>
                <w:szCs w:val="20"/>
              </w:rPr>
              <w:t>None</w:t>
            </w:r>
          </w:p>
        </w:tc>
        <w:tc>
          <w:tcPr>
            <w:tcW w:w="1170" w:type="dxa"/>
          </w:tcPr>
          <w:p w14:paraId="216FD474" w14:textId="77777777" w:rsidR="002B05D6" w:rsidRPr="00391144" w:rsidRDefault="002B05D6" w:rsidP="00391144">
            <w:pPr>
              <w:spacing w:after="0" w:line="240" w:lineRule="auto"/>
              <w:rPr>
                <w:sz w:val="20"/>
                <w:szCs w:val="20"/>
              </w:rPr>
            </w:pPr>
          </w:p>
        </w:tc>
        <w:tc>
          <w:tcPr>
            <w:tcW w:w="1440" w:type="dxa"/>
          </w:tcPr>
          <w:p w14:paraId="5A36181E" w14:textId="77777777" w:rsidR="002B05D6" w:rsidRPr="00391144" w:rsidRDefault="002B05D6" w:rsidP="00391144">
            <w:pPr>
              <w:spacing w:after="0" w:line="240" w:lineRule="auto"/>
              <w:rPr>
                <w:sz w:val="20"/>
                <w:szCs w:val="20"/>
              </w:rPr>
            </w:pPr>
            <w:r w:rsidRPr="00391144">
              <w:rPr>
                <w:sz w:val="20"/>
                <w:szCs w:val="20"/>
              </w:rPr>
              <w:t>14 teachers (4 volunteers), average performance</w:t>
            </w:r>
          </w:p>
        </w:tc>
        <w:tc>
          <w:tcPr>
            <w:tcW w:w="1350" w:type="dxa"/>
          </w:tcPr>
          <w:p w14:paraId="684816A8" w14:textId="77777777" w:rsidR="002B05D6" w:rsidRPr="00391144" w:rsidRDefault="002B05D6" w:rsidP="00391144">
            <w:pPr>
              <w:spacing w:after="0" w:line="240" w:lineRule="auto"/>
              <w:rPr>
                <w:sz w:val="20"/>
                <w:szCs w:val="20"/>
              </w:rPr>
            </w:pPr>
            <w:r w:rsidRPr="00391144">
              <w:rPr>
                <w:sz w:val="20"/>
                <w:szCs w:val="20"/>
              </w:rPr>
              <w:t>75% (2010), 93%(2012) pass</w:t>
            </w:r>
          </w:p>
        </w:tc>
      </w:tr>
      <w:tr w:rsidR="002B05D6" w:rsidRPr="00391144" w14:paraId="34C9BE28" w14:textId="77777777">
        <w:tc>
          <w:tcPr>
            <w:tcW w:w="1332" w:type="dxa"/>
          </w:tcPr>
          <w:p w14:paraId="2082E7A2" w14:textId="77777777" w:rsidR="002B05D6" w:rsidRPr="00391144" w:rsidRDefault="002B05D6" w:rsidP="00391144">
            <w:pPr>
              <w:spacing w:after="0" w:line="240" w:lineRule="auto"/>
              <w:rPr>
                <w:sz w:val="20"/>
                <w:szCs w:val="20"/>
              </w:rPr>
            </w:pPr>
            <w:r w:rsidRPr="00391144">
              <w:rPr>
                <w:sz w:val="20"/>
                <w:szCs w:val="20"/>
              </w:rPr>
              <w:t xml:space="preserve">LRS FGGHS </w:t>
            </w:r>
            <w:proofErr w:type="spellStart"/>
            <w:r w:rsidRPr="00391144">
              <w:rPr>
                <w:sz w:val="20"/>
                <w:szCs w:val="20"/>
              </w:rPr>
              <w:t>Skardu</w:t>
            </w:r>
            <w:proofErr w:type="spellEnd"/>
          </w:p>
        </w:tc>
        <w:tc>
          <w:tcPr>
            <w:tcW w:w="1089" w:type="dxa"/>
          </w:tcPr>
          <w:p w14:paraId="58FCF74F" w14:textId="77777777" w:rsidR="002B05D6" w:rsidRPr="00391144" w:rsidRDefault="002B05D6" w:rsidP="00391144">
            <w:pPr>
              <w:spacing w:after="0" w:line="240" w:lineRule="auto"/>
              <w:rPr>
                <w:sz w:val="20"/>
                <w:szCs w:val="20"/>
              </w:rPr>
            </w:pPr>
            <w:r w:rsidRPr="00391144">
              <w:rPr>
                <w:sz w:val="20"/>
                <w:szCs w:val="20"/>
              </w:rPr>
              <w:t>From 510 to 677</w:t>
            </w:r>
          </w:p>
        </w:tc>
        <w:tc>
          <w:tcPr>
            <w:tcW w:w="1449" w:type="dxa"/>
          </w:tcPr>
          <w:p w14:paraId="7BA87A25" w14:textId="77777777" w:rsidR="002B05D6" w:rsidRPr="00391144" w:rsidRDefault="002B05D6" w:rsidP="00391144">
            <w:pPr>
              <w:spacing w:after="0" w:line="240" w:lineRule="auto"/>
              <w:rPr>
                <w:sz w:val="20"/>
                <w:szCs w:val="20"/>
              </w:rPr>
            </w:pPr>
            <w:r w:rsidRPr="00391144">
              <w:rPr>
                <w:sz w:val="20"/>
                <w:szCs w:val="20"/>
              </w:rPr>
              <w:t>Very active SMC, got water, swings, furniture, fixed gate</w:t>
            </w:r>
          </w:p>
        </w:tc>
        <w:tc>
          <w:tcPr>
            <w:tcW w:w="1530" w:type="dxa"/>
          </w:tcPr>
          <w:p w14:paraId="0962E597" w14:textId="77777777" w:rsidR="002B05D6" w:rsidRPr="00391144" w:rsidRDefault="002B05D6" w:rsidP="00391144">
            <w:pPr>
              <w:spacing w:after="0" w:line="240" w:lineRule="auto"/>
              <w:rPr>
                <w:sz w:val="20"/>
                <w:szCs w:val="20"/>
              </w:rPr>
            </w:pPr>
            <w:r w:rsidRPr="00391144">
              <w:rPr>
                <w:sz w:val="20"/>
                <w:szCs w:val="20"/>
              </w:rPr>
              <w:t>Active and committed head</w:t>
            </w:r>
          </w:p>
        </w:tc>
        <w:tc>
          <w:tcPr>
            <w:tcW w:w="1260" w:type="dxa"/>
          </w:tcPr>
          <w:p w14:paraId="320E86FB" w14:textId="77777777" w:rsidR="002B05D6" w:rsidRPr="00391144" w:rsidRDefault="002B05D6" w:rsidP="00391144">
            <w:pPr>
              <w:spacing w:after="0" w:line="240" w:lineRule="auto"/>
              <w:rPr>
                <w:sz w:val="20"/>
                <w:szCs w:val="20"/>
              </w:rPr>
            </w:pPr>
            <w:r w:rsidRPr="00391144">
              <w:rPr>
                <w:sz w:val="20"/>
                <w:szCs w:val="20"/>
              </w:rPr>
              <w:t>One room, 2 toilets</w:t>
            </w:r>
          </w:p>
        </w:tc>
        <w:tc>
          <w:tcPr>
            <w:tcW w:w="1170" w:type="dxa"/>
          </w:tcPr>
          <w:p w14:paraId="725D1CB4" w14:textId="77777777" w:rsidR="002B05D6" w:rsidRPr="00391144" w:rsidRDefault="002B05D6" w:rsidP="00391144">
            <w:pPr>
              <w:spacing w:after="0" w:line="240" w:lineRule="auto"/>
              <w:rPr>
                <w:sz w:val="20"/>
                <w:szCs w:val="20"/>
              </w:rPr>
            </w:pPr>
            <w:r w:rsidRPr="00391144">
              <w:rPr>
                <w:sz w:val="20"/>
                <w:szCs w:val="20"/>
              </w:rPr>
              <w:t>30 computers, library</w:t>
            </w:r>
          </w:p>
        </w:tc>
        <w:tc>
          <w:tcPr>
            <w:tcW w:w="1440" w:type="dxa"/>
          </w:tcPr>
          <w:p w14:paraId="79231734" w14:textId="77777777" w:rsidR="002B05D6" w:rsidRPr="00391144" w:rsidRDefault="002B05D6" w:rsidP="00391144">
            <w:pPr>
              <w:spacing w:after="0" w:line="240" w:lineRule="auto"/>
              <w:rPr>
                <w:sz w:val="20"/>
                <w:szCs w:val="20"/>
              </w:rPr>
            </w:pPr>
            <w:r w:rsidRPr="00391144">
              <w:rPr>
                <w:sz w:val="20"/>
                <w:szCs w:val="20"/>
              </w:rPr>
              <w:t>30 teachers, good performance</w:t>
            </w:r>
          </w:p>
        </w:tc>
        <w:tc>
          <w:tcPr>
            <w:tcW w:w="1350" w:type="dxa"/>
          </w:tcPr>
          <w:p w14:paraId="523E22CC" w14:textId="77777777" w:rsidR="002B05D6" w:rsidRPr="00391144" w:rsidRDefault="002B05D6" w:rsidP="00391144">
            <w:pPr>
              <w:spacing w:after="0" w:line="240" w:lineRule="auto"/>
              <w:rPr>
                <w:sz w:val="20"/>
                <w:szCs w:val="20"/>
              </w:rPr>
            </w:pPr>
            <w:r w:rsidRPr="00391144">
              <w:rPr>
                <w:sz w:val="20"/>
                <w:szCs w:val="20"/>
              </w:rPr>
              <w:t>Very good learning</w:t>
            </w:r>
          </w:p>
        </w:tc>
      </w:tr>
      <w:tr w:rsidR="002B05D6" w:rsidRPr="00391144" w14:paraId="439232E3" w14:textId="77777777">
        <w:tc>
          <w:tcPr>
            <w:tcW w:w="1332" w:type="dxa"/>
          </w:tcPr>
          <w:p w14:paraId="3A90DA66"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Patwal</w:t>
            </w:r>
            <w:proofErr w:type="spellEnd"/>
            <w:r w:rsidRPr="00391144">
              <w:rPr>
                <w:sz w:val="20"/>
                <w:szCs w:val="20"/>
              </w:rPr>
              <w:t xml:space="preserve"> </w:t>
            </w:r>
            <w:proofErr w:type="spellStart"/>
            <w:r w:rsidRPr="00391144">
              <w:rPr>
                <w:sz w:val="20"/>
                <w:szCs w:val="20"/>
              </w:rPr>
              <w:t>Skardu</w:t>
            </w:r>
            <w:proofErr w:type="spellEnd"/>
            <w:r w:rsidRPr="00391144">
              <w:rPr>
                <w:sz w:val="20"/>
                <w:szCs w:val="20"/>
              </w:rPr>
              <w:t xml:space="preserve"> </w:t>
            </w:r>
          </w:p>
        </w:tc>
        <w:tc>
          <w:tcPr>
            <w:tcW w:w="1089" w:type="dxa"/>
          </w:tcPr>
          <w:p w14:paraId="62175B09" w14:textId="77777777" w:rsidR="002B05D6" w:rsidRPr="00391144" w:rsidRDefault="002B05D6" w:rsidP="00391144">
            <w:pPr>
              <w:spacing w:after="0" w:line="240" w:lineRule="auto"/>
              <w:rPr>
                <w:sz w:val="20"/>
                <w:szCs w:val="20"/>
              </w:rPr>
            </w:pPr>
            <w:r w:rsidRPr="00391144">
              <w:rPr>
                <w:sz w:val="20"/>
                <w:szCs w:val="20"/>
              </w:rPr>
              <w:t>90 to 155</w:t>
            </w:r>
          </w:p>
        </w:tc>
        <w:tc>
          <w:tcPr>
            <w:tcW w:w="1449" w:type="dxa"/>
          </w:tcPr>
          <w:p w14:paraId="350C5C42" w14:textId="77777777" w:rsidR="002B05D6" w:rsidRPr="00391144" w:rsidRDefault="002B05D6" w:rsidP="00391144">
            <w:pPr>
              <w:spacing w:after="0" w:line="240" w:lineRule="auto"/>
              <w:rPr>
                <w:sz w:val="20"/>
                <w:szCs w:val="20"/>
              </w:rPr>
            </w:pPr>
          </w:p>
        </w:tc>
        <w:tc>
          <w:tcPr>
            <w:tcW w:w="1530" w:type="dxa"/>
          </w:tcPr>
          <w:p w14:paraId="363C30B6" w14:textId="77777777" w:rsidR="002B05D6" w:rsidRPr="00391144" w:rsidRDefault="002B05D6" w:rsidP="00391144">
            <w:pPr>
              <w:spacing w:after="0" w:line="240" w:lineRule="auto"/>
              <w:rPr>
                <w:sz w:val="20"/>
                <w:szCs w:val="20"/>
              </w:rPr>
            </w:pPr>
          </w:p>
        </w:tc>
        <w:tc>
          <w:tcPr>
            <w:tcW w:w="1260" w:type="dxa"/>
          </w:tcPr>
          <w:p w14:paraId="3E257CB3" w14:textId="77777777" w:rsidR="002B05D6" w:rsidRPr="00391144" w:rsidRDefault="002B05D6" w:rsidP="00391144">
            <w:pPr>
              <w:spacing w:after="0" w:line="240" w:lineRule="auto"/>
              <w:rPr>
                <w:sz w:val="20"/>
                <w:szCs w:val="20"/>
              </w:rPr>
            </w:pPr>
          </w:p>
        </w:tc>
        <w:tc>
          <w:tcPr>
            <w:tcW w:w="1170" w:type="dxa"/>
          </w:tcPr>
          <w:p w14:paraId="3F2DBCEA" w14:textId="77777777" w:rsidR="002B05D6" w:rsidRPr="00391144" w:rsidRDefault="002B05D6" w:rsidP="00391144">
            <w:pPr>
              <w:spacing w:after="0" w:line="240" w:lineRule="auto"/>
              <w:rPr>
                <w:sz w:val="20"/>
                <w:szCs w:val="20"/>
              </w:rPr>
            </w:pPr>
          </w:p>
        </w:tc>
        <w:tc>
          <w:tcPr>
            <w:tcW w:w="1440" w:type="dxa"/>
          </w:tcPr>
          <w:p w14:paraId="58B52756" w14:textId="77777777" w:rsidR="002B05D6" w:rsidRPr="00391144" w:rsidRDefault="002B05D6" w:rsidP="00391144">
            <w:pPr>
              <w:spacing w:after="0" w:line="240" w:lineRule="auto"/>
              <w:rPr>
                <w:sz w:val="20"/>
                <w:szCs w:val="20"/>
              </w:rPr>
            </w:pPr>
            <w:r w:rsidRPr="00391144">
              <w:rPr>
                <w:sz w:val="20"/>
                <w:szCs w:val="20"/>
              </w:rPr>
              <w:t>27 teachers (2 community, 2 contract), only 16 present, low to moderate</w:t>
            </w:r>
          </w:p>
        </w:tc>
        <w:tc>
          <w:tcPr>
            <w:tcW w:w="1350" w:type="dxa"/>
          </w:tcPr>
          <w:p w14:paraId="38B2EF46" w14:textId="77777777" w:rsidR="002B05D6" w:rsidRPr="00391144" w:rsidRDefault="002B05D6" w:rsidP="00391144">
            <w:pPr>
              <w:spacing w:after="0" w:line="240" w:lineRule="auto"/>
              <w:rPr>
                <w:sz w:val="20"/>
                <w:szCs w:val="20"/>
              </w:rPr>
            </w:pPr>
            <w:r w:rsidRPr="00391144">
              <w:rPr>
                <w:sz w:val="20"/>
                <w:szCs w:val="20"/>
              </w:rPr>
              <w:t>9 out of 10 passed Class V, but weak learning</w:t>
            </w:r>
          </w:p>
        </w:tc>
      </w:tr>
      <w:tr w:rsidR="002B05D6" w:rsidRPr="00391144" w14:paraId="605FF336" w14:textId="77777777">
        <w:tc>
          <w:tcPr>
            <w:tcW w:w="1332" w:type="dxa"/>
          </w:tcPr>
          <w:p w14:paraId="5AB6FBDD" w14:textId="77777777" w:rsidR="002B05D6" w:rsidRPr="00391144" w:rsidRDefault="002B05D6" w:rsidP="00391144">
            <w:pPr>
              <w:spacing w:after="0" w:line="240" w:lineRule="auto"/>
              <w:rPr>
                <w:sz w:val="20"/>
                <w:szCs w:val="20"/>
              </w:rPr>
            </w:pPr>
            <w:r w:rsidRPr="00391144">
              <w:rPr>
                <w:sz w:val="20"/>
                <w:szCs w:val="20"/>
              </w:rPr>
              <w:t xml:space="preserve">LRS Model FGBHS </w:t>
            </w:r>
            <w:proofErr w:type="spellStart"/>
            <w:r w:rsidRPr="00391144">
              <w:rPr>
                <w:sz w:val="20"/>
                <w:szCs w:val="20"/>
              </w:rPr>
              <w:t>Shigar</w:t>
            </w:r>
            <w:proofErr w:type="spellEnd"/>
          </w:p>
        </w:tc>
        <w:tc>
          <w:tcPr>
            <w:tcW w:w="1089" w:type="dxa"/>
          </w:tcPr>
          <w:p w14:paraId="38E93F7A" w14:textId="77777777" w:rsidR="002B05D6" w:rsidRPr="00391144" w:rsidRDefault="002B05D6" w:rsidP="00391144">
            <w:pPr>
              <w:spacing w:after="0" w:line="240" w:lineRule="auto"/>
              <w:rPr>
                <w:sz w:val="20"/>
                <w:szCs w:val="20"/>
              </w:rPr>
            </w:pPr>
            <w:r w:rsidRPr="00391144">
              <w:rPr>
                <w:sz w:val="20"/>
                <w:szCs w:val="20"/>
              </w:rPr>
              <w:t>From 168 to 333</w:t>
            </w:r>
          </w:p>
        </w:tc>
        <w:tc>
          <w:tcPr>
            <w:tcW w:w="1449" w:type="dxa"/>
          </w:tcPr>
          <w:p w14:paraId="6734FE44" w14:textId="77777777" w:rsidR="002B05D6" w:rsidRPr="00391144" w:rsidRDefault="002B05D6" w:rsidP="00391144">
            <w:pPr>
              <w:spacing w:after="0" w:line="240" w:lineRule="auto"/>
              <w:rPr>
                <w:sz w:val="20"/>
                <w:szCs w:val="20"/>
              </w:rPr>
            </w:pPr>
            <w:r w:rsidRPr="00391144">
              <w:rPr>
                <w:sz w:val="20"/>
                <w:szCs w:val="20"/>
              </w:rPr>
              <w:t>High community support groups</w:t>
            </w:r>
          </w:p>
        </w:tc>
        <w:tc>
          <w:tcPr>
            <w:tcW w:w="1530" w:type="dxa"/>
          </w:tcPr>
          <w:p w14:paraId="770B5376" w14:textId="77777777" w:rsidR="002B05D6" w:rsidRPr="00391144" w:rsidRDefault="002B05D6" w:rsidP="00391144">
            <w:pPr>
              <w:spacing w:after="0" w:line="240" w:lineRule="auto"/>
              <w:rPr>
                <w:sz w:val="20"/>
                <w:szCs w:val="20"/>
              </w:rPr>
            </w:pPr>
            <w:r w:rsidRPr="00391144">
              <w:rPr>
                <w:sz w:val="20"/>
                <w:szCs w:val="20"/>
              </w:rPr>
              <w:t xml:space="preserve">DDO with 19 schools, </w:t>
            </w:r>
          </w:p>
          <w:p w14:paraId="088DD121" w14:textId="77777777" w:rsidR="002B05D6" w:rsidRPr="00391144" w:rsidRDefault="002B05D6" w:rsidP="00391144">
            <w:pPr>
              <w:spacing w:after="0" w:line="240" w:lineRule="auto"/>
              <w:rPr>
                <w:sz w:val="20"/>
                <w:szCs w:val="20"/>
              </w:rPr>
            </w:pPr>
            <w:r w:rsidRPr="00391144">
              <w:rPr>
                <w:sz w:val="20"/>
                <w:szCs w:val="20"/>
              </w:rPr>
              <w:t>leveraged funds, enforced discipline</w:t>
            </w:r>
          </w:p>
        </w:tc>
        <w:tc>
          <w:tcPr>
            <w:tcW w:w="1260" w:type="dxa"/>
          </w:tcPr>
          <w:p w14:paraId="439C8AD2" w14:textId="77777777" w:rsidR="002B05D6" w:rsidRPr="00391144" w:rsidRDefault="002B05D6" w:rsidP="00391144">
            <w:pPr>
              <w:spacing w:after="0" w:line="240" w:lineRule="auto"/>
              <w:rPr>
                <w:sz w:val="20"/>
                <w:szCs w:val="20"/>
              </w:rPr>
            </w:pPr>
            <w:r w:rsidRPr="00391144">
              <w:rPr>
                <w:sz w:val="20"/>
                <w:szCs w:val="20"/>
              </w:rPr>
              <w:t>Retrofitting of roofs, 2 rooms and toilets being constructed</w:t>
            </w:r>
          </w:p>
        </w:tc>
        <w:tc>
          <w:tcPr>
            <w:tcW w:w="1170" w:type="dxa"/>
          </w:tcPr>
          <w:p w14:paraId="67867E17" w14:textId="77777777" w:rsidR="002B05D6" w:rsidRPr="00391144" w:rsidRDefault="002B05D6" w:rsidP="00391144">
            <w:pPr>
              <w:spacing w:after="0" w:line="240" w:lineRule="auto"/>
              <w:rPr>
                <w:sz w:val="20"/>
                <w:szCs w:val="20"/>
              </w:rPr>
            </w:pPr>
            <w:r w:rsidRPr="00391144">
              <w:rPr>
                <w:sz w:val="20"/>
                <w:szCs w:val="20"/>
              </w:rPr>
              <w:t>Library, 7 computers chairs</w:t>
            </w:r>
          </w:p>
        </w:tc>
        <w:tc>
          <w:tcPr>
            <w:tcW w:w="1440" w:type="dxa"/>
          </w:tcPr>
          <w:p w14:paraId="2DA03676" w14:textId="77777777" w:rsidR="002B05D6" w:rsidRPr="00391144" w:rsidRDefault="002B05D6" w:rsidP="00391144">
            <w:pPr>
              <w:spacing w:after="0" w:line="240" w:lineRule="auto"/>
              <w:rPr>
                <w:sz w:val="20"/>
                <w:szCs w:val="20"/>
              </w:rPr>
            </w:pPr>
            <w:r w:rsidRPr="00391144">
              <w:rPr>
                <w:sz w:val="20"/>
                <w:szCs w:val="20"/>
              </w:rPr>
              <w:t>Good to excellent performance, commitment, lower absence</w:t>
            </w:r>
          </w:p>
        </w:tc>
        <w:tc>
          <w:tcPr>
            <w:tcW w:w="1350" w:type="dxa"/>
          </w:tcPr>
          <w:p w14:paraId="76561B3D" w14:textId="77777777" w:rsidR="002B05D6" w:rsidRPr="00391144" w:rsidRDefault="002B05D6" w:rsidP="00391144">
            <w:pPr>
              <w:spacing w:after="0" w:line="240" w:lineRule="auto"/>
              <w:rPr>
                <w:sz w:val="20"/>
                <w:szCs w:val="20"/>
              </w:rPr>
            </w:pPr>
            <w:r w:rsidRPr="00391144">
              <w:rPr>
                <w:sz w:val="20"/>
                <w:szCs w:val="20"/>
              </w:rPr>
              <w:t>From 25% to 93% pass, top result in district</w:t>
            </w:r>
          </w:p>
        </w:tc>
      </w:tr>
      <w:tr w:rsidR="002B05D6" w:rsidRPr="00391144" w14:paraId="35DBADEF" w14:textId="77777777">
        <w:tc>
          <w:tcPr>
            <w:tcW w:w="1332" w:type="dxa"/>
          </w:tcPr>
          <w:p w14:paraId="5C0248CA" w14:textId="77777777" w:rsidR="002B05D6" w:rsidRPr="00391144" w:rsidRDefault="002B05D6" w:rsidP="00391144">
            <w:pPr>
              <w:spacing w:after="0" w:line="240" w:lineRule="auto"/>
              <w:rPr>
                <w:sz w:val="20"/>
                <w:szCs w:val="20"/>
              </w:rPr>
            </w:pPr>
            <w:r w:rsidRPr="00391144">
              <w:rPr>
                <w:sz w:val="20"/>
                <w:szCs w:val="20"/>
              </w:rPr>
              <w:t xml:space="preserve">FGBPS </w:t>
            </w:r>
            <w:proofErr w:type="spellStart"/>
            <w:r w:rsidRPr="00391144">
              <w:rPr>
                <w:sz w:val="20"/>
                <w:szCs w:val="20"/>
              </w:rPr>
              <w:t>Markenja</w:t>
            </w:r>
            <w:proofErr w:type="spellEnd"/>
            <w:r w:rsidRPr="00391144">
              <w:rPr>
                <w:sz w:val="20"/>
                <w:szCs w:val="20"/>
              </w:rPr>
              <w:t xml:space="preserve">, </w:t>
            </w:r>
            <w:proofErr w:type="spellStart"/>
            <w:r w:rsidRPr="00391144">
              <w:rPr>
                <w:sz w:val="20"/>
                <w:szCs w:val="20"/>
              </w:rPr>
              <w:t>Shigar</w:t>
            </w:r>
            <w:proofErr w:type="spellEnd"/>
          </w:p>
        </w:tc>
        <w:tc>
          <w:tcPr>
            <w:tcW w:w="1089" w:type="dxa"/>
          </w:tcPr>
          <w:p w14:paraId="5EAF55FB" w14:textId="77777777" w:rsidR="002B05D6" w:rsidRPr="00391144" w:rsidRDefault="002B05D6" w:rsidP="00391144">
            <w:pPr>
              <w:spacing w:after="0" w:line="240" w:lineRule="auto"/>
              <w:rPr>
                <w:sz w:val="20"/>
                <w:szCs w:val="20"/>
              </w:rPr>
            </w:pPr>
            <w:r w:rsidRPr="00391144">
              <w:rPr>
                <w:sz w:val="20"/>
                <w:szCs w:val="20"/>
              </w:rPr>
              <w:t>118 to 132</w:t>
            </w:r>
          </w:p>
        </w:tc>
        <w:tc>
          <w:tcPr>
            <w:tcW w:w="1449" w:type="dxa"/>
          </w:tcPr>
          <w:p w14:paraId="07826DE8" w14:textId="77777777" w:rsidR="002B05D6" w:rsidRPr="00391144" w:rsidRDefault="002B05D6" w:rsidP="00391144">
            <w:pPr>
              <w:spacing w:after="0" w:line="240" w:lineRule="auto"/>
              <w:rPr>
                <w:sz w:val="20"/>
                <w:szCs w:val="20"/>
              </w:rPr>
            </w:pPr>
            <w:r w:rsidRPr="00391144">
              <w:rPr>
                <w:sz w:val="20"/>
                <w:szCs w:val="20"/>
              </w:rPr>
              <w:t>High LLI participation in school, parents discouraged by ex-HT</w:t>
            </w:r>
          </w:p>
        </w:tc>
        <w:tc>
          <w:tcPr>
            <w:tcW w:w="1530" w:type="dxa"/>
          </w:tcPr>
          <w:p w14:paraId="31BF0A17" w14:textId="77777777" w:rsidR="002B05D6" w:rsidRPr="00391144" w:rsidRDefault="002B05D6" w:rsidP="00391144">
            <w:pPr>
              <w:spacing w:after="0" w:line="240" w:lineRule="auto"/>
              <w:rPr>
                <w:sz w:val="20"/>
                <w:szCs w:val="20"/>
              </w:rPr>
            </w:pPr>
            <w:r w:rsidRPr="00391144">
              <w:rPr>
                <w:sz w:val="20"/>
                <w:szCs w:val="20"/>
              </w:rPr>
              <w:t>Got boundary wall, bathroom constructed, new teachers</w:t>
            </w:r>
          </w:p>
        </w:tc>
        <w:tc>
          <w:tcPr>
            <w:tcW w:w="1260" w:type="dxa"/>
          </w:tcPr>
          <w:p w14:paraId="08F2DFA9" w14:textId="77777777" w:rsidR="002B05D6" w:rsidRPr="00391144" w:rsidRDefault="002B05D6" w:rsidP="00391144">
            <w:pPr>
              <w:spacing w:after="0" w:line="240" w:lineRule="auto"/>
              <w:rPr>
                <w:sz w:val="20"/>
                <w:szCs w:val="20"/>
              </w:rPr>
            </w:pPr>
            <w:r w:rsidRPr="00391144">
              <w:rPr>
                <w:sz w:val="20"/>
                <w:szCs w:val="20"/>
              </w:rPr>
              <w:t>Toilet being constructed</w:t>
            </w:r>
          </w:p>
        </w:tc>
        <w:tc>
          <w:tcPr>
            <w:tcW w:w="1170" w:type="dxa"/>
          </w:tcPr>
          <w:p w14:paraId="687B1EEC" w14:textId="77777777" w:rsidR="002B05D6" w:rsidRPr="00391144" w:rsidRDefault="002B05D6" w:rsidP="00391144">
            <w:pPr>
              <w:spacing w:after="0" w:line="240" w:lineRule="auto"/>
              <w:rPr>
                <w:sz w:val="20"/>
                <w:szCs w:val="20"/>
              </w:rPr>
            </w:pPr>
          </w:p>
        </w:tc>
        <w:tc>
          <w:tcPr>
            <w:tcW w:w="1440" w:type="dxa"/>
          </w:tcPr>
          <w:p w14:paraId="565E3D58" w14:textId="77777777" w:rsidR="002B05D6" w:rsidRPr="00391144" w:rsidRDefault="002B05D6" w:rsidP="00391144">
            <w:pPr>
              <w:spacing w:after="0" w:line="240" w:lineRule="auto"/>
              <w:rPr>
                <w:sz w:val="20"/>
                <w:szCs w:val="20"/>
              </w:rPr>
            </w:pPr>
            <w:r w:rsidRPr="00391144">
              <w:rPr>
                <w:sz w:val="20"/>
                <w:szCs w:val="20"/>
              </w:rPr>
              <w:t xml:space="preserve">Low, traditional teaching, little written work </w:t>
            </w:r>
          </w:p>
        </w:tc>
        <w:tc>
          <w:tcPr>
            <w:tcW w:w="1350" w:type="dxa"/>
          </w:tcPr>
          <w:p w14:paraId="78642B3D" w14:textId="77777777" w:rsidR="002B05D6" w:rsidRPr="00391144" w:rsidRDefault="002B05D6" w:rsidP="00391144">
            <w:pPr>
              <w:spacing w:after="0" w:line="240" w:lineRule="auto"/>
              <w:rPr>
                <w:sz w:val="20"/>
                <w:szCs w:val="20"/>
              </w:rPr>
            </w:pPr>
            <w:r w:rsidRPr="00391144">
              <w:rPr>
                <w:sz w:val="20"/>
                <w:szCs w:val="20"/>
              </w:rPr>
              <w:t>Pass % from 40% to 76%,</w:t>
            </w:r>
          </w:p>
        </w:tc>
      </w:tr>
      <w:tr w:rsidR="002B05D6" w:rsidRPr="00391144" w14:paraId="2245B71F" w14:textId="77777777">
        <w:tc>
          <w:tcPr>
            <w:tcW w:w="1332" w:type="dxa"/>
          </w:tcPr>
          <w:p w14:paraId="47AC7D85" w14:textId="77777777" w:rsidR="002B05D6" w:rsidRPr="00391144" w:rsidRDefault="002B05D6" w:rsidP="00391144">
            <w:pPr>
              <w:spacing w:after="0" w:line="240" w:lineRule="auto"/>
              <w:rPr>
                <w:sz w:val="20"/>
                <w:szCs w:val="20"/>
              </w:rPr>
            </w:pPr>
            <w:r w:rsidRPr="00391144">
              <w:rPr>
                <w:sz w:val="20"/>
                <w:szCs w:val="20"/>
              </w:rPr>
              <w:t xml:space="preserve">LRS FGBHS </w:t>
            </w:r>
            <w:proofErr w:type="spellStart"/>
            <w:r w:rsidRPr="00391144">
              <w:rPr>
                <w:sz w:val="20"/>
                <w:szCs w:val="20"/>
              </w:rPr>
              <w:t>Khaplu</w:t>
            </w:r>
            <w:proofErr w:type="spellEnd"/>
            <w:r w:rsidRPr="00391144">
              <w:rPr>
                <w:sz w:val="20"/>
                <w:szCs w:val="20"/>
              </w:rPr>
              <w:t xml:space="preserve">, </w:t>
            </w:r>
            <w:proofErr w:type="spellStart"/>
            <w:r w:rsidRPr="00391144">
              <w:rPr>
                <w:sz w:val="20"/>
                <w:szCs w:val="20"/>
              </w:rPr>
              <w:t>Ghanche</w:t>
            </w:r>
            <w:proofErr w:type="spellEnd"/>
          </w:p>
        </w:tc>
        <w:tc>
          <w:tcPr>
            <w:tcW w:w="1089" w:type="dxa"/>
          </w:tcPr>
          <w:p w14:paraId="3F582D09" w14:textId="77777777" w:rsidR="002B05D6" w:rsidRPr="00391144" w:rsidRDefault="002B05D6" w:rsidP="00391144">
            <w:pPr>
              <w:spacing w:after="0" w:line="240" w:lineRule="auto"/>
              <w:rPr>
                <w:sz w:val="20"/>
                <w:szCs w:val="20"/>
              </w:rPr>
            </w:pPr>
            <w:r w:rsidRPr="00391144">
              <w:rPr>
                <w:sz w:val="20"/>
                <w:szCs w:val="20"/>
              </w:rPr>
              <w:t>193 to 320</w:t>
            </w:r>
          </w:p>
        </w:tc>
        <w:tc>
          <w:tcPr>
            <w:tcW w:w="1449" w:type="dxa"/>
          </w:tcPr>
          <w:p w14:paraId="34C48451" w14:textId="77777777" w:rsidR="002B05D6" w:rsidRPr="00391144" w:rsidRDefault="002B05D6" w:rsidP="00391144">
            <w:pPr>
              <w:spacing w:after="0" w:line="240" w:lineRule="auto"/>
              <w:rPr>
                <w:sz w:val="20"/>
                <w:szCs w:val="20"/>
              </w:rPr>
            </w:pPr>
            <w:r w:rsidRPr="00391144">
              <w:rPr>
                <w:sz w:val="20"/>
                <w:szCs w:val="20"/>
              </w:rPr>
              <w:t>Active SMC and MSG</w:t>
            </w:r>
          </w:p>
        </w:tc>
        <w:tc>
          <w:tcPr>
            <w:tcW w:w="1530" w:type="dxa"/>
          </w:tcPr>
          <w:p w14:paraId="7214ED4A" w14:textId="77777777" w:rsidR="002B05D6" w:rsidRPr="00391144" w:rsidRDefault="002B05D6" w:rsidP="00391144">
            <w:pPr>
              <w:spacing w:after="0" w:line="240" w:lineRule="auto"/>
              <w:rPr>
                <w:sz w:val="20"/>
                <w:szCs w:val="20"/>
              </w:rPr>
            </w:pPr>
            <w:r w:rsidRPr="00391144">
              <w:rPr>
                <w:sz w:val="20"/>
                <w:szCs w:val="20"/>
              </w:rPr>
              <w:t>Outstanding head, got good teachers in  school</w:t>
            </w:r>
          </w:p>
        </w:tc>
        <w:tc>
          <w:tcPr>
            <w:tcW w:w="1260" w:type="dxa"/>
          </w:tcPr>
          <w:p w14:paraId="27E0363B" w14:textId="77777777" w:rsidR="002B05D6" w:rsidRPr="00391144" w:rsidRDefault="002B05D6" w:rsidP="00391144">
            <w:pPr>
              <w:spacing w:after="0" w:line="240" w:lineRule="auto"/>
              <w:rPr>
                <w:sz w:val="20"/>
                <w:szCs w:val="20"/>
              </w:rPr>
            </w:pPr>
          </w:p>
        </w:tc>
        <w:tc>
          <w:tcPr>
            <w:tcW w:w="1170" w:type="dxa"/>
          </w:tcPr>
          <w:p w14:paraId="5F8D4322" w14:textId="77777777" w:rsidR="002B05D6" w:rsidRPr="00391144" w:rsidRDefault="002B05D6" w:rsidP="00391144">
            <w:pPr>
              <w:spacing w:after="0" w:line="240" w:lineRule="auto"/>
              <w:rPr>
                <w:sz w:val="20"/>
                <w:szCs w:val="20"/>
              </w:rPr>
            </w:pPr>
            <w:r w:rsidRPr="00391144">
              <w:rPr>
                <w:sz w:val="20"/>
                <w:szCs w:val="20"/>
              </w:rPr>
              <w:t>Library, 2 computers</w:t>
            </w:r>
          </w:p>
        </w:tc>
        <w:tc>
          <w:tcPr>
            <w:tcW w:w="1440" w:type="dxa"/>
          </w:tcPr>
          <w:p w14:paraId="4955570D" w14:textId="77777777" w:rsidR="002B05D6" w:rsidRPr="00391144" w:rsidRDefault="002B05D6" w:rsidP="00391144">
            <w:pPr>
              <w:spacing w:after="0" w:line="240" w:lineRule="auto"/>
              <w:rPr>
                <w:sz w:val="20"/>
                <w:szCs w:val="20"/>
              </w:rPr>
            </w:pPr>
            <w:r w:rsidRPr="00391144">
              <w:rPr>
                <w:sz w:val="20"/>
                <w:szCs w:val="20"/>
              </w:rPr>
              <w:t>Good teaching</w:t>
            </w:r>
          </w:p>
        </w:tc>
        <w:tc>
          <w:tcPr>
            <w:tcW w:w="1350" w:type="dxa"/>
          </w:tcPr>
          <w:p w14:paraId="69F9768C" w14:textId="77777777" w:rsidR="002B05D6" w:rsidRPr="00391144" w:rsidRDefault="002B05D6" w:rsidP="00391144">
            <w:pPr>
              <w:spacing w:after="0" w:line="240" w:lineRule="auto"/>
              <w:rPr>
                <w:sz w:val="20"/>
                <w:szCs w:val="20"/>
              </w:rPr>
            </w:pPr>
            <w:r w:rsidRPr="00391144">
              <w:rPr>
                <w:sz w:val="20"/>
                <w:szCs w:val="20"/>
              </w:rPr>
              <w:t>High</w:t>
            </w:r>
          </w:p>
        </w:tc>
      </w:tr>
      <w:tr w:rsidR="002B05D6" w:rsidRPr="00391144" w14:paraId="67404108" w14:textId="77777777">
        <w:tc>
          <w:tcPr>
            <w:tcW w:w="1332" w:type="dxa"/>
          </w:tcPr>
          <w:p w14:paraId="678EE711"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Sargib</w:t>
            </w:r>
            <w:proofErr w:type="spellEnd"/>
            <w:r w:rsidRPr="00391144">
              <w:rPr>
                <w:sz w:val="20"/>
                <w:szCs w:val="20"/>
              </w:rPr>
              <w:t xml:space="preserve">, </w:t>
            </w:r>
            <w:proofErr w:type="spellStart"/>
            <w:r w:rsidRPr="00391144">
              <w:rPr>
                <w:sz w:val="20"/>
                <w:szCs w:val="20"/>
              </w:rPr>
              <w:t>Khaplu</w:t>
            </w:r>
            <w:proofErr w:type="spellEnd"/>
          </w:p>
        </w:tc>
        <w:tc>
          <w:tcPr>
            <w:tcW w:w="1089" w:type="dxa"/>
          </w:tcPr>
          <w:p w14:paraId="704369F7" w14:textId="77777777" w:rsidR="002B05D6" w:rsidRPr="00391144" w:rsidRDefault="002B05D6" w:rsidP="00391144">
            <w:pPr>
              <w:spacing w:after="0" w:line="240" w:lineRule="auto"/>
              <w:rPr>
                <w:sz w:val="20"/>
                <w:szCs w:val="20"/>
              </w:rPr>
            </w:pPr>
            <w:r w:rsidRPr="00391144">
              <w:rPr>
                <w:sz w:val="20"/>
                <w:szCs w:val="20"/>
              </w:rPr>
              <w:t>176, 80 in ECD</w:t>
            </w:r>
          </w:p>
        </w:tc>
        <w:tc>
          <w:tcPr>
            <w:tcW w:w="1449" w:type="dxa"/>
          </w:tcPr>
          <w:p w14:paraId="65450D0F" w14:textId="77777777" w:rsidR="002B05D6" w:rsidRPr="00391144" w:rsidRDefault="002B05D6" w:rsidP="00391144">
            <w:pPr>
              <w:spacing w:after="0" w:line="240" w:lineRule="auto"/>
              <w:rPr>
                <w:sz w:val="20"/>
                <w:szCs w:val="20"/>
              </w:rPr>
            </w:pPr>
            <w:r w:rsidRPr="00391144">
              <w:rPr>
                <w:sz w:val="20"/>
                <w:szCs w:val="20"/>
              </w:rPr>
              <w:t>Active SMC</w:t>
            </w:r>
          </w:p>
        </w:tc>
        <w:tc>
          <w:tcPr>
            <w:tcW w:w="1530" w:type="dxa"/>
          </w:tcPr>
          <w:p w14:paraId="2512DAAF" w14:textId="77777777" w:rsidR="002B05D6" w:rsidRPr="00391144" w:rsidRDefault="002B05D6" w:rsidP="00391144">
            <w:pPr>
              <w:spacing w:after="0" w:line="240" w:lineRule="auto"/>
              <w:rPr>
                <w:sz w:val="20"/>
                <w:szCs w:val="20"/>
              </w:rPr>
            </w:pPr>
            <w:r w:rsidRPr="00391144">
              <w:rPr>
                <w:sz w:val="20"/>
                <w:szCs w:val="20"/>
              </w:rPr>
              <w:t>Committed, very active, received best CFS award</w:t>
            </w:r>
          </w:p>
        </w:tc>
        <w:tc>
          <w:tcPr>
            <w:tcW w:w="1260" w:type="dxa"/>
          </w:tcPr>
          <w:p w14:paraId="5F5C2412" w14:textId="77777777" w:rsidR="002B05D6" w:rsidRPr="00391144" w:rsidRDefault="002B05D6" w:rsidP="00391144">
            <w:pPr>
              <w:spacing w:after="0" w:line="240" w:lineRule="auto"/>
              <w:rPr>
                <w:sz w:val="20"/>
                <w:szCs w:val="20"/>
              </w:rPr>
            </w:pPr>
            <w:r w:rsidRPr="00391144">
              <w:rPr>
                <w:sz w:val="20"/>
                <w:szCs w:val="20"/>
              </w:rPr>
              <w:t>None</w:t>
            </w:r>
          </w:p>
        </w:tc>
        <w:tc>
          <w:tcPr>
            <w:tcW w:w="1170" w:type="dxa"/>
          </w:tcPr>
          <w:p w14:paraId="6CE09EBA" w14:textId="77777777" w:rsidR="002B05D6" w:rsidRPr="00391144" w:rsidRDefault="002B05D6" w:rsidP="00391144">
            <w:pPr>
              <w:spacing w:after="0" w:line="240" w:lineRule="auto"/>
              <w:rPr>
                <w:sz w:val="20"/>
                <w:szCs w:val="20"/>
              </w:rPr>
            </w:pPr>
          </w:p>
        </w:tc>
        <w:tc>
          <w:tcPr>
            <w:tcW w:w="1440" w:type="dxa"/>
          </w:tcPr>
          <w:p w14:paraId="00363DC2" w14:textId="77777777" w:rsidR="002B05D6" w:rsidRPr="00391144" w:rsidRDefault="002B05D6" w:rsidP="00391144">
            <w:pPr>
              <w:spacing w:after="0" w:line="240" w:lineRule="auto"/>
              <w:rPr>
                <w:sz w:val="20"/>
                <w:szCs w:val="20"/>
              </w:rPr>
            </w:pPr>
            <w:r w:rsidRPr="00391144">
              <w:rPr>
                <w:sz w:val="20"/>
                <w:szCs w:val="20"/>
              </w:rPr>
              <w:t>12 teachers, excellent, HW checked</w:t>
            </w:r>
          </w:p>
        </w:tc>
        <w:tc>
          <w:tcPr>
            <w:tcW w:w="1350" w:type="dxa"/>
          </w:tcPr>
          <w:p w14:paraId="3BEBFC71" w14:textId="77777777" w:rsidR="002B05D6" w:rsidRPr="00391144" w:rsidRDefault="002B05D6" w:rsidP="00391144">
            <w:pPr>
              <w:spacing w:after="0" w:line="240" w:lineRule="auto"/>
              <w:rPr>
                <w:sz w:val="20"/>
                <w:szCs w:val="20"/>
              </w:rPr>
            </w:pPr>
            <w:r w:rsidRPr="00391144">
              <w:rPr>
                <w:sz w:val="20"/>
                <w:szCs w:val="20"/>
              </w:rPr>
              <w:t>Active students, 85% pass</w:t>
            </w:r>
          </w:p>
        </w:tc>
      </w:tr>
      <w:tr w:rsidR="002B05D6" w:rsidRPr="00391144" w14:paraId="06E0D735" w14:textId="77777777">
        <w:tc>
          <w:tcPr>
            <w:tcW w:w="1332" w:type="dxa"/>
          </w:tcPr>
          <w:p w14:paraId="270BD129" w14:textId="77777777" w:rsidR="002B05D6" w:rsidRPr="00391144" w:rsidRDefault="002B05D6" w:rsidP="00391144">
            <w:pPr>
              <w:spacing w:after="0" w:line="240" w:lineRule="auto"/>
              <w:rPr>
                <w:sz w:val="20"/>
                <w:szCs w:val="20"/>
              </w:rPr>
            </w:pPr>
            <w:r w:rsidRPr="00391144">
              <w:rPr>
                <w:sz w:val="20"/>
                <w:szCs w:val="20"/>
              </w:rPr>
              <w:t xml:space="preserve">LRS FGBHS </w:t>
            </w:r>
            <w:proofErr w:type="spellStart"/>
            <w:r w:rsidRPr="00391144">
              <w:rPr>
                <w:sz w:val="20"/>
                <w:szCs w:val="20"/>
              </w:rPr>
              <w:t>Machelo</w:t>
            </w:r>
            <w:proofErr w:type="spellEnd"/>
            <w:r w:rsidRPr="00391144">
              <w:rPr>
                <w:sz w:val="20"/>
                <w:szCs w:val="20"/>
              </w:rPr>
              <w:t xml:space="preserve"> (co-ed)</w:t>
            </w:r>
          </w:p>
        </w:tc>
        <w:tc>
          <w:tcPr>
            <w:tcW w:w="1089" w:type="dxa"/>
          </w:tcPr>
          <w:p w14:paraId="0B63D209" w14:textId="77777777" w:rsidR="002B05D6" w:rsidRPr="00391144" w:rsidRDefault="002B05D6" w:rsidP="00391144">
            <w:pPr>
              <w:spacing w:after="0" w:line="240" w:lineRule="auto"/>
              <w:rPr>
                <w:sz w:val="20"/>
                <w:szCs w:val="20"/>
              </w:rPr>
            </w:pPr>
            <w:r w:rsidRPr="00391144">
              <w:rPr>
                <w:sz w:val="20"/>
                <w:szCs w:val="20"/>
              </w:rPr>
              <w:t>170</w:t>
            </w:r>
          </w:p>
        </w:tc>
        <w:tc>
          <w:tcPr>
            <w:tcW w:w="1449" w:type="dxa"/>
          </w:tcPr>
          <w:p w14:paraId="0F7D6955" w14:textId="77777777" w:rsidR="002B05D6" w:rsidRPr="00391144" w:rsidRDefault="002B05D6" w:rsidP="00391144">
            <w:pPr>
              <w:spacing w:after="0" w:line="240" w:lineRule="auto"/>
              <w:rPr>
                <w:sz w:val="20"/>
                <w:szCs w:val="20"/>
              </w:rPr>
            </w:pPr>
            <w:r w:rsidRPr="00391144">
              <w:rPr>
                <w:sz w:val="20"/>
                <w:szCs w:val="20"/>
              </w:rPr>
              <w:t>Weak SMC, community conflicts</w:t>
            </w:r>
          </w:p>
        </w:tc>
        <w:tc>
          <w:tcPr>
            <w:tcW w:w="1530" w:type="dxa"/>
          </w:tcPr>
          <w:p w14:paraId="593E8EFC" w14:textId="77777777" w:rsidR="002B05D6" w:rsidRPr="00391144" w:rsidRDefault="002B05D6" w:rsidP="00391144">
            <w:pPr>
              <w:spacing w:after="0" w:line="240" w:lineRule="auto"/>
              <w:rPr>
                <w:sz w:val="20"/>
                <w:szCs w:val="20"/>
              </w:rPr>
            </w:pPr>
            <w:r w:rsidRPr="00391144">
              <w:rPr>
                <w:sz w:val="20"/>
                <w:szCs w:val="20"/>
              </w:rPr>
              <w:t>Inactive head, conflicts</w:t>
            </w:r>
          </w:p>
        </w:tc>
        <w:tc>
          <w:tcPr>
            <w:tcW w:w="1260" w:type="dxa"/>
          </w:tcPr>
          <w:p w14:paraId="500040B9" w14:textId="77777777" w:rsidR="002B05D6" w:rsidRPr="00391144" w:rsidRDefault="002B05D6" w:rsidP="00391144">
            <w:pPr>
              <w:spacing w:after="0" w:line="240" w:lineRule="auto"/>
              <w:rPr>
                <w:sz w:val="20"/>
                <w:szCs w:val="20"/>
              </w:rPr>
            </w:pPr>
            <w:r w:rsidRPr="00391144">
              <w:rPr>
                <w:sz w:val="20"/>
                <w:szCs w:val="20"/>
              </w:rPr>
              <w:t>None</w:t>
            </w:r>
          </w:p>
        </w:tc>
        <w:tc>
          <w:tcPr>
            <w:tcW w:w="1170" w:type="dxa"/>
          </w:tcPr>
          <w:p w14:paraId="34BFD79E" w14:textId="77777777" w:rsidR="002B05D6" w:rsidRPr="00391144" w:rsidRDefault="002B05D6" w:rsidP="00391144">
            <w:pPr>
              <w:spacing w:after="0" w:line="240" w:lineRule="auto"/>
              <w:rPr>
                <w:sz w:val="20"/>
                <w:szCs w:val="20"/>
              </w:rPr>
            </w:pPr>
            <w:r w:rsidRPr="00391144">
              <w:rPr>
                <w:sz w:val="20"/>
                <w:szCs w:val="20"/>
              </w:rPr>
              <w:t>Library, 2 computers, 100 chairs</w:t>
            </w:r>
          </w:p>
        </w:tc>
        <w:tc>
          <w:tcPr>
            <w:tcW w:w="1440" w:type="dxa"/>
          </w:tcPr>
          <w:p w14:paraId="3EBF9D25" w14:textId="77777777" w:rsidR="002B05D6" w:rsidRPr="00391144" w:rsidRDefault="002B05D6" w:rsidP="00391144">
            <w:pPr>
              <w:spacing w:after="0" w:line="240" w:lineRule="auto"/>
              <w:rPr>
                <w:sz w:val="20"/>
                <w:szCs w:val="20"/>
              </w:rPr>
            </w:pPr>
            <w:r w:rsidRPr="00391144">
              <w:rPr>
                <w:sz w:val="20"/>
                <w:szCs w:val="20"/>
              </w:rPr>
              <w:t>5 teachers, very poor teaching</w:t>
            </w:r>
          </w:p>
        </w:tc>
        <w:tc>
          <w:tcPr>
            <w:tcW w:w="1350" w:type="dxa"/>
          </w:tcPr>
          <w:p w14:paraId="57FC58A0" w14:textId="77777777" w:rsidR="002B05D6" w:rsidRPr="00391144" w:rsidRDefault="002B05D6" w:rsidP="00391144">
            <w:pPr>
              <w:spacing w:after="0" w:line="240" w:lineRule="auto"/>
              <w:rPr>
                <w:sz w:val="20"/>
                <w:szCs w:val="20"/>
              </w:rPr>
            </w:pPr>
            <w:r w:rsidRPr="00391144">
              <w:rPr>
                <w:sz w:val="20"/>
                <w:szCs w:val="20"/>
              </w:rPr>
              <w:t>Mostly poor learning</w:t>
            </w:r>
          </w:p>
        </w:tc>
      </w:tr>
      <w:tr w:rsidR="002B05D6" w:rsidRPr="00391144" w14:paraId="3CB823BF" w14:textId="77777777">
        <w:tc>
          <w:tcPr>
            <w:tcW w:w="1332" w:type="dxa"/>
          </w:tcPr>
          <w:p w14:paraId="7AACC100" w14:textId="77777777" w:rsidR="002B05D6" w:rsidRPr="00391144" w:rsidRDefault="002B05D6" w:rsidP="00391144">
            <w:pPr>
              <w:spacing w:after="0" w:line="240" w:lineRule="auto"/>
              <w:rPr>
                <w:sz w:val="20"/>
                <w:szCs w:val="20"/>
              </w:rPr>
            </w:pPr>
            <w:r w:rsidRPr="00391144">
              <w:rPr>
                <w:sz w:val="20"/>
                <w:szCs w:val="20"/>
              </w:rPr>
              <w:t xml:space="preserve">FGGMS </w:t>
            </w:r>
            <w:proofErr w:type="spellStart"/>
            <w:r w:rsidRPr="00391144">
              <w:rPr>
                <w:sz w:val="20"/>
                <w:szCs w:val="20"/>
              </w:rPr>
              <w:t>Talis</w:t>
            </w:r>
            <w:proofErr w:type="spellEnd"/>
            <w:r w:rsidRPr="00391144">
              <w:rPr>
                <w:sz w:val="20"/>
                <w:szCs w:val="20"/>
              </w:rPr>
              <w:t xml:space="preserve">, </w:t>
            </w:r>
            <w:proofErr w:type="spellStart"/>
            <w:r w:rsidRPr="00391144">
              <w:rPr>
                <w:sz w:val="20"/>
                <w:szCs w:val="20"/>
              </w:rPr>
              <w:t>Ghanche</w:t>
            </w:r>
            <w:proofErr w:type="spellEnd"/>
            <w:r w:rsidRPr="00391144">
              <w:rPr>
                <w:sz w:val="20"/>
                <w:szCs w:val="20"/>
              </w:rPr>
              <w:t xml:space="preserve"> (co-ed)</w:t>
            </w:r>
          </w:p>
        </w:tc>
        <w:tc>
          <w:tcPr>
            <w:tcW w:w="1089" w:type="dxa"/>
          </w:tcPr>
          <w:p w14:paraId="50751868" w14:textId="77777777" w:rsidR="002B05D6" w:rsidRPr="00391144" w:rsidRDefault="002B05D6" w:rsidP="00391144">
            <w:pPr>
              <w:spacing w:after="0" w:line="240" w:lineRule="auto"/>
              <w:rPr>
                <w:sz w:val="20"/>
                <w:szCs w:val="20"/>
              </w:rPr>
            </w:pPr>
            <w:r w:rsidRPr="00391144">
              <w:rPr>
                <w:sz w:val="20"/>
                <w:szCs w:val="20"/>
              </w:rPr>
              <w:t>280</w:t>
            </w:r>
          </w:p>
        </w:tc>
        <w:tc>
          <w:tcPr>
            <w:tcW w:w="1449" w:type="dxa"/>
          </w:tcPr>
          <w:p w14:paraId="37362DEA" w14:textId="77777777" w:rsidR="002B05D6" w:rsidRPr="00391144" w:rsidRDefault="002B05D6" w:rsidP="00391144">
            <w:pPr>
              <w:spacing w:after="0" w:line="240" w:lineRule="auto"/>
              <w:rPr>
                <w:sz w:val="20"/>
                <w:szCs w:val="20"/>
              </w:rPr>
            </w:pPr>
          </w:p>
        </w:tc>
        <w:tc>
          <w:tcPr>
            <w:tcW w:w="1530" w:type="dxa"/>
          </w:tcPr>
          <w:p w14:paraId="348C4592" w14:textId="77777777" w:rsidR="002B05D6" w:rsidRPr="00391144" w:rsidRDefault="002B05D6" w:rsidP="00391144">
            <w:pPr>
              <w:spacing w:after="0" w:line="240" w:lineRule="auto"/>
              <w:rPr>
                <w:sz w:val="20"/>
                <w:szCs w:val="20"/>
              </w:rPr>
            </w:pPr>
          </w:p>
        </w:tc>
        <w:tc>
          <w:tcPr>
            <w:tcW w:w="1260" w:type="dxa"/>
          </w:tcPr>
          <w:p w14:paraId="0455CA89" w14:textId="77777777" w:rsidR="002B05D6" w:rsidRPr="00391144" w:rsidRDefault="002B05D6" w:rsidP="00391144">
            <w:pPr>
              <w:spacing w:after="0" w:line="240" w:lineRule="auto"/>
              <w:rPr>
                <w:sz w:val="20"/>
                <w:szCs w:val="20"/>
              </w:rPr>
            </w:pPr>
          </w:p>
        </w:tc>
        <w:tc>
          <w:tcPr>
            <w:tcW w:w="1170" w:type="dxa"/>
          </w:tcPr>
          <w:p w14:paraId="6A478ABC" w14:textId="77777777" w:rsidR="002B05D6" w:rsidRPr="00391144" w:rsidRDefault="002B05D6" w:rsidP="00391144">
            <w:pPr>
              <w:spacing w:after="0" w:line="240" w:lineRule="auto"/>
              <w:rPr>
                <w:sz w:val="20"/>
                <w:szCs w:val="20"/>
              </w:rPr>
            </w:pPr>
          </w:p>
        </w:tc>
        <w:tc>
          <w:tcPr>
            <w:tcW w:w="1440" w:type="dxa"/>
          </w:tcPr>
          <w:p w14:paraId="55A24B80" w14:textId="77777777" w:rsidR="002B05D6" w:rsidRPr="00391144" w:rsidRDefault="002B05D6" w:rsidP="00391144">
            <w:pPr>
              <w:spacing w:after="0" w:line="240" w:lineRule="auto"/>
              <w:rPr>
                <w:sz w:val="20"/>
                <w:szCs w:val="20"/>
              </w:rPr>
            </w:pPr>
            <w:r w:rsidRPr="00391144">
              <w:rPr>
                <w:sz w:val="20"/>
                <w:szCs w:val="20"/>
              </w:rPr>
              <w:t>8 teachers, good teaching</w:t>
            </w:r>
          </w:p>
        </w:tc>
        <w:tc>
          <w:tcPr>
            <w:tcW w:w="1350" w:type="dxa"/>
          </w:tcPr>
          <w:p w14:paraId="4E375B58" w14:textId="77777777" w:rsidR="002B05D6" w:rsidRPr="00391144" w:rsidRDefault="002B05D6" w:rsidP="00391144">
            <w:pPr>
              <w:spacing w:after="0" w:line="240" w:lineRule="auto"/>
              <w:rPr>
                <w:sz w:val="20"/>
                <w:szCs w:val="20"/>
              </w:rPr>
            </w:pPr>
            <w:r w:rsidRPr="00391144">
              <w:rPr>
                <w:sz w:val="20"/>
                <w:szCs w:val="20"/>
              </w:rPr>
              <w:t xml:space="preserve">Good in Urdu/math, poor in </w:t>
            </w:r>
            <w:proofErr w:type="spellStart"/>
            <w:r w:rsidRPr="00391144">
              <w:rPr>
                <w:sz w:val="20"/>
                <w:szCs w:val="20"/>
              </w:rPr>
              <w:t>Eng</w:t>
            </w:r>
            <w:proofErr w:type="spellEnd"/>
            <w:r w:rsidRPr="00391144">
              <w:rPr>
                <w:sz w:val="20"/>
                <w:szCs w:val="20"/>
              </w:rPr>
              <w:t xml:space="preserve"> science</w:t>
            </w:r>
          </w:p>
        </w:tc>
      </w:tr>
    </w:tbl>
    <w:p w14:paraId="7F403BFC" w14:textId="77777777" w:rsidR="002B05D6" w:rsidRDefault="002B05D6">
      <w:pPr>
        <w:rPr>
          <w:rFonts w:cs="Times New Roman"/>
        </w:rPr>
      </w:pPr>
      <w:r>
        <w:rPr>
          <w:rFonts w:cs="Times New Roman"/>
        </w:rPr>
        <w:br w:type="page"/>
      </w:r>
    </w:p>
    <w:p w14:paraId="5E4A3E70" w14:textId="77777777" w:rsidR="002B05D6" w:rsidRDefault="002B05D6" w:rsidP="00BD6F1F">
      <w:pPr>
        <w:pStyle w:val="Heading2"/>
      </w:pPr>
      <w:bookmarkStart w:id="72" w:name="_Toc348036772"/>
      <w:bookmarkStart w:id="73" w:name="_Toc348069497"/>
      <w:r>
        <w:lastRenderedPageBreak/>
        <w:t>7. Brief Review of Selected Professional Development Manuals and Other Materials</w:t>
      </w:r>
      <w:bookmarkEnd w:id="72"/>
      <w:bookmarkEnd w:id="73"/>
    </w:p>
    <w:p w14:paraId="614A2D52" w14:textId="77777777" w:rsidR="002B05D6" w:rsidRDefault="002B05D6" w:rsidP="002D2E93">
      <w:pPr>
        <w:spacing w:after="0"/>
        <w:rPr>
          <w:rFonts w:cs="Times New Roman"/>
        </w:rPr>
      </w:pPr>
    </w:p>
    <w:p w14:paraId="75B98C6F" w14:textId="77777777" w:rsidR="002B05D6" w:rsidRPr="00CF6A07" w:rsidRDefault="002B05D6" w:rsidP="002D2E93">
      <w:pPr>
        <w:spacing w:after="0"/>
        <w:rPr>
          <w:b/>
          <w:bCs/>
        </w:rPr>
      </w:pPr>
      <w:r w:rsidRPr="00CF6A07">
        <w:rPr>
          <w:b/>
          <w:bCs/>
        </w:rPr>
        <w:t>Developing Teachers through Mentoring</w:t>
      </w:r>
    </w:p>
    <w:p w14:paraId="6A4D82DF" w14:textId="77777777" w:rsidR="002B05D6" w:rsidRPr="008D3D21" w:rsidRDefault="002B05D6" w:rsidP="00F62A75">
      <w:pPr>
        <w:numPr>
          <w:ilvl w:val="0"/>
          <w:numId w:val="5"/>
        </w:numPr>
        <w:spacing w:after="0"/>
      </w:pPr>
      <w:r w:rsidRPr="008D3D21">
        <w:t>Useful purpose, definition, models, phases</w:t>
      </w:r>
    </w:p>
    <w:p w14:paraId="3AA28B4A" w14:textId="77777777" w:rsidR="002B05D6" w:rsidRPr="008D3D21" w:rsidRDefault="002B05D6" w:rsidP="00F62A75">
      <w:pPr>
        <w:numPr>
          <w:ilvl w:val="1"/>
          <w:numId w:val="5"/>
        </w:numPr>
        <w:spacing w:after="0"/>
        <w:rPr>
          <w:rFonts w:cs="Times New Roman"/>
        </w:rPr>
      </w:pPr>
      <w:r w:rsidRPr="008D3D21">
        <w:rPr>
          <w:i/>
          <w:iCs/>
        </w:rPr>
        <w:t>High workload for both mentors and mentee</w:t>
      </w:r>
    </w:p>
    <w:p w14:paraId="08C66D67" w14:textId="77777777" w:rsidR="002B05D6" w:rsidRPr="00CF6A07" w:rsidRDefault="002B05D6" w:rsidP="002D2E93">
      <w:pPr>
        <w:spacing w:after="0"/>
        <w:rPr>
          <w:b/>
          <w:bCs/>
        </w:rPr>
      </w:pPr>
      <w:r w:rsidRPr="00CF6A07">
        <w:rPr>
          <w:b/>
          <w:bCs/>
        </w:rPr>
        <w:t>Manual on Mentoring</w:t>
      </w:r>
    </w:p>
    <w:p w14:paraId="3F5FC1E3" w14:textId="77777777" w:rsidR="002B05D6" w:rsidRPr="008D3D21" w:rsidRDefault="002B05D6" w:rsidP="00F62A75">
      <w:pPr>
        <w:numPr>
          <w:ilvl w:val="0"/>
          <w:numId w:val="6"/>
        </w:numPr>
        <w:spacing w:after="0"/>
      </w:pPr>
      <w:r w:rsidRPr="008D3D21">
        <w:t>Useful skills, identification and strategies to develop mentees, good feedback model, action plan details</w:t>
      </w:r>
    </w:p>
    <w:p w14:paraId="579E0784" w14:textId="77777777" w:rsidR="002B05D6" w:rsidRPr="008D3D21" w:rsidRDefault="002B05D6" w:rsidP="00F62A75">
      <w:pPr>
        <w:numPr>
          <w:ilvl w:val="1"/>
          <w:numId w:val="6"/>
        </w:numPr>
        <w:spacing w:after="0"/>
        <w:rPr>
          <w:rFonts w:cs="Times New Roman"/>
        </w:rPr>
      </w:pPr>
      <w:r w:rsidRPr="008D3D21">
        <w:rPr>
          <w:i/>
          <w:iCs/>
        </w:rPr>
        <w:t>Only maths and English covered, include other subjects</w:t>
      </w:r>
    </w:p>
    <w:p w14:paraId="64933BED" w14:textId="77777777" w:rsidR="002B05D6" w:rsidRPr="00CF6A07" w:rsidRDefault="002B05D6" w:rsidP="002D2E93">
      <w:pPr>
        <w:spacing w:after="0"/>
        <w:rPr>
          <w:b/>
          <w:bCs/>
        </w:rPr>
      </w:pPr>
      <w:r w:rsidRPr="00CF6A07">
        <w:rPr>
          <w:b/>
          <w:bCs/>
        </w:rPr>
        <w:t>CPE Mentoring Skills</w:t>
      </w:r>
    </w:p>
    <w:p w14:paraId="7F6EDF4A" w14:textId="77777777" w:rsidR="002B05D6" w:rsidRPr="008D3D21" w:rsidRDefault="002B05D6" w:rsidP="00F62A75">
      <w:pPr>
        <w:numPr>
          <w:ilvl w:val="0"/>
          <w:numId w:val="7"/>
        </w:numPr>
        <w:spacing w:after="0"/>
      </w:pPr>
      <w:r w:rsidRPr="008D3D21">
        <w:t>Excellent manual for developing conceptual understanding, applying skills, activity planning, presentation of mentoring experience</w:t>
      </w:r>
    </w:p>
    <w:p w14:paraId="5B79252C" w14:textId="77777777" w:rsidR="002B05D6" w:rsidRPr="008D3D21" w:rsidRDefault="002B05D6" w:rsidP="00F62A75">
      <w:pPr>
        <w:numPr>
          <w:ilvl w:val="1"/>
          <w:numId w:val="7"/>
        </w:numPr>
        <w:spacing w:after="0"/>
        <w:rPr>
          <w:rFonts w:cs="Times New Roman"/>
        </w:rPr>
      </w:pPr>
      <w:r w:rsidRPr="008D3D21">
        <w:rPr>
          <w:i/>
          <w:iCs/>
        </w:rPr>
        <w:t>Provide details for monograph, add success stories, experience as mentors</w:t>
      </w:r>
    </w:p>
    <w:p w14:paraId="5193FC99" w14:textId="77777777" w:rsidR="002B05D6" w:rsidRPr="00CF6A07" w:rsidRDefault="002B05D6" w:rsidP="002D2E93">
      <w:pPr>
        <w:spacing w:after="0"/>
        <w:rPr>
          <w:b/>
          <w:bCs/>
        </w:rPr>
      </w:pPr>
      <w:r w:rsidRPr="00CF6A07">
        <w:rPr>
          <w:b/>
          <w:bCs/>
        </w:rPr>
        <w:t>Strategies to Work with Slow Learners</w:t>
      </w:r>
    </w:p>
    <w:p w14:paraId="354E5DD6" w14:textId="77777777" w:rsidR="002B05D6" w:rsidRPr="00E93DB0" w:rsidRDefault="002B05D6" w:rsidP="00F62A75">
      <w:pPr>
        <w:numPr>
          <w:ilvl w:val="0"/>
          <w:numId w:val="8"/>
        </w:numPr>
        <w:spacing w:after="0"/>
      </w:pPr>
      <w:r w:rsidRPr="00E93DB0">
        <w:t>Useful info re identification, characteristics, causes, challenges</w:t>
      </w:r>
    </w:p>
    <w:p w14:paraId="1A72B5EF" w14:textId="77777777" w:rsidR="002B05D6" w:rsidRPr="00E93DB0" w:rsidRDefault="002B05D6" w:rsidP="00F62A75">
      <w:pPr>
        <w:numPr>
          <w:ilvl w:val="1"/>
          <w:numId w:val="8"/>
        </w:numPr>
        <w:spacing w:after="0"/>
        <w:rPr>
          <w:rFonts w:cs="Times New Roman"/>
        </w:rPr>
      </w:pPr>
      <w:r w:rsidRPr="00E93DB0">
        <w:rPr>
          <w:i/>
          <w:iCs/>
        </w:rPr>
        <w:t xml:space="preserve">High expectations from HT, over-ambitious education targets </w:t>
      </w:r>
    </w:p>
    <w:p w14:paraId="3DBA4779" w14:textId="77777777" w:rsidR="002B05D6" w:rsidRPr="00E93DB0" w:rsidRDefault="002B05D6" w:rsidP="00F62A75">
      <w:pPr>
        <w:numPr>
          <w:ilvl w:val="1"/>
          <w:numId w:val="8"/>
        </w:numPr>
        <w:spacing w:after="0"/>
        <w:rPr>
          <w:rFonts w:cs="Times New Roman"/>
        </w:rPr>
      </w:pPr>
      <w:r w:rsidRPr="00E93DB0">
        <w:rPr>
          <w:i/>
          <w:iCs/>
        </w:rPr>
        <w:t>Add means to address challenges</w:t>
      </w:r>
    </w:p>
    <w:p w14:paraId="2E54C8E5" w14:textId="77777777" w:rsidR="002B05D6" w:rsidRPr="00CF6A07" w:rsidRDefault="002B05D6" w:rsidP="002D2E93">
      <w:pPr>
        <w:spacing w:after="0"/>
        <w:rPr>
          <w:b/>
          <w:bCs/>
        </w:rPr>
      </w:pPr>
      <w:r w:rsidRPr="00CF6A07">
        <w:rPr>
          <w:b/>
          <w:bCs/>
        </w:rPr>
        <w:t>Manual for ECED Training Course</w:t>
      </w:r>
    </w:p>
    <w:p w14:paraId="05ABCE2A" w14:textId="77777777" w:rsidR="002B05D6" w:rsidRPr="00E93DB0" w:rsidRDefault="002B05D6" w:rsidP="00F62A75">
      <w:pPr>
        <w:numPr>
          <w:ilvl w:val="0"/>
          <w:numId w:val="9"/>
        </w:numPr>
        <w:spacing w:after="0"/>
      </w:pPr>
      <w:r w:rsidRPr="00E93DB0">
        <w:t>Compilation of foreign theoretical articles, foreign photographs, applicable to small classes</w:t>
      </w:r>
    </w:p>
    <w:p w14:paraId="2B10D3FC" w14:textId="77777777" w:rsidR="002B05D6" w:rsidRPr="00E93DB0" w:rsidRDefault="002B05D6" w:rsidP="00F62A75">
      <w:pPr>
        <w:numPr>
          <w:ilvl w:val="1"/>
          <w:numId w:val="9"/>
        </w:numPr>
        <w:spacing w:after="0"/>
        <w:rPr>
          <w:rFonts w:cs="Times New Roman"/>
        </w:rPr>
      </w:pPr>
      <w:r w:rsidRPr="00E93DB0">
        <w:rPr>
          <w:i/>
          <w:iCs/>
        </w:rPr>
        <w:t>Need to contextualize (e.g. larger classes), include activities?</w:t>
      </w:r>
    </w:p>
    <w:p w14:paraId="3FA14343" w14:textId="77777777" w:rsidR="002B05D6" w:rsidRPr="00CF6A07" w:rsidRDefault="002B05D6" w:rsidP="002D2E93">
      <w:pPr>
        <w:spacing w:after="0"/>
        <w:rPr>
          <w:b/>
          <w:bCs/>
        </w:rPr>
      </w:pPr>
      <w:r w:rsidRPr="00CF6A07">
        <w:rPr>
          <w:b/>
          <w:bCs/>
        </w:rPr>
        <w:t>Inclusive Education</w:t>
      </w:r>
    </w:p>
    <w:p w14:paraId="289E3D94" w14:textId="77777777" w:rsidR="002B05D6" w:rsidRPr="00E93DB0" w:rsidRDefault="002B05D6" w:rsidP="00F62A75">
      <w:pPr>
        <w:numPr>
          <w:ilvl w:val="0"/>
          <w:numId w:val="10"/>
        </w:numPr>
        <w:spacing w:after="0"/>
      </w:pPr>
      <w:r w:rsidRPr="00E93DB0">
        <w:t>Very informative</w:t>
      </w:r>
    </w:p>
    <w:p w14:paraId="59AD213E" w14:textId="77777777" w:rsidR="002B05D6" w:rsidRPr="00E93DB0" w:rsidRDefault="002B05D6" w:rsidP="00F62A75">
      <w:pPr>
        <w:numPr>
          <w:ilvl w:val="1"/>
          <w:numId w:val="10"/>
        </w:numPr>
        <w:spacing w:after="0"/>
        <w:rPr>
          <w:rFonts w:cs="Times New Roman"/>
        </w:rPr>
      </w:pPr>
      <w:r w:rsidRPr="00E93DB0">
        <w:rPr>
          <w:i/>
          <w:iCs/>
        </w:rPr>
        <w:t>Add section on identifying and handling special children</w:t>
      </w:r>
    </w:p>
    <w:p w14:paraId="61E1367E" w14:textId="77777777" w:rsidR="002B05D6" w:rsidRPr="00CF6A07" w:rsidRDefault="002B05D6" w:rsidP="002D2E93">
      <w:pPr>
        <w:spacing w:after="0" w:line="240" w:lineRule="auto"/>
        <w:rPr>
          <w:b/>
          <w:bCs/>
        </w:rPr>
      </w:pPr>
      <w:r w:rsidRPr="00CF6A07">
        <w:rPr>
          <w:b/>
          <w:bCs/>
        </w:rPr>
        <w:t xml:space="preserve">What does it </w:t>
      </w:r>
      <w:proofErr w:type="gramStart"/>
      <w:r w:rsidRPr="00CF6A07">
        <w:rPr>
          <w:b/>
          <w:bCs/>
        </w:rPr>
        <w:t>Mean</w:t>
      </w:r>
      <w:proofErr w:type="gramEnd"/>
      <w:r w:rsidRPr="00CF6A07">
        <w:rPr>
          <w:b/>
          <w:bCs/>
        </w:rPr>
        <w:t xml:space="preserve"> to be a Teacher</w:t>
      </w:r>
    </w:p>
    <w:p w14:paraId="17F459FD" w14:textId="77777777" w:rsidR="002B05D6" w:rsidRPr="006311C1" w:rsidRDefault="002B05D6" w:rsidP="00F62A75">
      <w:pPr>
        <w:numPr>
          <w:ilvl w:val="0"/>
          <w:numId w:val="11"/>
        </w:numPr>
        <w:spacing w:after="0" w:line="240" w:lineRule="auto"/>
      </w:pPr>
      <w:r w:rsidRPr="006311C1">
        <w:t>Useful theory, figures, explanations</w:t>
      </w:r>
    </w:p>
    <w:p w14:paraId="142D0D10" w14:textId="77777777" w:rsidR="002B05D6" w:rsidRPr="006311C1" w:rsidRDefault="002B05D6" w:rsidP="00F62A75">
      <w:pPr>
        <w:numPr>
          <w:ilvl w:val="1"/>
          <w:numId w:val="11"/>
        </w:numPr>
        <w:spacing w:after="0"/>
        <w:rPr>
          <w:rFonts w:cs="Times New Roman"/>
        </w:rPr>
      </w:pPr>
      <w:r w:rsidRPr="006311C1">
        <w:rPr>
          <w:i/>
          <w:iCs/>
        </w:rPr>
        <w:t>Overload of information, no activities</w:t>
      </w:r>
    </w:p>
    <w:p w14:paraId="1F5AE399" w14:textId="77777777" w:rsidR="002B05D6" w:rsidRPr="006311C1" w:rsidRDefault="002B05D6" w:rsidP="00F62A75">
      <w:pPr>
        <w:numPr>
          <w:ilvl w:val="1"/>
          <w:numId w:val="11"/>
        </w:numPr>
        <w:spacing w:after="0"/>
        <w:rPr>
          <w:rFonts w:cs="Times New Roman"/>
        </w:rPr>
      </w:pPr>
      <w:r w:rsidRPr="006311C1">
        <w:rPr>
          <w:i/>
          <w:iCs/>
        </w:rPr>
        <w:t>Spelling mistakes</w:t>
      </w:r>
    </w:p>
    <w:p w14:paraId="7CDA34AD" w14:textId="77777777" w:rsidR="002B05D6" w:rsidRPr="00CF6A07" w:rsidRDefault="002B05D6" w:rsidP="002D2E93">
      <w:pPr>
        <w:spacing w:after="0"/>
        <w:rPr>
          <w:b/>
          <w:bCs/>
        </w:rPr>
      </w:pPr>
      <w:r w:rsidRPr="00CF6A07">
        <w:rPr>
          <w:b/>
          <w:bCs/>
        </w:rPr>
        <w:t>PDT Success Stories</w:t>
      </w:r>
    </w:p>
    <w:p w14:paraId="5A23D7B8" w14:textId="77777777" w:rsidR="002B05D6" w:rsidRPr="006311C1" w:rsidRDefault="002B05D6" w:rsidP="00F62A75">
      <w:pPr>
        <w:numPr>
          <w:ilvl w:val="0"/>
          <w:numId w:val="12"/>
        </w:numPr>
        <w:spacing w:after="0"/>
      </w:pPr>
      <w:r w:rsidRPr="006311C1">
        <w:t>Provide good understanding of process</w:t>
      </w:r>
    </w:p>
    <w:p w14:paraId="2C1785E3" w14:textId="77777777" w:rsidR="002B05D6" w:rsidRPr="00CF6A07" w:rsidRDefault="002B05D6" w:rsidP="002D2E93">
      <w:pPr>
        <w:spacing w:after="0"/>
        <w:rPr>
          <w:b/>
          <w:bCs/>
        </w:rPr>
      </w:pPr>
      <w:r w:rsidRPr="00CF6A07">
        <w:rPr>
          <w:b/>
          <w:bCs/>
        </w:rPr>
        <w:t>Post Adult Literacy Classes</w:t>
      </w:r>
    </w:p>
    <w:p w14:paraId="1D78195A" w14:textId="77777777" w:rsidR="002B05D6" w:rsidRPr="006311C1" w:rsidRDefault="002B05D6" w:rsidP="00F62A75">
      <w:pPr>
        <w:numPr>
          <w:ilvl w:val="0"/>
          <w:numId w:val="13"/>
        </w:numPr>
        <w:spacing w:after="0"/>
      </w:pPr>
      <w:r w:rsidRPr="006311C1">
        <w:t>Useful content, but appears too much in 4 days period</w:t>
      </w:r>
    </w:p>
    <w:p w14:paraId="7BADE689" w14:textId="77777777" w:rsidR="00BF3B5D" w:rsidRDefault="000D0527" w:rsidP="00BD6F1F">
      <w:pPr>
        <w:pStyle w:val="Heading2"/>
        <w:rPr>
          <w:rFonts w:eastAsia="MS Mincho"/>
        </w:rPr>
        <w:sectPr w:rsidR="00BF3B5D" w:rsidSect="005E652F">
          <w:pgSz w:w="11909" w:h="16834" w:code="9"/>
          <w:pgMar w:top="1440" w:right="1440" w:bottom="1440" w:left="1440" w:header="720" w:footer="720" w:gutter="0"/>
          <w:pgNumType w:start="1"/>
          <w:cols w:space="720"/>
          <w:docGrid w:linePitch="360"/>
        </w:sectPr>
      </w:pPr>
      <w:r>
        <w:rPr>
          <w:rFonts w:eastAsia="MS Mincho"/>
        </w:rPr>
        <w:br w:type="page"/>
      </w:r>
      <w:bookmarkStart w:id="74" w:name="_Toc348036773"/>
    </w:p>
    <w:p w14:paraId="23715AE7" w14:textId="597202F0" w:rsidR="000D0527" w:rsidRDefault="000D0527" w:rsidP="00BD6F1F">
      <w:pPr>
        <w:pStyle w:val="Heading2"/>
      </w:pPr>
      <w:bookmarkStart w:id="75" w:name="_Toc348069498"/>
      <w:r>
        <w:lastRenderedPageBreak/>
        <w:t>8. Revised EDIP Logical Framework</w:t>
      </w:r>
      <w:bookmarkEnd w:id="74"/>
      <w:bookmarkEnd w:id="7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4024"/>
        <w:gridCol w:w="3328"/>
        <w:gridCol w:w="3664"/>
      </w:tblGrid>
      <w:tr w:rsidR="00795709" w:rsidRPr="009E4A9B" w14:paraId="792213A4" w14:textId="77777777" w:rsidTr="00D31643">
        <w:trPr>
          <w:jc w:val="center"/>
        </w:trPr>
        <w:tc>
          <w:tcPr>
            <w:tcW w:w="0" w:type="auto"/>
            <w:tcBorders>
              <w:bottom w:val="single" w:sz="12" w:space="0" w:color="auto"/>
            </w:tcBorders>
          </w:tcPr>
          <w:p w14:paraId="2C7766F5" w14:textId="77777777" w:rsidR="00795709" w:rsidRPr="009E4A9B" w:rsidRDefault="00795709" w:rsidP="00D31643">
            <w:pPr>
              <w:jc w:val="center"/>
              <w:rPr>
                <w:b/>
                <w:bCs/>
                <w:sz w:val="20"/>
                <w:szCs w:val="20"/>
              </w:rPr>
            </w:pPr>
            <w:r w:rsidRPr="009E4A9B">
              <w:rPr>
                <w:b/>
                <w:bCs/>
                <w:sz w:val="20"/>
                <w:szCs w:val="20"/>
              </w:rPr>
              <w:t>Intervention Logic</w:t>
            </w:r>
          </w:p>
        </w:tc>
        <w:tc>
          <w:tcPr>
            <w:tcW w:w="0" w:type="auto"/>
            <w:tcBorders>
              <w:bottom w:val="single" w:sz="12" w:space="0" w:color="auto"/>
            </w:tcBorders>
          </w:tcPr>
          <w:p w14:paraId="7BB5807E" w14:textId="77777777" w:rsidR="00795709" w:rsidRPr="009E4A9B" w:rsidRDefault="00795709" w:rsidP="00D31643">
            <w:pPr>
              <w:jc w:val="center"/>
              <w:rPr>
                <w:b/>
                <w:bCs/>
                <w:sz w:val="20"/>
                <w:szCs w:val="20"/>
              </w:rPr>
            </w:pPr>
            <w:r w:rsidRPr="009E4A9B">
              <w:rPr>
                <w:b/>
                <w:bCs/>
                <w:sz w:val="20"/>
                <w:szCs w:val="20"/>
              </w:rPr>
              <w:t>Verifiable Indicators</w:t>
            </w:r>
          </w:p>
        </w:tc>
        <w:tc>
          <w:tcPr>
            <w:tcW w:w="0" w:type="auto"/>
            <w:tcBorders>
              <w:bottom w:val="single" w:sz="12" w:space="0" w:color="auto"/>
            </w:tcBorders>
          </w:tcPr>
          <w:p w14:paraId="7D0F6A84" w14:textId="77777777" w:rsidR="00795709" w:rsidRPr="009E4A9B" w:rsidRDefault="00795709" w:rsidP="00D31643">
            <w:pPr>
              <w:jc w:val="center"/>
              <w:rPr>
                <w:b/>
                <w:bCs/>
                <w:sz w:val="20"/>
                <w:szCs w:val="20"/>
              </w:rPr>
            </w:pPr>
            <w:r w:rsidRPr="009E4A9B">
              <w:rPr>
                <w:b/>
                <w:bCs/>
                <w:sz w:val="20"/>
                <w:szCs w:val="20"/>
              </w:rPr>
              <w:t>Sources of Verification</w:t>
            </w:r>
          </w:p>
        </w:tc>
        <w:tc>
          <w:tcPr>
            <w:tcW w:w="0" w:type="auto"/>
            <w:tcBorders>
              <w:bottom w:val="single" w:sz="12" w:space="0" w:color="auto"/>
            </w:tcBorders>
          </w:tcPr>
          <w:p w14:paraId="537636D3" w14:textId="77777777" w:rsidR="00795709" w:rsidRPr="009E4A9B" w:rsidRDefault="00795709" w:rsidP="00D31643">
            <w:pPr>
              <w:jc w:val="center"/>
              <w:rPr>
                <w:b/>
                <w:bCs/>
                <w:sz w:val="20"/>
                <w:szCs w:val="20"/>
              </w:rPr>
            </w:pPr>
            <w:r w:rsidRPr="009E4A9B">
              <w:rPr>
                <w:b/>
                <w:bCs/>
                <w:sz w:val="20"/>
                <w:szCs w:val="20"/>
              </w:rPr>
              <w:t>Assumptions/Risks</w:t>
            </w:r>
          </w:p>
        </w:tc>
      </w:tr>
      <w:tr w:rsidR="00795709" w:rsidRPr="009E4A9B" w14:paraId="26C89B91"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2B58765C" w14:textId="77777777" w:rsidR="00795709" w:rsidRDefault="00795709" w:rsidP="00D31643">
            <w:pPr>
              <w:rPr>
                <w:b/>
                <w:bCs/>
                <w:sz w:val="20"/>
                <w:szCs w:val="20"/>
              </w:rPr>
            </w:pPr>
            <w:r w:rsidRPr="00DB22CE">
              <w:rPr>
                <w:b/>
                <w:bCs/>
                <w:sz w:val="20"/>
                <w:szCs w:val="20"/>
              </w:rPr>
              <w:t xml:space="preserve">Goal (or Impact) </w:t>
            </w:r>
          </w:p>
          <w:p w14:paraId="7BC183F4" w14:textId="77777777" w:rsidR="00795709" w:rsidRPr="00DB22CE" w:rsidRDefault="00795709" w:rsidP="00D31643">
            <w:pPr>
              <w:rPr>
                <w:sz w:val="20"/>
                <w:szCs w:val="20"/>
              </w:rPr>
            </w:pPr>
            <w:r w:rsidRPr="00DB22CE">
              <w:rPr>
                <w:sz w:val="20"/>
                <w:szCs w:val="20"/>
              </w:rPr>
              <w:t xml:space="preserve">Enhance access, equity and quality of education with increased gender parity, participation and sustainability of community interventions in the selected clusters of </w:t>
            </w:r>
            <w:proofErr w:type="spellStart"/>
            <w:r w:rsidRPr="00DB22CE">
              <w:rPr>
                <w:sz w:val="20"/>
                <w:szCs w:val="20"/>
              </w:rPr>
              <w:t>Gilgit-Baltistan</w:t>
            </w:r>
            <w:proofErr w:type="spellEnd"/>
            <w:r w:rsidRPr="00DB22CE">
              <w:rPr>
                <w:sz w:val="20"/>
                <w:szCs w:val="20"/>
              </w:rPr>
              <w:t xml:space="preserve"> region of Pakistan.</w:t>
            </w:r>
          </w:p>
          <w:p w14:paraId="49F0345B" w14:textId="77777777" w:rsidR="00795709" w:rsidRPr="00C23A71" w:rsidDel="00591FF4" w:rsidRDefault="00795709" w:rsidP="00D31643"/>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1F1565B2" w14:textId="77777777" w:rsidR="00795709" w:rsidRDefault="00795709" w:rsidP="00795709">
            <w:pPr>
              <w:numPr>
                <w:ilvl w:val="0"/>
                <w:numId w:val="57"/>
              </w:numPr>
              <w:spacing w:after="0" w:line="240" w:lineRule="auto"/>
              <w:rPr>
                <w:sz w:val="20"/>
                <w:szCs w:val="20"/>
              </w:rPr>
            </w:pPr>
            <w:r>
              <w:rPr>
                <w:sz w:val="20"/>
                <w:szCs w:val="20"/>
              </w:rPr>
              <w:t>Literacy rate</w:t>
            </w:r>
          </w:p>
          <w:p w14:paraId="12EB20F4" w14:textId="77777777" w:rsidR="00795709" w:rsidRDefault="00795709" w:rsidP="00795709">
            <w:pPr>
              <w:numPr>
                <w:ilvl w:val="0"/>
                <w:numId w:val="57"/>
              </w:numPr>
              <w:spacing w:after="0" w:line="240" w:lineRule="auto"/>
              <w:rPr>
                <w:sz w:val="20"/>
                <w:szCs w:val="20"/>
              </w:rPr>
            </w:pPr>
            <w:r>
              <w:rPr>
                <w:sz w:val="20"/>
                <w:szCs w:val="20"/>
              </w:rPr>
              <w:t xml:space="preserve">Net </w:t>
            </w:r>
            <w:proofErr w:type="spellStart"/>
            <w:r>
              <w:rPr>
                <w:sz w:val="20"/>
                <w:szCs w:val="20"/>
              </w:rPr>
              <w:t>enrollment</w:t>
            </w:r>
            <w:proofErr w:type="spellEnd"/>
            <w:r>
              <w:rPr>
                <w:sz w:val="20"/>
                <w:szCs w:val="20"/>
              </w:rPr>
              <w:t xml:space="preserve"> rate -  primary (male and female)</w:t>
            </w:r>
          </w:p>
          <w:p w14:paraId="615BE876" w14:textId="77777777" w:rsidR="00795709" w:rsidRDefault="00795709" w:rsidP="00795709">
            <w:pPr>
              <w:numPr>
                <w:ilvl w:val="0"/>
                <w:numId w:val="57"/>
              </w:numPr>
              <w:spacing w:after="0" w:line="240" w:lineRule="auto"/>
              <w:rPr>
                <w:sz w:val="20"/>
                <w:szCs w:val="20"/>
              </w:rPr>
            </w:pPr>
            <w:r>
              <w:rPr>
                <w:sz w:val="20"/>
                <w:szCs w:val="20"/>
              </w:rPr>
              <w:t xml:space="preserve">Net </w:t>
            </w:r>
            <w:proofErr w:type="spellStart"/>
            <w:r>
              <w:rPr>
                <w:sz w:val="20"/>
                <w:szCs w:val="20"/>
              </w:rPr>
              <w:t>enrollment</w:t>
            </w:r>
            <w:proofErr w:type="spellEnd"/>
            <w:r>
              <w:rPr>
                <w:sz w:val="20"/>
                <w:szCs w:val="20"/>
              </w:rPr>
              <w:t xml:space="preserve"> rate  - elementary(male and female)</w:t>
            </w:r>
          </w:p>
          <w:p w14:paraId="1DF1DD12" w14:textId="77777777" w:rsidR="00795709" w:rsidRDefault="00795709" w:rsidP="00795709">
            <w:pPr>
              <w:numPr>
                <w:ilvl w:val="0"/>
                <w:numId w:val="57"/>
              </w:numPr>
              <w:spacing w:after="0" w:line="240" w:lineRule="auto"/>
              <w:rPr>
                <w:sz w:val="20"/>
                <w:szCs w:val="20"/>
              </w:rPr>
            </w:pPr>
            <w:r>
              <w:rPr>
                <w:sz w:val="20"/>
                <w:szCs w:val="20"/>
              </w:rPr>
              <w:t>Gender parity index (net enrolment rate)</w:t>
            </w:r>
          </w:p>
          <w:p w14:paraId="62BACC16" w14:textId="77777777" w:rsidR="00795709" w:rsidRDefault="00795709" w:rsidP="00795709">
            <w:pPr>
              <w:numPr>
                <w:ilvl w:val="0"/>
                <w:numId w:val="57"/>
              </w:numPr>
              <w:spacing w:after="0" w:line="240" w:lineRule="auto"/>
              <w:rPr>
                <w:sz w:val="20"/>
                <w:szCs w:val="20"/>
              </w:rPr>
            </w:pPr>
            <w:r>
              <w:rPr>
                <w:sz w:val="20"/>
                <w:szCs w:val="20"/>
              </w:rPr>
              <w:t>Net enrolment rate – primary (disabled)</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33344BF3" w14:textId="77777777" w:rsidR="00795709" w:rsidRDefault="00795709" w:rsidP="00795709">
            <w:pPr>
              <w:numPr>
                <w:ilvl w:val="0"/>
                <w:numId w:val="45"/>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p w14:paraId="78526897" w14:textId="77777777" w:rsidR="00795709" w:rsidRDefault="00795709" w:rsidP="00795709">
            <w:pPr>
              <w:numPr>
                <w:ilvl w:val="0"/>
                <w:numId w:val="45"/>
              </w:numPr>
              <w:spacing w:after="0" w:line="240" w:lineRule="auto"/>
              <w:rPr>
                <w:sz w:val="20"/>
                <w:szCs w:val="20"/>
              </w:rPr>
            </w:pPr>
            <w:r>
              <w:rPr>
                <w:sz w:val="20"/>
                <w:szCs w:val="20"/>
              </w:rPr>
              <w:t>School enrolment and examination records</w:t>
            </w:r>
          </w:p>
          <w:p w14:paraId="0C83555B" w14:textId="77777777" w:rsidR="00795709" w:rsidRDefault="00795709" w:rsidP="00795709">
            <w:pPr>
              <w:numPr>
                <w:ilvl w:val="0"/>
                <w:numId w:val="45"/>
              </w:numPr>
              <w:spacing w:after="0" w:line="240" w:lineRule="auto"/>
              <w:rPr>
                <w:sz w:val="20"/>
                <w:szCs w:val="20"/>
              </w:rPr>
            </w:pPr>
            <w:r>
              <w:rPr>
                <w:sz w:val="20"/>
                <w:szCs w:val="20"/>
              </w:rPr>
              <w:t>Pakistan Social and Living Standards Measurement Survey (for comparison)</w:t>
            </w:r>
          </w:p>
        </w:tc>
        <w:tc>
          <w:tcPr>
            <w:tcW w:w="0" w:type="auto"/>
            <w:tcBorders>
              <w:top w:val="single" w:sz="12" w:space="0" w:color="auto"/>
              <w:left w:val="single" w:sz="12" w:space="0" w:color="auto"/>
              <w:right w:val="single" w:sz="12" w:space="0" w:color="auto"/>
            </w:tcBorders>
            <w:shd w:val="clear" w:color="auto" w:fill="D6E3BC"/>
          </w:tcPr>
          <w:p w14:paraId="256E3823" w14:textId="77777777" w:rsidR="00795709" w:rsidRPr="00D23BA1" w:rsidRDefault="00795709" w:rsidP="00D31643">
            <w:pPr>
              <w:rPr>
                <w:b/>
                <w:bCs/>
                <w:sz w:val="20"/>
                <w:szCs w:val="20"/>
              </w:rPr>
            </w:pPr>
            <w:r w:rsidRPr="00D23BA1">
              <w:rPr>
                <w:b/>
                <w:bCs/>
                <w:sz w:val="20"/>
                <w:szCs w:val="20"/>
              </w:rPr>
              <w:t>Assumption:</w:t>
            </w:r>
          </w:p>
          <w:p w14:paraId="106C5369" w14:textId="77777777" w:rsidR="00795709" w:rsidRPr="00B178F5" w:rsidRDefault="00795709" w:rsidP="00795709">
            <w:pPr>
              <w:pStyle w:val="ListParagraph"/>
              <w:numPr>
                <w:ilvl w:val="0"/>
                <w:numId w:val="65"/>
              </w:numPr>
              <w:spacing w:after="0" w:line="240" w:lineRule="auto"/>
              <w:ind w:left="168" w:hanging="168"/>
              <w:rPr>
                <w:bCs/>
                <w:sz w:val="20"/>
                <w:szCs w:val="20"/>
              </w:rPr>
            </w:pPr>
            <w:r>
              <w:rPr>
                <w:bCs/>
                <w:sz w:val="20"/>
                <w:szCs w:val="20"/>
              </w:rPr>
              <w:t xml:space="preserve">Continued commitment of the Government of Pakistan to Education for All Framework, and  Millennium Development Goals </w:t>
            </w:r>
            <w:proofErr w:type="spellStart"/>
            <w:r>
              <w:rPr>
                <w:bCs/>
                <w:sz w:val="20"/>
                <w:szCs w:val="20"/>
              </w:rPr>
              <w:t>i</w:t>
            </w:r>
            <w:proofErr w:type="spellEnd"/>
            <w:r>
              <w:rPr>
                <w:bCs/>
                <w:sz w:val="20"/>
                <w:szCs w:val="20"/>
              </w:rPr>
              <w:t>) Universal Primary Education, and ii) Promotion of Gender Equality and Women’s Empowerment</w:t>
            </w:r>
          </w:p>
        </w:tc>
      </w:tr>
      <w:tr w:rsidR="00795709" w:rsidRPr="009E4A9B" w14:paraId="65BAB19C"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7904DAE5" w14:textId="77777777" w:rsidR="00795709" w:rsidRPr="00C23A71" w:rsidDel="00591FF4" w:rsidRDefault="00795709" w:rsidP="00D31643">
            <w:r w:rsidRPr="00182E0D">
              <w:rPr>
                <w:b/>
                <w:bCs/>
                <w:sz w:val="20"/>
                <w:szCs w:val="20"/>
              </w:rPr>
              <w:t>Purpose (or Outcome)</w:t>
            </w:r>
            <w:r w:rsidRPr="00DB22CE">
              <w:rPr>
                <w:bCs/>
                <w:sz w:val="20"/>
                <w:szCs w:val="20"/>
              </w:rPr>
              <w:t xml:space="preserve"> Improved school participation by students, without prejudice to</w:t>
            </w:r>
            <w:r>
              <w:rPr>
                <w:bCs/>
                <w:sz w:val="20"/>
                <w:szCs w:val="20"/>
              </w:rPr>
              <w:t xml:space="preserve"> female</w:t>
            </w:r>
            <w:r w:rsidRPr="00DB22CE">
              <w:rPr>
                <w:bCs/>
                <w:sz w:val="20"/>
                <w:szCs w:val="20"/>
              </w:rPr>
              <w:t xml:space="preserve"> and disabled students, </w:t>
            </w:r>
            <w:r>
              <w:rPr>
                <w:bCs/>
                <w:sz w:val="20"/>
                <w:szCs w:val="20"/>
              </w:rPr>
              <w:t xml:space="preserve">and improved quality of education </w:t>
            </w:r>
            <w:r w:rsidRPr="00DB22CE">
              <w:rPr>
                <w:bCs/>
                <w:sz w:val="20"/>
                <w:szCs w:val="20"/>
              </w:rPr>
              <w:t>in the project area</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4A4E7F7F" w14:textId="77777777" w:rsidR="00795709" w:rsidRDefault="00795709" w:rsidP="00795709">
            <w:pPr>
              <w:numPr>
                <w:ilvl w:val="0"/>
                <w:numId w:val="57"/>
              </w:numPr>
              <w:spacing w:after="0" w:line="240" w:lineRule="auto"/>
              <w:rPr>
                <w:sz w:val="20"/>
                <w:szCs w:val="20"/>
              </w:rPr>
            </w:pPr>
            <w:r>
              <w:rPr>
                <w:sz w:val="20"/>
                <w:szCs w:val="20"/>
              </w:rPr>
              <w:t>School completion rate – primary (male and female)</w:t>
            </w:r>
          </w:p>
          <w:p w14:paraId="407E122A" w14:textId="77777777" w:rsidR="00795709" w:rsidRDefault="00795709" w:rsidP="00795709">
            <w:pPr>
              <w:numPr>
                <w:ilvl w:val="0"/>
                <w:numId w:val="57"/>
              </w:numPr>
              <w:spacing w:after="0" w:line="240" w:lineRule="auto"/>
              <w:rPr>
                <w:sz w:val="20"/>
                <w:szCs w:val="20"/>
              </w:rPr>
            </w:pPr>
            <w:r>
              <w:rPr>
                <w:sz w:val="20"/>
                <w:szCs w:val="20"/>
              </w:rPr>
              <w:t>Transition rate, primary to middle (male and female)</w:t>
            </w:r>
          </w:p>
          <w:p w14:paraId="3F8BA5BB" w14:textId="77777777" w:rsidR="00795709" w:rsidRDefault="00795709" w:rsidP="00795709">
            <w:pPr>
              <w:numPr>
                <w:ilvl w:val="0"/>
                <w:numId w:val="57"/>
              </w:numPr>
              <w:spacing w:after="0" w:line="240" w:lineRule="auto"/>
              <w:rPr>
                <w:sz w:val="20"/>
                <w:szCs w:val="20"/>
              </w:rPr>
            </w:pPr>
            <w:r>
              <w:rPr>
                <w:sz w:val="20"/>
                <w:szCs w:val="20"/>
              </w:rPr>
              <w:t>Average grades of 5</w:t>
            </w:r>
            <w:r w:rsidRPr="00EA3E15">
              <w:rPr>
                <w:sz w:val="20"/>
                <w:szCs w:val="20"/>
                <w:vertAlign w:val="superscript"/>
              </w:rPr>
              <w:t>th</w:t>
            </w:r>
            <w:r>
              <w:rPr>
                <w:sz w:val="20"/>
                <w:szCs w:val="20"/>
              </w:rPr>
              <w:t>, 8</w:t>
            </w:r>
            <w:r w:rsidRPr="00EA3E15">
              <w:rPr>
                <w:sz w:val="20"/>
                <w:szCs w:val="20"/>
                <w:vertAlign w:val="superscript"/>
              </w:rPr>
              <w:t>th</w:t>
            </w:r>
            <w:r>
              <w:rPr>
                <w:sz w:val="20"/>
                <w:szCs w:val="20"/>
              </w:rPr>
              <w:t>, and 10</w:t>
            </w:r>
            <w:r w:rsidRPr="00EA3E15">
              <w:rPr>
                <w:sz w:val="20"/>
                <w:szCs w:val="20"/>
                <w:vertAlign w:val="superscript"/>
              </w:rPr>
              <w:t>th</w:t>
            </w:r>
            <w:r>
              <w:rPr>
                <w:sz w:val="20"/>
                <w:szCs w:val="20"/>
              </w:rPr>
              <w:t xml:space="preserve"> grade students in annual examination (male and female)</w:t>
            </w:r>
          </w:p>
          <w:p w14:paraId="6B61D3EB" w14:textId="77777777" w:rsidR="00795709" w:rsidRDefault="00795709" w:rsidP="00795709">
            <w:pPr>
              <w:numPr>
                <w:ilvl w:val="0"/>
                <w:numId w:val="57"/>
              </w:numPr>
              <w:spacing w:after="0" w:line="240" w:lineRule="auto"/>
              <w:rPr>
                <w:sz w:val="20"/>
                <w:szCs w:val="20"/>
              </w:rPr>
            </w:pPr>
            <w:r>
              <w:rPr>
                <w:sz w:val="20"/>
                <w:szCs w:val="20"/>
              </w:rPr>
              <w:t>Gender parity index (transition rate , primary to elementary)</w:t>
            </w:r>
          </w:p>
          <w:p w14:paraId="230BC82C" w14:textId="77777777" w:rsidR="00795709" w:rsidRDefault="00795709" w:rsidP="00795709">
            <w:pPr>
              <w:numPr>
                <w:ilvl w:val="0"/>
                <w:numId w:val="57"/>
              </w:numPr>
              <w:spacing w:after="0" w:line="240" w:lineRule="auto"/>
              <w:rPr>
                <w:sz w:val="20"/>
                <w:szCs w:val="20"/>
              </w:rPr>
            </w:pPr>
            <w:r>
              <w:rPr>
                <w:sz w:val="20"/>
                <w:szCs w:val="20"/>
              </w:rPr>
              <w:t>Teacher absence rate</w:t>
            </w:r>
          </w:p>
          <w:p w14:paraId="160B05BF" w14:textId="77777777" w:rsidR="00795709" w:rsidRDefault="00795709" w:rsidP="00795709">
            <w:pPr>
              <w:numPr>
                <w:ilvl w:val="0"/>
                <w:numId w:val="57"/>
              </w:numPr>
              <w:spacing w:after="0" w:line="240" w:lineRule="auto"/>
              <w:rPr>
                <w:sz w:val="20"/>
                <w:szCs w:val="20"/>
              </w:rPr>
            </w:pPr>
            <w:r>
              <w:rPr>
                <w:sz w:val="20"/>
                <w:szCs w:val="20"/>
              </w:rPr>
              <w:t>Teacher transfer rate</w:t>
            </w:r>
          </w:p>
          <w:p w14:paraId="3FE827FC" w14:textId="77777777" w:rsidR="00795709" w:rsidRPr="00443881" w:rsidRDefault="00795709" w:rsidP="00D31643">
            <w:pP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4852BFD8" w14:textId="77777777" w:rsidR="00795709" w:rsidRDefault="00795709" w:rsidP="00795709">
            <w:pPr>
              <w:numPr>
                <w:ilvl w:val="0"/>
                <w:numId w:val="45"/>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p w14:paraId="29969E62" w14:textId="77777777" w:rsidR="00795709" w:rsidRDefault="00795709" w:rsidP="00795709">
            <w:pPr>
              <w:numPr>
                <w:ilvl w:val="0"/>
                <w:numId w:val="45"/>
              </w:numPr>
              <w:spacing w:after="0" w:line="240" w:lineRule="auto"/>
              <w:rPr>
                <w:sz w:val="20"/>
                <w:szCs w:val="20"/>
              </w:rPr>
            </w:pPr>
            <w:r>
              <w:rPr>
                <w:sz w:val="20"/>
                <w:szCs w:val="20"/>
              </w:rPr>
              <w:t>School enrolment and examination records</w:t>
            </w:r>
          </w:p>
          <w:p w14:paraId="1246D212" w14:textId="77777777" w:rsidR="00795709" w:rsidRDefault="00795709" w:rsidP="00795709">
            <w:pPr>
              <w:numPr>
                <w:ilvl w:val="0"/>
                <w:numId w:val="45"/>
              </w:numPr>
              <w:spacing w:after="0" w:line="240" w:lineRule="auto"/>
              <w:rPr>
                <w:sz w:val="20"/>
                <w:szCs w:val="20"/>
              </w:rPr>
            </w:pPr>
            <w:r>
              <w:rPr>
                <w:sz w:val="20"/>
                <w:szCs w:val="20"/>
              </w:rPr>
              <w:t>School level case studies</w:t>
            </w:r>
          </w:p>
          <w:p w14:paraId="41F5C66B" w14:textId="77777777" w:rsidR="00795709" w:rsidRDefault="00795709" w:rsidP="00795709">
            <w:pPr>
              <w:numPr>
                <w:ilvl w:val="0"/>
                <w:numId w:val="45"/>
              </w:numPr>
              <w:spacing w:after="0" w:line="240" w:lineRule="auto"/>
              <w:rPr>
                <w:sz w:val="20"/>
                <w:szCs w:val="20"/>
              </w:rPr>
            </w:pPr>
            <w:r>
              <w:rPr>
                <w:sz w:val="20"/>
                <w:szCs w:val="20"/>
              </w:rPr>
              <w:t>Progress reports</w:t>
            </w:r>
          </w:p>
          <w:p w14:paraId="0CC9D476" w14:textId="77777777" w:rsidR="00795709" w:rsidRDefault="00795709" w:rsidP="00795709">
            <w:pPr>
              <w:numPr>
                <w:ilvl w:val="0"/>
                <w:numId w:val="45"/>
              </w:numPr>
              <w:spacing w:after="0" w:line="240" w:lineRule="auto"/>
              <w:rPr>
                <w:sz w:val="20"/>
                <w:szCs w:val="20"/>
              </w:rPr>
            </w:pPr>
            <w:r>
              <w:rPr>
                <w:sz w:val="20"/>
                <w:szCs w:val="20"/>
              </w:rPr>
              <w:t>Annual Status of Education Reports</w:t>
            </w:r>
          </w:p>
        </w:tc>
        <w:tc>
          <w:tcPr>
            <w:tcW w:w="0" w:type="auto"/>
            <w:tcBorders>
              <w:top w:val="single" w:sz="12" w:space="0" w:color="auto"/>
              <w:left w:val="single" w:sz="12" w:space="0" w:color="auto"/>
              <w:right w:val="single" w:sz="12" w:space="0" w:color="auto"/>
            </w:tcBorders>
            <w:shd w:val="clear" w:color="auto" w:fill="D6E3BC"/>
          </w:tcPr>
          <w:p w14:paraId="35E86153" w14:textId="77777777" w:rsidR="00795709" w:rsidRPr="00D23BA1" w:rsidRDefault="00795709" w:rsidP="00D31643">
            <w:pPr>
              <w:pStyle w:val="ListParagraph"/>
              <w:ind w:left="168"/>
              <w:rPr>
                <w:b/>
                <w:bCs/>
                <w:sz w:val="20"/>
                <w:szCs w:val="20"/>
              </w:rPr>
            </w:pPr>
            <w:r w:rsidRPr="00D23BA1">
              <w:rPr>
                <w:b/>
                <w:bCs/>
                <w:sz w:val="20"/>
                <w:szCs w:val="20"/>
              </w:rPr>
              <w:t>Assumptions:</w:t>
            </w:r>
          </w:p>
          <w:p w14:paraId="2EEA784F" w14:textId="77777777" w:rsidR="00795709" w:rsidRDefault="00795709" w:rsidP="00795709">
            <w:pPr>
              <w:pStyle w:val="ListParagraph"/>
              <w:numPr>
                <w:ilvl w:val="0"/>
                <w:numId w:val="65"/>
              </w:numPr>
              <w:spacing w:after="0" w:line="240" w:lineRule="auto"/>
              <w:ind w:left="168" w:hanging="168"/>
              <w:rPr>
                <w:bCs/>
                <w:sz w:val="20"/>
                <w:szCs w:val="20"/>
              </w:rPr>
            </w:pPr>
            <w:r w:rsidRPr="00326394">
              <w:rPr>
                <w:bCs/>
                <w:sz w:val="20"/>
                <w:szCs w:val="20"/>
              </w:rPr>
              <w:t>Continued cooperation from the Government of GB</w:t>
            </w:r>
          </w:p>
          <w:p w14:paraId="7416294A" w14:textId="77777777" w:rsidR="00795709" w:rsidRPr="00326394" w:rsidRDefault="00795709" w:rsidP="00795709">
            <w:pPr>
              <w:pStyle w:val="ListParagraph"/>
              <w:numPr>
                <w:ilvl w:val="0"/>
                <w:numId w:val="65"/>
              </w:numPr>
              <w:spacing w:after="0" w:line="240" w:lineRule="auto"/>
              <w:ind w:left="168" w:hanging="168"/>
              <w:rPr>
                <w:bCs/>
                <w:sz w:val="20"/>
                <w:szCs w:val="20"/>
              </w:rPr>
            </w:pPr>
            <w:r>
              <w:rPr>
                <w:bCs/>
                <w:sz w:val="20"/>
                <w:szCs w:val="20"/>
              </w:rPr>
              <w:t>Commitment of the Government of GB to merit and political non-interference</w:t>
            </w:r>
          </w:p>
          <w:p w14:paraId="113AFDBD" w14:textId="77777777" w:rsidR="00795709" w:rsidRPr="00326394" w:rsidRDefault="00795709" w:rsidP="00795709">
            <w:pPr>
              <w:pStyle w:val="ListParagraph"/>
              <w:numPr>
                <w:ilvl w:val="0"/>
                <w:numId w:val="65"/>
              </w:numPr>
              <w:spacing w:after="0" w:line="240" w:lineRule="auto"/>
              <w:ind w:left="168" w:hanging="168"/>
              <w:rPr>
                <w:bCs/>
                <w:sz w:val="20"/>
                <w:szCs w:val="20"/>
              </w:rPr>
            </w:pPr>
            <w:r w:rsidRPr="00326394">
              <w:rPr>
                <w:bCs/>
                <w:sz w:val="20"/>
                <w:szCs w:val="20"/>
              </w:rPr>
              <w:t>Stable law and order situation in the project districts</w:t>
            </w:r>
          </w:p>
          <w:p w14:paraId="1F24E6E5" w14:textId="77777777" w:rsidR="00795709" w:rsidRPr="00675B0B" w:rsidRDefault="00795709" w:rsidP="00795709">
            <w:pPr>
              <w:pStyle w:val="ListParagraph"/>
              <w:numPr>
                <w:ilvl w:val="0"/>
                <w:numId w:val="65"/>
              </w:numPr>
              <w:spacing w:after="0" w:line="240" w:lineRule="auto"/>
              <w:ind w:left="168" w:hanging="168"/>
              <w:rPr>
                <w:bCs/>
                <w:sz w:val="20"/>
                <w:szCs w:val="20"/>
              </w:rPr>
            </w:pPr>
            <w:r w:rsidRPr="00326394">
              <w:rPr>
                <w:bCs/>
                <w:sz w:val="20"/>
                <w:szCs w:val="20"/>
              </w:rPr>
              <w:t>Continued cooperation from the Government of Australia</w:t>
            </w:r>
          </w:p>
        </w:tc>
      </w:tr>
      <w:tr w:rsidR="00795709" w:rsidRPr="00C77BC5" w14:paraId="1FC7C8FB" w14:textId="77777777" w:rsidTr="00D31643">
        <w:trPr>
          <w:jc w:val="center"/>
        </w:trPr>
        <w:tc>
          <w:tcPr>
            <w:tcW w:w="0" w:type="auto"/>
            <w:gridSpan w:val="4"/>
            <w:tcBorders>
              <w:top w:val="single" w:sz="12" w:space="0" w:color="auto"/>
              <w:left w:val="single" w:sz="12" w:space="0" w:color="auto"/>
              <w:bottom w:val="single" w:sz="12" w:space="0" w:color="auto"/>
              <w:right w:val="single" w:sz="12" w:space="0" w:color="auto"/>
            </w:tcBorders>
            <w:shd w:val="clear" w:color="auto" w:fill="4F6228"/>
          </w:tcPr>
          <w:p w14:paraId="463CA662" w14:textId="77777777" w:rsidR="00795709" w:rsidRPr="00C77BC5" w:rsidRDefault="00795709" w:rsidP="00D31643">
            <w:pPr>
              <w:spacing w:before="240" w:after="240"/>
              <w:rPr>
                <w:b/>
                <w:bCs/>
                <w:i/>
                <w:iCs/>
                <w:color w:val="FFFFFF"/>
                <w:sz w:val="20"/>
                <w:szCs w:val="20"/>
              </w:rPr>
            </w:pPr>
            <w:r w:rsidRPr="00C77BC5">
              <w:rPr>
                <w:b/>
                <w:bCs/>
                <w:i/>
                <w:iCs/>
                <w:color w:val="FFFFFF"/>
              </w:rPr>
              <w:t>Objective 1: To enhance gender parity and access to and equity of education in the targeted clusters of GB</w:t>
            </w:r>
          </w:p>
        </w:tc>
      </w:tr>
      <w:tr w:rsidR="00795709" w:rsidRPr="009E4A9B" w14:paraId="3BC0381B"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4E7614AF" w14:textId="77777777" w:rsidR="00795709" w:rsidRPr="00C77BC5" w:rsidRDefault="00795709" w:rsidP="00D31643">
            <w:pPr>
              <w:rPr>
                <w:b/>
                <w:bCs/>
                <w:sz w:val="20"/>
                <w:szCs w:val="20"/>
              </w:rPr>
            </w:pPr>
            <w:r>
              <w:rPr>
                <w:b/>
                <w:bCs/>
                <w:sz w:val="20"/>
                <w:szCs w:val="20"/>
              </w:rPr>
              <w:t>Intermediate Result</w:t>
            </w:r>
            <w:r w:rsidRPr="00FE3465">
              <w:rPr>
                <w:b/>
                <w:bCs/>
                <w:sz w:val="20"/>
                <w:szCs w:val="20"/>
              </w:rPr>
              <w:t xml:space="preserve"> 1.1</w:t>
            </w:r>
            <w:r>
              <w:rPr>
                <w:b/>
                <w:bCs/>
                <w:sz w:val="20"/>
                <w:szCs w:val="20"/>
              </w:rPr>
              <w:t>:</w:t>
            </w:r>
            <w:r w:rsidRPr="00FE3465">
              <w:rPr>
                <w:b/>
                <w:bCs/>
                <w:sz w:val="20"/>
                <w:szCs w:val="20"/>
              </w:rPr>
              <w:t xml:space="preserve"> Increased and equitable access to education for girls and boys, including out of </w:t>
            </w:r>
            <w:r w:rsidRPr="00FE3465">
              <w:rPr>
                <w:b/>
                <w:bCs/>
                <w:sz w:val="20"/>
                <w:szCs w:val="20"/>
              </w:rPr>
              <w:lastRenderedPageBreak/>
              <w:t>school children</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23044CB3" w14:textId="77777777" w:rsidR="00795709" w:rsidRDefault="00795709" w:rsidP="00795709">
            <w:pPr>
              <w:numPr>
                <w:ilvl w:val="0"/>
                <w:numId w:val="57"/>
              </w:numPr>
              <w:spacing w:after="0" w:line="240" w:lineRule="auto"/>
              <w:rPr>
                <w:sz w:val="20"/>
                <w:szCs w:val="20"/>
              </w:rPr>
            </w:pPr>
            <w:r>
              <w:rPr>
                <w:sz w:val="20"/>
                <w:szCs w:val="20"/>
              </w:rPr>
              <w:lastRenderedPageBreak/>
              <w:t>X1 o</w:t>
            </w:r>
            <w:r w:rsidRPr="009E4A9B">
              <w:rPr>
                <w:sz w:val="20"/>
                <w:szCs w:val="20"/>
              </w:rPr>
              <w:t>ut-of-school girls and y1 out-of-school boys enrolled in all classes (1-10);</w:t>
            </w:r>
          </w:p>
          <w:p w14:paraId="76FF41AC" w14:textId="77777777" w:rsidR="00795709" w:rsidRDefault="00795709" w:rsidP="00795709">
            <w:pPr>
              <w:numPr>
                <w:ilvl w:val="0"/>
                <w:numId w:val="57"/>
              </w:numPr>
              <w:spacing w:after="0" w:line="240" w:lineRule="auto"/>
              <w:rPr>
                <w:sz w:val="20"/>
                <w:szCs w:val="20"/>
              </w:rPr>
            </w:pPr>
            <w:r w:rsidRPr="009E4A9B">
              <w:rPr>
                <w:sz w:val="20"/>
                <w:szCs w:val="20"/>
              </w:rPr>
              <w:t xml:space="preserve">Enrolment increased by: x1 girls and y1 boys </w:t>
            </w:r>
            <w:r w:rsidRPr="009E4A9B">
              <w:rPr>
                <w:sz w:val="20"/>
                <w:szCs w:val="20"/>
              </w:rPr>
              <w:lastRenderedPageBreak/>
              <w:t>at the pre-primary level; x2 girls and y2 boys in primary schools; x3 girls and y</w:t>
            </w:r>
            <w:r>
              <w:rPr>
                <w:sz w:val="20"/>
                <w:szCs w:val="20"/>
              </w:rPr>
              <w:t xml:space="preserve">3 boys in classes 6-10 </w:t>
            </w:r>
            <w:r w:rsidRPr="009E4A9B">
              <w:rPr>
                <w:sz w:val="20"/>
                <w:szCs w:val="20"/>
              </w:rPr>
              <w:t xml:space="preserve">; </w:t>
            </w:r>
          </w:p>
          <w:p w14:paraId="39874ABC" w14:textId="77777777" w:rsidR="00795709" w:rsidRPr="009E4A9B" w:rsidRDefault="00795709" w:rsidP="00795709">
            <w:pPr>
              <w:numPr>
                <w:ilvl w:val="0"/>
                <w:numId w:val="57"/>
              </w:numPr>
              <w:tabs>
                <w:tab w:val="left" w:pos="19"/>
              </w:tabs>
              <w:spacing w:after="0" w:line="240" w:lineRule="auto"/>
              <w:ind w:right="124"/>
              <w:rPr>
                <w:sz w:val="20"/>
                <w:szCs w:val="20"/>
              </w:rPr>
            </w:pPr>
            <w:r w:rsidRPr="009E4A9B">
              <w:rPr>
                <w:sz w:val="20"/>
                <w:szCs w:val="20"/>
              </w:rPr>
              <w:t>Ratio of girl to boy students increased: from x1 at baseline to x2 at the pre-primary level; x3 to x4 at the primary level; and from x5</w:t>
            </w:r>
            <w:r>
              <w:rPr>
                <w:sz w:val="20"/>
                <w:szCs w:val="20"/>
              </w:rPr>
              <w:t xml:space="preserve"> to x6 for classes 6-10. </w:t>
            </w:r>
          </w:p>
          <w:p w14:paraId="164AF3D4" w14:textId="77777777" w:rsidR="00795709" w:rsidRDefault="00795709" w:rsidP="00795709">
            <w:pPr>
              <w:numPr>
                <w:ilvl w:val="0"/>
                <w:numId w:val="57"/>
              </w:numPr>
              <w:spacing w:after="0" w:line="240" w:lineRule="auto"/>
              <w:rPr>
                <w:sz w:val="20"/>
                <w:szCs w:val="20"/>
              </w:rPr>
            </w:pPr>
            <w:r w:rsidRPr="009E4A9B">
              <w:rPr>
                <w:sz w:val="20"/>
                <w:szCs w:val="20"/>
              </w:rPr>
              <w:t>Retention increased: from x1 to x2 in class 3 compared with class 1; from x3 to x4 in class 5 compared with class 3; from x5 to x6 in class 6 compared with class 5; from x7 to x8 in class 8 compared with class 6; and from x9 to x10 in class 10 compared with class 8</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5478C436" w14:textId="77777777" w:rsidR="00795709" w:rsidRPr="009E4A9B" w:rsidRDefault="00795709" w:rsidP="00795709">
            <w:pPr>
              <w:numPr>
                <w:ilvl w:val="0"/>
                <w:numId w:val="45"/>
              </w:numPr>
              <w:spacing w:after="0" w:line="240" w:lineRule="auto"/>
              <w:rPr>
                <w:sz w:val="20"/>
                <w:szCs w:val="20"/>
              </w:rPr>
            </w:pPr>
            <w:r>
              <w:rPr>
                <w:sz w:val="20"/>
                <w:szCs w:val="20"/>
              </w:rPr>
              <w:lastRenderedPageBreak/>
              <w:t xml:space="preserve">Baseline and </w:t>
            </w:r>
            <w:proofErr w:type="spellStart"/>
            <w:r>
              <w:rPr>
                <w:sz w:val="20"/>
                <w:szCs w:val="20"/>
              </w:rPr>
              <w:t>endline</w:t>
            </w:r>
            <w:proofErr w:type="spellEnd"/>
            <w:r>
              <w:rPr>
                <w:sz w:val="20"/>
                <w:szCs w:val="20"/>
              </w:rPr>
              <w:t xml:space="preserve"> surveys</w:t>
            </w:r>
          </w:p>
          <w:p w14:paraId="380C2E4C" w14:textId="77777777" w:rsidR="00795709" w:rsidRDefault="00795709" w:rsidP="00795709">
            <w:pPr>
              <w:numPr>
                <w:ilvl w:val="0"/>
                <w:numId w:val="45"/>
              </w:numPr>
              <w:spacing w:after="0" w:line="240" w:lineRule="auto"/>
              <w:rPr>
                <w:sz w:val="20"/>
                <w:szCs w:val="20"/>
              </w:rPr>
            </w:pPr>
            <w:r w:rsidRPr="009E4A9B">
              <w:rPr>
                <w:sz w:val="20"/>
                <w:szCs w:val="20"/>
              </w:rPr>
              <w:t xml:space="preserve">School enrolment data (differentiating </w:t>
            </w:r>
            <w:r>
              <w:rPr>
                <w:sz w:val="20"/>
                <w:szCs w:val="20"/>
              </w:rPr>
              <w:t xml:space="preserve">between transfers </w:t>
            </w:r>
            <w:r>
              <w:rPr>
                <w:sz w:val="20"/>
                <w:szCs w:val="20"/>
              </w:rPr>
              <w:lastRenderedPageBreak/>
              <w:t>from other schools and new</w:t>
            </w:r>
            <w:r w:rsidRPr="009E4A9B">
              <w:rPr>
                <w:sz w:val="20"/>
                <w:szCs w:val="20"/>
              </w:rPr>
              <w:t xml:space="preserve"> students) </w:t>
            </w:r>
          </w:p>
          <w:p w14:paraId="4658FBEA" w14:textId="77777777" w:rsidR="00795709" w:rsidRDefault="00795709" w:rsidP="00795709">
            <w:pPr>
              <w:numPr>
                <w:ilvl w:val="0"/>
                <w:numId w:val="45"/>
              </w:numPr>
              <w:spacing w:after="0" w:line="240" w:lineRule="auto"/>
              <w:rPr>
                <w:sz w:val="20"/>
                <w:szCs w:val="20"/>
              </w:rPr>
            </w:pPr>
            <w:r>
              <w:rPr>
                <w:sz w:val="20"/>
                <w:szCs w:val="20"/>
              </w:rPr>
              <w:t>Attendance Record from schools</w:t>
            </w:r>
          </w:p>
          <w:p w14:paraId="5EC525D5" w14:textId="77777777" w:rsidR="00795709" w:rsidRDefault="00795709" w:rsidP="00795709">
            <w:pPr>
              <w:numPr>
                <w:ilvl w:val="0"/>
                <w:numId w:val="45"/>
              </w:numPr>
              <w:spacing w:after="0" w:line="240" w:lineRule="auto"/>
              <w:rPr>
                <w:sz w:val="20"/>
                <w:szCs w:val="20"/>
              </w:rPr>
            </w:pPr>
            <w:r w:rsidRPr="009E4A9B">
              <w:rPr>
                <w:sz w:val="20"/>
                <w:szCs w:val="20"/>
              </w:rPr>
              <w:t>M</w:t>
            </w:r>
            <w:r>
              <w:rPr>
                <w:sz w:val="20"/>
                <w:szCs w:val="20"/>
              </w:rPr>
              <w:t xml:space="preserve">anagement </w:t>
            </w:r>
            <w:r w:rsidRPr="009E4A9B">
              <w:rPr>
                <w:sz w:val="20"/>
                <w:szCs w:val="20"/>
              </w:rPr>
              <w:t>I</w:t>
            </w:r>
            <w:r>
              <w:rPr>
                <w:sz w:val="20"/>
                <w:szCs w:val="20"/>
              </w:rPr>
              <w:t xml:space="preserve">nformation </w:t>
            </w:r>
            <w:r w:rsidRPr="009E4A9B">
              <w:rPr>
                <w:sz w:val="20"/>
                <w:szCs w:val="20"/>
              </w:rPr>
              <w:t>S</w:t>
            </w:r>
            <w:r>
              <w:rPr>
                <w:sz w:val="20"/>
                <w:szCs w:val="20"/>
              </w:rPr>
              <w:t>ystem</w:t>
            </w:r>
          </w:p>
          <w:p w14:paraId="4C4956D0" w14:textId="77777777" w:rsidR="00795709" w:rsidRPr="009E4A9B" w:rsidRDefault="00795709" w:rsidP="00795709">
            <w:pPr>
              <w:numPr>
                <w:ilvl w:val="0"/>
                <w:numId w:val="45"/>
              </w:numPr>
              <w:spacing w:after="0" w:line="240" w:lineRule="auto"/>
              <w:rPr>
                <w:sz w:val="20"/>
                <w:szCs w:val="20"/>
              </w:rPr>
            </w:pPr>
            <w:r>
              <w:rPr>
                <w:sz w:val="20"/>
                <w:szCs w:val="20"/>
              </w:rPr>
              <w:t xml:space="preserve">Narrative </w:t>
            </w:r>
            <w:r w:rsidRPr="009E4A9B">
              <w:rPr>
                <w:sz w:val="20"/>
                <w:szCs w:val="20"/>
              </w:rPr>
              <w:t>progress reports</w:t>
            </w:r>
            <w:r>
              <w:rPr>
                <w:sz w:val="20"/>
                <w:szCs w:val="20"/>
              </w:rPr>
              <w:t xml:space="preserve"> for EDIP</w:t>
            </w:r>
            <w:r w:rsidRPr="009E4A9B">
              <w:rPr>
                <w:sz w:val="20"/>
                <w:szCs w:val="20"/>
              </w:rPr>
              <w:t>.</w:t>
            </w:r>
          </w:p>
          <w:p w14:paraId="34943BC3" w14:textId="77777777" w:rsidR="00795709" w:rsidRPr="009E4A9B" w:rsidRDefault="00795709" w:rsidP="00D31643">
            <w:pP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35C56548" w14:textId="77777777" w:rsidR="00795709" w:rsidRPr="00760D33" w:rsidRDefault="00795709" w:rsidP="00D31643">
            <w:pPr>
              <w:rPr>
                <w:b/>
                <w:bCs/>
                <w:sz w:val="20"/>
                <w:szCs w:val="20"/>
              </w:rPr>
            </w:pPr>
            <w:r w:rsidRPr="00760D33">
              <w:rPr>
                <w:b/>
                <w:bCs/>
                <w:sz w:val="20"/>
                <w:szCs w:val="20"/>
              </w:rPr>
              <w:lastRenderedPageBreak/>
              <w:t>Assumptions:</w:t>
            </w:r>
          </w:p>
          <w:p w14:paraId="70CB52E5" w14:textId="77777777" w:rsidR="00795709" w:rsidRDefault="00795709" w:rsidP="00795709">
            <w:pPr>
              <w:numPr>
                <w:ilvl w:val="0"/>
                <w:numId w:val="45"/>
              </w:numPr>
              <w:spacing w:after="0" w:line="240" w:lineRule="auto"/>
              <w:rPr>
                <w:sz w:val="20"/>
                <w:szCs w:val="20"/>
              </w:rPr>
            </w:pPr>
            <w:r>
              <w:rPr>
                <w:sz w:val="20"/>
                <w:szCs w:val="20"/>
              </w:rPr>
              <w:t xml:space="preserve">Willingness of local community to send </w:t>
            </w:r>
            <w:r>
              <w:rPr>
                <w:sz w:val="20"/>
                <w:szCs w:val="20"/>
              </w:rPr>
              <w:lastRenderedPageBreak/>
              <w:t>their children to schools</w:t>
            </w:r>
          </w:p>
          <w:p w14:paraId="43380FEE" w14:textId="77777777" w:rsidR="00795709" w:rsidRDefault="00795709" w:rsidP="00795709">
            <w:pPr>
              <w:numPr>
                <w:ilvl w:val="0"/>
                <w:numId w:val="45"/>
              </w:numPr>
              <w:spacing w:after="0" w:line="240" w:lineRule="auto"/>
              <w:rPr>
                <w:sz w:val="20"/>
                <w:szCs w:val="20"/>
              </w:rPr>
            </w:pPr>
            <w:r>
              <w:rPr>
                <w:sz w:val="20"/>
                <w:szCs w:val="20"/>
              </w:rPr>
              <w:t xml:space="preserve">School readiness/ capacity to </w:t>
            </w:r>
            <w:proofErr w:type="spellStart"/>
            <w:r>
              <w:rPr>
                <w:sz w:val="20"/>
                <w:szCs w:val="20"/>
              </w:rPr>
              <w:t>enroll</w:t>
            </w:r>
            <w:proofErr w:type="spellEnd"/>
            <w:r>
              <w:rPr>
                <w:sz w:val="20"/>
                <w:szCs w:val="20"/>
              </w:rPr>
              <w:t xml:space="preserve"> new students continues </w:t>
            </w:r>
          </w:p>
          <w:p w14:paraId="58C7F74C" w14:textId="77777777" w:rsidR="00795709" w:rsidRPr="00760D33" w:rsidRDefault="00795709" w:rsidP="00D31643">
            <w:pPr>
              <w:rPr>
                <w:b/>
                <w:bCs/>
                <w:sz w:val="20"/>
                <w:szCs w:val="20"/>
              </w:rPr>
            </w:pPr>
            <w:r w:rsidRPr="00760D33">
              <w:rPr>
                <w:b/>
                <w:bCs/>
                <w:sz w:val="20"/>
                <w:szCs w:val="20"/>
              </w:rPr>
              <w:t>Risks:</w:t>
            </w:r>
          </w:p>
          <w:p w14:paraId="0A6716A6" w14:textId="77777777" w:rsidR="00795709" w:rsidRDefault="00795709" w:rsidP="00795709">
            <w:pPr>
              <w:numPr>
                <w:ilvl w:val="0"/>
                <w:numId w:val="45"/>
              </w:numPr>
              <w:spacing w:after="0" w:line="240" w:lineRule="auto"/>
              <w:rPr>
                <w:sz w:val="20"/>
                <w:szCs w:val="20"/>
              </w:rPr>
            </w:pPr>
            <w:r>
              <w:rPr>
                <w:sz w:val="20"/>
                <w:szCs w:val="20"/>
              </w:rPr>
              <w:t>Maintenance of school records</w:t>
            </w:r>
          </w:p>
          <w:p w14:paraId="2FDC9155" w14:textId="77777777" w:rsidR="00795709" w:rsidRPr="009E4A9B" w:rsidRDefault="00795709" w:rsidP="00795709">
            <w:pPr>
              <w:numPr>
                <w:ilvl w:val="0"/>
                <w:numId w:val="45"/>
              </w:numPr>
              <w:spacing w:after="0" w:line="240" w:lineRule="auto"/>
              <w:rPr>
                <w:sz w:val="20"/>
                <w:szCs w:val="20"/>
              </w:rPr>
            </w:pPr>
            <w:r>
              <w:rPr>
                <w:sz w:val="20"/>
                <w:szCs w:val="20"/>
              </w:rPr>
              <w:t xml:space="preserve">Any natural/ </w:t>
            </w:r>
            <w:proofErr w:type="spellStart"/>
            <w:r>
              <w:rPr>
                <w:sz w:val="20"/>
                <w:szCs w:val="20"/>
              </w:rPr>
              <w:t>man made</w:t>
            </w:r>
            <w:proofErr w:type="spellEnd"/>
            <w:r>
              <w:rPr>
                <w:sz w:val="20"/>
                <w:szCs w:val="20"/>
              </w:rPr>
              <w:t xml:space="preserve"> disaster hit the project area</w:t>
            </w:r>
          </w:p>
        </w:tc>
      </w:tr>
      <w:tr w:rsidR="00795709" w:rsidRPr="009E4A9B" w14:paraId="7DB75B33" w14:textId="77777777" w:rsidTr="00D31643">
        <w:trPr>
          <w:jc w:val="center"/>
        </w:trPr>
        <w:tc>
          <w:tcPr>
            <w:tcW w:w="0" w:type="auto"/>
            <w:tcBorders>
              <w:top w:val="single" w:sz="12" w:space="0" w:color="auto"/>
            </w:tcBorders>
          </w:tcPr>
          <w:p w14:paraId="58352F8F" w14:textId="77777777" w:rsidR="00795709" w:rsidRDefault="00795709" w:rsidP="00D31643">
            <w:pPr>
              <w:rPr>
                <w:b/>
                <w:bCs/>
                <w:sz w:val="20"/>
                <w:szCs w:val="20"/>
              </w:rPr>
            </w:pPr>
            <w:r w:rsidRPr="00C77BC5">
              <w:rPr>
                <w:b/>
                <w:bCs/>
                <w:sz w:val="20"/>
                <w:szCs w:val="20"/>
              </w:rPr>
              <w:lastRenderedPageBreak/>
              <w:t>Output 1.1.1</w:t>
            </w:r>
          </w:p>
          <w:p w14:paraId="0B6E734B" w14:textId="77777777" w:rsidR="00795709" w:rsidRPr="00D80571" w:rsidRDefault="00795709" w:rsidP="00D31643">
            <w:pPr>
              <w:rPr>
                <w:sz w:val="20"/>
                <w:szCs w:val="20"/>
              </w:rPr>
            </w:pPr>
            <w:r w:rsidRPr="00FE3465">
              <w:rPr>
                <w:sz w:val="20"/>
                <w:szCs w:val="20"/>
              </w:rPr>
              <w:t xml:space="preserve">Awareness and advocacy measures completed to improve </w:t>
            </w:r>
            <w:proofErr w:type="spellStart"/>
            <w:r w:rsidRPr="00FE3465">
              <w:rPr>
                <w:sz w:val="20"/>
                <w:szCs w:val="20"/>
              </w:rPr>
              <w:t>enrol</w:t>
            </w:r>
            <w:r>
              <w:rPr>
                <w:sz w:val="20"/>
                <w:szCs w:val="20"/>
              </w:rPr>
              <w:t>l</w:t>
            </w:r>
            <w:r w:rsidRPr="00FE3465">
              <w:rPr>
                <w:sz w:val="20"/>
                <w:szCs w:val="20"/>
              </w:rPr>
              <w:t>ment</w:t>
            </w:r>
            <w:proofErr w:type="spellEnd"/>
            <w:r w:rsidRPr="00FE3465">
              <w:rPr>
                <w:sz w:val="20"/>
                <w:szCs w:val="20"/>
              </w:rPr>
              <w:t>, adult literacy, and ECD</w:t>
            </w:r>
          </w:p>
        </w:tc>
        <w:tc>
          <w:tcPr>
            <w:tcW w:w="0" w:type="auto"/>
            <w:tcBorders>
              <w:top w:val="single" w:sz="12" w:space="0" w:color="auto"/>
            </w:tcBorders>
          </w:tcPr>
          <w:p w14:paraId="2749BEC4" w14:textId="77777777" w:rsidR="00795709" w:rsidRDefault="00795709" w:rsidP="00795709">
            <w:pPr>
              <w:numPr>
                <w:ilvl w:val="0"/>
                <w:numId w:val="57"/>
              </w:numPr>
              <w:spacing w:after="0" w:line="240" w:lineRule="auto"/>
              <w:rPr>
                <w:sz w:val="20"/>
                <w:szCs w:val="20"/>
              </w:rPr>
            </w:pPr>
            <w:r w:rsidRPr="000468F8">
              <w:rPr>
                <w:sz w:val="20"/>
                <w:szCs w:val="20"/>
              </w:rPr>
              <w:t>Arrang</w:t>
            </w:r>
            <w:r>
              <w:rPr>
                <w:sz w:val="20"/>
                <w:szCs w:val="20"/>
              </w:rPr>
              <w:t xml:space="preserve">ed </w:t>
            </w:r>
            <w:r w:rsidRPr="000468F8">
              <w:rPr>
                <w:sz w:val="20"/>
                <w:szCs w:val="20"/>
              </w:rPr>
              <w:t>awareness sessions</w:t>
            </w:r>
            <w:r>
              <w:rPr>
                <w:sz w:val="20"/>
                <w:szCs w:val="20"/>
              </w:rPr>
              <w:t xml:space="preserve"> (56),</w:t>
            </w:r>
            <w:r w:rsidRPr="000468F8">
              <w:rPr>
                <w:sz w:val="20"/>
                <w:szCs w:val="20"/>
              </w:rPr>
              <w:t xml:space="preserve"> home visits</w:t>
            </w:r>
            <w:r>
              <w:rPr>
                <w:sz w:val="20"/>
                <w:szCs w:val="20"/>
              </w:rPr>
              <w:t xml:space="preserve"> </w:t>
            </w:r>
            <w:r w:rsidRPr="000468F8">
              <w:rPr>
                <w:sz w:val="20"/>
                <w:szCs w:val="20"/>
              </w:rPr>
              <w:t xml:space="preserve"> for LLIs</w:t>
            </w:r>
            <w:r>
              <w:rPr>
                <w:sz w:val="20"/>
                <w:szCs w:val="20"/>
              </w:rPr>
              <w:t>,</w:t>
            </w:r>
            <w:r w:rsidRPr="000468F8">
              <w:rPr>
                <w:sz w:val="20"/>
                <w:szCs w:val="20"/>
              </w:rPr>
              <w:t xml:space="preserve"> Parents</w:t>
            </w:r>
            <w:r>
              <w:rPr>
                <w:sz w:val="20"/>
                <w:szCs w:val="20"/>
              </w:rPr>
              <w:t>,</w:t>
            </w:r>
            <w:r w:rsidRPr="000468F8">
              <w:rPr>
                <w:sz w:val="20"/>
                <w:szCs w:val="20"/>
              </w:rPr>
              <w:t xml:space="preserve"> religious and community leaders and potential students</w:t>
            </w:r>
          </w:p>
          <w:p w14:paraId="532839B9" w14:textId="77777777" w:rsidR="00795709" w:rsidRDefault="00795709" w:rsidP="00795709">
            <w:pPr>
              <w:numPr>
                <w:ilvl w:val="0"/>
                <w:numId w:val="57"/>
              </w:numPr>
              <w:spacing w:after="0" w:line="240" w:lineRule="auto"/>
              <w:rPr>
                <w:sz w:val="20"/>
                <w:szCs w:val="20"/>
              </w:rPr>
            </w:pPr>
            <w:r>
              <w:rPr>
                <w:sz w:val="20"/>
                <w:szCs w:val="20"/>
              </w:rPr>
              <w:t>Meetings held (50) to  c</w:t>
            </w:r>
            <w:r w:rsidRPr="000468F8">
              <w:rPr>
                <w:sz w:val="20"/>
                <w:szCs w:val="20"/>
              </w:rPr>
              <w:t>ampaign for out of school children with VECs</w:t>
            </w:r>
            <w:r>
              <w:rPr>
                <w:sz w:val="20"/>
                <w:szCs w:val="20"/>
              </w:rPr>
              <w:t xml:space="preserve">, </w:t>
            </w:r>
            <w:r w:rsidRPr="000468F8">
              <w:rPr>
                <w:sz w:val="20"/>
                <w:szCs w:val="20"/>
              </w:rPr>
              <w:t xml:space="preserve"> SMCs teachers &amp; head teachers government officials</w:t>
            </w:r>
          </w:p>
          <w:p w14:paraId="493B43DA" w14:textId="77777777" w:rsidR="00795709" w:rsidRDefault="00795709" w:rsidP="00795709">
            <w:pPr>
              <w:numPr>
                <w:ilvl w:val="0"/>
                <w:numId w:val="57"/>
              </w:numPr>
              <w:spacing w:after="0" w:line="240" w:lineRule="auto"/>
              <w:rPr>
                <w:sz w:val="20"/>
                <w:szCs w:val="20"/>
              </w:rPr>
            </w:pPr>
            <w:r>
              <w:rPr>
                <w:sz w:val="20"/>
                <w:szCs w:val="20"/>
              </w:rPr>
              <w:t>C</w:t>
            </w:r>
            <w:r w:rsidRPr="000468F8">
              <w:rPr>
                <w:sz w:val="20"/>
                <w:szCs w:val="20"/>
              </w:rPr>
              <w:t>onduct</w:t>
            </w:r>
            <w:r>
              <w:rPr>
                <w:sz w:val="20"/>
                <w:szCs w:val="20"/>
              </w:rPr>
              <w:t>ed</w:t>
            </w:r>
            <w:r w:rsidRPr="000468F8">
              <w:rPr>
                <w:sz w:val="20"/>
                <w:szCs w:val="20"/>
              </w:rPr>
              <w:t xml:space="preserve"> follow up visits </w:t>
            </w:r>
            <w:r>
              <w:rPr>
                <w:sz w:val="20"/>
                <w:szCs w:val="20"/>
              </w:rPr>
              <w:t xml:space="preserve">(50) </w:t>
            </w:r>
            <w:r w:rsidRPr="000468F8">
              <w:rPr>
                <w:sz w:val="20"/>
                <w:szCs w:val="20"/>
              </w:rPr>
              <w:t>to capture information related to the admission of new students</w:t>
            </w:r>
          </w:p>
          <w:p w14:paraId="01A6CD47" w14:textId="77777777" w:rsidR="00795709" w:rsidRDefault="00795709" w:rsidP="00795709">
            <w:pPr>
              <w:numPr>
                <w:ilvl w:val="0"/>
                <w:numId w:val="57"/>
              </w:numPr>
              <w:spacing w:after="0" w:line="240" w:lineRule="auto"/>
              <w:rPr>
                <w:sz w:val="20"/>
                <w:szCs w:val="20"/>
              </w:rPr>
            </w:pPr>
            <w:r w:rsidRPr="00CC6FF9">
              <w:rPr>
                <w:sz w:val="20"/>
                <w:szCs w:val="20"/>
              </w:rPr>
              <w:t xml:space="preserve">Advocacy sessions </w:t>
            </w:r>
            <w:r>
              <w:rPr>
                <w:sz w:val="20"/>
                <w:szCs w:val="20"/>
              </w:rPr>
              <w:t xml:space="preserve">held (12) </w:t>
            </w:r>
            <w:r w:rsidRPr="00CC6FF9">
              <w:rPr>
                <w:sz w:val="20"/>
                <w:szCs w:val="20"/>
              </w:rPr>
              <w:t>for government officials to implement National Curriculum for ECE</w:t>
            </w:r>
          </w:p>
          <w:p w14:paraId="771DD06A" w14:textId="77777777" w:rsidR="00795709" w:rsidRDefault="00795709" w:rsidP="00795709">
            <w:pPr>
              <w:numPr>
                <w:ilvl w:val="0"/>
                <w:numId w:val="57"/>
              </w:numPr>
              <w:spacing w:after="0" w:line="240" w:lineRule="auto"/>
              <w:rPr>
                <w:sz w:val="20"/>
                <w:szCs w:val="20"/>
              </w:rPr>
            </w:pPr>
            <w:r w:rsidRPr="00CC6FF9">
              <w:rPr>
                <w:sz w:val="20"/>
                <w:szCs w:val="20"/>
              </w:rPr>
              <w:t>Ensure</w:t>
            </w:r>
            <w:r>
              <w:rPr>
                <w:sz w:val="20"/>
                <w:szCs w:val="20"/>
              </w:rPr>
              <w:t>d</w:t>
            </w:r>
            <w:r w:rsidRPr="00CC6FF9">
              <w:rPr>
                <w:sz w:val="20"/>
                <w:szCs w:val="20"/>
              </w:rPr>
              <w:t xml:space="preserve"> space</w:t>
            </w:r>
            <w:r>
              <w:rPr>
                <w:sz w:val="20"/>
                <w:szCs w:val="20"/>
              </w:rPr>
              <w:t>,</w:t>
            </w:r>
            <w:r w:rsidRPr="00CC6FF9">
              <w:rPr>
                <w:sz w:val="20"/>
                <w:szCs w:val="20"/>
              </w:rPr>
              <w:t xml:space="preserve"> furniture and welcoming environment in the schools(42 rooms budgeted)</w:t>
            </w:r>
          </w:p>
          <w:p w14:paraId="4DD1787B" w14:textId="77777777" w:rsidR="00795709" w:rsidRDefault="00795709" w:rsidP="00795709">
            <w:pPr>
              <w:numPr>
                <w:ilvl w:val="0"/>
                <w:numId w:val="57"/>
              </w:numPr>
              <w:spacing w:after="0" w:line="240" w:lineRule="auto"/>
              <w:rPr>
                <w:sz w:val="20"/>
                <w:szCs w:val="20"/>
              </w:rPr>
            </w:pPr>
            <w:r w:rsidRPr="00CC6FF9">
              <w:rPr>
                <w:sz w:val="20"/>
                <w:szCs w:val="20"/>
              </w:rPr>
              <w:t>Initiate</w:t>
            </w:r>
            <w:r>
              <w:rPr>
                <w:sz w:val="20"/>
                <w:szCs w:val="20"/>
              </w:rPr>
              <w:t>d</w:t>
            </w:r>
            <w:r w:rsidRPr="00CC6FF9">
              <w:rPr>
                <w:sz w:val="20"/>
                <w:szCs w:val="20"/>
              </w:rPr>
              <w:t xml:space="preserve"> ECD classes in </w:t>
            </w:r>
            <w:r>
              <w:rPr>
                <w:sz w:val="20"/>
                <w:szCs w:val="20"/>
              </w:rPr>
              <w:t xml:space="preserve">(7) </w:t>
            </w:r>
            <w:r w:rsidRPr="00CC6FF9">
              <w:rPr>
                <w:sz w:val="20"/>
                <w:szCs w:val="20"/>
              </w:rPr>
              <w:t>project schools</w:t>
            </w:r>
          </w:p>
          <w:p w14:paraId="7807E35E" w14:textId="77777777" w:rsidR="00795709" w:rsidRPr="009E4A9B" w:rsidRDefault="00795709" w:rsidP="00795709">
            <w:pPr>
              <w:numPr>
                <w:ilvl w:val="0"/>
                <w:numId w:val="57"/>
              </w:numPr>
              <w:spacing w:after="0" w:line="240" w:lineRule="auto"/>
              <w:rPr>
                <w:sz w:val="20"/>
                <w:szCs w:val="20"/>
              </w:rPr>
            </w:pPr>
            <w:r w:rsidRPr="00CC6FF9">
              <w:rPr>
                <w:sz w:val="20"/>
                <w:szCs w:val="20"/>
              </w:rPr>
              <w:t xml:space="preserve">Adult Literacy sessions </w:t>
            </w:r>
            <w:r>
              <w:rPr>
                <w:sz w:val="20"/>
                <w:szCs w:val="20"/>
              </w:rPr>
              <w:t xml:space="preserve">(168) </w:t>
            </w:r>
            <w:r w:rsidRPr="00CC6FF9">
              <w:rPr>
                <w:sz w:val="20"/>
                <w:szCs w:val="20"/>
              </w:rPr>
              <w:t>with mothers conducted</w:t>
            </w:r>
          </w:p>
        </w:tc>
        <w:tc>
          <w:tcPr>
            <w:tcW w:w="0" w:type="auto"/>
            <w:tcBorders>
              <w:top w:val="single" w:sz="12" w:space="0" w:color="auto"/>
            </w:tcBorders>
          </w:tcPr>
          <w:p w14:paraId="61AA816F" w14:textId="77777777" w:rsidR="00795709" w:rsidRPr="00BF1550" w:rsidRDefault="00795709" w:rsidP="00795709">
            <w:pPr>
              <w:numPr>
                <w:ilvl w:val="0"/>
                <w:numId w:val="57"/>
              </w:numPr>
              <w:spacing w:after="0" w:line="240" w:lineRule="auto"/>
              <w:rPr>
                <w:sz w:val="20"/>
                <w:szCs w:val="20"/>
              </w:rPr>
            </w:pPr>
            <w:r w:rsidRPr="00BF1550">
              <w:rPr>
                <w:sz w:val="20"/>
                <w:szCs w:val="20"/>
              </w:rPr>
              <w:t>School enrolment data Progress reports</w:t>
            </w:r>
          </w:p>
          <w:p w14:paraId="65347BEE" w14:textId="77777777" w:rsidR="00795709" w:rsidRPr="009E4A9B" w:rsidRDefault="00795709" w:rsidP="00795709">
            <w:pPr>
              <w:numPr>
                <w:ilvl w:val="0"/>
                <w:numId w:val="57"/>
              </w:numPr>
              <w:spacing w:after="0" w:line="240" w:lineRule="auto"/>
              <w:rPr>
                <w:sz w:val="20"/>
                <w:szCs w:val="20"/>
              </w:rPr>
            </w:pPr>
            <w:r>
              <w:rPr>
                <w:sz w:val="20"/>
                <w:szCs w:val="20"/>
              </w:rPr>
              <w:t>Field visits</w:t>
            </w:r>
            <w:r w:rsidRPr="009E4A9B">
              <w:rPr>
                <w:sz w:val="20"/>
                <w:szCs w:val="20"/>
              </w:rPr>
              <w:t xml:space="preserve"> </w:t>
            </w:r>
            <w:r>
              <w:rPr>
                <w:sz w:val="20"/>
                <w:szCs w:val="20"/>
              </w:rPr>
              <w:t xml:space="preserve">Notes </w:t>
            </w:r>
          </w:p>
        </w:tc>
        <w:tc>
          <w:tcPr>
            <w:tcW w:w="0" w:type="auto"/>
            <w:tcBorders>
              <w:top w:val="single" w:sz="12" w:space="0" w:color="auto"/>
            </w:tcBorders>
          </w:tcPr>
          <w:p w14:paraId="298335ED" w14:textId="77777777" w:rsidR="00795709" w:rsidRPr="00984DEF" w:rsidRDefault="00795709" w:rsidP="00D31643">
            <w:pPr>
              <w:rPr>
                <w:b/>
                <w:bCs/>
                <w:sz w:val="20"/>
                <w:szCs w:val="20"/>
              </w:rPr>
            </w:pPr>
            <w:r w:rsidRPr="00984DEF">
              <w:rPr>
                <w:b/>
                <w:bCs/>
                <w:sz w:val="20"/>
                <w:szCs w:val="20"/>
              </w:rPr>
              <w:t>Assumptions:</w:t>
            </w:r>
          </w:p>
          <w:p w14:paraId="29B87E1F" w14:textId="77777777" w:rsidR="00795709" w:rsidRDefault="00795709" w:rsidP="00795709">
            <w:pPr>
              <w:numPr>
                <w:ilvl w:val="0"/>
                <w:numId w:val="45"/>
              </w:numPr>
              <w:spacing w:after="0" w:line="240" w:lineRule="auto"/>
              <w:rPr>
                <w:sz w:val="20"/>
                <w:szCs w:val="20"/>
              </w:rPr>
            </w:pPr>
            <w:r>
              <w:rPr>
                <w:sz w:val="20"/>
                <w:szCs w:val="20"/>
              </w:rPr>
              <w:t>Willingness of parents to get their children specially girls enrolled</w:t>
            </w:r>
          </w:p>
          <w:p w14:paraId="25CB2782" w14:textId="77777777" w:rsidR="00795709" w:rsidRPr="009E4A9B" w:rsidRDefault="00795709" w:rsidP="00795709">
            <w:pPr>
              <w:numPr>
                <w:ilvl w:val="0"/>
                <w:numId w:val="45"/>
              </w:numPr>
              <w:spacing w:after="0" w:line="240" w:lineRule="auto"/>
              <w:rPr>
                <w:sz w:val="20"/>
                <w:szCs w:val="20"/>
              </w:rPr>
            </w:pPr>
            <w:r>
              <w:rPr>
                <w:sz w:val="20"/>
                <w:szCs w:val="20"/>
              </w:rPr>
              <w:t xml:space="preserve">Willingness of illiterate mothers to attend adult literacy sessions.  </w:t>
            </w:r>
          </w:p>
        </w:tc>
      </w:tr>
      <w:tr w:rsidR="00795709" w:rsidRPr="009E4A9B" w14:paraId="00CD16DB" w14:textId="77777777" w:rsidTr="00D31643">
        <w:trPr>
          <w:jc w:val="center"/>
        </w:trPr>
        <w:tc>
          <w:tcPr>
            <w:tcW w:w="0" w:type="auto"/>
          </w:tcPr>
          <w:p w14:paraId="7E329D79" w14:textId="77777777" w:rsidR="00795709" w:rsidRDefault="00795709" w:rsidP="00D31643">
            <w:pPr>
              <w:rPr>
                <w:b/>
                <w:bCs/>
                <w:sz w:val="20"/>
                <w:szCs w:val="20"/>
              </w:rPr>
            </w:pPr>
            <w:r>
              <w:rPr>
                <w:b/>
                <w:bCs/>
                <w:sz w:val="20"/>
                <w:szCs w:val="20"/>
              </w:rPr>
              <w:t xml:space="preserve">Output 1.1.2 </w:t>
            </w:r>
          </w:p>
          <w:p w14:paraId="76D02529" w14:textId="77777777" w:rsidR="00795709" w:rsidRPr="006248DA" w:rsidRDefault="00795709" w:rsidP="00D31643">
            <w:pPr>
              <w:rPr>
                <w:sz w:val="20"/>
                <w:szCs w:val="20"/>
              </w:rPr>
            </w:pPr>
            <w:r w:rsidRPr="00FE3465">
              <w:rPr>
                <w:sz w:val="20"/>
                <w:szCs w:val="20"/>
              </w:rPr>
              <w:t xml:space="preserve">Awareness and advocacy sessions conducted to improve retention and financial and </w:t>
            </w:r>
            <w:proofErr w:type="spellStart"/>
            <w:r w:rsidRPr="00FE3465">
              <w:rPr>
                <w:sz w:val="20"/>
                <w:szCs w:val="20"/>
              </w:rPr>
              <w:t>counseling</w:t>
            </w:r>
            <w:proofErr w:type="spellEnd"/>
            <w:r w:rsidRPr="00FE3465">
              <w:rPr>
                <w:sz w:val="20"/>
                <w:szCs w:val="20"/>
              </w:rPr>
              <w:t xml:space="preserve"> </w:t>
            </w:r>
            <w:r w:rsidRPr="00FE3465">
              <w:rPr>
                <w:sz w:val="20"/>
                <w:szCs w:val="20"/>
              </w:rPr>
              <w:lastRenderedPageBreak/>
              <w:t>support provided, especially to female students</w:t>
            </w:r>
          </w:p>
        </w:tc>
        <w:tc>
          <w:tcPr>
            <w:tcW w:w="0" w:type="auto"/>
          </w:tcPr>
          <w:p w14:paraId="2A2E9FFD" w14:textId="77777777" w:rsidR="00795709" w:rsidRPr="008C2B6A" w:rsidRDefault="00795709" w:rsidP="00795709">
            <w:pPr>
              <w:numPr>
                <w:ilvl w:val="0"/>
                <w:numId w:val="57"/>
              </w:numPr>
              <w:spacing w:after="0" w:line="240" w:lineRule="auto"/>
              <w:rPr>
                <w:color w:val="000000"/>
                <w:sz w:val="20"/>
                <w:szCs w:val="20"/>
              </w:rPr>
            </w:pPr>
            <w:r w:rsidDel="00330106">
              <w:rPr>
                <w:sz w:val="20"/>
                <w:szCs w:val="20"/>
              </w:rPr>
              <w:lastRenderedPageBreak/>
              <w:t xml:space="preserve"> </w:t>
            </w:r>
            <w:r w:rsidRPr="008C2B6A">
              <w:rPr>
                <w:color w:val="000000"/>
                <w:sz w:val="20"/>
                <w:szCs w:val="20"/>
              </w:rPr>
              <w:t xml:space="preserve">Held awareness sessions (100) for parents, teachers, head teachers and potential students on importance of retention </w:t>
            </w:r>
          </w:p>
          <w:p w14:paraId="59BC7DC2" w14:textId="77777777" w:rsidR="00795709" w:rsidRPr="008C2B6A" w:rsidRDefault="00795709" w:rsidP="00795709">
            <w:pPr>
              <w:pStyle w:val="ListParagraph"/>
              <w:numPr>
                <w:ilvl w:val="0"/>
                <w:numId w:val="57"/>
              </w:numPr>
              <w:spacing w:after="0" w:line="240" w:lineRule="auto"/>
              <w:contextualSpacing/>
              <w:rPr>
                <w:color w:val="000000"/>
                <w:sz w:val="20"/>
                <w:szCs w:val="20"/>
              </w:rPr>
            </w:pPr>
            <w:r w:rsidRPr="008C2B6A">
              <w:rPr>
                <w:color w:val="000000"/>
                <w:sz w:val="20"/>
                <w:szCs w:val="20"/>
              </w:rPr>
              <w:t xml:space="preserve">Held sessions on incorporating child friendly approaches  (100) in relevant training </w:t>
            </w:r>
            <w:r w:rsidRPr="008C2B6A">
              <w:rPr>
                <w:color w:val="000000"/>
                <w:sz w:val="20"/>
                <w:szCs w:val="20"/>
              </w:rPr>
              <w:lastRenderedPageBreak/>
              <w:t>programs</w:t>
            </w:r>
          </w:p>
          <w:p w14:paraId="2F3154F1" w14:textId="77777777" w:rsidR="00795709" w:rsidRPr="008C2B6A" w:rsidRDefault="00795709" w:rsidP="00795709">
            <w:pPr>
              <w:pStyle w:val="ListParagraph"/>
              <w:numPr>
                <w:ilvl w:val="0"/>
                <w:numId w:val="57"/>
              </w:numPr>
              <w:spacing w:after="0" w:line="240" w:lineRule="auto"/>
              <w:contextualSpacing/>
              <w:rPr>
                <w:color w:val="000000"/>
                <w:sz w:val="20"/>
                <w:szCs w:val="20"/>
              </w:rPr>
            </w:pPr>
            <w:r w:rsidRPr="008C2B6A">
              <w:rPr>
                <w:color w:val="000000"/>
                <w:sz w:val="20"/>
                <w:szCs w:val="20"/>
              </w:rPr>
              <w:t>Conducted follow-up visits  (50) to capture information related to the retention of students</w:t>
            </w:r>
          </w:p>
          <w:p w14:paraId="129476BF" w14:textId="77777777" w:rsidR="00795709" w:rsidRPr="00DB22CE" w:rsidRDefault="00795709" w:rsidP="00795709">
            <w:pPr>
              <w:pStyle w:val="ListParagraph"/>
              <w:numPr>
                <w:ilvl w:val="0"/>
                <w:numId w:val="57"/>
              </w:numPr>
              <w:spacing w:after="0" w:line="240" w:lineRule="auto"/>
              <w:contextualSpacing/>
              <w:rPr>
                <w:color w:val="000000"/>
                <w:sz w:val="20"/>
                <w:szCs w:val="20"/>
              </w:rPr>
            </w:pPr>
            <w:r w:rsidRPr="008C2B6A">
              <w:rPr>
                <w:color w:val="000000"/>
                <w:sz w:val="20"/>
                <w:szCs w:val="20"/>
              </w:rPr>
              <w:t xml:space="preserve">Provided financial support to needy students (500).  </w:t>
            </w:r>
          </w:p>
        </w:tc>
        <w:tc>
          <w:tcPr>
            <w:tcW w:w="0" w:type="auto"/>
          </w:tcPr>
          <w:p w14:paraId="649C4504" w14:textId="77777777" w:rsidR="00795709" w:rsidRDefault="00795709" w:rsidP="00795709">
            <w:pPr>
              <w:numPr>
                <w:ilvl w:val="0"/>
                <w:numId w:val="57"/>
              </w:numPr>
              <w:spacing w:after="0" w:line="240" w:lineRule="auto"/>
              <w:rPr>
                <w:sz w:val="20"/>
                <w:szCs w:val="20"/>
              </w:rPr>
            </w:pPr>
            <w:r w:rsidRPr="009E4A9B">
              <w:rPr>
                <w:sz w:val="20"/>
                <w:szCs w:val="20"/>
              </w:rPr>
              <w:lastRenderedPageBreak/>
              <w:t xml:space="preserve">MIS </w:t>
            </w:r>
            <w:r>
              <w:rPr>
                <w:sz w:val="20"/>
                <w:szCs w:val="20"/>
              </w:rPr>
              <w:t xml:space="preserve"> Data</w:t>
            </w:r>
          </w:p>
          <w:p w14:paraId="5A109D2B" w14:textId="77777777" w:rsidR="00795709" w:rsidRDefault="00795709" w:rsidP="00795709">
            <w:pPr>
              <w:numPr>
                <w:ilvl w:val="0"/>
                <w:numId w:val="57"/>
              </w:numPr>
              <w:spacing w:after="0" w:line="240" w:lineRule="auto"/>
              <w:rPr>
                <w:sz w:val="20"/>
                <w:szCs w:val="20"/>
              </w:rPr>
            </w:pPr>
            <w:r>
              <w:rPr>
                <w:sz w:val="20"/>
                <w:szCs w:val="20"/>
              </w:rPr>
              <w:t>Progress reports</w:t>
            </w:r>
          </w:p>
          <w:p w14:paraId="4A6A57FB" w14:textId="77777777" w:rsidR="00795709" w:rsidRDefault="00795709" w:rsidP="00795709">
            <w:pPr>
              <w:numPr>
                <w:ilvl w:val="0"/>
                <w:numId w:val="57"/>
              </w:numPr>
              <w:spacing w:after="0" w:line="240" w:lineRule="auto"/>
              <w:rPr>
                <w:sz w:val="20"/>
                <w:szCs w:val="20"/>
              </w:rPr>
            </w:pPr>
            <w:r>
              <w:rPr>
                <w:sz w:val="20"/>
                <w:szCs w:val="20"/>
              </w:rPr>
              <w:t xml:space="preserve">Follow up Notes </w:t>
            </w:r>
          </w:p>
          <w:p w14:paraId="6CBE1E75" w14:textId="77777777" w:rsidR="00795709" w:rsidRPr="009E4A9B" w:rsidRDefault="00795709" w:rsidP="00795709">
            <w:pPr>
              <w:numPr>
                <w:ilvl w:val="0"/>
                <w:numId w:val="57"/>
              </w:numPr>
              <w:spacing w:after="0" w:line="240" w:lineRule="auto"/>
              <w:rPr>
                <w:sz w:val="20"/>
                <w:szCs w:val="20"/>
              </w:rPr>
            </w:pPr>
            <w:r>
              <w:rPr>
                <w:sz w:val="20"/>
                <w:szCs w:val="20"/>
              </w:rPr>
              <w:t>Monitoring visits by the Programme team.</w:t>
            </w:r>
          </w:p>
        </w:tc>
        <w:tc>
          <w:tcPr>
            <w:tcW w:w="0" w:type="auto"/>
          </w:tcPr>
          <w:p w14:paraId="54A36C62" w14:textId="77777777" w:rsidR="00795709" w:rsidRPr="00984DEF" w:rsidRDefault="00795709" w:rsidP="00D31643">
            <w:pPr>
              <w:rPr>
                <w:b/>
                <w:bCs/>
                <w:sz w:val="20"/>
                <w:szCs w:val="20"/>
              </w:rPr>
            </w:pPr>
            <w:r w:rsidRPr="00984DEF">
              <w:rPr>
                <w:b/>
                <w:bCs/>
                <w:sz w:val="20"/>
                <w:szCs w:val="20"/>
              </w:rPr>
              <w:t>Assumption</w:t>
            </w:r>
            <w:r>
              <w:rPr>
                <w:b/>
                <w:bCs/>
                <w:sz w:val="20"/>
                <w:szCs w:val="20"/>
              </w:rPr>
              <w:t>s</w:t>
            </w:r>
            <w:r w:rsidRPr="00984DEF">
              <w:rPr>
                <w:b/>
                <w:bCs/>
                <w:sz w:val="20"/>
                <w:szCs w:val="20"/>
              </w:rPr>
              <w:t>:</w:t>
            </w:r>
          </w:p>
          <w:p w14:paraId="1C81CB70" w14:textId="77777777" w:rsidR="00795709" w:rsidRDefault="00795709" w:rsidP="00795709">
            <w:pPr>
              <w:numPr>
                <w:ilvl w:val="0"/>
                <w:numId w:val="57"/>
              </w:numPr>
              <w:spacing w:after="0" w:line="240" w:lineRule="auto"/>
              <w:rPr>
                <w:sz w:val="20"/>
                <w:szCs w:val="20"/>
              </w:rPr>
            </w:pPr>
            <w:r>
              <w:rPr>
                <w:sz w:val="20"/>
                <w:szCs w:val="20"/>
              </w:rPr>
              <w:t>Safety and security of prevailing area remains conducive</w:t>
            </w:r>
          </w:p>
          <w:p w14:paraId="3A664761" w14:textId="77777777" w:rsidR="00795709" w:rsidRPr="009E4A9B" w:rsidRDefault="00795709" w:rsidP="00795709">
            <w:pPr>
              <w:numPr>
                <w:ilvl w:val="0"/>
                <w:numId w:val="57"/>
              </w:numPr>
              <w:spacing w:after="0" w:line="240" w:lineRule="auto"/>
              <w:rPr>
                <w:sz w:val="20"/>
                <w:szCs w:val="20"/>
              </w:rPr>
            </w:pPr>
            <w:r>
              <w:rPr>
                <w:sz w:val="20"/>
                <w:szCs w:val="20"/>
              </w:rPr>
              <w:t xml:space="preserve">Economic condition of families remains </w:t>
            </w:r>
            <w:r>
              <w:rPr>
                <w:sz w:val="20"/>
                <w:szCs w:val="20"/>
              </w:rPr>
              <w:lastRenderedPageBreak/>
              <w:t>supportive for children education</w:t>
            </w:r>
          </w:p>
        </w:tc>
      </w:tr>
      <w:tr w:rsidR="00795709" w:rsidRPr="009E4A9B" w14:paraId="70D33161" w14:textId="77777777" w:rsidTr="00D31643">
        <w:trPr>
          <w:jc w:val="center"/>
        </w:trPr>
        <w:tc>
          <w:tcPr>
            <w:tcW w:w="0" w:type="auto"/>
          </w:tcPr>
          <w:p w14:paraId="56F26F07" w14:textId="77777777" w:rsidR="00795709" w:rsidRDefault="00795709" w:rsidP="00D31643">
            <w:pPr>
              <w:rPr>
                <w:b/>
                <w:bCs/>
                <w:sz w:val="20"/>
                <w:szCs w:val="20"/>
              </w:rPr>
            </w:pPr>
            <w:r>
              <w:rPr>
                <w:b/>
                <w:bCs/>
                <w:sz w:val="20"/>
                <w:szCs w:val="20"/>
              </w:rPr>
              <w:lastRenderedPageBreak/>
              <w:t>Output 1.1.3</w:t>
            </w:r>
          </w:p>
          <w:p w14:paraId="2D9A4479" w14:textId="77777777" w:rsidR="00795709" w:rsidRPr="00D80571" w:rsidRDefault="00795709" w:rsidP="00D31643">
            <w:pPr>
              <w:rPr>
                <w:sz w:val="20"/>
                <w:szCs w:val="20"/>
              </w:rPr>
            </w:pPr>
            <w:r w:rsidRPr="00FE3465">
              <w:rPr>
                <w:sz w:val="20"/>
                <w:szCs w:val="20"/>
              </w:rPr>
              <w:t>Child friendly classrooms and school environment created</w:t>
            </w:r>
            <w:r>
              <w:rPr>
                <w:sz w:val="20"/>
                <w:szCs w:val="20"/>
              </w:rPr>
              <w:t xml:space="preserve">  </w:t>
            </w:r>
          </w:p>
        </w:tc>
        <w:tc>
          <w:tcPr>
            <w:tcW w:w="0" w:type="auto"/>
          </w:tcPr>
          <w:p w14:paraId="1241AE9A" w14:textId="77777777" w:rsidR="00795709" w:rsidRPr="00EE3DB4" w:rsidRDefault="00795709" w:rsidP="00795709">
            <w:pPr>
              <w:pStyle w:val="ListParagraph"/>
              <w:numPr>
                <w:ilvl w:val="0"/>
                <w:numId w:val="47"/>
              </w:numPr>
              <w:tabs>
                <w:tab w:val="clear" w:pos="144"/>
                <w:tab w:val="left" w:pos="252"/>
              </w:tabs>
              <w:spacing w:after="0" w:line="240" w:lineRule="auto"/>
              <w:ind w:left="252" w:hanging="240"/>
              <w:rPr>
                <w:sz w:val="20"/>
                <w:szCs w:val="20"/>
                <w:lang w:val="en-US"/>
              </w:rPr>
            </w:pPr>
            <w:r w:rsidRPr="00EE3DB4">
              <w:rPr>
                <w:sz w:val="20"/>
                <w:szCs w:val="20"/>
                <w:lang w:val="en-US"/>
              </w:rPr>
              <w:t>Awareness sessions in target schools (</w:t>
            </w:r>
            <w:r>
              <w:rPr>
                <w:sz w:val="20"/>
                <w:szCs w:val="20"/>
                <w:lang w:val="en-US"/>
              </w:rPr>
              <w:t>106d</w:t>
            </w:r>
            <w:r w:rsidRPr="00EE3DB4">
              <w:rPr>
                <w:sz w:val="20"/>
                <w:szCs w:val="20"/>
                <w:lang w:val="en-US"/>
              </w:rPr>
              <w:t xml:space="preserve"> held to improve teacher’s classroom practices and make them child friendly</w:t>
            </w:r>
          </w:p>
          <w:p w14:paraId="7CD3F8D9" w14:textId="77777777" w:rsidR="00795709" w:rsidRPr="009E4A9B" w:rsidRDefault="00795709" w:rsidP="00795709">
            <w:pPr>
              <w:numPr>
                <w:ilvl w:val="0"/>
                <w:numId w:val="47"/>
              </w:numPr>
              <w:tabs>
                <w:tab w:val="clear" w:pos="144"/>
                <w:tab w:val="left" w:pos="252"/>
              </w:tabs>
              <w:spacing w:after="0" w:line="240" w:lineRule="auto"/>
              <w:ind w:left="252" w:hanging="240"/>
              <w:rPr>
                <w:sz w:val="20"/>
                <w:szCs w:val="20"/>
              </w:rPr>
            </w:pPr>
            <w:r w:rsidRPr="00EE3DB4">
              <w:rPr>
                <w:sz w:val="20"/>
                <w:szCs w:val="20"/>
              </w:rPr>
              <w:t>Renovated physical facilities in the target schools (</w:t>
            </w:r>
            <w:r>
              <w:rPr>
                <w:sz w:val="20"/>
                <w:szCs w:val="20"/>
              </w:rPr>
              <w:t>106)</w:t>
            </w:r>
            <w:r w:rsidRPr="00EE3DB4">
              <w:rPr>
                <w:sz w:val="20"/>
                <w:szCs w:val="20"/>
              </w:rPr>
              <w:t>.</w:t>
            </w:r>
          </w:p>
        </w:tc>
        <w:tc>
          <w:tcPr>
            <w:tcW w:w="0" w:type="auto"/>
          </w:tcPr>
          <w:p w14:paraId="6AFE91CB" w14:textId="77777777" w:rsidR="00795709" w:rsidRDefault="00795709" w:rsidP="00D31643">
            <w:pPr>
              <w:rPr>
                <w:sz w:val="20"/>
                <w:szCs w:val="20"/>
              </w:rPr>
            </w:pPr>
            <w:r>
              <w:rPr>
                <w:sz w:val="20"/>
                <w:szCs w:val="20"/>
              </w:rPr>
              <w:t>Progress Reports</w:t>
            </w:r>
          </w:p>
          <w:p w14:paraId="432C076A" w14:textId="77777777" w:rsidR="00795709" w:rsidRDefault="00795709" w:rsidP="00D31643">
            <w:pPr>
              <w:rPr>
                <w:sz w:val="20"/>
                <w:szCs w:val="20"/>
              </w:rPr>
            </w:pPr>
            <w:r>
              <w:rPr>
                <w:sz w:val="20"/>
                <w:szCs w:val="20"/>
              </w:rPr>
              <w:t>Evaluation checklists of the sessions</w:t>
            </w:r>
          </w:p>
          <w:p w14:paraId="0B25524A" w14:textId="77777777" w:rsidR="00795709" w:rsidRPr="009E4A9B" w:rsidRDefault="00795709" w:rsidP="00D31643">
            <w:pPr>
              <w:rPr>
                <w:sz w:val="20"/>
                <w:szCs w:val="20"/>
              </w:rPr>
            </w:pPr>
            <w:r>
              <w:rPr>
                <w:sz w:val="20"/>
                <w:szCs w:val="20"/>
              </w:rPr>
              <w:t>Monitoring visits to the Programme schools.</w:t>
            </w:r>
          </w:p>
        </w:tc>
        <w:tc>
          <w:tcPr>
            <w:tcW w:w="0" w:type="auto"/>
          </w:tcPr>
          <w:p w14:paraId="31D2A020" w14:textId="77777777" w:rsidR="00795709" w:rsidRPr="00B203B0" w:rsidRDefault="00795709" w:rsidP="00D31643">
            <w:pPr>
              <w:rPr>
                <w:b/>
                <w:bCs/>
                <w:sz w:val="20"/>
                <w:szCs w:val="20"/>
              </w:rPr>
            </w:pPr>
            <w:r w:rsidRPr="00B203B0">
              <w:rPr>
                <w:b/>
                <w:bCs/>
                <w:sz w:val="20"/>
                <w:szCs w:val="20"/>
              </w:rPr>
              <w:t>Risks:</w:t>
            </w:r>
          </w:p>
          <w:p w14:paraId="7855AAC9" w14:textId="77777777" w:rsidR="00795709" w:rsidRDefault="00795709" w:rsidP="00795709">
            <w:pPr>
              <w:numPr>
                <w:ilvl w:val="0"/>
                <w:numId w:val="57"/>
              </w:numPr>
              <w:spacing w:after="0" w:line="240" w:lineRule="auto"/>
              <w:rPr>
                <w:sz w:val="20"/>
                <w:szCs w:val="20"/>
              </w:rPr>
            </w:pPr>
            <w:r>
              <w:rPr>
                <w:sz w:val="20"/>
                <w:szCs w:val="20"/>
              </w:rPr>
              <w:t>Religious factors prevailing in project area</w:t>
            </w:r>
          </w:p>
          <w:p w14:paraId="0985E5F2" w14:textId="77777777" w:rsidR="00795709" w:rsidRPr="009E4A9B" w:rsidRDefault="00795709" w:rsidP="00795709">
            <w:pPr>
              <w:numPr>
                <w:ilvl w:val="0"/>
                <w:numId w:val="57"/>
              </w:numPr>
              <w:spacing w:after="0" w:line="240" w:lineRule="auto"/>
              <w:rPr>
                <w:sz w:val="20"/>
                <w:szCs w:val="20"/>
              </w:rPr>
            </w:pPr>
            <w:r>
              <w:rPr>
                <w:sz w:val="20"/>
                <w:szCs w:val="20"/>
              </w:rPr>
              <w:t>Un availability of essential facilities for transportation of girls</w:t>
            </w:r>
          </w:p>
        </w:tc>
      </w:tr>
      <w:tr w:rsidR="00795709" w:rsidRPr="009E4A9B" w14:paraId="44CCADFA"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711A467A" w14:textId="77777777" w:rsidR="00795709" w:rsidRPr="00FD6374" w:rsidRDefault="00795709" w:rsidP="00D31643">
            <w:pPr>
              <w:rPr>
                <w:b/>
                <w:bCs/>
                <w:i/>
                <w:iCs/>
                <w:sz w:val="20"/>
                <w:szCs w:val="20"/>
              </w:rPr>
            </w:pPr>
            <w:r>
              <w:rPr>
                <w:b/>
                <w:bCs/>
                <w:i/>
                <w:iCs/>
                <w:sz w:val="20"/>
                <w:szCs w:val="20"/>
              </w:rPr>
              <w:t>Intermediate Result</w:t>
            </w:r>
            <w:r w:rsidRPr="00FD6374">
              <w:rPr>
                <w:b/>
                <w:bCs/>
                <w:i/>
                <w:iCs/>
                <w:sz w:val="20"/>
                <w:szCs w:val="20"/>
              </w:rPr>
              <w:t xml:space="preserve"> 1.2 </w:t>
            </w:r>
          </w:p>
          <w:p w14:paraId="180EBA6C" w14:textId="77777777" w:rsidR="00795709" w:rsidRDefault="00795709" w:rsidP="00D31643">
            <w:pPr>
              <w:rPr>
                <w:i/>
                <w:iCs/>
                <w:sz w:val="20"/>
                <w:szCs w:val="20"/>
              </w:rPr>
            </w:pPr>
            <w:r w:rsidRPr="00FE3465">
              <w:rPr>
                <w:i/>
                <w:iCs/>
                <w:sz w:val="20"/>
                <w:szCs w:val="20"/>
              </w:rPr>
              <w:t>Increased access to education, enhanced classroom learning, and support environment  for the disabled students and their families</w:t>
            </w:r>
            <w:r w:rsidRPr="00FD6374">
              <w:rPr>
                <w:i/>
                <w:iCs/>
                <w:sz w:val="20"/>
                <w:szCs w:val="20"/>
              </w:rPr>
              <w:t xml:space="preserve"> </w:t>
            </w:r>
          </w:p>
          <w:p w14:paraId="08127DB5" w14:textId="77777777" w:rsidR="00795709" w:rsidRPr="00FD6374" w:rsidRDefault="00795709" w:rsidP="00D31643">
            <w:pPr>
              <w:rPr>
                <w:b/>
                <w:bCs/>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486D2C45" w14:textId="77777777" w:rsidR="00795709" w:rsidRDefault="00795709" w:rsidP="00795709">
            <w:pPr>
              <w:numPr>
                <w:ilvl w:val="0"/>
                <w:numId w:val="47"/>
              </w:numPr>
              <w:tabs>
                <w:tab w:val="clear" w:pos="144"/>
                <w:tab w:val="left" w:pos="252"/>
              </w:tabs>
              <w:spacing w:after="0" w:line="240" w:lineRule="auto"/>
              <w:ind w:left="252" w:hanging="240"/>
              <w:rPr>
                <w:sz w:val="20"/>
                <w:szCs w:val="20"/>
              </w:rPr>
            </w:pPr>
            <w:r>
              <w:rPr>
                <w:sz w:val="20"/>
                <w:szCs w:val="20"/>
              </w:rPr>
              <w:t>Participation rate of a parent (especially mothers) with children with disabilities in LLIs</w:t>
            </w:r>
          </w:p>
          <w:p w14:paraId="1F4830A7" w14:textId="77777777" w:rsidR="00795709" w:rsidRDefault="00795709" w:rsidP="00795709">
            <w:pPr>
              <w:numPr>
                <w:ilvl w:val="0"/>
                <w:numId w:val="47"/>
              </w:numPr>
              <w:tabs>
                <w:tab w:val="clear" w:pos="144"/>
                <w:tab w:val="left" w:pos="252"/>
              </w:tabs>
              <w:spacing w:after="0" w:line="240" w:lineRule="auto"/>
              <w:ind w:left="252" w:hanging="240"/>
              <w:rPr>
                <w:sz w:val="20"/>
                <w:szCs w:val="20"/>
              </w:rPr>
            </w:pPr>
            <w:r>
              <w:rPr>
                <w:sz w:val="20"/>
                <w:szCs w:val="20"/>
              </w:rPr>
              <w:t>% of disabled children responding with confidence</w:t>
            </w:r>
          </w:p>
          <w:p w14:paraId="2F7F4B7D" w14:textId="77777777" w:rsidR="00795709" w:rsidRPr="00D27AC6" w:rsidRDefault="00795709" w:rsidP="00795709">
            <w:pPr>
              <w:numPr>
                <w:ilvl w:val="0"/>
                <w:numId w:val="47"/>
              </w:numPr>
              <w:tabs>
                <w:tab w:val="clear" w:pos="144"/>
                <w:tab w:val="left" w:pos="252"/>
              </w:tabs>
              <w:spacing w:after="0" w:line="240" w:lineRule="auto"/>
              <w:ind w:left="252" w:hanging="240"/>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417FC590" w14:textId="77777777" w:rsidR="00795709" w:rsidRPr="009E4A9B" w:rsidRDefault="00795709" w:rsidP="00795709">
            <w:pPr>
              <w:numPr>
                <w:ilvl w:val="0"/>
                <w:numId w:val="45"/>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p w14:paraId="5DCB0645" w14:textId="77777777" w:rsidR="00795709" w:rsidRPr="006108A6" w:rsidRDefault="00795709" w:rsidP="00795709">
            <w:pPr>
              <w:numPr>
                <w:ilvl w:val="0"/>
                <w:numId w:val="45"/>
              </w:numPr>
              <w:spacing w:after="0" w:line="240" w:lineRule="auto"/>
              <w:rPr>
                <w:sz w:val="20"/>
                <w:szCs w:val="20"/>
              </w:rPr>
            </w:pPr>
            <w:r w:rsidRPr="009E4A9B">
              <w:rPr>
                <w:sz w:val="20"/>
                <w:szCs w:val="20"/>
              </w:rPr>
              <w:t>School enrolment data (differentiating between transfers and first-time students)</w:t>
            </w:r>
            <w:r>
              <w:rPr>
                <w:sz w:val="20"/>
                <w:szCs w:val="20"/>
              </w:rPr>
              <w:t xml:space="preserve"> from AKESP and IED-PDCN</w:t>
            </w:r>
          </w:p>
          <w:p w14:paraId="50BC608E" w14:textId="77777777" w:rsidR="00795709" w:rsidRDefault="00795709" w:rsidP="00795709">
            <w:pPr>
              <w:numPr>
                <w:ilvl w:val="0"/>
                <w:numId w:val="45"/>
              </w:numPr>
              <w:spacing w:after="0" w:line="240" w:lineRule="auto"/>
              <w:rPr>
                <w:sz w:val="20"/>
                <w:szCs w:val="20"/>
              </w:rPr>
            </w:pPr>
            <w:r>
              <w:rPr>
                <w:sz w:val="20"/>
                <w:szCs w:val="20"/>
              </w:rPr>
              <w:t xml:space="preserve">Case Studies and Qualitative Assessment </w:t>
            </w:r>
          </w:p>
          <w:p w14:paraId="65D0F91B" w14:textId="77777777" w:rsidR="00795709" w:rsidRDefault="00795709" w:rsidP="00795709">
            <w:pPr>
              <w:numPr>
                <w:ilvl w:val="0"/>
                <w:numId w:val="45"/>
              </w:numPr>
              <w:spacing w:after="0" w:line="240" w:lineRule="auto"/>
              <w:rPr>
                <w:sz w:val="20"/>
                <w:szCs w:val="20"/>
              </w:rPr>
            </w:pPr>
            <w:r>
              <w:rPr>
                <w:sz w:val="20"/>
                <w:szCs w:val="20"/>
              </w:rPr>
              <w:t>Students performance data from AKESP and IED-PDCN</w:t>
            </w:r>
          </w:p>
          <w:p w14:paraId="1CF172A1" w14:textId="77777777" w:rsidR="00795709" w:rsidRDefault="00795709" w:rsidP="00795709">
            <w:pPr>
              <w:numPr>
                <w:ilvl w:val="0"/>
                <w:numId w:val="45"/>
              </w:numPr>
              <w:spacing w:after="0" w:line="240" w:lineRule="auto"/>
              <w:rPr>
                <w:sz w:val="20"/>
                <w:szCs w:val="20"/>
              </w:rPr>
            </w:pPr>
            <w:r>
              <w:rPr>
                <w:sz w:val="20"/>
                <w:szCs w:val="20"/>
              </w:rPr>
              <w:t>Class Room Observations records by AKES,P and IED-PDCN</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75C73A97" w14:textId="77777777" w:rsidR="00795709" w:rsidRPr="00A56D08" w:rsidRDefault="00795709" w:rsidP="00D31643">
            <w:pPr>
              <w:rPr>
                <w:b/>
                <w:bCs/>
                <w:sz w:val="20"/>
                <w:szCs w:val="20"/>
              </w:rPr>
            </w:pPr>
            <w:r>
              <w:rPr>
                <w:b/>
                <w:bCs/>
                <w:sz w:val="20"/>
                <w:szCs w:val="20"/>
              </w:rPr>
              <w:t>Assumptions:</w:t>
            </w:r>
          </w:p>
          <w:p w14:paraId="771FA438" w14:textId="77777777" w:rsidR="00795709" w:rsidRDefault="00795709" w:rsidP="00795709">
            <w:pPr>
              <w:numPr>
                <w:ilvl w:val="0"/>
                <w:numId w:val="45"/>
              </w:numPr>
              <w:spacing w:after="0" w:line="240" w:lineRule="auto"/>
              <w:rPr>
                <w:sz w:val="20"/>
                <w:szCs w:val="20"/>
              </w:rPr>
            </w:pPr>
            <w:r>
              <w:rPr>
                <w:sz w:val="20"/>
                <w:szCs w:val="20"/>
              </w:rPr>
              <w:t>Willingness of communities to send their children with disabilities in school</w:t>
            </w:r>
          </w:p>
          <w:p w14:paraId="13EBF1CE" w14:textId="77777777" w:rsidR="00795709" w:rsidRDefault="00795709" w:rsidP="00795709">
            <w:pPr>
              <w:numPr>
                <w:ilvl w:val="0"/>
                <w:numId w:val="45"/>
              </w:numPr>
              <w:spacing w:after="0" w:line="240" w:lineRule="auto"/>
              <w:rPr>
                <w:sz w:val="20"/>
                <w:szCs w:val="20"/>
              </w:rPr>
            </w:pPr>
            <w:r>
              <w:rPr>
                <w:sz w:val="20"/>
                <w:szCs w:val="20"/>
              </w:rPr>
              <w:t>Teachers willing to overcome stigma of disability</w:t>
            </w:r>
          </w:p>
          <w:p w14:paraId="5DA8303E" w14:textId="77777777" w:rsidR="00795709" w:rsidRDefault="00795709" w:rsidP="00D31643">
            <w:pPr>
              <w:rPr>
                <w:b/>
                <w:bCs/>
                <w:sz w:val="20"/>
                <w:szCs w:val="20"/>
              </w:rPr>
            </w:pPr>
            <w:r w:rsidRPr="00A56D08">
              <w:rPr>
                <w:b/>
                <w:bCs/>
                <w:sz w:val="20"/>
                <w:szCs w:val="20"/>
              </w:rPr>
              <w:t>Risks:</w:t>
            </w:r>
          </w:p>
          <w:p w14:paraId="184FB482" w14:textId="77777777" w:rsidR="00795709" w:rsidRPr="009E4A9B" w:rsidRDefault="00795709" w:rsidP="00795709">
            <w:pPr>
              <w:numPr>
                <w:ilvl w:val="0"/>
                <w:numId w:val="45"/>
              </w:numPr>
              <w:spacing w:after="0" w:line="240" w:lineRule="auto"/>
              <w:rPr>
                <w:sz w:val="20"/>
                <w:szCs w:val="20"/>
              </w:rPr>
            </w:pPr>
            <w:r>
              <w:rPr>
                <w:sz w:val="20"/>
                <w:szCs w:val="20"/>
              </w:rPr>
              <w:t xml:space="preserve">Extreme weather factor may delay </w:t>
            </w:r>
          </w:p>
        </w:tc>
      </w:tr>
      <w:tr w:rsidR="00795709" w:rsidRPr="009E4A9B" w14:paraId="3DF28A39" w14:textId="77777777" w:rsidTr="00D31643">
        <w:trPr>
          <w:jc w:val="center"/>
        </w:trPr>
        <w:tc>
          <w:tcPr>
            <w:tcW w:w="0" w:type="auto"/>
            <w:tcBorders>
              <w:top w:val="single" w:sz="12" w:space="0" w:color="auto"/>
            </w:tcBorders>
          </w:tcPr>
          <w:p w14:paraId="7B3B25FC" w14:textId="77777777" w:rsidR="00795709" w:rsidRDefault="00795709" w:rsidP="00D31643">
            <w:pPr>
              <w:rPr>
                <w:b/>
                <w:bCs/>
                <w:sz w:val="20"/>
                <w:szCs w:val="20"/>
              </w:rPr>
            </w:pPr>
            <w:r w:rsidRPr="00FD6374">
              <w:rPr>
                <w:b/>
                <w:bCs/>
                <w:sz w:val="20"/>
                <w:szCs w:val="20"/>
              </w:rPr>
              <w:t xml:space="preserve">Output 1.2.1 </w:t>
            </w:r>
          </w:p>
          <w:p w14:paraId="272D3068" w14:textId="77777777" w:rsidR="00795709" w:rsidRPr="0013679A" w:rsidRDefault="00795709" w:rsidP="00D31643">
            <w:pPr>
              <w:rPr>
                <w:b/>
                <w:bCs/>
                <w:sz w:val="20"/>
                <w:szCs w:val="20"/>
              </w:rPr>
            </w:pPr>
            <w:r w:rsidRPr="00FE3465">
              <w:rPr>
                <w:sz w:val="20"/>
                <w:szCs w:val="20"/>
              </w:rPr>
              <w:t>Training sessions conducted to enhance awareness and understanding of teachers to identify children with mild to moderate disabilities</w:t>
            </w:r>
          </w:p>
        </w:tc>
        <w:tc>
          <w:tcPr>
            <w:tcW w:w="0" w:type="auto"/>
            <w:tcBorders>
              <w:top w:val="single" w:sz="12" w:space="0" w:color="auto"/>
            </w:tcBorders>
          </w:tcPr>
          <w:p w14:paraId="0BA6C300"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 xml:space="preserve">Conducted training need assessment (TNA) at district (4) level. </w:t>
            </w:r>
          </w:p>
          <w:p w14:paraId="179399D7"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Developed training packs (4) based on TNA</w:t>
            </w:r>
          </w:p>
          <w:p w14:paraId="1481817C"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Teachers developed as Master Trainers (21) in disability sensitization and inclusive education</w:t>
            </w:r>
          </w:p>
          <w:p w14:paraId="47512440"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Teachers trained (525) through master trainers in disability sensitization and inclusive education.</w:t>
            </w:r>
          </w:p>
          <w:p w14:paraId="0EE8798E" w14:textId="77777777" w:rsidR="00795709" w:rsidRDefault="00795709" w:rsidP="00795709">
            <w:pPr>
              <w:numPr>
                <w:ilvl w:val="0"/>
                <w:numId w:val="56"/>
              </w:numPr>
              <w:spacing w:after="0" w:line="240" w:lineRule="auto"/>
              <w:rPr>
                <w:sz w:val="20"/>
                <w:szCs w:val="20"/>
              </w:rPr>
            </w:pPr>
            <w:r>
              <w:rPr>
                <w:sz w:val="20"/>
                <w:szCs w:val="20"/>
              </w:rPr>
              <w:t>Number of students identified by teachers with mild to moderate disabilities</w:t>
            </w:r>
          </w:p>
          <w:p w14:paraId="078BE8F2" w14:textId="77777777" w:rsidR="00795709" w:rsidRPr="00A46AB1" w:rsidRDefault="00795709" w:rsidP="00D31643">
            <w:pPr>
              <w:rPr>
                <w:sz w:val="20"/>
                <w:szCs w:val="20"/>
              </w:rPr>
            </w:pPr>
          </w:p>
        </w:tc>
        <w:tc>
          <w:tcPr>
            <w:tcW w:w="0" w:type="auto"/>
            <w:tcBorders>
              <w:top w:val="single" w:sz="12" w:space="0" w:color="auto"/>
            </w:tcBorders>
          </w:tcPr>
          <w:p w14:paraId="1D7453C6" w14:textId="77777777" w:rsidR="00795709" w:rsidRDefault="00795709" w:rsidP="00795709">
            <w:pPr>
              <w:numPr>
                <w:ilvl w:val="0"/>
                <w:numId w:val="45"/>
              </w:numPr>
              <w:spacing w:after="0" w:line="240" w:lineRule="auto"/>
              <w:rPr>
                <w:sz w:val="20"/>
                <w:szCs w:val="20"/>
              </w:rPr>
            </w:pPr>
            <w:bookmarkStart w:id="76" w:name="OLE_LINK4"/>
            <w:bookmarkStart w:id="77" w:name="OLE_LINK5"/>
            <w:r>
              <w:rPr>
                <w:sz w:val="20"/>
                <w:szCs w:val="20"/>
              </w:rPr>
              <w:lastRenderedPageBreak/>
              <w:t xml:space="preserve">MIS data </w:t>
            </w:r>
          </w:p>
          <w:p w14:paraId="12BE8DD4" w14:textId="77777777" w:rsidR="00795709" w:rsidRDefault="00795709" w:rsidP="00795709">
            <w:pPr>
              <w:numPr>
                <w:ilvl w:val="0"/>
                <w:numId w:val="45"/>
              </w:numPr>
              <w:spacing w:after="0" w:line="240" w:lineRule="auto"/>
              <w:rPr>
                <w:sz w:val="20"/>
                <w:szCs w:val="20"/>
              </w:rPr>
            </w:pPr>
            <w:r>
              <w:rPr>
                <w:sz w:val="20"/>
                <w:szCs w:val="20"/>
              </w:rPr>
              <w:t xml:space="preserve">Progress </w:t>
            </w:r>
            <w:r w:rsidRPr="009E4A9B">
              <w:rPr>
                <w:sz w:val="20"/>
                <w:szCs w:val="20"/>
              </w:rPr>
              <w:t>reports</w:t>
            </w:r>
          </w:p>
          <w:p w14:paraId="3353A8A7" w14:textId="77777777" w:rsidR="00795709" w:rsidRDefault="00795709" w:rsidP="00795709">
            <w:pPr>
              <w:numPr>
                <w:ilvl w:val="0"/>
                <w:numId w:val="45"/>
              </w:numPr>
              <w:spacing w:after="0" w:line="240" w:lineRule="auto"/>
              <w:rPr>
                <w:sz w:val="20"/>
                <w:szCs w:val="20"/>
              </w:rPr>
            </w:pPr>
            <w:r>
              <w:rPr>
                <w:sz w:val="20"/>
                <w:szCs w:val="20"/>
              </w:rPr>
              <w:t xml:space="preserve">TNA </w:t>
            </w:r>
            <w:bookmarkEnd w:id="76"/>
            <w:bookmarkEnd w:id="77"/>
            <w:r>
              <w:rPr>
                <w:sz w:val="20"/>
                <w:szCs w:val="20"/>
              </w:rPr>
              <w:t>Report on Attitudes and Perceptions of disability by NOWPDP</w:t>
            </w:r>
          </w:p>
          <w:p w14:paraId="2B79CFB5" w14:textId="77777777" w:rsidR="00795709" w:rsidRPr="009E4A9B" w:rsidRDefault="00795709" w:rsidP="00795709">
            <w:pPr>
              <w:numPr>
                <w:ilvl w:val="0"/>
                <w:numId w:val="45"/>
              </w:numPr>
              <w:spacing w:after="0" w:line="240" w:lineRule="auto"/>
              <w:rPr>
                <w:sz w:val="20"/>
                <w:szCs w:val="20"/>
              </w:rPr>
            </w:pPr>
            <w:r>
              <w:rPr>
                <w:sz w:val="20"/>
                <w:szCs w:val="20"/>
              </w:rPr>
              <w:t>Teacher training attendance sheets</w:t>
            </w:r>
          </w:p>
        </w:tc>
        <w:tc>
          <w:tcPr>
            <w:tcW w:w="0" w:type="auto"/>
            <w:tcBorders>
              <w:top w:val="single" w:sz="12" w:space="0" w:color="auto"/>
            </w:tcBorders>
          </w:tcPr>
          <w:p w14:paraId="7B221FB4" w14:textId="77777777" w:rsidR="00795709" w:rsidRDefault="00795709" w:rsidP="00D31643">
            <w:pPr>
              <w:rPr>
                <w:b/>
                <w:bCs/>
                <w:sz w:val="20"/>
                <w:szCs w:val="20"/>
              </w:rPr>
            </w:pPr>
            <w:r w:rsidRPr="007F4C06">
              <w:rPr>
                <w:b/>
                <w:bCs/>
                <w:sz w:val="20"/>
                <w:szCs w:val="20"/>
              </w:rPr>
              <w:t>Assumptions:</w:t>
            </w:r>
          </w:p>
          <w:p w14:paraId="67272B22" w14:textId="77777777" w:rsidR="00795709" w:rsidRDefault="00795709" w:rsidP="00795709">
            <w:pPr>
              <w:numPr>
                <w:ilvl w:val="0"/>
                <w:numId w:val="45"/>
              </w:numPr>
              <w:spacing w:after="0" w:line="240" w:lineRule="auto"/>
              <w:rPr>
                <w:sz w:val="20"/>
                <w:szCs w:val="20"/>
              </w:rPr>
            </w:pPr>
            <w:r>
              <w:rPr>
                <w:sz w:val="20"/>
                <w:szCs w:val="20"/>
              </w:rPr>
              <w:t xml:space="preserve">Ability to identify and recruit substitute teachers to replace Master Trainers during the </w:t>
            </w:r>
            <w:proofErr w:type="spellStart"/>
            <w:r>
              <w:rPr>
                <w:sz w:val="20"/>
                <w:szCs w:val="20"/>
              </w:rPr>
              <w:t>ToT</w:t>
            </w:r>
            <w:proofErr w:type="spellEnd"/>
          </w:p>
          <w:p w14:paraId="64AEA32C" w14:textId="77777777" w:rsidR="00795709" w:rsidRDefault="00795709" w:rsidP="00795709">
            <w:pPr>
              <w:numPr>
                <w:ilvl w:val="0"/>
                <w:numId w:val="45"/>
              </w:numPr>
              <w:spacing w:after="0" w:line="240" w:lineRule="auto"/>
              <w:rPr>
                <w:sz w:val="20"/>
                <w:szCs w:val="20"/>
              </w:rPr>
            </w:pPr>
            <w:r>
              <w:rPr>
                <w:sz w:val="20"/>
                <w:szCs w:val="20"/>
              </w:rPr>
              <w:t>Teachers willing to overcome stigma of disability</w:t>
            </w:r>
          </w:p>
          <w:p w14:paraId="1AB6B770" w14:textId="77777777" w:rsidR="00795709" w:rsidRPr="00A56D08" w:rsidRDefault="00795709" w:rsidP="00D31643">
            <w:pPr>
              <w:rPr>
                <w:b/>
                <w:bCs/>
                <w:sz w:val="20"/>
                <w:szCs w:val="20"/>
              </w:rPr>
            </w:pPr>
            <w:r w:rsidRPr="007F4C06">
              <w:rPr>
                <w:b/>
                <w:bCs/>
                <w:sz w:val="20"/>
                <w:szCs w:val="20"/>
              </w:rPr>
              <w:t>Risk</w:t>
            </w:r>
            <w:r>
              <w:rPr>
                <w:b/>
                <w:bCs/>
                <w:sz w:val="20"/>
                <w:szCs w:val="20"/>
              </w:rPr>
              <w:t>s</w:t>
            </w:r>
            <w:r w:rsidRPr="007F4C06">
              <w:rPr>
                <w:b/>
                <w:bCs/>
                <w:sz w:val="20"/>
                <w:szCs w:val="20"/>
              </w:rPr>
              <w:t>:</w:t>
            </w:r>
          </w:p>
          <w:p w14:paraId="6EA7FF1A" w14:textId="77777777" w:rsidR="00795709" w:rsidRPr="00A56D08" w:rsidRDefault="00795709" w:rsidP="00795709">
            <w:pPr>
              <w:numPr>
                <w:ilvl w:val="0"/>
                <w:numId w:val="45"/>
              </w:numPr>
              <w:spacing w:after="0" w:line="240" w:lineRule="auto"/>
              <w:rPr>
                <w:sz w:val="20"/>
                <w:szCs w:val="20"/>
              </w:rPr>
            </w:pPr>
            <w:r>
              <w:rPr>
                <w:sz w:val="20"/>
                <w:szCs w:val="20"/>
              </w:rPr>
              <w:t xml:space="preserve">Weather delays the TNA activities </w:t>
            </w:r>
          </w:p>
        </w:tc>
      </w:tr>
      <w:tr w:rsidR="00795709" w:rsidRPr="009E4A9B" w14:paraId="10BB7102" w14:textId="77777777" w:rsidTr="00D31643">
        <w:trPr>
          <w:trHeight w:val="1052"/>
          <w:jc w:val="center"/>
        </w:trPr>
        <w:tc>
          <w:tcPr>
            <w:tcW w:w="0" w:type="auto"/>
          </w:tcPr>
          <w:p w14:paraId="1CAD7743" w14:textId="77777777" w:rsidR="00795709" w:rsidRDefault="00795709" w:rsidP="00D31643">
            <w:pPr>
              <w:rPr>
                <w:b/>
                <w:bCs/>
                <w:sz w:val="20"/>
                <w:szCs w:val="20"/>
              </w:rPr>
            </w:pPr>
            <w:r>
              <w:rPr>
                <w:b/>
                <w:bCs/>
                <w:sz w:val="20"/>
                <w:szCs w:val="20"/>
              </w:rPr>
              <w:lastRenderedPageBreak/>
              <w:t xml:space="preserve">Output 1.2.2 </w:t>
            </w:r>
          </w:p>
          <w:p w14:paraId="45C514EA" w14:textId="77777777" w:rsidR="00795709" w:rsidRPr="00FD6374" w:rsidRDefault="00795709" w:rsidP="00D31643">
            <w:pPr>
              <w:rPr>
                <w:b/>
                <w:bCs/>
                <w:sz w:val="20"/>
                <w:szCs w:val="20"/>
              </w:rPr>
            </w:pPr>
            <w:r w:rsidRPr="00FE3465">
              <w:rPr>
                <w:sz w:val="20"/>
                <w:szCs w:val="20"/>
              </w:rPr>
              <w:t>Research study on prevalence of disability in the programme areas conducted</w:t>
            </w:r>
            <w:r>
              <w:rPr>
                <w:sz w:val="20"/>
                <w:szCs w:val="20"/>
              </w:rPr>
              <w:t xml:space="preserve"> </w:t>
            </w:r>
          </w:p>
        </w:tc>
        <w:tc>
          <w:tcPr>
            <w:tcW w:w="0" w:type="auto"/>
          </w:tcPr>
          <w:p w14:paraId="34C02B1A" w14:textId="77777777" w:rsidR="00795709" w:rsidRDefault="00795709" w:rsidP="00795709">
            <w:pPr>
              <w:numPr>
                <w:ilvl w:val="0"/>
                <w:numId w:val="45"/>
              </w:numPr>
              <w:tabs>
                <w:tab w:val="left" w:pos="19"/>
              </w:tabs>
              <w:spacing w:after="0" w:line="240" w:lineRule="auto"/>
              <w:ind w:right="124"/>
              <w:rPr>
                <w:sz w:val="20"/>
                <w:szCs w:val="20"/>
              </w:rPr>
            </w:pPr>
            <w:r w:rsidRPr="008C2B6A">
              <w:rPr>
                <w:sz w:val="20"/>
                <w:szCs w:val="20"/>
              </w:rPr>
              <w:t xml:space="preserve">Survey </w:t>
            </w:r>
            <w:r>
              <w:rPr>
                <w:sz w:val="20"/>
                <w:szCs w:val="20"/>
              </w:rPr>
              <w:t>on</w:t>
            </w:r>
            <w:r w:rsidRPr="008C2B6A">
              <w:rPr>
                <w:sz w:val="20"/>
                <w:szCs w:val="20"/>
              </w:rPr>
              <w:t xml:space="preserve"> </w:t>
            </w:r>
            <w:r>
              <w:rPr>
                <w:sz w:val="20"/>
                <w:szCs w:val="20"/>
              </w:rPr>
              <w:t xml:space="preserve">prevalence of </w:t>
            </w:r>
            <w:r w:rsidRPr="008C2B6A">
              <w:rPr>
                <w:sz w:val="20"/>
                <w:szCs w:val="20"/>
              </w:rPr>
              <w:t xml:space="preserve">disability </w:t>
            </w:r>
            <w:r>
              <w:rPr>
                <w:sz w:val="20"/>
                <w:szCs w:val="20"/>
              </w:rPr>
              <w:t xml:space="preserve">and impact of disability on children </w:t>
            </w:r>
            <w:r w:rsidRPr="008C2B6A">
              <w:rPr>
                <w:sz w:val="20"/>
                <w:szCs w:val="20"/>
              </w:rPr>
              <w:t>conducted and report (</w:t>
            </w:r>
            <w:r>
              <w:rPr>
                <w:sz w:val="20"/>
                <w:szCs w:val="20"/>
              </w:rPr>
              <w:t>2</w:t>
            </w:r>
            <w:r w:rsidRPr="008C2B6A">
              <w:rPr>
                <w:sz w:val="20"/>
                <w:szCs w:val="20"/>
              </w:rPr>
              <w:t xml:space="preserve">) </w:t>
            </w:r>
            <w:r>
              <w:rPr>
                <w:sz w:val="20"/>
                <w:szCs w:val="20"/>
              </w:rPr>
              <w:t>prepared</w:t>
            </w:r>
          </w:p>
          <w:p w14:paraId="4B4252F8" w14:textId="77777777" w:rsidR="00795709" w:rsidRPr="00D27AC6" w:rsidRDefault="00795709" w:rsidP="00D31643">
            <w:pPr>
              <w:tabs>
                <w:tab w:val="left" w:pos="19"/>
              </w:tabs>
              <w:ind w:right="124"/>
              <w:rPr>
                <w:sz w:val="20"/>
                <w:szCs w:val="20"/>
              </w:rPr>
            </w:pPr>
          </w:p>
        </w:tc>
        <w:tc>
          <w:tcPr>
            <w:tcW w:w="0" w:type="auto"/>
          </w:tcPr>
          <w:p w14:paraId="4A75DBB8" w14:textId="77777777" w:rsidR="00795709" w:rsidRDefault="00795709" w:rsidP="00795709">
            <w:pPr>
              <w:numPr>
                <w:ilvl w:val="0"/>
                <w:numId w:val="45"/>
              </w:numPr>
              <w:spacing w:after="0" w:line="240" w:lineRule="auto"/>
              <w:rPr>
                <w:sz w:val="20"/>
                <w:szCs w:val="20"/>
              </w:rPr>
            </w:pPr>
            <w:r>
              <w:rPr>
                <w:sz w:val="20"/>
                <w:szCs w:val="20"/>
              </w:rPr>
              <w:t>Research Progress R</w:t>
            </w:r>
            <w:r w:rsidRPr="009E4A9B">
              <w:rPr>
                <w:sz w:val="20"/>
                <w:szCs w:val="20"/>
              </w:rPr>
              <w:t>eports</w:t>
            </w:r>
          </w:p>
          <w:p w14:paraId="267B03B4" w14:textId="77777777" w:rsidR="00795709" w:rsidRDefault="00795709" w:rsidP="00795709">
            <w:pPr>
              <w:numPr>
                <w:ilvl w:val="0"/>
                <w:numId w:val="45"/>
              </w:numPr>
              <w:spacing w:after="0" w:line="240" w:lineRule="auto"/>
              <w:rPr>
                <w:sz w:val="20"/>
                <w:szCs w:val="20"/>
              </w:rPr>
            </w:pPr>
            <w:r>
              <w:rPr>
                <w:sz w:val="20"/>
                <w:szCs w:val="20"/>
              </w:rPr>
              <w:t>TNA</w:t>
            </w:r>
          </w:p>
          <w:p w14:paraId="5849CC68" w14:textId="77777777" w:rsidR="00795709" w:rsidRDefault="00795709" w:rsidP="00795709">
            <w:pPr>
              <w:numPr>
                <w:ilvl w:val="0"/>
                <w:numId w:val="45"/>
              </w:numPr>
              <w:spacing w:after="0" w:line="240" w:lineRule="auto"/>
              <w:rPr>
                <w:sz w:val="20"/>
                <w:szCs w:val="20"/>
              </w:rPr>
            </w:pPr>
            <w:r>
              <w:rPr>
                <w:sz w:val="20"/>
                <w:szCs w:val="20"/>
              </w:rPr>
              <w:t xml:space="preserve">Research study on perceptions of disabilities </w:t>
            </w:r>
          </w:p>
          <w:p w14:paraId="22339E94" w14:textId="77777777" w:rsidR="00795709" w:rsidRDefault="00795709" w:rsidP="00795709">
            <w:pPr>
              <w:numPr>
                <w:ilvl w:val="0"/>
                <w:numId w:val="45"/>
              </w:numPr>
              <w:spacing w:after="0" w:line="240" w:lineRule="auto"/>
              <w:rPr>
                <w:sz w:val="20"/>
                <w:szCs w:val="20"/>
              </w:rPr>
            </w:pPr>
            <w:r>
              <w:rPr>
                <w:sz w:val="20"/>
                <w:szCs w:val="20"/>
              </w:rPr>
              <w:t>Case studies</w:t>
            </w:r>
          </w:p>
        </w:tc>
        <w:tc>
          <w:tcPr>
            <w:tcW w:w="0" w:type="auto"/>
          </w:tcPr>
          <w:p w14:paraId="315763B7" w14:textId="77777777" w:rsidR="00795709" w:rsidRPr="009B3D71" w:rsidRDefault="00795709" w:rsidP="00D31643">
            <w:pPr>
              <w:rPr>
                <w:b/>
                <w:bCs/>
                <w:sz w:val="20"/>
                <w:szCs w:val="20"/>
              </w:rPr>
            </w:pPr>
            <w:r>
              <w:rPr>
                <w:b/>
                <w:bCs/>
                <w:sz w:val="20"/>
                <w:szCs w:val="20"/>
              </w:rPr>
              <w:t>Assumptions:</w:t>
            </w:r>
          </w:p>
          <w:p w14:paraId="0099360E" w14:textId="77777777" w:rsidR="00795709" w:rsidRPr="009E4A9B" w:rsidRDefault="00795709" w:rsidP="00795709">
            <w:pPr>
              <w:numPr>
                <w:ilvl w:val="0"/>
                <w:numId w:val="51"/>
              </w:numPr>
              <w:spacing w:after="0" w:line="240" w:lineRule="auto"/>
              <w:rPr>
                <w:sz w:val="20"/>
                <w:szCs w:val="20"/>
              </w:rPr>
            </w:pPr>
          </w:p>
        </w:tc>
      </w:tr>
      <w:tr w:rsidR="00795709" w:rsidRPr="009E4A9B" w14:paraId="4E258E2A" w14:textId="77777777" w:rsidTr="00D31643">
        <w:trPr>
          <w:trHeight w:val="530"/>
          <w:jc w:val="center"/>
        </w:trPr>
        <w:tc>
          <w:tcPr>
            <w:tcW w:w="0" w:type="auto"/>
          </w:tcPr>
          <w:p w14:paraId="01EB1CDE" w14:textId="77777777" w:rsidR="00795709" w:rsidRDefault="00795709" w:rsidP="00D31643">
            <w:pPr>
              <w:rPr>
                <w:sz w:val="20"/>
                <w:szCs w:val="20"/>
              </w:rPr>
            </w:pPr>
            <w:r w:rsidRPr="00FD6374">
              <w:rPr>
                <w:b/>
                <w:bCs/>
                <w:sz w:val="20"/>
                <w:szCs w:val="20"/>
              </w:rPr>
              <w:t>Output 1.2.</w:t>
            </w:r>
            <w:r>
              <w:rPr>
                <w:b/>
                <w:bCs/>
                <w:sz w:val="20"/>
                <w:szCs w:val="20"/>
              </w:rPr>
              <w:t>3</w:t>
            </w:r>
          </w:p>
          <w:p w14:paraId="33BF2609" w14:textId="77777777" w:rsidR="00795709" w:rsidRPr="0013679A" w:rsidRDefault="00795709" w:rsidP="00D31643">
            <w:pPr>
              <w:rPr>
                <w:sz w:val="20"/>
                <w:szCs w:val="20"/>
              </w:rPr>
            </w:pPr>
            <w:r w:rsidRPr="00FE3465">
              <w:rPr>
                <w:sz w:val="20"/>
                <w:szCs w:val="20"/>
              </w:rPr>
              <w:t>Research findings on prevalence of disability in the programme areas disseminated to stakeholders</w:t>
            </w:r>
          </w:p>
        </w:tc>
        <w:tc>
          <w:tcPr>
            <w:tcW w:w="0" w:type="auto"/>
          </w:tcPr>
          <w:p w14:paraId="4722FE00" w14:textId="77777777" w:rsidR="00795709" w:rsidRPr="00EE3DB4" w:rsidRDefault="00795709" w:rsidP="00795709">
            <w:pPr>
              <w:numPr>
                <w:ilvl w:val="0"/>
                <w:numId w:val="45"/>
              </w:numPr>
              <w:tabs>
                <w:tab w:val="left" w:pos="19"/>
              </w:tabs>
              <w:spacing w:after="0" w:line="240" w:lineRule="auto"/>
              <w:ind w:right="124"/>
              <w:rPr>
                <w:sz w:val="20"/>
                <w:szCs w:val="20"/>
              </w:rPr>
            </w:pPr>
            <w:r w:rsidRPr="008C2B6A">
              <w:rPr>
                <w:sz w:val="20"/>
                <w:szCs w:val="20"/>
              </w:rPr>
              <w:t>Conducted seminar (1) to share study findings with stakeholders</w:t>
            </w:r>
          </w:p>
        </w:tc>
        <w:tc>
          <w:tcPr>
            <w:tcW w:w="0" w:type="auto"/>
          </w:tcPr>
          <w:p w14:paraId="24772D37" w14:textId="77777777" w:rsidR="00795709" w:rsidRDefault="00795709" w:rsidP="00795709">
            <w:pPr>
              <w:numPr>
                <w:ilvl w:val="0"/>
                <w:numId w:val="45"/>
              </w:numPr>
              <w:spacing w:after="0" w:line="240" w:lineRule="auto"/>
              <w:rPr>
                <w:sz w:val="20"/>
                <w:szCs w:val="20"/>
              </w:rPr>
            </w:pPr>
            <w:r>
              <w:rPr>
                <w:sz w:val="20"/>
                <w:szCs w:val="20"/>
              </w:rPr>
              <w:t xml:space="preserve">Progress Reports </w:t>
            </w:r>
          </w:p>
          <w:p w14:paraId="0B0E65A9" w14:textId="77777777" w:rsidR="00795709" w:rsidRDefault="00795709" w:rsidP="00795709">
            <w:pPr>
              <w:numPr>
                <w:ilvl w:val="0"/>
                <w:numId w:val="45"/>
              </w:numPr>
              <w:spacing w:after="0" w:line="240" w:lineRule="auto"/>
              <w:rPr>
                <w:sz w:val="20"/>
                <w:szCs w:val="20"/>
              </w:rPr>
            </w:pPr>
            <w:r>
              <w:rPr>
                <w:sz w:val="20"/>
                <w:szCs w:val="20"/>
              </w:rPr>
              <w:t>Event Report</w:t>
            </w:r>
          </w:p>
          <w:p w14:paraId="425EAD3B" w14:textId="77777777" w:rsidR="00795709" w:rsidRPr="009E4A9B" w:rsidRDefault="00795709" w:rsidP="00795709">
            <w:pPr>
              <w:numPr>
                <w:ilvl w:val="0"/>
                <w:numId w:val="45"/>
              </w:numPr>
              <w:spacing w:after="0" w:line="240" w:lineRule="auto"/>
              <w:rPr>
                <w:sz w:val="20"/>
                <w:szCs w:val="20"/>
              </w:rPr>
            </w:pPr>
            <w:r>
              <w:rPr>
                <w:sz w:val="20"/>
                <w:szCs w:val="20"/>
              </w:rPr>
              <w:t>Progress reports</w:t>
            </w:r>
          </w:p>
        </w:tc>
        <w:tc>
          <w:tcPr>
            <w:tcW w:w="0" w:type="auto"/>
          </w:tcPr>
          <w:p w14:paraId="45288A0C" w14:textId="77777777" w:rsidR="00795709" w:rsidRPr="00EE3DB4" w:rsidRDefault="00795709" w:rsidP="00D31643">
            <w:pPr>
              <w:rPr>
                <w:b/>
                <w:sz w:val="20"/>
                <w:szCs w:val="20"/>
              </w:rPr>
            </w:pPr>
            <w:r w:rsidRPr="00EE3DB4">
              <w:rPr>
                <w:b/>
                <w:sz w:val="20"/>
                <w:szCs w:val="20"/>
              </w:rPr>
              <w:t>Risks:</w:t>
            </w:r>
          </w:p>
          <w:p w14:paraId="3F44D17D" w14:textId="77777777" w:rsidR="00795709" w:rsidRPr="009E4A9B" w:rsidRDefault="00795709" w:rsidP="00795709">
            <w:pPr>
              <w:numPr>
                <w:ilvl w:val="0"/>
                <w:numId w:val="45"/>
              </w:numPr>
              <w:spacing w:after="0" w:line="240" w:lineRule="auto"/>
              <w:rPr>
                <w:sz w:val="20"/>
                <w:szCs w:val="20"/>
              </w:rPr>
            </w:pPr>
            <w:r>
              <w:rPr>
                <w:sz w:val="20"/>
                <w:szCs w:val="20"/>
              </w:rPr>
              <w:t>Severe weather delays TNA activities</w:t>
            </w:r>
          </w:p>
        </w:tc>
      </w:tr>
      <w:tr w:rsidR="00795709" w:rsidRPr="009E4A9B" w14:paraId="4D81405B" w14:textId="77777777" w:rsidTr="00D31643">
        <w:trPr>
          <w:jc w:val="center"/>
        </w:trPr>
        <w:tc>
          <w:tcPr>
            <w:tcW w:w="0" w:type="auto"/>
          </w:tcPr>
          <w:p w14:paraId="11CBAE5D" w14:textId="77777777" w:rsidR="00795709" w:rsidRDefault="00795709" w:rsidP="00D31643">
            <w:pPr>
              <w:rPr>
                <w:sz w:val="20"/>
                <w:szCs w:val="20"/>
              </w:rPr>
            </w:pPr>
            <w:r w:rsidRPr="00FD6374">
              <w:rPr>
                <w:b/>
                <w:bCs/>
                <w:sz w:val="20"/>
                <w:szCs w:val="20"/>
              </w:rPr>
              <w:t>Output 1.2.</w:t>
            </w:r>
            <w:r>
              <w:rPr>
                <w:b/>
                <w:bCs/>
                <w:sz w:val="20"/>
                <w:szCs w:val="20"/>
              </w:rPr>
              <w:t>4</w:t>
            </w:r>
          </w:p>
          <w:p w14:paraId="4DECD5BD" w14:textId="77777777" w:rsidR="00795709" w:rsidRDefault="00795709" w:rsidP="00D31643">
            <w:pPr>
              <w:rPr>
                <w:b/>
                <w:bCs/>
                <w:i/>
                <w:iCs/>
                <w:sz w:val="20"/>
                <w:szCs w:val="20"/>
              </w:rPr>
            </w:pPr>
            <w:r w:rsidRPr="00FE3465">
              <w:rPr>
                <w:sz w:val="20"/>
                <w:szCs w:val="20"/>
              </w:rPr>
              <w:t>Training of trainers, teachers, and communities conducted to create awareness and manage child disability issues</w:t>
            </w:r>
          </w:p>
        </w:tc>
        <w:tc>
          <w:tcPr>
            <w:tcW w:w="0" w:type="auto"/>
          </w:tcPr>
          <w:p w14:paraId="11D09718"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Conducted training (1) of CSRC Mobilizers on disability sensitization and inclusive education</w:t>
            </w:r>
          </w:p>
          <w:p w14:paraId="0A41289F" w14:textId="77777777" w:rsidR="00795709" w:rsidRPr="008C2B6A" w:rsidRDefault="00795709" w:rsidP="00795709">
            <w:pPr>
              <w:pStyle w:val="ListParagraph"/>
              <w:numPr>
                <w:ilvl w:val="0"/>
                <w:numId w:val="56"/>
              </w:numPr>
              <w:spacing w:after="0" w:line="240" w:lineRule="auto"/>
              <w:contextualSpacing/>
              <w:rPr>
                <w:sz w:val="20"/>
                <w:szCs w:val="20"/>
              </w:rPr>
            </w:pPr>
            <w:r w:rsidRPr="008C2B6A">
              <w:rPr>
                <w:sz w:val="20"/>
                <w:szCs w:val="20"/>
              </w:rPr>
              <w:t>Conducted awareness sessions for LLIs (112) on disability sensitization and inclusive education.</w:t>
            </w:r>
          </w:p>
          <w:p w14:paraId="00C01862" w14:textId="77777777" w:rsidR="00795709" w:rsidRPr="00D27AC6" w:rsidRDefault="00795709" w:rsidP="00795709">
            <w:pPr>
              <w:numPr>
                <w:ilvl w:val="0"/>
                <w:numId w:val="56"/>
              </w:numPr>
              <w:spacing w:after="0" w:line="240" w:lineRule="auto"/>
              <w:rPr>
                <w:sz w:val="20"/>
                <w:szCs w:val="20"/>
              </w:rPr>
            </w:pPr>
            <w:r w:rsidRPr="008C2B6A">
              <w:rPr>
                <w:sz w:val="20"/>
                <w:szCs w:val="20"/>
              </w:rPr>
              <w:t>Conducted community awareness events (21) on disability sensitization</w:t>
            </w:r>
          </w:p>
        </w:tc>
        <w:tc>
          <w:tcPr>
            <w:tcW w:w="0" w:type="auto"/>
          </w:tcPr>
          <w:p w14:paraId="6474190D" w14:textId="77777777" w:rsidR="00795709" w:rsidRDefault="00795709" w:rsidP="00795709">
            <w:pPr>
              <w:numPr>
                <w:ilvl w:val="0"/>
                <w:numId w:val="45"/>
              </w:numPr>
              <w:spacing w:after="0" w:line="240" w:lineRule="auto"/>
              <w:rPr>
                <w:sz w:val="20"/>
                <w:szCs w:val="20"/>
              </w:rPr>
            </w:pPr>
            <w:r>
              <w:rPr>
                <w:sz w:val="20"/>
                <w:szCs w:val="20"/>
              </w:rPr>
              <w:t>P</w:t>
            </w:r>
            <w:r w:rsidRPr="009E4A9B">
              <w:rPr>
                <w:sz w:val="20"/>
                <w:szCs w:val="20"/>
              </w:rPr>
              <w:t>rogress reports</w:t>
            </w:r>
          </w:p>
          <w:p w14:paraId="54F2036E" w14:textId="77777777" w:rsidR="00795709" w:rsidRDefault="00795709" w:rsidP="00795709">
            <w:pPr>
              <w:numPr>
                <w:ilvl w:val="0"/>
                <w:numId w:val="45"/>
              </w:numPr>
              <w:spacing w:after="0" w:line="240" w:lineRule="auto"/>
              <w:rPr>
                <w:sz w:val="20"/>
                <w:szCs w:val="20"/>
              </w:rPr>
            </w:pPr>
            <w:r>
              <w:rPr>
                <w:sz w:val="20"/>
                <w:szCs w:val="20"/>
              </w:rPr>
              <w:t>Training modules for the  community (LLIs)</w:t>
            </w:r>
          </w:p>
          <w:p w14:paraId="637A73FE" w14:textId="77777777" w:rsidR="00795709" w:rsidRDefault="00795709" w:rsidP="00795709">
            <w:pPr>
              <w:numPr>
                <w:ilvl w:val="0"/>
                <w:numId w:val="45"/>
              </w:numPr>
              <w:spacing w:after="0" w:line="240" w:lineRule="auto"/>
              <w:rPr>
                <w:sz w:val="20"/>
                <w:szCs w:val="20"/>
              </w:rPr>
            </w:pPr>
            <w:r>
              <w:rPr>
                <w:sz w:val="20"/>
                <w:szCs w:val="20"/>
              </w:rPr>
              <w:t>Pre- and post-training evaluations/attendance sheets</w:t>
            </w:r>
          </w:p>
          <w:p w14:paraId="6BC0B9BA" w14:textId="77777777" w:rsidR="00795709" w:rsidRDefault="00795709" w:rsidP="00D31643">
            <w:pPr>
              <w:ind w:left="144"/>
              <w:rPr>
                <w:sz w:val="20"/>
                <w:szCs w:val="20"/>
              </w:rPr>
            </w:pPr>
          </w:p>
        </w:tc>
        <w:tc>
          <w:tcPr>
            <w:tcW w:w="0" w:type="auto"/>
          </w:tcPr>
          <w:p w14:paraId="5BA20855" w14:textId="77777777" w:rsidR="00795709" w:rsidRPr="00A92053" w:rsidRDefault="00795709" w:rsidP="00D31643">
            <w:pPr>
              <w:rPr>
                <w:b/>
                <w:bCs/>
                <w:sz w:val="20"/>
                <w:szCs w:val="20"/>
              </w:rPr>
            </w:pPr>
            <w:r w:rsidRPr="00A92053">
              <w:rPr>
                <w:b/>
                <w:bCs/>
                <w:sz w:val="20"/>
                <w:szCs w:val="20"/>
              </w:rPr>
              <w:t>Assumption:</w:t>
            </w:r>
          </w:p>
          <w:p w14:paraId="72269724" w14:textId="77777777" w:rsidR="00795709" w:rsidRPr="009E4A9B" w:rsidRDefault="00795709" w:rsidP="00795709">
            <w:pPr>
              <w:numPr>
                <w:ilvl w:val="0"/>
                <w:numId w:val="45"/>
              </w:numPr>
              <w:spacing w:after="0" w:line="240" w:lineRule="auto"/>
              <w:rPr>
                <w:sz w:val="20"/>
                <w:szCs w:val="20"/>
              </w:rPr>
            </w:pPr>
            <w:r>
              <w:rPr>
                <w:sz w:val="20"/>
                <w:szCs w:val="20"/>
              </w:rPr>
              <w:t>Social customs allow for mothers to play an active role in LLIs</w:t>
            </w:r>
          </w:p>
        </w:tc>
      </w:tr>
      <w:tr w:rsidR="00795709" w:rsidRPr="009E4A9B" w14:paraId="5F82C49D" w14:textId="77777777" w:rsidTr="00D31643">
        <w:trPr>
          <w:jc w:val="center"/>
        </w:trPr>
        <w:tc>
          <w:tcPr>
            <w:tcW w:w="0" w:type="auto"/>
          </w:tcPr>
          <w:p w14:paraId="728EBBB2" w14:textId="77777777" w:rsidR="00795709" w:rsidRDefault="00795709" w:rsidP="00D31643">
            <w:pPr>
              <w:rPr>
                <w:b/>
                <w:bCs/>
                <w:sz w:val="20"/>
                <w:szCs w:val="20"/>
              </w:rPr>
            </w:pPr>
            <w:r>
              <w:rPr>
                <w:b/>
                <w:bCs/>
                <w:sz w:val="20"/>
                <w:szCs w:val="20"/>
              </w:rPr>
              <w:t>Output 1.2.5</w:t>
            </w:r>
          </w:p>
          <w:p w14:paraId="68C3974B" w14:textId="77777777" w:rsidR="00795709" w:rsidRPr="004C6C6C" w:rsidRDefault="00795709" w:rsidP="00D31643">
            <w:pPr>
              <w:rPr>
                <w:sz w:val="20"/>
                <w:szCs w:val="20"/>
              </w:rPr>
            </w:pPr>
            <w:r w:rsidRPr="00FE3465">
              <w:rPr>
                <w:sz w:val="20"/>
                <w:szCs w:val="20"/>
              </w:rPr>
              <w:t xml:space="preserve">School assessment </w:t>
            </w:r>
            <w:r>
              <w:rPr>
                <w:sz w:val="20"/>
                <w:szCs w:val="20"/>
              </w:rPr>
              <w:t xml:space="preserve">both for </w:t>
            </w:r>
            <w:r w:rsidRPr="00FE3465">
              <w:rPr>
                <w:sz w:val="20"/>
                <w:szCs w:val="20"/>
              </w:rPr>
              <w:t xml:space="preserve"> accessibility for the disabled</w:t>
            </w:r>
            <w:r>
              <w:rPr>
                <w:sz w:val="20"/>
                <w:szCs w:val="20"/>
              </w:rPr>
              <w:t>,</w:t>
            </w:r>
            <w:r w:rsidRPr="00FE3465">
              <w:rPr>
                <w:sz w:val="20"/>
                <w:szCs w:val="20"/>
              </w:rPr>
              <w:t xml:space="preserve"> and </w:t>
            </w:r>
            <w:r>
              <w:rPr>
                <w:sz w:val="20"/>
                <w:szCs w:val="20"/>
              </w:rPr>
              <w:t xml:space="preserve">for </w:t>
            </w:r>
            <w:r w:rsidRPr="00FE3465">
              <w:rPr>
                <w:sz w:val="20"/>
                <w:szCs w:val="20"/>
              </w:rPr>
              <w:t>seismic retrofitting completed</w:t>
            </w:r>
          </w:p>
        </w:tc>
        <w:tc>
          <w:tcPr>
            <w:tcW w:w="0" w:type="auto"/>
          </w:tcPr>
          <w:p w14:paraId="32900D5C" w14:textId="77777777" w:rsidR="00795709" w:rsidRPr="00DB22CE" w:rsidRDefault="00795709" w:rsidP="00795709">
            <w:pPr>
              <w:pStyle w:val="ListParagraph"/>
              <w:numPr>
                <w:ilvl w:val="0"/>
                <w:numId w:val="45"/>
              </w:numPr>
              <w:spacing w:after="0" w:line="240" w:lineRule="auto"/>
              <w:rPr>
                <w:sz w:val="20"/>
                <w:szCs w:val="20"/>
              </w:rPr>
            </w:pPr>
            <w:r w:rsidRPr="00DB22CE">
              <w:rPr>
                <w:sz w:val="20"/>
                <w:szCs w:val="20"/>
              </w:rPr>
              <w:t xml:space="preserve">Conducted assessment of schools (106) </w:t>
            </w:r>
          </w:p>
          <w:p w14:paraId="5B5D5897" w14:textId="77777777" w:rsidR="00795709" w:rsidRPr="00D27AC6" w:rsidRDefault="00795709" w:rsidP="00795709">
            <w:pPr>
              <w:numPr>
                <w:ilvl w:val="0"/>
                <w:numId w:val="51"/>
              </w:numPr>
              <w:spacing w:after="0" w:line="240" w:lineRule="auto"/>
              <w:rPr>
                <w:sz w:val="20"/>
                <w:szCs w:val="20"/>
              </w:rPr>
            </w:pPr>
            <w:r w:rsidRPr="00C23A71">
              <w:rPr>
                <w:sz w:val="20"/>
                <w:shd w:val="clear" w:color="auto" w:fill="FFFFFF" w:themeFill="background1"/>
              </w:rPr>
              <w:t>21 LRSs with defined level of  access for children with disabilities</w:t>
            </w:r>
          </w:p>
        </w:tc>
        <w:tc>
          <w:tcPr>
            <w:tcW w:w="0" w:type="auto"/>
          </w:tcPr>
          <w:p w14:paraId="271C6E5A" w14:textId="77777777" w:rsidR="00795709" w:rsidRDefault="00795709" w:rsidP="00795709">
            <w:pPr>
              <w:numPr>
                <w:ilvl w:val="0"/>
                <w:numId w:val="51"/>
              </w:numPr>
              <w:spacing w:after="0" w:line="240" w:lineRule="auto"/>
              <w:rPr>
                <w:sz w:val="20"/>
                <w:szCs w:val="20"/>
              </w:rPr>
            </w:pPr>
            <w:r>
              <w:rPr>
                <w:sz w:val="20"/>
                <w:szCs w:val="20"/>
              </w:rPr>
              <w:t>Topographical survey report (AKCSP)</w:t>
            </w:r>
          </w:p>
          <w:p w14:paraId="08C22FD7" w14:textId="77777777" w:rsidR="00795709" w:rsidRDefault="00795709" w:rsidP="00795709">
            <w:pPr>
              <w:numPr>
                <w:ilvl w:val="0"/>
                <w:numId w:val="51"/>
              </w:numPr>
              <w:spacing w:after="0" w:line="240" w:lineRule="auto"/>
              <w:rPr>
                <w:sz w:val="20"/>
                <w:szCs w:val="20"/>
              </w:rPr>
            </w:pPr>
            <w:r>
              <w:rPr>
                <w:sz w:val="20"/>
                <w:szCs w:val="20"/>
              </w:rPr>
              <w:t>Hazard risk assessment report (AKCSP)</w:t>
            </w:r>
          </w:p>
          <w:p w14:paraId="1CB206FA" w14:textId="77777777" w:rsidR="00795709" w:rsidRPr="00B97EC8" w:rsidRDefault="00795709" w:rsidP="00795709">
            <w:pPr>
              <w:numPr>
                <w:ilvl w:val="0"/>
                <w:numId w:val="51"/>
              </w:numPr>
              <w:spacing w:after="0" w:line="240" w:lineRule="auto"/>
              <w:rPr>
                <w:sz w:val="20"/>
                <w:szCs w:val="20"/>
              </w:rPr>
            </w:pPr>
            <w:r>
              <w:rPr>
                <w:sz w:val="20"/>
                <w:szCs w:val="20"/>
              </w:rPr>
              <w:t>MIS – mapping data/assessment survey results</w:t>
            </w:r>
          </w:p>
        </w:tc>
        <w:tc>
          <w:tcPr>
            <w:tcW w:w="0" w:type="auto"/>
          </w:tcPr>
          <w:p w14:paraId="74C25D50" w14:textId="77777777" w:rsidR="00795709" w:rsidRPr="009E4A9B" w:rsidRDefault="00795709" w:rsidP="00D31643">
            <w:pPr>
              <w:rPr>
                <w:sz w:val="20"/>
                <w:szCs w:val="20"/>
              </w:rPr>
            </w:pPr>
          </w:p>
        </w:tc>
      </w:tr>
      <w:tr w:rsidR="00795709" w:rsidRPr="009E4A9B" w14:paraId="4BEC2670" w14:textId="77777777" w:rsidTr="00D31643">
        <w:trPr>
          <w:jc w:val="center"/>
        </w:trPr>
        <w:tc>
          <w:tcPr>
            <w:tcW w:w="0" w:type="auto"/>
            <w:tcBorders>
              <w:bottom w:val="single" w:sz="12" w:space="0" w:color="auto"/>
            </w:tcBorders>
          </w:tcPr>
          <w:p w14:paraId="36BDB34C" w14:textId="77777777" w:rsidR="00795709" w:rsidRDefault="00795709" w:rsidP="00D31643">
            <w:pPr>
              <w:rPr>
                <w:b/>
                <w:bCs/>
                <w:sz w:val="20"/>
                <w:szCs w:val="20"/>
              </w:rPr>
            </w:pPr>
            <w:r>
              <w:rPr>
                <w:b/>
                <w:bCs/>
                <w:sz w:val="20"/>
                <w:szCs w:val="20"/>
              </w:rPr>
              <w:t xml:space="preserve">Output 1.2.6 </w:t>
            </w:r>
          </w:p>
          <w:p w14:paraId="2694328B" w14:textId="77777777" w:rsidR="00795709" w:rsidRPr="008F21B9" w:rsidRDefault="00795709" w:rsidP="00D31643">
            <w:pPr>
              <w:rPr>
                <w:sz w:val="20"/>
                <w:szCs w:val="20"/>
              </w:rPr>
            </w:pPr>
            <w:r w:rsidRPr="00FE3465">
              <w:rPr>
                <w:sz w:val="20"/>
                <w:szCs w:val="20"/>
              </w:rPr>
              <w:t>Study conducted on improved student learning for children with disabilities</w:t>
            </w:r>
          </w:p>
        </w:tc>
        <w:tc>
          <w:tcPr>
            <w:tcW w:w="0" w:type="auto"/>
            <w:tcBorders>
              <w:bottom w:val="single" w:sz="12" w:space="0" w:color="auto"/>
            </w:tcBorders>
          </w:tcPr>
          <w:p w14:paraId="1E63C05C" w14:textId="77777777" w:rsidR="00795709" w:rsidRPr="00DB22CE" w:rsidRDefault="00795709" w:rsidP="00795709">
            <w:pPr>
              <w:pStyle w:val="ListParagraph"/>
              <w:numPr>
                <w:ilvl w:val="0"/>
                <w:numId w:val="59"/>
              </w:numPr>
              <w:spacing w:after="0" w:line="240" w:lineRule="auto"/>
              <w:rPr>
                <w:sz w:val="20"/>
                <w:szCs w:val="20"/>
              </w:rPr>
            </w:pPr>
            <w:r w:rsidRPr="00DB22CE">
              <w:rPr>
                <w:sz w:val="20"/>
                <w:szCs w:val="20"/>
              </w:rPr>
              <w:t xml:space="preserve">Conducted study (1) on Pre &amp; Post Training student Survey </w:t>
            </w:r>
          </w:p>
          <w:p w14:paraId="73D7564C" w14:textId="77777777" w:rsidR="00795709" w:rsidRPr="00A92053" w:rsidRDefault="00795709" w:rsidP="00D31643">
            <w:pPr>
              <w:ind w:left="144"/>
              <w:rPr>
                <w:sz w:val="20"/>
                <w:szCs w:val="20"/>
              </w:rPr>
            </w:pPr>
          </w:p>
        </w:tc>
        <w:tc>
          <w:tcPr>
            <w:tcW w:w="0" w:type="auto"/>
            <w:tcBorders>
              <w:bottom w:val="single" w:sz="12" w:space="0" w:color="auto"/>
            </w:tcBorders>
          </w:tcPr>
          <w:p w14:paraId="27168963" w14:textId="77777777" w:rsidR="00795709" w:rsidRDefault="00795709" w:rsidP="00795709">
            <w:pPr>
              <w:numPr>
                <w:ilvl w:val="0"/>
                <w:numId w:val="51"/>
              </w:numPr>
              <w:spacing w:after="0" w:line="240" w:lineRule="auto"/>
              <w:rPr>
                <w:sz w:val="20"/>
                <w:szCs w:val="20"/>
              </w:rPr>
            </w:pPr>
            <w:r>
              <w:rPr>
                <w:sz w:val="20"/>
                <w:szCs w:val="20"/>
              </w:rPr>
              <w:t>Classroom observation records by AKES,P and IED-PDCN</w:t>
            </w:r>
          </w:p>
          <w:p w14:paraId="26A16479" w14:textId="77777777" w:rsidR="00795709" w:rsidRDefault="00795709" w:rsidP="00D31643">
            <w:pPr>
              <w:ind w:left="144"/>
              <w:rPr>
                <w:sz w:val="20"/>
                <w:szCs w:val="20"/>
              </w:rPr>
            </w:pPr>
          </w:p>
        </w:tc>
        <w:tc>
          <w:tcPr>
            <w:tcW w:w="0" w:type="auto"/>
            <w:tcBorders>
              <w:bottom w:val="single" w:sz="12" w:space="0" w:color="auto"/>
            </w:tcBorders>
          </w:tcPr>
          <w:p w14:paraId="189830B4" w14:textId="77777777" w:rsidR="00795709" w:rsidRPr="00167BBF" w:rsidRDefault="00795709" w:rsidP="00D31643">
            <w:pPr>
              <w:rPr>
                <w:b/>
                <w:bCs/>
                <w:sz w:val="20"/>
                <w:szCs w:val="20"/>
              </w:rPr>
            </w:pPr>
            <w:r w:rsidRPr="00167BBF">
              <w:rPr>
                <w:b/>
                <w:bCs/>
                <w:sz w:val="20"/>
                <w:szCs w:val="20"/>
              </w:rPr>
              <w:t>Assumptions:</w:t>
            </w:r>
          </w:p>
          <w:p w14:paraId="21912C74" w14:textId="77777777" w:rsidR="00795709" w:rsidRDefault="00795709" w:rsidP="00795709">
            <w:pPr>
              <w:numPr>
                <w:ilvl w:val="0"/>
                <w:numId w:val="51"/>
              </w:numPr>
              <w:spacing w:after="0" w:line="240" w:lineRule="auto"/>
              <w:rPr>
                <w:sz w:val="20"/>
                <w:szCs w:val="20"/>
              </w:rPr>
            </w:pPr>
            <w:r>
              <w:rPr>
                <w:sz w:val="20"/>
                <w:szCs w:val="20"/>
              </w:rPr>
              <w:t>Schools able to get children with disabilities enrolled</w:t>
            </w:r>
          </w:p>
          <w:p w14:paraId="5963276B" w14:textId="77777777" w:rsidR="00795709" w:rsidRPr="009E4A9B" w:rsidRDefault="00795709" w:rsidP="00795709">
            <w:pPr>
              <w:numPr>
                <w:ilvl w:val="0"/>
                <w:numId w:val="51"/>
              </w:numPr>
              <w:spacing w:after="0" w:line="240" w:lineRule="auto"/>
              <w:rPr>
                <w:sz w:val="20"/>
                <w:szCs w:val="20"/>
              </w:rPr>
            </w:pPr>
            <w:r>
              <w:rPr>
                <w:sz w:val="20"/>
                <w:szCs w:val="20"/>
              </w:rPr>
              <w:t xml:space="preserve">Teachers able to give time to children with disabilities (teacher shortage/class size </w:t>
            </w:r>
            <w:proofErr w:type="spellStart"/>
            <w:r>
              <w:rPr>
                <w:sz w:val="20"/>
                <w:szCs w:val="20"/>
              </w:rPr>
              <w:t>etc</w:t>
            </w:r>
            <w:proofErr w:type="spellEnd"/>
            <w:r>
              <w:rPr>
                <w:sz w:val="20"/>
                <w:szCs w:val="20"/>
              </w:rPr>
              <w:t>)</w:t>
            </w:r>
          </w:p>
        </w:tc>
      </w:tr>
      <w:tr w:rsidR="00795709" w:rsidRPr="009E4A9B" w14:paraId="34204A6D"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3D8B661D" w14:textId="77777777" w:rsidR="00795709" w:rsidRDefault="00795709" w:rsidP="00D31643">
            <w:pPr>
              <w:rPr>
                <w:b/>
                <w:bCs/>
                <w:i/>
                <w:iCs/>
                <w:sz w:val="20"/>
                <w:szCs w:val="20"/>
              </w:rPr>
            </w:pPr>
            <w:r>
              <w:rPr>
                <w:b/>
                <w:bCs/>
                <w:i/>
                <w:iCs/>
                <w:sz w:val="20"/>
                <w:szCs w:val="20"/>
              </w:rPr>
              <w:lastRenderedPageBreak/>
              <w:t>Intermediate Result</w:t>
            </w:r>
            <w:r w:rsidRPr="009E4A9B">
              <w:rPr>
                <w:b/>
                <w:bCs/>
                <w:i/>
                <w:iCs/>
                <w:sz w:val="20"/>
                <w:szCs w:val="20"/>
              </w:rPr>
              <w:t xml:space="preserve"> 1.</w:t>
            </w:r>
            <w:r>
              <w:rPr>
                <w:b/>
                <w:bCs/>
                <w:i/>
                <w:iCs/>
                <w:sz w:val="20"/>
                <w:szCs w:val="20"/>
              </w:rPr>
              <w:t>3</w:t>
            </w:r>
          </w:p>
          <w:p w14:paraId="27D92EB1" w14:textId="77777777" w:rsidR="00795709" w:rsidRPr="00E82BB8" w:rsidRDefault="00795709" w:rsidP="00D31643">
            <w:pPr>
              <w:rPr>
                <w:b/>
                <w:bCs/>
                <w:i/>
                <w:iCs/>
                <w:sz w:val="20"/>
                <w:szCs w:val="20"/>
              </w:rPr>
            </w:pPr>
            <w:r w:rsidRPr="00E97618">
              <w:rPr>
                <w:sz w:val="20"/>
                <w:szCs w:val="20"/>
              </w:rPr>
              <w:t>Communities, especially women</w:t>
            </w:r>
            <w:r>
              <w:rPr>
                <w:sz w:val="20"/>
                <w:szCs w:val="20"/>
              </w:rPr>
              <w:t>,</w:t>
            </w:r>
            <w:r w:rsidRPr="00E97618">
              <w:rPr>
                <w:sz w:val="20"/>
                <w:szCs w:val="20"/>
              </w:rPr>
              <w:t xml:space="preserve"> e</w:t>
            </w:r>
            <w:r>
              <w:rPr>
                <w:sz w:val="20"/>
                <w:szCs w:val="20"/>
              </w:rPr>
              <w:t>n</w:t>
            </w:r>
            <w:r w:rsidRPr="00E97618">
              <w:rPr>
                <w:sz w:val="20"/>
                <w:szCs w:val="20"/>
              </w:rPr>
              <w:t>abled to contribute in the management of schools</w:t>
            </w:r>
          </w:p>
          <w:p w14:paraId="51E11311" w14:textId="77777777" w:rsidR="00795709" w:rsidRPr="00FD6374" w:rsidRDefault="00795709" w:rsidP="00D31643">
            <w:pPr>
              <w:rPr>
                <w:b/>
                <w:bCs/>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42A55A0D" w14:textId="77777777" w:rsidR="00795709" w:rsidRDefault="00795709" w:rsidP="00795709">
            <w:pPr>
              <w:pStyle w:val="ListParagraph"/>
              <w:numPr>
                <w:ilvl w:val="0"/>
                <w:numId w:val="46"/>
              </w:numPr>
              <w:tabs>
                <w:tab w:val="left" w:pos="19"/>
              </w:tabs>
              <w:spacing w:after="0" w:line="240" w:lineRule="auto"/>
              <w:ind w:right="124"/>
              <w:rPr>
                <w:sz w:val="20"/>
                <w:szCs w:val="20"/>
              </w:rPr>
            </w:pPr>
            <w:r w:rsidRPr="00D27AC6">
              <w:rPr>
                <w:sz w:val="20"/>
                <w:szCs w:val="20"/>
              </w:rPr>
              <w:t xml:space="preserve">% of schools with relevant </w:t>
            </w:r>
            <w:r>
              <w:rPr>
                <w:sz w:val="20"/>
                <w:szCs w:val="20"/>
              </w:rPr>
              <w:t xml:space="preserve">and functional </w:t>
            </w:r>
            <w:r w:rsidRPr="00D27AC6">
              <w:rPr>
                <w:sz w:val="20"/>
                <w:szCs w:val="20"/>
              </w:rPr>
              <w:t>LLIs (SMCs, CBESs, VECs, PTAs, MSGs and SSCs) has increased from x1 to x2 for SMCs, x3 to x4 for CBESs, x5 to x6 for VECs, x7 to x8 for PTAs, x9 to x10 for MSGs, and x11 to x12 for SSCs</w:t>
            </w:r>
          </w:p>
          <w:p w14:paraId="5C7C8D9F" w14:textId="77777777" w:rsidR="00795709" w:rsidRDefault="00795709" w:rsidP="00795709">
            <w:pPr>
              <w:pStyle w:val="ListParagraph"/>
              <w:numPr>
                <w:ilvl w:val="0"/>
                <w:numId w:val="46"/>
              </w:numPr>
              <w:tabs>
                <w:tab w:val="left" w:pos="19"/>
              </w:tabs>
              <w:spacing w:after="0" w:line="240" w:lineRule="auto"/>
              <w:ind w:right="124"/>
              <w:rPr>
                <w:sz w:val="20"/>
                <w:szCs w:val="20"/>
              </w:rPr>
            </w:pPr>
            <w:r w:rsidRPr="00D27AC6">
              <w:rPr>
                <w:sz w:val="20"/>
                <w:szCs w:val="20"/>
              </w:rPr>
              <w:t>% of LLIs performing at least 60% of the functions assigned in their TORs has increased from x1 to x2 for SMCs, x3 to x4 for CBESs, x5 to x6 for VECs, x7 to x8 for PTAs, x9 to x10 for MSGs, and x11 to x12 for SSCs</w:t>
            </w:r>
          </w:p>
          <w:p w14:paraId="3151F1FE" w14:textId="77777777" w:rsidR="00795709" w:rsidRPr="00D27AC6" w:rsidRDefault="00795709" w:rsidP="00795709">
            <w:pPr>
              <w:pStyle w:val="ListParagraph"/>
              <w:numPr>
                <w:ilvl w:val="0"/>
                <w:numId w:val="46"/>
              </w:numPr>
              <w:tabs>
                <w:tab w:val="left" w:pos="19"/>
              </w:tabs>
              <w:spacing w:after="0" w:line="240" w:lineRule="auto"/>
              <w:ind w:right="124"/>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2FBD5FF6" w14:textId="77777777" w:rsidR="00795709" w:rsidRPr="009E4A9B" w:rsidRDefault="00795709" w:rsidP="00795709">
            <w:pPr>
              <w:numPr>
                <w:ilvl w:val="0"/>
                <w:numId w:val="45"/>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p w14:paraId="0F172D2C" w14:textId="77777777" w:rsidR="00795709" w:rsidRDefault="00795709" w:rsidP="00795709">
            <w:pPr>
              <w:numPr>
                <w:ilvl w:val="0"/>
                <w:numId w:val="45"/>
              </w:numPr>
              <w:spacing w:after="0" w:line="240" w:lineRule="auto"/>
              <w:rPr>
                <w:sz w:val="20"/>
                <w:szCs w:val="20"/>
              </w:rPr>
            </w:pPr>
            <w:r w:rsidRPr="009E4A9B">
              <w:rPr>
                <w:sz w:val="20"/>
                <w:szCs w:val="20"/>
              </w:rPr>
              <w:t>Data on LLIs entered by CSRC and reported in six-monthly progress reports.</w:t>
            </w:r>
          </w:p>
          <w:p w14:paraId="072CAB6F" w14:textId="77777777" w:rsidR="00795709" w:rsidRPr="009E4A9B" w:rsidRDefault="00795709" w:rsidP="00795709">
            <w:pPr>
              <w:numPr>
                <w:ilvl w:val="0"/>
                <w:numId w:val="45"/>
              </w:numPr>
              <w:spacing w:after="0" w:line="240" w:lineRule="auto"/>
              <w:rPr>
                <w:sz w:val="20"/>
                <w:szCs w:val="20"/>
              </w:rPr>
            </w:pPr>
            <w:r>
              <w:rPr>
                <w:sz w:val="20"/>
                <w:szCs w:val="20"/>
              </w:rPr>
              <w:t>Field visit reports</w:t>
            </w:r>
          </w:p>
          <w:p w14:paraId="57B96883" w14:textId="77777777" w:rsidR="00795709" w:rsidRDefault="00795709" w:rsidP="00D31643">
            <w:pPr>
              <w:ind w:left="144"/>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7EEB435A" w14:textId="77777777" w:rsidR="00795709" w:rsidRPr="00BB3605" w:rsidRDefault="00795709" w:rsidP="00D31643">
            <w:pPr>
              <w:rPr>
                <w:b/>
                <w:sz w:val="20"/>
                <w:szCs w:val="20"/>
              </w:rPr>
            </w:pPr>
            <w:r w:rsidRPr="00BB3605">
              <w:rPr>
                <w:b/>
                <w:sz w:val="20"/>
                <w:szCs w:val="20"/>
              </w:rPr>
              <w:t xml:space="preserve">Assumption: </w:t>
            </w:r>
          </w:p>
          <w:p w14:paraId="2283C4C4" w14:textId="77777777" w:rsidR="00795709" w:rsidRPr="009E4A9B" w:rsidRDefault="00795709" w:rsidP="00795709">
            <w:pPr>
              <w:numPr>
                <w:ilvl w:val="0"/>
                <w:numId w:val="45"/>
              </w:numPr>
              <w:spacing w:after="0" w:line="240" w:lineRule="auto"/>
              <w:rPr>
                <w:sz w:val="20"/>
                <w:szCs w:val="20"/>
              </w:rPr>
            </w:pPr>
            <w:r>
              <w:rPr>
                <w:sz w:val="20"/>
                <w:szCs w:val="20"/>
              </w:rPr>
              <w:t>Support of religious leaders towards participation of women in LLIs</w:t>
            </w:r>
          </w:p>
        </w:tc>
      </w:tr>
      <w:tr w:rsidR="00795709" w:rsidRPr="009E4A9B" w14:paraId="589CE9BF" w14:textId="77777777" w:rsidTr="00D31643">
        <w:trPr>
          <w:jc w:val="center"/>
        </w:trPr>
        <w:tc>
          <w:tcPr>
            <w:tcW w:w="0" w:type="auto"/>
            <w:tcBorders>
              <w:top w:val="single" w:sz="12" w:space="0" w:color="auto"/>
            </w:tcBorders>
          </w:tcPr>
          <w:p w14:paraId="55D40C6A" w14:textId="77777777" w:rsidR="00795709" w:rsidRDefault="00795709" w:rsidP="00D31643">
            <w:pPr>
              <w:rPr>
                <w:sz w:val="20"/>
                <w:szCs w:val="20"/>
              </w:rPr>
            </w:pPr>
            <w:r>
              <w:rPr>
                <w:b/>
                <w:bCs/>
                <w:sz w:val="20"/>
                <w:szCs w:val="20"/>
              </w:rPr>
              <w:t xml:space="preserve">Output 1.3.1 </w:t>
            </w:r>
          </w:p>
          <w:p w14:paraId="42ED3006" w14:textId="77777777" w:rsidR="00795709" w:rsidRPr="00B32020" w:rsidRDefault="00795709" w:rsidP="00D31643">
            <w:pPr>
              <w:rPr>
                <w:sz w:val="20"/>
                <w:szCs w:val="20"/>
              </w:rPr>
            </w:pPr>
            <w:r>
              <w:rPr>
                <w:sz w:val="20"/>
                <w:szCs w:val="20"/>
              </w:rPr>
              <w:t xml:space="preserve">New community mobilisation and advocacy groups established </w:t>
            </w:r>
          </w:p>
        </w:tc>
        <w:tc>
          <w:tcPr>
            <w:tcW w:w="0" w:type="auto"/>
            <w:tcBorders>
              <w:top w:val="single" w:sz="12" w:space="0" w:color="auto"/>
            </w:tcBorders>
          </w:tcPr>
          <w:p w14:paraId="20583724" w14:textId="77777777" w:rsidR="00795709" w:rsidRPr="00DB22CE" w:rsidRDefault="00795709" w:rsidP="00795709">
            <w:pPr>
              <w:pStyle w:val="ListParagraph"/>
              <w:numPr>
                <w:ilvl w:val="0"/>
                <w:numId w:val="60"/>
              </w:numPr>
              <w:spacing w:after="0" w:line="240" w:lineRule="auto"/>
              <w:rPr>
                <w:sz w:val="20"/>
                <w:szCs w:val="20"/>
              </w:rPr>
            </w:pPr>
            <w:r w:rsidRPr="00DB22CE">
              <w:rPr>
                <w:sz w:val="20"/>
                <w:szCs w:val="20"/>
              </w:rPr>
              <w:t xml:space="preserve">Formed advocacy groups (35) </w:t>
            </w:r>
          </w:p>
          <w:p w14:paraId="73481533" w14:textId="77777777" w:rsidR="00795709" w:rsidRPr="00BB3605" w:rsidRDefault="00795709" w:rsidP="00795709">
            <w:pPr>
              <w:pStyle w:val="ListParagraph"/>
              <w:numPr>
                <w:ilvl w:val="0"/>
                <w:numId w:val="60"/>
              </w:numPr>
              <w:spacing w:after="0" w:line="240" w:lineRule="auto"/>
              <w:rPr>
                <w:sz w:val="20"/>
                <w:szCs w:val="20"/>
              </w:rPr>
            </w:pPr>
            <w:r w:rsidRPr="00DB22CE">
              <w:rPr>
                <w:sz w:val="20"/>
                <w:szCs w:val="20"/>
              </w:rPr>
              <w:t xml:space="preserve">Conducted meetings (72) to </w:t>
            </w:r>
            <w:r>
              <w:rPr>
                <w:sz w:val="20"/>
                <w:szCs w:val="20"/>
              </w:rPr>
              <w:t>sensitize</w:t>
            </w:r>
            <w:r w:rsidRPr="00DB22CE">
              <w:rPr>
                <w:sz w:val="20"/>
                <w:szCs w:val="20"/>
              </w:rPr>
              <w:t xml:space="preserve"> and seek cooperation of various stakeholders in educational activities. </w:t>
            </w:r>
          </w:p>
        </w:tc>
        <w:tc>
          <w:tcPr>
            <w:tcW w:w="0" w:type="auto"/>
            <w:tcBorders>
              <w:top w:val="single" w:sz="12" w:space="0" w:color="auto"/>
            </w:tcBorders>
          </w:tcPr>
          <w:p w14:paraId="2F623D6A" w14:textId="77777777" w:rsidR="00795709" w:rsidRDefault="00795709" w:rsidP="00795709">
            <w:pPr>
              <w:numPr>
                <w:ilvl w:val="0"/>
                <w:numId w:val="49"/>
              </w:numPr>
              <w:spacing w:after="0" w:line="240" w:lineRule="auto"/>
              <w:rPr>
                <w:sz w:val="20"/>
                <w:szCs w:val="20"/>
              </w:rPr>
            </w:pPr>
            <w:r>
              <w:rPr>
                <w:sz w:val="20"/>
                <w:szCs w:val="20"/>
              </w:rPr>
              <w:t>Meetings record</w:t>
            </w:r>
          </w:p>
          <w:p w14:paraId="66DAD6F5" w14:textId="77777777" w:rsidR="00795709" w:rsidRPr="009E4A9B" w:rsidRDefault="00795709" w:rsidP="00795709">
            <w:pPr>
              <w:numPr>
                <w:ilvl w:val="0"/>
                <w:numId w:val="49"/>
              </w:numPr>
              <w:spacing w:after="0" w:line="240" w:lineRule="auto"/>
              <w:rPr>
                <w:sz w:val="20"/>
                <w:szCs w:val="20"/>
              </w:rPr>
            </w:pPr>
            <w:r>
              <w:rPr>
                <w:sz w:val="20"/>
                <w:szCs w:val="20"/>
              </w:rPr>
              <w:t>Training reports and attendance sheets</w:t>
            </w:r>
          </w:p>
        </w:tc>
        <w:tc>
          <w:tcPr>
            <w:tcW w:w="0" w:type="auto"/>
            <w:tcBorders>
              <w:top w:val="single" w:sz="12" w:space="0" w:color="auto"/>
            </w:tcBorders>
          </w:tcPr>
          <w:p w14:paraId="747571D5" w14:textId="77777777" w:rsidR="00795709" w:rsidRPr="009E4A9B" w:rsidRDefault="00795709" w:rsidP="00D31643">
            <w:pPr>
              <w:rPr>
                <w:sz w:val="20"/>
                <w:szCs w:val="20"/>
              </w:rPr>
            </w:pPr>
          </w:p>
        </w:tc>
      </w:tr>
      <w:tr w:rsidR="00795709" w:rsidRPr="009E4A9B" w14:paraId="33A7DF3B" w14:textId="77777777" w:rsidTr="00D31643">
        <w:trPr>
          <w:jc w:val="center"/>
        </w:trPr>
        <w:tc>
          <w:tcPr>
            <w:tcW w:w="0" w:type="auto"/>
          </w:tcPr>
          <w:p w14:paraId="16C0177C" w14:textId="77777777" w:rsidR="00795709" w:rsidRDefault="00795709" w:rsidP="00D31643">
            <w:pPr>
              <w:rPr>
                <w:b/>
                <w:bCs/>
                <w:i/>
                <w:iCs/>
                <w:sz w:val="20"/>
                <w:szCs w:val="20"/>
              </w:rPr>
            </w:pPr>
            <w:r w:rsidRPr="00FD6374">
              <w:rPr>
                <w:b/>
                <w:bCs/>
                <w:sz w:val="20"/>
                <w:szCs w:val="20"/>
              </w:rPr>
              <w:t>Output 1.3.2</w:t>
            </w:r>
            <w:r w:rsidRPr="00034E79">
              <w:rPr>
                <w:sz w:val="20"/>
                <w:szCs w:val="20"/>
              </w:rPr>
              <w:t>.</w:t>
            </w:r>
          </w:p>
          <w:p w14:paraId="6251B461" w14:textId="77777777" w:rsidR="00795709" w:rsidRPr="009E4A9B" w:rsidRDefault="00795709" w:rsidP="00D31643">
            <w:pPr>
              <w:rPr>
                <w:sz w:val="20"/>
                <w:szCs w:val="20"/>
              </w:rPr>
            </w:pPr>
            <w:r>
              <w:rPr>
                <w:sz w:val="20"/>
                <w:szCs w:val="20"/>
              </w:rPr>
              <w:t xml:space="preserve">Members especially women of LLIs trained </w:t>
            </w:r>
          </w:p>
        </w:tc>
        <w:tc>
          <w:tcPr>
            <w:tcW w:w="0" w:type="auto"/>
          </w:tcPr>
          <w:p w14:paraId="7381E040" w14:textId="77777777" w:rsidR="00795709" w:rsidRPr="00DB22CE" w:rsidRDefault="00795709" w:rsidP="00795709">
            <w:pPr>
              <w:pStyle w:val="ListParagraph"/>
              <w:numPr>
                <w:ilvl w:val="0"/>
                <w:numId w:val="61"/>
              </w:numPr>
              <w:spacing w:after="0" w:line="240" w:lineRule="auto"/>
              <w:rPr>
                <w:sz w:val="20"/>
                <w:szCs w:val="20"/>
              </w:rPr>
            </w:pPr>
            <w:r w:rsidRPr="00DB22CE">
              <w:rPr>
                <w:sz w:val="20"/>
                <w:szCs w:val="20"/>
              </w:rPr>
              <w:t xml:space="preserve">Community Mobilizers (9) </w:t>
            </w:r>
            <w:r>
              <w:rPr>
                <w:sz w:val="20"/>
                <w:szCs w:val="20"/>
              </w:rPr>
              <w:t>trained</w:t>
            </w:r>
            <w:r w:rsidRPr="00DB22CE">
              <w:rPr>
                <w:sz w:val="20"/>
                <w:szCs w:val="20"/>
              </w:rPr>
              <w:t xml:space="preserve"> on TNA process and the workshops for LLIs </w:t>
            </w:r>
          </w:p>
          <w:p w14:paraId="5884F07C" w14:textId="77777777" w:rsidR="00795709" w:rsidRPr="00DB22CE" w:rsidRDefault="00795709" w:rsidP="00795709">
            <w:pPr>
              <w:pStyle w:val="ListParagraph"/>
              <w:numPr>
                <w:ilvl w:val="0"/>
                <w:numId w:val="61"/>
              </w:numPr>
              <w:spacing w:after="0" w:line="240" w:lineRule="auto"/>
              <w:rPr>
                <w:sz w:val="20"/>
                <w:szCs w:val="20"/>
              </w:rPr>
            </w:pPr>
            <w:r w:rsidRPr="00DB22CE">
              <w:rPr>
                <w:sz w:val="20"/>
                <w:szCs w:val="20"/>
              </w:rPr>
              <w:t>Conducted TNA of LLIs in project based clusters (21)</w:t>
            </w:r>
          </w:p>
          <w:p w14:paraId="7F0A9AFC" w14:textId="77777777" w:rsidR="00795709" w:rsidRPr="00DB22CE" w:rsidRDefault="00795709" w:rsidP="00795709">
            <w:pPr>
              <w:pStyle w:val="ListParagraph"/>
              <w:numPr>
                <w:ilvl w:val="0"/>
                <w:numId w:val="61"/>
              </w:numPr>
              <w:spacing w:after="0" w:line="240" w:lineRule="auto"/>
              <w:rPr>
                <w:sz w:val="20"/>
                <w:szCs w:val="20"/>
              </w:rPr>
            </w:pPr>
            <w:r w:rsidRPr="00DB22CE">
              <w:rPr>
                <w:sz w:val="20"/>
                <w:szCs w:val="20"/>
              </w:rPr>
              <w:t>Developed Training modules (5) for LLIs</w:t>
            </w:r>
          </w:p>
          <w:p w14:paraId="54E8C2DC" w14:textId="77777777" w:rsidR="00795709" w:rsidRPr="00BB3605" w:rsidRDefault="00795709" w:rsidP="00795709">
            <w:pPr>
              <w:pStyle w:val="ListParagraph"/>
              <w:numPr>
                <w:ilvl w:val="0"/>
                <w:numId w:val="61"/>
              </w:numPr>
              <w:spacing w:after="0" w:line="240" w:lineRule="auto"/>
              <w:rPr>
                <w:sz w:val="20"/>
                <w:szCs w:val="20"/>
              </w:rPr>
            </w:pPr>
            <w:r w:rsidRPr="00DB22CE">
              <w:rPr>
                <w:sz w:val="20"/>
                <w:szCs w:val="20"/>
              </w:rPr>
              <w:t xml:space="preserve">Conducted capacity building workshops for LLIs (106) </w:t>
            </w:r>
          </w:p>
        </w:tc>
        <w:tc>
          <w:tcPr>
            <w:tcW w:w="0" w:type="auto"/>
          </w:tcPr>
          <w:p w14:paraId="008861F2" w14:textId="77777777" w:rsidR="00795709" w:rsidRDefault="00795709" w:rsidP="00D31643">
            <w:pPr>
              <w:ind w:left="144"/>
              <w:rPr>
                <w:sz w:val="20"/>
                <w:szCs w:val="20"/>
              </w:rPr>
            </w:pPr>
            <w:r>
              <w:rPr>
                <w:sz w:val="20"/>
                <w:szCs w:val="20"/>
              </w:rPr>
              <w:t>TNA report</w:t>
            </w:r>
          </w:p>
          <w:p w14:paraId="0B22233C" w14:textId="77777777" w:rsidR="00795709" w:rsidRDefault="00795709" w:rsidP="00D31643">
            <w:pPr>
              <w:ind w:left="144"/>
              <w:rPr>
                <w:sz w:val="20"/>
                <w:szCs w:val="20"/>
              </w:rPr>
            </w:pPr>
            <w:r>
              <w:rPr>
                <w:sz w:val="20"/>
                <w:szCs w:val="20"/>
              </w:rPr>
              <w:t>Progress Reports</w:t>
            </w:r>
          </w:p>
          <w:p w14:paraId="37AE6F9E" w14:textId="77777777" w:rsidR="00795709" w:rsidRPr="009E4A9B" w:rsidRDefault="00795709" w:rsidP="00D31643">
            <w:pPr>
              <w:ind w:left="144"/>
              <w:rPr>
                <w:sz w:val="20"/>
                <w:szCs w:val="20"/>
              </w:rPr>
            </w:pPr>
            <w:r>
              <w:rPr>
                <w:sz w:val="20"/>
                <w:szCs w:val="20"/>
              </w:rPr>
              <w:t>Training Modules</w:t>
            </w:r>
          </w:p>
        </w:tc>
        <w:tc>
          <w:tcPr>
            <w:tcW w:w="0" w:type="auto"/>
          </w:tcPr>
          <w:p w14:paraId="39FCD5EE" w14:textId="77777777" w:rsidR="00795709" w:rsidRPr="009E4A9B" w:rsidRDefault="00795709" w:rsidP="00D31643">
            <w:pPr>
              <w:rPr>
                <w:sz w:val="20"/>
                <w:szCs w:val="20"/>
              </w:rPr>
            </w:pPr>
          </w:p>
        </w:tc>
      </w:tr>
      <w:tr w:rsidR="00795709" w:rsidRPr="009E4A9B" w14:paraId="220308F4" w14:textId="77777777" w:rsidTr="00D31643">
        <w:trPr>
          <w:jc w:val="center"/>
        </w:trPr>
        <w:tc>
          <w:tcPr>
            <w:tcW w:w="0" w:type="auto"/>
          </w:tcPr>
          <w:p w14:paraId="4A2BB71F" w14:textId="77777777" w:rsidR="00795709" w:rsidRDefault="00795709" w:rsidP="00D31643">
            <w:pPr>
              <w:rPr>
                <w:b/>
                <w:bCs/>
                <w:i/>
                <w:iCs/>
                <w:sz w:val="20"/>
                <w:szCs w:val="20"/>
              </w:rPr>
            </w:pPr>
            <w:r w:rsidRPr="00FD6374">
              <w:rPr>
                <w:b/>
                <w:bCs/>
                <w:sz w:val="20"/>
                <w:szCs w:val="20"/>
              </w:rPr>
              <w:t>Output 1.3.3</w:t>
            </w:r>
            <w:r w:rsidRPr="00034E79">
              <w:rPr>
                <w:sz w:val="20"/>
                <w:szCs w:val="20"/>
              </w:rPr>
              <w:t>.</w:t>
            </w:r>
          </w:p>
          <w:p w14:paraId="0A1CEE31" w14:textId="77777777" w:rsidR="00795709" w:rsidRPr="009E4A9B" w:rsidRDefault="00795709" w:rsidP="00D31643">
            <w:pPr>
              <w:rPr>
                <w:sz w:val="20"/>
                <w:szCs w:val="20"/>
              </w:rPr>
            </w:pPr>
            <w:r>
              <w:rPr>
                <w:sz w:val="20"/>
                <w:szCs w:val="20"/>
              </w:rPr>
              <w:t xml:space="preserve">Working Modalities of </w:t>
            </w:r>
            <w:r w:rsidRPr="009E4A9B">
              <w:rPr>
                <w:sz w:val="20"/>
                <w:szCs w:val="20"/>
              </w:rPr>
              <w:t>LLIs improved</w:t>
            </w:r>
          </w:p>
        </w:tc>
        <w:tc>
          <w:tcPr>
            <w:tcW w:w="0" w:type="auto"/>
          </w:tcPr>
          <w:p w14:paraId="12EA7DAF" w14:textId="77777777" w:rsidR="00795709" w:rsidRPr="00BB3605" w:rsidRDefault="00795709" w:rsidP="00795709">
            <w:pPr>
              <w:pStyle w:val="ListParagraph"/>
              <w:numPr>
                <w:ilvl w:val="0"/>
                <w:numId w:val="50"/>
              </w:numPr>
              <w:spacing w:after="0" w:line="240" w:lineRule="auto"/>
              <w:rPr>
                <w:sz w:val="20"/>
                <w:szCs w:val="20"/>
              </w:rPr>
            </w:pPr>
            <w:r w:rsidRPr="00DB22CE">
              <w:rPr>
                <w:sz w:val="20"/>
                <w:szCs w:val="20"/>
              </w:rPr>
              <w:t xml:space="preserve">Guidelines / TORs for LLIs revised </w:t>
            </w:r>
          </w:p>
        </w:tc>
        <w:tc>
          <w:tcPr>
            <w:tcW w:w="0" w:type="auto"/>
          </w:tcPr>
          <w:p w14:paraId="48E458AC" w14:textId="77777777" w:rsidR="00795709" w:rsidRPr="009E4A9B" w:rsidRDefault="00795709" w:rsidP="00795709">
            <w:pPr>
              <w:numPr>
                <w:ilvl w:val="0"/>
                <w:numId w:val="49"/>
              </w:numPr>
              <w:spacing w:after="0" w:line="240" w:lineRule="auto"/>
              <w:rPr>
                <w:sz w:val="20"/>
                <w:szCs w:val="20"/>
              </w:rPr>
            </w:pPr>
            <w:r w:rsidRPr="009E4A9B">
              <w:rPr>
                <w:sz w:val="20"/>
                <w:szCs w:val="20"/>
              </w:rPr>
              <w:t xml:space="preserve">Data on LLIs </w:t>
            </w:r>
          </w:p>
          <w:p w14:paraId="7B2A9DDD" w14:textId="77777777" w:rsidR="00795709" w:rsidRPr="00DB22CE" w:rsidRDefault="00795709" w:rsidP="00795709">
            <w:pPr>
              <w:pStyle w:val="ListParagraph"/>
              <w:numPr>
                <w:ilvl w:val="0"/>
                <w:numId w:val="49"/>
              </w:numPr>
              <w:spacing w:after="0" w:line="240" w:lineRule="auto"/>
              <w:rPr>
                <w:sz w:val="20"/>
                <w:szCs w:val="20"/>
              </w:rPr>
            </w:pPr>
            <w:r>
              <w:rPr>
                <w:sz w:val="20"/>
                <w:szCs w:val="20"/>
              </w:rPr>
              <w:t>Progress</w:t>
            </w:r>
            <w:r w:rsidRPr="00DB22CE">
              <w:rPr>
                <w:sz w:val="20"/>
                <w:szCs w:val="20"/>
              </w:rPr>
              <w:t xml:space="preserve"> reports</w:t>
            </w:r>
          </w:p>
        </w:tc>
        <w:tc>
          <w:tcPr>
            <w:tcW w:w="0" w:type="auto"/>
          </w:tcPr>
          <w:p w14:paraId="2CF73041" w14:textId="77777777" w:rsidR="00795709" w:rsidRPr="009E4A9B" w:rsidRDefault="00795709" w:rsidP="00D31643">
            <w:pPr>
              <w:rPr>
                <w:sz w:val="20"/>
                <w:szCs w:val="20"/>
              </w:rPr>
            </w:pPr>
          </w:p>
        </w:tc>
      </w:tr>
      <w:tr w:rsidR="00795709" w:rsidRPr="009E4A9B" w14:paraId="3EB61862" w14:textId="77777777" w:rsidTr="00D31643">
        <w:trPr>
          <w:jc w:val="center"/>
        </w:trPr>
        <w:tc>
          <w:tcPr>
            <w:tcW w:w="0" w:type="auto"/>
            <w:tcBorders>
              <w:bottom w:val="single" w:sz="12" w:space="0" w:color="auto"/>
            </w:tcBorders>
          </w:tcPr>
          <w:p w14:paraId="697B3C39" w14:textId="77777777" w:rsidR="00795709" w:rsidRDefault="00795709" w:rsidP="00D31643">
            <w:pPr>
              <w:rPr>
                <w:sz w:val="20"/>
                <w:szCs w:val="20"/>
              </w:rPr>
            </w:pPr>
            <w:r w:rsidRPr="00FD6374">
              <w:rPr>
                <w:b/>
                <w:bCs/>
                <w:sz w:val="20"/>
                <w:szCs w:val="20"/>
              </w:rPr>
              <w:t>Output 1.3.</w:t>
            </w:r>
            <w:r>
              <w:rPr>
                <w:b/>
                <w:bCs/>
                <w:sz w:val="20"/>
                <w:szCs w:val="20"/>
              </w:rPr>
              <w:t>4</w:t>
            </w:r>
            <w:r w:rsidRPr="00034E79">
              <w:rPr>
                <w:sz w:val="20"/>
                <w:szCs w:val="20"/>
              </w:rPr>
              <w:t>.</w:t>
            </w:r>
          </w:p>
          <w:p w14:paraId="37C250C4" w14:textId="77777777" w:rsidR="00795709" w:rsidRDefault="00795709" w:rsidP="00D31643">
            <w:pPr>
              <w:rPr>
                <w:sz w:val="20"/>
                <w:szCs w:val="20"/>
              </w:rPr>
            </w:pPr>
            <w:r>
              <w:rPr>
                <w:sz w:val="20"/>
                <w:szCs w:val="20"/>
              </w:rPr>
              <w:t>N</w:t>
            </w:r>
            <w:r w:rsidRPr="009E4A9B">
              <w:rPr>
                <w:sz w:val="20"/>
                <w:szCs w:val="20"/>
              </w:rPr>
              <w:t>ew LLIs established</w:t>
            </w:r>
            <w:r>
              <w:rPr>
                <w:sz w:val="20"/>
                <w:szCs w:val="20"/>
              </w:rPr>
              <w:t xml:space="preserve">, especially with increased participation of women </w:t>
            </w:r>
          </w:p>
          <w:p w14:paraId="34A144EC" w14:textId="77777777" w:rsidR="00795709" w:rsidRPr="009E4A9B" w:rsidRDefault="00795709" w:rsidP="00D31643">
            <w:pPr>
              <w:rPr>
                <w:sz w:val="20"/>
                <w:szCs w:val="20"/>
              </w:rPr>
            </w:pPr>
          </w:p>
        </w:tc>
        <w:tc>
          <w:tcPr>
            <w:tcW w:w="0" w:type="auto"/>
            <w:tcBorders>
              <w:bottom w:val="single" w:sz="12" w:space="0" w:color="auto"/>
            </w:tcBorders>
          </w:tcPr>
          <w:p w14:paraId="29DDE3C8" w14:textId="77777777" w:rsidR="00795709" w:rsidRPr="00BB3605" w:rsidRDefault="00795709" w:rsidP="00795709">
            <w:pPr>
              <w:numPr>
                <w:ilvl w:val="0"/>
                <w:numId w:val="50"/>
              </w:numPr>
              <w:spacing w:after="0" w:line="240" w:lineRule="auto"/>
              <w:rPr>
                <w:sz w:val="20"/>
                <w:szCs w:val="20"/>
              </w:rPr>
            </w:pPr>
            <w:r w:rsidRPr="008C2B6A">
              <w:rPr>
                <w:sz w:val="20"/>
                <w:szCs w:val="20"/>
              </w:rPr>
              <w:lastRenderedPageBreak/>
              <w:t>LLIs formed in all EDIP working schools</w:t>
            </w:r>
            <w:r w:rsidRPr="009E4A9B" w:rsidDel="00D76D81">
              <w:rPr>
                <w:sz w:val="20"/>
                <w:szCs w:val="20"/>
              </w:rPr>
              <w:t xml:space="preserve"> </w:t>
            </w:r>
          </w:p>
        </w:tc>
        <w:tc>
          <w:tcPr>
            <w:tcW w:w="0" w:type="auto"/>
            <w:tcBorders>
              <w:bottom w:val="single" w:sz="12" w:space="0" w:color="auto"/>
            </w:tcBorders>
          </w:tcPr>
          <w:p w14:paraId="40784586" w14:textId="77777777" w:rsidR="00795709" w:rsidRPr="009E4A9B" w:rsidRDefault="00795709" w:rsidP="00795709">
            <w:pPr>
              <w:numPr>
                <w:ilvl w:val="0"/>
                <w:numId w:val="49"/>
              </w:numPr>
              <w:spacing w:after="0" w:line="240" w:lineRule="auto"/>
              <w:rPr>
                <w:sz w:val="20"/>
                <w:szCs w:val="20"/>
              </w:rPr>
            </w:pPr>
            <w:r>
              <w:rPr>
                <w:sz w:val="20"/>
                <w:szCs w:val="20"/>
              </w:rPr>
              <w:t>Progress reports</w:t>
            </w:r>
          </w:p>
        </w:tc>
        <w:tc>
          <w:tcPr>
            <w:tcW w:w="0" w:type="auto"/>
            <w:tcBorders>
              <w:bottom w:val="single" w:sz="12" w:space="0" w:color="auto"/>
            </w:tcBorders>
          </w:tcPr>
          <w:p w14:paraId="611005A9" w14:textId="77777777" w:rsidR="00795709" w:rsidRPr="009E4A9B" w:rsidRDefault="00795709" w:rsidP="00D31643">
            <w:pPr>
              <w:rPr>
                <w:sz w:val="20"/>
                <w:szCs w:val="20"/>
              </w:rPr>
            </w:pPr>
          </w:p>
        </w:tc>
      </w:tr>
      <w:tr w:rsidR="00795709" w:rsidRPr="009E4A9B" w14:paraId="60FF48DD"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6AD24855" w14:textId="77777777" w:rsidR="00795709" w:rsidRDefault="00795709" w:rsidP="00D31643">
            <w:pPr>
              <w:rPr>
                <w:sz w:val="20"/>
                <w:szCs w:val="20"/>
              </w:rPr>
            </w:pPr>
            <w:r>
              <w:rPr>
                <w:b/>
                <w:bCs/>
                <w:i/>
                <w:iCs/>
                <w:sz w:val="20"/>
                <w:szCs w:val="20"/>
              </w:rPr>
              <w:lastRenderedPageBreak/>
              <w:t>Intermediate Result</w:t>
            </w:r>
            <w:r w:rsidRPr="009E4A9B">
              <w:rPr>
                <w:b/>
                <w:bCs/>
                <w:i/>
                <w:iCs/>
                <w:sz w:val="20"/>
                <w:szCs w:val="20"/>
              </w:rPr>
              <w:t xml:space="preserve"> 1.</w:t>
            </w:r>
            <w:r>
              <w:rPr>
                <w:b/>
                <w:bCs/>
                <w:i/>
                <w:iCs/>
                <w:sz w:val="20"/>
                <w:szCs w:val="20"/>
              </w:rPr>
              <w:t>4</w:t>
            </w:r>
          </w:p>
          <w:p w14:paraId="202DD1D4" w14:textId="77777777" w:rsidR="00795709" w:rsidRPr="00FD6374" w:rsidRDefault="00795709" w:rsidP="00D31643">
            <w:pPr>
              <w:rPr>
                <w:b/>
                <w:bCs/>
                <w:sz w:val="20"/>
                <w:szCs w:val="20"/>
              </w:rPr>
            </w:pPr>
            <w:r w:rsidRPr="00604DC7">
              <w:rPr>
                <w:sz w:val="20"/>
                <w:szCs w:val="20"/>
              </w:rPr>
              <w:t>Improved access to adequate, comfortable, and safe physical facilities and environment provided</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18D769B1" w14:textId="77777777" w:rsidR="00795709" w:rsidRDefault="00795709" w:rsidP="00795709">
            <w:pPr>
              <w:numPr>
                <w:ilvl w:val="0"/>
                <w:numId w:val="45"/>
              </w:numPr>
              <w:spacing w:after="0" w:line="240" w:lineRule="auto"/>
              <w:rPr>
                <w:sz w:val="20"/>
                <w:szCs w:val="20"/>
              </w:rPr>
            </w:pPr>
            <w:r w:rsidRPr="00D27AC6">
              <w:rPr>
                <w:sz w:val="20"/>
                <w:szCs w:val="20"/>
              </w:rPr>
              <w:t>% of schools having resource centres has increased from x1 to x2</w:t>
            </w:r>
          </w:p>
          <w:p w14:paraId="1AFE5D35" w14:textId="77777777" w:rsidR="00795709" w:rsidRDefault="00795709" w:rsidP="00795709">
            <w:pPr>
              <w:numPr>
                <w:ilvl w:val="0"/>
                <w:numId w:val="45"/>
              </w:numPr>
              <w:spacing w:after="0" w:line="240" w:lineRule="auto"/>
              <w:rPr>
                <w:sz w:val="20"/>
                <w:szCs w:val="20"/>
              </w:rPr>
            </w:pPr>
            <w:r w:rsidRPr="00D27AC6">
              <w:rPr>
                <w:sz w:val="20"/>
                <w:szCs w:val="20"/>
              </w:rPr>
              <w:t>% of schools with safe and well equipped ECED rooms has increased from x1 to x2</w:t>
            </w:r>
          </w:p>
          <w:p w14:paraId="2B4A6CAF" w14:textId="77777777" w:rsidR="00795709" w:rsidRDefault="00795709" w:rsidP="00795709">
            <w:pPr>
              <w:numPr>
                <w:ilvl w:val="0"/>
                <w:numId w:val="45"/>
              </w:numPr>
              <w:spacing w:after="0" w:line="240" w:lineRule="auto"/>
              <w:rPr>
                <w:sz w:val="20"/>
                <w:szCs w:val="20"/>
              </w:rPr>
            </w:pPr>
            <w:r w:rsidRPr="00D27AC6">
              <w:rPr>
                <w:sz w:val="20"/>
                <w:szCs w:val="20"/>
              </w:rPr>
              <w:t>% of schools with functioning toilets has increased from x1 to x2 among PDCN-targeted primary schools, x3 to 100% in 50 AKES,P schools, and x4 to x5 among PDCN-targeted middle and high schools</w:t>
            </w:r>
          </w:p>
          <w:p w14:paraId="6138326A" w14:textId="77777777" w:rsidR="00795709" w:rsidRDefault="00795709" w:rsidP="00795709">
            <w:pPr>
              <w:numPr>
                <w:ilvl w:val="0"/>
                <w:numId w:val="45"/>
              </w:numPr>
              <w:spacing w:after="0" w:line="240" w:lineRule="auto"/>
              <w:rPr>
                <w:sz w:val="20"/>
                <w:szCs w:val="20"/>
              </w:rPr>
            </w:pPr>
            <w:r w:rsidRPr="00D27AC6">
              <w:rPr>
                <w:sz w:val="20"/>
                <w:szCs w:val="20"/>
              </w:rPr>
              <w:t>% of schools with some retrofitting for seismic resistance has increased from x1 to x2</w:t>
            </w:r>
          </w:p>
          <w:p w14:paraId="43F2F93B" w14:textId="77777777" w:rsidR="00795709" w:rsidRDefault="00795709" w:rsidP="00795709">
            <w:pPr>
              <w:numPr>
                <w:ilvl w:val="0"/>
                <w:numId w:val="45"/>
              </w:numPr>
              <w:spacing w:after="0" w:line="240" w:lineRule="auto"/>
              <w:rPr>
                <w:sz w:val="20"/>
                <w:szCs w:val="20"/>
              </w:rPr>
            </w:pPr>
            <w:r w:rsidRPr="00D27AC6">
              <w:rPr>
                <w:sz w:val="20"/>
                <w:szCs w:val="20"/>
              </w:rPr>
              <w:t>% of schools with some access for disabled children has increased from x1 to x2</w:t>
            </w:r>
          </w:p>
          <w:p w14:paraId="5B50156A" w14:textId="77777777" w:rsidR="00795709" w:rsidRPr="00D27AC6" w:rsidRDefault="00795709" w:rsidP="00795709">
            <w:pPr>
              <w:numPr>
                <w:ilvl w:val="0"/>
                <w:numId w:val="45"/>
              </w:numPr>
              <w:spacing w:after="0" w:line="240" w:lineRule="auto"/>
              <w:rPr>
                <w:sz w:val="20"/>
                <w:szCs w:val="20"/>
              </w:rPr>
            </w:pPr>
            <w:r w:rsidRPr="00D27AC6">
              <w:rPr>
                <w:sz w:val="20"/>
                <w:szCs w:val="20"/>
              </w:rPr>
              <w:t>100% of schools have developed school disaster response plans and practiced them at least 4 times a year</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2A525A34" w14:textId="77777777" w:rsidR="00795709" w:rsidRDefault="00795709" w:rsidP="00795709">
            <w:pPr>
              <w:numPr>
                <w:ilvl w:val="0"/>
                <w:numId w:val="45"/>
              </w:numPr>
              <w:spacing w:after="0" w:line="240" w:lineRule="auto"/>
              <w:rPr>
                <w:sz w:val="20"/>
                <w:szCs w:val="20"/>
              </w:rPr>
            </w:pPr>
            <w:r w:rsidRPr="00207CEA">
              <w:rPr>
                <w:sz w:val="20"/>
                <w:szCs w:val="20"/>
              </w:rPr>
              <w:t xml:space="preserve">Baseline and </w:t>
            </w:r>
            <w:proofErr w:type="spellStart"/>
            <w:r w:rsidRPr="00207CEA">
              <w:rPr>
                <w:sz w:val="20"/>
                <w:szCs w:val="20"/>
              </w:rPr>
              <w:t>endline</w:t>
            </w:r>
            <w:proofErr w:type="spellEnd"/>
            <w:r w:rsidRPr="00207CEA">
              <w:rPr>
                <w:sz w:val="20"/>
                <w:szCs w:val="20"/>
              </w:rPr>
              <w:t xml:space="preserve"> surveys</w:t>
            </w:r>
          </w:p>
          <w:p w14:paraId="345B3670" w14:textId="77777777" w:rsidR="00795709" w:rsidRPr="00207CEA" w:rsidRDefault="00795709" w:rsidP="00795709">
            <w:pPr>
              <w:numPr>
                <w:ilvl w:val="0"/>
                <w:numId w:val="45"/>
              </w:numPr>
              <w:spacing w:after="0" w:line="240" w:lineRule="auto"/>
              <w:rPr>
                <w:sz w:val="20"/>
                <w:szCs w:val="20"/>
              </w:rPr>
            </w:pPr>
            <w:r w:rsidRPr="00207CEA">
              <w:rPr>
                <w:sz w:val="20"/>
                <w:szCs w:val="20"/>
              </w:rPr>
              <w:t>Data on LRCs entered by AKES</w:t>
            </w:r>
            <w:proofErr w:type="gramStart"/>
            <w:r w:rsidRPr="00207CEA">
              <w:rPr>
                <w:sz w:val="20"/>
                <w:szCs w:val="20"/>
              </w:rPr>
              <w:t>,P</w:t>
            </w:r>
            <w:proofErr w:type="gramEnd"/>
            <w:r w:rsidRPr="00207CEA">
              <w:rPr>
                <w:sz w:val="20"/>
                <w:szCs w:val="20"/>
              </w:rPr>
              <w:t xml:space="preserve"> and IED-PDCN in the MIS and reported in progress reports.</w:t>
            </w:r>
          </w:p>
          <w:p w14:paraId="2A442D59" w14:textId="77777777" w:rsidR="00795709" w:rsidRPr="009E4A9B" w:rsidRDefault="00795709" w:rsidP="00795709">
            <w:pPr>
              <w:numPr>
                <w:ilvl w:val="0"/>
                <w:numId w:val="45"/>
              </w:numPr>
              <w:spacing w:after="0" w:line="240" w:lineRule="auto"/>
              <w:rPr>
                <w:sz w:val="20"/>
                <w:szCs w:val="20"/>
              </w:rPr>
            </w:pPr>
            <w:r w:rsidRPr="009E4A9B">
              <w:rPr>
                <w:sz w:val="20"/>
                <w:szCs w:val="20"/>
              </w:rPr>
              <w:t>Data on construction and retrofitting entered by AKPBSP in the MIS and reported in progress reports; and,</w:t>
            </w:r>
          </w:p>
          <w:p w14:paraId="148C6DD3" w14:textId="77777777" w:rsidR="00795709" w:rsidRDefault="00795709" w:rsidP="00D31643">
            <w:pPr>
              <w:ind w:left="144"/>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6A5DFDDC" w14:textId="77777777" w:rsidR="00795709" w:rsidRPr="00EC0859" w:rsidRDefault="00795709" w:rsidP="00D31643">
            <w:pPr>
              <w:rPr>
                <w:b/>
                <w:bCs/>
                <w:sz w:val="20"/>
                <w:szCs w:val="20"/>
              </w:rPr>
            </w:pPr>
            <w:r w:rsidRPr="00EC0859">
              <w:rPr>
                <w:b/>
                <w:bCs/>
                <w:sz w:val="20"/>
                <w:szCs w:val="20"/>
              </w:rPr>
              <w:t>Assumptions:</w:t>
            </w:r>
          </w:p>
          <w:p w14:paraId="32E0C254" w14:textId="77777777" w:rsidR="00795709" w:rsidRDefault="00795709" w:rsidP="00795709">
            <w:pPr>
              <w:numPr>
                <w:ilvl w:val="0"/>
                <w:numId w:val="51"/>
              </w:numPr>
              <w:spacing w:after="0" w:line="240" w:lineRule="auto"/>
              <w:rPr>
                <w:sz w:val="20"/>
                <w:szCs w:val="20"/>
              </w:rPr>
            </w:pPr>
            <w:r>
              <w:rPr>
                <w:sz w:val="20"/>
                <w:szCs w:val="20"/>
              </w:rPr>
              <w:t>Schools in rented buildings are not forced to be relocated by land owners after addition of physical elements</w:t>
            </w:r>
          </w:p>
          <w:p w14:paraId="738BEF72" w14:textId="77777777" w:rsidR="00795709" w:rsidRDefault="00795709" w:rsidP="00795709">
            <w:pPr>
              <w:numPr>
                <w:ilvl w:val="0"/>
                <w:numId w:val="51"/>
              </w:numPr>
              <w:spacing w:after="0" w:line="240" w:lineRule="auto"/>
              <w:rPr>
                <w:sz w:val="20"/>
                <w:szCs w:val="20"/>
              </w:rPr>
            </w:pPr>
            <w:r>
              <w:rPr>
                <w:sz w:val="20"/>
                <w:szCs w:val="20"/>
              </w:rPr>
              <w:t>New plans will be required in case of relocation of schools</w:t>
            </w:r>
          </w:p>
          <w:p w14:paraId="5A6DEDEF" w14:textId="77777777" w:rsidR="00795709" w:rsidRPr="00EC0859" w:rsidRDefault="00795709" w:rsidP="00D31643">
            <w:pPr>
              <w:rPr>
                <w:b/>
                <w:bCs/>
                <w:sz w:val="20"/>
                <w:szCs w:val="20"/>
              </w:rPr>
            </w:pPr>
            <w:r w:rsidRPr="00EC0859">
              <w:rPr>
                <w:b/>
                <w:bCs/>
                <w:sz w:val="20"/>
                <w:szCs w:val="20"/>
              </w:rPr>
              <w:t xml:space="preserve">Risks: </w:t>
            </w:r>
          </w:p>
          <w:p w14:paraId="464DDE0A" w14:textId="77777777" w:rsidR="00795709" w:rsidRDefault="00795709" w:rsidP="00795709">
            <w:pPr>
              <w:numPr>
                <w:ilvl w:val="0"/>
                <w:numId w:val="51"/>
              </w:numPr>
              <w:spacing w:after="0" w:line="240" w:lineRule="auto"/>
              <w:rPr>
                <w:sz w:val="20"/>
                <w:szCs w:val="20"/>
              </w:rPr>
            </w:pPr>
            <w:r>
              <w:rPr>
                <w:sz w:val="20"/>
                <w:szCs w:val="20"/>
              </w:rPr>
              <w:t>Physical condition of rented schools</w:t>
            </w:r>
          </w:p>
          <w:p w14:paraId="344BF4E8" w14:textId="77777777" w:rsidR="00795709" w:rsidRPr="009E4A9B" w:rsidRDefault="00795709" w:rsidP="00D31643">
            <w:pPr>
              <w:ind w:left="144"/>
              <w:rPr>
                <w:sz w:val="20"/>
                <w:szCs w:val="20"/>
              </w:rPr>
            </w:pPr>
          </w:p>
        </w:tc>
      </w:tr>
      <w:tr w:rsidR="00795709" w:rsidRPr="009E4A9B" w14:paraId="348B5312" w14:textId="77777777" w:rsidTr="00D31643">
        <w:trPr>
          <w:jc w:val="center"/>
        </w:trPr>
        <w:tc>
          <w:tcPr>
            <w:tcW w:w="0" w:type="auto"/>
          </w:tcPr>
          <w:p w14:paraId="3C9B254B" w14:textId="77777777" w:rsidR="00795709" w:rsidRDefault="00795709" w:rsidP="00D31643">
            <w:pPr>
              <w:rPr>
                <w:sz w:val="20"/>
                <w:szCs w:val="20"/>
              </w:rPr>
            </w:pPr>
            <w:r w:rsidRPr="00FD6374">
              <w:rPr>
                <w:b/>
                <w:bCs/>
                <w:sz w:val="20"/>
                <w:szCs w:val="20"/>
              </w:rPr>
              <w:t>Output 1.4.</w:t>
            </w:r>
            <w:r>
              <w:rPr>
                <w:b/>
                <w:bCs/>
                <w:sz w:val="20"/>
                <w:szCs w:val="20"/>
              </w:rPr>
              <w:t>1</w:t>
            </w:r>
            <w:r>
              <w:rPr>
                <w:sz w:val="20"/>
                <w:szCs w:val="20"/>
              </w:rPr>
              <w:t xml:space="preserve">. </w:t>
            </w:r>
          </w:p>
          <w:p w14:paraId="26F29460" w14:textId="77777777" w:rsidR="00795709" w:rsidRPr="00B744B3" w:rsidRDefault="00795709" w:rsidP="00D31643">
            <w:pPr>
              <w:rPr>
                <w:sz w:val="20"/>
                <w:szCs w:val="20"/>
              </w:rPr>
            </w:pPr>
            <w:r w:rsidRPr="00B744B3">
              <w:rPr>
                <w:sz w:val="20"/>
                <w:szCs w:val="20"/>
              </w:rPr>
              <w:t>Retrofitting (with insulation)</w:t>
            </w:r>
            <w:r>
              <w:rPr>
                <w:sz w:val="20"/>
                <w:szCs w:val="20"/>
              </w:rPr>
              <w:t xml:space="preserve"> for safety </w:t>
            </w:r>
            <w:r w:rsidRPr="00B744B3">
              <w:rPr>
                <w:sz w:val="20"/>
                <w:szCs w:val="20"/>
              </w:rPr>
              <w:t>completed</w:t>
            </w:r>
          </w:p>
        </w:tc>
        <w:tc>
          <w:tcPr>
            <w:tcW w:w="0" w:type="auto"/>
          </w:tcPr>
          <w:p w14:paraId="4332F074" w14:textId="77777777" w:rsidR="00795709" w:rsidRPr="00DB22CE" w:rsidRDefault="00795709" w:rsidP="00795709">
            <w:pPr>
              <w:pStyle w:val="ListParagraph"/>
              <w:numPr>
                <w:ilvl w:val="0"/>
                <w:numId w:val="51"/>
              </w:numPr>
              <w:spacing w:after="0" w:line="240" w:lineRule="auto"/>
              <w:rPr>
                <w:sz w:val="20"/>
                <w:szCs w:val="20"/>
              </w:rPr>
            </w:pPr>
            <w:r w:rsidRPr="00DB22CE">
              <w:rPr>
                <w:sz w:val="20"/>
                <w:szCs w:val="20"/>
              </w:rPr>
              <w:t xml:space="preserve">Seismic Retrofitting of Class Rooms (78) Completed </w:t>
            </w:r>
          </w:p>
          <w:p w14:paraId="143F7A38" w14:textId="77777777" w:rsidR="00795709" w:rsidRPr="009E4A9B" w:rsidRDefault="00795709" w:rsidP="00D31643">
            <w:pPr>
              <w:ind w:left="144"/>
              <w:rPr>
                <w:sz w:val="20"/>
                <w:szCs w:val="20"/>
              </w:rPr>
            </w:pPr>
          </w:p>
        </w:tc>
        <w:tc>
          <w:tcPr>
            <w:tcW w:w="0" w:type="auto"/>
          </w:tcPr>
          <w:p w14:paraId="62407548" w14:textId="77777777" w:rsidR="00795709" w:rsidRPr="00BB3605" w:rsidRDefault="00795709" w:rsidP="00795709">
            <w:pPr>
              <w:pStyle w:val="ListParagraph"/>
              <w:numPr>
                <w:ilvl w:val="0"/>
                <w:numId w:val="51"/>
              </w:numPr>
              <w:spacing w:after="0" w:line="240" w:lineRule="auto"/>
              <w:rPr>
                <w:sz w:val="20"/>
                <w:szCs w:val="20"/>
              </w:rPr>
            </w:pPr>
            <w:r w:rsidRPr="00BB3605">
              <w:rPr>
                <w:sz w:val="20"/>
                <w:szCs w:val="20"/>
              </w:rPr>
              <w:t xml:space="preserve">MIS Data </w:t>
            </w:r>
          </w:p>
          <w:p w14:paraId="5DE03B2C" w14:textId="77777777" w:rsidR="00795709" w:rsidRPr="00BB3605" w:rsidRDefault="00795709" w:rsidP="00795709">
            <w:pPr>
              <w:pStyle w:val="ListParagraph"/>
              <w:numPr>
                <w:ilvl w:val="0"/>
                <w:numId w:val="51"/>
              </w:numPr>
              <w:spacing w:after="0" w:line="240" w:lineRule="auto"/>
              <w:rPr>
                <w:sz w:val="20"/>
                <w:szCs w:val="20"/>
              </w:rPr>
            </w:pPr>
            <w:r w:rsidRPr="00BB3605">
              <w:rPr>
                <w:sz w:val="20"/>
                <w:szCs w:val="20"/>
              </w:rPr>
              <w:t>Progress Reports</w:t>
            </w:r>
          </w:p>
        </w:tc>
        <w:tc>
          <w:tcPr>
            <w:tcW w:w="0" w:type="auto"/>
          </w:tcPr>
          <w:p w14:paraId="7E4AF606" w14:textId="77777777" w:rsidR="00795709" w:rsidRPr="00EC0859" w:rsidRDefault="00795709" w:rsidP="00D31643">
            <w:pPr>
              <w:rPr>
                <w:b/>
                <w:bCs/>
                <w:sz w:val="20"/>
                <w:szCs w:val="20"/>
              </w:rPr>
            </w:pPr>
            <w:r>
              <w:rPr>
                <w:b/>
                <w:bCs/>
                <w:sz w:val="20"/>
                <w:szCs w:val="20"/>
              </w:rPr>
              <w:t>Assumption:</w:t>
            </w:r>
          </w:p>
          <w:p w14:paraId="1CCD4BBA" w14:textId="77777777" w:rsidR="00795709" w:rsidRDefault="00795709" w:rsidP="00795709">
            <w:pPr>
              <w:numPr>
                <w:ilvl w:val="0"/>
                <w:numId w:val="51"/>
              </w:numPr>
              <w:spacing w:after="0" w:line="240" w:lineRule="auto"/>
              <w:rPr>
                <w:sz w:val="20"/>
                <w:szCs w:val="20"/>
              </w:rPr>
            </w:pPr>
            <w:r>
              <w:rPr>
                <w:sz w:val="20"/>
                <w:szCs w:val="20"/>
              </w:rPr>
              <w:t>Enough land and space is available for new construction</w:t>
            </w:r>
          </w:p>
          <w:p w14:paraId="0ADEE8AE" w14:textId="77777777" w:rsidR="00795709" w:rsidRPr="00EC0859" w:rsidRDefault="00795709" w:rsidP="00D31643">
            <w:pPr>
              <w:rPr>
                <w:b/>
                <w:bCs/>
                <w:sz w:val="20"/>
                <w:szCs w:val="20"/>
              </w:rPr>
            </w:pPr>
            <w:r w:rsidRPr="00EC0859">
              <w:rPr>
                <w:b/>
                <w:bCs/>
                <w:sz w:val="20"/>
                <w:szCs w:val="20"/>
              </w:rPr>
              <w:t>Risks:</w:t>
            </w:r>
          </w:p>
          <w:p w14:paraId="249100FA" w14:textId="77777777" w:rsidR="00795709" w:rsidRDefault="00795709" w:rsidP="00795709">
            <w:pPr>
              <w:numPr>
                <w:ilvl w:val="0"/>
                <w:numId w:val="51"/>
              </w:numPr>
              <w:spacing w:after="0" w:line="240" w:lineRule="auto"/>
              <w:rPr>
                <w:sz w:val="20"/>
                <w:szCs w:val="20"/>
              </w:rPr>
            </w:pPr>
            <w:r>
              <w:rPr>
                <w:sz w:val="20"/>
                <w:szCs w:val="20"/>
              </w:rPr>
              <w:t>Retrofitted rooms might not be available for entire school population</w:t>
            </w:r>
          </w:p>
          <w:p w14:paraId="69DF3F46" w14:textId="77777777" w:rsidR="00795709" w:rsidRPr="009E4A9B" w:rsidRDefault="00795709" w:rsidP="00795709">
            <w:pPr>
              <w:numPr>
                <w:ilvl w:val="0"/>
                <w:numId w:val="51"/>
              </w:numPr>
              <w:spacing w:after="0" w:line="240" w:lineRule="auto"/>
              <w:rPr>
                <w:sz w:val="20"/>
                <w:szCs w:val="20"/>
              </w:rPr>
            </w:pPr>
            <w:r>
              <w:rPr>
                <w:sz w:val="20"/>
                <w:szCs w:val="20"/>
              </w:rPr>
              <w:t>Rest of the unsafe building structures could be a direct threat to the retrofitted rooms</w:t>
            </w:r>
          </w:p>
        </w:tc>
      </w:tr>
      <w:tr w:rsidR="00795709" w:rsidRPr="009E4A9B" w14:paraId="7E280AA8" w14:textId="77777777" w:rsidTr="00D31643">
        <w:trPr>
          <w:jc w:val="center"/>
        </w:trPr>
        <w:tc>
          <w:tcPr>
            <w:tcW w:w="0" w:type="auto"/>
          </w:tcPr>
          <w:p w14:paraId="5FFEAFEE" w14:textId="77777777" w:rsidR="00795709" w:rsidRDefault="00795709" w:rsidP="00D31643">
            <w:pPr>
              <w:rPr>
                <w:sz w:val="20"/>
                <w:szCs w:val="20"/>
              </w:rPr>
            </w:pPr>
            <w:r w:rsidRPr="00FD6374">
              <w:rPr>
                <w:b/>
                <w:bCs/>
                <w:sz w:val="20"/>
                <w:szCs w:val="20"/>
              </w:rPr>
              <w:t>Output 1.4.</w:t>
            </w:r>
            <w:r>
              <w:rPr>
                <w:b/>
                <w:bCs/>
                <w:sz w:val="20"/>
                <w:szCs w:val="20"/>
              </w:rPr>
              <w:t>2</w:t>
            </w:r>
            <w:r w:rsidRPr="00B744B3">
              <w:rPr>
                <w:sz w:val="20"/>
                <w:szCs w:val="20"/>
              </w:rPr>
              <w:t xml:space="preserve">. </w:t>
            </w:r>
          </w:p>
          <w:p w14:paraId="48B027DC" w14:textId="77777777" w:rsidR="00795709" w:rsidRPr="00B744B3" w:rsidRDefault="00795709" w:rsidP="00D31643">
            <w:pPr>
              <w:rPr>
                <w:sz w:val="20"/>
                <w:szCs w:val="20"/>
              </w:rPr>
            </w:pPr>
            <w:r>
              <w:rPr>
                <w:sz w:val="20"/>
                <w:szCs w:val="20"/>
              </w:rPr>
              <w:t>ECED Class</w:t>
            </w:r>
            <w:r w:rsidRPr="00B744B3">
              <w:rPr>
                <w:sz w:val="20"/>
                <w:szCs w:val="20"/>
              </w:rPr>
              <w:t xml:space="preserve"> rooms (with thermal efficiency) constructed</w:t>
            </w:r>
          </w:p>
        </w:tc>
        <w:tc>
          <w:tcPr>
            <w:tcW w:w="0" w:type="auto"/>
          </w:tcPr>
          <w:p w14:paraId="28F5FA11" w14:textId="77777777" w:rsidR="00795709" w:rsidRPr="008C2B6A" w:rsidRDefault="00795709" w:rsidP="00D31643">
            <w:pPr>
              <w:rPr>
                <w:sz w:val="20"/>
                <w:szCs w:val="20"/>
              </w:rPr>
            </w:pPr>
            <w:r w:rsidRPr="008C2B6A">
              <w:rPr>
                <w:sz w:val="20"/>
                <w:szCs w:val="20"/>
              </w:rPr>
              <w:t xml:space="preserve">Constructed classrooms (62) with thermal efficiency </w:t>
            </w:r>
          </w:p>
          <w:p w14:paraId="7F871B2A" w14:textId="77777777" w:rsidR="00795709" w:rsidRPr="009E4A9B" w:rsidRDefault="00795709" w:rsidP="00795709">
            <w:pPr>
              <w:numPr>
                <w:ilvl w:val="0"/>
                <w:numId w:val="51"/>
              </w:numPr>
              <w:spacing w:after="0" w:line="240" w:lineRule="auto"/>
              <w:rPr>
                <w:sz w:val="20"/>
                <w:szCs w:val="20"/>
              </w:rPr>
            </w:pPr>
          </w:p>
        </w:tc>
        <w:tc>
          <w:tcPr>
            <w:tcW w:w="0" w:type="auto"/>
          </w:tcPr>
          <w:p w14:paraId="7D2A14E9" w14:textId="77777777" w:rsidR="00795709" w:rsidRDefault="00795709" w:rsidP="00D31643">
            <w:pPr>
              <w:rPr>
                <w:sz w:val="20"/>
                <w:szCs w:val="20"/>
              </w:rPr>
            </w:pPr>
            <w:r>
              <w:rPr>
                <w:sz w:val="20"/>
                <w:szCs w:val="20"/>
              </w:rPr>
              <w:t xml:space="preserve">MIS Data </w:t>
            </w:r>
          </w:p>
          <w:p w14:paraId="52713C2F" w14:textId="77777777" w:rsidR="00795709" w:rsidRPr="009E4A9B" w:rsidRDefault="00795709" w:rsidP="00D31643">
            <w:pPr>
              <w:rPr>
                <w:sz w:val="20"/>
                <w:szCs w:val="20"/>
              </w:rPr>
            </w:pPr>
            <w:r>
              <w:rPr>
                <w:sz w:val="20"/>
                <w:szCs w:val="20"/>
              </w:rPr>
              <w:t>Progress Reports</w:t>
            </w:r>
          </w:p>
        </w:tc>
        <w:tc>
          <w:tcPr>
            <w:tcW w:w="0" w:type="auto"/>
          </w:tcPr>
          <w:p w14:paraId="5D1EB58F" w14:textId="77777777" w:rsidR="00795709" w:rsidRPr="009E4A9B" w:rsidRDefault="00795709" w:rsidP="00D31643">
            <w:pPr>
              <w:jc w:val="center"/>
              <w:rPr>
                <w:sz w:val="20"/>
                <w:szCs w:val="20"/>
              </w:rPr>
            </w:pPr>
            <w:r>
              <w:rPr>
                <w:sz w:val="20"/>
                <w:szCs w:val="20"/>
              </w:rPr>
              <w:t>Same as above</w:t>
            </w:r>
          </w:p>
        </w:tc>
      </w:tr>
      <w:tr w:rsidR="00795709" w:rsidRPr="009E4A9B" w14:paraId="6D03EC90" w14:textId="77777777" w:rsidTr="00D31643">
        <w:trPr>
          <w:jc w:val="center"/>
        </w:trPr>
        <w:tc>
          <w:tcPr>
            <w:tcW w:w="0" w:type="auto"/>
          </w:tcPr>
          <w:p w14:paraId="612DDBD2" w14:textId="77777777" w:rsidR="00795709" w:rsidRDefault="00795709" w:rsidP="00D31643">
            <w:pPr>
              <w:rPr>
                <w:sz w:val="20"/>
                <w:szCs w:val="20"/>
              </w:rPr>
            </w:pPr>
            <w:r w:rsidRPr="006A12B3">
              <w:rPr>
                <w:b/>
                <w:bCs/>
                <w:sz w:val="20"/>
                <w:szCs w:val="20"/>
              </w:rPr>
              <w:lastRenderedPageBreak/>
              <w:t>Output 1.4.</w:t>
            </w:r>
            <w:r>
              <w:rPr>
                <w:b/>
                <w:bCs/>
                <w:sz w:val="20"/>
                <w:szCs w:val="20"/>
              </w:rPr>
              <w:t>3</w:t>
            </w:r>
            <w:r w:rsidRPr="00B744B3">
              <w:rPr>
                <w:sz w:val="20"/>
                <w:szCs w:val="20"/>
              </w:rPr>
              <w:t xml:space="preserve">.  </w:t>
            </w:r>
          </w:p>
          <w:p w14:paraId="3756ECD1" w14:textId="77777777" w:rsidR="00795709" w:rsidRPr="00B744B3" w:rsidRDefault="00795709" w:rsidP="00D31643">
            <w:pPr>
              <w:rPr>
                <w:sz w:val="20"/>
                <w:szCs w:val="20"/>
              </w:rPr>
            </w:pPr>
            <w:r w:rsidRPr="00B744B3">
              <w:rPr>
                <w:sz w:val="20"/>
                <w:szCs w:val="20"/>
              </w:rPr>
              <w:t>Toilet blocks constructed</w:t>
            </w:r>
          </w:p>
        </w:tc>
        <w:tc>
          <w:tcPr>
            <w:tcW w:w="0" w:type="auto"/>
          </w:tcPr>
          <w:p w14:paraId="1CC7EC7D" w14:textId="77777777" w:rsidR="00795709" w:rsidRPr="00C23A71" w:rsidRDefault="00795709" w:rsidP="00D31643">
            <w:pPr>
              <w:rPr>
                <w:color w:val="000000" w:themeColor="text1"/>
                <w:sz w:val="20"/>
              </w:rPr>
            </w:pPr>
            <w:r w:rsidRPr="00C23A71">
              <w:rPr>
                <w:color w:val="000000" w:themeColor="text1"/>
                <w:sz w:val="20"/>
              </w:rPr>
              <w:t xml:space="preserve">Toilet blocks constructed (48) </w:t>
            </w:r>
          </w:p>
          <w:p w14:paraId="3CC833BA" w14:textId="77777777" w:rsidR="00795709" w:rsidRPr="00C23A71" w:rsidRDefault="00795709" w:rsidP="00795709">
            <w:pPr>
              <w:numPr>
                <w:ilvl w:val="0"/>
                <w:numId w:val="51"/>
              </w:numPr>
              <w:spacing w:after="0" w:line="240" w:lineRule="auto"/>
              <w:rPr>
                <w:color w:val="000000" w:themeColor="text1"/>
                <w:sz w:val="20"/>
              </w:rPr>
            </w:pPr>
          </w:p>
        </w:tc>
        <w:tc>
          <w:tcPr>
            <w:tcW w:w="0" w:type="auto"/>
          </w:tcPr>
          <w:p w14:paraId="677548E0" w14:textId="77777777" w:rsidR="00795709" w:rsidRDefault="00795709" w:rsidP="00D31643">
            <w:pPr>
              <w:rPr>
                <w:sz w:val="20"/>
                <w:szCs w:val="20"/>
              </w:rPr>
            </w:pPr>
            <w:r>
              <w:rPr>
                <w:sz w:val="20"/>
                <w:szCs w:val="20"/>
              </w:rPr>
              <w:t xml:space="preserve">MIS Data </w:t>
            </w:r>
          </w:p>
          <w:p w14:paraId="19799F35" w14:textId="77777777" w:rsidR="00795709" w:rsidRPr="009E4A9B" w:rsidRDefault="00795709" w:rsidP="00D31643">
            <w:pPr>
              <w:rPr>
                <w:sz w:val="20"/>
                <w:szCs w:val="20"/>
              </w:rPr>
            </w:pPr>
            <w:r>
              <w:rPr>
                <w:sz w:val="20"/>
                <w:szCs w:val="20"/>
              </w:rPr>
              <w:t>Progress Reports</w:t>
            </w:r>
          </w:p>
        </w:tc>
        <w:tc>
          <w:tcPr>
            <w:tcW w:w="0" w:type="auto"/>
          </w:tcPr>
          <w:p w14:paraId="69DD61F5" w14:textId="77777777" w:rsidR="00795709" w:rsidRPr="009E4A9B" w:rsidRDefault="00795709" w:rsidP="00D31643">
            <w:pPr>
              <w:rPr>
                <w:sz w:val="20"/>
                <w:szCs w:val="20"/>
              </w:rPr>
            </w:pPr>
          </w:p>
        </w:tc>
      </w:tr>
      <w:tr w:rsidR="00795709" w:rsidRPr="009E4A9B" w14:paraId="0F377089" w14:textId="77777777" w:rsidTr="00D31643">
        <w:trPr>
          <w:jc w:val="center"/>
        </w:trPr>
        <w:tc>
          <w:tcPr>
            <w:tcW w:w="0" w:type="auto"/>
          </w:tcPr>
          <w:p w14:paraId="4A97341E" w14:textId="77777777" w:rsidR="00795709" w:rsidRDefault="00795709" w:rsidP="00D31643">
            <w:pPr>
              <w:rPr>
                <w:sz w:val="20"/>
                <w:szCs w:val="20"/>
              </w:rPr>
            </w:pPr>
            <w:r w:rsidRPr="006A12B3">
              <w:rPr>
                <w:b/>
                <w:bCs/>
                <w:sz w:val="20"/>
                <w:szCs w:val="20"/>
              </w:rPr>
              <w:t>Output 1.4.</w:t>
            </w:r>
            <w:r>
              <w:rPr>
                <w:b/>
                <w:bCs/>
                <w:sz w:val="20"/>
                <w:szCs w:val="20"/>
              </w:rPr>
              <w:t>4</w:t>
            </w:r>
            <w:r w:rsidRPr="00B744B3">
              <w:rPr>
                <w:sz w:val="20"/>
                <w:szCs w:val="20"/>
              </w:rPr>
              <w:t xml:space="preserve">.  </w:t>
            </w:r>
          </w:p>
          <w:p w14:paraId="25B73AA4" w14:textId="77777777" w:rsidR="00795709" w:rsidRPr="00B744B3" w:rsidRDefault="00795709" w:rsidP="00D31643">
            <w:pPr>
              <w:rPr>
                <w:sz w:val="20"/>
                <w:szCs w:val="20"/>
              </w:rPr>
            </w:pPr>
            <w:r>
              <w:rPr>
                <w:sz w:val="20"/>
                <w:szCs w:val="20"/>
              </w:rPr>
              <w:t>Appropriately equipped LRCs established</w:t>
            </w:r>
          </w:p>
        </w:tc>
        <w:tc>
          <w:tcPr>
            <w:tcW w:w="0" w:type="auto"/>
          </w:tcPr>
          <w:p w14:paraId="015173F5" w14:textId="77777777" w:rsidR="00795709" w:rsidRPr="008C2B6A" w:rsidRDefault="00795709" w:rsidP="00D31643">
            <w:pPr>
              <w:rPr>
                <w:sz w:val="20"/>
                <w:szCs w:val="20"/>
              </w:rPr>
            </w:pPr>
            <w:r w:rsidRPr="008C2B6A">
              <w:rPr>
                <w:sz w:val="20"/>
                <w:szCs w:val="20"/>
              </w:rPr>
              <w:t>Construct</w:t>
            </w:r>
            <w:r>
              <w:rPr>
                <w:sz w:val="20"/>
                <w:szCs w:val="20"/>
              </w:rPr>
              <w:t>ed</w:t>
            </w:r>
            <w:r w:rsidRPr="008C2B6A">
              <w:rPr>
                <w:sz w:val="20"/>
                <w:szCs w:val="20"/>
              </w:rPr>
              <w:t xml:space="preserve"> LRCs in LRSs (7) </w:t>
            </w:r>
          </w:p>
          <w:p w14:paraId="2CDA3155" w14:textId="77777777" w:rsidR="00795709" w:rsidRPr="009E4A9B" w:rsidRDefault="00795709" w:rsidP="00D31643">
            <w:pPr>
              <w:ind w:left="144"/>
              <w:rPr>
                <w:sz w:val="20"/>
                <w:szCs w:val="20"/>
              </w:rPr>
            </w:pPr>
          </w:p>
        </w:tc>
        <w:tc>
          <w:tcPr>
            <w:tcW w:w="0" w:type="auto"/>
          </w:tcPr>
          <w:p w14:paraId="49A34D9D" w14:textId="77777777" w:rsidR="00795709" w:rsidRDefault="00795709" w:rsidP="00D31643">
            <w:pPr>
              <w:rPr>
                <w:sz w:val="20"/>
                <w:szCs w:val="20"/>
              </w:rPr>
            </w:pPr>
            <w:r>
              <w:rPr>
                <w:sz w:val="20"/>
                <w:szCs w:val="20"/>
              </w:rPr>
              <w:t>Progress Reports</w:t>
            </w:r>
          </w:p>
          <w:p w14:paraId="18E56D2C" w14:textId="77777777" w:rsidR="00795709" w:rsidRPr="009E4A9B" w:rsidRDefault="00795709" w:rsidP="00D31643">
            <w:pPr>
              <w:rPr>
                <w:sz w:val="20"/>
                <w:szCs w:val="20"/>
              </w:rPr>
            </w:pPr>
            <w:r>
              <w:rPr>
                <w:sz w:val="20"/>
                <w:szCs w:val="20"/>
              </w:rPr>
              <w:t>MIS Data</w:t>
            </w:r>
          </w:p>
        </w:tc>
        <w:tc>
          <w:tcPr>
            <w:tcW w:w="0" w:type="auto"/>
          </w:tcPr>
          <w:p w14:paraId="3499E6C9" w14:textId="77777777" w:rsidR="00795709" w:rsidRPr="009E4A9B" w:rsidRDefault="00795709" w:rsidP="00D31643">
            <w:pPr>
              <w:rPr>
                <w:sz w:val="20"/>
                <w:szCs w:val="20"/>
              </w:rPr>
            </w:pPr>
          </w:p>
        </w:tc>
      </w:tr>
      <w:tr w:rsidR="00795709" w:rsidRPr="009E4A9B" w14:paraId="312C3251" w14:textId="77777777" w:rsidTr="00D31643">
        <w:trPr>
          <w:jc w:val="center"/>
        </w:trPr>
        <w:tc>
          <w:tcPr>
            <w:tcW w:w="0" w:type="auto"/>
          </w:tcPr>
          <w:p w14:paraId="5CE4DE22" w14:textId="77777777" w:rsidR="00795709" w:rsidRDefault="00795709" w:rsidP="00D31643">
            <w:pPr>
              <w:rPr>
                <w:b/>
                <w:color w:val="000000"/>
                <w:szCs w:val="20"/>
              </w:rPr>
            </w:pPr>
            <w:r>
              <w:rPr>
                <w:b/>
                <w:color w:val="000000"/>
                <w:szCs w:val="20"/>
              </w:rPr>
              <w:t xml:space="preserve">Output </w:t>
            </w:r>
            <w:r w:rsidRPr="008C2B6A">
              <w:rPr>
                <w:b/>
                <w:color w:val="000000"/>
                <w:szCs w:val="20"/>
              </w:rPr>
              <w:t xml:space="preserve">1.4.5. </w:t>
            </w:r>
          </w:p>
          <w:p w14:paraId="532A9831" w14:textId="77777777" w:rsidR="00795709" w:rsidRPr="00DB22CE" w:rsidRDefault="00795709" w:rsidP="00D31643">
            <w:pPr>
              <w:rPr>
                <w:color w:val="000000"/>
                <w:sz w:val="20"/>
                <w:szCs w:val="20"/>
              </w:rPr>
            </w:pPr>
            <w:r w:rsidRPr="00DB22CE">
              <w:rPr>
                <w:color w:val="000000"/>
                <w:sz w:val="20"/>
                <w:szCs w:val="20"/>
              </w:rPr>
              <w:t>Requirements for LRCs equipped with appropriate libraries and computer labs identified</w:t>
            </w:r>
          </w:p>
          <w:p w14:paraId="241D617A" w14:textId="77777777" w:rsidR="00795709" w:rsidRPr="006A12B3" w:rsidRDefault="00795709" w:rsidP="00D31643">
            <w:pPr>
              <w:rPr>
                <w:b/>
                <w:bCs/>
                <w:sz w:val="20"/>
                <w:szCs w:val="20"/>
              </w:rPr>
            </w:pPr>
          </w:p>
        </w:tc>
        <w:tc>
          <w:tcPr>
            <w:tcW w:w="0" w:type="auto"/>
          </w:tcPr>
          <w:p w14:paraId="16313859" w14:textId="77777777" w:rsidR="00795709" w:rsidRPr="00DB22CE" w:rsidRDefault="00795709" w:rsidP="00795709">
            <w:pPr>
              <w:pStyle w:val="ListParagraph"/>
              <w:numPr>
                <w:ilvl w:val="0"/>
                <w:numId w:val="52"/>
              </w:numPr>
              <w:spacing w:after="0" w:line="240" w:lineRule="auto"/>
              <w:rPr>
                <w:sz w:val="20"/>
                <w:szCs w:val="20"/>
              </w:rPr>
            </w:pPr>
            <w:r w:rsidRPr="00DB22CE">
              <w:rPr>
                <w:sz w:val="20"/>
                <w:szCs w:val="20"/>
              </w:rPr>
              <w:t>Dedicated rooms identified in all LRSs for LRCs</w:t>
            </w:r>
          </w:p>
          <w:p w14:paraId="794B7C8E" w14:textId="77777777" w:rsidR="00795709" w:rsidRPr="00DB22CE" w:rsidRDefault="00795709" w:rsidP="00795709">
            <w:pPr>
              <w:pStyle w:val="ListParagraph"/>
              <w:numPr>
                <w:ilvl w:val="0"/>
                <w:numId w:val="52"/>
              </w:numPr>
              <w:spacing w:after="0" w:line="240" w:lineRule="auto"/>
              <w:rPr>
                <w:sz w:val="20"/>
                <w:szCs w:val="20"/>
              </w:rPr>
            </w:pPr>
            <w:r w:rsidRPr="00DB22CE">
              <w:rPr>
                <w:sz w:val="20"/>
                <w:szCs w:val="20"/>
              </w:rPr>
              <w:t xml:space="preserve">List of </w:t>
            </w:r>
            <w:r>
              <w:rPr>
                <w:sz w:val="20"/>
                <w:szCs w:val="20"/>
              </w:rPr>
              <w:t xml:space="preserve">required </w:t>
            </w:r>
            <w:r w:rsidRPr="00DB22CE">
              <w:rPr>
                <w:sz w:val="20"/>
                <w:szCs w:val="20"/>
              </w:rPr>
              <w:t>items developed for all LRCs</w:t>
            </w:r>
          </w:p>
          <w:p w14:paraId="5FF645B3" w14:textId="77777777" w:rsidR="00795709" w:rsidRPr="00840C62" w:rsidRDefault="00795709" w:rsidP="00D31643">
            <w:pPr>
              <w:rPr>
                <w:sz w:val="20"/>
                <w:szCs w:val="20"/>
              </w:rPr>
            </w:pPr>
          </w:p>
        </w:tc>
        <w:tc>
          <w:tcPr>
            <w:tcW w:w="0" w:type="auto"/>
          </w:tcPr>
          <w:p w14:paraId="05DCD672" w14:textId="77777777" w:rsidR="00795709" w:rsidRPr="009E4A9B" w:rsidRDefault="00795709" w:rsidP="00795709">
            <w:pPr>
              <w:numPr>
                <w:ilvl w:val="0"/>
                <w:numId w:val="52"/>
              </w:numPr>
              <w:spacing w:after="0" w:line="240" w:lineRule="auto"/>
              <w:rPr>
                <w:sz w:val="20"/>
                <w:szCs w:val="20"/>
              </w:rPr>
            </w:pPr>
            <w:r>
              <w:rPr>
                <w:sz w:val="20"/>
                <w:szCs w:val="20"/>
              </w:rPr>
              <w:t>Progress Reports</w:t>
            </w:r>
          </w:p>
        </w:tc>
        <w:tc>
          <w:tcPr>
            <w:tcW w:w="0" w:type="auto"/>
          </w:tcPr>
          <w:p w14:paraId="041B94E8" w14:textId="77777777" w:rsidR="00795709" w:rsidRDefault="00795709" w:rsidP="00D31643">
            <w:pPr>
              <w:rPr>
                <w:b/>
                <w:bCs/>
                <w:sz w:val="20"/>
                <w:szCs w:val="20"/>
              </w:rPr>
            </w:pPr>
          </w:p>
        </w:tc>
      </w:tr>
      <w:tr w:rsidR="00795709" w:rsidRPr="009E4A9B" w14:paraId="3EF7F891" w14:textId="77777777" w:rsidTr="00D31643">
        <w:trPr>
          <w:jc w:val="center"/>
        </w:trPr>
        <w:tc>
          <w:tcPr>
            <w:tcW w:w="0" w:type="auto"/>
          </w:tcPr>
          <w:p w14:paraId="07932372" w14:textId="77777777" w:rsidR="00795709" w:rsidRDefault="00795709" w:rsidP="00D31643">
            <w:pPr>
              <w:rPr>
                <w:sz w:val="20"/>
                <w:szCs w:val="20"/>
              </w:rPr>
            </w:pPr>
            <w:r w:rsidRPr="006A12B3">
              <w:rPr>
                <w:b/>
                <w:bCs/>
                <w:sz w:val="20"/>
                <w:szCs w:val="20"/>
              </w:rPr>
              <w:t>Output 1.4.</w:t>
            </w:r>
            <w:r>
              <w:rPr>
                <w:b/>
                <w:bCs/>
                <w:sz w:val="20"/>
                <w:szCs w:val="20"/>
              </w:rPr>
              <w:t>6</w:t>
            </w:r>
            <w:r w:rsidRPr="00B744B3">
              <w:rPr>
                <w:sz w:val="20"/>
                <w:szCs w:val="20"/>
              </w:rPr>
              <w:t xml:space="preserve">.  </w:t>
            </w:r>
          </w:p>
          <w:p w14:paraId="32C393F9" w14:textId="77777777" w:rsidR="00795709" w:rsidRPr="00B744B3" w:rsidRDefault="00795709" w:rsidP="00D31643">
            <w:pPr>
              <w:rPr>
                <w:sz w:val="20"/>
                <w:szCs w:val="20"/>
              </w:rPr>
            </w:pPr>
            <w:r w:rsidRPr="00B744B3">
              <w:rPr>
                <w:sz w:val="20"/>
                <w:szCs w:val="20"/>
              </w:rPr>
              <w:t>L</w:t>
            </w:r>
            <w:r>
              <w:rPr>
                <w:sz w:val="20"/>
                <w:szCs w:val="20"/>
              </w:rPr>
              <w:t>RCs equipped with appropriate</w:t>
            </w:r>
            <w:r w:rsidRPr="00B744B3">
              <w:rPr>
                <w:sz w:val="20"/>
                <w:szCs w:val="20"/>
              </w:rPr>
              <w:t xml:space="preserve"> libraries and computer labs</w:t>
            </w:r>
          </w:p>
        </w:tc>
        <w:tc>
          <w:tcPr>
            <w:tcW w:w="0" w:type="auto"/>
          </w:tcPr>
          <w:p w14:paraId="14107CD8" w14:textId="77777777" w:rsidR="00795709" w:rsidRDefault="00795709" w:rsidP="00795709">
            <w:pPr>
              <w:numPr>
                <w:ilvl w:val="0"/>
                <w:numId w:val="52"/>
              </w:numPr>
              <w:spacing w:after="0" w:line="240" w:lineRule="auto"/>
              <w:rPr>
                <w:sz w:val="20"/>
                <w:szCs w:val="20"/>
              </w:rPr>
            </w:pPr>
            <w:bookmarkStart w:id="78" w:name="RANGE!D42"/>
            <w:bookmarkStart w:id="79" w:name="OLE_LINK3"/>
            <w:r w:rsidRPr="008C2B6A">
              <w:rPr>
                <w:color w:val="000000"/>
                <w:sz w:val="20"/>
                <w:szCs w:val="20"/>
              </w:rPr>
              <w:t>LRSs (21) equipped with libraries and computer labs</w:t>
            </w:r>
            <w:bookmarkEnd w:id="78"/>
            <w:bookmarkEnd w:id="79"/>
          </w:p>
          <w:p w14:paraId="57922596" w14:textId="77777777" w:rsidR="00795709" w:rsidRPr="009E4A9B" w:rsidRDefault="00795709" w:rsidP="00D31643">
            <w:pPr>
              <w:ind w:left="144"/>
              <w:rPr>
                <w:sz w:val="20"/>
                <w:szCs w:val="20"/>
              </w:rPr>
            </w:pPr>
          </w:p>
        </w:tc>
        <w:tc>
          <w:tcPr>
            <w:tcW w:w="0" w:type="auto"/>
          </w:tcPr>
          <w:p w14:paraId="1CB8D166" w14:textId="77777777" w:rsidR="00795709" w:rsidRDefault="00795709" w:rsidP="00795709">
            <w:pPr>
              <w:numPr>
                <w:ilvl w:val="0"/>
                <w:numId w:val="52"/>
              </w:numPr>
              <w:spacing w:after="0" w:line="240" w:lineRule="auto"/>
              <w:rPr>
                <w:sz w:val="20"/>
                <w:szCs w:val="20"/>
              </w:rPr>
            </w:pPr>
            <w:r>
              <w:rPr>
                <w:sz w:val="20"/>
                <w:szCs w:val="20"/>
              </w:rPr>
              <w:t>P</w:t>
            </w:r>
            <w:r w:rsidRPr="009E4A9B">
              <w:rPr>
                <w:sz w:val="20"/>
                <w:szCs w:val="20"/>
              </w:rPr>
              <w:t>rogress reports</w:t>
            </w:r>
          </w:p>
          <w:p w14:paraId="7945EABA" w14:textId="77777777" w:rsidR="00795709" w:rsidRPr="009E4A9B" w:rsidRDefault="00795709" w:rsidP="00795709">
            <w:pPr>
              <w:numPr>
                <w:ilvl w:val="0"/>
                <w:numId w:val="52"/>
              </w:numPr>
              <w:spacing w:after="0" w:line="240" w:lineRule="auto"/>
              <w:rPr>
                <w:sz w:val="20"/>
                <w:szCs w:val="20"/>
              </w:rPr>
            </w:pPr>
            <w:r>
              <w:rPr>
                <w:sz w:val="20"/>
                <w:szCs w:val="20"/>
              </w:rPr>
              <w:t>MIS data</w:t>
            </w:r>
          </w:p>
        </w:tc>
        <w:tc>
          <w:tcPr>
            <w:tcW w:w="0" w:type="auto"/>
          </w:tcPr>
          <w:p w14:paraId="0A4AD603" w14:textId="77777777" w:rsidR="00795709" w:rsidRPr="00470863" w:rsidRDefault="00795709" w:rsidP="00D31643">
            <w:pPr>
              <w:rPr>
                <w:b/>
                <w:bCs/>
                <w:sz w:val="20"/>
                <w:szCs w:val="20"/>
              </w:rPr>
            </w:pPr>
            <w:r>
              <w:rPr>
                <w:b/>
                <w:bCs/>
                <w:sz w:val="20"/>
                <w:szCs w:val="20"/>
              </w:rPr>
              <w:t>Assumptions:</w:t>
            </w:r>
          </w:p>
          <w:p w14:paraId="7400EF0D" w14:textId="77777777" w:rsidR="00795709" w:rsidRDefault="00795709" w:rsidP="00795709">
            <w:pPr>
              <w:numPr>
                <w:ilvl w:val="0"/>
                <w:numId w:val="52"/>
              </w:numPr>
              <w:spacing w:after="0" w:line="240" w:lineRule="auto"/>
              <w:rPr>
                <w:sz w:val="20"/>
                <w:szCs w:val="20"/>
              </w:rPr>
            </w:pPr>
            <w:r>
              <w:rPr>
                <w:sz w:val="20"/>
                <w:szCs w:val="20"/>
              </w:rPr>
              <w:t>Provision of servicing of computers available</w:t>
            </w:r>
          </w:p>
          <w:p w14:paraId="62DFCE3D" w14:textId="77777777" w:rsidR="00795709" w:rsidRPr="009E4A9B" w:rsidRDefault="00795709" w:rsidP="00D31643">
            <w:pPr>
              <w:rPr>
                <w:sz w:val="20"/>
                <w:szCs w:val="20"/>
              </w:rPr>
            </w:pPr>
          </w:p>
        </w:tc>
      </w:tr>
      <w:tr w:rsidR="00795709" w:rsidRPr="009E4A9B" w14:paraId="6F257A2D" w14:textId="77777777" w:rsidTr="00D31643">
        <w:trPr>
          <w:jc w:val="center"/>
        </w:trPr>
        <w:tc>
          <w:tcPr>
            <w:tcW w:w="0" w:type="auto"/>
          </w:tcPr>
          <w:p w14:paraId="4A07968F" w14:textId="77777777" w:rsidR="00795709" w:rsidRDefault="00795709" w:rsidP="00D31643">
            <w:pPr>
              <w:rPr>
                <w:i/>
                <w:iCs/>
                <w:sz w:val="20"/>
                <w:szCs w:val="20"/>
              </w:rPr>
            </w:pPr>
            <w:r w:rsidRPr="006A12B3">
              <w:rPr>
                <w:b/>
                <w:bCs/>
                <w:sz w:val="20"/>
                <w:szCs w:val="20"/>
              </w:rPr>
              <w:t>Output 1.4.</w:t>
            </w:r>
            <w:r>
              <w:rPr>
                <w:b/>
                <w:bCs/>
                <w:sz w:val="20"/>
                <w:szCs w:val="20"/>
              </w:rPr>
              <w:t>7</w:t>
            </w:r>
            <w:r w:rsidRPr="00353D68">
              <w:rPr>
                <w:sz w:val="20"/>
                <w:szCs w:val="20"/>
              </w:rPr>
              <w:t>.</w:t>
            </w:r>
          </w:p>
          <w:p w14:paraId="2027DB85" w14:textId="77777777" w:rsidR="00795709" w:rsidRPr="00353D68" w:rsidRDefault="00795709" w:rsidP="00D31643">
            <w:pPr>
              <w:rPr>
                <w:i/>
                <w:iCs/>
                <w:sz w:val="20"/>
                <w:szCs w:val="20"/>
              </w:rPr>
            </w:pPr>
            <w:r>
              <w:rPr>
                <w:sz w:val="20"/>
                <w:szCs w:val="20"/>
              </w:rPr>
              <w:t xml:space="preserve">Hazards and Risk </w:t>
            </w:r>
            <w:r w:rsidRPr="00353D68">
              <w:rPr>
                <w:sz w:val="20"/>
                <w:szCs w:val="20"/>
              </w:rPr>
              <w:t>assessments of schools completed</w:t>
            </w:r>
          </w:p>
        </w:tc>
        <w:tc>
          <w:tcPr>
            <w:tcW w:w="0" w:type="auto"/>
          </w:tcPr>
          <w:p w14:paraId="341D428D" w14:textId="77777777" w:rsidR="00795709" w:rsidRPr="00DB22CE" w:rsidRDefault="00795709" w:rsidP="00795709">
            <w:pPr>
              <w:pStyle w:val="ListParagraph"/>
              <w:numPr>
                <w:ilvl w:val="0"/>
                <w:numId w:val="52"/>
              </w:numPr>
              <w:spacing w:after="0" w:line="240" w:lineRule="auto"/>
              <w:rPr>
                <w:sz w:val="20"/>
                <w:szCs w:val="20"/>
              </w:rPr>
            </w:pPr>
            <w:r w:rsidRPr="00DB22CE">
              <w:rPr>
                <w:sz w:val="20"/>
                <w:szCs w:val="20"/>
              </w:rPr>
              <w:t>Completed hazard and risk assessments of schools (106)</w:t>
            </w:r>
          </w:p>
          <w:p w14:paraId="618EEEC4" w14:textId="77777777" w:rsidR="00795709" w:rsidRPr="00BB3605" w:rsidRDefault="00795709" w:rsidP="00795709">
            <w:pPr>
              <w:pStyle w:val="ListParagraph"/>
              <w:numPr>
                <w:ilvl w:val="0"/>
                <w:numId w:val="52"/>
              </w:numPr>
              <w:spacing w:after="0" w:line="240" w:lineRule="auto"/>
              <w:rPr>
                <w:sz w:val="20"/>
                <w:szCs w:val="20"/>
              </w:rPr>
            </w:pPr>
            <w:r w:rsidRPr="00DB22CE">
              <w:rPr>
                <w:sz w:val="20"/>
                <w:szCs w:val="20"/>
              </w:rPr>
              <w:t>Hazard maps of schools (106) developed and visualized in GIS</w:t>
            </w:r>
          </w:p>
        </w:tc>
        <w:tc>
          <w:tcPr>
            <w:tcW w:w="0" w:type="auto"/>
          </w:tcPr>
          <w:p w14:paraId="436AC359" w14:textId="77777777" w:rsidR="00795709" w:rsidRDefault="00795709" w:rsidP="00795709">
            <w:pPr>
              <w:numPr>
                <w:ilvl w:val="0"/>
                <w:numId w:val="52"/>
              </w:numPr>
              <w:spacing w:after="0" w:line="240" w:lineRule="auto"/>
              <w:rPr>
                <w:sz w:val="20"/>
                <w:szCs w:val="20"/>
              </w:rPr>
            </w:pPr>
            <w:r w:rsidRPr="009E4A9B">
              <w:rPr>
                <w:sz w:val="20"/>
                <w:szCs w:val="20"/>
              </w:rPr>
              <w:t>Data entered in the MIS and reported in progress reports</w:t>
            </w:r>
          </w:p>
          <w:p w14:paraId="71D5079E" w14:textId="77777777" w:rsidR="00795709" w:rsidRPr="009E4A9B" w:rsidRDefault="00795709" w:rsidP="00795709">
            <w:pPr>
              <w:numPr>
                <w:ilvl w:val="0"/>
                <w:numId w:val="52"/>
              </w:numPr>
              <w:spacing w:after="0" w:line="240" w:lineRule="auto"/>
              <w:rPr>
                <w:sz w:val="20"/>
                <w:szCs w:val="20"/>
              </w:rPr>
            </w:pPr>
            <w:r>
              <w:rPr>
                <w:sz w:val="20"/>
                <w:szCs w:val="20"/>
              </w:rPr>
              <w:t>Assessment Reports</w:t>
            </w:r>
          </w:p>
        </w:tc>
        <w:tc>
          <w:tcPr>
            <w:tcW w:w="0" w:type="auto"/>
          </w:tcPr>
          <w:p w14:paraId="149233E2" w14:textId="77777777" w:rsidR="00795709" w:rsidRPr="0069320B" w:rsidRDefault="00795709" w:rsidP="00D31643">
            <w:pPr>
              <w:rPr>
                <w:b/>
                <w:bCs/>
                <w:sz w:val="20"/>
                <w:szCs w:val="20"/>
              </w:rPr>
            </w:pPr>
            <w:r w:rsidRPr="0069320B">
              <w:rPr>
                <w:b/>
                <w:bCs/>
                <w:sz w:val="20"/>
                <w:szCs w:val="20"/>
              </w:rPr>
              <w:t>Assumptions:</w:t>
            </w:r>
          </w:p>
          <w:p w14:paraId="47DD25C4" w14:textId="77777777" w:rsidR="00795709" w:rsidRDefault="00795709" w:rsidP="00795709">
            <w:pPr>
              <w:numPr>
                <w:ilvl w:val="0"/>
                <w:numId w:val="52"/>
              </w:numPr>
              <w:spacing w:after="0" w:line="240" w:lineRule="auto"/>
              <w:rPr>
                <w:sz w:val="20"/>
                <w:szCs w:val="20"/>
              </w:rPr>
            </w:pPr>
            <w:r>
              <w:rPr>
                <w:sz w:val="20"/>
                <w:szCs w:val="20"/>
              </w:rPr>
              <w:t xml:space="preserve">FOCUS remains successful in maintaining team for HVCR assessment </w:t>
            </w:r>
          </w:p>
          <w:p w14:paraId="09FEA0AE" w14:textId="77777777" w:rsidR="00795709" w:rsidRPr="0069320B" w:rsidRDefault="00795709" w:rsidP="00D31643">
            <w:pPr>
              <w:rPr>
                <w:b/>
                <w:bCs/>
                <w:sz w:val="20"/>
                <w:szCs w:val="20"/>
              </w:rPr>
            </w:pPr>
            <w:r w:rsidRPr="0069320B">
              <w:rPr>
                <w:b/>
                <w:bCs/>
                <w:sz w:val="20"/>
                <w:szCs w:val="20"/>
              </w:rPr>
              <w:t>Risks:</w:t>
            </w:r>
          </w:p>
          <w:p w14:paraId="0866E9D6" w14:textId="77777777" w:rsidR="00795709" w:rsidRPr="009E4A9B" w:rsidRDefault="00795709" w:rsidP="00795709">
            <w:pPr>
              <w:numPr>
                <w:ilvl w:val="0"/>
                <w:numId w:val="52"/>
              </w:numPr>
              <w:spacing w:after="0" w:line="240" w:lineRule="auto"/>
              <w:rPr>
                <w:sz w:val="20"/>
                <w:szCs w:val="20"/>
              </w:rPr>
            </w:pPr>
            <w:r>
              <w:rPr>
                <w:sz w:val="20"/>
                <w:szCs w:val="20"/>
              </w:rPr>
              <w:t xml:space="preserve">Shortage of time may affect the progress </w:t>
            </w:r>
          </w:p>
        </w:tc>
      </w:tr>
      <w:tr w:rsidR="00795709" w:rsidRPr="009E4A9B" w14:paraId="190AB040" w14:textId="77777777" w:rsidTr="00D31643">
        <w:trPr>
          <w:jc w:val="center"/>
        </w:trPr>
        <w:tc>
          <w:tcPr>
            <w:tcW w:w="0" w:type="auto"/>
          </w:tcPr>
          <w:p w14:paraId="0BCCFC79" w14:textId="77777777" w:rsidR="00795709" w:rsidRDefault="00795709" w:rsidP="00D31643">
            <w:pPr>
              <w:rPr>
                <w:i/>
                <w:iCs/>
                <w:sz w:val="20"/>
                <w:szCs w:val="20"/>
              </w:rPr>
            </w:pPr>
            <w:r w:rsidRPr="006A12B3">
              <w:rPr>
                <w:b/>
                <w:bCs/>
                <w:sz w:val="20"/>
                <w:szCs w:val="20"/>
              </w:rPr>
              <w:t>Output 1.4.</w:t>
            </w:r>
            <w:r>
              <w:rPr>
                <w:b/>
                <w:bCs/>
                <w:sz w:val="20"/>
                <w:szCs w:val="20"/>
              </w:rPr>
              <w:t>8</w:t>
            </w:r>
            <w:r w:rsidRPr="00353D68">
              <w:rPr>
                <w:sz w:val="20"/>
                <w:szCs w:val="20"/>
              </w:rPr>
              <w:t>.</w:t>
            </w:r>
          </w:p>
          <w:p w14:paraId="51FE65A1" w14:textId="77777777" w:rsidR="00795709" w:rsidRPr="00353D68" w:rsidRDefault="00795709" w:rsidP="00D31643">
            <w:pPr>
              <w:rPr>
                <w:i/>
                <w:iCs/>
                <w:sz w:val="20"/>
                <w:szCs w:val="20"/>
              </w:rPr>
            </w:pPr>
            <w:r>
              <w:rPr>
                <w:sz w:val="20"/>
                <w:szCs w:val="20"/>
              </w:rPr>
              <w:t xml:space="preserve">School disaster preparedness and response model developed and </w:t>
            </w:r>
            <w:r>
              <w:rPr>
                <w:sz w:val="20"/>
                <w:szCs w:val="20"/>
              </w:rPr>
              <w:lastRenderedPageBreak/>
              <w:t>employed</w:t>
            </w:r>
          </w:p>
        </w:tc>
        <w:tc>
          <w:tcPr>
            <w:tcW w:w="0" w:type="auto"/>
          </w:tcPr>
          <w:p w14:paraId="278DA9C1" w14:textId="77777777" w:rsidR="00795709" w:rsidRPr="00DB22CE" w:rsidRDefault="00795709" w:rsidP="00795709">
            <w:pPr>
              <w:pStyle w:val="ListParagraph"/>
              <w:numPr>
                <w:ilvl w:val="0"/>
                <w:numId w:val="52"/>
              </w:numPr>
              <w:spacing w:after="0" w:line="240" w:lineRule="auto"/>
              <w:rPr>
                <w:color w:val="000000"/>
                <w:sz w:val="20"/>
                <w:szCs w:val="20"/>
              </w:rPr>
            </w:pPr>
            <w:r w:rsidRPr="00DB22CE">
              <w:rPr>
                <w:color w:val="000000"/>
                <w:sz w:val="20"/>
                <w:szCs w:val="20"/>
              </w:rPr>
              <w:lastRenderedPageBreak/>
              <w:t>Developed school safety training manual</w:t>
            </w:r>
            <w:r>
              <w:rPr>
                <w:color w:val="000000"/>
                <w:sz w:val="20"/>
                <w:szCs w:val="20"/>
              </w:rPr>
              <w:t xml:space="preserve"> </w:t>
            </w:r>
            <w:r w:rsidRPr="00326394">
              <w:rPr>
                <w:color w:val="000000"/>
                <w:sz w:val="20"/>
                <w:szCs w:val="20"/>
              </w:rPr>
              <w:t xml:space="preserve">(1) </w:t>
            </w:r>
            <w:r w:rsidRPr="00DB22CE">
              <w:rPr>
                <w:color w:val="000000"/>
                <w:sz w:val="20"/>
                <w:szCs w:val="20"/>
              </w:rPr>
              <w:t xml:space="preserve"> </w:t>
            </w:r>
          </w:p>
          <w:p w14:paraId="00B629E8" w14:textId="77777777" w:rsidR="00795709" w:rsidRPr="00DB22CE" w:rsidRDefault="00795709" w:rsidP="00795709">
            <w:pPr>
              <w:pStyle w:val="ListParagraph"/>
              <w:numPr>
                <w:ilvl w:val="0"/>
                <w:numId w:val="52"/>
              </w:numPr>
              <w:spacing w:after="0" w:line="240" w:lineRule="auto"/>
              <w:rPr>
                <w:color w:val="000000"/>
                <w:sz w:val="20"/>
                <w:szCs w:val="20"/>
              </w:rPr>
            </w:pPr>
            <w:r w:rsidRPr="00DB22CE">
              <w:rPr>
                <w:color w:val="000000"/>
                <w:sz w:val="20"/>
                <w:szCs w:val="20"/>
              </w:rPr>
              <w:t xml:space="preserve">Conducted training (1) for trainers/ teachers/ head teachers </w:t>
            </w:r>
          </w:p>
          <w:p w14:paraId="6772661F" w14:textId="77777777" w:rsidR="00795709" w:rsidRPr="00DB22CE" w:rsidRDefault="00795709" w:rsidP="00795709">
            <w:pPr>
              <w:pStyle w:val="ListParagraph"/>
              <w:numPr>
                <w:ilvl w:val="0"/>
                <w:numId w:val="52"/>
              </w:numPr>
              <w:spacing w:after="0" w:line="240" w:lineRule="auto"/>
              <w:rPr>
                <w:color w:val="000000"/>
                <w:sz w:val="20"/>
                <w:szCs w:val="20"/>
              </w:rPr>
            </w:pPr>
            <w:r w:rsidRPr="00DB22CE">
              <w:rPr>
                <w:color w:val="000000"/>
                <w:sz w:val="20"/>
                <w:szCs w:val="20"/>
              </w:rPr>
              <w:t xml:space="preserve">Conducted orientation sessions (7) for government officials </w:t>
            </w:r>
          </w:p>
          <w:p w14:paraId="2AC49FFC" w14:textId="77777777" w:rsidR="00795709" w:rsidRPr="00DB22CE" w:rsidRDefault="00795709" w:rsidP="00795709">
            <w:pPr>
              <w:pStyle w:val="ListParagraph"/>
              <w:numPr>
                <w:ilvl w:val="0"/>
                <w:numId w:val="52"/>
              </w:numPr>
              <w:spacing w:after="0" w:line="240" w:lineRule="auto"/>
              <w:rPr>
                <w:color w:val="000000"/>
                <w:sz w:val="20"/>
                <w:szCs w:val="20"/>
              </w:rPr>
            </w:pPr>
            <w:r w:rsidRPr="00DB22CE">
              <w:rPr>
                <w:color w:val="000000"/>
                <w:sz w:val="20"/>
                <w:szCs w:val="20"/>
              </w:rPr>
              <w:lastRenderedPageBreak/>
              <w:t>All schools conducted safety sessions and drills</w:t>
            </w:r>
          </w:p>
          <w:p w14:paraId="543A5AFD" w14:textId="77777777" w:rsidR="00795709" w:rsidRPr="00DB22CE" w:rsidRDefault="00795709" w:rsidP="00795709">
            <w:pPr>
              <w:pStyle w:val="ListParagraph"/>
              <w:numPr>
                <w:ilvl w:val="0"/>
                <w:numId w:val="52"/>
              </w:numPr>
              <w:spacing w:after="0" w:line="240" w:lineRule="auto"/>
              <w:rPr>
                <w:color w:val="000000"/>
                <w:sz w:val="20"/>
                <w:szCs w:val="20"/>
              </w:rPr>
            </w:pPr>
            <w:r w:rsidRPr="00DB22CE">
              <w:rPr>
                <w:color w:val="000000"/>
                <w:sz w:val="20"/>
                <w:szCs w:val="20"/>
              </w:rPr>
              <w:t>Provided safety kits to all schools</w:t>
            </w:r>
          </w:p>
          <w:p w14:paraId="5DC190F2" w14:textId="77777777" w:rsidR="00795709" w:rsidRPr="00BB3605" w:rsidRDefault="00795709" w:rsidP="00795709">
            <w:pPr>
              <w:pStyle w:val="ListParagraph"/>
              <w:numPr>
                <w:ilvl w:val="0"/>
                <w:numId w:val="52"/>
              </w:numPr>
              <w:spacing w:after="0" w:line="240" w:lineRule="auto"/>
              <w:rPr>
                <w:color w:val="000000"/>
                <w:sz w:val="20"/>
                <w:szCs w:val="20"/>
              </w:rPr>
            </w:pPr>
            <w:r w:rsidRPr="00DB22CE">
              <w:rPr>
                <w:color w:val="000000"/>
                <w:sz w:val="20"/>
                <w:szCs w:val="20"/>
              </w:rPr>
              <w:t>School disaster response plans developed for 106 schools</w:t>
            </w:r>
          </w:p>
        </w:tc>
        <w:tc>
          <w:tcPr>
            <w:tcW w:w="0" w:type="auto"/>
          </w:tcPr>
          <w:p w14:paraId="65E28979" w14:textId="77777777" w:rsidR="00795709" w:rsidRDefault="00795709" w:rsidP="00795709">
            <w:pPr>
              <w:numPr>
                <w:ilvl w:val="0"/>
                <w:numId w:val="52"/>
              </w:numPr>
              <w:spacing w:after="0" w:line="240" w:lineRule="auto"/>
              <w:rPr>
                <w:sz w:val="20"/>
                <w:szCs w:val="20"/>
              </w:rPr>
            </w:pPr>
            <w:r w:rsidRPr="009E4A9B">
              <w:rPr>
                <w:sz w:val="20"/>
                <w:szCs w:val="20"/>
              </w:rPr>
              <w:lastRenderedPageBreak/>
              <w:t>Data entered in the MIS and reported in progress reports</w:t>
            </w:r>
          </w:p>
          <w:p w14:paraId="3EC0E6EF" w14:textId="77777777" w:rsidR="00795709" w:rsidRDefault="00795709" w:rsidP="00795709">
            <w:pPr>
              <w:numPr>
                <w:ilvl w:val="0"/>
                <w:numId w:val="52"/>
              </w:numPr>
              <w:spacing w:after="0" w:line="240" w:lineRule="auto"/>
              <w:rPr>
                <w:sz w:val="20"/>
                <w:szCs w:val="20"/>
              </w:rPr>
            </w:pPr>
            <w:r>
              <w:rPr>
                <w:sz w:val="20"/>
                <w:szCs w:val="20"/>
              </w:rPr>
              <w:t>Training Manual</w:t>
            </w:r>
          </w:p>
          <w:p w14:paraId="096841F5" w14:textId="77777777" w:rsidR="00795709" w:rsidRDefault="00795709" w:rsidP="00795709">
            <w:pPr>
              <w:numPr>
                <w:ilvl w:val="0"/>
                <w:numId w:val="52"/>
              </w:numPr>
              <w:spacing w:after="0" w:line="240" w:lineRule="auto"/>
              <w:rPr>
                <w:sz w:val="20"/>
                <w:szCs w:val="20"/>
              </w:rPr>
            </w:pPr>
            <w:r>
              <w:rPr>
                <w:sz w:val="20"/>
                <w:szCs w:val="20"/>
              </w:rPr>
              <w:t xml:space="preserve">List of Safety Kits Provided </w:t>
            </w:r>
          </w:p>
          <w:p w14:paraId="7FB71364" w14:textId="77777777" w:rsidR="00795709" w:rsidRPr="009E4A9B" w:rsidRDefault="00795709" w:rsidP="00D31643">
            <w:pPr>
              <w:rPr>
                <w:sz w:val="20"/>
                <w:szCs w:val="20"/>
              </w:rPr>
            </w:pPr>
          </w:p>
        </w:tc>
        <w:tc>
          <w:tcPr>
            <w:tcW w:w="0" w:type="auto"/>
          </w:tcPr>
          <w:p w14:paraId="2D6FD6CB" w14:textId="77777777" w:rsidR="00795709" w:rsidRPr="0069320B" w:rsidRDefault="00795709" w:rsidP="00D31643">
            <w:pPr>
              <w:rPr>
                <w:b/>
                <w:bCs/>
                <w:sz w:val="20"/>
                <w:szCs w:val="20"/>
              </w:rPr>
            </w:pPr>
            <w:r w:rsidRPr="0069320B">
              <w:rPr>
                <w:b/>
                <w:bCs/>
                <w:sz w:val="20"/>
                <w:szCs w:val="20"/>
              </w:rPr>
              <w:lastRenderedPageBreak/>
              <w:t>Assumptions:</w:t>
            </w:r>
          </w:p>
          <w:p w14:paraId="36900024" w14:textId="77777777" w:rsidR="00795709" w:rsidRDefault="00795709" w:rsidP="00795709">
            <w:pPr>
              <w:numPr>
                <w:ilvl w:val="0"/>
                <w:numId w:val="52"/>
              </w:numPr>
              <w:spacing w:after="0" w:line="240" w:lineRule="auto"/>
              <w:rPr>
                <w:sz w:val="20"/>
                <w:szCs w:val="20"/>
              </w:rPr>
            </w:pPr>
            <w:r>
              <w:rPr>
                <w:sz w:val="20"/>
                <w:szCs w:val="20"/>
              </w:rPr>
              <w:t>Teachers are available for training</w:t>
            </w:r>
          </w:p>
          <w:p w14:paraId="4D62291D" w14:textId="77777777" w:rsidR="00795709" w:rsidRDefault="00795709" w:rsidP="00795709">
            <w:pPr>
              <w:numPr>
                <w:ilvl w:val="0"/>
                <w:numId w:val="52"/>
              </w:numPr>
              <w:spacing w:after="0" w:line="240" w:lineRule="auto"/>
              <w:rPr>
                <w:sz w:val="20"/>
                <w:szCs w:val="20"/>
              </w:rPr>
            </w:pPr>
            <w:r>
              <w:rPr>
                <w:sz w:val="20"/>
                <w:szCs w:val="20"/>
              </w:rPr>
              <w:t>Head teachers allocate time for ‘school safety classes’ in time table</w:t>
            </w:r>
          </w:p>
          <w:p w14:paraId="49D014AD" w14:textId="77777777" w:rsidR="00795709" w:rsidRDefault="00795709" w:rsidP="00795709">
            <w:pPr>
              <w:numPr>
                <w:ilvl w:val="0"/>
                <w:numId w:val="52"/>
              </w:numPr>
              <w:spacing w:after="0" w:line="240" w:lineRule="auto"/>
              <w:rPr>
                <w:sz w:val="20"/>
                <w:szCs w:val="20"/>
              </w:rPr>
            </w:pPr>
            <w:r>
              <w:rPr>
                <w:sz w:val="20"/>
                <w:szCs w:val="20"/>
              </w:rPr>
              <w:lastRenderedPageBreak/>
              <w:t>Space is available for the storage of school safety kits in schools</w:t>
            </w:r>
          </w:p>
          <w:p w14:paraId="4EB61434" w14:textId="77777777" w:rsidR="00795709" w:rsidRPr="008E6793" w:rsidRDefault="00795709" w:rsidP="00D31643">
            <w:pPr>
              <w:rPr>
                <w:b/>
                <w:bCs/>
                <w:sz w:val="20"/>
                <w:szCs w:val="20"/>
              </w:rPr>
            </w:pPr>
            <w:r w:rsidRPr="008E6793">
              <w:rPr>
                <w:b/>
                <w:bCs/>
                <w:sz w:val="20"/>
                <w:szCs w:val="20"/>
              </w:rPr>
              <w:t>Risks:</w:t>
            </w:r>
          </w:p>
          <w:p w14:paraId="3A31E330" w14:textId="77777777" w:rsidR="00795709" w:rsidRDefault="00795709" w:rsidP="00795709">
            <w:pPr>
              <w:numPr>
                <w:ilvl w:val="0"/>
                <w:numId w:val="52"/>
              </w:numPr>
              <w:spacing w:after="0" w:line="240" w:lineRule="auto"/>
              <w:rPr>
                <w:sz w:val="20"/>
                <w:szCs w:val="20"/>
              </w:rPr>
            </w:pPr>
            <w:r>
              <w:rPr>
                <w:sz w:val="20"/>
                <w:szCs w:val="20"/>
              </w:rPr>
              <w:t>Maintenance of school safety kits</w:t>
            </w:r>
          </w:p>
          <w:p w14:paraId="26E5692D" w14:textId="77777777" w:rsidR="00795709" w:rsidRDefault="00795709" w:rsidP="00795709">
            <w:pPr>
              <w:numPr>
                <w:ilvl w:val="0"/>
                <w:numId w:val="52"/>
              </w:numPr>
              <w:spacing w:after="0" w:line="240" w:lineRule="auto"/>
              <w:rPr>
                <w:sz w:val="20"/>
                <w:szCs w:val="20"/>
              </w:rPr>
            </w:pPr>
            <w:r>
              <w:rPr>
                <w:sz w:val="20"/>
                <w:szCs w:val="20"/>
              </w:rPr>
              <w:t>Lack of space in some schools for the provision of storage facility for kits</w:t>
            </w:r>
          </w:p>
          <w:p w14:paraId="4A00BACA" w14:textId="77777777" w:rsidR="00795709" w:rsidRPr="009E4A9B" w:rsidRDefault="00795709" w:rsidP="00D31643">
            <w:pPr>
              <w:rPr>
                <w:sz w:val="20"/>
                <w:szCs w:val="20"/>
              </w:rPr>
            </w:pPr>
          </w:p>
        </w:tc>
      </w:tr>
      <w:tr w:rsidR="00795709" w:rsidRPr="009E4A9B" w14:paraId="71F3A749" w14:textId="77777777" w:rsidTr="00D31643">
        <w:trPr>
          <w:jc w:val="center"/>
        </w:trPr>
        <w:tc>
          <w:tcPr>
            <w:tcW w:w="0" w:type="auto"/>
          </w:tcPr>
          <w:p w14:paraId="4A184B0F" w14:textId="77777777" w:rsidR="00795709" w:rsidRDefault="00795709" w:rsidP="00D31643">
            <w:pPr>
              <w:rPr>
                <w:sz w:val="20"/>
                <w:szCs w:val="20"/>
              </w:rPr>
            </w:pPr>
            <w:r>
              <w:rPr>
                <w:b/>
                <w:bCs/>
                <w:sz w:val="20"/>
                <w:szCs w:val="20"/>
              </w:rPr>
              <w:lastRenderedPageBreak/>
              <w:t xml:space="preserve">Output </w:t>
            </w:r>
            <w:r w:rsidRPr="006A12B3">
              <w:rPr>
                <w:b/>
                <w:bCs/>
                <w:sz w:val="20"/>
                <w:szCs w:val="20"/>
              </w:rPr>
              <w:t>1.4.</w:t>
            </w:r>
            <w:r>
              <w:rPr>
                <w:b/>
                <w:bCs/>
                <w:sz w:val="20"/>
                <w:szCs w:val="20"/>
              </w:rPr>
              <w:t>9</w:t>
            </w:r>
            <w:r w:rsidRPr="006A12B3">
              <w:rPr>
                <w:b/>
                <w:bCs/>
                <w:sz w:val="20"/>
                <w:szCs w:val="20"/>
              </w:rPr>
              <w:t xml:space="preserve">. </w:t>
            </w:r>
          </w:p>
          <w:p w14:paraId="2104670D" w14:textId="77777777" w:rsidR="00795709" w:rsidRPr="006A12B3" w:rsidRDefault="00795709" w:rsidP="00D31643">
            <w:pPr>
              <w:rPr>
                <w:b/>
                <w:bCs/>
                <w:sz w:val="20"/>
                <w:szCs w:val="20"/>
              </w:rPr>
            </w:pPr>
            <w:r w:rsidRPr="006A12B3">
              <w:rPr>
                <w:sz w:val="20"/>
                <w:szCs w:val="20"/>
              </w:rPr>
              <w:t>School safety resource centres established</w:t>
            </w:r>
          </w:p>
        </w:tc>
        <w:tc>
          <w:tcPr>
            <w:tcW w:w="0" w:type="auto"/>
          </w:tcPr>
          <w:p w14:paraId="40F22714" w14:textId="77777777" w:rsidR="00795709" w:rsidRPr="008C2B6A" w:rsidRDefault="00795709" w:rsidP="00D31643">
            <w:pPr>
              <w:rPr>
                <w:sz w:val="20"/>
                <w:szCs w:val="20"/>
              </w:rPr>
            </w:pPr>
            <w:r w:rsidRPr="008C2B6A">
              <w:rPr>
                <w:sz w:val="20"/>
                <w:szCs w:val="20"/>
              </w:rPr>
              <w:t>School Safety Resource Centre</w:t>
            </w:r>
            <w:r>
              <w:rPr>
                <w:sz w:val="20"/>
                <w:szCs w:val="20"/>
              </w:rPr>
              <w:t>s (21)</w:t>
            </w:r>
            <w:r w:rsidRPr="008C2B6A">
              <w:rPr>
                <w:sz w:val="20"/>
                <w:szCs w:val="20"/>
              </w:rPr>
              <w:t xml:space="preserve"> established</w:t>
            </w:r>
          </w:p>
          <w:p w14:paraId="24D1FD70" w14:textId="77777777" w:rsidR="00795709" w:rsidRPr="009E4A9B" w:rsidRDefault="00795709" w:rsidP="00D31643">
            <w:pPr>
              <w:rPr>
                <w:sz w:val="20"/>
                <w:szCs w:val="20"/>
              </w:rPr>
            </w:pPr>
          </w:p>
        </w:tc>
        <w:tc>
          <w:tcPr>
            <w:tcW w:w="0" w:type="auto"/>
          </w:tcPr>
          <w:p w14:paraId="26F47CFE" w14:textId="77777777" w:rsidR="00795709" w:rsidRPr="009E4A9B" w:rsidRDefault="00795709" w:rsidP="00D31643">
            <w:pPr>
              <w:tabs>
                <w:tab w:val="num" w:pos="144"/>
              </w:tabs>
              <w:ind w:left="144" w:hanging="144"/>
              <w:rPr>
                <w:sz w:val="20"/>
                <w:szCs w:val="20"/>
              </w:rPr>
            </w:pPr>
            <w:r>
              <w:rPr>
                <w:sz w:val="20"/>
                <w:szCs w:val="20"/>
              </w:rPr>
              <w:t>Progress Reports</w:t>
            </w:r>
          </w:p>
        </w:tc>
        <w:tc>
          <w:tcPr>
            <w:tcW w:w="0" w:type="auto"/>
          </w:tcPr>
          <w:p w14:paraId="0C6BE4CF" w14:textId="77777777" w:rsidR="00795709" w:rsidRPr="0069320B" w:rsidRDefault="00795709" w:rsidP="00D31643">
            <w:pPr>
              <w:rPr>
                <w:b/>
                <w:bCs/>
                <w:sz w:val="20"/>
                <w:szCs w:val="20"/>
              </w:rPr>
            </w:pPr>
            <w:r w:rsidRPr="0069320B">
              <w:rPr>
                <w:b/>
                <w:bCs/>
                <w:sz w:val="20"/>
                <w:szCs w:val="20"/>
              </w:rPr>
              <w:t>Assumptions:</w:t>
            </w:r>
          </w:p>
          <w:p w14:paraId="22358615" w14:textId="77777777" w:rsidR="00795709" w:rsidRDefault="00795709" w:rsidP="00795709">
            <w:pPr>
              <w:numPr>
                <w:ilvl w:val="0"/>
                <w:numId w:val="52"/>
              </w:numPr>
              <w:spacing w:after="0" w:line="240" w:lineRule="auto"/>
              <w:rPr>
                <w:sz w:val="20"/>
                <w:szCs w:val="20"/>
              </w:rPr>
            </w:pPr>
            <w:r>
              <w:rPr>
                <w:sz w:val="20"/>
                <w:szCs w:val="20"/>
              </w:rPr>
              <w:t>Space is made available for school safety resource centres</w:t>
            </w:r>
          </w:p>
          <w:p w14:paraId="7A65A5E6" w14:textId="77777777" w:rsidR="00795709" w:rsidRPr="008E6793" w:rsidRDefault="00795709" w:rsidP="00D31643">
            <w:pPr>
              <w:rPr>
                <w:b/>
                <w:bCs/>
                <w:sz w:val="20"/>
                <w:szCs w:val="20"/>
              </w:rPr>
            </w:pPr>
            <w:r w:rsidRPr="008E6793">
              <w:rPr>
                <w:b/>
                <w:bCs/>
                <w:sz w:val="20"/>
                <w:szCs w:val="20"/>
              </w:rPr>
              <w:t>Risks:</w:t>
            </w:r>
          </w:p>
          <w:p w14:paraId="289A5354" w14:textId="77777777" w:rsidR="00795709" w:rsidRDefault="00795709" w:rsidP="00795709">
            <w:pPr>
              <w:numPr>
                <w:ilvl w:val="0"/>
                <w:numId w:val="52"/>
              </w:numPr>
              <w:spacing w:after="0" w:line="240" w:lineRule="auto"/>
              <w:rPr>
                <w:sz w:val="20"/>
                <w:szCs w:val="20"/>
              </w:rPr>
            </w:pPr>
            <w:r>
              <w:rPr>
                <w:sz w:val="20"/>
                <w:szCs w:val="20"/>
              </w:rPr>
              <w:t>Lack of space</w:t>
            </w:r>
          </w:p>
          <w:p w14:paraId="437B9136" w14:textId="77777777" w:rsidR="00795709" w:rsidRDefault="00795709" w:rsidP="00795709">
            <w:pPr>
              <w:numPr>
                <w:ilvl w:val="0"/>
                <w:numId w:val="52"/>
              </w:numPr>
              <w:spacing w:after="0" w:line="240" w:lineRule="auto"/>
              <w:rPr>
                <w:sz w:val="20"/>
                <w:szCs w:val="20"/>
              </w:rPr>
            </w:pPr>
            <w:r>
              <w:rPr>
                <w:sz w:val="20"/>
                <w:szCs w:val="20"/>
              </w:rPr>
              <w:t>Maintenance of school safety centres</w:t>
            </w:r>
          </w:p>
          <w:p w14:paraId="767E9A55" w14:textId="77777777" w:rsidR="00795709" w:rsidRPr="009E4A9B" w:rsidRDefault="00795709" w:rsidP="00795709">
            <w:pPr>
              <w:numPr>
                <w:ilvl w:val="0"/>
                <w:numId w:val="52"/>
              </w:numPr>
              <w:spacing w:after="0" w:line="240" w:lineRule="auto"/>
              <w:rPr>
                <w:sz w:val="20"/>
                <w:szCs w:val="20"/>
              </w:rPr>
            </w:pPr>
            <w:r>
              <w:rPr>
                <w:sz w:val="20"/>
                <w:szCs w:val="20"/>
              </w:rPr>
              <w:t>Lack of interest of schools in safety resource centres</w:t>
            </w:r>
          </w:p>
        </w:tc>
      </w:tr>
      <w:tr w:rsidR="00795709" w:rsidRPr="009B37AC" w14:paraId="4636307D" w14:textId="77777777" w:rsidTr="00D31643">
        <w:trPr>
          <w:jc w:val="center"/>
        </w:trPr>
        <w:tc>
          <w:tcPr>
            <w:tcW w:w="0" w:type="auto"/>
          </w:tcPr>
          <w:p w14:paraId="2B6597D4" w14:textId="77777777" w:rsidR="00795709" w:rsidRPr="009E4A9B" w:rsidRDefault="00795709" w:rsidP="00D31643">
            <w:pPr>
              <w:jc w:val="center"/>
              <w:rPr>
                <w:b/>
                <w:bCs/>
                <w:sz w:val="20"/>
                <w:szCs w:val="20"/>
              </w:rPr>
            </w:pPr>
            <w:r w:rsidRPr="009E4A9B">
              <w:rPr>
                <w:b/>
                <w:bCs/>
                <w:sz w:val="20"/>
                <w:szCs w:val="20"/>
              </w:rPr>
              <w:t>Intervention Logic</w:t>
            </w:r>
          </w:p>
        </w:tc>
        <w:tc>
          <w:tcPr>
            <w:tcW w:w="0" w:type="auto"/>
          </w:tcPr>
          <w:p w14:paraId="737E60AD" w14:textId="77777777" w:rsidR="00795709" w:rsidRPr="009E4A9B" w:rsidRDefault="00795709" w:rsidP="00D31643">
            <w:pPr>
              <w:jc w:val="center"/>
              <w:rPr>
                <w:b/>
                <w:bCs/>
                <w:sz w:val="20"/>
                <w:szCs w:val="20"/>
              </w:rPr>
            </w:pPr>
            <w:r w:rsidRPr="009E4A9B">
              <w:rPr>
                <w:b/>
                <w:bCs/>
                <w:sz w:val="20"/>
                <w:szCs w:val="20"/>
              </w:rPr>
              <w:t>Verifiable Indicators</w:t>
            </w:r>
          </w:p>
        </w:tc>
        <w:tc>
          <w:tcPr>
            <w:tcW w:w="0" w:type="auto"/>
          </w:tcPr>
          <w:p w14:paraId="524FC3AF" w14:textId="77777777" w:rsidR="00795709" w:rsidRPr="009E4A9B" w:rsidRDefault="00795709" w:rsidP="00D31643">
            <w:pPr>
              <w:jc w:val="center"/>
              <w:rPr>
                <w:b/>
                <w:bCs/>
                <w:sz w:val="20"/>
                <w:szCs w:val="20"/>
              </w:rPr>
            </w:pPr>
            <w:r w:rsidRPr="009E4A9B">
              <w:rPr>
                <w:b/>
                <w:bCs/>
                <w:sz w:val="20"/>
                <w:szCs w:val="20"/>
              </w:rPr>
              <w:t>Sources of Verification</w:t>
            </w:r>
          </w:p>
        </w:tc>
        <w:tc>
          <w:tcPr>
            <w:tcW w:w="0" w:type="auto"/>
          </w:tcPr>
          <w:p w14:paraId="5912EDB5" w14:textId="77777777" w:rsidR="00795709" w:rsidRPr="009E4A9B" w:rsidRDefault="00795709" w:rsidP="00D31643">
            <w:pPr>
              <w:jc w:val="center"/>
              <w:rPr>
                <w:b/>
                <w:bCs/>
                <w:sz w:val="20"/>
                <w:szCs w:val="20"/>
              </w:rPr>
            </w:pPr>
            <w:r w:rsidRPr="009E4A9B">
              <w:rPr>
                <w:b/>
                <w:bCs/>
                <w:sz w:val="20"/>
                <w:szCs w:val="20"/>
              </w:rPr>
              <w:t>Assumptions</w:t>
            </w:r>
          </w:p>
        </w:tc>
      </w:tr>
      <w:tr w:rsidR="00795709" w:rsidRPr="009B37AC" w14:paraId="192A6898" w14:textId="77777777" w:rsidTr="00D31643">
        <w:trPr>
          <w:jc w:val="center"/>
        </w:trPr>
        <w:tc>
          <w:tcPr>
            <w:tcW w:w="0" w:type="auto"/>
            <w:gridSpan w:val="4"/>
            <w:tcBorders>
              <w:bottom w:val="single" w:sz="12" w:space="0" w:color="auto"/>
            </w:tcBorders>
            <w:shd w:val="clear" w:color="auto" w:fill="4F6228"/>
          </w:tcPr>
          <w:p w14:paraId="27EF0F4B" w14:textId="77777777" w:rsidR="00795709" w:rsidRPr="009B37AC" w:rsidRDefault="00795709" w:rsidP="00D31643">
            <w:pPr>
              <w:spacing w:before="240" w:after="240"/>
              <w:rPr>
                <w:b/>
                <w:bCs/>
                <w:i/>
                <w:iCs/>
                <w:color w:val="FFFFFF"/>
              </w:rPr>
            </w:pPr>
            <w:r w:rsidRPr="009B37AC">
              <w:rPr>
                <w:b/>
                <w:bCs/>
                <w:i/>
                <w:iCs/>
                <w:color w:val="FFFFFF"/>
              </w:rPr>
              <w:t>Objective 2: To improve quality and relevance of education in the targeted clusters GB</w:t>
            </w:r>
          </w:p>
        </w:tc>
      </w:tr>
      <w:tr w:rsidR="00795709" w:rsidRPr="009E4A9B" w14:paraId="6640C41D" w14:textId="77777777" w:rsidTr="00D31643">
        <w:trPr>
          <w:jc w:val="center"/>
        </w:trPr>
        <w:tc>
          <w:tcPr>
            <w:tcW w:w="0" w:type="auto"/>
            <w:tcBorders>
              <w:top w:val="single" w:sz="12" w:space="0" w:color="auto"/>
              <w:left w:val="single" w:sz="12" w:space="0" w:color="auto"/>
              <w:bottom w:val="single" w:sz="12" w:space="0" w:color="auto"/>
              <w:right w:val="single" w:sz="12" w:space="0" w:color="auto"/>
            </w:tcBorders>
            <w:shd w:val="clear" w:color="auto" w:fill="D6E3BC"/>
          </w:tcPr>
          <w:p w14:paraId="0AFB597A" w14:textId="77777777" w:rsidR="00795709" w:rsidRDefault="00795709" w:rsidP="00D31643">
            <w:pPr>
              <w:rPr>
                <w:b/>
                <w:bCs/>
                <w:i/>
                <w:iCs/>
                <w:sz w:val="20"/>
                <w:szCs w:val="20"/>
              </w:rPr>
            </w:pPr>
            <w:r>
              <w:rPr>
                <w:b/>
                <w:bCs/>
                <w:i/>
                <w:iCs/>
                <w:sz w:val="20"/>
                <w:szCs w:val="20"/>
              </w:rPr>
              <w:t>Intermediate Result</w:t>
            </w:r>
            <w:r w:rsidRPr="009E4A9B">
              <w:rPr>
                <w:b/>
                <w:bCs/>
                <w:i/>
                <w:iCs/>
                <w:sz w:val="20"/>
                <w:szCs w:val="20"/>
              </w:rPr>
              <w:t xml:space="preserve"> 2.1.</w:t>
            </w:r>
          </w:p>
          <w:p w14:paraId="67A45105" w14:textId="77777777" w:rsidR="00795709" w:rsidRPr="009E4A9B" w:rsidRDefault="00795709" w:rsidP="00D31643">
            <w:pPr>
              <w:rPr>
                <w:sz w:val="20"/>
                <w:szCs w:val="20"/>
              </w:rPr>
            </w:pPr>
            <w:r w:rsidRPr="00426332">
              <w:rPr>
                <w:sz w:val="20"/>
                <w:szCs w:val="20"/>
              </w:rPr>
              <w:t>Professionalism and commitment of  teachers increased</w:t>
            </w:r>
          </w:p>
          <w:p w14:paraId="25C51365" w14:textId="77777777" w:rsidR="00795709" w:rsidRPr="009B37AC" w:rsidRDefault="00795709" w:rsidP="00D31643">
            <w:pPr>
              <w:rPr>
                <w:b/>
                <w:bCs/>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1485D6B8" w14:textId="77777777" w:rsidR="00795709" w:rsidRDefault="00795709" w:rsidP="00795709">
            <w:pPr>
              <w:numPr>
                <w:ilvl w:val="0"/>
                <w:numId w:val="53"/>
              </w:numPr>
              <w:spacing w:after="0" w:line="240" w:lineRule="auto"/>
              <w:rPr>
                <w:sz w:val="20"/>
                <w:szCs w:val="20"/>
              </w:rPr>
            </w:pPr>
            <w:r>
              <w:rPr>
                <w:sz w:val="20"/>
                <w:szCs w:val="20"/>
              </w:rPr>
              <w:t>50% trained teachers demonstrated improved content knowledge and teaching skills in English, Mathematics, Science and Urdu in post-training evaluations</w:t>
            </w:r>
          </w:p>
          <w:p w14:paraId="6D8B2031" w14:textId="77777777" w:rsidR="00795709" w:rsidRDefault="00795709" w:rsidP="00795709">
            <w:pPr>
              <w:numPr>
                <w:ilvl w:val="0"/>
                <w:numId w:val="53"/>
              </w:numPr>
              <w:spacing w:after="0" w:line="240" w:lineRule="auto"/>
              <w:rPr>
                <w:sz w:val="20"/>
                <w:szCs w:val="20"/>
              </w:rPr>
            </w:pPr>
            <w:r>
              <w:rPr>
                <w:sz w:val="20"/>
                <w:szCs w:val="20"/>
              </w:rPr>
              <w:t>X percentage of teachers developed lesson plans with SMART objectives</w:t>
            </w:r>
          </w:p>
          <w:p w14:paraId="0D5EDF5B" w14:textId="77777777" w:rsidR="00795709" w:rsidRDefault="00795709" w:rsidP="00795709">
            <w:pPr>
              <w:numPr>
                <w:ilvl w:val="0"/>
                <w:numId w:val="53"/>
              </w:numPr>
              <w:spacing w:after="0" w:line="240" w:lineRule="auto"/>
              <w:rPr>
                <w:sz w:val="20"/>
                <w:szCs w:val="20"/>
              </w:rPr>
            </w:pPr>
            <w:r>
              <w:rPr>
                <w:sz w:val="20"/>
                <w:szCs w:val="20"/>
              </w:rPr>
              <w:t>X percentage decrease in number of casual leaves and leaves without pay availed by teachers and head teachers</w:t>
            </w:r>
          </w:p>
          <w:p w14:paraId="0BAB5ABD" w14:textId="77777777" w:rsidR="00795709" w:rsidRDefault="00795709" w:rsidP="00795709">
            <w:pPr>
              <w:numPr>
                <w:ilvl w:val="0"/>
                <w:numId w:val="53"/>
              </w:numPr>
              <w:spacing w:after="0" w:line="240" w:lineRule="auto"/>
              <w:rPr>
                <w:sz w:val="20"/>
                <w:szCs w:val="20"/>
              </w:rPr>
            </w:pPr>
            <w:r>
              <w:rPr>
                <w:sz w:val="20"/>
                <w:szCs w:val="20"/>
              </w:rPr>
              <w:t xml:space="preserve">X percentage of increase in number of teachers providing out of classroom </w:t>
            </w:r>
            <w:proofErr w:type="spellStart"/>
            <w:r>
              <w:rPr>
                <w:sz w:val="20"/>
                <w:szCs w:val="20"/>
              </w:rPr>
              <w:t>counseling</w:t>
            </w:r>
            <w:proofErr w:type="spellEnd"/>
            <w:r>
              <w:rPr>
                <w:sz w:val="20"/>
                <w:szCs w:val="20"/>
              </w:rPr>
              <w:t>/support for students</w:t>
            </w:r>
          </w:p>
          <w:p w14:paraId="47C4AC5F" w14:textId="77777777" w:rsidR="00795709" w:rsidRPr="009E4A9B" w:rsidRDefault="00795709" w:rsidP="00D31643">
            <w:pP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5F159CB0" w14:textId="77777777" w:rsidR="00795709" w:rsidRPr="009E4A9B" w:rsidRDefault="00795709" w:rsidP="00795709">
            <w:pPr>
              <w:numPr>
                <w:ilvl w:val="0"/>
                <w:numId w:val="45"/>
              </w:numPr>
              <w:spacing w:after="0" w:line="240" w:lineRule="auto"/>
              <w:rPr>
                <w:sz w:val="20"/>
                <w:szCs w:val="20"/>
              </w:rPr>
            </w:pPr>
            <w:r>
              <w:rPr>
                <w:sz w:val="20"/>
                <w:szCs w:val="20"/>
              </w:rPr>
              <w:lastRenderedPageBreak/>
              <w:t xml:space="preserve">Baseline and </w:t>
            </w:r>
            <w:proofErr w:type="spellStart"/>
            <w:r>
              <w:rPr>
                <w:sz w:val="20"/>
                <w:szCs w:val="20"/>
              </w:rPr>
              <w:t>endline</w:t>
            </w:r>
            <w:proofErr w:type="spellEnd"/>
            <w:r>
              <w:rPr>
                <w:sz w:val="20"/>
                <w:szCs w:val="20"/>
              </w:rPr>
              <w:t xml:space="preserve"> surveys</w:t>
            </w:r>
            <w:r w:rsidRPr="009E4A9B">
              <w:rPr>
                <w:sz w:val="20"/>
                <w:szCs w:val="20"/>
              </w:rPr>
              <w:t>,</w:t>
            </w:r>
          </w:p>
          <w:p w14:paraId="5B290685" w14:textId="77777777" w:rsidR="00795709" w:rsidRPr="009E4A9B" w:rsidRDefault="00795709" w:rsidP="00795709">
            <w:pPr>
              <w:numPr>
                <w:ilvl w:val="0"/>
                <w:numId w:val="45"/>
              </w:numPr>
              <w:spacing w:after="0" w:line="240" w:lineRule="auto"/>
              <w:rPr>
                <w:sz w:val="20"/>
                <w:szCs w:val="20"/>
              </w:rPr>
            </w:pPr>
            <w:r w:rsidRPr="009E4A9B">
              <w:rPr>
                <w:sz w:val="20"/>
                <w:szCs w:val="20"/>
              </w:rPr>
              <w:t>Teacher performance data from AKES</w:t>
            </w:r>
            <w:proofErr w:type="gramStart"/>
            <w:r w:rsidRPr="009E4A9B">
              <w:rPr>
                <w:sz w:val="20"/>
                <w:szCs w:val="20"/>
              </w:rPr>
              <w:t>,P</w:t>
            </w:r>
            <w:proofErr w:type="gramEnd"/>
            <w:r w:rsidRPr="009E4A9B">
              <w:rPr>
                <w:sz w:val="20"/>
                <w:szCs w:val="20"/>
              </w:rPr>
              <w:t xml:space="preserve"> and IED-PDCN </w:t>
            </w:r>
            <w:r>
              <w:rPr>
                <w:sz w:val="20"/>
                <w:szCs w:val="20"/>
              </w:rPr>
              <w:t xml:space="preserve">(pre and post) training sessions </w:t>
            </w:r>
            <w:r w:rsidRPr="009E4A9B">
              <w:rPr>
                <w:sz w:val="20"/>
                <w:szCs w:val="20"/>
              </w:rPr>
              <w:t>entered in the MIS and reported in six-monthly progress reports.</w:t>
            </w:r>
          </w:p>
          <w:p w14:paraId="4FEBFC73" w14:textId="77777777" w:rsidR="00795709" w:rsidRPr="009E4A9B" w:rsidRDefault="00795709" w:rsidP="00795709">
            <w:pPr>
              <w:numPr>
                <w:ilvl w:val="0"/>
                <w:numId w:val="45"/>
              </w:numPr>
              <w:spacing w:after="0" w:line="240" w:lineRule="auto"/>
              <w:rPr>
                <w:sz w:val="20"/>
                <w:szCs w:val="20"/>
              </w:rPr>
            </w:pPr>
            <w:r>
              <w:rPr>
                <w:sz w:val="20"/>
                <w:szCs w:val="20"/>
              </w:rPr>
              <w:t>Classroom observation of trained teachers.</w:t>
            </w:r>
          </w:p>
          <w:p w14:paraId="2B40A357" w14:textId="77777777" w:rsidR="00795709" w:rsidRPr="009E4A9B" w:rsidRDefault="00795709" w:rsidP="00D31643">
            <w:pPr>
              <w:ind w:left="144"/>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69C71918" w14:textId="77777777" w:rsidR="00795709" w:rsidRPr="001759A4" w:rsidRDefault="00795709" w:rsidP="00D31643">
            <w:pPr>
              <w:rPr>
                <w:b/>
                <w:bCs/>
                <w:sz w:val="20"/>
                <w:szCs w:val="20"/>
              </w:rPr>
            </w:pPr>
            <w:r>
              <w:rPr>
                <w:b/>
                <w:bCs/>
                <w:sz w:val="20"/>
                <w:szCs w:val="20"/>
              </w:rPr>
              <w:t>Assumptions:</w:t>
            </w:r>
          </w:p>
          <w:p w14:paraId="161A9B6B" w14:textId="77777777" w:rsidR="00795709" w:rsidRDefault="00795709" w:rsidP="00795709">
            <w:pPr>
              <w:numPr>
                <w:ilvl w:val="0"/>
                <w:numId w:val="53"/>
              </w:numPr>
              <w:spacing w:after="0" w:line="240" w:lineRule="auto"/>
              <w:rPr>
                <w:sz w:val="20"/>
                <w:szCs w:val="20"/>
              </w:rPr>
            </w:pPr>
            <w:r>
              <w:rPr>
                <w:sz w:val="20"/>
                <w:szCs w:val="20"/>
              </w:rPr>
              <w:t>Teachers and head teachers are released for the trainings</w:t>
            </w:r>
          </w:p>
          <w:p w14:paraId="15C9085A" w14:textId="77777777" w:rsidR="00795709" w:rsidRDefault="00795709" w:rsidP="00795709">
            <w:pPr>
              <w:numPr>
                <w:ilvl w:val="0"/>
                <w:numId w:val="53"/>
              </w:numPr>
              <w:spacing w:after="0" w:line="240" w:lineRule="auto"/>
              <w:rPr>
                <w:sz w:val="20"/>
                <w:szCs w:val="20"/>
              </w:rPr>
            </w:pPr>
            <w:r>
              <w:rPr>
                <w:sz w:val="20"/>
                <w:szCs w:val="20"/>
              </w:rPr>
              <w:t>Course participants benefit from their learning and change their practices</w:t>
            </w:r>
          </w:p>
          <w:p w14:paraId="5C522C2D" w14:textId="77777777" w:rsidR="00795709" w:rsidRDefault="00795709" w:rsidP="00795709">
            <w:pPr>
              <w:numPr>
                <w:ilvl w:val="0"/>
                <w:numId w:val="53"/>
              </w:numPr>
              <w:spacing w:after="0" w:line="240" w:lineRule="auto"/>
              <w:rPr>
                <w:sz w:val="20"/>
                <w:szCs w:val="20"/>
              </w:rPr>
            </w:pPr>
            <w:r>
              <w:rPr>
                <w:sz w:val="20"/>
                <w:szCs w:val="20"/>
              </w:rPr>
              <w:t>Substitute teachers are available</w:t>
            </w:r>
          </w:p>
          <w:p w14:paraId="57759F20" w14:textId="77777777" w:rsidR="00795709" w:rsidRDefault="00795709" w:rsidP="00795709">
            <w:pPr>
              <w:numPr>
                <w:ilvl w:val="0"/>
                <w:numId w:val="53"/>
              </w:numPr>
              <w:spacing w:after="0" w:line="240" w:lineRule="auto"/>
              <w:rPr>
                <w:sz w:val="20"/>
                <w:szCs w:val="20"/>
              </w:rPr>
            </w:pPr>
            <w:r>
              <w:rPr>
                <w:sz w:val="20"/>
                <w:szCs w:val="20"/>
              </w:rPr>
              <w:t>Teachers and head teachers are retained in the system</w:t>
            </w:r>
          </w:p>
          <w:p w14:paraId="5666743A" w14:textId="77777777" w:rsidR="00795709" w:rsidRDefault="00795709" w:rsidP="00795709">
            <w:pPr>
              <w:numPr>
                <w:ilvl w:val="0"/>
                <w:numId w:val="53"/>
              </w:numPr>
              <w:spacing w:after="0" w:line="240" w:lineRule="auto"/>
              <w:rPr>
                <w:sz w:val="20"/>
                <w:szCs w:val="20"/>
              </w:rPr>
            </w:pPr>
            <w:r>
              <w:rPr>
                <w:sz w:val="20"/>
                <w:szCs w:val="20"/>
              </w:rPr>
              <w:t>Teachers assessment tools are available with schools and practiced six monthly</w:t>
            </w:r>
          </w:p>
          <w:p w14:paraId="3385BA99" w14:textId="77777777" w:rsidR="00795709" w:rsidRDefault="00795709" w:rsidP="00795709">
            <w:pPr>
              <w:numPr>
                <w:ilvl w:val="0"/>
                <w:numId w:val="53"/>
              </w:numPr>
              <w:spacing w:after="0" w:line="240" w:lineRule="auto"/>
              <w:rPr>
                <w:sz w:val="20"/>
                <w:szCs w:val="20"/>
              </w:rPr>
            </w:pPr>
            <w:r>
              <w:rPr>
                <w:sz w:val="20"/>
                <w:szCs w:val="20"/>
              </w:rPr>
              <w:t xml:space="preserve">Appropriate placement of </w:t>
            </w:r>
            <w:proofErr w:type="spellStart"/>
            <w:r>
              <w:rPr>
                <w:sz w:val="20"/>
                <w:szCs w:val="20"/>
              </w:rPr>
              <w:t>M.Ed</w:t>
            </w:r>
            <w:proofErr w:type="spellEnd"/>
            <w:r>
              <w:rPr>
                <w:sz w:val="20"/>
                <w:szCs w:val="20"/>
              </w:rPr>
              <w:t xml:space="preserve"> </w:t>
            </w:r>
            <w:r>
              <w:rPr>
                <w:sz w:val="20"/>
                <w:szCs w:val="20"/>
              </w:rPr>
              <w:lastRenderedPageBreak/>
              <w:t>graduates</w:t>
            </w:r>
          </w:p>
          <w:p w14:paraId="2C545E25" w14:textId="77777777" w:rsidR="00795709" w:rsidRDefault="00795709" w:rsidP="00795709">
            <w:pPr>
              <w:numPr>
                <w:ilvl w:val="0"/>
                <w:numId w:val="53"/>
              </w:numPr>
              <w:spacing w:after="0" w:line="240" w:lineRule="auto"/>
              <w:rPr>
                <w:sz w:val="20"/>
                <w:szCs w:val="20"/>
              </w:rPr>
            </w:pPr>
            <w:r>
              <w:rPr>
                <w:sz w:val="20"/>
                <w:szCs w:val="20"/>
              </w:rPr>
              <w:t>Effective follow up mechanism in placed</w:t>
            </w:r>
          </w:p>
          <w:p w14:paraId="3BAC6DC2" w14:textId="77777777" w:rsidR="00795709" w:rsidRPr="00563915" w:rsidRDefault="00795709" w:rsidP="00D31643">
            <w:pPr>
              <w:rPr>
                <w:b/>
                <w:bCs/>
                <w:sz w:val="20"/>
                <w:szCs w:val="20"/>
              </w:rPr>
            </w:pPr>
            <w:r w:rsidRPr="00563915">
              <w:rPr>
                <w:b/>
                <w:bCs/>
                <w:sz w:val="20"/>
                <w:szCs w:val="20"/>
              </w:rPr>
              <w:t>Risks:</w:t>
            </w:r>
          </w:p>
          <w:p w14:paraId="60FB8DC8" w14:textId="77777777" w:rsidR="00795709" w:rsidRDefault="00795709" w:rsidP="00795709">
            <w:pPr>
              <w:numPr>
                <w:ilvl w:val="0"/>
                <w:numId w:val="53"/>
              </w:numPr>
              <w:spacing w:after="0" w:line="240" w:lineRule="auto"/>
              <w:rPr>
                <w:sz w:val="20"/>
                <w:szCs w:val="20"/>
              </w:rPr>
            </w:pPr>
            <w:r>
              <w:rPr>
                <w:sz w:val="20"/>
                <w:szCs w:val="20"/>
              </w:rPr>
              <w:t xml:space="preserve">Transfer of teachers and head teachers from the project schools </w:t>
            </w:r>
          </w:p>
          <w:p w14:paraId="2D7B177C" w14:textId="77777777" w:rsidR="00795709" w:rsidRPr="009E4A9B" w:rsidRDefault="00795709" w:rsidP="00D31643">
            <w:pPr>
              <w:rPr>
                <w:sz w:val="20"/>
                <w:szCs w:val="20"/>
              </w:rPr>
            </w:pPr>
          </w:p>
        </w:tc>
      </w:tr>
      <w:tr w:rsidR="00795709" w:rsidRPr="009E4A9B" w14:paraId="36FB5248" w14:textId="77777777" w:rsidTr="00D31643">
        <w:trPr>
          <w:jc w:val="center"/>
        </w:trPr>
        <w:tc>
          <w:tcPr>
            <w:tcW w:w="0" w:type="auto"/>
            <w:tcBorders>
              <w:top w:val="single" w:sz="12" w:space="0" w:color="auto"/>
            </w:tcBorders>
          </w:tcPr>
          <w:p w14:paraId="5DB08518" w14:textId="77777777" w:rsidR="00795709" w:rsidRDefault="00795709" w:rsidP="00D31643">
            <w:pPr>
              <w:rPr>
                <w:sz w:val="20"/>
                <w:szCs w:val="20"/>
              </w:rPr>
            </w:pPr>
            <w:r w:rsidRPr="009B37AC">
              <w:rPr>
                <w:b/>
                <w:bCs/>
                <w:sz w:val="20"/>
                <w:szCs w:val="20"/>
              </w:rPr>
              <w:lastRenderedPageBreak/>
              <w:t>Output 2.1.1</w:t>
            </w:r>
            <w:r w:rsidRPr="00842590">
              <w:rPr>
                <w:sz w:val="20"/>
                <w:szCs w:val="20"/>
              </w:rPr>
              <w:t xml:space="preserve">.  </w:t>
            </w:r>
          </w:p>
          <w:p w14:paraId="57EECD86" w14:textId="77777777" w:rsidR="00795709" w:rsidRPr="00842590" w:rsidRDefault="00795709" w:rsidP="00D31643">
            <w:pPr>
              <w:rPr>
                <w:sz w:val="20"/>
                <w:szCs w:val="20"/>
              </w:rPr>
            </w:pPr>
            <w:r w:rsidRPr="00842590">
              <w:rPr>
                <w:sz w:val="20"/>
                <w:szCs w:val="20"/>
              </w:rPr>
              <w:t>M.Ed. degrees completed by teachers and teacher educators</w:t>
            </w:r>
          </w:p>
        </w:tc>
        <w:tc>
          <w:tcPr>
            <w:tcW w:w="0" w:type="auto"/>
            <w:tcBorders>
              <w:top w:val="single" w:sz="12" w:space="0" w:color="auto"/>
            </w:tcBorders>
          </w:tcPr>
          <w:p w14:paraId="7F4F656B" w14:textId="77777777" w:rsidR="00795709" w:rsidRPr="00804947" w:rsidRDefault="00795709" w:rsidP="00795709">
            <w:pPr>
              <w:numPr>
                <w:ilvl w:val="0"/>
                <w:numId w:val="53"/>
              </w:numPr>
              <w:spacing w:after="0" w:line="240" w:lineRule="auto"/>
              <w:rPr>
                <w:sz w:val="20"/>
                <w:szCs w:val="20"/>
              </w:rPr>
            </w:pPr>
            <w:r w:rsidRPr="009E4A9B">
              <w:rPr>
                <w:sz w:val="20"/>
                <w:szCs w:val="20"/>
              </w:rPr>
              <w:t xml:space="preserve">30 teachers and teacher educators graduated from M.Ed. programme </w:t>
            </w:r>
          </w:p>
          <w:p w14:paraId="23F2AE9D" w14:textId="77777777" w:rsidR="00795709" w:rsidRPr="00DB22CE" w:rsidRDefault="00795709" w:rsidP="00795709">
            <w:pPr>
              <w:pStyle w:val="ListParagraph"/>
              <w:numPr>
                <w:ilvl w:val="0"/>
                <w:numId w:val="53"/>
              </w:numPr>
              <w:spacing w:after="0" w:line="240" w:lineRule="auto"/>
              <w:rPr>
                <w:sz w:val="20"/>
                <w:szCs w:val="20"/>
              </w:rPr>
            </w:pPr>
            <w:r w:rsidRPr="00DB22CE">
              <w:rPr>
                <w:sz w:val="20"/>
                <w:szCs w:val="20"/>
              </w:rPr>
              <w:t>Potential candidates for M.Ed. Programme identified</w:t>
            </w:r>
          </w:p>
          <w:p w14:paraId="30217083" w14:textId="77777777" w:rsidR="00795709" w:rsidRPr="00767A74" w:rsidRDefault="00795709" w:rsidP="00795709">
            <w:pPr>
              <w:pStyle w:val="ListParagraph"/>
              <w:numPr>
                <w:ilvl w:val="0"/>
                <w:numId w:val="53"/>
              </w:numPr>
              <w:spacing w:after="0" w:line="240" w:lineRule="auto"/>
              <w:rPr>
                <w:sz w:val="20"/>
                <w:szCs w:val="20"/>
              </w:rPr>
            </w:pPr>
            <w:r w:rsidRPr="00DB22CE">
              <w:rPr>
                <w:sz w:val="20"/>
                <w:szCs w:val="20"/>
              </w:rPr>
              <w:t>Conducted 8 weeks intensive English Language Programme for potential M.Ed. candidates.</w:t>
            </w:r>
          </w:p>
        </w:tc>
        <w:tc>
          <w:tcPr>
            <w:tcW w:w="0" w:type="auto"/>
            <w:tcBorders>
              <w:top w:val="single" w:sz="12" w:space="0" w:color="auto"/>
            </w:tcBorders>
          </w:tcPr>
          <w:p w14:paraId="0DE62344" w14:textId="77777777" w:rsidR="00795709" w:rsidRPr="00767A74" w:rsidRDefault="00795709" w:rsidP="00795709">
            <w:pPr>
              <w:numPr>
                <w:ilvl w:val="0"/>
                <w:numId w:val="53"/>
              </w:numPr>
              <w:spacing w:after="0" w:line="240" w:lineRule="auto"/>
              <w:rPr>
                <w:sz w:val="20"/>
                <w:szCs w:val="20"/>
              </w:rPr>
            </w:pPr>
            <w:r>
              <w:rPr>
                <w:sz w:val="20"/>
                <w:szCs w:val="20"/>
              </w:rPr>
              <w:t>AKUIED reports about number of candidates getting admission and continuing the program</w:t>
            </w:r>
          </w:p>
          <w:p w14:paraId="50E39ABB" w14:textId="77777777" w:rsidR="00795709" w:rsidRPr="009E4A9B" w:rsidRDefault="00795709" w:rsidP="00795709">
            <w:pPr>
              <w:numPr>
                <w:ilvl w:val="0"/>
                <w:numId w:val="53"/>
              </w:numPr>
              <w:spacing w:after="0" w:line="240" w:lineRule="auto"/>
              <w:rPr>
                <w:sz w:val="20"/>
                <w:szCs w:val="20"/>
              </w:rPr>
            </w:pPr>
            <w:r>
              <w:rPr>
                <w:sz w:val="20"/>
                <w:szCs w:val="20"/>
              </w:rPr>
              <w:t>Progress reports</w:t>
            </w:r>
          </w:p>
        </w:tc>
        <w:tc>
          <w:tcPr>
            <w:tcW w:w="0" w:type="auto"/>
            <w:tcBorders>
              <w:top w:val="single" w:sz="12" w:space="0" w:color="auto"/>
            </w:tcBorders>
          </w:tcPr>
          <w:p w14:paraId="46B3C629" w14:textId="77777777" w:rsidR="00795709" w:rsidRPr="00984DEF" w:rsidRDefault="00795709" w:rsidP="00D31643">
            <w:pPr>
              <w:rPr>
                <w:b/>
                <w:bCs/>
                <w:sz w:val="20"/>
                <w:szCs w:val="20"/>
              </w:rPr>
            </w:pPr>
            <w:r>
              <w:rPr>
                <w:b/>
                <w:bCs/>
                <w:sz w:val="20"/>
                <w:szCs w:val="20"/>
              </w:rPr>
              <w:t>Assumptions:</w:t>
            </w:r>
          </w:p>
          <w:p w14:paraId="79C5DEA5" w14:textId="77777777" w:rsidR="00795709" w:rsidRPr="00767A74" w:rsidRDefault="00795709" w:rsidP="00795709">
            <w:pPr>
              <w:numPr>
                <w:ilvl w:val="0"/>
                <w:numId w:val="53"/>
              </w:numPr>
              <w:spacing w:after="0" w:line="240" w:lineRule="auto"/>
              <w:rPr>
                <w:sz w:val="20"/>
                <w:szCs w:val="20"/>
              </w:rPr>
            </w:pPr>
            <w:r>
              <w:rPr>
                <w:sz w:val="20"/>
                <w:szCs w:val="20"/>
              </w:rPr>
              <w:t>Candidates meeting admission criteria including good English language skills are available</w:t>
            </w:r>
          </w:p>
        </w:tc>
      </w:tr>
      <w:tr w:rsidR="00795709" w:rsidRPr="009E4A9B" w14:paraId="531DF4D1" w14:textId="77777777" w:rsidTr="00D31643">
        <w:trPr>
          <w:jc w:val="center"/>
        </w:trPr>
        <w:tc>
          <w:tcPr>
            <w:tcW w:w="0" w:type="auto"/>
          </w:tcPr>
          <w:p w14:paraId="62907530" w14:textId="77777777" w:rsidR="00795709" w:rsidRDefault="00795709" w:rsidP="00D31643">
            <w:pPr>
              <w:rPr>
                <w:sz w:val="20"/>
                <w:szCs w:val="20"/>
              </w:rPr>
            </w:pPr>
            <w:r w:rsidRPr="009B37AC">
              <w:rPr>
                <w:b/>
                <w:bCs/>
                <w:sz w:val="20"/>
                <w:szCs w:val="20"/>
              </w:rPr>
              <w:t>Output 2.1.2</w:t>
            </w:r>
            <w:r w:rsidRPr="00842590">
              <w:rPr>
                <w:sz w:val="20"/>
                <w:szCs w:val="20"/>
              </w:rPr>
              <w:t xml:space="preserve">.  </w:t>
            </w:r>
          </w:p>
          <w:p w14:paraId="5AEC94E4" w14:textId="77777777" w:rsidR="00795709" w:rsidRPr="00842590" w:rsidRDefault="00795709" w:rsidP="00D31643">
            <w:pPr>
              <w:rPr>
                <w:sz w:val="20"/>
                <w:szCs w:val="20"/>
              </w:rPr>
            </w:pPr>
            <w:r w:rsidRPr="00842590">
              <w:rPr>
                <w:sz w:val="20"/>
                <w:szCs w:val="20"/>
              </w:rPr>
              <w:t>Female students developed to become teachers</w:t>
            </w:r>
          </w:p>
        </w:tc>
        <w:tc>
          <w:tcPr>
            <w:tcW w:w="0" w:type="auto"/>
          </w:tcPr>
          <w:p w14:paraId="4118E298" w14:textId="77777777" w:rsidR="00795709" w:rsidRPr="00337DE0" w:rsidRDefault="00795709" w:rsidP="00795709">
            <w:pPr>
              <w:numPr>
                <w:ilvl w:val="0"/>
                <w:numId w:val="53"/>
              </w:numPr>
              <w:spacing w:after="0" w:line="240" w:lineRule="auto"/>
              <w:rPr>
                <w:sz w:val="20"/>
                <w:szCs w:val="20"/>
              </w:rPr>
            </w:pPr>
            <w:r w:rsidRPr="00337DE0">
              <w:rPr>
                <w:sz w:val="20"/>
                <w:szCs w:val="20"/>
              </w:rPr>
              <w:t xml:space="preserve">50 females received FHRD scholarships for </w:t>
            </w:r>
            <w:proofErr w:type="spellStart"/>
            <w:r w:rsidRPr="00337DE0">
              <w:rPr>
                <w:sz w:val="20"/>
                <w:szCs w:val="20"/>
              </w:rPr>
              <w:t>F.Sc</w:t>
            </w:r>
            <w:proofErr w:type="spellEnd"/>
            <w:r w:rsidRPr="00337DE0">
              <w:rPr>
                <w:sz w:val="20"/>
                <w:szCs w:val="20"/>
              </w:rPr>
              <w:t xml:space="preserve">, </w:t>
            </w:r>
            <w:proofErr w:type="spellStart"/>
            <w:r w:rsidRPr="00337DE0">
              <w:rPr>
                <w:sz w:val="20"/>
                <w:szCs w:val="20"/>
              </w:rPr>
              <w:t>B.Sc</w:t>
            </w:r>
            <w:proofErr w:type="spellEnd"/>
            <w:r w:rsidRPr="00337DE0">
              <w:rPr>
                <w:sz w:val="20"/>
                <w:szCs w:val="20"/>
              </w:rPr>
              <w:t>/M.Sc. courses and returned as teachers for cluster schools</w:t>
            </w:r>
          </w:p>
          <w:p w14:paraId="72B9AD0B" w14:textId="77777777" w:rsidR="00795709" w:rsidRDefault="00795709" w:rsidP="00795709">
            <w:pPr>
              <w:numPr>
                <w:ilvl w:val="0"/>
                <w:numId w:val="53"/>
              </w:numPr>
              <w:spacing w:after="0" w:line="240" w:lineRule="auto"/>
              <w:rPr>
                <w:sz w:val="20"/>
                <w:szCs w:val="20"/>
              </w:rPr>
            </w:pPr>
            <w:r w:rsidRPr="00337DE0">
              <w:rPr>
                <w:sz w:val="20"/>
                <w:szCs w:val="20"/>
              </w:rPr>
              <w:t>Supported female (25) students for scholarships</w:t>
            </w:r>
          </w:p>
          <w:p w14:paraId="5830784E" w14:textId="77777777" w:rsidR="00795709" w:rsidRPr="00337DE0" w:rsidRDefault="00795709" w:rsidP="00795709">
            <w:pPr>
              <w:numPr>
                <w:ilvl w:val="0"/>
                <w:numId w:val="53"/>
              </w:numPr>
              <w:spacing w:after="0" w:line="240" w:lineRule="auto"/>
              <w:rPr>
                <w:sz w:val="20"/>
                <w:szCs w:val="20"/>
              </w:rPr>
            </w:pPr>
            <w:r w:rsidRPr="00337DE0">
              <w:rPr>
                <w:sz w:val="20"/>
                <w:szCs w:val="20"/>
              </w:rPr>
              <w:t>Recruited (60%) successful scholars as Teachers</w:t>
            </w:r>
          </w:p>
          <w:p w14:paraId="5684252C" w14:textId="77777777" w:rsidR="00795709" w:rsidRPr="009E4A9B" w:rsidRDefault="00795709" w:rsidP="00D31643">
            <w:pPr>
              <w:ind w:left="144"/>
              <w:rPr>
                <w:sz w:val="20"/>
                <w:szCs w:val="20"/>
              </w:rPr>
            </w:pPr>
          </w:p>
        </w:tc>
        <w:tc>
          <w:tcPr>
            <w:tcW w:w="0" w:type="auto"/>
          </w:tcPr>
          <w:p w14:paraId="2692E4D9" w14:textId="77777777" w:rsidR="00795709" w:rsidRDefault="00795709" w:rsidP="00795709">
            <w:pPr>
              <w:numPr>
                <w:ilvl w:val="0"/>
                <w:numId w:val="53"/>
              </w:numPr>
              <w:spacing w:after="0" w:line="240" w:lineRule="auto"/>
              <w:rPr>
                <w:sz w:val="20"/>
                <w:szCs w:val="20"/>
              </w:rPr>
            </w:pPr>
            <w:r>
              <w:rPr>
                <w:sz w:val="20"/>
                <w:szCs w:val="20"/>
              </w:rPr>
              <w:t>Progress reports</w:t>
            </w:r>
          </w:p>
          <w:p w14:paraId="6C6226D4" w14:textId="77777777" w:rsidR="00795709" w:rsidRPr="00767A74" w:rsidRDefault="00795709" w:rsidP="00795709">
            <w:pPr>
              <w:numPr>
                <w:ilvl w:val="0"/>
                <w:numId w:val="53"/>
              </w:numPr>
              <w:spacing w:after="0" w:line="240" w:lineRule="auto"/>
              <w:rPr>
                <w:sz w:val="20"/>
                <w:szCs w:val="20"/>
              </w:rPr>
            </w:pPr>
            <w:r>
              <w:rPr>
                <w:sz w:val="20"/>
                <w:szCs w:val="20"/>
              </w:rPr>
              <w:t>List of Students received scholarships</w:t>
            </w:r>
          </w:p>
        </w:tc>
        <w:tc>
          <w:tcPr>
            <w:tcW w:w="0" w:type="auto"/>
          </w:tcPr>
          <w:p w14:paraId="0C789698" w14:textId="77777777" w:rsidR="00795709" w:rsidRPr="00984DEF" w:rsidRDefault="00795709" w:rsidP="00D31643">
            <w:pPr>
              <w:rPr>
                <w:b/>
                <w:bCs/>
                <w:sz w:val="20"/>
                <w:szCs w:val="20"/>
              </w:rPr>
            </w:pPr>
            <w:r>
              <w:rPr>
                <w:b/>
                <w:bCs/>
                <w:sz w:val="20"/>
                <w:szCs w:val="20"/>
              </w:rPr>
              <w:t>Assumptions:</w:t>
            </w:r>
          </w:p>
          <w:p w14:paraId="0935F733" w14:textId="77777777" w:rsidR="00795709" w:rsidRDefault="00795709" w:rsidP="00795709">
            <w:pPr>
              <w:numPr>
                <w:ilvl w:val="0"/>
                <w:numId w:val="53"/>
              </w:numPr>
              <w:spacing w:after="0" w:line="240" w:lineRule="auto"/>
              <w:rPr>
                <w:sz w:val="20"/>
                <w:szCs w:val="20"/>
              </w:rPr>
            </w:pPr>
            <w:r>
              <w:rPr>
                <w:sz w:val="20"/>
                <w:szCs w:val="20"/>
              </w:rPr>
              <w:t>100% participants complete the course</w:t>
            </w:r>
          </w:p>
          <w:p w14:paraId="765918EB" w14:textId="77777777" w:rsidR="00795709" w:rsidRPr="00767A74" w:rsidRDefault="00795709" w:rsidP="00795709">
            <w:pPr>
              <w:numPr>
                <w:ilvl w:val="0"/>
                <w:numId w:val="53"/>
              </w:numPr>
              <w:spacing w:after="0" w:line="240" w:lineRule="auto"/>
              <w:rPr>
                <w:sz w:val="20"/>
                <w:szCs w:val="20"/>
              </w:rPr>
            </w:pPr>
            <w:r>
              <w:rPr>
                <w:sz w:val="20"/>
                <w:szCs w:val="20"/>
              </w:rPr>
              <w:t>Funds available for the whole course</w:t>
            </w:r>
          </w:p>
        </w:tc>
      </w:tr>
      <w:tr w:rsidR="00795709" w:rsidRPr="009E4A9B" w14:paraId="161F1537" w14:textId="77777777" w:rsidTr="00D31643">
        <w:trPr>
          <w:jc w:val="center"/>
        </w:trPr>
        <w:tc>
          <w:tcPr>
            <w:tcW w:w="0" w:type="auto"/>
            <w:tcBorders>
              <w:bottom w:val="single" w:sz="4" w:space="0" w:color="auto"/>
            </w:tcBorders>
          </w:tcPr>
          <w:p w14:paraId="3F45E319" w14:textId="77777777" w:rsidR="00795709" w:rsidRDefault="00795709" w:rsidP="00D31643">
            <w:pPr>
              <w:rPr>
                <w:sz w:val="20"/>
                <w:szCs w:val="20"/>
              </w:rPr>
            </w:pPr>
            <w:r w:rsidRPr="009B37AC">
              <w:rPr>
                <w:b/>
                <w:bCs/>
                <w:sz w:val="20"/>
                <w:szCs w:val="20"/>
              </w:rPr>
              <w:t>Output 2.1.3</w:t>
            </w:r>
            <w:r w:rsidRPr="00842590">
              <w:rPr>
                <w:sz w:val="20"/>
                <w:szCs w:val="20"/>
              </w:rPr>
              <w:t xml:space="preserve">.  </w:t>
            </w:r>
          </w:p>
          <w:p w14:paraId="77260281" w14:textId="77777777" w:rsidR="00795709" w:rsidRPr="00842590" w:rsidRDefault="00795709" w:rsidP="00D31643">
            <w:pPr>
              <w:rPr>
                <w:sz w:val="20"/>
                <w:szCs w:val="20"/>
              </w:rPr>
            </w:pPr>
            <w:r w:rsidRPr="00842590">
              <w:rPr>
                <w:sz w:val="20"/>
                <w:szCs w:val="20"/>
              </w:rPr>
              <w:t>Certificate training completed by teachers</w:t>
            </w:r>
          </w:p>
        </w:tc>
        <w:tc>
          <w:tcPr>
            <w:tcW w:w="0" w:type="auto"/>
          </w:tcPr>
          <w:p w14:paraId="083B198F" w14:textId="77777777" w:rsidR="00795709" w:rsidRPr="00767A74"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Teachers (440) trained in certificate courses</w:t>
            </w:r>
          </w:p>
        </w:tc>
        <w:tc>
          <w:tcPr>
            <w:tcW w:w="0" w:type="auto"/>
          </w:tcPr>
          <w:p w14:paraId="5E503ED1" w14:textId="77777777" w:rsidR="00795709" w:rsidRPr="009E4A9B" w:rsidRDefault="00795709" w:rsidP="00D31643">
            <w:pPr>
              <w:rPr>
                <w:sz w:val="20"/>
                <w:szCs w:val="20"/>
              </w:rPr>
            </w:pPr>
            <w:r>
              <w:rPr>
                <w:sz w:val="20"/>
                <w:szCs w:val="20"/>
              </w:rPr>
              <w:t>Progress reports</w:t>
            </w:r>
          </w:p>
        </w:tc>
        <w:tc>
          <w:tcPr>
            <w:tcW w:w="0" w:type="auto"/>
          </w:tcPr>
          <w:p w14:paraId="4786B6C9" w14:textId="77777777" w:rsidR="00795709" w:rsidRPr="00984DEF" w:rsidRDefault="00795709" w:rsidP="00D31643">
            <w:pPr>
              <w:rPr>
                <w:sz w:val="20"/>
                <w:szCs w:val="20"/>
              </w:rPr>
            </w:pPr>
          </w:p>
        </w:tc>
      </w:tr>
      <w:tr w:rsidR="00795709" w:rsidRPr="009E4A9B" w14:paraId="0BD8D013" w14:textId="77777777" w:rsidTr="00D31643">
        <w:trPr>
          <w:jc w:val="center"/>
        </w:trPr>
        <w:tc>
          <w:tcPr>
            <w:tcW w:w="0" w:type="auto"/>
            <w:tcBorders>
              <w:top w:val="single" w:sz="4" w:space="0" w:color="auto"/>
              <w:left w:val="single" w:sz="4" w:space="0" w:color="auto"/>
              <w:bottom w:val="single" w:sz="4" w:space="0" w:color="auto"/>
              <w:right w:val="single" w:sz="4" w:space="0" w:color="auto"/>
            </w:tcBorders>
          </w:tcPr>
          <w:p w14:paraId="417D8A70" w14:textId="77777777" w:rsidR="00795709" w:rsidRDefault="00795709" w:rsidP="00D31643">
            <w:pPr>
              <w:rPr>
                <w:sz w:val="20"/>
                <w:szCs w:val="20"/>
              </w:rPr>
            </w:pPr>
            <w:r w:rsidRPr="009B37AC">
              <w:rPr>
                <w:b/>
                <w:bCs/>
                <w:sz w:val="20"/>
                <w:szCs w:val="20"/>
              </w:rPr>
              <w:t>Output 2.1.4.</w:t>
            </w:r>
          </w:p>
          <w:p w14:paraId="0834D204" w14:textId="77777777" w:rsidR="00795709" w:rsidRPr="00842590" w:rsidRDefault="00795709" w:rsidP="00D31643">
            <w:pPr>
              <w:rPr>
                <w:sz w:val="20"/>
                <w:szCs w:val="20"/>
              </w:rPr>
            </w:pPr>
            <w:r w:rsidRPr="00842590">
              <w:rPr>
                <w:sz w:val="20"/>
                <w:szCs w:val="20"/>
              </w:rPr>
              <w:t xml:space="preserve">Short-term training </w:t>
            </w:r>
            <w:r>
              <w:rPr>
                <w:sz w:val="20"/>
                <w:szCs w:val="20"/>
              </w:rPr>
              <w:t xml:space="preserve">on teaching related courses </w:t>
            </w:r>
            <w:r w:rsidRPr="00842590">
              <w:rPr>
                <w:sz w:val="20"/>
                <w:szCs w:val="20"/>
              </w:rPr>
              <w:t>completed</w:t>
            </w:r>
          </w:p>
          <w:p w14:paraId="6D69A96F" w14:textId="77777777" w:rsidR="00795709" w:rsidRPr="00842590" w:rsidRDefault="00795709" w:rsidP="00D31643">
            <w:pPr>
              <w:rPr>
                <w:sz w:val="20"/>
                <w:szCs w:val="20"/>
              </w:rPr>
            </w:pPr>
          </w:p>
        </w:tc>
        <w:tc>
          <w:tcPr>
            <w:tcW w:w="0" w:type="auto"/>
            <w:tcBorders>
              <w:left w:val="single" w:sz="4" w:space="0" w:color="auto"/>
            </w:tcBorders>
          </w:tcPr>
          <w:p w14:paraId="0995FA31" w14:textId="77777777" w:rsidR="00795709" w:rsidRPr="00483C46"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 xml:space="preserve">Conducted 05 days library courses for relevant teachers (35) </w:t>
            </w:r>
          </w:p>
          <w:p w14:paraId="59ABEECF" w14:textId="77777777" w:rsidR="00795709" w:rsidRPr="00483C46"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 xml:space="preserve">Workshop conducted to support project staff (17) on School Improvement </w:t>
            </w:r>
            <w:r>
              <w:rPr>
                <w:sz w:val="20"/>
                <w:szCs w:val="20"/>
                <w:lang w:val="en-US"/>
              </w:rPr>
              <w:t xml:space="preserve">facilitated by international experts. </w:t>
            </w:r>
          </w:p>
          <w:p w14:paraId="33F56034" w14:textId="77777777" w:rsidR="00795709" w:rsidRPr="00483C46"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 xml:space="preserve">Conducted 5 day center based training course (9) for each subject in summer &amp; </w:t>
            </w:r>
            <w:r w:rsidRPr="00483C46">
              <w:rPr>
                <w:sz w:val="20"/>
                <w:szCs w:val="20"/>
                <w:lang w:val="en-US"/>
              </w:rPr>
              <w:lastRenderedPageBreak/>
              <w:t xml:space="preserve">winter vacations </w:t>
            </w:r>
          </w:p>
          <w:p w14:paraId="67787F08" w14:textId="77777777" w:rsidR="00795709" w:rsidRPr="00483C46"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Conducted cluster workshops (168) on the need improvement areas identified by TEs &amp; the teachers themselves.</w:t>
            </w:r>
          </w:p>
          <w:p w14:paraId="14AE5570" w14:textId="77777777" w:rsidR="00795709" w:rsidRPr="00483C46"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Conducted training (4) on "what does it mean to be a teacher" for new teachers</w:t>
            </w:r>
          </w:p>
          <w:p w14:paraId="7F106301" w14:textId="77777777" w:rsidR="00795709" w:rsidRPr="00767A74" w:rsidRDefault="00795709" w:rsidP="00795709">
            <w:pPr>
              <w:pStyle w:val="ListParagraph"/>
              <w:numPr>
                <w:ilvl w:val="0"/>
                <w:numId w:val="53"/>
              </w:numPr>
              <w:autoSpaceDE w:val="0"/>
              <w:autoSpaceDN w:val="0"/>
              <w:adjustRightInd w:val="0"/>
              <w:spacing w:after="0" w:line="240" w:lineRule="auto"/>
              <w:rPr>
                <w:sz w:val="20"/>
                <w:szCs w:val="20"/>
                <w:lang w:val="en-US"/>
              </w:rPr>
            </w:pPr>
            <w:r w:rsidRPr="00483C46">
              <w:rPr>
                <w:sz w:val="20"/>
                <w:szCs w:val="20"/>
                <w:lang w:val="en-US"/>
              </w:rPr>
              <w:t>Conducted training (4) on how children learn and inclusive education.</w:t>
            </w:r>
          </w:p>
        </w:tc>
        <w:tc>
          <w:tcPr>
            <w:tcW w:w="0" w:type="auto"/>
          </w:tcPr>
          <w:p w14:paraId="32B31BD8" w14:textId="77777777" w:rsidR="00795709" w:rsidRDefault="00795709" w:rsidP="00795709">
            <w:pPr>
              <w:numPr>
                <w:ilvl w:val="0"/>
                <w:numId w:val="53"/>
              </w:numPr>
              <w:spacing w:after="0" w:line="240" w:lineRule="auto"/>
              <w:rPr>
                <w:sz w:val="20"/>
                <w:szCs w:val="20"/>
              </w:rPr>
            </w:pPr>
            <w:r>
              <w:rPr>
                <w:sz w:val="20"/>
                <w:szCs w:val="20"/>
              </w:rPr>
              <w:lastRenderedPageBreak/>
              <w:t>Progress Reports</w:t>
            </w:r>
          </w:p>
          <w:p w14:paraId="1C3FF853" w14:textId="77777777" w:rsidR="00795709" w:rsidRDefault="00795709" w:rsidP="00795709">
            <w:pPr>
              <w:numPr>
                <w:ilvl w:val="0"/>
                <w:numId w:val="53"/>
              </w:numPr>
              <w:spacing w:after="0" w:line="240" w:lineRule="auto"/>
              <w:rPr>
                <w:sz w:val="20"/>
                <w:szCs w:val="20"/>
              </w:rPr>
            </w:pPr>
            <w:r w:rsidRPr="009E4A9B">
              <w:rPr>
                <w:sz w:val="20"/>
                <w:szCs w:val="20"/>
              </w:rPr>
              <w:t>Pre and post test results of all the training courses</w:t>
            </w:r>
          </w:p>
          <w:p w14:paraId="5D264D3C" w14:textId="77777777" w:rsidR="00795709" w:rsidRPr="009E4A9B" w:rsidRDefault="00795709" w:rsidP="00795709">
            <w:pPr>
              <w:numPr>
                <w:ilvl w:val="0"/>
                <w:numId w:val="53"/>
              </w:numPr>
              <w:spacing w:after="0" w:line="240" w:lineRule="auto"/>
              <w:rPr>
                <w:sz w:val="20"/>
                <w:szCs w:val="20"/>
              </w:rPr>
            </w:pPr>
            <w:r>
              <w:rPr>
                <w:sz w:val="20"/>
                <w:szCs w:val="20"/>
              </w:rPr>
              <w:t>Classroom observation of trained teachers</w:t>
            </w:r>
          </w:p>
        </w:tc>
        <w:tc>
          <w:tcPr>
            <w:tcW w:w="0" w:type="auto"/>
          </w:tcPr>
          <w:p w14:paraId="216DE2C5" w14:textId="77777777" w:rsidR="00795709" w:rsidRPr="002B1069" w:rsidRDefault="00795709" w:rsidP="00D31643">
            <w:pPr>
              <w:rPr>
                <w:b/>
                <w:bCs/>
                <w:sz w:val="20"/>
                <w:szCs w:val="20"/>
              </w:rPr>
            </w:pPr>
            <w:r>
              <w:rPr>
                <w:b/>
                <w:bCs/>
                <w:sz w:val="20"/>
                <w:szCs w:val="20"/>
              </w:rPr>
              <w:t>Assumptions:</w:t>
            </w:r>
          </w:p>
          <w:p w14:paraId="0FA16F98" w14:textId="77777777" w:rsidR="00795709" w:rsidRDefault="00795709" w:rsidP="00795709">
            <w:pPr>
              <w:numPr>
                <w:ilvl w:val="0"/>
                <w:numId w:val="53"/>
              </w:numPr>
              <w:spacing w:after="0" w:line="240" w:lineRule="auto"/>
              <w:rPr>
                <w:sz w:val="20"/>
                <w:szCs w:val="20"/>
              </w:rPr>
            </w:pPr>
            <w:r>
              <w:rPr>
                <w:sz w:val="20"/>
                <w:szCs w:val="20"/>
              </w:rPr>
              <w:t>Motivation and willingness for the training course remains higher in teachers</w:t>
            </w:r>
          </w:p>
          <w:p w14:paraId="3F42CD65" w14:textId="77777777" w:rsidR="00795709" w:rsidRDefault="00795709" w:rsidP="00795709">
            <w:pPr>
              <w:numPr>
                <w:ilvl w:val="0"/>
                <w:numId w:val="53"/>
              </w:numPr>
              <w:spacing w:after="0" w:line="240" w:lineRule="auto"/>
              <w:rPr>
                <w:sz w:val="20"/>
                <w:szCs w:val="20"/>
              </w:rPr>
            </w:pPr>
            <w:r>
              <w:rPr>
                <w:sz w:val="20"/>
                <w:szCs w:val="20"/>
              </w:rPr>
              <w:t>Availability of conducive environment to implement the course</w:t>
            </w:r>
          </w:p>
          <w:p w14:paraId="00CE77DB" w14:textId="77777777" w:rsidR="00795709" w:rsidRPr="009E4A9B" w:rsidRDefault="00795709" w:rsidP="00D31643">
            <w:pPr>
              <w:rPr>
                <w:sz w:val="20"/>
                <w:szCs w:val="20"/>
              </w:rPr>
            </w:pPr>
          </w:p>
        </w:tc>
      </w:tr>
      <w:tr w:rsidR="00795709" w:rsidRPr="009E4A9B" w14:paraId="0E406ABC" w14:textId="77777777" w:rsidTr="00D31643">
        <w:trPr>
          <w:jc w:val="center"/>
        </w:trPr>
        <w:tc>
          <w:tcPr>
            <w:tcW w:w="0" w:type="auto"/>
            <w:tcBorders>
              <w:top w:val="single" w:sz="4" w:space="0" w:color="auto"/>
            </w:tcBorders>
          </w:tcPr>
          <w:p w14:paraId="17B30F45" w14:textId="77777777" w:rsidR="00795709" w:rsidRDefault="00795709" w:rsidP="00D31643">
            <w:pPr>
              <w:rPr>
                <w:sz w:val="20"/>
                <w:szCs w:val="20"/>
              </w:rPr>
            </w:pPr>
            <w:r w:rsidRPr="009B37AC">
              <w:rPr>
                <w:b/>
                <w:bCs/>
                <w:sz w:val="20"/>
                <w:szCs w:val="20"/>
              </w:rPr>
              <w:lastRenderedPageBreak/>
              <w:t>Output 2.1.5</w:t>
            </w:r>
            <w:r w:rsidRPr="00842590">
              <w:rPr>
                <w:sz w:val="20"/>
                <w:szCs w:val="20"/>
              </w:rPr>
              <w:t xml:space="preserve">.  </w:t>
            </w:r>
          </w:p>
          <w:p w14:paraId="4B5D890B" w14:textId="77777777" w:rsidR="00795709" w:rsidRPr="00842590" w:rsidRDefault="00795709" w:rsidP="00D31643">
            <w:pPr>
              <w:rPr>
                <w:sz w:val="20"/>
                <w:szCs w:val="20"/>
              </w:rPr>
            </w:pPr>
            <w:r w:rsidRPr="00842590">
              <w:rPr>
                <w:sz w:val="20"/>
                <w:szCs w:val="20"/>
              </w:rPr>
              <w:t>Exchange visits</w:t>
            </w:r>
            <w:r>
              <w:rPr>
                <w:sz w:val="20"/>
                <w:szCs w:val="20"/>
              </w:rPr>
              <w:t xml:space="preserve"> for exposure</w:t>
            </w:r>
            <w:r w:rsidRPr="00842590">
              <w:rPr>
                <w:sz w:val="20"/>
                <w:szCs w:val="20"/>
              </w:rPr>
              <w:t xml:space="preserve"> completed</w:t>
            </w:r>
          </w:p>
        </w:tc>
        <w:tc>
          <w:tcPr>
            <w:tcW w:w="0" w:type="auto"/>
          </w:tcPr>
          <w:p w14:paraId="5E5F4B51" w14:textId="77777777" w:rsidR="00795709" w:rsidRPr="002216E6" w:rsidRDefault="00795709" w:rsidP="00795709">
            <w:pPr>
              <w:pStyle w:val="ListParagraph"/>
              <w:numPr>
                <w:ilvl w:val="0"/>
                <w:numId w:val="53"/>
              </w:numPr>
              <w:spacing w:after="0" w:line="240" w:lineRule="auto"/>
              <w:contextualSpacing/>
              <w:rPr>
                <w:sz w:val="20"/>
                <w:szCs w:val="20"/>
              </w:rPr>
            </w:pPr>
            <w:r w:rsidRPr="002216E6">
              <w:rPr>
                <w:sz w:val="20"/>
                <w:szCs w:val="20"/>
              </w:rPr>
              <w:t xml:space="preserve">Conducted exposure/exchange visit of staff members (17) to East Africa </w:t>
            </w:r>
          </w:p>
          <w:p w14:paraId="08D93C32" w14:textId="77777777" w:rsidR="00795709" w:rsidRPr="002216E6" w:rsidRDefault="00795709" w:rsidP="00795709">
            <w:pPr>
              <w:pStyle w:val="ListParagraph"/>
              <w:numPr>
                <w:ilvl w:val="0"/>
                <w:numId w:val="53"/>
              </w:numPr>
              <w:spacing w:after="0" w:line="240" w:lineRule="auto"/>
              <w:contextualSpacing/>
              <w:rPr>
                <w:sz w:val="20"/>
                <w:szCs w:val="20"/>
              </w:rPr>
            </w:pPr>
            <w:r w:rsidRPr="002216E6">
              <w:rPr>
                <w:sz w:val="20"/>
                <w:szCs w:val="20"/>
              </w:rPr>
              <w:t>Conducted exposure/exchange visit (1) of M&amp;E staff</w:t>
            </w:r>
          </w:p>
          <w:p w14:paraId="10E6EE82" w14:textId="77777777" w:rsidR="00795709" w:rsidRPr="009E4A9B" w:rsidRDefault="00795709" w:rsidP="00D31643">
            <w:pPr>
              <w:rPr>
                <w:sz w:val="20"/>
                <w:szCs w:val="20"/>
              </w:rPr>
            </w:pPr>
          </w:p>
        </w:tc>
        <w:tc>
          <w:tcPr>
            <w:tcW w:w="0" w:type="auto"/>
          </w:tcPr>
          <w:p w14:paraId="0658A861" w14:textId="77777777" w:rsidR="00795709" w:rsidRPr="009E4A9B" w:rsidRDefault="00795709" w:rsidP="00D31643">
            <w:pPr>
              <w:rPr>
                <w:sz w:val="20"/>
                <w:szCs w:val="20"/>
              </w:rPr>
            </w:pPr>
            <w:r>
              <w:rPr>
                <w:sz w:val="20"/>
                <w:szCs w:val="20"/>
              </w:rPr>
              <w:t>Progress reports</w:t>
            </w:r>
          </w:p>
        </w:tc>
        <w:tc>
          <w:tcPr>
            <w:tcW w:w="0" w:type="auto"/>
          </w:tcPr>
          <w:p w14:paraId="124038BB" w14:textId="77777777" w:rsidR="00795709" w:rsidRPr="00984DEF" w:rsidRDefault="00795709" w:rsidP="00D31643">
            <w:pPr>
              <w:rPr>
                <w:b/>
                <w:bCs/>
                <w:sz w:val="20"/>
                <w:szCs w:val="20"/>
              </w:rPr>
            </w:pPr>
            <w:r w:rsidRPr="00984DEF">
              <w:rPr>
                <w:b/>
                <w:bCs/>
                <w:sz w:val="20"/>
                <w:szCs w:val="20"/>
              </w:rPr>
              <w:t>Assumptions:</w:t>
            </w:r>
          </w:p>
          <w:p w14:paraId="44CD06D8" w14:textId="77777777" w:rsidR="00795709" w:rsidRPr="00047165" w:rsidRDefault="00795709" w:rsidP="00795709">
            <w:pPr>
              <w:numPr>
                <w:ilvl w:val="0"/>
                <w:numId w:val="53"/>
              </w:numPr>
              <w:spacing w:after="0" w:line="240" w:lineRule="auto"/>
              <w:rPr>
                <w:sz w:val="20"/>
                <w:szCs w:val="20"/>
              </w:rPr>
            </w:pPr>
            <w:r>
              <w:rPr>
                <w:sz w:val="20"/>
                <w:szCs w:val="20"/>
              </w:rPr>
              <w:t>Exposure visits take place as per plan (Passports are valid and visas are issued to the participants in time)</w:t>
            </w:r>
          </w:p>
          <w:p w14:paraId="088C6D0E" w14:textId="77777777" w:rsidR="00795709" w:rsidRPr="006E7E33" w:rsidRDefault="00795709" w:rsidP="00795709">
            <w:pPr>
              <w:numPr>
                <w:ilvl w:val="0"/>
                <w:numId w:val="53"/>
              </w:numPr>
              <w:spacing w:after="0" w:line="240" w:lineRule="auto"/>
              <w:rPr>
                <w:sz w:val="20"/>
                <w:szCs w:val="20"/>
              </w:rPr>
            </w:pPr>
            <w:r>
              <w:rPr>
                <w:sz w:val="20"/>
                <w:szCs w:val="20"/>
              </w:rPr>
              <w:t xml:space="preserve">Participants are released from their respective departments </w:t>
            </w:r>
          </w:p>
        </w:tc>
      </w:tr>
      <w:tr w:rsidR="00795709" w:rsidRPr="009E4A9B" w14:paraId="1425D023" w14:textId="77777777" w:rsidTr="00D31643">
        <w:trPr>
          <w:jc w:val="center"/>
        </w:trPr>
        <w:tc>
          <w:tcPr>
            <w:tcW w:w="0" w:type="auto"/>
          </w:tcPr>
          <w:p w14:paraId="584B6E0F" w14:textId="77777777" w:rsidR="00795709" w:rsidRDefault="00795709" w:rsidP="00D31643">
            <w:pPr>
              <w:rPr>
                <w:sz w:val="20"/>
                <w:szCs w:val="20"/>
              </w:rPr>
            </w:pPr>
            <w:r w:rsidRPr="009B37AC">
              <w:rPr>
                <w:b/>
                <w:bCs/>
                <w:sz w:val="20"/>
                <w:szCs w:val="20"/>
              </w:rPr>
              <w:t>Output 2.1.6</w:t>
            </w:r>
            <w:r w:rsidRPr="00842590">
              <w:rPr>
                <w:sz w:val="20"/>
                <w:szCs w:val="20"/>
              </w:rPr>
              <w:t xml:space="preserve">.  </w:t>
            </w:r>
          </w:p>
          <w:p w14:paraId="60CA2564" w14:textId="77777777" w:rsidR="00795709" w:rsidRPr="00842590" w:rsidRDefault="00795709" w:rsidP="00D31643">
            <w:pPr>
              <w:rPr>
                <w:sz w:val="20"/>
                <w:szCs w:val="20"/>
              </w:rPr>
            </w:pPr>
            <w:r w:rsidRPr="00842590">
              <w:rPr>
                <w:sz w:val="20"/>
                <w:szCs w:val="20"/>
              </w:rPr>
              <w:t>Rural curriculum developed (through IED)</w:t>
            </w:r>
          </w:p>
        </w:tc>
        <w:tc>
          <w:tcPr>
            <w:tcW w:w="0" w:type="auto"/>
          </w:tcPr>
          <w:p w14:paraId="46095567" w14:textId="77777777" w:rsidR="00795709" w:rsidRDefault="00795709" w:rsidP="00D31643">
            <w:pPr>
              <w:rPr>
                <w:sz w:val="20"/>
                <w:szCs w:val="20"/>
              </w:rPr>
            </w:pPr>
            <w:r w:rsidRPr="008C2B6A">
              <w:rPr>
                <w:sz w:val="20"/>
                <w:szCs w:val="20"/>
              </w:rPr>
              <w:t>Conducted research study (1) to understand the rural context to develop rural curriculum</w:t>
            </w:r>
            <w:r w:rsidRPr="009E4A9B" w:rsidDel="008C03EA">
              <w:rPr>
                <w:sz w:val="20"/>
                <w:szCs w:val="20"/>
              </w:rPr>
              <w:t xml:space="preserve"> </w:t>
            </w:r>
          </w:p>
          <w:p w14:paraId="6F1E35B8" w14:textId="77777777" w:rsidR="00795709" w:rsidRPr="008C2B6A" w:rsidRDefault="00795709" w:rsidP="00D31643">
            <w:pPr>
              <w:rPr>
                <w:sz w:val="20"/>
                <w:szCs w:val="20"/>
              </w:rPr>
            </w:pPr>
            <w:r w:rsidRPr="008C2B6A">
              <w:rPr>
                <w:sz w:val="20"/>
                <w:szCs w:val="20"/>
              </w:rPr>
              <w:t xml:space="preserve"> </w:t>
            </w:r>
          </w:p>
          <w:p w14:paraId="74FFC3DC" w14:textId="77777777" w:rsidR="00795709" w:rsidRPr="008C2B6A" w:rsidRDefault="00795709" w:rsidP="00D31643">
            <w:pPr>
              <w:rPr>
                <w:sz w:val="20"/>
                <w:szCs w:val="20"/>
              </w:rPr>
            </w:pPr>
            <w:r w:rsidRPr="008C2B6A">
              <w:rPr>
                <w:sz w:val="20"/>
                <w:szCs w:val="20"/>
              </w:rPr>
              <w:t>Rural curriculum developed</w:t>
            </w:r>
          </w:p>
          <w:p w14:paraId="1309BE0B" w14:textId="77777777" w:rsidR="00795709" w:rsidRPr="009E4A9B" w:rsidRDefault="00795709" w:rsidP="00D31643">
            <w:pPr>
              <w:rPr>
                <w:sz w:val="20"/>
                <w:szCs w:val="20"/>
              </w:rPr>
            </w:pPr>
          </w:p>
        </w:tc>
        <w:tc>
          <w:tcPr>
            <w:tcW w:w="0" w:type="auto"/>
          </w:tcPr>
          <w:p w14:paraId="77CC6DDB" w14:textId="77777777" w:rsidR="00795709" w:rsidRDefault="00795709" w:rsidP="00D31643">
            <w:pPr>
              <w:rPr>
                <w:sz w:val="20"/>
                <w:szCs w:val="20"/>
              </w:rPr>
            </w:pPr>
            <w:r>
              <w:rPr>
                <w:sz w:val="20"/>
                <w:szCs w:val="20"/>
              </w:rPr>
              <w:t>Progress Reports</w:t>
            </w:r>
          </w:p>
          <w:p w14:paraId="789F5DCC" w14:textId="77777777" w:rsidR="00795709" w:rsidRPr="009E4A9B" w:rsidRDefault="00795709" w:rsidP="00D31643">
            <w:pPr>
              <w:rPr>
                <w:sz w:val="20"/>
                <w:szCs w:val="20"/>
              </w:rPr>
            </w:pPr>
            <w:r>
              <w:rPr>
                <w:sz w:val="20"/>
                <w:szCs w:val="20"/>
              </w:rPr>
              <w:t xml:space="preserve">Research Study </w:t>
            </w:r>
          </w:p>
        </w:tc>
        <w:tc>
          <w:tcPr>
            <w:tcW w:w="0" w:type="auto"/>
          </w:tcPr>
          <w:p w14:paraId="14DE430A" w14:textId="77777777" w:rsidR="00795709" w:rsidRPr="00984DEF" w:rsidRDefault="00795709" w:rsidP="00D31643">
            <w:pPr>
              <w:rPr>
                <w:b/>
                <w:bCs/>
                <w:sz w:val="20"/>
                <w:szCs w:val="20"/>
              </w:rPr>
            </w:pPr>
            <w:r w:rsidRPr="00984DEF">
              <w:rPr>
                <w:b/>
                <w:bCs/>
                <w:sz w:val="20"/>
                <w:szCs w:val="20"/>
              </w:rPr>
              <w:t>Assumptions:</w:t>
            </w:r>
          </w:p>
          <w:p w14:paraId="2DBE87B6" w14:textId="77777777" w:rsidR="00795709" w:rsidRPr="00047165" w:rsidRDefault="00795709" w:rsidP="00795709">
            <w:pPr>
              <w:numPr>
                <w:ilvl w:val="0"/>
                <w:numId w:val="53"/>
              </w:numPr>
              <w:spacing w:after="0" w:line="240" w:lineRule="auto"/>
              <w:rPr>
                <w:sz w:val="20"/>
                <w:szCs w:val="20"/>
              </w:rPr>
            </w:pPr>
            <w:r>
              <w:rPr>
                <w:sz w:val="20"/>
                <w:szCs w:val="20"/>
              </w:rPr>
              <w:t xml:space="preserve">Relevant IED faculty / consultants are available </w:t>
            </w:r>
          </w:p>
          <w:p w14:paraId="016929FC" w14:textId="77777777" w:rsidR="00795709" w:rsidRPr="00047165" w:rsidRDefault="00795709" w:rsidP="00795709">
            <w:pPr>
              <w:numPr>
                <w:ilvl w:val="0"/>
                <w:numId w:val="53"/>
              </w:numPr>
              <w:spacing w:after="0" w:line="240" w:lineRule="auto"/>
              <w:rPr>
                <w:sz w:val="20"/>
                <w:szCs w:val="20"/>
              </w:rPr>
            </w:pPr>
            <w:r>
              <w:rPr>
                <w:sz w:val="20"/>
                <w:szCs w:val="20"/>
              </w:rPr>
              <w:t>Appropriate research study conducted</w:t>
            </w:r>
          </w:p>
          <w:p w14:paraId="3A7C6C5C" w14:textId="77777777" w:rsidR="00795709" w:rsidRPr="00047165" w:rsidRDefault="00795709" w:rsidP="00795709">
            <w:pPr>
              <w:numPr>
                <w:ilvl w:val="0"/>
                <w:numId w:val="53"/>
              </w:numPr>
              <w:spacing w:after="0" w:line="240" w:lineRule="auto"/>
              <w:rPr>
                <w:sz w:val="20"/>
                <w:szCs w:val="20"/>
              </w:rPr>
            </w:pPr>
            <w:r>
              <w:rPr>
                <w:sz w:val="20"/>
                <w:szCs w:val="20"/>
              </w:rPr>
              <w:t xml:space="preserve">Relevant curriculum development </w:t>
            </w:r>
          </w:p>
          <w:p w14:paraId="5255C7A9" w14:textId="77777777" w:rsidR="00795709" w:rsidRDefault="00795709" w:rsidP="00795709">
            <w:pPr>
              <w:numPr>
                <w:ilvl w:val="0"/>
                <w:numId w:val="53"/>
              </w:numPr>
              <w:spacing w:after="0" w:line="240" w:lineRule="auto"/>
              <w:rPr>
                <w:sz w:val="20"/>
                <w:szCs w:val="20"/>
              </w:rPr>
            </w:pPr>
            <w:r>
              <w:rPr>
                <w:sz w:val="20"/>
                <w:szCs w:val="20"/>
              </w:rPr>
              <w:t>Exposure visits take place as per plan</w:t>
            </w:r>
          </w:p>
          <w:p w14:paraId="3FD97337" w14:textId="77777777" w:rsidR="00795709" w:rsidRPr="00576256" w:rsidRDefault="00795709" w:rsidP="00795709">
            <w:pPr>
              <w:numPr>
                <w:ilvl w:val="0"/>
                <w:numId w:val="53"/>
              </w:numPr>
              <w:spacing w:after="0" w:line="240" w:lineRule="auto"/>
              <w:rPr>
                <w:sz w:val="20"/>
                <w:szCs w:val="20"/>
              </w:rPr>
            </w:pPr>
            <w:r>
              <w:rPr>
                <w:sz w:val="20"/>
                <w:szCs w:val="20"/>
              </w:rPr>
              <w:t>Passports of the participants are valid and visas are issued</w:t>
            </w:r>
          </w:p>
        </w:tc>
      </w:tr>
    </w:tbl>
    <w:p w14:paraId="09AE8950" w14:textId="77777777" w:rsidR="00795709" w:rsidRDefault="00795709" w:rsidP="00795709">
      <w:pPr>
        <w:rPr>
          <w:vanish/>
        </w:rPr>
      </w:pPr>
    </w:p>
    <w:p w14:paraId="07D67731" w14:textId="77777777" w:rsidR="00795709" w:rsidRDefault="00795709" w:rsidP="00795709">
      <w:pPr>
        <w:rPr>
          <w:vanish/>
        </w:rPr>
      </w:pPr>
    </w:p>
    <w:p w14:paraId="49A73DF6" w14:textId="77777777" w:rsidR="00795709" w:rsidRDefault="00795709" w:rsidP="00795709">
      <w:pPr>
        <w:rPr>
          <w:vanish/>
        </w:rPr>
      </w:pPr>
    </w:p>
    <w:p w14:paraId="3000D1D2" w14:textId="77777777" w:rsidR="00795709" w:rsidRDefault="00795709" w:rsidP="00795709">
      <w:pPr>
        <w:rPr>
          <w:vanish/>
        </w:rPr>
      </w:pPr>
    </w:p>
    <w:p w14:paraId="2A7E3BC2" w14:textId="77777777" w:rsidR="00795709" w:rsidRDefault="00795709" w:rsidP="00795709">
      <w:pPr>
        <w:rPr>
          <w:vanish/>
        </w:rPr>
      </w:pPr>
    </w:p>
    <w:p w14:paraId="47C74C7B" w14:textId="77777777" w:rsidR="00795709" w:rsidRPr="009E4A9B" w:rsidRDefault="00795709" w:rsidP="00795709">
      <w:pPr>
        <w:rPr>
          <w:vanish/>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3014"/>
        <w:gridCol w:w="3641"/>
        <w:gridCol w:w="4289"/>
      </w:tblGrid>
      <w:tr w:rsidR="00795709" w:rsidRPr="00EA5B7F" w14:paraId="69D1570A" w14:textId="77777777" w:rsidTr="00D31643">
        <w:tc>
          <w:tcPr>
            <w:tcW w:w="0" w:type="auto"/>
            <w:tcBorders>
              <w:top w:val="single" w:sz="12" w:space="0" w:color="auto"/>
              <w:left w:val="single" w:sz="12" w:space="0" w:color="auto"/>
              <w:bottom w:val="single" w:sz="12" w:space="0" w:color="auto"/>
              <w:right w:val="single" w:sz="12" w:space="0" w:color="auto"/>
            </w:tcBorders>
            <w:shd w:val="clear" w:color="auto" w:fill="D6E3BC"/>
          </w:tcPr>
          <w:p w14:paraId="43CDDDB4" w14:textId="77777777" w:rsidR="00795709" w:rsidRPr="009E4A9B" w:rsidRDefault="00795709" w:rsidP="00D31643">
            <w:pPr>
              <w:rPr>
                <w:b/>
                <w:bCs/>
                <w:i/>
                <w:iCs/>
                <w:sz w:val="20"/>
                <w:szCs w:val="20"/>
              </w:rPr>
            </w:pPr>
            <w:r>
              <w:rPr>
                <w:b/>
                <w:bCs/>
                <w:i/>
                <w:iCs/>
                <w:sz w:val="20"/>
                <w:szCs w:val="20"/>
              </w:rPr>
              <w:t>Intermediate Result</w:t>
            </w:r>
            <w:r w:rsidRPr="009E4A9B">
              <w:rPr>
                <w:b/>
                <w:bCs/>
                <w:i/>
                <w:iCs/>
                <w:sz w:val="20"/>
                <w:szCs w:val="20"/>
              </w:rPr>
              <w:t xml:space="preserve"> 2.2: </w:t>
            </w:r>
          </w:p>
          <w:p w14:paraId="4BBF261F" w14:textId="77777777" w:rsidR="00795709" w:rsidRPr="009B37AC" w:rsidRDefault="00795709" w:rsidP="00D31643">
            <w:pPr>
              <w:rPr>
                <w:b/>
                <w:bCs/>
                <w:sz w:val="20"/>
                <w:szCs w:val="20"/>
              </w:rPr>
            </w:pPr>
            <w:r w:rsidRPr="00651E42">
              <w:rPr>
                <w:sz w:val="20"/>
                <w:szCs w:val="20"/>
              </w:rPr>
              <w:t>Capacity of head teachers and educational managers for school management and service delivery strengthened</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7F264408" w14:textId="77777777" w:rsidR="00795709" w:rsidRDefault="00795709" w:rsidP="00795709">
            <w:pPr>
              <w:numPr>
                <w:ilvl w:val="0"/>
                <w:numId w:val="51"/>
              </w:numPr>
              <w:spacing w:after="0" w:line="240" w:lineRule="auto"/>
              <w:rPr>
                <w:sz w:val="20"/>
                <w:szCs w:val="20"/>
              </w:rPr>
            </w:pPr>
            <w:r>
              <w:rPr>
                <w:sz w:val="20"/>
                <w:szCs w:val="20"/>
              </w:rPr>
              <w:t>% of head teachers with Advanced Diploma in Educational Leadership and Management</w:t>
            </w:r>
          </w:p>
          <w:p w14:paraId="7A0CDFC3" w14:textId="77777777" w:rsidR="00795709" w:rsidRDefault="00795709" w:rsidP="00795709">
            <w:pPr>
              <w:numPr>
                <w:ilvl w:val="0"/>
                <w:numId w:val="51"/>
              </w:numPr>
              <w:spacing w:after="0" w:line="240" w:lineRule="auto"/>
              <w:rPr>
                <w:sz w:val="20"/>
                <w:szCs w:val="20"/>
              </w:rPr>
            </w:pPr>
            <w:r w:rsidRPr="009E4A9B">
              <w:rPr>
                <w:sz w:val="20"/>
                <w:szCs w:val="20"/>
              </w:rPr>
              <w:t>50% trained head teachers develop</w:t>
            </w:r>
            <w:r>
              <w:rPr>
                <w:sz w:val="20"/>
                <w:szCs w:val="20"/>
              </w:rPr>
              <w:t>ed</w:t>
            </w:r>
            <w:r w:rsidRPr="009E4A9B">
              <w:rPr>
                <w:sz w:val="20"/>
                <w:szCs w:val="20"/>
              </w:rPr>
              <w:t xml:space="preserve"> relevant School Development Plans with SMART targets</w:t>
            </w:r>
          </w:p>
          <w:p w14:paraId="5AF13B97" w14:textId="77777777" w:rsidR="00795709" w:rsidRPr="00767A74" w:rsidRDefault="00795709" w:rsidP="00795709">
            <w:pPr>
              <w:numPr>
                <w:ilvl w:val="0"/>
                <w:numId w:val="51"/>
              </w:numPr>
              <w:spacing w:after="0" w:line="240" w:lineRule="auto"/>
              <w:rPr>
                <w:sz w:val="20"/>
                <w:szCs w:val="20"/>
              </w:rPr>
            </w:pPr>
            <w:r>
              <w:rPr>
                <w:sz w:val="20"/>
                <w:szCs w:val="20"/>
              </w:rPr>
              <w:t>Percentage attendance of grade 5 students</w:t>
            </w:r>
            <w:r w:rsidRPr="009E4A9B">
              <w:rPr>
                <w:sz w:val="20"/>
                <w:szCs w:val="20"/>
              </w:rPr>
              <w:t xml:space="preserve"> </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73880484" w14:textId="77777777" w:rsidR="00795709" w:rsidRDefault="00795709" w:rsidP="00795709">
            <w:pPr>
              <w:numPr>
                <w:ilvl w:val="0"/>
                <w:numId w:val="45"/>
              </w:numPr>
              <w:spacing w:after="0" w:line="240" w:lineRule="auto"/>
              <w:rPr>
                <w:sz w:val="20"/>
                <w:szCs w:val="20"/>
              </w:rPr>
            </w:pPr>
            <w:r w:rsidRPr="009E4A9B">
              <w:rPr>
                <w:sz w:val="20"/>
                <w:szCs w:val="20"/>
              </w:rPr>
              <w:t>Head Teachers performance data from AKES,P  and IED-PDCN entered in the MIS and reported in six-monthly progress reports</w:t>
            </w:r>
          </w:p>
          <w:p w14:paraId="4422350A" w14:textId="77777777" w:rsidR="00795709" w:rsidRPr="009E4A9B" w:rsidRDefault="00795709" w:rsidP="00795709">
            <w:pPr>
              <w:numPr>
                <w:ilvl w:val="0"/>
                <w:numId w:val="45"/>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tc>
        <w:tc>
          <w:tcPr>
            <w:tcW w:w="0" w:type="auto"/>
            <w:tcBorders>
              <w:top w:val="single" w:sz="12" w:space="0" w:color="auto"/>
              <w:left w:val="single" w:sz="12" w:space="0" w:color="auto"/>
              <w:bottom w:val="single" w:sz="12" w:space="0" w:color="auto"/>
              <w:right w:val="single" w:sz="12" w:space="0" w:color="auto"/>
            </w:tcBorders>
            <w:shd w:val="clear" w:color="auto" w:fill="D6E3BC"/>
          </w:tcPr>
          <w:p w14:paraId="6F59887D" w14:textId="77777777" w:rsidR="00795709" w:rsidRDefault="00795709" w:rsidP="00D31643">
            <w:pPr>
              <w:rPr>
                <w:sz w:val="20"/>
                <w:szCs w:val="20"/>
              </w:rPr>
            </w:pPr>
            <w:r>
              <w:rPr>
                <w:sz w:val="20"/>
                <w:szCs w:val="20"/>
              </w:rPr>
              <w:t xml:space="preserve">Assumption: </w:t>
            </w:r>
          </w:p>
          <w:p w14:paraId="58D604AA" w14:textId="77777777" w:rsidR="00795709" w:rsidRPr="00DB22CE" w:rsidRDefault="00795709" w:rsidP="00795709">
            <w:pPr>
              <w:pStyle w:val="ListParagraph"/>
              <w:numPr>
                <w:ilvl w:val="0"/>
                <w:numId w:val="66"/>
              </w:numPr>
              <w:spacing w:after="0" w:line="240" w:lineRule="auto"/>
              <w:ind w:left="291" w:hanging="249"/>
              <w:rPr>
                <w:sz w:val="20"/>
                <w:szCs w:val="20"/>
              </w:rPr>
            </w:pPr>
            <w:r w:rsidRPr="00DB22CE">
              <w:rPr>
                <w:sz w:val="20"/>
                <w:szCs w:val="20"/>
              </w:rPr>
              <w:t>Administrative and policy support from Education Department for the individual initiatives of head teachers and district education officials</w:t>
            </w:r>
          </w:p>
          <w:p w14:paraId="257DE545" w14:textId="77777777" w:rsidR="00795709" w:rsidRPr="00DB22CE" w:rsidRDefault="00795709" w:rsidP="00795709">
            <w:pPr>
              <w:pStyle w:val="ListParagraph"/>
              <w:numPr>
                <w:ilvl w:val="0"/>
                <w:numId w:val="66"/>
              </w:numPr>
              <w:spacing w:after="0" w:line="240" w:lineRule="auto"/>
              <w:ind w:left="291" w:hanging="249"/>
              <w:rPr>
                <w:sz w:val="20"/>
                <w:szCs w:val="20"/>
              </w:rPr>
            </w:pPr>
            <w:r w:rsidRPr="00DB22CE">
              <w:rPr>
                <w:sz w:val="20"/>
                <w:szCs w:val="20"/>
              </w:rPr>
              <w:t>Availability of proposed trainees for the training</w:t>
            </w:r>
          </w:p>
        </w:tc>
      </w:tr>
      <w:tr w:rsidR="00795709" w:rsidRPr="00EA5B7F" w14:paraId="68A55889" w14:textId="77777777" w:rsidTr="00D31643">
        <w:tc>
          <w:tcPr>
            <w:tcW w:w="0" w:type="auto"/>
            <w:tcBorders>
              <w:top w:val="single" w:sz="12" w:space="0" w:color="auto"/>
            </w:tcBorders>
          </w:tcPr>
          <w:p w14:paraId="1F0505B5" w14:textId="77777777" w:rsidR="00795709" w:rsidRDefault="00795709" w:rsidP="00D31643">
            <w:pPr>
              <w:rPr>
                <w:sz w:val="20"/>
                <w:szCs w:val="20"/>
              </w:rPr>
            </w:pPr>
            <w:r w:rsidRPr="009B37AC">
              <w:rPr>
                <w:b/>
                <w:bCs/>
                <w:sz w:val="20"/>
                <w:szCs w:val="20"/>
              </w:rPr>
              <w:t xml:space="preserve">Output </w:t>
            </w:r>
            <w:r w:rsidRPr="00DF3BFF">
              <w:rPr>
                <w:b/>
                <w:bCs/>
                <w:sz w:val="20"/>
                <w:szCs w:val="20"/>
              </w:rPr>
              <w:t>2.2.1</w:t>
            </w:r>
            <w:r w:rsidRPr="00EA5B7F">
              <w:rPr>
                <w:b/>
                <w:bCs/>
                <w:i/>
                <w:iCs/>
                <w:sz w:val="20"/>
                <w:szCs w:val="20"/>
              </w:rPr>
              <w:t>.</w:t>
            </w:r>
          </w:p>
          <w:p w14:paraId="1EB8B9E3" w14:textId="77777777" w:rsidR="00795709" w:rsidRPr="00EA5B7F" w:rsidRDefault="00795709" w:rsidP="00D31643">
            <w:pPr>
              <w:rPr>
                <w:sz w:val="20"/>
                <w:szCs w:val="20"/>
              </w:rPr>
            </w:pPr>
            <w:r w:rsidRPr="00EA5B7F">
              <w:rPr>
                <w:sz w:val="20"/>
                <w:szCs w:val="20"/>
              </w:rPr>
              <w:lastRenderedPageBreak/>
              <w:t>Advanced Diploma in Educational Leadership and Management completed by head teachers</w:t>
            </w:r>
          </w:p>
        </w:tc>
        <w:tc>
          <w:tcPr>
            <w:tcW w:w="0" w:type="auto"/>
            <w:tcBorders>
              <w:top w:val="single" w:sz="12" w:space="0" w:color="auto"/>
            </w:tcBorders>
          </w:tcPr>
          <w:p w14:paraId="2FBFF7BB" w14:textId="77777777" w:rsidR="00795709" w:rsidRPr="00767A74" w:rsidRDefault="00795709" w:rsidP="00795709">
            <w:pPr>
              <w:numPr>
                <w:ilvl w:val="0"/>
                <w:numId w:val="45"/>
              </w:numPr>
              <w:spacing w:after="0" w:line="240" w:lineRule="auto"/>
              <w:rPr>
                <w:sz w:val="20"/>
                <w:szCs w:val="20"/>
              </w:rPr>
            </w:pPr>
            <w:r w:rsidRPr="00767A74">
              <w:rPr>
                <w:sz w:val="20"/>
                <w:szCs w:val="20"/>
              </w:rPr>
              <w:lastRenderedPageBreak/>
              <w:t xml:space="preserve">Identified head teachers (60) for Adv. Diploma in Education </w:t>
            </w:r>
            <w:r w:rsidRPr="00767A74">
              <w:rPr>
                <w:sz w:val="20"/>
                <w:szCs w:val="20"/>
              </w:rPr>
              <w:lastRenderedPageBreak/>
              <w:t xml:space="preserve">Leadership and Management </w:t>
            </w:r>
          </w:p>
          <w:p w14:paraId="728F9899" w14:textId="77777777" w:rsidR="00795709" w:rsidRPr="00767A74" w:rsidRDefault="00795709" w:rsidP="00795709">
            <w:pPr>
              <w:numPr>
                <w:ilvl w:val="0"/>
                <w:numId w:val="45"/>
              </w:numPr>
              <w:spacing w:after="0" w:line="240" w:lineRule="auto"/>
              <w:rPr>
                <w:sz w:val="20"/>
                <w:szCs w:val="20"/>
              </w:rPr>
            </w:pPr>
            <w:r w:rsidRPr="00767A74">
              <w:rPr>
                <w:sz w:val="20"/>
                <w:szCs w:val="20"/>
              </w:rPr>
              <w:t>Conducted 3 face to face sessions of 3 weeks at PDCN on Advanced Diploma in ELM</w:t>
            </w:r>
          </w:p>
        </w:tc>
        <w:tc>
          <w:tcPr>
            <w:tcW w:w="0" w:type="auto"/>
            <w:tcBorders>
              <w:top w:val="single" w:sz="12" w:space="0" w:color="auto"/>
            </w:tcBorders>
          </w:tcPr>
          <w:p w14:paraId="09DE135B" w14:textId="77777777" w:rsidR="00795709" w:rsidRDefault="00795709" w:rsidP="00795709">
            <w:pPr>
              <w:numPr>
                <w:ilvl w:val="0"/>
                <w:numId w:val="45"/>
              </w:numPr>
              <w:spacing w:after="0" w:line="240" w:lineRule="auto"/>
              <w:rPr>
                <w:sz w:val="20"/>
                <w:szCs w:val="20"/>
              </w:rPr>
            </w:pPr>
            <w:r>
              <w:rPr>
                <w:sz w:val="20"/>
                <w:szCs w:val="20"/>
              </w:rPr>
              <w:lastRenderedPageBreak/>
              <w:t>Progress Reports</w:t>
            </w:r>
          </w:p>
          <w:p w14:paraId="27994195" w14:textId="77777777" w:rsidR="00795709" w:rsidRPr="00EA5B7F" w:rsidRDefault="00795709" w:rsidP="00795709">
            <w:pPr>
              <w:numPr>
                <w:ilvl w:val="0"/>
                <w:numId w:val="45"/>
              </w:numPr>
              <w:spacing w:after="0" w:line="240" w:lineRule="auto"/>
              <w:rPr>
                <w:sz w:val="20"/>
                <w:szCs w:val="20"/>
              </w:rPr>
            </w:pPr>
            <w:r>
              <w:rPr>
                <w:sz w:val="20"/>
                <w:szCs w:val="20"/>
              </w:rPr>
              <w:t>MIS Data</w:t>
            </w:r>
          </w:p>
        </w:tc>
        <w:tc>
          <w:tcPr>
            <w:tcW w:w="0" w:type="auto"/>
            <w:tcBorders>
              <w:top w:val="single" w:sz="12" w:space="0" w:color="auto"/>
            </w:tcBorders>
          </w:tcPr>
          <w:p w14:paraId="3D75BB75" w14:textId="77777777" w:rsidR="00795709" w:rsidRPr="00EA5B7F" w:rsidRDefault="00795709" w:rsidP="00D31643">
            <w:pPr>
              <w:rPr>
                <w:sz w:val="20"/>
                <w:szCs w:val="20"/>
              </w:rPr>
            </w:pPr>
          </w:p>
        </w:tc>
      </w:tr>
      <w:tr w:rsidR="00795709" w:rsidRPr="00EA5B7F" w14:paraId="4BC14448" w14:textId="77777777" w:rsidTr="00D31643">
        <w:tc>
          <w:tcPr>
            <w:tcW w:w="0" w:type="auto"/>
          </w:tcPr>
          <w:p w14:paraId="2A42623A" w14:textId="77777777" w:rsidR="00795709" w:rsidRDefault="00795709" w:rsidP="00D31643">
            <w:pPr>
              <w:rPr>
                <w:b/>
                <w:bCs/>
                <w:i/>
                <w:iCs/>
                <w:sz w:val="20"/>
                <w:szCs w:val="20"/>
              </w:rPr>
            </w:pPr>
            <w:r w:rsidRPr="009B37AC">
              <w:rPr>
                <w:b/>
                <w:bCs/>
                <w:sz w:val="20"/>
                <w:szCs w:val="20"/>
              </w:rPr>
              <w:lastRenderedPageBreak/>
              <w:t xml:space="preserve">Output </w:t>
            </w:r>
            <w:r w:rsidRPr="007A4404">
              <w:rPr>
                <w:b/>
                <w:bCs/>
                <w:sz w:val="20"/>
                <w:szCs w:val="20"/>
              </w:rPr>
              <w:t>2.2.2</w:t>
            </w:r>
            <w:r w:rsidRPr="00EA5B7F">
              <w:rPr>
                <w:b/>
                <w:bCs/>
                <w:i/>
                <w:iCs/>
                <w:sz w:val="20"/>
                <w:szCs w:val="20"/>
              </w:rPr>
              <w:t xml:space="preserve">. </w:t>
            </w:r>
          </w:p>
          <w:p w14:paraId="4FBF1878" w14:textId="77777777" w:rsidR="00795709" w:rsidRPr="00EA5B7F" w:rsidRDefault="00795709" w:rsidP="00D31643">
            <w:pPr>
              <w:rPr>
                <w:b/>
                <w:bCs/>
                <w:i/>
                <w:iCs/>
                <w:sz w:val="20"/>
                <w:szCs w:val="20"/>
              </w:rPr>
            </w:pPr>
            <w:r w:rsidRPr="00EA5B7F">
              <w:rPr>
                <w:sz w:val="20"/>
                <w:szCs w:val="20"/>
              </w:rPr>
              <w:t>Certificate training completed by head teachers</w:t>
            </w:r>
          </w:p>
        </w:tc>
        <w:tc>
          <w:tcPr>
            <w:tcW w:w="0" w:type="auto"/>
          </w:tcPr>
          <w:p w14:paraId="711AA5C8" w14:textId="77777777" w:rsidR="00795709" w:rsidRPr="00767A74" w:rsidRDefault="00795709" w:rsidP="00795709">
            <w:pPr>
              <w:numPr>
                <w:ilvl w:val="0"/>
                <w:numId w:val="45"/>
              </w:numPr>
              <w:spacing w:after="0" w:line="240" w:lineRule="auto"/>
              <w:rPr>
                <w:sz w:val="20"/>
                <w:szCs w:val="20"/>
              </w:rPr>
            </w:pPr>
            <w:r w:rsidRPr="00767A74">
              <w:rPr>
                <w:sz w:val="20"/>
                <w:szCs w:val="20"/>
              </w:rPr>
              <w:t>Head teachers (60) completed Certificate in Education</w:t>
            </w:r>
          </w:p>
          <w:p w14:paraId="2656E2F8" w14:textId="77777777" w:rsidR="00795709" w:rsidRPr="00EA5B7F" w:rsidRDefault="00795709" w:rsidP="00D31643">
            <w:pPr>
              <w:pStyle w:val="ListParagraph"/>
              <w:autoSpaceDE w:val="0"/>
              <w:autoSpaceDN w:val="0"/>
              <w:adjustRightInd w:val="0"/>
              <w:ind w:left="144"/>
              <w:rPr>
                <w:sz w:val="20"/>
                <w:szCs w:val="20"/>
                <w:lang w:val="en-US"/>
              </w:rPr>
            </w:pPr>
          </w:p>
        </w:tc>
        <w:tc>
          <w:tcPr>
            <w:tcW w:w="0" w:type="auto"/>
          </w:tcPr>
          <w:p w14:paraId="6E4DFA90" w14:textId="77777777" w:rsidR="00795709" w:rsidRPr="00EA5B7F" w:rsidRDefault="00795709" w:rsidP="00D31643">
            <w:pPr>
              <w:rPr>
                <w:sz w:val="20"/>
                <w:szCs w:val="20"/>
              </w:rPr>
            </w:pPr>
            <w:r>
              <w:rPr>
                <w:sz w:val="20"/>
                <w:szCs w:val="20"/>
              </w:rPr>
              <w:t>Training and Participants Record</w:t>
            </w:r>
          </w:p>
        </w:tc>
        <w:tc>
          <w:tcPr>
            <w:tcW w:w="0" w:type="auto"/>
          </w:tcPr>
          <w:p w14:paraId="4092688A" w14:textId="77777777" w:rsidR="00795709" w:rsidRPr="00EA5B7F" w:rsidRDefault="00795709" w:rsidP="00D31643">
            <w:pPr>
              <w:rPr>
                <w:sz w:val="20"/>
                <w:szCs w:val="20"/>
              </w:rPr>
            </w:pPr>
          </w:p>
        </w:tc>
      </w:tr>
      <w:tr w:rsidR="00795709" w:rsidRPr="00EA5B7F" w14:paraId="57AE4A3E" w14:textId="77777777" w:rsidTr="00D31643">
        <w:tc>
          <w:tcPr>
            <w:tcW w:w="0" w:type="auto"/>
          </w:tcPr>
          <w:p w14:paraId="5065694E" w14:textId="77777777" w:rsidR="00795709" w:rsidRDefault="00795709" w:rsidP="00D31643">
            <w:pPr>
              <w:rPr>
                <w:b/>
                <w:bCs/>
                <w:i/>
                <w:iCs/>
                <w:sz w:val="20"/>
                <w:szCs w:val="20"/>
              </w:rPr>
            </w:pPr>
            <w:r w:rsidRPr="009B37AC">
              <w:rPr>
                <w:b/>
                <w:bCs/>
                <w:sz w:val="20"/>
                <w:szCs w:val="20"/>
              </w:rPr>
              <w:t xml:space="preserve">Output </w:t>
            </w:r>
            <w:r w:rsidRPr="007A4404">
              <w:rPr>
                <w:b/>
                <w:bCs/>
                <w:sz w:val="20"/>
                <w:szCs w:val="20"/>
              </w:rPr>
              <w:t>2.2.3</w:t>
            </w:r>
            <w:r w:rsidRPr="00EA5B7F">
              <w:rPr>
                <w:b/>
                <w:bCs/>
                <w:i/>
                <w:iCs/>
                <w:sz w:val="20"/>
                <w:szCs w:val="20"/>
              </w:rPr>
              <w:t>.</w:t>
            </w:r>
          </w:p>
          <w:p w14:paraId="5D85A56F" w14:textId="77777777" w:rsidR="00795709" w:rsidRPr="00EA5B7F" w:rsidRDefault="00795709" w:rsidP="00D31643">
            <w:pPr>
              <w:rPr>
                <w:sz w:val="20"/>
                <w:szCs w:val="20"/>
              </w:rPr>
            </w:pPr>
            <w:r w:rsidRPr="00EA5B7F">
              <w:rPr>
                <w:sz w:val="20"/>
                <w:szCs w:val="20"/>
              </w:rPr>
              <w:t>Short-term training completed by head teachers</w:t>
            </w:r>
          </w:p>
        </w:tc>
        <w:tc>
          <w:tcPr>
            <w:tcW w:w="0" w:type="auto"/>
          </w:tcPr>
          <w:p w14:paraId="6B2873D4" w14:textId="77777777" w:rsidR="00795709" w:rsidRPr="00DB22CE" w:rsidRDefault="00795709" w:rsidP="00795709">
            <w:pPr>
              <w:pStyle w:val="ListParagraph"/>
              <w:numPr>
                <w:ilvl w:val="0"/>
                <w:numId w:val="51"/>
              </w:numPr>
              <w:spacing w:after="0" w:line="240" w:lineRule="auto"/>
              <w:rPr>
                <w:sz w:val="20"/>
                <w:szCs w:val="20"/>
              </w:rPr>
            </w:pPr>
            <w:r w:rsidRPr="00DB22CE">
              <w:rPr>
                <w:sz w:val="20"/>
                <w:szCs w:val="20"/>
              </w:rPr>
              <w:t>Organized School Development and Gender &amp; Education Trainings for teachers (90)</w:t>
            </w:r>
          </w:p>
          <w:p w14:paraId="09F08A6C" w14:textId="77777777" w:rsidR="00795709" w:rsidRPr="00767A74" w:rsidRDefault="00795709" w:rsidP="00795709">
            <w:pPr>
              <w:numPr>
                <w:ilvl w:val="0"/>
                <w:numId w:val="45"/>
              </w:numPr>
              <w:spacing w:after="0" w:line="240" w:lineRule="auto"/>
              <w:rPr>
                <w:sz w:val="20"/>
                <w:szCs w:val="20"/>
              </w:rPr>
            </w:pPr>
            <w:r w:rsidRPr="008C2B6A">
              <w:rPr>
                <w:sz w:val="20"/>
                <w:szCs w:val="20"/>
              </w:rPr>
              <w:t>Conducted short courses on various themes for head teachers (90)</w:t>
            </w:r>
          </w:p>
        </w:tc>
        <w:tc>
          <w:tcPr>
            <w:tcW w:w="0" w:type="auto"/>
          </w:tcPr>
          <w:p w14:paraId="6BFB1531" w14:textId="77777777" w:rsidR="00795709" w:rsidRDefault="00795709" w:rsidP="00795709">
            <w:pPr>
              <w:numPr>
                <w:ilvl w:val="0"/>
                <w:numId w:val="45"/>
              </w:numPr>
              <w:spacing w:after="0" w:line="240" w:lineRule="auto"/>
              <w:rPr>
                <w:sz w:val="20"/>
                <w:szCs w:val="20"/>
              </w:rPr>
            </w:pPr>
            <w:r>
              <w:rPr>
                <w:sz w:val="20"/>
                <w:szCs w:val="20"/>
              </w:rPr>
              <w:t>Training and Participants Records</w:t>
            </w:r>
          </w:p>
          <w:p w14:paraId="1A68EF57" w14:textId="77777777" w:rsidR="00795709" w:rsidRDefault="00795709" w:rsidP="00795709">
            <w:pPr>
              <w:numPr>
                <w:ilvl w:val="0"/>
                <w:numId w:val="45"/>
              </w:numPr>
              <w:spacing w:after="0" w:line="240" w:lineRule="auto"/>
              <w:rPr>
                <w:sz w:val="20"/>
                <w:szCs w:val="20"/>
              </w:rPr>
            </w:pPr>
            <w:r>
              <w:rPr>
                <w:sz w:val="20"/>
                <w:szCs w:val="20"/>
              </w:rPr>
              <w:t>Progress Reports</w:t>
            </w:r>
          </w:p>
          <w:p w14:paraId="46B29DDE" w14:textId="77777777" w:rsidR="00795709" w:rsidRPr="00EA5B7F" w:rsidRDefault="00795709" w:rsidP="00795709">
            <w:pPr>
              <w:numPr>
                <w:ilvl w:val="0"/>
                <w:numId w:val="45"/>
              </w:numPr>
              <w:spacing w:after="0" w:line="240" w:lineRule="auto"/>
              <w:rPr>
                <w:sz w:val="20"/>
                <w:szCs w:val="20"/>
              </w:rPr>
            </w:pPr>
            <w:r>
              <w:rPr>
                <w:sz w:val="20"/>
                <w:szCs w:val="20"/>
              </w:rPr>
              <w:t>MIS Data</w:t>
            </w:r>
          </w:p>
        </w:tc>
        <w:tc>
          <w:tcPr>
            <w:tcW w:w="0" w:type="auto"/>
          </w:tcPr>
          <w:p w14:paraId="4D5F2F81" w14:textId="77777777" w:rsidR="00795709" w:rsidRPr="00EA5B7F" w:rsidRDefault="00795709" w:rsidP="00D31643">
            <w:pPr>
              <w:rPr>
                <w:sz w:val="20"/>
                <w:szCs w:val="20"/>
              </w:rPr>
            </w:pPr>
          </w:p>
        </w:tc>
      </w:tr>
    </w:tbl>
    <w:p w14:paraId="54631952" w14:textId="77777777" w:rsidR="00795709" w:rsidRPr="009E4A9B" w:rsidRDefault="00795709" w:rsidP="00795709">
      <w:pPr>
        <w:rPr>
          <w:vanish/>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4944"/>
        <w:gridCol w:w="3034"/>
        <w:gridCol w:w="2146"/>
      </w:tblGrid>
      <w:tr w:rsidR="00795709" w:rsidRPr="009E4A9B" w14:paraId="4A5BF4FE" w14:textId="77777777" w:rsidTr="00D31643">
        <w:trPr>
          <w:trHeight w:val="1653"/>
        </w:trPr>
        <w:tc>
          <w:tcPr>
            <w:tcW w:w="3158" w:type="dxa"/>
            <w:tcBorders>
              <w:top w:val="single" w:sz="12" w:space="0" w:color="auto"/>
              <w:left w:val="single" w:sz="12" w:space="0" w:color="auto"/>
              <w:bottom w:val="single" w:sz="12" w:space="0" w:color="auto"/>
              <w:right w:val="single" w:sz="12" w:space="0" w:color="auto"/>
            </w:tcBorders>
            <w:shd w:val="clear" w:color="auto" w:fill="D6E3BC"/>
          </w:tcPr>
          <w:p w14:paraId="78CF2EBC" w14:textId="77777777" w:rsidR="00795709" w:rsidRDefault="00795709" w:rsidP="00D31643">
            <w:pPr>
              <w:rPr>
                <w:sz w:val="20"/>
                <w:szCs w:val="20"/>
              </w:rPr>
            </w:pPr>
            <w:r>
              <w:rPr>
                <w:b/>
                <w:bCs/>
                <w:i/>
                <w:iCs/>
                <w:sz w:val="20"/>
                <w:szCs w:val="20"/>
              </w:rPr>
              <w:t>Intermediate Result</w:t>
            </w:r>
            <w:r w:rsidRPr="009E4A9B">
              <w:rPr>
                <w:b/>
                <w:bCs/>
                <w:i/>
                <w:iCs/>
                <w:sz w:val="20"/>
                <w:szCs w:val="20"/>
              </w:rPr>
              <w:t xml:space="preserve"> 2.3.</w:t>
            </w:r>
          </w:p>
          <w:p w14:paraId="3F40DB3B" w14:textId="77777777" w:rsidR="00795709" w:rsidRDefault="00795709" w:rsidP="00D31643">
            <w:pPr>
              <w:rPr>
                <w:sz w:val="20"/>
                <w:szCs w:val="20"/>
              </w:rPr>
            </w:pPr>
            <w:r w:rsidRPr="000F42E4">
              <w:rPr>
                <w:sz w:val="20"/>
                <w:szCs w:val="20"/>
              </w:rPr>
              <w:t>Quality of teaching enriched</w:t>
            </w:r>
          </w:p>
          <w:p w14:paraId="362746DE" w14:textId="77777777" w:rsidR="00795709" w:rsidRPr="009B37AC" w:rsidRDefault="00795709" w:rsidP="00D31643">
            <w:pPr>
              <w:rPr>
                <w:b/>
                <w:bCs/>
                <w:sz w:val="20"/>
                <w:szCs w:val="20"/>
              </w:rPr>
            </w:pPr>
          </w:p>
        </w:tc>
        <w:tc>
          <w:tcPr>
            <w:tcW w:w="4944" w:type="dxa"/>
            <w:tcBorders>
              <w:top w:val="single" w:sz="12" w:space="0" w:color="auto"/>
              <w:left w:val="single" w:sz="12" w:space="0" w:color="auto"/>
              <w:bottom w:val="single" w:sz="12" w:space="0" w:color="auto"/>
              <w:right w:val="single" w:sz="12" w:space="0" w:color="auto"/>
            </w:tcBorders>
            <w:shd w:val="clear" w:color="auto" w:fill="D6E3BC"/>
          </w:tcPr>
          <w:p w14:paraId="1BD683B9" w14:textId="77777777" w:rsidR="00795709" w:rsidRDefault="00795709" w:rsidP="00795709">
            <w:pPr>
              <w:numPr>
                <w:ilvl w:val="0"/>
                <w:numId w:val="47"/>
              </w:numPr>
              <w:spacing w:after="0" w:line="240" w:lineRule="auto"/>
              <w:rPr>
                <w:sz w:val="20"/>
                <w:szCs w:val="20"/>
              </w:rPr>
            </w:pPr>
            <w:r w:rsidRPr="009E4A9B">
              <w:rPr>
                <w:sz w:val="20"/>
                <w:szCs w:val="20"/>
              </w:rPr>
              <w:t xml:space="preserve">x% increase in </w:t>
            </w:r>
            <w:r>
              <w:rPr>
                <w:sz w:val="20"/>
                <w:szCs w:val="20"/>
              </w:rPr>
              <w:t xml:space="preserve">grade 5 </w:t>
            </w:r>
            <w:r w:rsidRPr="009E4A9B">
              <w:rPr>
                <w:sz w:val="20"/>
                <w:szCs w:val="20"/>
              </w:rPr>
              <w:t xml:space="preserve">students’ pass percentages </w:t>
            </w:r>
            <w:r>
              <w:rPr>
                <w:sz w:val="20"/>
                <w:szCs w:val="20"/>
              </w:rPr>
              <w:t>(by gender) based on</w:t>
            </w:r>
            <w:r w:rsidRPr="009E4A9B">
              <w:rPr>
                <w:sz w:val="20"/>
                <w:szCs w:val="20"/>
              </w:rPr>
              <w:t xml:space="preserve"> annual examination</w:t>
            </w:r>
            <w:r>
              <w:rPr>
                <w:sz w:val="20"/>
                <w:szCs w:val="20"/>
              </w:rPr>
              <w:t xml:space="preserve"> record</w:t>
            </w:r>
          </w:p>
          <w:p w14:paraId="0F881837" w14:textId="77777777" w:rsidR="00795709" w:rsidRPr="00C840D4" w:rsidRDefault="00795709" w:rsidP="00795709">
            <w:pPr>
              <w:numPr>
                <w:ilvl w:val="0"/>
                <w:numId w:val="47"/>
              </w:numPr>
              <w:spacing w:after="0" w:line="240" w:lineRule="auto"/>
              <w:rPr>
                <w:sz w:val="20"/>
                <w:szCs w:val="20"/>
              </w:rPr>
            </w:pPr>
            <w:r>
              <w:rPr>
                <w:sz w:val="20"/>
                <w:szCs w:val="20"/>
              </w:rPr>
              <w:t>% increase in average scores of grade 5 students (by gender), based on annual examination record</w:t>
            </w:r>
          </w:p>
          <w:p w14:paraId="7315BECF" w14:textId="77777777" w:rsidR="00795709" w:rsidRPr="009E4A9B" w:rsidRDefault="00795709" w:rsidP="00795709">
            <w:pPr>
              <w:numPr>
                <w:ilvl w:val="0"/>
                <w:numId w:val="47"/>
              </w:numPr>
              <w:spacing w:after="0" w:line="240" w:lineRule="auto"/>
              <w:rPr>
                <w:sz w:val="20"/>
                <w:szCs w:val="20"/>
              </w:rPr>
            </w:pPr>
          </w:p>
        </w:tc>
        <w:tc>
          <w:tcPr>
            <w:tcW w:w="3034" w:type="dxa"/>
            <w:tcBorders>
              <w:top w:val="single" w:sz="12" w:space="0" w:color="auto"/>
              <w:left w:val="single" w:sz="12" w:space="0" w:color="auto"/>
              <w:bottom w:val="single" w:sz="12" w:space="0" w:color="auto"/>
              <w:right w:val="single" w:sz="12" w:space="0" w:color="auto"/>
            </w:tcBorders>
            <w:shd w:val="clear" w:color="auto" w:fill="D6E3BC"/>
          </w:tcPr>
          <w:p w14:paraId="2445FA52" w14:textId="77777777" w:rsidR="00795709" w:rsidRPr="009E4A9B" w:rsidRDefault="00795709" w:rsidP="00795709">
            <w:pPr>
              <w:numPr>
                <w:ilvl w:val="0"/>
                <w:numId w:val="47"/>
              </w:numPr>
              <w:spacing w:after="0" w:line="240" w:lineRule="auto"/>
              <w:rPr>
                <w:sz w:val="20"/>
                <w:szCs w:val="20"/>
              </w:rPr>
            </w:pPr>
            <w:r>
              <w:rPr>
                <w:sz w:val="20"/>
                <w:szCs w:val="20"/>
              </w:rPr>
              <w:t xml:space="preserve">Baseline and </w:t>
            </w:r>
            <w:proofErr w:type="spellStart"/>
            <w:r>
              <w:rPr>
                <w:sz w:val="20"/>
                <w:szCs w:val="20"/>
              </w:rPr>
              <w:t>endline</w:t>
            </w:r>
            <w:proofErr w:type="spellEnd"/>
            <w:r>
              <w:rPr>
                <w:sz w:val="20"/>
                <w:szCs w:val="20"/>
              </w:rPr>
              <w:t xml:space="preserve"> surveys</w:t>
            </w:r>
          </w:p>
          <w:p w14:paraId="2BA0DDA7" w14:textId="77777777" w:rsidR="00795709" w:rsidRPr="009E4A9B" w:rsidRDefault="00795709" w:rsidP="00795709">
            <w:pPr>
              <w:pStyle w:val="ListParagraph"/>
              <w:numPr>
                <w:ilvl w:val="0"/>
                <w:numId w:val="47"/>
              </w:numPr>
              <w:autoSpaceDE w:val="0"/>
              <w:autoSpaceDN w:val="0"/>
              <w:adjustRightInd w:val="0"/>
              <w:spacing w:after="0" w:line="240" w:lineRule="auto"/>
              <w:rPr>
                <w:sz w:val="20"/>
                <w:szCs w:val="20"/>
              </w:rPr>
            </w:pPr>
            <w:r w:rsidRPr="009E4A9B">
              <w:rPr>
                <w:sz w:val="20"/>
                <w:szCs w:val="20"/>
              </w:rPr>
              <w:t>Student performance data from AKES</w:t>
            </w:r>
            <w:proofErr w:type="gramStart"/>
            <w:r w:rsidRPr="009E4A9B">
              <w:rPr>
                <w:sz w:val="20"/>
                <w:szCs w:val="20"/>
              </w:rPr>
              <w:t>,P</w:t>
            </w:r>
            <w:proofErr w:type="gramEnd"/>
            <w:r w:rsidRPr="009E4A9B">
              <w:rPr>
                <w:sz w:val="20"/>
                <w:szCs w:val="20"/>
              </w:rPr>
              <w:t xml:space="preserve"> and IED-PDCN entered in the MIS and reported in six-monthly progress reports.</w:t>
            </w:r>
          </w:p>
          <w:p w14:paraId="55641C8B" w14:textId="77777777" w:rsidR="00795709" w:rsidRPr="009E4A9B" w:rsidRDefault="00795709" w:rsidP="00795709">
            <w:pPr>
              <w:pStyle w:val="ListParagraph"/>
              <w:numPr>
                <w:ilvl w:val="0"/>
                <w:numId w:val="47"/>
              </w:numPr>
              <w:autoSpaceDE w:val="0"/>
              <w:autoSpaceDN w:val="0"/>
              <w:adjustRightInd w:val="0"/>
              <w:spacing w:after="0" w:line="240" w:lineRule="auto"/>
              <w:rPr>
                <w:sz w:val="20"/>
                <w:szCs w:val="20"/>
                <w:lang w:val="en-US"/>
              </w:rPr>
            </w:pPr>
            <w:r w:rsidRPr="009E4A9B">
              <w:rPr>
                <w:sz w:val="20"/>
                <w:szCs w:val="20"/>
              </w:rPr>
              <w:t>Classroom observation records</w:t>
            </w:r>
          </w:p>
        </w:tc>
        <w:tc>
          <w:tcPr>
            <w:tcW w:w="2146" w:type="dxa"/>
            <w:tcBorders>
              <w:top w:val="single" w:sz="12" w:space="0" w:color="auto"/>
              <w:left w:val="single" w:sz="12" w:space="0" w:color="auto"/>
              <w:bottom w:val="single" w:sz="12" w:space="0" w:color="auto"/>
              <w:right w:val="single" w:sz="12" w:space="0" w:color="auto"/>
            </w:tcBorders>
            <w:shd w:val="clear" w:color="auto" w:fill="D6E3BC"/>
          </w:tcPr>
          <w:p w14:paraId="7CA7E845" w14:textId="77777777" w:rsidR="00795709" w:rsidRPr="00445229" w:rsidRDefault="00795709" w:rsidP="00D31643">
            <w:pPr>
              <w:rPr>
                <w:b/>
                <w:bCs/>
                <w:sz w:val="20"/>
                <w:szCs w:val="20"/>
              </w:rPr>
            </w:pPr>
            <w:r>
              <w:rPr>
                <w:b/>
                <w:bCs/>
                <w:sz w:val="20"/>
                <w:szCs w:val="20"/>
              </w:rPr>
              <w:t>Assumptions:</w:t>
            </w:r>
          </w:p>
          <w:p w14:paraId="50868EDC" w14:textId="77777777" w:rsidR="00795709" w:rsidRDefault="00795709" w:rsidP="00795709">
            <w:pPr>
              <w:numPr>
                <w:ilvl w:val="0"/>
                <w:numId w:val="47"/>
              </w:numPr>
              <w:spacing w:after="0" w:line="240" w:lineRule="auto"/>
              <w:rPr>
                <w:sz w:val="20"/>
                <w:szCs w:val="20"/>
              </w:rPr>
            </w:pPr>
            <w:r>
              <w:rPr>
                <w:sz w:val="20"/>
                <w:szCs w:val="20"/>
              </w:rPr>
              <w:t>Availability of competent teachers</w:t>
            </w:r>
          </w:p>
          <w:p w14:paraId="5523680F" w14:textId="77777777" w:rsidR="00795709" w:rsidRPr="009E4A9B" w:rsidRDefault="00795709" w:rsidP="00795709">
            <w:pPr>
              <w:numPr>
                <w:ilvl w:val="0"/>
                <w:numId w:val="47"/>
              </w:numPr>
              <w:spacing w:after="0" w:line="240" w:lineRule="auto"/>
              <w:rPr>
                <w:sz w:val="20"/>
                <w:szCs w:val="20"/>
              </w:rPr>
            </w:pPr>
            <w:r>
              <w:rPr>
                <w:sz w:val="20"/>
                <w:szCs w:val="20"/>
              </w:rPr>
              <w:t>Adequate number of teachers available at schools</w:t>
            </w:r>
          </w:p>
        </w:tc>
      </w:tr>
      <w:tr w:rsidR="00795709" w:rsidRPr="009E4A9B" w14:paraId="30C0B126" w14:textId="77777777" w:rsidTr="00D31643">
        <w:trPr>
          <w:trHeight w:val="3210"/>
        </w:trPr>
        <w:tc>
          <w:tcPr>
            <w:tcW w:w="3158" w:type="dxa"/>
            <w:tcBorders>
              <w:top w:val="single" w:sz="12" w:space="0" w:color="auto"/>
            </w:tcBorders>
          </w:tcPr>
          <w:p w14:paraId="44D2A38B" w14:textId="77777777" w:rsidR="00795709" w:rsidRDefault="00795709" w:rsidP="00D31643">
            <w:pPr>
              <w:rPr>
                <w:sz w:val="20"/>
                <w:szCs w:val="20"/>
              </w:rPr>
            </w:pPr>
            <w:r w:rsidRPr="009B37AC">
              <w:rPr>
                <w:b/>
                <w:bCs/>
                <w:sz w:val="20"/>
                <w:szCs w:val="20"/>
              </w:rPr>
              <w:t xml:space="preserve">Output </w:t>
            </w:r>
            <w:r w:rsidRPr="007A4404">
              <w:rPr>
                <w:b/>
                <w:bCs/>
                <w:sz w:val="20"/>
                <w:szCs w:val="20"/>
              </w:rPr>
              <w:t>2.3.</w:t>
            </w:r>
            <w:r>
              <w:rPr>
                <w:b/>
                <w:bCs/>
                <w:sz w:val="20"/>
                <w:szCs w:val="20"/>
              </w:rPr>
              <w:t>1</w:t>
            </w:r>
          </w:p>
          <w:p w14:paraId="5FD8DB38" w14:textId="77777777" w:rsidR="00795709" w:rsidRPr="008E5A0D" w:rsidRDefault="00795709" w:rsidP="00D31643">
            <w:pPr>
              <w:rPr>
                <w:sz w:val="20"/>
                <w:szCs w:val="20"/>
              </w:rPr>
            </w:pPr>
            <w:r w:rsidRPr="008E5A0D">
              <w:rPr>
                <w:bCs/>
                <w:sz w:val="20"/>
                <w:szCs w:val="20"/>
              </w:rPr>
              <w:t>Output 2.3.1. Student learning related on-the-job coaching of teachers completed</w:t>
            </w:r>
          </w:p>
          <w:p w14:paraId="1D5ED760" w14:textId="77777777" w:rsidR="00795709" w:rsidRPr="00842590" w:rsidRDefault="00795709" w:rsidP="00D31643">
            <w:pPr>
              <w:rPr>
                <w:sz w:val="20"/>
                <w:szCs w:val="20"/>
              </w:rPr>
            </w:pPr>
          </w:p>
        </w:tc>
        <w:tc>
          <w:tcPr>
            <w:tcW w:w="4944" w:type="dxa"/>
            <w:tcBorders>
              <w:top w:val="single" w:sz="12" w:space="0" w:color="auto"/>
            </w:tcBorders>
          </w:tcPr>
          <w:p w14:paraId="5A794428" w14:textId="77777777" w:rsidR="00795709" w:rsidRPr="002216E6" w:rsidRDefault="00795709" w:rsidP="00795709">
            <w:pPr>
              <w:pStyle w:val="ListParagraph"/>
              <w:numPr>
                <w:ilvl w:val="0"/>
                <w:numId w:val="62"/>
              </w:numPr>
              <w:spacing w:after="0" w:line="240" w:lineRule="auto"/>
              <w:contextualSpacing/>
              <w:rPr>
                <w:sz w:val="20"/>
                <w:szCs w:val="20"/>
              </w:rPr>
            </w:pPr>
            <w:r w:rsidRPr="002216E6">
              <w:rPr>
                <w:sz w:val="20"/>
                <w:szCs w:val="20"/>
              </w:rPr>
              <w:t xml:space="preserve">Teachers focused more on slow learners in at least </w:t>
            </w:r>
            <w:r>
              <w:rPr>
                <w:sz w:val="20"/>
                <w:szCs w:val="20"/>
              </w:rPr>
              <w:t xml:space="preserve">(50) </w:t>
            </w:r>
            <w:r w:rsidRPr="002216E6">
              <w:rPr>
                <w:sz w:val="20"/>
                <w:szCs w:val="20"/>
              </w:rPr>
              <w:t xml:space="preserve">schools </w:t>
            </w:r>
          </w:p>
          <w:p w14:paraId="79389AE7" w14:textId="77777777" w:rsidR="00795709" w:rsidRPr="002216E6" w:rsidRDefault="00795709" w:rsidP="00795709">
            <w:pPr>
              <w:pStyle w:val="ListParagraph"/>
              <w:numPr>
                <w:ilvl w:val="0"/>
                <w:numId w:val="62"/>
              </w:numPr>
              <w:spacing w:after="0" w:line="240" w:lineRule="auto"/>
              <w:contextualSpacing/>
              <w:rPr>
                <w:sz w:val="20"/>
                <w:szCs w:val="20"/>
              </w:rPr>
            </w:pPr>
            <w:r w:rsidRPr="002216E6">
              <w:rPr>
                <w:sz w:val="20"/>
                <w:szCs w:val="20"/>
              </w:rPr>
              <w:t xml:space="preserve">Assigned project work to students in schools (at least 50) </w:t>
            </w:r>
          </w:p>
          <w:p w14:paraId="0B9B9119" w14:textId="77777777" w:rsidR="00795709" w:rsidRPr="002216E6" w:rsidRDefault="00795709" w:rsidP="00795709">
            <w:pPr>
              <w:pStyle w:val="ListParagraph"/>
              <w:numPr>
                <w:ilvl w:val="0"/>
                <w:numId w:val="62"/>
              </w:numPr>
              <w:spacing w:after="0" w:line="240" w:lineRule="auto"/>
              <w:contextualSpacing/>
              <w:rPr>
                <w:sz w:val="20"/>
                <w:szCs w:val="20"/>
              </w:rPr>
            </w:pPr>
            <w:r w:rsidRPr="002216E6">
              <w:rPr>
                <w:sz w:val="20"/>
                <w:szCs w:val="20"/>
              </w:rPr>
              <w:t>Developed Minimum Standards for students learning in LRSs (7)</w:t>
            </w:r>
          </w:p>
          <w:p w14:paraId="6A1A2540" w14:textId="77777777" w:rsidR="00795709" w:rsidRPr="002216E6" w:rsidRDefault="00795709" w:rsidP="00795709">
            <w:pPr>
              <w:pStyle w:val="ListParagraph"/>
              <w:numPr>
                <w:ilvl w:val="0"/>
                <w:numId w:val="62"/>
              </w:numPr>
              <w:spacing w:after="0" w:line="240" w:lineRule="auto"/>
              <w:contextualSpacing/>
              <w:rPr>
                <w:sz w:val="20"/>
                <w:szCs w:val="20"/>
              </w:rPr>
            </w:pPr>
            <w:r w:rsidRPr="002216E6">
              <w:rPr>
                <w:sz w:val="20"/>
                <w:szCs w:val="20"/>
              </w:rPr>
              <w:t>Teacher Educators mentor teachers for planning and conducting their lesson plans properly</w:t>
            </w:r>
          </w:p>
          <w:p w14:paraId="0813F8CC" w14:textId="77777777" w:rsidR="00795709" w:rsidRPr="002216E6" w:rsidRDefault="00795709" w:rsidP="00795709">
            <w:pPr>
              <w:pStyle w:val="ListParagraph"/>
              <w:numPr>
                <w:ilvl w:val="0"/>
                <w:numId w:val="62"/>
              </w:numPr>
              <w:spacing w:after="0" w:line="240" w:lineRule="auto"/>
              <w:contextualSpacing/>
              <w:rPr>
                <w:sz w:val="20"/>
                <w:szCs w:val="20"/>
              </w:rPr>
            </w:pPr>
            <w:r w:rsidRPr="002216E6">
              <w:rPr>
                <w:sz w:val="20"/>
                <w:szCs w:val="20"/>
              </w:rPr>
              <w:t>Teachers enriched textbooks and design relevant activities for students in EDIP schools (50)</w:t>
            </w:r>
          </w:p>
          <w:p w14:paraId="013C56D9" w14:textId="77777777" w:rsidR="00795709" w:rsidRPr="00055630" w:rsidRDefault="00795709" w:rsidP="00795709">
            <w:pPr>
              <w:pStyle w:val="ListParagraph"/>
              <w:numPr>
                <w:ilvl w:val="0"/>
                <w:numId w:val="62"/>
              </w:numPr>
              <w:spacing w:after="0" w:line="240" w:lineRule="auto"/>
              <w:contextualSpacing/>
              <w:rPr>
                <w:sz w:val="20"/>
                <w:szCs w:val="20"/>
              </w:rPr>
            </w:pPr>
            <w:r w:rsidRPr="002216E6">
              <w:rPr>
                <w:sz w:val="20"/>
                <w:szCs w:val="20"/>
              </w:rPr>
              <w:t xml:space="preserve">Science &amp; Art exhibitions &amp; co-curricular activities arranged in EDIP schools (50) </w:t>
            </w:r>
          </w:p>
        </w:tc>
        <w:tc>
          <w:tcPr>
            <w:tcW w:w="3034" w:type="dxa"/>
            <w:tcBorders>
              <w:top w:val="single" w:sz="12" w:space="0" w:color="auto"/>
            </w:tcBorders>
          </w:tcPr>
          <w:p w14:paraId="02DC60CF" w14:textId="77777777" w:rsidR="00795709" w:rsidRPr="00DB22CE" w:rsidRDefault="00795709" w:rsidP="00795709">
            <w:pPr>
              <w:pStyle w:val="ListParagraph"/>
              <w:numPr>
                <w:ilvl w:val="0"/>
                <w:numId w:val="64"/>
              </w:numPr>
              <w:spacing w:after="0" w:line="240" w:lineRule="auto"/>
              <w:rPr>
                <w:sz w:val="20"/>
                <w:szCs w:val="20"/>
              </w:rPr>
            </w:pPr>
            <w:r w:rsidRPr="00DB22CE">
              <w:rPr>
                <w:sz w:val="20"/>
                <w:szCs w:val="20"/>
              </w:rPr>
              <w:t>Progress Reports</w:t>
            </w:r>
          </w:p>
          <w:p w14:paraId="5B7A8B7D" w14:textId="77777777" w:rsidR="00795709" w:rsidRPr="00055630" w:rsidRDefault="00795709" w:rsidP="00795709">
            <w:pPr>
              <w:pStyle w:val="ListParagraph"/>
              <w:numPr>
                <w:ilvl w:val="0"/>
                <w:numId w:val="64"/>
              </w:numPr>
              <w:spacing w:after="0" w:line="240" w:lineRule="auto"/>
              <w:rPr>
                <w:sz w:val="20"/>
                <w:szCs w:val="20"/>
              </w:rPr>
            </w:pPr>
            <w:r w:rsidRPr="00DB22CE">
              <w:rPr>
                <w:sz w:val="20"/>
                <w:szCs w:val="20"/>
              </w:rPr>
              <w:t>Classroom observation records</w:t>
            </w:r>
          </w:p>
        </w:tc>
        <w:tc>
          <w:tcPr>
            <w:tcW w:w="2146" w:type="dxa"/>
            <w:tcBorders>
              <w:top w:val="single" w:sz="12" w:space="0" w:color="auto"/>
            </w:tcBorders>
          </w:tcPr>
          <w:p w14:paraId="074618C9" w14:textId="77777777" w:rsidR="00795709" w:rsidRDefault="00795709" w:rsidP="00D31643">
            <w:pPr>
              <w:rPr>
                <w:b/>
                <w:bCs/>
                <w:sz w:val="20"/>
                <w:szCs w:val="20"/>
              </w:rPr>
            </w:pPr>
            <w:r>
              <w:rPr>
                <w:b/>
                <w:bCs/>
                <w:sz w:val="20"/>
                <w:szCs w:val="20"/>
              </w:rPr>
              <w:t>Assumptions:</w:t>
            </w:r>
          </w:p>
          <w:p w14:paraId="27317E22" w14:textId="77777777" w:rsidR="00795709" w:rsidRPr="00055630" w:rsidRDefault="00795709" w:rsidP="00795709">
            <w:pPr>
              <w:numPr>
                <w:ilvl w:val="0"/>
                <w:numId w:val="45"/>
              </w:numPr>
              <w:spacing w:after="0" w:line="240" w:lineRule="auto"/>
              <w:rPr>
                <w:sz w:val="20"/>
                <w:szCs w:val="20"/>
              </w:rPr>
            </w:pPr>
            <w:r>
              <w:rPr>
                <w:sz w:val="20"/>
                <w:szCs w:val="20"/>
              </w:rPr>
              <w:t>Supportive parents</w:t>
            </w:r>
          </w:p>
        </w:tc>
      </w:tr>
      <w:tr w:rsidR="00795709" w:rsidRPr="009E4A9B" w14:paraId="136F96B8" w14:textId="77777777" w:rsidTr="00D31643">
        <w:trPr>
          <w:trHeight w:val="264"/>
        </w:trPr>
        <w:tc>
          <w:tcPr>
            <w:tcW w:w="3158" w:type="dxa"/>
            <w:tcBorders>
              <w:top w:val="single" w:sz="12" w:space="0" w:color="auto"/>
            </w:tcBorders>
          </w:tcPr>
          <w:p w14:paraId="6B58CDA0" w14:textId="77777777" w:rsidR="00795709" w:rsidRDefault="00795709" w:rsidP="00D31643">
            <w:pPr>
              <w:rPr>
                <w:b/>
                <w:bCs/>
                <w:sz w:val="20"/>
                <w:szCs w:val="20"/>
              </w:rPr>
            </w:pPr>
            <w:r w:rsidRPr="009B37AC">
              <w:rPr>
                <w:b/>
                <w:bCs/>
                <w:sz w:val="20"/>
                <w:szCs w:val="20"/>
              </w:rPr>
              <w:lastRenderedPageBreak/>
              <w:t xml:space="preserve">Output </w:t>
            </w:r>
            <w:r w:rsidRPr="007A4404">
              <w:rPr>
                <w:b/>
                <w:bCs/>
                <w:sz w:val="20"/>
                <w:szCs w:val="20"/>
              </w:rPr>
              <w:t xml:space="preserve">2.4.1 </w:t>
            </w:r>
          </w:p>
          <w:p w14:paraId="48D576A0" w14:textId="77777777" w:rsidR="00795709" w:rsidRPr="00842590" w:rsidRDefault="00795709" w:rsidP="00D31643">
            <w:pPr>
              <w:rPr>
                <w:sz w:val="20"/>
                <w:szCs w:val="20"/>
              </w:rPr>
            </w:pPr>
            <w:r w:rsidRPr="00686425">
              <w:rPr>
                <w:sz w:val="20"/>
                <w:szCs w:val="20"/>
              </w:rPr>
              <w:t>Feedback provided to teachers on quality of teaching and learning</w:t>
            </w:r>
          </w:p>
        </w:tc>
        <w:tc>
          <w:tcPr>
            <w:tcW w:w="4944" w:type="dxa"/>
            <w:tcBorders>
              <w:top w:val="single" w:sz="12" w:space="0" w:color="auto"/>
            </w:tcBorders>
          </w:tcPr>
          <w:p w14:paraId="4034A993" w14:textId="77777777" w:rsidR="00795709" w:rsidRPr="00055630" w:rsidRDefault="00795709" w:rsidP="00D31643">
            <w:pPr>
              <w:rPr>
                <w:sz w:val="20"/>
                <w:szCs w:val="20"/>
              </w:rPr>
            </w:pPr>
            <w:r w:rsidRPr="008C2B6A">
              <w:rPr>
                <w:sz w:val="20"/>
                <w:szCs w:val="20"/>
              </w:rPr>
              <w:t>PDTs and TE visited (150) schools in regular intervals and provided feedback on various process</w:t>
            </w:r>
            <w:r>
              <w:rPr>
                <w:sz w:val="20"/>
                <w:szCs w:val="20"/>
              </w:rPr>
              <w:t>es and activities</w:t>
            </w:r>
          </w:p>
        </w:tc>
        <w:tc>
          <w:tcPr>
            <w:tcW w:w="3034" w:type="dxa"/>
            <w:tcBorders>
              <w:top w:val="single" w:sz="12" w:space="0" w:color="auto"/>
            </w:tcBorders>
          </w:tcPr>
          <w:p w14:paraId="3F5A30E3" w14:textId="77777777" w:rsidR="00795709" w:rsidRPr="00055630" w:rsidRDefault="00795709" w:rsidP="00795709">
            <w:pPr>
              <w:numPr>
                <w:ilvl w:val="0"/>
                <w:numId w:val="58"/>
              </w:numPr>
              <w:spacing w:after="0" w:line="240" w:lineRule="auto"/>
              <w:rPr>
                <w:sz w:val="20"/>
                <w:szCs w:val="20"/>
              </w:rPr>
            </w:pPr>
            <w:r>
              <w:rPr>
                <w:sz w:val="20"/>
                <w:szCs w:val="20"/>
              </w:rPr>
              <w:t>Progress Report</w:t>
            </w:r>
          </w:p>
        </w:tc>
        <w:tc>
          <w:tcPr>
            <w:tcW w:w="2146" w:type="dxa"/>
            <w:tcBorders>
              <w:top w:val="single" w:sz="12" w:space="0" w:color="auto"/>
            </w:tcBorders>
          </w:tcPr>
          <w:p w14:paraId="02124F0F" w14:textId="77777777" w:rsidR="00795709" w:rsidRPr="009E4A9B" w:rsidRDefault="00795709" w:rsidP="00D31643">
            <w:pPr>
              <w:jc w:val="center"/>
              <w:rPr>
                <w:sz w:val="20"/>
                <w:szCs w:val="20"/>
              </w:rPr>
            </w:pPr>
          </w:p>
        </w:tc>
      </w:tr>
    </w:tbl>
    <w:p w14:paraId="3AF5C107" w14:textId="7CD17F32" w:rsidR="00795709" w:rsidRDefault="00795709" w:rsidP="00795709">
      <w:pPr>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5468"/>
        <w:gridCol w:w="3320"/>
        <w:gridCol w:w="2156"/>
      </w:tblGrid>
      <w:tr w:rsidR="00795709" w:rsidRPr="009E4A9B" w14:paraId="33D2EF6E" w14:textId="77777777" w:rsidTr="00D31643">
        <w:trPr>
          <w:trHeight w:val="131"/>
        </w:trPr>
        <w:tc>
          <w:tcPr>
            <w:tcW w:w="3533" w:type="dxa"/>
          </w:tcPr>
          <w:p w14:paraId="00FAEC29" w14:textId="77777777" w:rsidR="00795709" w:rsidRPr="009E4A9B" w:rsidRDefault="00795709" w:rsidP="00D31643">
            <w:pPr>
              <w:jc w:val="center"/>
              <w:rPr>
                <w:b/>
                <w:bCs/>
                <w:sz w:val="20"/>
                <w:szCs w:val="20"/>
              </w:rPr>
            </w:pPr>
            <w:r w:rsidRPr="009E4A9B">
              <w:rPr>
                <w:b/>
                <w:bCs/>
                <w:sz w:val="20"/>
                <w:szCs w:val="20"/>
              </w:rPr>
              <w:t>Intervention Logic</w:t>
            </w:r>
          </w:p>
        </w:tc>
        <w:tc>
          <w:tcPr>
            <w:tcW w:w="5908" w:type="dxa"/>
          </w:tcPr>
          <w:p w14:paraId="3542805E" w14:textId="77777777" w:rsidR="00795709" w:rsidRPr="009E4A9B" w:rsidRDefault="00795709" w:rsidP="00D31643">
            <w:pPr>
              <w:jc w:val="center"/>
              <w:rPr>
                <w:b/>
                <w:bCs/>
                <w:sz w:val="20"/>
                <w:szCs w:val="20"/>
              </w:rPr>
            </w:pPr>
            <w:r w:rsidRPr="009E4A9B">
              <w:rPr>
                <w:b/>
                <w:bCs/>
                <w:sz w:val="20"/>
                <w:szCs w:val="20"/>
              </w:rPr>
              <w:t>Verifiable Indicators</w:t>
            </w:r>
          </w:p>
        </w:tc>
        <w:tc>
          <w:tcPr>
            <w:tcW w:w="3545" w:type="dxa"/>
          </w:tcPr>
          <w:p w14:paraId="534354B7" w14:textId="77777777" w:rsidR="00795709" w:rsidRPr="009E4A9B" w:rsidRDefault="00795709" w:rsidP="00D31643">
            <w:pPr>
              <w:jc w:val="center"/>
              <w:rPr>
                <w:b/>
                <w:bCs/>
                <w:sz w:val="20"/>
                <w:szCs w:val="20"/>
              </w:rPr>
            </w:pPr>
            <w:r w:rsidRPr="009E4A9B">
              <w:rPr>
                <w:b/>
                <w:bCs/>
                <w:sz w:val="20"/>
                <w:szCs w:val="20"/>
              </w:rPr>
              <w:t>Sources of Verification</w:t>
            </w:r>
          </w:p>
        </w:tc>
        <w:tc>
          <w:tcPr>
            <w:tcW w:w="2242" w:type="dxa"/>
          </w:tcPr>
          <w:p w14:paraId="5915C928" w14:textId="77777777" w:rsidR="00795709" w:rsidRPr="009E4A9B" w:rsidRDefault="00795709" w:rsidP="00D31643">
            <w:pPr>
              <w:jc w:val="center"/>
              <w:rPr>
                <w:b/>
                <w:bCs/>
                <w:sz w:val="20"/>
                <w:szCs w:val="20"/>
              </w:rPr>
            </w:pPr>
            <w:r w:rsidRPr="009E4A9B">
              <w:rPr>
                <w:b/>
                <w:bCs/>
                <w:sz w:val="20"/>
                <w:szCs w:val="20"/>
              </w:rPr>
              <w:t>Assumptions</w:t>
            </w:r>
          </w:p>
        </w:tc>
      </w:tr>
      <w:tr w:rsidR="00795709" w:rsidRPr="007A4404" w14:paraId="08FE2F1E" w14:textId="77777777" w:rsidTr="00D31643">
        <w:trPr>
          <w:trHeight w:val="131"/>
        </w:trPr>
        <w:tc>
          <w:tcPr>
            <w:tcW w:w="15228" w:type="dxa"/>
            <w:gridSpan w:val="4"/>
            <w:tcBorders>
              <w:bottom w:val="single" w:sz="12" w:space="0" w:color="auto"/>
            </w:tcBorders>
            <w:shd w:val="clear" w:color="auto" w:fill="4F6228"/>
          </w:tcPr>
          <w:p w14:paraId="3E381804" w14:textId="77777777" w:rsidR="00795709" w:rsidRPr="007A4404" w:rsidRDefault="00795709" w:rsidP="00D31643">
            <w:pPr>
              <w:spacing w:before="240" w:after="240"/>
              <w:rPr>
                <w:b/>
                <w:bCs/>
                <w:i/>
                <w:iCs/>
                <w:color w:val="FFFFFF"/>
              </w:rPr>
            </w:pPr>
            <w:r w:rsidRPr="007A4404">
              <w:rPr>
                <w:b/>
                <w:bCs/>
                <w:i/>
                <w:iCs/>
                <w:color w:val="FFFFFF"/>
              </w:rPr>
              <w:t>Objective 3: To strengthen governance and management in the Department of Education in the targeted districts of GB</w:t>
            </w:r>
          </w:p>
        </w:tc>
      </w:tr>
      <w:tr w:rsidR="00795709" w:rsidRPr="009E4A9B" w14:paraId="018A7EBA" w14:textId="77777777" w:rsidTr="00D31643">
        <w:trPr>
          <w:trHeight w:val="131"/>
        </w:trPr>
        <w:tc>
          <w:tcPr>
            <w:tcW w:w="3533" w:type="dxa"/>
            <w:tcBorders>
              <w:top w:val="single" w:sz="12" w:space="0" w:color="auto"/>
              <w:left w:val="single" w:sz="12" w:space="0" w:color="auto"/>
              <w:bottom w:val="single" w:sz="12" w:space="0" w:color="auto"/>
              <w:right w:val="single" w:sz="12" w:space="0" w:color="auto"/>
            </w:tcBorders>
            <w:shd w:val="clear" w:color="auto" w:fill="D6E3BC"/>
          </w:tcPr>
          <w:p w14:paraId="1A624753" w14:textId="77777777" w:rsidR="00795709" w:rsidRDefault="00795709" w:rsidP="00D31643">
            <w:pPr>
              <w:rPr>
                <w:sz w:val="20"/>
                <w:szCs w:val="20"/>
              </w:rPr>
            </w:pPr>
            <w:r>
              <w:rPr>
                <w:b/>
                <w:bCs/>
                <w:i/>
                <w:iCs/>
                <w:sz w:val="20"/>
                <w:szCs w:val="20"/>
              </w:rPr>
              <w:t>Intermediate Result</w:t>
            </w:r>
            <w:r w:rsidRPr="009E4A9B">
              <w:rPr>
                <w:b/>
                <w:bCs/>
                <w:i/>
                <w:iCs/>
                <w:sz w:val="20"/>
                <w:szCs w:val="20"/>
              </w:rPr>
              <w:t xml:space="preserve"> 3.1.</w:t>
            </w:r>
          </w:p>
          <w:p w14:paraId="4757022F" w14:textId="77777777" w:rsidR="00795709" w:rsidRPr="007A4404" w:rsidRDefault="00795709" w:rsidP="00D31643">
            <w:pPr>
              <w:rPr>
                <w:b/>
                <w:bCs/>
                <w:sz w:val="20"/>
                <w:szCs w:val="20"/>
              </w:rPr>
            </w:pPr>
            <w:r w:rsidRPr="007458B4">
              <w:rPr>
                <w:sz w:val="20"/>
                <w:szCs w:val="20"/>
              </w:rPr>
              <w:t>Vision and skills of government officials and project staff broadened</w:t>
            </w:r>
          </w:p>
        </w:tc>
        <w:tc>
          <w:tcPr>
            <w:tcW w:w="5908" w:type="dxa"/>
            <w:tcBorders>
              <w:top w:val="single" w:sz="12" w:space="0" w:color="auto"/>
              <w:left w:val="single" w:sz="12" w:space="0" w:color="auto"/>
              <w:bottom w:val="single" w:sz="12" w:space="0" w:color="auto"/>
              <w:right w:val="single" w:sz="12" w:space="0" w:color="auto"/>
            </w:tcBorders>
            <w:shd w:val="clear" w:color="auto" w:fill="D6E3BC"/>
          </w:tcPr>
          <w:p w14:paraId="6FFBA667" w14:textId="77777777" w:rsidR="00795709" w:rsidRDefault="00795709" w:rsidP="00D31643">
            <w:pPr>
              <w:tabs>
                <w:tab w:val="left" w:pos="127"/>
              </w:tabs>
              <w:rPr>
                <w:sz w:val="20"/>
                <w:szCs w:val="20"/>
              </w:rPr>
            </w:pPr>
            <w:r>
              <w:rPr>
                <w:sz w:val="20"/>
                <w:szCs w:val="20"/>
              </w:rPr>
              <w:t>% improvement in student and teacher attendance</w:t>
            </w:r>
          </w:p>
          <w:p w14:paraId="242BBBC0" w14:textId="77777777" w:rsidR="00795709" w:rsidRDefault="00795709" w:rsidP="00D31643">
            <w:pPr>
              <w:tabs>
                <w:tab w:val="left" w:pos="127"/>
              </w:tabs>
              <w:rPr>
                <w:sz w:val="20"/>
                <w:szCs w:val="20"/>
              </w:rPr>
            </w:pPr>
            <w:r>
              <w:rPr>
                <w:sz w:val="20"/>
                <w:szCs w:val="20"/>
              </w:rPr>
              <w:t>% reduction in annual teacher transfer rate</w:t>
            </w:r>
          </w:p>
          <w:p w14:paraId="3CCE71D1" w14:textId="77777777" w:rsidR="00795709" w:rsidRDefault="00795709" w:rsidP="00D31643">
            <w:pPr>
              <w:tabs>
                <w:tab w:val="left" w:pos="127"/>
              </w:tabs>
              <w:rPr>
                <w:sz w:val="20"/>
                <w:szCs w:val="20"/>
              </w:rPr>
            </w:pPr>
            <w:r>
              <w:rPr>
                <w:sz w:val="20"/>
                <w:szCs w:val="20"/>
              </w:rPr>
              <w:t xml:space="preserve">%  increase in the number of schools visited by AEO/Supervisor during a year </w:t>
            </w:r>
          </w:p>
        </w:tc>
        <w:tc>
          <w:tcPr>
            <w:tcW w:w="3545" w:type="dxa"/>
            <w:tcBorders>
              <w:top w:val="single" w:sz="12" w:space="0" w:color="auto"/>
              <w:left w:val="single" w:sz="12" w:space="0" w:color="auto"/>
              <w:bottom w:val="single" w:sz="12" w:space="0" w:color="auto"/>
              <w:right w:val="single" w:sz="12" w:space="0" w:color="auto"/>
            </w:tcBorders>
            <w:shd w:val="clear" w:color="auto" w:fill="D6E3BC"/>
          </w:tcPr>
          <w:p w14:paraId="56F13A30" w14:textId="77777777" w:rsidR="00795709" w:rsidRPr="009E4A9B" w:rsidRDefault="00795709" w:rsidP="00795709">
            <w:pPr>
              <w:numPr>
                <w:ilvl w:val="0"/>
                <w:numId w:val="48"/>
              </w:numPr>
              <w:spacing w:after="0" w:line="240" w:lineRule="auto"/>
              <w:rPr>
                <w:sz w:val="20"/>
                <w:szCs w:val="20"/>
              </w:rPr>
            </w:pPr>
            <w:r w:rsidRPr="009E4A9B">
              <w:rPr>
                <w:sz w:val="20"/>
                <w:szCs w:val="20"/>
              </w:rPr>
              <w:t>Reports by IED-PDCN on the completion of training activities and exchange visits, summarized in six-monthly progress reports</w:t>
            </w:r>
          </w:p>
          <w:p w14:paraId="7F52266A" w14:textId="77777777" w:rsidR="00795709" w:rsidRPr="009E4A9B" w:rsidRDefault="00795709" w:rsidP="00795709">
            <w:pPr>
              <w:numPr>
                <w:ilvl w:val="0"/>
                <w:numId w:val="48"/>
              </w:numPr>
              <w:spacing w:after="0" w:line="240" w:lineRule="auto"/>
              <w:rPr>
                <w:sz w:val="20"/>
                <w:szCs w:val="20"/>
              </w:rPr>
            </w:pPr>
            <w:proofErr w:type="spellStart"/>
            <w:r>
              <w:rPr>
                <w:sz w:val="20"/>
                <w:szCs w:val="20"/>
              </w:rPr>
              <w:t>Endline</w:t>
            </w:r>
            <w:proofErr w:type="spellEnd"/>
            <w:r>
              <w:rPr>
                <w:sz w:val="20"/>
                <w:szCs w:val="20"/>
              </w:rPr>
              <w:t xml:space="preserve"> evaluation report</w:t>
            </w:r>
          </w:p>
        </w:tc>
        <w:tc>
          <w:tcPr>
            <w:tcW w:w="2242" w:type="dxa"/>
            <w:tcBorders>
              <w:top w:val="single" w:sz="12" w:space="0" w:color="auto"/>
              <w:left w:val="single" w:sz="12" w:space="0" w:color="auto"/>
              <w:bottom w:val="single" w:sz="12" w:space="0" w:color="auto"/>
              <w:right w:val="single" w:sz="12" w:space="0" w:color="auto"/>
            </w:tcBorders>
            <w:shd w:val="clear" w:color="auto" w:fill="D6E3BC"/>
          </w:tcPr>
          <w:p w14:paraId="0D98AEB1" w14:textId="77777777" w:rsidR="00795709" w:rsidRDefault="00795709" w:rsidP="00795709">
            <w:pPr>
              <w:numPr>
                <w:ilvl w:val="0"/>
                <w:numId w:val="48"/>
              </w:numPr>
              <w:spacing w:after="0" w:line="240" w:lineRule="auto"/>
              <w:rPr>
                <w:sz w:val="20"/>
                <w:szCs w:val="20"/>
              </w:rPr>
            </w:pPr>
            <w:r>
              <w:rPr>
                <w:sz w:val="20"/>
                <w:szCs w:val="20"/>
              </w:rPr>
              <w:t>Availability of proposed trainees for training and exposure visits</w:t>
            </w:r>
          </w:p>
          <w:p w14:paraId="35726B48" w14:textId="77777777" w:rsidR="00795709" w:rsidRPr="009E4A9B" w:rsidRDefault="00795709" w:rsidP="00D31643">
            <w:pPr>
              <w:rPr>
                <w:sz w:val="20"/>
                <w:szCs w:val="20"/>
              </w:rPr>
            </w:pPr>
          </w:p>
        </w:tc>
      </w:tr>
      <w:tr w:rsidR="00795709" w:rsidRPr="009E4A9B" w14:paraId="30412985" w14:textId="77777777" w:rsidTr="00D31643">
        <w:trPr>
          <w:trHeight w:val="131"/>
        </w:trPr>
        <w:tc>
          <w:tcPr>
            <w:tcW w:w="3533" w:type="dxa"/>
            <w:tcBorders>
              <w:top w:val="single" w:sz="12" w:space="0" w:color="auto"/>
            </w:tcBorders>
          </w:tcPr>
          <w:p w14:paraId="392C69AE" w14:textId="77777777" w:rsidR="00795709" w:rsidRDefault="00795709" w:rsidP="00D31643">
            <w:pPr>
              <w:rPr>
                <w:sz w:val="20"/>
                <w:szCs w:val="20"/>
              </w:rPr>
            </w:pPr>
            <w:r w:rsidRPr="007A4404">
              <w:rPr>
                <w:b/>
                <w:bCs/>
                <w:sz w:val="20"/>
                <w:szCs w:val="20"/>
              </w:rPr>
              <w:t>Output 3.1.1</w:t>
            </w:r>
            <w:r w:rsidRPr="00842590">
              <w:rPr>
                <w:sz w:val="20"/>
                <w:szCs w:val="20"/>
              </w:rPr>
              <w:t xml:space="preserve">.  </w:t>
            </w:r>
          </w:p>
          <w:p w14:paraId="77DF1652" w14:textId="77777777" w:rsidR="00795709" w:rsidRPr="00842590" w:rsidRDefault="00795709" w:rsidP="00D31643">
            <w:pPr>
              <w:rPr>
                <w:sz w:val="20"/>
                <w:szCs w:val="20"/>
              </w:rPr>
            </w:pPr>
            <w:r w:rsidRPr="007458B4">
              <w:rPr>
                <w:sz w:val="20"/>
                <w:szCs w:val="20"/>
              </w:rPr>
              <w:t>Monitoring, supervision, and governance training conducted for government officials</w:t>
            </w:r>
          </w:p>
        </w:tc>
        <w:tc>
          <w:tcPr>
            <w:tcW w:w="5908" w:type="dxa"/>
            <w:tcBorders>
              <w:top w:val="single" w:sz="12" w:space="0" w:color="auto"/>
            </w:tcBorders>
          </w:tcPr>
          <w:p w14:paraId="4468327D" w14:textId="77777777" w:rsidR="00795709" w:rsidRPr="00055630" w:rsidRDefault="00795709" w:rsidP="00D31643">
            <w:pPr>
              <w:rPr>
                <w:sz w:val="20"/>
                <w:szCs w:val="20"/>
              </w:rPr>
            </w:pPr>
            <w:r w:rsidRPr="008C2B6A">
              <w:rPr>
                <w:sz w:val="20"/>
                <w:szCs w:val="20"/>
              </w:rPr>
              <w:t>Conducted monitoring supervision and governance training for Govt. Education officials (60)</w:t>
            </w:r>
          </w:p>
        </w:tc>
        <w:tc>
          <w:tcPr>
            <w:tcW w:w="3545" w:type="dxa"/>
            <w:tcBorders>
              <w:top w:val="single" w:sz="12" w:space="0" w:color="auto"/>
            </w:tcBorders>
          </w:tcPr>
          <w:p w14:paraId="6C65B20F" w14:textId="77777777" w:rsidR="00795709" w:rsidRPr="00055630" w:rsidRDefault="00795709" w:rsidP="00795709">
            <w:pPr>
              <w:numPr>
                <w:ilvl w:val="0"/>
                <w:numId w:val="48"/>
              </w:numPr>
              <w:spacing w:after="0" w:line="240" w:lineRule="auto"/>
              <w:rPr>
                <w:sz w:val="20"/>
                <w:szCs w:val="20"/>
              </w:rPr>
            </w:pPr>
            <w:r w:rsidRPr="009E4A9B">
              <w:rPr>
                <w:sz w:val="20"/>
                <w:szCs w:val="20"/>
              </w:rPr>
              <w:t>Reports completion of training activities and exchange visits, summarized in six-monthly progress reports</w:t>
            </w:r>
          </w:p>
        </w:tc>
        <w:tc>
          <w:tcPr>
            <w:tcW w:w="2242" w:type="dxa"/>
            <w:tcBorders>
              <w:top w:val="single" w:sz="12" w:space="0" w:color="auto"/>
            </w:tcBorders>
          </w:tcPr>
          <w:p w14:paraId="146CE2B0" w14:textId="77777777" w:rsidR="00795709" w:rsidRPr="009E4A9B" w:rsidRDefault="00795709" w:rsidP="00D31643">
            <w:pPr>
              <w:ind w:left="144"/>
              <w:rPr>
                <w:sz w:val="20"/>
                <w:szCs w:val="20"/>
              </w:rPr>
            </w:pPr>
          </w:p>
        </w:tc>
      </w:tr>
      <w:tr w:rsidR="00795709" w:rsidRPr="009E4A9B" w14:paraId="4A63E724" w14:textId="77777777" w:rsidTr="00D31643">
        <w:trPr>
          <w:trHeight w:val="131"/>
        </w:trPr>
        <w:tc>
          <w:tcPr>
            <w:tcW w:w="3533" w:type="dxa"/>
            <w:tcBorders>
              <w:bottom w:val="single" w:sz="12" w:space="0" w:color="auto"/>
            </w:tcBorders>
          </w:tcPr>
          <w:p w14:paraId="4EE293E7" w14:textId="77777777" w:rsidR="00795709" w:rsidRDefault="00795709" w:rsidP="00D31643">
            <w:pPr>
              <w:rPr>
                <w:sz w:val="20"/>
                <w:szCs w:val="20"/>
              </w:rPr>
            </w:pPr>
            <w:r w:rsidRPr="007A4404">
              <w:rPr>
                <w:b/>
                <w:bCs/>
                <w:sz w:val="20"/>
                <w:szCs w:val="20"/>
              </w:rPr>
              <w:t>Output 3.1.2</w:t>
            </w:r>
            <w:r w:rsidRPr="00842590">
              <w:rPr>
                <w:sz w:val="20"/>
                <w:szCs w:val="20"/>
              </w:rPr>
              <w:t xml:space="preserve">.  </w:t>
            </w:r>
          </w:p>
          <w:p w14:paraId="6550F4C9" w14:textId="77777777" w:rsidR="00795709" w:rsidRPr="00842590" w:rsidRDefault="00795709" w:rsidP="00D31643">
            <w:pPr>
              <w:rPr>
                <w:sz w:val="20"/>
                <w:szCs w:val="20"/>
              </w:rPr>
            </w:pPr>
            <w:r w:rsidRPr="00842590">
              <w:rPr>
                <w:sz w:val="20"/>
                <w:szCs w:val="20"/>
              </w:rPr>
              <w:t>Exchange visits completed by government officials</w:t>
            </w:r>
            <w:r>
              <w:rPr>
                <w:sz w:val="20"/>
                <w:szCs w:val="20"/>
              </w:rPr>
              <w:t xml:space="preserve"> and</w:t>
            </w:r>
            <w:r w:rsidRPr="00842590">
              <w:rPr>
                <w:sz w:val="20"/>
                <w:szCs w:val="20"/>
              </w:rPr>
              <w:t xml:space="preserve"> project staff </w:t>
            </w:r>
          </w:p>
        </w:tc>
        <w:tc>
          <w:tcPr>
            <w:tcW w:w="5908" w:type="dxa"/>
            <w:tcBorders>
              <w:bottom w:val="single" w:sz="12" w:space="0" w:color="auto"/>
            </w:tcBorders>
          </w:tcPr>
          <w:p w14:paraId="6DCBA420" w14:textId="77777777" w:rsidR="00795709" w:rsidRPr="00DB22CE" w:rsidRDefault="00795709" w:rsidP="00795709">
            <w:pPr>
              <w:pStyle w:val="ListParagraph"/>
              <w:numPr>
                <w:ilvl w:val="0"/>
                <w:numId w:val="63"/>
              </w:numPr>
              <w:spacing w:after="0" w:line="240" w:lineRule="auto"/>
              <w:rPr>
                <w:sz w:val="20"/>
                <w:szCs w:val="20"/>
              </w:rPr>
            </w:pPr>
            <w:r w:rsidRPr="00DB22CE">
              <w:rPr>
                <w:sz w:val="20"/>
                <w:szCs w:val="20"/>
              </w:rPr>
              <w:t>Exposure visit conducted to educational institution in Pakistan (IED) and abroad (Australia)</w:t>
            </w:r>
          </w:p>
          <w:p w14:paraId="3864490D" w14:textId="77777777" w:rsidR="00795709" w:rsidRPr="009E4A9B" w:rsidRDefault="00795709" w:rsidP="00795709">
            <w:pPr>
              <w:numPr>
                <w:ilvl w:val="0"/>
                <w:numId w:val="54"/>
              </w:numPr>
              <w:spacing w:after="0" w:line="240" w:lineRule="auto"/>
              <w:rPr>
                <w:sz w:val="20"/>
                <w:szCs w:val="20"/>
              </w:rPr>
            </w:pPr>
          </w:p>
        </w:tc>
        <w:tc>
          <w:tcPr>
            <w:tcW w:w="3545" w:type="dxa"/>
            <w:tcBorders>
              <w:bottom w:val="single" w:sz="12" w:space="0" w:color="auto"/>
            </w:tcBorders>
          </w:tcPr>
          <w:p w14:paraId="7A534113" w14:textId="77777777" w:rsidR="00795709" w:rsidRPr="009E4A9B" w:rsidRDefault="00795709" w:rsidP="00D31643">
            <w:pPr>
              <w:rPr>
                <w:sz w:val="20"/>
                <w:szCs w:val="20"/>
              </w:rPr>
            </w:pPr>
            <w:r>
              <w:rPr>
                <w:sz w:val="20"/>
                <w:szCs w:val="20"/>
              </w:rPr>
              <w:t>Progress Report</w:t>
            </w:r>
          </w:p>
        </w:tc>
        <w:tc>
          <w:tcPr>
            <w:tcW w:w="2242" w:type="dxa"/>
            <w:tcBorders>
              <w:bottom w:val="single" w:sz="12" w:space="0" w:color="auto"/>
            </w:tcBorders>
          </w:tcPr>
          <w:p w14:paraId="66F46F6F" w14:textId="77777777" w:rsidR="00795709" w:rsidRPr="009E4A9B" w:rsidRDefault="00795709" w:rsidP="00D31643">
            <w:pPr>
              <w:ind w:left="144"/>
              <w:rPr>
                <w:sz w:val="20"/>
                <w:szCs w:val="20"/>
              </w:rPr>
            </w:pPr>
          </w:p>
        </w:tc>
      </w:tr>
      <w:tr w:rsidR="00795709" w:rsidRPr="009E4A9B" w14:paraId="6A4720C3" w14:textId="77777777" w:rsidTr="00D31643">
        <w:trPr>
          <w:trHeight w:val="131"/>
        </w:trPr>
        <w:tc>
          <w:tcPr>
            <w:tcW w:w="3533" w:type="dxa"/>
            <w:tcBorders>
              <w:top w:val="single" w:sz="12" w:space="0" w:color="auto"/>
              <w:left w:val="single" w:sz="12" w:space="0" w:color="auto"/>
              <w:bottom w:val="single" w:sz="12" w:space="0" w:color="auto"/>
              <w:right w:val="single" w:sz="12" w:space="0" w:color="auto"/>
            </w:tcBorders>
            <w:shd w:val="clear" w:color="auto" w:fill="D6E3BC"/>
          </w:tcPr>
          <w:p w14:paraId="75A7268B" w14:textId="77777777" w:rsidR="00795709" w:rsidRDefault="00795709" w:rsidP="00D31643">
            <w:pPr>
              <w:rPr>
                <w:sz w:val="20"/>
                <w:szCs w:val="20"/>
              </w:rPr>
            </w:pPr>
            <w:r>
              <w:rPr>
                <w:b/>
                <w:bCs/>
                <w:i/>
                <w:iCs/>
                <w:sz w:val="20"/>
                <w:szCs w:val="20"/>
              </w:rPr>
              <w:t>Intermediate Result</w:t>
            </w:r>
            <w:r w:rsidRPr="009E4A9B">
              <w:rPr>
                <w:b/>
                <w:bCs/>
                <w:i/>
                <w:iCs/>
                <w:sz w:val="20"/>
                <w:szCs w:val="20"/>
              </w:rPr>
              <w:t xml:space="preserve"> 3.2.</w:t>
            </w:r>
          </w:p>
          <w:p w14:paraId="287E93DD" w14:textId="77777777" w:rsidR="00795709" w:rsidRPr="007A4404" w:rsidRDefault="00795709" w:rsidP="00D31643">
            <w:pPr>
              <w:rPr>
                <w:b/>
                <w:bCs/>
                <w:sz w:val="20"/>
                <w:szCs w:val="20"/>
              </w:rPr>
            </w:pPr>
            <w:r w:rsidRPr="009E4A9B">
              <w:rPr>
                <w:sz w:val="20"/>
                <w:szCs w:val="20"/>
              </w:rPr>
              <w:t xml:space="preserve">Institutional linkages and networking for promoting and sustaining learning </w:t>
            </w:r>
            <w:r w:rsidRPr="009E4A9B">
              <w:rPr>
                <w:sz w:val="20"/>
                <w:szCs w:val="20"/>
              </w:rPr>
              <w:lastRenderedPageBreak/>
              <w:t>environment in the region improved</w:t>
            </w:r>
          </w:p>
        </w:tc>
        <w:tc>
          <w:tcPr>
            <w:tcW w:w="5908" w:type="dxa"/>
            <w:tcBorders>
              <w:top w:val="single" w:sz="12" w:space="0" w:color="auto"/>
              <w:left w:val="single" w:sz="12" w:space="0" w:color="auto"/>
              <w:bottom w:val="single" w:sz="12" w:space="0" w:color="auto"/>
              <w:right w:val="single" w:sz="12" w:space="0" w:color="auto"/>
            </w:tcBorders>
            <w:shd w:val="clear" w:color="auto" w:fill="D6E3BC"/>
          </w:tcPr>
          <w:p w14:paraId="1AFB5862" w14:textId="77777777" w:rsidR="00795709" w:rsidRDefault="00795709" w:rsidP="00795709">
            <w:pPr>
              <w:numPr>
                <w:ilvl w:val="0"/>
                <w:numId w:val="55"/>
              </w:numPr>
              <w:spacing w:after="0" w:line="240" w:lineRule="auto"/>
              <w:rPr>
                <w:sz w:val="20"/>
                <w:szCs w:val="20"/>
              </w:rPr>
            </w:pPr>
            <w:r>
              <w:rPr>
                <w:sz w:val="20"/>
                <w:szCs w:val="20"/>
              </w:rPr>
              <w:lastRenderedPageBreak/>
              <w:t xml:space="preserve">Improved interaction and coordination reported by teachers to </w:t>
            </w:r>
            <w:proofErr w:type="spellStart"/>
            <w:r>
              <w:rPr>
                <w:sz w:val="20"/>
                <w:szCs w:val="20"/>
              </w:rPr>
              <w:t>Endline</w:t>
            </w:r>
            <w:proofErr w:type="spellEnd"/>
            <w:r>
              <w:rPr>
                <w:sz w:val="20"/>
                <w:szCs w:val="20"/>
              </w:rPr>
              <w:t xml:space="preserve"> evaluation team</w:t>
            </w:r>
          </w:p>
          <w:p w14:paraId="377A6BF0" w14:textId="77777777" w:rsidR="00795709" w:rsidRPr="009E4A9B" w:rsidRDefault="00795709" w:rsidP="00795709">
            <w:pPr>
              <w:numPr>
                <w:ilvl w:val="0"/>
                <w:numId w:val="55"/>
              </w:numPr>
              <w:spacing w:after="0" w:line="240" w:lineRule="auto"/>
              <w:rPr>
                <w:sz w:val="20"/>
                <w:szCs w:val="20"/>
              </w:rPr>
            </w:pPr>
            <w:r>
              <w:rPr>
                <w:sz w:val="20"/>
                <w:szCs w:val="20"/>
              </w:rPr>
              <w:t xml:space="preserve">Sustainability assessed as “improved” by the </w:t>
            </w:r>
            <w:proofErr w:type="spellStart"/>
            <w:r>
              <w:rPr>
                <w:sz w:val="20"/>
                <w:szCs w:val="20"/>
              </w:rPr>
              <w:t>Endline</w:t>
            </w:r>
            <w:proofErr w:type="spellEnd"/>
            <w:r>
              <w:rPr>
                <w:sz w:val="20"/>
                <w:szCs w:val="20"/>
              </w:rPr>
              <w:t xml:space="preserve"> evaluation team</w:t>
            </w:r>
          </w:p>
        </w:tc>
        <w:tc>
          <w:tcPr>
            <w:tcW w:w="3545" w:type="dxa"/>
            <w:tcBorders>
              <w:top w:val="single" w:sz="12" w:space="0" w:color="auto"/>
              <w:left w:val="single" w:sz="12" w:space="0" w:color="auto"/>
              <w:bottom w:val="single" w:sz="12" w:space="0" w:color="auto"/>
              <w:right w:val="single" w:sz="12" w:space="0" w:color="auto"/>
            </w:tcBorders>
            <w:shd w:val="clear" w:color="auto" w:fill="D6E3BC"/>
          </w:tcPr>
          <w:p w14:paraId="6E8BA2D6" w14:textId="77777777" w:rsidR="00795709" w:rsidRPr="009E4A9B" w:rsidRDefault="00795709" w:rsidP="00795709">
            <w:pPr>
              <w:numPr>
                <w:ilvl w:val="0"/>
                <w:numId w:val="48"/>
              </w:numPr>
              <w:spacing w:after="0" w:line="240" w:lineRule="auto"/>
              <w:rPr>
                <w:sz w:val="20"/>
                <w:szCs w:val="20"/>
              </w:rPr>
            </w:pPr>
            <w:proofErr w:type="spellStart"/>
            <w:r>
              <w:rPr>
                <w:sz w:val="20"/>
                <w:szCs w:val="20"/>
              </w:rPr>
              <w:t>Endline</w:t>
            </w:r>
            <w:proofErr w:type="spellEnd"/>
            <w:r>
              <w:rPr>
                <w:sz w:val="20"/>
                <w:szCs w:val="20"/>
              </w:rPr>
              <w:t xml:space="preserve"> evaluation report</w:t>
            </w:r>
          </w:p>
        </w:tc>
        <w:tc>
          <w:tcPr>
            <w:tcW w:w="2242" w:type="dxa"/>
            <w:tcBorders>
              <w:top w:val="single" w:sz="12" w:space="0" w:color="auto"/>
              <w:left w:val="single" w:sz="12" w:space="0" w:color="auto"/>
              <w:bottom w:val="single" w:sz="12" w:space="0" w:color="auto"/>
              <w:right w:val="single" w:sz="12" w:space="0" w:color="auto"/>
            </w:tcBorders>
            <w:shd w:val="clear" w:color="auto" w:fill="D6E3BC"/>
          </w:tcPr>
          <w:p w14:paraId="7DF2E4F9" w14:textId="77777777" w:rsidR="00795709" w:rsidRPr="009E4A9B" w:rsidRDefault="00795709" w:rsidP="00D31643">
            <w:pPr>
              <w:ind w:left="144"/>
              <w:rPr>
                <w:sz w:val="20"/>
                <w:szCs w:val="20"/>
              </w:rPr>
            </w:pPr>
          </w:p>
        </w:tc>
      </w:tr>
      <w:tr w:rsidR="00795709" w:rsidRPr="009E4A9B" w14:paraId="47EFD409" w14:textId="77777777" w:rsidTr="00D31643">
        <w:trPr>
          <w:trHeight w:val="582"/>
        </w:trPr>
        <w:tc>
          <w:tcPr>
            <w:tcW w:w="3533" w:type="dxa"/>
            <w:tcBorders>
              <w:top w:val="single" w:sz="12" w:space="0" w:color="auto"/>
            </w:tcBorders>
          </w:tcPr>
          <w:p w14:paraId="45C0BFDE" w14:textId="77777777" w:rsidR="00795709" w:rsidRDefault="00795709" w:rsidP="00D31643">
            <w:pPr>
              <w:rPr>
                <w:sz w:val="20"/>
                <w:szCs w:val="20"/>
              </w:rPr>
            </w:pPr>
            <w:r w:rsidRPr="007A4404">
              <w:rPr>
                <w:b/>
                <w:bCs/>
                <w:sz w:val="20"/>
                <w:szCs w:val="20"/>
              </w:rPr>
              <w:lastRenderedPageBreak/>
              <w:t>Output 3.2.1</w:t>
            </w:r>
            <w:r w:rsidRPr="009E4A9B">
              <w:rPr>
                <w:b/>
                <w:bCs/>
                <w:i/>
                <w:iCs/>
                <w:sz w:val="20"/>
                <w:szCs w:val="20"/>
              </w:rPr>
              <w:t>.</w:t>
            </w:r>
          </w:p>
          <w:p w14:paraId="0E8D7820" w14:textId="77777777" w:rsidR="00795709" w:rsidRPr="009E4A9B" w:rsidRDefault="00795709" w:rsidP="00D31643">
            <w:pPr>
              <w:rPr>
                <w:b/>
                <w:bCs/>
                <w:i/>
                <w:iCs/>
                <w:sz w:val="20"/>
                <w:szCs w:val="20"/>
              </w:rPr>
            </w:pPr>
            <w:r w:rsidRPr="009E4A9B">
              <w:rPr>
                <w:sz w:val="20"/>
                <w:szCs w:val="20"/>
              </w:rPr>
              <w:t>Regional Policy Dialogues held</w:t>
            </w:r>
          </w:p>
        </w:tc>
        <w:tc>
          <w:tcPr>
            <w:tcW w:w="5908" w:type="dxa"/>
            <w:tcBorders>
              <w:top w:val="single" w:sz="12" w:space="0" w:color="auto"/>
            </w:tcBorders>
          </w:tcPr>
          <w:p w14:paraId="64461A3F" w14:textId="77777777" w:rsidR="00795709" w:rsidRPr="00055630" w:rsidRDefault="00795709" w:rsidP="00795709">
            <w:pPr>
              <w:numPr>
                <w:ilvl w:val="0"/>
                <w:numId w:val="55"/>
              </w:numPr>
              <w:spacing w:after="0" w:line="240" w:lineRule="auto"/>
              <w:rPr>
                <w:sz w:val="20"/>
                <w:szCs w:val="20"/>
              </w:rPr>
            </w:pPr>
            <w:r w:rsidRPr="00055630">
              <w:rPr>
                <w:sz w:val="20"/>
                <w:szCs w:val="20"/>
              </w:rPr>
              <w:t>Regional Policy dialogue held (3) on various themes.</w:t>
            </w:r>
          </w:p>
          <w:p w14:paraId="7069CCAF" w14:textId="77777777" w:rsidR="00795709" w:rsidRPr="009E4A9B" w:rsidRDefault="00795709" w:rsidP="00D31643">
            <w:pPr>
              <w:rPr>
                <w:sz w:val="20"/>
                <w:szCs w:val="20"/>
              </w:rPr>
            </w:pPr>
          </w:p>
        </w:tc>
        <w:tc>
          <w:tcPr>
            <w:tcW w:w="3545" w:type="dxa"/>
            <w:tcBorders>
              <w:top w:val="single" w:sz="12" w:space="0" w:color="auto"/>
            </w:tcBorders>
          </w:tcPr>
          <w:p w14:paraId="25DE41B3" w14:textId="77777777" w:rsidR="00795709" w:rsidRDefault="00795709" w:rsidP="00795709">
            <w:pPr>
              <w:numPr>
                <w:ilvl w:val="0"/>
                <w:numId w:val="55"/>
              </w:numPr>
              <w:spacing w:after="0" w:line="240" w:lineRule="auto"/>
              <w:rPr>
                <w:sz w:val="20"/>
                <w:szCs w:val="20"/>
              </w:rPr>
            </w:pPr>
            <w:r>
              <w:rPr>
                <w:sz w:val="20"/>
                <w:szCs w:val="20"/>
              </w:rPr>
              <w:t>P</w:t>
            </w:r>
            <w:r w:rsidRPr="009E4A9B">
              <w:rPr>
                <w:sz w:val="20"/>
                <w:szCs w:val="20"/>
              </w:rPr>
              <w:t>rogress reports</w:t>
            </w:r>
          </w:p>
          <w:p w14:paraId="5A8B27B3" w14:textId="77777777" w:rsidR="00795709" w:rsidRPr="009E4A9B" w:rsidRDefault="00795709" w:rsidP="00795709">
            <w:pPr>
              <w:numPr>
                <w:ilvl w:val="0"/>
                <w:numId w:val="55"/>
              </w:numPr>
              <w:spacing w:after="0" w:line="240" w:lineRule="auto"/>
              <w:rPr>
                <w:sz w:val="20"/>
                <w:szCs w:val="20"/>
              </w:rPr>
            </w:pPr>
            <w:r>
              <w:rPr>
                <w:sz w:val="20"/>
                <w:szCs w:val="20"/>
              </w:rPr>
              <w:t>Event reports</w:t>
            </w:r>
          </w:p>
        </w:tc>
        <w:tc>
          <w:tcPr>
            <w:tcW w:w="2242" w:type="dxa"/>
            <w:tcBorders>
              <w:top w:val="single" w:sz="12" w:space="0" w:color="auto"/>
            </w:tcBorders>
          </w:tcPr>
          <w:p w14:paraId="277ED64B" w14:textId="77777777" w:rsidR="00795709" w:rsidRPr="009E4A9B" w:rsidRDefault="00795709" w:rsidP="00795709">
            <w:pPr>
              <w:numPr>
                <w:ilvl w:val="0"/>
                <w:numId w:val="48"/>
              </w:numPr>
              <w:spacing w:after="0" w:line="240" w:lineRule="auto"/>
              <w:rPr>
                <w:sz w:val="20"/>
                <w:szCs w:val="20"/>
              </w:rPr>
            </w:pPr>
          </w:p>
        </w:tc>
      </w:tr>
      <w:tr w:rsidR="00795709" w:rsidRPr="009E4A9B" w14:paraId="3982FD4A" w14:textId="77777777" w:rsidTr="00D31643">
        <w:trPr>
          <w:trHeight w:val="890"/>
        </w:trPr>
        <w:tc>
          <w:tcPr>
            <w:tcW w:w="3533" w:type="dxa"/>
          </w:tcPr>
          <w:p w14:paraId="56A64079" w14:textId="77777777" w:rsidR="00795709" w:rsidRDefault="00795709" w:rsidP="00D31643">
            <w:pPr>
              <w:rPr>
                <w:sz w:val="20"/>
                <w:szCs w:val="20"/>
              </w:rPr>
            </w:pPr>
            <w:r w:rsidRPr="007A4404">
              <w:rPr>
                <w:b/>
                <w:bCs/>
                <w:sz w:val="20"/>
                <w:szCs w:val="20"/>
              </w:rPr>
              <w:t>Output 3.2.2</w:t>
            </w:r>
            <w:r w:rsidRPr="009E4A9B">
              <w:rPr>
                <w:b/>
                <w:bCs/>
                <w:i/>
                <w:iCs/>
                <w:sz w:val="20"/>
                <w:szCs w:val="20"/>
              </w:rPr>
              <w:t>.</w:t>
            </w:r>
          </w:p>
          <w:p w14:paraId="43044EAE" w14:textId="77777777" w:rsidR="00795709" w:rsidRPr="009E4A9B" w:rsidRDefault="00795709" w:rsidP="00D31643">
            <w:pPr>
              <w:rPr>
                <w:b/>
                <w:bCs/>
                <w:i/>
                <w:iCs/>
                <w:sz w:val="20"/>
                <w:szCs w:val="20"/>
              </w:rPr>
            </w:pPr>
            <w:r w:rsidRPr="009E4A9B">
              <w:rPr>
                <w:sz w:val="20"/>
                <w:szCs w:val="20"/>
              </w:rPr>
              <w:t>Regional conference held</w:t>
            </w:r>
          </w:p>
        </w:tc>
        <w:tc>
          <w:tcPr>
            <w:tcW w:w="5908" w:type="dxa"/>
          </w:tcPr>
          <w:p w14:paraId="174B3232" w14:textId="77777777" w:rsidR="00795709" w:rsidRPr="00055630" w:rsidRDefault="00795709" w:rsidP="00795709">
            <w:pPr>
              <w:numPr>
                <w:ilvl w:val="0"/>
                <w:numId w:val="48"/>
              </w:numPr>
              <w:spacing w:after="0" w:line="240" w:lineRule="auto"/>
              <w:rPr>
                <w:sz w:val="20"/>
                <w:szCs w:val="20"/>
              </w:rPr>
            </w:pPr>
            <w:r w:rsidRPr="009E4A9B">
              <w:rPr>
                <w:sz w:val="20"/>
                <w:szCs w:val="20"/>
              </w:rPr>
              <w:t>One regional level conference held (200 participants over 2 days) highlighting lessons and best practices within the GB context at the end of the programme period</w:t>
            </w:r>
          </w:p>
        </w:tc>
        <w:tc>
          <w:tcPr>
            <w:tcW w:w="3545" w:type="dxa"/>
          </w:tcPr>
          <w:p w14:paraId="3AD1587E" w14:textId="77777777" w:rsidR="00795709" w:rsidRDefault="00795709" w:rsidP="00795709">
            <w:pPr>
              <w:numPr>
                <w:ilvl w:val="0"/>
                <w:numId w:val="55"/>
              </w:numPr>
              <w:spacing w:after="0" w:line="240" w:lineRule="auto"/>
              <w:rPr>
                <w:sz w:val="20"/>
                <w:szCs w:val="20"/>
              </w:rPr>
            </w:pPr>
            <w:r>
              <w:rPr>
                <w:sz w:val="20"/>
                <w:szCs w:val="20"/>
              </w:rPr>
              <w:t>Progress Report</w:t>
            </w:r>
          </w:p>
          <w:p w14:paraId="0C3CB9AF" w14:textId="77777777" w:rsidR="00795709" w:rsidRPr="009E4A9B" w:rsidRDefault="00795709" w:rsidP="00795709">
            <w:pPr>
              <w:numPr>
                <w:ilvl w:val="0"/>
                <w:numId w:val="55"/>
              </w:numPr>
              <w:spacing w:after="0" w:line="240" w:lineRule="auto"/>
              <w:rPr>
                <w:sz w:val="20"/>
                <w:szCs w:val="20"/>
              </w:rPr>
            </w:pPr>
            <w:r>
              <w:rPr>
                <w:sz w:val="20"/>
                <w:szCs w:val="20"/>
              </w:rPr>
              <w:t>Conference Report</w:t>
            </w:r>
          </w:p>
        </w:tc>
        <w:tc>
          <w:tcPr>
            <w:tcW w:w="2242" w:type="dxa"/>
          </w:tcPr>
          <w:p w14:paraId="10AC353C" w14:textId="77777777" w:rsidR="00795709" w:rsidRPr="009E4A9B" w:rsidRDefault="00795709" w:rsidP="00D31643">
            <w:pPr>
              <w:rPr>
                <w:sz w:val="20"/>
                <w:szCs w:val="20"/>
              </w:rPr>
            </w:pPr>
          </w:p>
        </w:tc>
      </w:tr>
      <w:tr w:rsidR="00795709" w:rsidRPr="009E4A9B" w14:paraId="165E3B6B" w14:textId="77777777" w:rsidTr="00D31643">
        <w:trPr>
          <w:trHeight w:val="1555"/>
        </w:trPr>
        <w:tc>
          <w:tcPr>
            <w:tcW w:w="3533" w:type="dxa"/>
            <w:tcBorders>
              <w:bottom w:val="single" w:sz="12" w:space="0" w:color="auto"/>
            </w:tcBorders>
          </w:tcPr>
          <w:p w14:paraId="713BC617" w14:textId="77777777" w:rsidR="00795709" w:rsidRDefault="00795709" w:rsidP="00D31643">
            <w:pPr>
              <w:rPr>
                <w:sz w:val="20"/>
                <w:szCs w:val="20"/>
              </w:rPr>
            </w:pPr>
            <w:r w:rsidRPr="007A4404">
              <w:rPr>
                <w:b/>
                <w:bCs/>
                <w:sz w:val="20"/>
                <w:szCs w:val="20"/>
              </w:rPr>
              <w:t>Output 3.2.3.</w:t>
            </w:r>
          </w:p>
          <w:p w14:paraId="1D2B41C4" w14:textId="77777777" w:rsidR="00795709" w:rsidRPr="009E4A9B" w:rsidRDefault="00795709" w:rsidP="00D31643">
            <w:pPr>
              <w:rPr>
                <w:b/>
                <w:bCs/>
                <w:i/>
                <w:iCs/>
                <w:sz w:val="20"/>
                <w:szCs w:val="20"/>
              </w:rPr>
            </w:pPr>
            <w:r w:rsidRPr="009E4A9B">
              <w:rPr>
                <w:sz w:val="20"/>
                <w:szCs w:val="20"/>
              </w:rPr>
              <w:t>Research projects completed</w:t>
            </w:r>
          </w:p>
        </w:tc>
        <w:tc>
          <w:tcPr>
            <w:tcW w:w="5908" w:type="dxa"/>
            <w:tcBorders>
              <w:bottom w:val="single" w:sz="12" w:space="0" w:color="auto"/>
            </w:tcBorders>
          </w:tcPr>
          <w:p w14:paraId="1F86B4C7" w14:textId="77777777" w:rsidR="00795709" w:rsidRPr="00055630" w:rsidRDefault="00795709" w:rsidP="00795709">
            <w:pPr>
              <w:numPr>
                <w:ilvl w:val="0"/>
                <w:numId w:val="48"/>
              </w:numPr>
              <w:spacing w:after="0" w:line="240" w:lineRule="auto"/>
              <w:rPr>
                <w:sz w:val="20"/>
                <w:szCs w:val="20"/>
              </w:rPr>
            </w:pPr>
            <w:r w:rsidRPr="00055630">
              <w:rPr>
                <w:sz w:val="20"/>
                <w:szCs w:val="20"/>
              </w:rPr>
              <w:t xml:space="preserve">Conducted research studies (2) on various themes GBES aligned with National Education Policy </w:t>
            </w:r>
          </w:p>
          <w:p w14:paraId="0DD1EF18" w14:textId="77777777" w:rsidR="00795709" w:rsidRPr="00055630" w:rsidRDefault="00795709" w:rsidP="00795709">
            <w:pPr>
              <w:numPr>
                <w:ilvl w:val="0"/>
                <w:numId w:val="48"/>
              </w:numPr>
              <w:spacing w:after="0" w:line="240" w:lineRule="auto"/>
              <w:rPr>
                <w:sz w:val="20"/>
                <w:szCs w:val="20"/>
              </w:rPr>
            </w:pPr>
            <w:r w:rsidRPr="00055630">
              <w:rPr>
                <w:sz w:val="20"/>
                <w:szCs w:val="20"/>
              </w:rPr>
              <w:t>Conducted advocacy sessions (1) for implementation of GBES.</w:t>
            </w:r>
          </w:p>
          <w:p w14:paraId="49CE130E" w14:textId="77777777" w:rsidR="00795709" w:rsidRPr="00055630" w:rsidRDefault="00795709" w:rsidP="00795709">
            <w:pPr>
              <w:numPr>
                <w:ilvl w:val="0"/>
                <w:numId w:val="48"/>
              </w:numPr>
              <w:spacing w:after="0" w:line="240" w:lineRule="auto"/>
              <w:rPr>
                <w:sz w:val="20"/>
                <w:szCs w:val="20"/>
              </w:rPr>
            </w:pPr>
            <w:r w:rsidRPr="00055630">
              <w:rPr>
                <w:sz w:val="20"/>
                <w:szCs w:val="20"/>
              </w:rPr>
              <w:t xml:space="preserve">Conducted advocacy session (1) for GBLA on School Safety Strategy. </w:t>
            </w:r>
          </w:p>
        </w:tc>
        <w:tc>
          <w:tcPr>
            <w:tcW w:w="3545" w:type="dxa"/>
            <w:tcBorders>
              <w:bottom w:val="single" w:sz="12" w:space="0" w:color="auto"/>
            </w:tcBorders>
          </w:tcPr>
          <w:p w14:paraId="01BDE7CA" w14:textId="77777777" w:rsidR="00795709" w:rsidRDefault="00795709" w:rsidP="00795709">
            <w:pPr>
              <w:numPr>
                <w:ilvl w:val="0"/>
                <w:numId w:val="48"/>
              </w:numPr>
              <w:spacing w:after="0" w:line="240" w:lineRule="auto"/>
              <w:rPr>
                <w:sz w:val="20"/>
                <w:szCs w:val="20"/>
              </w:rPr>
            </w:pPr>
            <w:r>
              <w:rPr>
                <w:sz w:val="20"/>
                <w:szCs w:val="20"/>
              </w:rPr>
              <w:t>Study Reports</w:t>
            </w:r>
          </w:p>
          <w:p w14:paraId="6D71F2D7" w14:textId="77777777" w:rsidR="00795709" w:rsidRPr="009E4A9B" w:rsidRDefault="00795709" w:rsidP="00795709">
            <w:pPr>
              <w:numPr>
                <w:ilvl w:val="0"/>
                <w:numId w:val="48"/>
              </w:numPr>
              <w:spacing w:after="0" w:line="240" w:lineRule="auto"/>
              <w:rPr>
                <w:sz w:val="20"/>
                <w:szCs w:val="20"/>
              </w:rPr>
            </w:pPr>
            <w:r>
              <w:rPr>
                <w:sz w:val="20"/>
                <w:szCs w:val="20"/>
              </w:rPr>
              <w:t>Progress report</w:t>
            </w:r>
          </w:p>
        </w:tc>
        <w:tc>
          <w:tcPr>
            <w:tcW w:w="2242" w:type="dxa"/>
            <w:tcBorders>
              <w:bottom w:val="single" w:sz="12" w:space="0" w:color="auto"/>
            </w:tcBorders>
          </w:tcPr>
          <w:p w14:paraId="477E26BB" w14:textId="77777777" w:rsidR="00795709" w:rsidRPr="00055630" w:rsidRDefault="00795709" w:rsidP="00D31643">
            <w:pPr>
              <w:rPr>
                <w:b/>
                <w:sz w:val="20"/>
                <w:szCs w:val="20"/>
              </w:rPr>
            </w:pPr>
            <w:r w:rsidRPr="00055630">
              <w:rPr>
                <w:b/>
                <w:sz w:val="20"/>
                <w:szCs w:val="20"/>
              </w:rPr>
              <w:t>Assumption:</w:t>
            </w:r>
          </w:p>
          <w:p w14:paraId="4DA0B1D1" w14:textId="77777777" w:rsidR="00795709" w:rsidRDefault="00795709" w:rsidP="00D31643">
            <w:pPr>
              <w:ind w:left="144"/>
              <w:rPr>
                <w:sz w:val="20"/>
                <w:szCs w:val="20"/>
              </w:rPr>
            </w:pPr>
          </w:p>
          <w:p w14:paraId="28D28F9F" w14:textId="77777777" w:rsidR="00795709" w:rsidRDefault="00795709" w:rsidP="00795709">
            <w:pPr>
              <w:numPr>
                <w:ilvl w:val="0"/>
                <w:numId w:val="48"/>
              </w:numPr>
              <w:spacing w:after="0" w:line="240" w:lineRule="auto"/>
              <w:rPr>
                <w:sz w:val="20"/>
                <w:szCs w:val="20"/>
              </w:rPr>
            </w:pPr>
            <w:r>
              <w:rPr>
                <w:sz w:val="20"/>
                <w:szCs w:val="20"/>
              </w:rPr>
              <w:t>Swift approval of AKU research process</w:t>
            </w:r>
          </w:p>
          <w:p w14:paraId="30DC816F" w14:textId="77777777" w:rsidR="00795709" w:rsidRPr="009E4A9B" w:rsidRDefault="00795709" w:rsidP="00795709">
            <w:pPr>
              <w:numPr>
                <w:ilvl w:val="0"/>
                <w:numId w:val="48"/>
              </w:numPr>
              <w:spacing w:after="0" w:line="240" w:lineRule="auto"/>
              <w:rPr>
                <w:sz w:val="20"/>
                <w:szCs w:val="20"/>
              </w:rPr>
            </w:pPr>
            <w:r>
              <w:rPr>
                <w:sz w:val="20"/>
                <w:szCs w:val="20"/>
              </w:rPr>
              <w:t xml:space="preserve">Availability of faculty </w:t>
            </w:r>
          </w:p>
        </w:tc>
      </w:tr>
      <w:tr w:rsidR="00795709" w:rsidRPr="009E4A9B" w14:paraId="34E24961" w14:textId="77777777" w:rsidTr="00D31643">
        <w:trPr>
          <w:trHeight w:val="1119"/>
        </w:trPr>
        <w:tc>
          <w:tcPr>
            <w:tcW w:w="3533" w:type="dxa"/>
            <w:tcBorders>
              <w:top w:val="single" w:sz="12" w:space="0" w:color="auto"/>
              <w:left w:val="single" w:sz="12" w:space="0" w:color="auto"/>
              <w:bottom w:val="single" w:sz="12" w:space="0" w:color="auto"/>
              <w:right w:val="single" w:sz="12" w:space="0" w:color="auto"/>
            </w:tcBorders>
            <w:shd w:val="clear" w:color="auto" w:fill="D6E3BC"/>
          </w:tcPr>
          <w:p w14:paraId="381A4546" w14:textId="77777777" w:rsidR="00795709" w:rsidRDefault="00795709" w:rsidP="00D31643">
            <w:pPr>
              <w:rPr>
                <w:sz w:val="20"/>
                <w:szCs w:val="20"/>
              </w:rPr>
            </w:pPr>
            <w:r>
              <w:rPr>
                <w:b/>
                <w:bCs/>
                <w:i/>
                <w:iCs/>
                <w:sz w:val="20"/>
                <w:szCs w:val="20"/>
              </w:rPr>
              <w:t>Intermediate Result</w:t>
            </w:r>
            <w:r w:rsidRPr="009E4A9B">
              <w:rPr>
                <w:b/>
                <w:bCs/>
                <w:i/>
                <w:iCs/>
                <w:sz w:val="20"/>
                <w:szCs w:val="20"/>
              </w:rPr>
              <w:t xml:space="preserve"> 3.3.</w:t>
            </w:r>
          </w:p>
          <w:p w14:paraId="62E05A41" w14:textId="77777777" w:rsidR="00795709" w:rsidRPr="009E4A9B" w:rsidRDefault="00795709" w:rsidP="00D31643">
            <w:pPr>
              <w:rPr>
                <w:sz w:val="20"/>
                <w:szCs w:val="20"/>
              </w:rPr>
            </w:pPr>
            <w:r w:rsidRPr="007458B4">
              <w:rPr>
                <w:sz w:val="20"/>
                <w:szCs w:val="20"/>
              </w:rPr>
              <w:t>Policy formulation and implementation capacity enhanced in the Education Department of GB</w:t>
            </w:r>
          </w:p>
        </w:tc>
        <w:tc>
          <w:tcPr>
            <w:tcW w:w="5908" w:type="dxa"/>
            <w:tcBorders>
              <w:top w:val="single" w:sz="12" w:space="0" w:color="auto"/>
              <w:left w:val="single" w:sz="12" w:space="0" w:color="auto"/>
              <w:bottom w:val="single" w:sz="12" w:space="0" w:color="auto"/>
              <w:right w:val="single" w:sz="12" w:space="0" w:color="auto"/>
            </w:tcBorders>
            <w:shd w:val="clear" w:color="auto" w:fill="D6E3BC"/>
          </w:tcPr>
          <w:p w14:paraId="53F368EC" w14:textId="77777777" w:rsidR="00795709" w:rsidRDefault="00795709" w:rsidP="00795709">
            <w:pPr>
              <w:numPr>
                <w:ilvl w:val="0"/>
                <w:numId w:val="48"/>
              </w:numPr>
              <w:spacing w:after="0" w:line="240" w:lineRule="auto"/>
              <w:rPr>
                <w:sz w:val="20"/>
                <w:szCs w:val="20"/>
              </w:rPr>
            </w:pPr>
            <w:r>
              <w:rPr>
                <w:sz w:val="20"/>
                <w:szCs w:val="20"/>
              </w:rPr>
              <w:t xml:space="preserve">Revised GBES accepted by Government for official notification </w:t>
            </w:r>
          </w:p>
        </w:tc>
        <w:tc>
          <w:tcPr>
            <w:tcW w:w="3545" w:type="dxa"/>
            <w:tcBorders>
              <w:top w:val="single" w:sz="12" w:space="0" w:color="auto"/>
              <w:left w:val="single" w:sz="12" w:space="0" w:color="auto"/>
              <w:bottom w:val="single" w:sz="12" w:space="0" w:color="auto"/>
              <w:right w:val="single" w:sz="12" w:space="0" w:color="auto"/>
            </w:tcBorders>
            <w:shd w:val="clear" w:color="auto" w:fill="D6E3BC"/>
          </w:tcPr>
          <w:p w14:paraId="3C0D027F" w14:textId="77777777" w:rsidR="00795709" w:rsidRPr="009E4A9B" w:rsidRDefault="00795709" w:rsidP="00795709">
            <w:pPr>
              <w:numPr>
                <w:ilvl w:val="0"/>
                <w:numId w:val="48"/>
              </w:numPr>
              <w:spacing w:after="0" w:line="240" w:lineRule="auto"/>
              <w:rPr>
                <w:sz w:val="20"/>
                <w:szCs w:val="20"/>
              </w:rPr>
            </w:pPr>
            <w:proofErr w:type="spellStart"/>
            <w:r>
              <w:rPr>
                <w:sz w:val="20"/>
                <w:szCs w:val="20"/>
              </w:rPr>
              <w:t>Endline</w:t>
            </w:r>
            <w:proofErr w:type="spellEnd"/>
            <w:r>
              <w:rPr>
                <w:sz w:val="20"/>
                <w:szCs w:val="20"/>
              </w:rPr>
              <w:t xml:space="preserve"> evaluation report</w:t>
            </w:r>
          </w:p>
        </w:tc>
        <w:tc>
          <w:tcPr>
            <w:tcW w:w="2242" w:type="dxa"/>
            <w:tcBorders>
              <w:top w:val="single" w:sz="12" w:space="0" w:color="auto"/>
              <w:left w:val="single" w:sz="12" w:space="0" w:color="auto"/>
              <w:bottom w:val="single" w:sz="12" w:space="0" w:color="auto"/>
              <w:right w:val="single" w:sz="12" w:space="0" w:color="auto"/>
            </w:tcBorders>
            <w:shd w:val="clear" w:color="auto" w:fill="D6E3BC"/>
          </w:tcPr>
          <w:p w14:paraId="5A259707" w14:textId="77777777" w:rsidR="00795709" w:rsidRPr="00055630" w:rsidRDefault="00795709" w:rsidP="00D31643">
            <w:pPr>
              <w:rPr>
                <w:b/>
                <w:sz w:val="20"/>
                <w:szCs w:val="20"/>
              </w:rPr>
            </w:pPr>
            <w:r w:rsidRPr="00055630">
              <w:rPr>
                <w:b/>
                <w:sz w:val="20"/>
                <w:szCs w:val="20"/>
              </w:rPr>
              <w:t>Assumption</w:t>
            </w:r>
            <w:r>
              <w:rPr>
                <w:b/>
                <w:sz w:val="20"/>
                <w:szCs w:val="20"/>
              </w:rPr>
              <w:t>:</w:t>
            </w:r>
          </w:p>
          <w:p w14:paraId="6F1FE006" w14:textId="77777777" w:rsidR="00795709" w:rsidRPr="009E4A9B" w:rsidRDefault="00795709" w:rsidP="00795709">
            <w:pPr>
              <w:numPr>
                <w:ilvl w:val="0"/>
                <w:numId w:val="48"/>
              </w:numPr>
              <w:spacing w:after="0" w:line="240" w:lineRule="auto"/>
              <w:rPr>
                <w:sz w:val="20"/>
                <w:szCs w:val="20"/>
              </w:rPr>
            </w:pPr>
            <w:r w:rsidRPr="009E4A9B">
              <w:rPr>
                <w:sz w:val="20"/>
                <w:szCs w:val="20"/>
              </w:rPr>
              <w:t>Government is willing to devote required time and effort to the GBES</w:t>
            </w:r>
          </w:p>
        </w:tc>
      </w:tr>
      <w:tr w:rsidR="00795709" w:rsidRPr="009E4A9B" w14:paraId="7252E3C0" w14:textId="77777777" w:rsidTr="00D31643">
        <w:trPr>
          <w:trHeight w:val="900"/>
        </w:trPr>
        <w:tc>
          <w:tcPr>
            <w:tcW w:w="3533" w:type="dxa"/>
            <w:tcBorders>
              <w:top w:val="single" w:sz="12" w:space="0" w:color="auto"/>
            </w:tcBorders>
          </w:tcPr>
          <w:p w14:paraId="6825EA2C" w14:textId="77777777" w:rsidR="00795709" w:rsidRDefault="00795709" w:rsidP="00D31643">
            <w:pPr>
              <w:rPr>
                <w:sz w:val="20"/>
                <w:szCs w:val="20"/>
              </w:rPr>
            </w:pPr>
            <w:r w:rsidRPr="00A9237C">
              <w:rPr>
                <w:b/>
                <w:bCs/>
                <w:sz w:val="20"/>
                <w:szCs w:val="20"/>
              </w:rPr>
              <w:t>Output 3.3.1</w:t>
            </w:r>
            <w:r w:rsidRPr="009E4A9B">
              <w:rPr>
                <w:b/>
                <w:bCs/>
                <w:i/>
                <w:iCs/>
                <w:sz w:val="20"/>
                <w:szCs w:val="20"/>
              </w:rPr>
              <w:t>.</w:t>
            </w:r>
          </w:p>
          <w:p w14:paraId="11959552" w14:textId="77777777" w:rsidR="00795709" w:rsidRPr="009E4A9B" w:rsidRDefault="00795709" w:rsidP="00D31643">
            <w:pPr>
              <w:rPr>
                <w:b/>
                <w:bCs/>
                <w:i/>
                <w:iCs/>
                <w:sz w:val="20"/>
                <w:szCs w:val="20"/>
              </w:rPr>
            </w:pPr>
            <w:r w:rsidRPr="00690ABE">
              <w:rPr>
                <w:sz w:val="20"/>
                <w:szCs w:val="20"/>
              </w:rPr>
              <w:t>Technical assistance for realignment and implementation of GB Education Strategy facilitated</w:t>
            </w:r>
          </w:p>
        </w:tc>
        <w:tc>
          <w:tcPr>
            <w:tcW w:w="5908" w:type="dxa"/>
            <w:tcBorders>
              <w:top w:val="single" w:sz="12" w:space="0" w:color="auto"/>
            </w:tcBorders>
          </w:tcPr>
          <w:p w14:paraId="328E1D84" w14:textId="77777777" w:rsidR="00795709" w:rsidRPr="007302DD" w:rsidRDefault="00795709" w:rsidP="00795709">
            <w:pPr>
              <w:pStyle w:val="ListParagraph"/>
              <w:numPr>
                <w:ilvl w:val="0"/>
                <w:numId w:val="48"/>
              </w:numPr>
              <w:spacing w:after="0" w:line="240" w:lineRule="auto"/>
              <w:contextualSpacing/>
              <w:rPr>
                <w:sz w:val="20"/>
                <w:szCs w:val="20"/>
              </w:rPr>
            </w:pPr>
            <w:r w:rsidRPr="007302DD">
              <w:rPr>
                <w:sz w:val="20"/>
                <w:szCs w:val="20"/>
              </w:rPr>
              <w:t xml:space="preserve">GBES aligned with National Education Policy </w:t>
            </w:r>
          </w:p>
          <w:p w14:paraId="110F29AC" w14:textId="77777777" w:rsidR="00795709" w:rsidRPr="007302DD" w:rsidRDefault="00795709" w:rsidP="00795709">
            <w:pPr>
              <w:pStyle w:val="ListParagraph"/>
              <w:numPr>
                <w:ilvl w:val="0"/>
                <w:numId w:val="48"/>
              </w:numPr>
              <w:spacing w:after="0" w:line="240" w:lineRule="auto"/>
              <w:contextualSpacing/>
              <w:rPr>
                <w:sz w:val="20"/>
                <w:szCs w:val="20"/>
              </w:rPr>
            </w:pPr>
            <w:r w:rsidRPr="007302DD">
              <w:rPr>
                <w:sz w:val="20"/>
                <w:szCs w:val="20"/>
              </w:rPr>
              <w:t>Conducted advocacy sessions (1) for implementation of GBES.</w:t>
            </w:r>
          </w:p>
          <w:p w14:paraId="0DBE615C" w14:textId="77777777" w:rsidR="00795709" w:rsidRPr="00055630" w:rsidRDefault="00795709" w:rsidP="00795709">
            <w:pPr>
              <w:pStyle w:val="ListParagraph"/>
              <w:numPr>
                <w:ilvl w:val="0"/>
                <w:numId w:val="48"/>
              </w:numPr>
              <w:spacing w:after="0" w:line="240" w:lineRule="auto"/>
              <w:contextualSpacing/>
              <w:rPr>
                <w:sz w:val="20"/>
                <w:szCs w:val="20"/>
              </w:rPr>
            </w:pPr>
            <w:r w:rsidRPr="007302DD">
              <w:rPr>
                <w:sz w:val="20"/>
                <w:szCs w:val="20"/>
              </w:rPr>
              <w:t xml:space="preserve">Conducted advocacy session (1) for GBLA on School Safety Strategy. </w:t>
            </w:r>
          </w:p>
        </w:tc>
        <w:tc>
          <w:tcPr>
            <w:tcW w:w="3545" w:type="dxa"/>
            <w:tcBorders>
              <w:top w:val="single" w:sz="12" w:space="0" w:color="auto"/>
            </w:tcBorders>
          </w:tcPr>
          <w:p w14:paraId="5BA9D0E6" w14:textId="77777777" w:rsidR="00795709" w:rsidRPr="00055630" w:rsidRDefault="00795709" w:rsidP="00795709">
            <w:pPr>
              <w:pStyle w:val="ListParagraph"/>
              <w:numPr>
                <w:ilvl w:val="0"/>
                <w:numId w:val="48"/>
              </w:numPr>
              <w:spacing w:after="0" w:line="240" w:lineRule="auto"/>
              <w:contextualSpacing/>
              <w:rPr>
                <w:sz w:val="20"/>
                <w:szCs w:val="20"/>
              </w:rPr>
            </w:pPr>
            <w:r w:rsidRPr="00055630">
              <w:rPr>
                <w:sz w:val="20"/>
                <w:szCs w:val="20"/>
              </w:rPr>
              <w:t>Progress Report</w:t>
            </w:r>
          </w:p>
          <w:p w14:paraId="1CBFF687" w14:textId="77777777" w:rsidR="00795709" w:rsidRPr="00055630" w:rsidRDefault="00795709" w:rsidP="00795709">
            <w:pPr>
              <w:pStyle w:val="ListParagraph"/>
              <w:numPr>
                <w:ilvl w:val="0"/>
                <w:numId w:val="48"/>
              </w:numPr>
              <w:spacing w:after="0" w:line="240" w:lineRule="auto"/>
              <w:contextualSpacing/>
              <w:rPr>
                <w:sz w:val="20"/>
                <w:szCs w:val="20"/>
              </w:rPr>
            </w:pPr>
            <w:r w:rsidRPr="00055630">
              <w:rPr>
                <w:sz w:val="20"/>
                <w:szCs w:val="20"/>
              </w:rPr>
              <w:t>Session reports</w:t>
            </w:r>
          </w:p>
          <w:p w14:paraId="0B614CE6" w14:textId="77777777" w:rsidR="00795709" w:rsidRPr="00055630" w:rsidRDefault="00795709" w:rsidP="00795709">
            <w:pPr>
              <w:pStyle w:val="ListParagraph"/>
              <w:numPr>
                <w:ilvl w:val="0"/>
                <w:numId w:val="48"/>
              </w:numPr>
              <w:spacing w:after="0" w:line="240" w:lineRule="auto"/>
              <w:contextualSpacing/>
              <w:rPr>
                <w:sz w:val="20"/>
                <w:szCs w:val="20"/>
              </w:rPr>
            </w:pPr>
            <w:r w:rsidRPr="00055630">
              <w:rPr>
                <w:sz w:val="20"/>
                <w:szCs w:val="20"/>
              </w:rPr>
              <w:t>Technical assistance reports</w:t>
            </w:r>
          </w:p>
        </w:tc>
        <w:tc>
          <w:tcPr>
            <w:tcW w:w="2242" w:type="dxa"/>
            <w:tcBorders>
              <w:top w:val="single" w:sz="12" w:space="0" w:color="auto"/>
            </w:tcBorders>
          </w:tcPr>
          <w:p w14:paraId="2ECFBB58" w14:textId="77777777" w:rsidR="00795709" w:rsidRPr="009E4A9B" w:rsidRDefault="00795709" w:rsidP="00D31643">
            <w:pPr>
              <w:rPr>
                <w:sz w:val="20"/>
                <w:szCs w:val="20"/>
              </w:rPr>
            </w:pPr>
          </w:p>
        </w:tc>
      </w:tr>
    </w:tbl>
    <w:p w14:paraId="70F83335" w14:textId="77777777" w:rsidR="00795709" w:rsidRPr="002C7E5A" w:rsidRDefault="00795709" w:rsidP="00795709">
      <w:pPr>
        <w:rPr>
          <w:b/>
          <w:bCs/>
          <w:i/>
          <w:iCs/>
          <w:color w:val="FFFFFF"/>
          <w:sz w:val="20"/>
          <w:szCs w:val="20"/>
        </w:rPr>
      </w:pPr>
      <w:proofErr w:type="gramStart"/>
      <w:r>
        <w:rPr>
          <w:b/>
          <w:bCs/>
          <w:i/>
          <w:iCs/>
          <w:color w:val="FFFFFF"/>
        </w:rPr>
        <w:t>of</w:t>
      </w:r>
      <w:proofErr w:type="gramEnd"/>
      <w:r>
        <w:rPr>
          <w:b/>
          <w:bCs/>
          <w:i/>
          <w:iCs/>
          <w:color w:val="FFFFFF"/>
        </w:rPr>
        <w:t xml:space="preserve"> G</w:t>
      </w:r>
    </w:p>
    <w:p w14:paraId="4EB91527" w14:textId="77777777" w:rsidR="000D0527" w:rsidRDefault="000D0527" w:rsidP="000D0527">
      <w:pPr>
        <w:spacing w:after="0"/>
        <w:rPr>
          <w:rFonts w:cs="Times New Roman"/>
        </w:rPr>
      </w:pPr>
    </w:p>
    <w:p w14:paraId="275C07DA" w14:textId="77777777" w:rsidR="00BF3B5D" w:rsidRDefault="00BF3B5D">
      <w:pPr>
        <w:spacing w:after="0" w:line="240" w:lineRule="auto"/>
        <w:rPr>
          <w:rFonts w:cs="Times New Roman"/>
          <w:lang w:val="en-US"/>
        </w:rPr>
        <w:sectPr w:rsidR="00BF3B5D" w:rsidSect="00BF3B5D">
          <w:pgSz w:w="16834" w:h="11909" w:orient="landscape" w:code="9"/>
          <w:pgMar w:top="1440" w:right="1440" w:bottom="1440" w:left="1440" w:header="720" w:footer="720" w:gutter="0"/>
          <w:pgNumType w:start="1"/>
          <w:cols w:space="720"/>
          <w:docGrid w:linePitch="360"/>
        </w:sectPr>
      </w:pPr>
    </w:p>
    <w:p w14:paraId="0AA08E4A" w14:textId="507B5581" w:rsidR="00897097" w:rsidRDefault="00897097" w:rsidP="00BD6F1F">
      <w:pPr>
        <w:pStyle w:val="Heading2"/>
      </w:pPr>
      <w:bookmarkStart w:id="80" w:name="_Toc348069499"/>
      <w:r>
        <w:lastRenderedPageBreak/>
        <w:t xml:space="preserve">9. </w:t>
      </w:r>
      <w:r w:rsidR="003E67D2">
        <w:t xml:space="preserve">Template for </w:t>
      </w:r>
      <w:r w:rsidR="00BF3B5D">
        <w:t>Process</w:t>
      </w:r>
      <w:r>
        <w:t xml:space="preserve"> </w:t>
      </w:r>
      <w:r w:rsidR="003E67D2">
        <w:t>Tracking</w:t>
      </w:r>
      <w:bookmarkEnd w:id="80"/>
    </w:p>
    <w:tbl>
      <w:tblPr>
        <w:tblpPr w:leftFromText="180" w:rightFromText="180" w:vertAnchor="page" w:horzAnchor="margin" w:tblpX="-432" w:tblpY="2881"/>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6"/>
        <w:gridCol w:w="1112"/>
        <w:gridCol w:w="1090"/>
        <w:gridCol w:w="741"/>
        <w:gridCol w:w="1347"/>
        <w:gridCol w:w="1390"/>
        <w:gridCol w:w="1142"/>
        <w:gridCol w:w="1220"/>
        <w:gridCol w:w="1208"/>
      </w:tblGrid>
      <w:tr w:rsidR="00897097" w:rsidRPr="00D554A3" w14:paraId="4AD646CE" w14:textId="77777777" w:rsidTr="00BF3B5D">
        <w:trPr>
          <w:cantSplit/>
          <w:trHeight w:val="526"/>
        </w:trPr>
        <w:tc>
          <w:tcPr>
            <w:tcW w:w="1156" w:type="dxa"/>
            <w:vAlign w:val="center"/>
          </w:tcPr>
          <w:p w14:paraId="7B56DF9F" w14:textId="77777777" w:rsidR="00897097" w:rsidRPr="00BF3B5D" w:rsidRDefault="00897097" w:rsidP="00897097">
            <w:pPr>
              <w:jc w:val="center"/>
              <w:rPr>
                <w:rFonts w:asciiTheme="minorHAnsi" w:hAnsiTheme="minorHAnsi" w:cs="Arial"/>
                <w:b/>
                <w:bCs/>
                <w:sz w:val="20"/>
              </w:rPr>
            </w:pPr>
            <w:r w:rsidRPr="00BF3B5D">
              <w:rPr>
                <w:rFonts w:asciiTheme="minorHAnsi" w:hAnsiTheme="minorHAnsi" w:cs="Arial"/>
                <w:b/>
                <w:bCs/>
                <w:sz w:val="20"/>
              </w:rPr>
              <w:t>Actor</w:t>
            </w:r>
          </w:p>
        </w:tc>
        <w:tc>
          <w:tcPr>
            <w:tcW w:w="9250" w:type="dxa"/>
            <w:gridSpan w:val="8"/>
          </w:tcPr>
          <w:p w14:paraId="4ECDDE4E" w14:textId="77777777" w:rsidR="00897097" w:rsidRPr="00BF3B5D" w:rsidRDefault="00897097" w:rsidP="00897097">
            <w:pPr>
              <w:jc w:val="center"/>
              <w:rPr>
                <w:rFonts w:asciiTheme="minorHAnsi" w:hAnsiTheme="minorHAnsi" w:cs="Arial"/>
                <w:b/>
                <w:bCs/>
                <w:sz w:val="20"/>
              </w:rPr>
            </w:pPr>
            <w:r w:rsidRPr="00BF3B5D">
              <w:rPr>
                <w:rFonts w:asciiTheme="minorHAnsi" w:hAnsiTheme="minorHAnsi" w:cs="Arial"/>
                <w:b/>
                <w:bCs/>
                <w:sz w:val="20"/>
              </w:rPr>
              <w:t>Delivery Functions</w:t>
            </w:r>
          </w:p>
        </w:tc>
      </w:tr>
      <w:tr w:rsidR="00897097" w:rsidRPr="00D554A3" w14:paraId="0540886A" w14:textId="77777777" w:rsidTr="00BF3B5D">
        <w:trPr>
          <w:cantSplit/>
          <w:trHeight w:val="534"/>
        </w:trPr>
        <w:tc>
          <w:tcPr>
            <w:tcW w:w="1156" w:type="dxa"/>
            <w:vMerge w:val="restart"/>
          </w:tcPr>
          <w:p w14:paraId="196718F7" w14:textId="77777777" w:rsidR="00897097" w:rsidRPr="00BF3B5D" w:rsidRDefault="00897097" w:rsidP="00897097">
            <w:pPr>
              <w:rPr>
                <w:rFonts w:asciiTheme="minorHAnsi" w:hAnsiTheme="minorHAnsi" w:cs="Arial"/>
                <w:sz w:val="20"/>
              </w:rPr>
            </w:pPr>
          </w:p>
        </w:tc>
        <w:tc>
          <w:tcPr>
            <w:tcW w:w="2202" w:type="dxa"/>
            <w:gridSpan w:val="2"/>
            <w:shd w:val="clear" w:color="auto" w:fill="auto"/>
            <w:vAlign w:val="center"/>
          </w:tcPr>
          <w:p w14:paraId="23358430"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Provision</w:t>
            </w:r>
          </w:p>
        </w:tc>
        <w:tc>
          <w:tcPr>
            <w:tcW w:w="4620" w:type="dxa"/>
            <w:gridSpan w:val="4"/>
            <w:shd w:val="clear" w:color="auto" w:fill="auto"/>
            <w:vAlign w:val="center"/>
          </w:tcPr>
          <w:p w14:paraId="571CF1B7"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Production</w:t>
            </w:r>
          </w:p>
        </w:tc>
        <w:tc>
          <w:tcPr>
            <w:tcW w:w="2428" w:type="dxa"/>
            <w:gridSpan w:val="2"/>
            <w:shd w:val="clear" w:color="auto" w:fill="auto"/>
            <w:vAlign w:val="center"/>
          </w:tcPr>
          <w:p w14:paraId="0C71CFE0"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Policy</w:t>
            </w:r>
          </w:p>
        </w:tc>
      </w:tr>
      <w:tr w:rsidR="00897097" w:rsidRPr="00D554A3" w14:paraId="3256F326" w14:textId="77777777" w:rsidTr="00BF3B5D">
        <w:trPr>
          <w:cantSplit/>
          <w:trHeight w:val="710"/>
        </w:trPr>
        <w:tc>
          <w:tcPr>
            <w:tcW w:w="1156" w:type="dxa"/>
            <w:vMerge/>
          </w:tcPr>
          <w:p w14:paraId="17BDFB4A" w14:textId="77777777" w:rsidR="00897097" w:rsidRPr="00BF3B5D" w:rsidRDefault="00897097" w:rsidP="00897097">
            <w:pPr>
              <w:rPr>
                <w:rFonts w:asciiTheme="minorHAnsi" w:hAnsiTheme="minorHAnsi" w:cs="Arial"/>
                <w:sz w:val="20"/>
              </w:rPr>
            </w:pPr>
          </w:p>
        </w:tc>
        <w:tc>
          <w:tcPr>
            <w:tcW w:w="1112" w:type="dxa"/>
            <w:shd w:val="clear" w:color="auto" w:fill="auto"/>
            <w:vAlign w:val="center"/>
          </w:tcPr>
          <w:p w14:paraId="6E5E02DF"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Planning and Budgeting</w:t>
            </w:r>
          </w:p>
        </w:tc>
        <w:tc>
          <w:tcPr>
            <w:tcW w:w="1090" w:type="dxa"/>
            <w:shd w:val="clear" w:color="auto" w:fill="auto"/>
            <w:vAlign w:val="center"/>
          </w:tcPr>
          <w:p w14:paraId="27A11FAC"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Financing</w:t>
            </w:r>
          </w:p>
        </w:tc>
        <w:tc>
          <w:tcPr>
            <w:tcW w:w="741" w:type="dxa"/>
            <w:shd w:val="clear" w:color="auto" w:fill="auto"/>
          </w:tcPr>
          <w:p w14:paraId="6B48CA4C"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Staff</w:t>
            </w:r>
          </w:p>
          <w:p w14:paraId="6285A404" w14:textId="77777777" w:rsidR="00897097" w:rsidRPr="00BF3B5D" w:rsidRDefault="00897097" w:rsidP="00897097">
            <w:pPr>
              <w:jc w:val="center"/>
              <w:rPr>
                <w:rFonts w:asciiTheme="minorHAnsi" w:hAnsiTheme="minorHAnsi" w:cs="Arial"/>
                <w:sz w:val="20"/>
              </w:rPr>
            </w:pPr>
            <w:proofErr w:type="spellStart"/>
            <w:r w:rsidRPr="00BF3B5D">
              <w:rPr>
                <w:rFonts w:asciiTheme="minorHAnsi" w:hAnsiTheme="minorHAnsi" w:cs="Arial"/>
                <w:sz w:val="20"/>
              </w:rPr>
              <w:t>Mgm</w:t>
            </w:r>
            <w:proofErr w:type="spellEnd"/>
          </w:p>
        </w:tc>
        <w:tc>
          <w:tcPr>
            <w:tcW w:w="1347" w:type="dxa"/>
            <w:vAlign w:val="center"/>
          </w:tcPr>
          <w:p w14:paraId="3BF22890"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Construction</w:t>
            </w:r>
          </w:p>
        </w:tc>
        <w:tc>
          <w:tcPr>
            <w:tcW w:w="1390" w:type="dxa"/>
            <w:vAlign w:val="center"/>
          </w:tcPr>
          <w:p w14:paraId="540AE07F"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Maintenance</w:t>
            </w:r>
          </w:p>
        </w:tc>
        <w:tc>
          <w:tcPr>
            <w:tcW w:w="1142" w:type="dxa"/>
            <w:vAlign w:val="center"/>
          </w:tcPr>
          <w:p w14:paraId="40534D37"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Operation</w:t>
            </w:r>
          </w:p>
        </w:tc>
        <w:tc>
          <w:tcPr>
            <w:tcW w:w="1220" w:type="dxa"/>
            <w:shd w:val="clear" w:color="auto" w:fill="auto"/>
            <w:vAlign w:val="center"/>
          </w:tcPr>
          <w:p w14:paraId="56C61218"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Regulation</w:t>
            </w:r>
          </w:p>
          <w:p w14:paraId="07B0F7C4"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standards</w:t>
            </w:r>
          </w:p>
        </w:tc>
        <w:tc>
          <w:tcPr>
            <w:tcW w:w="1208" w:type="dxa"/>
            <w:shd w:val="clear" w:color="auto" w:fill="auto"/>
            <w:vAlign w:val="center"/>
          </w:tcPr>
          <w:p w14:paraId="2B1DD3E6" w14:textId="77777777" w:rsidR="00897097" w:rsidRPr="00BF3B5D" w:rsidRDefault="00897097" w:rsidP="00897097">
            <w:pPr>
              <w:jc w:val="center"/>
              <w:rPr>
                <w:rFonts w:asciiTheme="minorHAnsi" w:hAnsiTheme="minorHAnsi" w:cs="Arial"/>
                <w:sz w:val="20"/>
              </w:rPr>
            </w:pPr>
            <w:r w:rsidRPr="00BF3B5D">
              <w:rPr>
                <w:rFonts w:asciiTheme="minorHAnsi" w:hAnsiTheme="minorHAnsi" w:cs="Arial"/>
                <w:sz w:val="20"/>
              </w:rPr>
              <w:t xml:space="preserve">Monitoring </w:t>
            </w:r>
          </w:p>
        </w:tc>
      </w:tr>
      <w:tr w:rsidR="00897097" w:rsidRPr="00D554A3" w14:paraId="0704B4D6" w14:textId="77777777" w:rsidTr="00BF3B5D">
        <w:tc>
          <w:tcPr>
            <w:tcW w:w="1156" w:type="dxa"/>
          </w:tcPr>
          <w:p w14:paraId="0D534981" w14:textId="2488EE00" w:rsidR="00BF3B5D" w:rsidRPr="00BF3B5D" w:rsidRDefault="00897097" w:rsidP="00897097">
            <w:pPr>
              <w:rPr>
                <w:rFonts w:asciiTheme="minorHAnsi" w:hAnsiTheme="minorHAnsi" w:cs="Arial"/>
                <w:sz w:val="20"/>
              </w:rPr>
            </w:pPr>
            <w:r w:rsidRPr="00BF3B5D">
              <w:rPr>
                <w:rFonts w:asciiTheme="minorHAnsi" w:hAnsiTheme="minorHAnsi" w:cs="Arial"/>
                <w:sz w:val="20"/>
              </w:rPr>
              <w:t>Edu</w:t>
            </w:r>
            <w:r w:rsidR="00BF3B5D" w:rsidRPr="00BF3B5D">
              <w:rPr>
                <w:rFonts w:asciiTheme="minorHAnsi" w:hAnsiTheme="minorHAnsi" w:cs="Arial"/>
                <w:sz w:val="20"/>
              </w:rPr>
              <w:t>cation</w:t>
            </w:r>
            <w:r w:rsidRPr="00BF3B5D">
              <w:rPr>
                <w:rFonts w:asciiTheme="minorHAnsi" w:hAnsiTheme="minorHAnsi" w:cs="Arial"/>
                <w:sz w:val="20"/>
              </w:rPr>
              <w:t xml:space="preserve"> Minister/</w:t>
            </w:r>
          </w:p>
          <w:p w14:paraId="4CBAD56A" w14:textId="4F37A384" w:rsidR="00897097" w:rsidRPr="00BF3B5D" w:rsidRDefault="00897097" w:rsidP="00897097">
            <w:pPr>
              <w:rPr>
                <w:rFonts w:asciiTheme="minorHAnsi" w:hAnsiTheme="minorHAnsi" w:cs="Arial"/>
                <w:sz w:val="20"/>
              </w:rPr>
            </w:pPr>
            <w:r w:rsidRPr="00BF3B5D">
              <w:rPr>
                <w:rFonts w:asciiTheme="minorHAnsi" w:hAnsiTheme="minorHAnsi" w:cs="Arial"/>
                <w:sz w:val="20"/>
              </w:rPr>
              <w:t>Policy</w:t>
            </w:r>
          </w:p>
        </w:tc>
        <w:tc>
          <w:tcPr>
            <w:tcW w:w="1112" w:type="dxa"/>
          </w:tcPr>
          <w:p w14:paraId="369A30D4" w14:textId="77777777" w:rsidR="00897097" w:rsidRPr="00BF3B5D" w:rsidRDefault="00897097" w:rsidP="00897097">
            <w:pPr>
              <w:pStyle w:val="FootnoteText"/>
              <w:rPr>
                <w:rFonts w:asciiTheme="minorHAnsi" w:hAnsiTheme="minorHAnsi" w:cs="Arial"/>
                <w:szCs w:val="22"/>
              </w:rPr>
            </w:pPr>
          </w:p>
        </w:tc>
        <w:tc>
          <w:tcPr>
            <w:tcW w:w="1090" w:type="dxa"/>
            <w:shd w:val="clear" w:color="auto" w:fill="auto"/>
          </w:tcPr>
          <w:p w14:paraId="54500F61" w14:textId="77777777" w:rsidR="00897097" w:rsidRPr="00BF3B5D" w:rsidRDefault="00897097" w:rsidP="00897097">
            <w:pPr>
              <w:rPr>
                <w:rFonts w:asciiTheme="minorHAnsi" w:hAnsiTheme="minorHAnsi" w:cs="Arial"/>
                <w:sz w:val="20"/>
              </w:rPr>
            </w:pPr>
          </w:p>
        </w:tc>
        <w:tc>
          <w:tcPr>
            <w:tcW w:w="741" w:type="dxa"/>
            <w:shd w:val="clear" w:color="auto" w:fill="auto"/>
          </w:tcPr>
          <w:p w14:paraId="1E6AD854" w14:textId="77777777" w:rsidR="00897097" w:rsidRPr="00BF3B5D" w:rsidRDefault="00897097" w:rsidP="00897097">
            <w:pPr>
              <w:rPr>
                <w:rFonts w:asciiTheme="minorHAnsi" w:hAnsiTheme="minorHAnsi" w:cs="Arial"/>
                <w:sz w:val="20"/>
              </w:rPr>
            </w:pPr>
          </w:p>
        </w:tc>
        <w:tc>
          <w:tcPr>
            <w:tcW w:w="1347" w:type="dxa"/>
          </w:tcPr>
          <w:p w14:paraId="03F9CB10" w14:textId="77777777" w:rsidR="00897097" w:rsidRPr="00BF3B5D" w:rsidRDefault="00897097" w:rsidP="00897097">
            <w:pPr>
              <w:rPr>
                <w:rFonts w:asciiTheme="minorHAnsi" w:hAnsiTheme="minorHAnsi" w:cs="Arial"/>
                <w:sz w:val="20"/>
              </w:rPr>
            </w:pPr>
          </w:p>
        </w:tc>
        <w:tc>
          <w:tcPr>
            <w:tcW w:w="1390" w:type="dxa"/>
          </w:tcPr>
          <w:p w14:paraId="20EFCF4D" w14:textId="77777777" w:rsidR="00897097" w:rsidRPr="00BF3B5D" w:rsidRDefault="00897097" w:rsidP="00897097">
            <w:pPr>
              <w:rPr>
                <w:rFonts w:asciiTheme="minorHAnsi" w:hAnsiTheme="minorHAnsi" w:cs="Arial"/>
                <w:sz w:val="20"/>
              </w:rPr>
            </w:pPr>
          </w:p>
        </w:tc>
        <w:tc>
          <w:tcPr>
            <w:tcW w:w="1142" w:type="dxa"/>
          </w:tcPr>
          <w:p w14:paraId="2AF07013" w14:textId="77777777" w:rsidR="00897097" w:rsidRPr="00BF3B5D" w:rsidRDefault="00897097" w:rsidP="00897097">
            <w:pPr>
              <w:rPr>
                <w:rFonts w:asciiTheme="minorHAnsi" w:hAnsiTheme="minorHAnsi" w:cs="Arial"/>
                <w:sz w:val="20"/>
              </w:rPr>
            </w:pPr>
          </w:p>
        </w:tc>
        <w:tc>
          <w:tcPr>
            <w:tcW w:w="1220" w:type="dxa"/>
          </w:tcPr>
          <w:p w14:paraId="65085E18" w14:textId="77777777" w:rsidR="00897097" w:rsidRPr="00BF3B5D" w:rsidRDefault="00897097" w:rsidP="00897097">
            <w:pPr>
              <w:rPr>
                <w:rFonts w:asciiTheme="minorHAnsi" w:hAnsiTheme="minorHAnsi" w:cs="Arial"/>
                <w:sz w:val="20"/>
              </w:rPr>
            </w:pPr>
          </w:p>
        </w:tc>
        <w:tc>
          <w:tcPr>
            <w:tcW w:w="1208" w:type="dxa"/>
          </w:tcPr>
          <w:p w14:paraId="0D0EACB8" w14:textId="77777777" w:rsidR="00897097" w:rsidRPr="00BF3B5D" w:rsidRDefault="00897097" w:rsidP="00897097">
            <w:pPr>
              <w:rPr>
                <w:rFonts w:asciiTheme="minorHAnsi" w:hAnsiTheme="minorHAnsi" w:cs="Arial"/>
                <w:sz w:val="20"/>
              </w:rPr>
            </w:pPr>
          </w:p>
        </w:tc>
      </w:tr>
      <w:tr w:rsidR="00897097" w:rsidRPr="00D554A3" w14:paraId="0EABB219" w14:textId="77777777" w:rsidTr="00BF3B5D">
        <w:tc>
          <w:tcPr>
            <w:tcW w:w="1156" w:type="dxa"/>
          </w:tcPr>
          <w:p w14:paraId="5A9A2CBD"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 xml:space="preserve">Tier 1 line </w:t>
            </w:r>
            <w:proofErr w:type="spellStart"/>
            <w:r w:rsidRPr="00BF3B5D">
              <w:rPr>
                <w:rFonts w:asciiTheme="minorHAnsi" w:hAnsiTheme="minorHAnsi" w:cs="Arial"/>
                <w:sz w:val="20"/>
              </w:rPr>
              <w:t>dept</w:t>
            </w:r>
            <w:proofErr w:type="spellEnd"/>
          </w:p>
          <w:p w14:paraId="67B334EF" w14:textId="77777777" w:rsidR="00897097" w:rsidRPr="00BF3B5D" w:rsidRDefault="00897097" w:rsidP="00897097">
            <w:pPr>
              <w:rPr>
                <w:rFonts w:asciiTheme="minorHAnsi" w:hAnsiTheme="minorHAnsi" w:cs="Arial"/>
                <w:sz w:val="20"/>
              </w:rPr>
            </w:pPr>
          </w:p>
        </w:tc>
        <w:tc>
          <w:tcPr>
            <w:tcW w:w="1112" w:type="dxa"/>
          </w:tcPr>
          <w:p w14:paraId="6102B2B4" w14:textId="77777777" w:rsidR="00897097" w:rsidRPr="00BF3B5D" w:rsidRDefault="00897097" w:rsidP="00897097">
            <w:pPr>
              <w:rPr>
                <w:rFonts w:asciiTheme="minorHAnsi" w:hAnsiTheme="minorHAnsi" w:cs="Arial"/>
                <w:sz w:val="20"/>
              </w:rPr>
            </w:pPr>
          </w:p>
        </w:tc>
        <w:tc>
          <w:tcPr>
            <w:tcW w:w="1090" w:type="dxa"/>
            <w:shd w:val="clear" w:color="auto" w:fill="auto"/>
          </w:tcPr>
          <w:p w14:paraId="3F8E8339" w14:textId="77777777" w:rsidR="00897097" w:rsidRPr="00BF3B5D" w:rsidRDefault="00897097" w:rsidP="00897097">
            <w:pPr>
              <w:rPr>
                <w:rFonts w:asciiTheme="minorHAnsi" w:hAnsiTheme="minorHAnsi" w:cs="Arial"/>
                <w:sz w:val="20"/>
              </w:rPr>
            </w:pPr>
          </w:p>
        </w:tc>
        <w:tc>
          <w:tcPr>
            <w:tcW w:w="741" w:type="dxa"/>
            <w:shd w:val="clear" w:color="auto" w:fill="auto"/>
          </w:tcPr>
          <w:p w14:paraId="594D07C2" w14:textId="77777777" w:rsidR="00897097" w:rsidRPr="00BF3B5D" w:rsidRDefault="00897097" w:rsidP="00897097">
            <w:pPr>
              <w:rPr>
                <w:rFonts w:asciiTheme="minorHAnsi" w:hAnsiTheme="minorHAnsi" w:cs="Arial"/>
                <w:sz w:val="20"/>
              </w:rPr>
            </w:pPr>
          </w:p>
        </w:tc>
        <w:tc>
          <w:tcPr>
            <w:tcW w:w="1347" w:type="dxa"/>
          </w:tcPr>
          <w:p w14:paraId="7B2F8673" w14:textId="77777777" w:rsidR="00897097" w:rsidRPr="00BF3B5D" w:rsidRDefault="00897097" w:rsidP="00897097">
            <w:pPr>
              <w:rPr>
                <w:rFonts w:asciiTheme="minorHAnsi" w:hAnsiTheme="minorHAnsi" w:cs="Arial"/>
                <w:sz w:val="20"/>
              </w:rPr>
            </w:pPr>
          </w:p>
        </w:tc>
        <w:tc>
          <w:tcPr>
            <w:tcW w:w="1390" w:type="dxa"/>
          </w:tcPr>
          <w:p w14:paraId="6945D5F9" w14:textId="77777777" w:rsidR="00897097" w:rsidRPr="00BF3B5D" w:rsidRDefault="00897097" w:rsidP="00897097">
            <w:pPr>
              <w:rPr>
                <w:rFonts w:asciiTheme="minorHAnsi" w:hAnsiTheme="minorHAnsi" w:cs="Arial"/>
                <w:sz w:val="20"/>
              </w:rPr>
            </w:pPr>
          </w:p>
        </w:tc>
        <w:tc>
          <w:tcPr>
            <w:tcW w:w="1142" w:type="dxa"/>
          </w:tcPr>
          <w:p w14:paraId="372E9663" w14:textId="77777777" w:rsidR="00897097" w:rsidRPr="00BF3B5D" w:rsidRDefault="00897097" w:rsidP="00897097">
            <w:pPr>
              <w:rPr>
                <w:rFonts w:asciiTheme="minorHAnsi" w:hAnsiTheme="minorHAnsi" w:cs="Arial"/>
                <w:sz w:val="20"/>
              </w:rPr>
            </w:pPr>
          </w:p>
        </w:tc>
        <w:tc>
          <w:tcPr>
            <w:tcW w:w="1220" w:type="dxa"/>
          </w:tcPr>
          <w:p w14:paraId="114C2125" w14:textId="77777777" w:rsidR="00897097" w:rsidRPr="00BF3B5D" w:rsidRDefault="00897097" w:rsidP="00897097">
            <w:pPr>
              <w:rPr>
                <w:rFonts w:asciiTheme="minorHAnsi" w:hAnsiTheme="minorHAnsi" w:cs="Arial"/>
                <w:sz w:val="20"/>
              </w:rPr>
            </w:pPr>
          </w:p>
        </w:tc>
        <w:tc>
          <w:tcPr>
            <w:tcW w:w="1208" w:type="dxa"/>
          </w:tcPr>
          <w:p w14:paraId="30A03F5D" w14:textId="77777777" w:rsidR="00897097" w:rsidRPr="00BF3B5D" w:rsidRDefault="00897097" w:rsidP="00897097">
            <w:pPr>
              <w:rPr>
                <w:rFonts w:asciiTheme="minorHAnsi" w:hAnsiTheme="minorHAnsi" w:cs="Arial"/>
                <w:sz w:val="20"/>
              </w:rPr>
            </w:pPr>
          </w:p>
        </w:tc>
      </w:tr>
      <w:tr w:rsidR="00897097" w:rsidRPr="00D554A3" w14:paraId="29A46996" w14:textId="77777777" w:rsidTr="00BF3B5D">
        <w:tc>
          <w:tcPr>
            <w:tcW w:w="1156" w:type="dxa"/>
          </w:tcPr>
          <w:p w14:paraId="6BDC1E5B"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 xml:space="preserve">Tier 2 line </w:t>
            </w:r>
            <w:proofErr w:type="spellStart"/>
            <w:r w:rsidRPr="00BF3B5D">
              <w:rPr>
                <w:rFonts w:asciiTheme="minorHAnsi" w:hAnsiTheme="minorHAnsi" w:cs="Arial"/>
                <w:sz w:val="20"/>
              </w:rPr>
              <w:t>dept</w:t>
            </w:r>
            <w:proofErr w:type="spellEnd"/>
          </w:p>
          <w:p w14:paraId="76856884" w14:textId="77777777" w:rsidR="00897097" w:rsidRPr="00BF3B5D" w:rsidRDefault="00897097" w:rsidP="00897097">
            <w:pPr>
              <w:rPr>
                <w:rFonts w:asciiTheme="minorHAnsi" w:hAnsiTheme="minorHAnsi" w:cs="Arial"/>
                <w:sz w:val="20"/>
              </w:rPr>
            </w:pPr>
          </w:p>
        </w:tc>
        <w:tc>
          <w:tcPr>
            <w:tcW w:w="1112" w:type="dxa"/>
          </w:tcPr>
          <w:p w14:paraId="770779AD" w14:textId="77777777" w:rsidR="00897097" w:rsidRPr="00BF3B5D" w:rsidRDefault="00897097" w:rsidP="00897097">
            <w:pPr>
              <w:rPr>
                <w:rFonts w:asciiTheme="minorHAnsi" w:hAnsiTheme="minorHAnsi" w:cs="Arial"/>
                <w:sz w:val="20"/>
              </w:rPr>
            </w:pPr>
          </w:p>
        </w:tc>
        <w:tc>
          <w:tcPr>
            <w:tcW w:w="1090" w:type="dxa"/>
            <w:shd w:val="clear" w:color="auto" w:fill="auto"/>
          </w:tcPr>
          <w:p w14:paraId="74D3C713" w14:textId="77777777" w:rsidR="00897097" w:rsidRPr="00BF3B5D" w:rsidRDefault="00897097" w:rsidP="00897097">
            <w:pPr>
              <w:rPr>
                <w:rFonts w:asciiTheme="minorHAnsi" w:hAnsiTheme="minorHAnsi" w:cs="Arial"/>
                <w:sz w:val="20"/>
              </w:rPr>
            </w:pPr>
          </w:p>
        </w:tc>
        <w:tc>
          <w:tcPr>
            <w:tcW w:w="741" w:type="dxa"/>
            <w:shd w:val="clear" w:color="auto" w:fill="auto"/>
          </w:tcPr>
          <w:p w14:paraId="7B890D06" w14:textId="77777777" w:rsidR="00897097" w:rsidRPr="00BF3B5D" w:rsidRDefault="00897097" w:rsidP="00897097">
            <w:pPr>
              <w:rPr>
                <w:rFonts w:asciiTheme="minorHAnsi" w:hAnsiTheme="minorHAnsi" w:cs="Arial"/>
                <w:sz w:val="20"/>
              </w:rPr>
            </w:pPr>
          </w:p>
        </w:tc>
        <w:tc>
          <w:tcPr>
            <w:tcW w:w="1347" w:type="dxa"/>
          </w:tcPr>
          <w:p w14:paraId="53C59963" w14:textId="77777777" w:rsidR="00897097" w:rsidRPr="00BF3B5D" w:rsidRDefault="00897097" w:rsidP="00897097">
            <w:pPr>
              <w:rPr>
                <w:rFonts w:asciiTheme="minorHAnsi" w:hAnsiTheme="minorHAnsi" w:cs="Arial"/>
                <w:sz w:val="20"/>
              </w:rPr>
            </w:pPr>
          </w:p>
        </w:tc>
        <w:tc>
          <w:tcPr>
            <w:tcW w:w="1390" w:type="dxa"/>
          </w:tcPr>
          <w:p w14:paraId="5E9A4EB1" w14:textId="77777777" w:rsidR="00897097" w:rsidRPr="00BF3B5D" w:rsidRDefault="00897097" w:rsidP="00897097">
            <w:pPr>
              <w:rPr>
                <w:rFonts w:asciiTheme="minorHAnsi" w:hAnsiTheme="minorHAnsi" w:cs="Arial"/>
                <w:sz w:val="20"/>
              </w:rPr>
            </w:pPr>
          </w:p>
        </w:tc>
        <w:tc>
          <w:tcPr>
            <w:tcW w:w="1142" w:type="dxa"/>
          </w:tcPr>
          <w:p w14:paraId="60C9D36F" w14:textId="77777777" w:rsidR="00897097" w:rsidRPr="00BF3B5D" w:rsidRDefault="00897097" w:rsidP="00897097">
            <w:pPr>
              <w:rPr>
                <w:rFonts w:asciiTheme="minorHAnsi" w:hAnsiTheme="minorHAnsi" w:cs="Arial"/>
                <w:sz w:val="20"/>
              </w:rPr>
            </w:pPr>
          </w:p>
        </w:tc>
        <w:tc>
          <w:tcPr>
            <w:tcW w:w="1220" w:type="dxa"/>
          </w:tcPr>
          <w:p w14:paraId="39C1422F" w14:textId="77777777" w:rsidR="00897097" w:rsidRPr="00BF3B5D" w:rsidRDefault="00897097" w:rsidP="00897097">
            <w:pPr>
              <w:rPr>
                <w:rFonts w:asciiTheme="minorHAnsi" w:hAnsiTheme="minorHAnsi" w:cs="Arial"/>
                <w:sz w:val="20"/>
              </w:rPr>
            </w:pPr>
          </w:p>
        </w:tc>
        <w:tc>
          <w:tcPr>
            <w:tcW w:w="1208" w:type="dxa"/>
          </w:tcPr>
          <w:p w14:paraId="4614DE64" w14:textId="77777777" w:rsidR="00897097" w:rsidRPr="00BF3B5D" w:rsidRDefault="00897097" w:rsidP="00897097">
            <w:pPr>
              <w:rPr>
                <w:rFonts w:asciiTheme="minorHAnsi" w:hAnsiTheme="minorHAnsi" w:cs="Arial"/>
                <w:sz w:val="20"/>
              </w:rPr>
            </w:pPr>
          </w:p>
        </w:tc>
      </w:tr>
      <w:tr w:rsidR="00897097" w:rsidRPr="00D554A3" w14:paraId="0FC0CFF4" w14:textId="77777777" w:rsidTr="00BF3B5D">
        <w:tc>
          <w:tcPr>
            <w:tcW w:w="1156" w:type="dxa"/>
          </w:tcPr>
          <w:p w14:paraId="23736F5E"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 xml:space="preserve">Tier 3 line </w:t>
            </w:r>
            <w:proofErr w:type="spellStart"/>
            <w:r w:rsidRPr="00BF3B5D">
              <w:rPr>
                <w:rFonts w:asciiTheme="minorHAnsi" w:hAnsiTheme="minorHAnsi" w:cs="Arial"/>
                <w:sz w:val="20"/>
              </w:rPr>
              <w:t>Dept</w:t>
            </w:r>
            <w:proofErr w:type="spellEnd"/>
          </w:p>
        </w:tc>
        <w:tc>
          <w:tcPr>
            <w:tcW w:w="1112" w:type="dxa"/>
          </w:tcPr>
          <w:p w14:paraId="1E8434C1" w14:textId="77777777" w:rsidR="00897097" w:rsidRPr="00BF3B5D" w:rsidRDefault="00897097" w:rsidP="00897097">
            <w:pPr>
              <w:rPr>
                <w:rFonts w:asciiTheme="minorHAnsi" w:hAnsiTheme="minorHAnsi" w:cs="Arial"/>
                <w:sz w:val="20"/>
              </w:rPr>
            </w:pPr>
          </w:p>
        </w:tc>
        <w:tc>
          <w:tcPr>
            <w:tcW w:w="1090" w:type="dxa"/>
            <w:shd w:val="clear" w:color="auto" w:fill="auto"/>
          </w:tcPr>
          <w:p w14:paraId="50E88E27" w14:textId="77777777" w:rsidR="00897097" w:rsidRPr="00BF3B5D" w:rsidRDefault="00897097" w:rsidP="00897097">
            <w:pPr>
              <w:rPr>
                <w:rFonts w:asciiTheme="minorHAnsi" w:hAnsiTheme="minorHAnsi" w:cs="Arial"/>
                <w:sz w:val="20"/>
              </w:rPr>
            </w:pPr>
          </w:p>
        </w:tc>
        <w:tc>
          <w:tcPr>
            <w:tcW w:w="741" w:type="dxa"/>
            <w:shd w:val="clear" w:color="auto" w:fill="auto"/>
          </w:tcPr>
          <w:p w14:paraId="04A2574C" w14:textId="77777777" w:rsidR="00897097" w:rsidRPr="00BF3B5D" w:rsidRDefault="00897097" w:rsidP="00897097">
            <w:pPr>
              <w:rPr>
                <w:rFonts w:asciiTheme="minorHAnsi" w:hAnsiTheme="minorHAnsi" w:cs="Arial"/>
                <w:sz w:val="20"/>
              </w:rPr>
            </w:pPr>
          </w:p>
        </w:tc>
        <w:tc>
          <w:tcPr>
            <w:tcW w:w="1347" w:type="dxa"/>
          </w:tcPr>
          <w:p w14:paraId="62FBAC04" w14:textId="77777777" w:rsidR="00897097" w:rsidRPr="00BF3B5D" w:rsidRDefault="00897097" w:rsidP="00897097">
            <w:pPr>
              <w:rPr>
                <w:rFonts w:asciiTheme="minorHAnsi" w:hAnsiTheme="minorHAnsi" w:cs="Arial"/>
                <w:sz w:val="20"/>
              </w:rPr>
            </w:pPr>
          </w:p>
        </w:tc>
        <w:tc>
          <w:tcPr>
            <w:tcW w:w="1390" w:type="dxa"/>
          </w:tcPr>
          <w:p w14:paraId="6C02F223" w14:textId="77777777" w:rsidR="00897097" w:rsidRPr="00BF3B5D" w:rsidRDefault="00897097" w:rsidP="00897097">
            <w:pPr>
              <w:rPr>
                <w:rFonts w:asciiTheme="minorHAnsi" w:hAnsiTheme="minorHAnsi" w:cs="Arial"/>
                <w:sz w:val="20"/>
              </w:rPr>
            </w:pPr>
          </w:p>
        </w:tc>
        <w:tc>
          <w:tcPr>
            <w:tcW w:w="1142" w:type="dxa"/>
          </w:tcPr>
          <w:p w14:paraId="48101D01" w14:textId="77777777" w:rsidR="00897097" w:rsidRPr="00BF3B5D" w:rsidRDefault="00897097" w:rsidP="00897097">
            <w:pPr>
              <w:rPr>
                <w:rFonts w:asciiTheme="minorHAnsi" w:hAnsiTheme="minorHAnsi" w:cs="Arial"/>
                <w:sz w:val="20"/>
              </w:rPr>
            </w:pPr>
          </w:p>
        </w:tc>
        <w:tc>
          <w:tcPr>
            <w:tcW w:w="1220" w:type="dxa"/>
          </w:tcPr>
          <w:p w14:paraId="2D35859B" w14:textId="77777777" w:rsidR="00897097" w:rsidRPr="00BF3B5D" w:rsidRDefault="00897097" w:rsidP="00897097">
            <w:pPr>
              <w:rPr>
                <w:rFonts w:asciiTheme="minorHAnsi" w:hAnsiTheme="minorHAnsi" w:cs="Arial"/>
                <w:sz w:val="20"/>
              </w:rPr>
            </w:pPr>
          </w:p>
        </w:tc>
        <w:tc>
          <w:tcPr>
            <w:tcW w:w="1208" w:type="dxa"/>
          </w:tcPr>
          <w:p w14:paraId="795367C4" w14:textId="77777777" w:rsidR="00897097" w:rsidRPr="00BF3B5D" w:rsidRDefault="00897097" w:rsidP="00897097">
            <w:pPr>
              <w:rPr>
                <w:rFonts w:asciiTheme="minorHAnsi" w:hAnsiTheme="minorHAnsi" w:cs="Arial"/>
                <w:sz w:val="20"/>
              </w:rPr>
            </w:pPr>
          </w:p>
        </w:tc>
      </w:tr>
      <w:tr w:rsidR="00897097" w:rsidRPr="00D554A3" w14:paraId="05F72B29" w14:textId="77777777" w:rsidTr="00BF3B5D">
        <w:tc>
          <w:tcPr>
            <w:tcW w:w="1156" w:type="dxa"/>
          </w:tcPr>
          <w:p w14:paraId="72F67FF5"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Frontline Service unit:</w:t>
            </w:r>
          </w:p>
          <w:p w14:paraId="7597BC4F"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School Level</w:t>
            </w:r>
          </w:p>
        </w:tc>
        <w:tc>
          <w:tcPr>
            <w:tcW w:w="1112" w:type="dxa"/>
          </w:tcPr>
          <w:p w14:paraId="59200887" w14:textId="77777777" w:rsidR="00897097" w:rsidRPr="00BF3B5D" w:rsidRDefault="00897097" w:rsidP="00897097">
            <w:pPr>
              <w:rPr>
                <w:rFonts w:asciiTheme="minorHAnsi" w:hAnsiTheme="minorHAnsi" w:cs="Arial"/>
                <w:sz w:val="20"/>
              </w:rPr>
            </w:pPr>
          </w:p>
        </w:tc>
        <w:tc>
          <w:tcPr>
            <w:tcW w:w="1090" w:type="dxa"/>
            <w:shd w:val="clear" w:color="auto" w:fill="auto"/>
          </w:tcPr>
          <w:p w14:paraId="3CF3F730" w14:textId="77777777" w:rsidR="00897097" w:rsidRPr="00BF3B5D" w:rsidRDefault="00897097" w:rsidP="00897097">
            <w:pPr>
              <w:rPr>
                <w:rFonts w:asciiTheme="minorHAnsi" w:hAnsiTheme="minorHAnsi" w:cs="Arial"/>
                <w:sz w:val="20"/>
              </w:rPr>
            </w:pPr>
          </w:p>
        </w:tc>
        <w:tc>
          <w:tcPr>
            <w:tcW w:w="741" w:type="dxa"/>
            <w:shd w:val="clear" w:color="auto" w:fill="auto"/>
          </w:tcPr>
          <w:p w14:paraId="765EC599" w14:textId="77777777" w:rsidR="00897097" w:rsidRPr="00BF3B5D" w:rsidRDefault="00897097" w:rsidP="00897097">
            <w:pPr>
              <w:rPr>
                <w:rFonts w:asciiTheme="minorHAnsi" w:hAnsiTheme="minorHAnsi" w:cs="Arial"/>
                <w:sz w:val="20"/>
              </w:rPr>
            </w:pPr>
          </w:p>
        </w:tc>
        <w:tc>
          <w:tcPr>
            <w:tcW w:w="1347" w:type="dxa"/>
          </w:tcPr>
          <w:p w14:paraId="2CCF84A1" w14:textId="77777777" w:rsidR="00897097" w:rsidRPr="00BF3B5D" w:rsidRDefault="00897097" w:rsidP="00897097">
            <w:pPr>
              <w:rPr>
                <w:rFonts w:asciiTheme="minorHAnsi" w:hAnsiTheme="minorHAnsi" w:cs="Arial"/>
                <w:sz w:val="20"/>
              </w:rPr>
            </w:pPr>
          </w:p>
        </w:tc>
        <w:tc>
          <w:tcPr>
            <w:tcW w:w="1390" w:type="dxa"/>
          </w:tcPr>
          <w:p w14:paraId="301FECAE" w14:textId="77777777" w:rsidR="00897097" w:rsidRPr="00BF3B5D" w:rsidRDefault="00897097" w:rsidP="00897097">
            <w:pPr>
              <w:rPr>
                <w:rFonts w:asciiTheme="minorHAnsi" w:hAnsiTheme="minorHAnsi" w:cs="Arial"/>
                <w:sz w:val="20"/>
              </w:rPr>
            </w:pPr>
          </w:p>
        </w:tc>
        <w:tc>
          <w:tcPr>
            <w:tcW w:w="1142" w:type="dxa"/>
          </w:tcPr>
          <w:p w14:paraId="53C7A108" w14:textId="77777777" w:rsidR="00897097" w:rsidRPr="00BF3B5D" w:rsidRDefault="00897097" w:rsidP="00897097">
            <w:pPr>
              <w:rPr>
                <w:rFonts w:asciiTheme="minorHAnsi" w:hAnsiTheme="minorHAnsi" w:cs="Arial"/>
                <w:sz w:val="20"/>
              </w:rPr>
            </w:pPr>
          </w:p>
        </w:tc>
        <w:tc>
          <w:tcPr>
            <w:tcW w:w="1220" w:type="dxa"/>
          </w:tcPr>
          <w:p w14:paraId="2C79973C" w14:textId="77777777" w:rsidR="00897097" w:rsidRPr="00BF3B5D" w:rsidRDefault="00897097" w:rsidP="00897097">
            <w:pPr>
              <w:rPr>
                <w:rFonts w:asciiTheme="minorHAnsi" w:hAnsiTheme="minorHAnsi" w:cs="Arial"/>
                <w:sz w:val="20"/>
              </w:rPr>
            </w:pPr>
          </w:p>
        </w:tc>
        <w:tc>
          <w:tcPr>
            <w:tcW w:w="1208" w:type="dxa"/>
          </w:tcPr>
          <w:p w14:paraId="4FAB9EC7" w14:textId="77777777" w:rsidR="00897097" w:rsidRPr="00BF3B5D" w:rsidRDefault="00897097" w:rsidP="00897097">
            <w:pPr>
              <w:rPr>
                <w:rFonts w:asciiTheme="minorHAnsi" w:hAnsiTheme="minorHAnsi" w:cs="Arial"/>
                <w:sz w:val="20"/>
              </w:rPr>
            </w:pPr>
          </w:p>
        </w:tc>
      </w:tr>
      <w:tr w:rsidR="00897097" w:rsidRPr="00D554A3" w14:paraId="758B02F3" w14:textId="77777777" w:rsidTr="00BF3B5D">
        <w:tc>
          <w:tcPr>
            <w:tcW w:w="1156" w:type="dxa"/>
          </w:tcPr>
          <w:p w14:paraId="763F88D3"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SMC</w:t>
            </w:r>
          </w:p>
          <w:p w14:paraId="7E710B0C" w14:textId="77777777" w:rsidR="00897097" w:rsidRPr="00BF3B5D" w:rsidRDefault="00897097" w:rsidP="00897097">
            <w:pPr>
              <w:rPr>
                <w:rFonts w:asciiTheme="minorHAnsi" w:hAnsiTheme="minorHAnsi" w:cs="Arial"/>
                <w:sz w:val="20"/>
              </w:rPr>
            </w:pPr>
          </w:p>
        </w:tc>
        <w:tc>
          <w:tcPr>
            <w:tcW w:w="1112" w:type="dxa"/>
          </w:tcPr>
          <w:p w14:paraId="51C1CA10" w14:textId="77777777" w:rsidR="00897097" w:rsidRPr="00BF3B5D" w:rsidRDefault="00897097" w:rsidP="00897097">
            <w:pPr>
              <w:rPr>
                <w:rFonts w:asciiTheme="minorHAnsi" w:hAnsiTheme="minorHAnsi" w:cs="Arial"/>
                <w:sz w:val="20"/>
              </w:rPr>
            </w:pPr>
          </w:p>
        </w:tc>
        <w:tc>
          <w:tcPr>
            <w:tcW w:w="1090" w:type="dxa"/>
            <w:shd w:val="clear" w:color="auto" w:fill="auto"/>
          </w:tcPr>
          <w:p w14:paraId="1271A7A6" w14:textId="77777777" w:rsidR="00897097" w:rsidRPr="00BF3B5D" w:rsidRDefault="00897097" w:rsidP="00897097">
            <w:pPr>
              <w:rPr>
                <w:rFonts w:asciiTheme="minorHAnsi" w:hAnsiTheme="minorHAnsi" w:cs="Arial"/>
                <w:sz w:val="20"/>
              </w:rPr>
            </w:pPr>
          </w:p>
        </w:tc>
        <w:tc>
          <w:tcPr>
            <w:tcW w:w="741" w:type="dxa"/>
            <w:shd w:val="clear" w:color="auto" w:fill="auto"/>
          </w:tcPr>
          <w:p w14:paraId="2D394AFF" w14:textId="77777777" w:rsidR="00897097" w:rsidRPr="00BF3B5D" w:rsidRDefault="00897097" w:rsidP="00897097">
            <w:pPr>
              <w:rPr>
                <w:rFonts w:asciiTheme="minorHAnsi" w:hAnsiTheme="minorHAnsi" w:cs="Arial"/>
                <w:sz w:val="20"/>
              </w:rPr>
            </w:pPr>
          </w:p>
        </w:tc>
        <w:tc>
          <w:tcPr>
            <w:tcW w:w="1347" w:type="dxa"/>
          </w:tcPr>
          <w:p w14:paraId="09FEDB40" w14:textId="77777777" w:rsidR="00897097" w:rsidRPr="00BF3B5D" w:rsidRDefault="00897097" w:rsidP="00897097">
            <w:pPr>
              <w:rPr>
                <w:rFonts w:asciiTheme="minorHAnsi" w:hAnsiTheme="minorHAnsi" w:cs="Arial"/>
                <w:sz w:val="20"/>
              </w:rPr>
            </w:pPr>
          </w:p>
        </w:tc>
        <w:tc>
          <w:tcPr>
            <w:tcW w:w="1390" w:type="dxa"/>
          </w:tcPr>
          <w:p w14:paraId="112DEC16" w14:textId="77777777" w:rsidR="00897097" w:rsidRPr="00BF3B5D" w:rsidRDefault="00897097" w:rsidP="00897097">
            <w:pPr>
              <w:rPr>
                <w:rFonts w:asciiTheme="minorHAnsi" w:hAnsiTheme="minorHAnsi" w:cs="Arial"/>
                <w:sz w:val="20"/>
              </w:rPr>
            </w:pPr>
          </w:p>
        </w:tc>
        <w:tc>
          <w:tcPr>
            <w:tcW w:w="1142" w:type="dxa"/>
          </w:tcPr>
          <w:p w14:paraId="29C6C68F" w14:textId="77777777" w:rsidR="00897097" w:rsidRPr="00BF3B5D" w:rsidRDefault="00897097" w:rsidP="00897097">
            <w:pPr>
              <w:rPr>
                <w:rFonts w:asciiTheme="minorHAnsi" w:hAnsiTheme="minorHAnsi" w:cs="Arial"/>
                <w:sz w:val="20"/>
              </w:rPr>
            </w:pPr>
          </w:p>
        </w:tc>
        <w:tc>
          <w:tcPr>
            <w:tcW w:w="1220" w:type="dxa"/>
          </w:tcPr>
          <w:p w14:paraId="49BC2920" w14:textId="77777777" w:rsidR="00897097" w:rsidRPr="00BF3B5D" w:rsidRDefault="00897097" w:rsidP="00897097">
            <w:pPr>
              <w:rPr>
                <w:rFonts w:asciiTheme="minorHAnsi" w:hAnsiTheme="minorHAnsi" w:cs="Arial"/>
                <w:sz w:val="20"/>
              </w:rPr>
            </w:pPr>
          </w:p>
        </w:tc>
        <w:tc>
          <w:tcPr>
            <w:tcW w:w="1208" w:type="dxa"/>
          </w:tcPr>
          <w:p w14:paraId="52828DE9" w14:textId="77777777" w:rsidR="00897097" w:rsidRPr="00BF3B5D" w:rsidRDefault="00897097" w:rsidP="00897097">
            <w:pPr>
              <w:rPr>
                <w:rFonts w:asciiTheme="minorHAnsi" w:hAnsiTheme="minorHAnsi" w:cs="Arial"/>
                <w:sz w:val="20"/>
              </w:rPr>
            </w:pPr>
          </w:p>
        </w:tc>
      </w:tr>
      <w:tr w:rsidR="00897097" w:rsidRPr="00D554A3" w14:paraId="37F2EAF1" w14:textId="77777777" w:rsidTr="00BF3B5D">
        <w:tc>
          <w:tcPr>
            <w:tcW w:w="1156" w:type="dxa"/>
          </w:tcPr>
          <w:p w14:paraId="70FD2646" w14:textId="77777777" w:rsidR="00897097" w:rsidRPr="00BF3B5D" w:rsidRDefault="00897097" w:rsidP="00897097">
            <w:pPr>
              <w:rPr>
                <w:rFonts w:asciiTheme="minorHAnsi" w:hAnsiTheme="minorHAnsi" w:cs="Arial"/>
                <w:sz w:val="20"/>
              </w:rPr>
            </w:pPr>
            <w:r w:rsidRPr="00BF3B5D">
              <w:rPr>
                <w:rFonts w:asciiTheme="minorHAnsi" w:hAnsiTheme="minorHAnsi" w:cs="Arial"/>
                <w:sz w:val="20"/>
              </w:rPr>
              <w:t xml:space="preserve">Community: elders, religious </w:t>
            </w:r>
            <w:proofErr w:type="spellStart"/>
            <w:r w:rsidRPr="00BF3B5D">
              <w:rPr>
                <w:rFonts w:asciiTheme="minorHAnsi" w:hAnsiTheme="minorHAnsi" w:cs="Arial"/>
                <w:sz w:val="20"/>
              </w:rPr>
              <w:t>inst</w:t>
            </w:r>
            <w:proofErr w:type="spellEnd"/>
            <w:r w:rsidRPr="00BF3B5D">
              <w:rPr>
                <w:rFonts w:asciiTheme="minorHAnsi" w:hAnsiTheme="minorHAnsi" w:cs="Arial"/>
                <w:sz w:val="20"/>
              </w:rPr>
              <w:t xml:space="preserve"> etc.</w:t>
            </w:r>
          </w:p>
        </w:tc>
        <w:tc>
          <w:tcPr>
            <w:tcW w:w="1112" w:type="dxa"/>
          </w:tcPr>
          <w:p w14:paraId="3AB25154" w14:textId="77777777" w:rsidR="00897097" w:rsidRPr="00BF3B5D" w:rsidRDefault="00897097" w:rsidP="00897097">
            <w:pPr>
              <w:rPr>
                <w:rFonts w:asciiTheme="minorHAnsi" w:hAnsiTheme="minorHAnsi" w:cs="Arial"/>
                <w:sz w:val="20"/>
              </w:rPr>
            </w:pPr>
          </w:p>
        </w:tc>
        <w:tc>
          <w:tcPr>
            <w:tcW w:w="1090" w:type="dxa"/>
            <w:shd w:val="clear" w:color="auto" w:fill="auto"/>
          </w:tcPr>
          <w:p w14:paraId="65E6CDC4" w14:textId="77777777" w:rsidR="00897097" w:rsidRPr="00BF3B5D" w:rsidRDefault="00897097" w:rsidP="00897097">
            <w:pPr>
              <w:rPr>
                <w:rFonts w:asciiTheme="minorHAnsi" w:hAnsiTheme="minorHAnsi" w:cs="Arial"/>
                <w:sz w:val="20"/>
              </w:rPr>
            </w:pPr>
          </w:p>
        </w:tc>
        <w:tc>
          <w:tcPr>
            <w:tcW w:w="741" w:type="dxa"/>
            <w:shd w:val="clear" w:color="auto" w:fill="auto"/>
          </w:tcPr>
          <w:p w14:paraId="6270D8A1" w14:textId="77777777" w:rsidR="00897097" w:rsidRPr="00BF3B5D" w:rsidRDefault="00897097" w:rsidP="00897097">
            <w:pPr>
              <w:rPr>
                <w:rFonts w:asciiTheme="minorHAnsi" w:hAnsiTheme="minorHAnsi" w:cs="Arial"/>
                <w:sz w:val="20"/>
              </w:rPr>
            </w:pPr>
          </w:p>
        </w:tc>
        <w:tc>
          <w:tcPr>
            <w:tcW w:w="1347" w:type="dxa"/>
          </w:tcPr>
          <w:p w14:paraId="1E337F11" w14:textId="77777777" w:rsidR="00897097" w:rsidRPr="00BF3B5D" w:rsidRDefault="00897097" w:rsidP="00897097">
            <w:pPr>
              <w:rPr>
                <w:rFonts w:asciiTheme="minorHAnsi" w:hAnsiTheme="minorHAnsi" w:cs="Arial"/>
                <w:sz w:val="20"/>
              </w:rPr>
            </w:pPr>
          </w:p>
        </w:tc>
        <w:tc>
          <w:tcPr>
            <w:tcW w:w="1390" w:type="dxa"/>
          </w:tcPr>
          <w:p w14:paraId="389E7C34" w14:textId="77777777" w:rsidR="00897097" w:rsidRPr="00BF3B5D" w:rsidRDefault="00897097" w:rsidP="00897097">
            <w:pPr>
              <w:rPr>
                <w:rFonts w:asciiTheme="minorHAnsi" w:hAnsiTheme="minorHAnsi" w:cs="Arial"/>
                <w:sz w:val="20"/>
              </w:rPr>
            </w:pPr>
          </w:p>
        </w:tc>
        <w:tc>
          <w:tcPr>
            <w:tcW w:w="1142" w:type="dxa"/>
          </w:tcPr>
          <w:p w14:paraId="330FA63E" w14:textId="77777777" w:rsidR="00897097" w:rsidRPr="00BF3B5D" w:rsidRDefault="00897097" w:rsidP="00897097">
            <w:pPr>
              <w:rPr>
                <w:rFonts w:asciiTheme="minorHAnsi" w:hAnsiTheme="minorHAnsi" w:cs="Arial"/>
                <w:sz w:val="20"/>
              </w:rPr>
            </w:pPr>
          </w:p>
        </w:tc>
        <w:tc>
          <w:tcPr>
            <w:tcW w:w="1220" w:type="dxa"/>
          </w:tcPr>
          <w:p w14:paraId="7A6959B5" w14:textId="77777777" w:rsidR="00897097" w:rsidRPr="00BF3B5D" w:rsidRDefault="00897097" w:rsidP="00897097">
            <w:pPr>
              <w:rPr>
                <w:rFonts w:asciiTheme="minorHAnsi" w:hAnsiTheme="minorHAnsi" w:cs="Arial"/>
                <w:sz w:val="20"/>
              </w:rPr>
            </w:pPr>
          </w:p>
        </w:tc>
        <w:tc>
          <w:tcPr>
            <w:tcW w:w="1208" w:type="dxa"/>
          </w:tcPr>
          <w:p w14:paraId="36A37602" w14:textId="77777777" w:rsidR="00897097" w:rsidRPr="00BF3B5D" w:rsidRDefault="00897097" w:rsidP="00897097">
            <w:pPr>
              <w:rPr>
                <w:rFonts w:asciiTheme="minorHAnsi" w:hAnsiTheme="minorHAnsi" w:cs="Arial"/>
                <w:sz w:val="20"/>
              </w:rPr>
            </w:pPr>
          </w:p>
        </w:tc>
      </w:tr>
    </w:tbl>
    <w:p w14:paraId="53BCA394" w14:textId="77777777" w:rsidR="002B05D6" w:rsidRPr="004E327E" w:rsidRDefault="002B05D6" w:rsidP="00897097">
      <w:pPr>
        <w:pStyle w:val="Table-list-bullet"/>
        <w:numPr>
          <w:ilvl w:val="0"/>
          <w:numId w:val="0"/>
        </w:numPr>
        <w:spacing w:before="0"/>
        <w:rPr>
          <w:rFonts w:ascii="Calibri" w:eastAsia="MS Mincho" w:hAnsi="Calibri" w:cs="Times New Roman"/>
          <w:sz w:val="22"/>
          <w:szCs w:val="22"/>
          <w:lang w:val="en-US"/>
        </w:rPr>
      </w:pPr>
    </w:p>
    <w:sectPr w:rsidR="002B05D6" w:rsidRPr="004E327E" w:rsidSect="005E652F">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45DF7" w14:textId="77777777" w:rsidR="00393542" w:rsidRDefault="00393542" w:rsidP="00282933">
      <w:pPr>
        <w:spacing w:after="0" w:line="240" w:lineRule="auto"/>
        <w:rPr>
          <w:rFonts w:cs="Times New Roman"/>
        </w:rPr>
      </w:pPr>
      <w:r>
        <w:rPr>
          <w:rFonts w:cs="Times New Roman"/>
        </w:rPr>
        <w:separator/>
      </w:r>
    </w:p>
    <w:p w14:paraId="05059650" w14:textId="77777777" w:rsidR="00393542" w:rsidRDefault="00393542">
      <w:pPr>
        <w:rPr>
          <w:rFonts w:cs="Times New Roman"/>
        </w:rPr>
      </w:pPr>
    </w:p>
    <w:p w14:paraId="42643CC6" w14:textId="77777777" w:rsidR="00393542" w:rsidRDefault="00393542">
      <w:pPr>
        <w:rPr>
          <w:rFonts w:cs="Times New Roman"/>
        </w:rPr>
      </w:pPr>
    </w:p>
    <w:p w14:paraId="1A7C5D3C" w14:textId="77777777" w:rsidR="00393542" w:rsidRDefault="00393542">
      <w:pPr>
        <w:rPr>
          <w:rFonts w:cs="Times New Roman"/>
        </w:rPr>
      </w:pPr>
    </w:p>
  </w:endnote>
  <w:endnote w:type="continuationSeparator" w:id="0">
    <w:p w14:paraId="2CDF7AD3" w14:textId="77777777" w:rsidR="00393542" w:rsidRDefault="00393542" w:rsidP="00282933">
      <w:pPr>
        <w:spacing w:after="0" w:line="240" w:lineRule="auto"/>
        <w:rPr>
          <w:rFonts w:cs="Times New Roman"/>
        </w:rPr>
      </w:pPr>
      <w:r>
        <w:rPr>
          <w:rFonts w:cs="Times New Roman"/>
        </w:rPr>
        <w:continuationSeparator/>
      </w:r>
    </w:p>
    <w:p w14:paraId="1477AB79" w14:textId="77777777" w:rsidR="00393542" w:rsidRDefault="00393542">
      <w:pPr>
        <w:rPr>
          <w:rFonts w:cs="Times New Roman"/>
        </w:rPr>
      </w:pPr>
    </w:p>
    <w:p w14:paraId="4DFA0AFC" w14:textId="77777777" w:rsidR="00393542" w:rsidRDefault="00393542">
      <w:pPr>
        <w:rPr>
          <w:rFonts w:cs="Times New Roman"/>
        </w:rPr>
      </w:pPr>
    </w:p>
    <w:p w14:paraId="0C845113" w14:textId="77777777" w:rsidR="00393542" w:rsidRDefault="00393542">
      <w:pPr>
        <w:rPr>
          <w:rFonts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B28E" w14:textId="77777777" w:rsidR="00897097" w:rsidRDefault="00897097">
    <w:pPr>
      <w:pStyle w:val="Footer"/>
      <w:jc w:val="right"/>
      <w:rPr>
        <w:rFonts w:cs="Times New Roman"/>
      </w:rPr>
    </w:pPr>
    <w:r>
      <w:fldChar w:fldCharType="begin"/>
    </w:r>
    <w:r>
      <w:instrText xml:space="preserve"> PAGE   \* MERGEFORMAT </w:instrText>
    </w:r>
    <w:r>
      <w:fldChar w:fldCharType="separate"/>
    </w:r>
    <w:r w:rsidR="00075B42">
      <w:rPr>
        <w:noProof/>
      </w:rPr>
      <w:t>i</w:t>
    </w:r>
    <w:r>
      <w:rPr>
        <w:noProof/>
      </w:rPr>
      <w:fldChar w:fldCharType="end"/>
    </w:r>
  </w:p>
  <w:p w14:paraId="2BCDA97C" w14:textId="77777777" w:rsidR="00897097" w:rsidRDefault="00897097">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AD579" w14:textId="77777777" w:rsidR="00393542" w:rsidRDefault="00393542" w:rsidP="00282933">
      <w:pPr>
        <w:spacing w:after="0" w:line="240" w:lineRule="auto"/>
        <w:rPr>
          <w:rFonts w:cs="Times New Roman"/>
        </w:rPr>
      </w:pPr>
      <w:r>
        <w:rPr>
          <w:rFonts w:cs="Times New Roman"/>
        </w:rPr>
        <w:separator/>
      </w:r>
    </w:p>
    <w:p w14:paraId="5EAC8BC6" w14:textId="77777777" w:rsidR="00393542" w:rsidRDefault="00393542">
      <w:pPr>
        <w:rPr>
          <w:rFonts w:cs="Times New Roman"/>
        </w:rPr>
      </w:pPr>
    </w:p>
    <w:p w14:paraId="1C7B1ED9" w14:textId="77777777" w:rsidR="00393542" w:rsidRDefault="00393542">
      <w:pPr>
        <w:rPr>
          <w:rFonts w:cs="Times New Roman"/>
        </w:rPr>
      </w:pPr>
    </w:p>
    <w:p w14:paraId="3A5B1E3C" w14:textId="77777777" w:rsidR="00393542" w:rsidRDefault="00393542">
      <w:pPr>
        <w:rPr>
          <w:rFonts w:cs="Times New Roman"/>
        </w:rPr>
      </w:pPr>
    </w:p>
  </w:footnote>
  <w:footnote w:type="continuationSeparator" w:id="0">
    <w:p w14:paraId="266A4203" w14:textId="77777777" w:rsidR="00393542" w:rsidRDefault="00393542" w:rsidP="00282933">
      <w:pPr>
        <w:spacing w:after="0" w:line="240" w:lineRule="auto"/>
        <w:rPr>
          <w:rFonts w:cs="Times New Roman"/>
        </w:rPr>
      </w:pPr>
      <w:r>
        <w:rPr>
          <w:rFonts w:cs="Times New Roman"/>
        </w:rPr>
        <w:continuationSeparator/>
      </w:r>
    </w:p>
    <w:p w14:paraId="55733AF0" w14:textId="77777777" w:rsidR="00393542" w:rsidRDefault="00393542">
      <w:pPr>
        <w:rPr>
          <w:rFonts w:cs="Times New Roman"/>
        </w:rPr>
      </w:pPr>
    </w:p>
    <w:p w14:paraId="40A8FED3" w14:textId="77777777" w:rsidR="00393542" w:rsidRDefault="00393542">
      <w:pPr>
        <w:rPr>
          <w:rFonts w:cs="Times New Roman"/>
        </w:rPr>
      </w:pPr>
    </w:p>
    <w:p w14:paraId="2E44C53C" w14:textId="77777777" w:rsidR="00393542" w:rsidRDefault="00393542">
      <w:pPr>
        <w:rPr>
          <w:rFonts w:cs="Times New Roman"/>
        </w:rPr>
      </w:pPr>
    </w:p>
  </w:footnote>
  <w:footnote w:id="1">
    <w:p w14:paraId="68EC70E0" w14:textId="77777777" w:rsidR="00897097" w:rsidRDefault="00897097" w:rsidP="00627D57">
      <w:pPr>
        <w:pStyle w:val="FootnoteText"/>
        <w:rPr>
          <w:rFonts w:cs="Times New Roman"/>
        </w:rPr>
      </w:pPr>
      <w:r>
        <w:rPr>
          <w:rStyle w:val="FootnoteReference"/>
          <w:rFonts w:cs="Times New Roman"/>
        </w:rPr>
        <w:footnoteRef/>
      </w:r>
      <w:r w:rsidRPr="00707E20">
        <w:t xml:space="preserve">See </w:t>
      </w:r>
      <w:r w:rsidRPr="00707E20">
        <w:rPr>
          <w:b/>
          <w:bCs/>
        </w:rPr>
        <w:t>Annexure 1</w:t>
      </w:r>
      <w:r w:rsidRPr="00707E20">
        <w:t xml:space="preserve"> for a list of Acronyms and Abbreviations, and </w:t>
      </w:r>
      <w:r w:rsidRPr="00707E20">
        <w:rPr>
          <w:b/>
          <w:bCs/>
        </w:rPr>
        <w:t>Annexure 2</w:t>
      </w:r>
      <w:r w:rsidRPr="00707E20">
        <w:t xml:space="preserve"> for a list of References used.</w:t>
      </w:r>
    </w:p>
  </w:footnote>
  <w:footnote w:id="2">
    <w:p w14:paraId="51B3239B" w14:textId="77777777" w:rsidR="00897097" w:rsidRDefault="00897097">
      <w:pPr>
        <w:pStyle w:val="FootnoteText"/>
        <w:rPr>
          <w:rFonts w:cs="Times New Roman"/>
        </w:rPr>
      </w:pPr>
      <w:r>
        <w:rPr>
          <w:rStyle w:val="FootnoteReference"/>
          <w:rFonts w:cs="Times New Roman"/>
        </w:rPr>
        <w:footnoteRef/>
      </w:r>
      <w:r>
        <w:rPr>
          <w:lang w:val="en-US"/>
        </w:rPr>
        <w:t xml:space="preserve">Short term (1-3 months), medium term (4-12 months); long term (year 2-3) </w:t>
      </w:r>
    </w:p>
  </w:footnote>
  <w:footnote w:id="3">
    <w:p w14:paraId="6069D02B" w14:textId="77777777" w:rsidR="00897097" w:rsidRDefault="00897097">
      <w:pPr>
        <w:pStyle w:val="FootnoteText"/>
        <w:rPr>
          <w:rFonts w:cs="Times New Roman"/>
        </w:rPr>
      </w:pPr>
      <w:r>
        <w:rPr>
          <w:rStyle w:val="FootnoteReference"/>
          <w:rFonts w:cs="Times New Roman"/>
        </w:rPr>
        <w:footnoteRef/>
      </w:r>
      <w:r>
        <w:t xml:space="preserve"> See, f</w:t>
      </w:r>
      <w:proofErr w:type="spellStart"/>
      <w:r>
        <w:rPr>
          <w:lang w:val="en-US"/>
        </w:rPr>
        <w:t>or</w:t>
      </w:r>
      <w:proofErr w:type="spellEnd"/>
      <w:r>
        <w:rPr>
          <w:lang w:val="en-US"/>
        </w:rPr>
        <w:t xml:space="preserve"> example, the student-teacher ratio of the following project schools: </w:t>
      </w:r>
      <w:r w:rsidRPr="00534F7E">
        <w:t xml:space="preserve">FGGMS, </w:t>
      </w:r>
      <w:proofErr w:type="spellStart"/>
      <w:r w:rsidRPr="00534F7E">
        <w:t>Patwal</w:t>
      </w:r>
      <w:proofErr w:type="spellEnd"/>
      <w:r w:rsidRPr="00534F7E">
        <w:t xml:space="preserve">, </w:t>
      </w:r>
      <w:proofErr w:type="spellStart"/>
      <w:r w:rsidRPr="00534F7E">
        <w:t>Skardu</w:t>
      </w:r>
      <w:proofErr w:type="spellEnd"/>
      <w:r w:rsidRPr="00534F7E">
        <w:t xml:space="preserve"> (150 students, 26 teachers, 5.8 students per teacher), FGGPS </w:t>
      </w:r>
      <w:proofErr w:type="spellStart"/>
      <w:r w:rsidRPr="00534F7E">
        <w:t>Krasmathang</w:t>
      </w:r>
      <w:proofErr w:type="spellEnd"/>
      <w:r w:rsidRPr="00534F7E">
        <w:t xml:space="preserve">, </w:t>
      </w:r>
      <w:proofErr w:type="spellStart"/>
      <w:r w:rsidRPr="00534F7E">
        <w:t>Skardu</w:t>
      </w:r>
      <w:proofErr w:type="spellEnd"/>
      <w:r w:rsidRPr="00534F7E">
        <w:t xml:space="preserve"> (52 students, 16 teachers, 3.3. students per teacher), FGGMS, </w:t>
      </w:r>
      <w:proofErr w:type="spellStart"/>
      <w:r w:rsidRPr="00534F7E">
        <w:t>Gamba</w:t>
      </w:r>
      <w:proofErr w:type="spellEnd"/>
      <w:r w:rsidRPr="00534F7E">
        <w:t xml:space="preserve"> Grong, </w:t>
      </w:r>
      <w:proofErr w:type="spellStart"/>
      <w:r w:rsidRPr="00534F7E">
        <w:t>Skardu</w:t>
      </w:r>
      <w:proofErr w:type="spellEnd"/>
      <w:r w:rsidRPr="00534F7E">
        <w:t xml:space="preserve"> (45 students, 26 teachers, 1.7 students per teacher)</w:t>
      </w:r>
    </w:p>
  </w:footnote>
  <w:footnote w:id="4">
    <w:p w14:paraId="5663D9D0" w14:textId="77777777" w:rsidR="00897097" w:rsidRDefault="00897097">
      <w:pPr>
        <w:pStyle w:val="FootnoteText"/>
        <w:rPr>
          <w:rFonts w:cs="Times New Roman"/>
        </w:rPr>
      </w:pPr>
      <w:r>
        <w:rPr>
          <w:rStyle w:val="FootnoteReference"/>
          <w:rFonts w:cs="Times New Roman"/>
        </w:rPr>
        <w:footnoteRef/>
      </w:r>
      <w:proofErr w:type="gramStart"/>
      <w:r>
        <w:rPr>
          <w:lang w:val="en-US"/>
        </w:rPr>
        <w:t>AKF(</w:t>
      </w:r>
      <w:proofErr w:type="gramEnd"/>
      <w:r>
        <w:rPr>
          <w:lang w:val="en-US"/>
        </w:rPr>
        <w:t>P). EDIP proposal submitted to AusAID, March, 2010.</w:t>
      </w:r>
    </w:p>
  </w:footnote>
  <w:footnote w:id="5">
    <w:p w14:paraId="4FA7D262" w14:textId="77777777" w:rsidR="00897097" w:rsidRDefault="00897097">
      <w:pPr>
        <w:pStyle w:val="FootnoteText"/>
        <w:rPr>
          <w:rFonts w:cs="Times New Roman"/>
        </w:rPr>
      </w:pPr>
      <w:r>
        <w:rPr>
          <w:rStyle w:val="FootnoteReference"/>
          <w:rFonts w:cs="Times New Roman"/>
        </w:rPr>
        <w:footnoteRef/>
      </w:r>
      <w:r>
        <w:rPr>
          <w:lang w:val="en-US"/>
        </w:rPr>
        <w:t>Interestingly, we were not able to find a clear cut gender distribution of project schools in the project documents, partly because many boys and girls schools are, in practice, co-education schools – the presented distribution is based on a graph in the first project baseline report.</w:t>
      </w:r>
    </w:p>
  </w:footnote>
  <w:footnote w:id="6">
    <w:p w14:paraId="743EE0ED" w14:textId="77777777" w:rsidR="00897097" w:rsidRDefault="00897097">
      <w:pPr>
        <w:pStyle w:val="FootnoteText"/>
        <w:rPr>
          <w:rFonts w:cs="Times New Roman"/>
        </w:rPr>
      </w:pPr>
      <w:r>
        <w:rPr>
          <w:rStyle w:val="FootnoteReference"/>
          <w:rFonts w:cs="Times New Roman"/>
        </w:rPr>
        <w:footnoteRef/>
      </w:r>
      <w:r>
        <w:t xml:space="preserve"> AKF(P) </w:t>
      </w:r>
      <w:r>
        <w:rPr>
          <w:lang w:val="en-US"/>
        </w:rPr>
        <w:t>Baseline Survey Report, Phase 1, EDIP, April, 2012</w:t>
      </w:r>
    </w:p>
  </w:footnote>
  <w:footnote w:id="7">
    <w:p w14:paraId="2B47D072" w14:textId="77777777" w:rsidR="00897097" w:rsidRDefault="00897097" w:rsidP="008A79B7">
      <w:pPr>
        <w:pStyle w:val="FootnoteText"/>
        <w:rPr>
          <w:rFonts w:cs="Times New Roman"/>
        </w:rPr>
      </w:pPr>
      <w:r>
        <w:rPr>
          <w:rStyle w:val="FootnoteReference"/>
          <w:rFonts w:cs="Times New Roman"/>
        </w:rPr>
        <w:footnoteRef/>
      </w:r>
      <w:r>
        <w:rPr>
          <w:lang w:val="en-US"/>
        </w:rPr>
        <w:t xml:space="preserve">EDIP </w:t>
      </w:r>
      <w:proofErr w:type="spellStart"/>
      <w:r>
        <w:rPr>
          <w:lang w:val="en-US"/>
        </w:rPr>
        <w:t>Gilgit-Baltistan</w:t>
      </w:r>
      <w:proofErr w:type="spellEnd"/>
      <w:r>
        <w:rPr>
          <w:lang w:val="en-US"/>
        </w:rPr>
        <w:t xml:space="preserve"> Progress Against Indicators, PowerPoint presentation, 22 September, 2012</w:t>
      </w:r>
    </w:p>
  </w:footnote>
  <w:footnote w:id="8">
    <w:p w14:paraId="7D147210" w14:textId="77777777" w:rsidR="00897097" w:rsidRDefault="00897097" w:rsidP="00157E66">
      <w:pPr>
        <w:tabs>
          <w:tab w:val="left" w:pos="830"/>
          <w:tab w:val="left" w:pos="2904"/>
          <w:tab w:val="left" w:pos="3812"/>
          <w:tab w:val="left" w:pos="4776"/>
          <w:tab w:val="left" w:pos="5573"/>
          <w:tab w:val="left" w:pos="7170"/>
          <w:tab w:val="left" w:pos="8115"/>
        </w:tabs>
        <w:spacing w:after="0" w:line="240" w:lineRule="auto"/>
        <w:rPr>
          <w:rFonts w:cs="Times New Roman"/>
        </w:rPr>
      </w:pPr>
      <w:r>
        <w:rPr>
          <w:rStyle w:val="FootnoteReference"/>
          <w:rFonts w:cs="Times New Roman"/>
        </w:rPr>
        <w:footnoteRef/>
      </w:r>
      <w:r>
        <w:rPr>
          <w:sz w:val="20"/>
          <w:szCs w:val="20"/>
        </w:rPr>
        <w:t>A</w:t>
      </w:r>
      <w:r w:rsidRPr="00DC59F5">
        <w:rPr>
          <w:sz w:val="20"/>
          <w:szCs w:val="20"/>
        </w:rPr>
        <w:t xml:space="preserve"> group of mothers attending an adult literacy class in the LRS DJ High Sc</w:t>
      </w:r>
      <w:r>
        <w:rPr>
          <w:sz w:val="20"/>
          <w:szCs w:val="20"/>
        </w:rPr>
        <w:t xml:space="preserve">hool, </w:t>
      </w:r>
      <w:proofErr w:type="spellStart"/>
      <w:r>
        <w:rPr>
          <w:sz w:val="20"/>
          <w:szCs w:val="20"/>
        </w:rPr>
        <w:t>Chatorkhand</w:t>
      </w:r>
      <w:proofErr w:type="spellEnd"/>
      <w:r w:rsidRPr="00DC59F5">
        <w:rPr>
          <w:sz w:val="20"/>
          <w:szCs w:val="20"/>
        </w:rPr>
        <w:t xml:space="preserve"> appreciated the opportunity for learning something new every day, including hygiene, phonetics, etc. Some mothers mentioned teaching their young children, and creating an environment where books </w:t>
      </w:r>
      <w:r>
        <w:rPr>
          <w:sz w:val="20"/>
          <w:szCs w:val="20"/>
        </w:rPr>
        <w:t xml:space="preserve">are part of the surroundings. </w:t>
      </w:r>
    </w:p>
  </w:footnote>
  <w:footnote w:id="9">
    <w:p w14:paraId="1468C90D" w14:textId="77777777" w:rsidR="00897097" w:rsidRDefault="00897097">
      <w:pPr>
        <w:pStyle w:val="FootnoteText"/>
        <w:rPr>
          <w:rFonts w:cs="Times New Roman"/>
        </w:rPr>
      </w:pPr>
      <w:r>
        <w:rPr>
          <w:rStyle w:val="FootnoteReference"/>
          <w:rFonts w:cs="Times New Roman"/>
        </w:rPr>
        <w:footnoteRef/>
      </w:r>
      <w:r>
        <w:t xml:space="preserve"> Oddly, the number of out of school children re-enrolled in PDCN led clusters </w:t>
      </w:r>
      <w:r w:rsidRPr="00431CCD">
        <w:rPr>
          <w:u w:val="single"/>
        </w:rPr>
        <w:t>decreased</w:t>
      </w:r>
      <w:r>
        <w:t xml:space="preserve"> from 196 (including 75 girls) in 2010 to only 88 (including 41 girls) in 2012.  It is not clear whether this decline is due to an overall decline in out of school children, or some other reason. (</w:t>
      </w:r>
      <w:r>
        <w:rPr>
          <w:lang w:val="en-US"/>
        </w:rPr>
        <w:t xml:space="preserve">EDIP </w:t>
      </w:r>
      <w:proofErr w:type="spellStart"/>
      <w:r>
        <w:rPr>
          <w:lang w:val="en-US"/>
        </w:rPr>
        <w:t>Gilgit-Baltistan</w:t>
      </w:r>
      <w:proofErr w:type="spellEnd"/>
      <w:r>
        <w:rPr>
          <w:lang w:val="en-US"/>
        </w:rPr>
        <w:t xml:space="preserve"> Progress Against Indicators, MTR presentation, 22 September, 2012)</w:t>
      </w:r>
    </w:p>
  </w:footnote>
  <w:footnote w:id="10">
    <w:p w14:paraId="12F5A74E" w14:textId="77777777" w:rsidR="00897097" w:rsidRDefault="00897097">
      <w:pPr>
        <w:pStyle w:val="FootnoteText"/>
        <w:rPr>
          <w:rFonts w:cs="Times New Roman"/>
        </w:rPr>
      </w:pPr>
      <w:r>
        <w:rPr>
          <w:rStyle w:val="FootnoteReference"/>
          <w:rFonts w:cs="Times New Roman"/>
        </w:rPr>
        <w:footnoteRef/>
      </w:r>
      <w:r w:rsidRPr="004D1B30">
        <w:t xml:space="preserve">AKES,P. MTR presentation, </w:t>
      </w:r>
      <w:r>
        <w:t>12 Octo</w:t>
      </w:r>
      <w:r w:rsidRPr="004D1B30">
        <w:t>ber, 2012</w:t>
      </w:r>
    </w:p>
  </w:footnote>
  <w:footnote w:id="11">
    <w:p w14:paraId="75201BEC" w14:textId="77777777" w:rsidR="00897097" w:rsidRDefault="00897097" w:rsidP="001B07CB">
      <w:pPr>
        <w:pStyle w:val="FootnoteText"/>
        <w:rPr>
          <w:rFonts w:cs="Times New Roman"/>
        </w:rPr>
      </w:pPr>
      <w:r>
        <w:rPr>
          <w:rStyle w:val="FootnoteReference"/>
          <w:rFonts w:cs="Times New Roman"/>
        </w:rPr>
        <w:footnoteRef/>
      </w:r>
      <w:r>
        <w:rPr>
          <w:lang w:val="en-US"/>
        </w:rPr>
        <w:t xml:space="preserve">EDIP </w:t>
      </w:r>
      <w:proofErr w:type="spellStart"/>
      <w:r>
        <w:rPr>
          <w:lang w:val="en-US"/>
        </w:rPr>
        <w:t>Gilgit-Baltistan</w:t>
      </w:r>
      <w:proofErr w:type="spellEnd"/>
      <w:r>
        <w:rPr>
          <w:lang w:val="en-US"/>
        </w:rPr>
        <w:t xml:space="preserve"> Progress Against Indicators, MTR presentation, 22 September, 2012</w:t>
      </w:r>
    </w:p>
  </w:footnote>
  <w:footnote w:id="12">
    <w:p w14:paraId="6BDC1C9A" w14:textId="77777777" w:rsidR="00897097" w:rsidRDefault="00897097">
      <w:pPr>
        <w:pStyle w:val="FootnoteText"/>
        <w:rPr>
          <w:rFonts w:cs="Times New Roman"/>
        </w:rPr>
      </w:pPr>
      <w:r>
        <w:rPr>
          <w:rStyle w:val="FootnoteReference"/>
          <w:rFonts w:cs="Times New Roman"/>
        </w:rPr>
        <w:footnoteRef/>
      </w:r>
      <w:r>
        <w:rPr>
          <w:lang w:val="en-US"/>
        </w:rPr>
        <w:t xml:space="preserve">An exception was an AKES feeder school in </w:t>
      </w:r>
      <w:proofErr w:type="spellStart"/>
      <w:r w:rsidRPr="0064005A">
        <w:t>Oshik</w:t>
      </w:r>
      <w:r>
        <w:t>h</w:t>
      </w:r>
      <w:r w:rsidRPr="0064005A">
        <w:t>andass</w:t>
      </w:r>
      <w:proofErr w:type="spellEnd"/>
      <w:r>
        <w:t>, which experienced reduction in enrolment as AKES</w:t>
      </w:r>
      <w:proofErr w:type="gramStart"/>
      <w:r>
        <w:t>,P</w:t>
      </w:r>
      <w:proofErr w:type="gramEnd"/>
      <w:r>
        <w:t xml:space="preserve"> closed the school, and many children shifted to nearby schools.  However, the community took on the responsibility to revive and run the school.</w:t>
      </w:r>
    </w:p>
  </w:footnote>
  <w:footnote w:id="13">
    <w:p w14:paraId="76422120" w14:textId="77777777" w:rsidR="00897097" w:rsidRDefault="00897097">
      <w:pPr>
        <w:pStyle w:val="FootnoteText"/>
        <w:rPr>
          <w:rFonts w:cs="Times New Roman"/>
        </w:rPr>
      </w:pPr>
      <w:r>
        <w:rPr>
          <w:rStyle w:val="FootnoteReference"/>
          <w:rFonts w:cs="Times New Roman"/>
        </w:rPr>
        <w:footnoteRef/>
      </w:r>
      <w:r>
        <w:rPr>
          <w:lang w:val="en-US"/>
        </w:rPr>
        <w:t xml:space="preserve">Some pioneering studies carried out by M. Miles of the </w:t>
      </w:r>
      <w:r w:rsidRPr="00756488">
        <w:rPr>
          <w:lang w:val="en-US"/>
        </w:rPr>
        <w:t>Mental Health Centre, Mission Hospital, Peshawar</w:t>
      </w:r>
      <w:r>
        <w:rPr>
          <w:lang w:val="en-US"/>
        </w:rPr>
        <w:t xml:space="preserve"> included (1) </w:t>
      </w:r>
      <w:r>
        <w:rPr>
          <w:i/>
          <w:iCs/>
          <w:lang w:val="en-US"/>
        </w:rPr>
        <w:t xml:space="preserve">Attitudes towards persons with disabilities following I.Y.D.P. (1981), including suggestions for promoting positive changes, </w:t>
      </w:r>
      <w:r w:rsidRPr="00756488">
        <w:rPr>
          <w:lang w:val="en-US"/>
        </w:rPr>
        <w:t>1983</w:t>
      </w:r>
      <w:r>
        <w:rPr>
          <w:i/>
          <w:iCs/>
          <w:lang w:val="en-US"/>
        </w:rPr>
        <w:t xml:space="preserve">; </w:t>
      </w:r>
      <w:proofErr w:type="gramStart"/>
      <w:r w:rsidRPr="00F96FBE">
        <w:rPr>
          <w:lang w:val="en-US"/>
        </w:rPr>
        <w:t>and</w:t>
      </w:r>
      <w:r w:rsidRPr="00756488">
        <w:rPr>
          <w:lang w:val="en-US"/>
        </w:rPr>
        <w:t>(</w:t>
      </w:r>
      <w:proofErr w:type="gramEnd"/>
      <w:r w:rsidRPr="00756488">
        <w:rPr>
          <w:lang w:val="en-US"/>
        </w:rPr>
        <w:t>2)</w:t>
      </w:r>
      <w:r>
        <w:rPr>
          <w:i/>
          <w:iCs/>
          <w:lang w:val="en-US"/>
        </w:rPr>
        <w:t xml:space="preserve"> Children with disabilities in ordinary schools: an action study of non-designed educational integration in Pakistan, </w:t>
      </w:r>
      <w:r>
        <w:rPr>
          <w:lang w:val="en-US"/>
        </w:rPr>
        <w:t>1985. In the latter study teachers reported a perceptible disability (one-third visual impairment) in 1.9% of 43,416 school children in NWFP; aids were provided to 250 children with disabilities.</w:t>
      </w:r>
    </w:p>
  </w:footnote>
  <w:footnote w:id="14">
    <w:p w14:paraId="61FDB917" w14:textId="77777777" w:rsidR="00897097" w:rsidRDefault="00897097" w:rsidP="00D07168">
      <w:pPr>
        <w:spacing w:after="0" w:line="240" w:lineRule="auto"/>
        <w:rPr>
          <w:rFonts w:cs="Times New Roman"/>
        </w:rPr>
      </w:pPr>
      <w:r w:rsidRPr="00912A49">
        <w:rPr>
          <w:rStyle w:val="FootnoteReference"/>
          <w:rFonts w:cs="Times New Roman"/>
          <w:sz w:val="20"/>
          <w:szCs w:val="20"/>
        </w:rPr>
        <w:footnoteRef/>
      </w:r>
      <w:r w:rsidRPr="00912A49">
        <w:rPr>
          <w:sz w:val="20"/>
          <w:szCs w:val="20"/>
        </w:rPr>
        <w:t xml:space="preserve"> Network of Organizations Working for People </w:t>
      </w:r>
      <w:proofErr w:type="gramStart"/>
      <w:r w:rsidRPr="00912A49">
        <w:rPr>
          <w:sz w:val="20"/>
          <w:szCs w:val="20"/>
        </w:rPr>
        <w:t>With</w:t>
      </w:r>
      <w:proofErr w:type="gramEnd"/>
      <w:r w:rsidRPr="00912A49">
        <w:rPr>
          <w:sz w:val="20"/>
          <w:szCs w:val="20"/>
        </w:rPr>
        <w:t xml:space="preserve"> Disabilities, Pakistan. </w:t>
      </w:r>
      <w:r w:rsidRPr="00912A49">
        <w:rPr>
          <w:i/>
          <w:iCs/>
          <w:sz w:val="20"/>
          <w:szCs w:val="20"/>
        </w:rPr>
        <w:t xml:space="preserve">Training needs assessment: a qualitative study on community attitudes and perceptions on disability in </w:t>
      </w:r>
      <w:proofErr w:type="spellStart"/>
      <w:r w:rsidRPr="00912A49">
        <w:rPr>
          <w:i/>
          <w:iCs/>
          <w:sz w:val="20"/>
          <w:szCs w:val="20"/>
        </w:rPr>
        <w:t>Gilgit-Baltistan</w:t>
      </w:r>
      <w:proofErr w:type="spellEnd"/>
      <w:r>
        <w:rPr>
          <w:sz w:val="20"/>
          <w:szCs w:val="20"/>
        </w:rPr>
        <w:t xml:space="preserve">. </w:t>
      </w:r>
      <w:proofErr w:type="spellStart"/>
      <w:r>
        <w:rPr>
          <w:sz w:val="20"/>
          <w:szCs w:val="20"/>
        </w:rPr>
        <w:t>N.d.</w:t>
      </w:r>
      <w:proofErr w:type="spellEnd"/>
    </w:p>
  </w:footnote>
  <w:footnote w:id="15">
    <w:p w14:paraId="5DB299EB" w14:textId="77777777" w:rsidR="00897097" w:rsidRDefault="00897097">
      <w:pPr>
        <w:pStyle w:val="FootnoteText"/>
        <w:rPr>
          <w:rFonts w:cs="Times New Roman"/>
        </w:rPr>
      </w:pPr>
      <w:r>
        <w:rPr>
          <w:rStyle w:val="FootnoteReference"/>
          <w:rFonts w:cs="Times New Roman"/>
        </w:rPr>
        <w:footnoteRef/>
      </w:r>
      <w:r w:rsidRPr="004D1B30">
        <w:t xml:space="preserve">AKU-IED PDCN. </w:t>
      </w:r>
      <w:proofErr w:type="gramStart"/>
      <w:r w:rsidRPr="004D1B30">
        <w:t xml:space="preserve">A presentation on EDIP, </w:t>
      </w:r>
      <w:proofErr w:type="spellStart"/>
      <w:r w:rsidRPr="004D1B30">
        <w:t>Gilgit-Baltistan</w:t>
      </w:r>
      <w:proofErr w:type="spellEnd"/>
      <w:r w:rsidRPr="004D1B30">
        <w:t>.</w:t>
      </w:r>
      <w:proofErr w:type="gramEnd"/>
      <w:r w:rsidRPr="004D1B30">
        <w:t xml:space="preserve"> September</w:t>
      </w:r>
      <w:r>
        <w:t xml:space="preserve"> 22</w:t>
      </w:r>
      <w:r w:rsidRPr="004D1B30">
        <w:t>, 2012</w:t>
      </w:r>
    </w:p>
  </w:footnote>
  <w:footnote w:id="16">
    <w:p w14:paraId="1FA45272" w14:textId="77777777" w:rsidR="00897097" w:rsidRDefault="00897097" w:rsidP="003E2710">
      <w:pPr>
        <w:pStyle w:val="FootnoteText"/>
        <w:rPr>
          <w:rFonts w:cs="Times New Roman"/>
        </w:rPr>
      </w:pPr>
      <w:r>
        <w:rPr>
          <w:rStyle w:val="FootnoteReference"/>
          <w:rFonts w:cs="Times New Roman"/>
        </w:rPr>
        <w:footnoteRef/>
      </w:r>
      <w:r w:rsidRPr="004D1B30">
        <w:t xml:space="preserve">AKU-IED PDCN. </w:t>
      </w:r>
      <w:proofErr w:type="gramStart"/>
      <w:r w:rsidRPr="004D1B30">
        <w:t xml:space="preserve">A presentation on EDIP, </w:t>
      </w:r>
      <w:proofErr w:type="spellStart"/>
      <w:r w:rsidRPr="004D1B30">
        <w:t>Gilgit-Baltistan</w:t>
      </w:r>
      <w:proofErr w:type="spellEnd"/>
      <w:r w:rsidRPr="004D1B30">
        <w:t>.</w:t>
      </w:r>
      <w:proofErr w:type="gramEnd"/>
      <w:r w:rsidRPr="004D1B30">
        <w:t xml:space="preserve"> September</w:t>
      </w:r>
      <w:r>
        <w:t xml:space="preserve"> 22</w:t>
      </w:r>
      <w:r w:rsidRPr="004D1B30">
        <w:t>, 2012</w:t>
      </w:r>
    </w:p>
  </w:footnote>
  <w:footnote w:id="17">
    <w:p w14:paraId="3570670D" w14:textId="77777777" w:rsidR="00897097" w:rsidRDefault="00897097" w:rsidP="00431CCD">
      <w:pPr>
        <w:pStyle w:val="FootnoteText"/>
        <w:rPr>
          <w:rFonts w:cs="Times New Roman"/>
        </w:rPr>
      </w:pPr>
      <w:r>
        <w:rPr>
          <w:rStyle w:val="FootnoteReference"/>
          <w:rFonts w:cs="Times New Roman"/>
        </w:rPr>
        <w:footnoteRef/>
      </w:r>
      <w:proofErr w:type="gramStart"/>
      <w:r>
        <w:rPr>
          <w:lang w:val="en-US"/>
        </w:rPr>
        <w:t>AKF(</w:t>
      </w:r>
      <w:proofErr w:type="gramEnd"/>
      <w:r>
        <w:rPr>
          <w:lang w:val="en-US"/>
        </w:rPr>
        <w:t xml:space="preserve">P). </w:t>
      </w:r>
      <w:proofErr w:type="gramStart"/>
      <w:r>
        <w:rPr>
          <w:lang w:val="en-US"/>
        </w:rPr>
        <w:t>EDIP Project Implementation Plan.</w:t>
      </w:r>
      <w:proofErr w:type="gramEnd"/>
      <w:r>
        <w:rPr>
          <w:lang w:val="en-US"/>
        </w:rPr>
        <w:t xml:space="preserve">  February, 2011</w:t>
      </w:r>
    </w:p>
  </w:footnote>
  <w:footnote w:id="18">
    <w:p w14:paraId="342E347E" w14:textId="77777777" w:rsidR="00897097" w:rsidRDefault="00897097">
      <w:pPr>
        <w:pStyle w:val="FootnoteText"/>
        <w:rPr>
          <w:rFonts w:cs="Times New Roman"/>
        </w:rPr>
      </w:pPr>
      <w:r>
        <w:rPr>
          <w:rStyle w:val="FootnoteReference"/>
          <w:rFonts w:cs="Times New Roman"/>
        </w:rPr>
        <w:footnoteRef/>
      </w:r>
      <w:r w:rsidRPr="004D1B30">
        <w:t>AKU-IED PDCN</w:t>
      </w:r>
      <w:r>
        <w:t xml:space="preserve"> Field PDTs</w:t>
      </w:r>
      <w:r w:rsidRPr="004D1B30">
        <w:t>.</w:t>
      </w:r>
      <w:r>
        <w:t xml:space="preserve"> </w:t>
      </w:r>
      <w:r w:rsidRPr="004D1B30">
        <w:t>S</w:t>
      </w:r>
      <w:r>
        <w:t xml:space="preserve">uccess stories from the field. </w:t>
      </w:r>
      <w:proofErr w:type="spellStart"/>
      <w:r>
        <w:t>n</w:t>
      </w:r>
      <w:r w:rsidRPr="004D1B30">
        <w:t>.d.</w:t>
      </w:r>
      <w:proofErr w:type="spellEnd"/>
    </w:p>
  </w:footnote>
  <w:footnote w:id="19">
    <w:p w14:paraId="6BA08649" w14:textId="427629E6" w:rsidR="00897097" w:rsidRPr="00A806C7" w:rsidRDefault="00897097">
      <w:pPr>
        <w:pStyle w:val="FootnoteText"/>
      </w:pPr>
      <w:r>
        <w:rPr>
          <w:rStyle w:val="FootnoteReference"/>
        </w:rPr>
        <w:footnoteRef/>
      </w:r>
      <w:r>
        <w:t xml:space="preserve"> The Project management has readily stated that Objective 3 has been slow to gain momentum. Reasons for this slow momentum have also been shared, as reflected elsewhere in the report, more specifically, the discussion on timeframe.</w:t>
      </w:r>
    </w:p>
  </w:footnote>
  <w:footnote w:id="20">
    <w:p w14:paraId="084C876C" w14:textId="2422A5F2" w:rsidR="00897097" w:rsidRPr="009B5D2C" w:rsidRDefault="00897097">
      <w:pPr>
        <w:pStyle w:val="FootnoteText"/>
        <w:rPr>
          <w:lang w:val="en-US"/>
        </w:rPr>
      </w:pPr>
      <w:r>
        <w:rPr>
          <w:rStyle w:val="FootnoteReference"/>
        </w:rPr>
        <w:footnoteRef/>
      </w:r>
      <w:r>
        <w:t xml:space="preserve"> </w:t>
      </w:r>
      <w:r>
        <w:rPr>
          <w:lang w:val="en-US"/>
        </w:rPr>
        <w:t xml:space="preserve">A draft study on PFM conducted by AKF (P) was reviewed by the MTR team. As the gaps in the study were discussed with the team, it was shared that due to the security situation in GB, the field part for the study could not be covered. It, however, </w:t>
      </w:r>
      <w:proofErr w:type="gramStart"/>
      <w:r>
        <w:rPr>
          <w:lang w:val="en-US"/>
        </w:rPr>
        <w:t>remains  a</w:t>
      </w:r>
      <w:proofErr w:type="gramEnd"/>
      <w:r>
        <w:rPr>
          <w:lang w:val="en-US"/>
        </w:rPr>
        <w:t xml:space="preserve"> starting point that can be built upon.</w:t>
      </w:r>
    </w:p>
  </w:footnote>
  <w:footnote w:id="21">
    <w:p w14:paraId="7AF3F919" w14:textId="77777777" w:rsidR="00897097" w:rsidRDefault="00897097" w:rsidP="00CF6A07">
      <w:pPr>
        <w:pStyle w:val="FootnoteText"/>
        <w:rPr>
          <w:rFonts w:cs="Times New Roman"/>
        </w:rPr>
      </w:pPr>
      <w:r>
        <w:rPr>
          <w:rStyle w:val="FootnoteReference"/>
          <w:rFonts w:cs="Times New Roman"/>
        </w:rPr>
        <w:footnoteRef/>
      </w:r>
      <w:r>
        <w:rPr>
          <w:lang w:val="en-US"/>
        </w:rPr>
        <w:t>One reason for the PDTs/TEs being overburdened is that the CSRC community mobilizers visit a cluster after about two months, and the PDTs/TEs have to work with LLIs, parents and other community members.</w:t>
      </w:r>
    </w:p>
  </w:footnote>
  <w:footnote w:id="22">
    <w:p w14:paraId="7CA81D21" w14:textId="77777777" w:rsidR="00897097" w:rsidRDefault="00897097" w:rsidP="00CF6A07">
      <w:pPr>
        <w:pStyle w:val="FootnoteText"/>
        <w:rPr>
          <w:rFonts w:cs="Times New Roman"/>
        </w:rPr>
      </w:pPr>
      <w:r>
        <w:rPr>
          <w:rStyle w:val="FootnoteReference"/>
          <w:rFonts w:cs="Times New Roman"/>
        </w:rPr>
        <w:footnoteRef/>
      </w:r>
      <w:proofErr w:type="gramStart"/>
      <w:r>
        <w:rPr>
          <w:lang w:val="en-US"/>
        </w:rPr>
        <w:t>AKU-IED PDCN Field PDTs/TEs.</w:t>
      </w:r>
      <w:proofErr w:type="gramEnd"/>
      <w:r>
        <w:rPr>
          <w:lang w:val="en-US"/>
        </w:rPr>
        <w:t xml:space="preserve"> Success stories from the field. </w:t>
      </w:r>
      <w:proofErr w:type="spellStart"/>
      <w:proofErr w:type="gramStart"/>
      <w:r>
        <w:rPr>
          <w:lang w:val="en-US"/>
        </w:rPr>
        <w:t>n.d.</w:t>
      </w:r>
      <w:proofErr w:type="spellEnd"/>
      <w:proofErr w:type="gramEnd"/>
      <w:r>
        <w:rPr>
          <w:lang w:val="en-US"/>
        </w:rPr>
        <w:t xml:space="preserve"> We would particularly recommend reading the outstanding stories of the PDTs/TEs of Nagar, </w:t>
      </w:r>
      <w:proofErr w:type="spellStart"/>
      <w:r>
        <w:rPr>
          <w:lang w:val="en-US"/>
        </w:rPr>
        <w:t>Skardu</w:t>
      </w:r>
      <w:proofErr w:type="spellEnd"/>
      <w:r>
        <w:rPr>
          <w:lang w:val="en-US"/>
        </w:rPr>
        <w:t xml:space="preserve"> and </w:t>
      </w:r>
      <w:proofErr w:type="spellStart"/>
      <w:r>
        <w:rPr>
          <w:lang w:val="en-US"/>
        </w:rPr>
        <w:t>Gupis</w:t>
      </w:r>
      <w:proofErr w:type="spellEnd"/>
      <w:r>
        <w:rPr>
          <w:lang w:val="en-US"/>
        </w:rPr>
        <w:t xml:space="preserve"> LRSs. </w:t>
      </w:r>
      <w:r>
        <w:t xml:space="preserve">One of the most remarkable impacts of the project was that a private academy with all its 70 students merged into the FGGMS </w:t>
      </w:r>
      <w:proofErr w:type="spellStart"/>
      <w:r>
        <w:t>Ghulmet</w:t>
      </w:r>
      <w:proofErr w:type="spellEnd"/>
      <w:r>
        <w:t>, Nagar feeder school</w:t>
      </w:r>
    </w:p>
  </w:footnote>
  <w:footnote w:id="23">
    <w:p w14:paraId="58726E4D" w14:textId="77777777" w:rsidR="00897097" w:rsidRPr="00D22500" w:rsidRDefault="00897097">
      <w:pPr>
        <w:pStyle w:val="FootnoteText"/>
        <w:rPr>
          <w:lang w:val="en-US"/>
        </w:rPr>
      </w:pPr>
      <w:r>
        <w:rPr>
          <w:rStyle w:val="FootnoteReference"/>
        </w:rPr>
        <w:footnoteRef/>
      </w:r>
      <w:r>
        <w:t xml:space="preserve"> The control schools survey was delayed due to ethical considerations by the government, as the survey was feared to raise the expectations of the communities to get EDIP interventions.</w:t>
      </w:r>
    </w:p>
  </w:footnote>
  <w:footnote w:id="24">
    <w:p w14:paraId="38FE6ECB" w14:textId="77777777" w:rsidR="00897097" w:rsidRDefault="00897097" w:rsidP="00AD112B">
      <w:pPr>
        <w:pStyle w:val="FootnoteText"/>
        <w:rPr>
          <w:rFonts w:cs="Times New Roman"/>
        </w:rPr>
      </w:pPr>
      <w:r>
        <w:rPr>
          <w:rStyle w:val="FootnoteReference"/>
          <w:rFonts w:cs="Times New Roman"/>
        </w:rPr>
        <w:footnoteRef/>
      </w:r>
      <w:proofErr w:type="gramStart"/>
      <w:r>
        <w:rPr>
          <w:lang w:val="en-US"/>
        </w:rPr>
        <w:t>AKF(</w:t>
      </w:r>
      <w:proofErr w:type="gramEnd"/>
      <w:r>
        <w:rPr>
          <w:lang w:val="en-US"/>
        </w:rPr>
        <w:t xml:space="preserve">P). </w:t>
      </w:r>
      <w:proofErr w:type="gramStart"/>
      <w:r>
        <w:rPr>
          <w:lang w:val="en-US"/>
        </w:rPr>
        <w:t>EDIP Project Implementation Plan.</w:t>
      </w:r>
      <w:proofErr w:type="gramEnd"/>
      <w:r>
        <w:rPr>
          <w:lang w:val="en-US"/>
        </w:rPr>
        <w:t xml:space="preserve">  February, 2011</w:t>
      </w:r>
    </w:p>
  </w:footnote>
  <w:footnote w:id="25">
    <w:p w14:paraId="13ED2E07" w14:textId="77777777" w:rsidR="00897097" w:rsidRDefault="00897097" w:rsidP="00D81736">
      <w:pPr>
        <w:pStyle w:val="FootnoteText"/>
        <w:rPr>
          <w:rFonts w:cs="Times New Roman"/>
        </w:rPr>
      </w:pPr>
      <w:r>
        <w:rPr>
          <w:rStyle w:val="FootnoteReference"/>
          <w:rFonts w:cs="Times New Roman"/>
        </w:rPr>
        <w:footnoteRef/>
      </w:r>
      <w:r w:rsidRPr="00D54CBF">
        <w:t xml:space="preserve">The project should do a research study to determine the factors that lead to improvement in a feeder school.  The mix of variables would include the number of teachers and students in the cluster, the distance of the schools from the LRS, the previous education and training of the teacher, the baseline performance of </w:t>
      </w:r>
      <w:r>
        <w:t>the head, teacher and students</w:t>
      </w:r>
      <w:r w:rsidRPr="00D54CBF">
        <w:t xml:space="preserve">, </w:t>
      </w:r>
      <w:r>
        <w:t xml:space="preserve">the amount of mentoring and training received by teachers, </w:t>
      </w:r>
      <w:r w:rsidRPr="00D54CBF">
        <w:t xml:space="preserve">and, of course the performance of the PDT.  The study should be carried out in some of the schools included in the second baseline.  This study could be carried out by the project, or possibly by the </w:t>
      </w:r>
      <w:proofErr w:type="spellStart"/>
      <w:r w:rsidRPr="00D54CBF">
        <w:t>M.Ed</w:t>
      </w:r>
      <w:proofErr w:type="spellEnd"/>
      <w:r w:rsidRPr="00D54CBF">
        <w:t xml:space="preserve"> students who normally have to do a research in their field area as part of the </w:t>
      </w:r>
      <w:proofErr w:type="spellStart"/>
      <w:r w:rsidRPr="00D54CBF">
        <w:t>M.Ed</w:t>
      </w:r>
      <w:proofErr w:type="spellEnd"/>
      <w:r w:rsidRPr="00D54CBF">
        <w:t xml:space="preserve"> programme.</w:t>
      </w:r>
    </w:p>
  </w:footnote>
  <w:footnote w:id="26">
    <w:p w14:paraId="0D0B7293" w14:textId="77777777" w:rsidR="00897097" w:rsidRDefault="00897097">
      <w:pPr>
        <w:pStyle w:val="FootnoteText"/>
        <w:rPr>
          <w:rFonts w:cs="Times New Roman"/>
        </w:rPr>
      </w:pPr>
      <w:r>
        <w:rPr>
          <w:rStyle w:val="FootnoteReference"/>
          <w:rFonts w:cs="Times New Roman"/>
        </w:rPr>
        <w:footnoteRef/>
      </w:r>
      <w:r>
        <w:t xml:space="preserve">The project can benefit from the materials developed by the internationally renowned Indian science trainer </w:t>
      </w:r>
      <w:proofErr w:type="spellStart"/>
      <w:r>
        <w:t>Arvind</w:t>
      </w:r>
      <w:proofErr w:type="spellEnd"/>
      <w:r>
        <w:t xml:space="preserve"> Gupta, who has produced a large number of books and manuals on how to produce such materials (can be downloaded free from </w:t>
      </w:r>
      <w:hyperlink r:id="rId1" w:history="1">
        <w:r w:rsidRPr="00EC3E80">
          <w:rPr>
            <w:rStyle w:val="Hyperlink"/>
          </w:rPr>
          <w:t>www.arvindguptatoys.com</w:t>
        </w:r>
      </w:hyperlink>
      <w:r>
        <w:t xml:space="preserve">).  </w:t>
      </w:r>
      <w:proofErr w:type="spellStart"/>
      <w:r>
        <w:t>Mr.</w:t>
      </w:r>
      <w:proofErr w:type="spellEnd"/>
      <w:r>
        <w:t xml:space="preserve"> Gupta has conducted workshops in major teacher education institutions in Pakistan and across the world, and we highly recommended that the project engage him to conduct a TOT for the project PDTs/TEs, mentors and potential science trainers.</w:t>
      </w:r>
    </w:p>
  </w:footnote>
  <w:footnote w:id="27">
    <w:p w14:paraId="0B373571" w14:textId="77777777" w:rsidR="00897097" w:rsidRDefault="00897097" w:rsidP="00107092">
      <w:pPr>
        <w:pStyle w:val="FootnoteText"/>
        <w:rPr>
          <w:rFonts w:cs="Times New Roman"/>
        </w:rPr>
      </w:pPr>
      <w:r>
        <w:rPr>
          <w:rStyle w:val="FootnoteReference"/>
          <w:rFonts w:cs="Times New Roman"/>
        </w:rPr>
        <w:footnoteRef/>
      </w:r>
      <w:r>
        <w:t xml:space="preserve"> A</w:t>
      </w:r>
      <w:r>
        <w:rPr>
          <w:lang w:val="en-US"/>
        </w:rPr>
        <w:t>n excellent set of story books in Urdu based on classic stories from around the world, written by a well-known author of the Punjab Textbook Board, is available at a very low cost (</w:t>
      </w:r>
      <w:proofErr w:type="spellStart"/>
      <w:r>
        <w:rPr>
          <w:lang w:val="en-US"/>
        </w:rPr>
        <w:t>Rs</w:t>
      </w:r>
      <w:proofErr w:type="spellEnd"/>
      <w:r>
        <w:rPr>
          <w:lang w:val="en-US"/>
        </w:rPr>
        <w:t xml:space="preserve">. 600 only for a set of 35 books for 8+, 11+ and 13+ children), and would serve as an excellent resource in school libraries across Pakistan. </w:t>
      </w:r>
    </w:p>
  </w:footnote>
  <w:footnote w:id="28">
    <w:p w14:paraId="6009E0D4" w14:textId="77777777" w:rsidR="00897097" w:rsidRDefault="00897097" w:rsidP="00017446">
      <w:pPr>
        <w:pStyle w:val="FootnoteText"/>
        <w:rPr>
          <w:rFonts w:cs="Times New Roman"/>
        </w:rPr>
      </w:pPr>
      <w:r>
        <w:rPr>
          <w:rStyle w:val="FootnoteReference"/>
          <w:rFonts w:cs="Times New Roman"/>
        </w:rPr>
        <w:footnoteRef/>
      </w:r>
      <w:r>
        <w:rPr>
          <w:lang w:val="en-US"/>
        </w:rPr>
        <w:t>A three month close-out is envisaged for each scenario.</w:t>
      </w:r>
    </w:p>
  </w:footnote>
  <w:footnote w:id="29">
    <w:p w14:paraId="7603085E" w14:textId="77777777" w:rsidR="00897097" w:rsidRDefault="00897097">
      <w:pPr>
        <w:pStyle w:val="FootnoteText"/>
        <w:rPr>
          <w:rFonts w:cs="Times New Roman"/>
        </w:rPr>
      </w:pPr>
      <w:r>
        <w:rPr>
          <w:rStyle w:val="FootnoteReference"/>
          <w:rFonts w:cs="Times New Roman"/>
        </w:rPr>
        <w:footnoteRef/>
      </w:r>
      <w:r>
        <w:rPr>
          <w:lang w:val="en-US"/>
        </w:rPr>
        <w:t>We do not recommend District Coordinators at this stage, since most of the work of the junior partners has been completed or will soon be completed, and the work load of PDTs would become more manageable.</w:t>
      </w:r>
    </w:p>
  </w:footnote>
  <w:footnote w:id="30">
    <w:p w14:paraId="6D64F8CE" w14:textId="77777777" w:rsidR="00897097" w:rsidRDefault="00897097" w:rsidP="00B520FD">
      <w:pPr>
        <w:pStyle w:val="FootnoteText"/>
        <w:rPr>
          <w:rFonts w:cs="Times New Roman"/>
        </w:rPr>
      </w:pPr>
      <w:r>
        <w:rPr>
          <w:rStyle w:val="FootnoteReference"/>
          <w:rFonts w:cs="Times New Roman"/>
        </w:rPr>
        <w:footnoteRef/>
      </w:r>
      <w:r>
        <w:rPr>
          <w:lang w:val="en-US"/>
        </w:rPr>
        <w:t xml:space="preserve">This is already being done in one LRS, where KADO, an NGO, is providing computer training to community members using the LRS computer laboratory after school hours.  </w:t>
      </w:r>
    </w:p>
  </w:footnote>
  <w:footnote w:id="31">
    <w:p w14:paraId="55A9DE03" w14:textId="77777777" w:rsidR="00897097" w:rsidRDefault="00897097" w:rsidP="00B520FD">
      <w:pPr>
        <w:pStyle w:val="FootnoteText"/>
        <w:rPr>
          <w:rFonts w:cs="Times New Roman"/>
        </w:rPr>
      </w:pPr>
      <w:r>
        <w:rPr>
          <w:rStyle w:val="FootnoteReference"/>
          <w:rFonts w:cs="Times New Roman"/>
        </w:rPr>
        <w:footnoteRef/>
      </w:r>
      <w:proofErr w:type="gramStart"/>
      <w:r>
        <w:rPr>
          <w:lang w:val="en-US"/>
        </w:rPr>
        <w:t>AKF(</w:t>
      </w:r>
      <w:proofErr w:type="gramEnd"/>
      <w:r>
        <w:rPr>
          <w:lang w:val="en-US"/>
        </w:rPr>
        <w:t xml:space="preserve">P). </w:t>
      </w:r>
      <w:proofErr w:type="gramStart"/>
      <w:r>
        <w:rPr>
          <w:lang w:val="en-US"/>
        </w:rPr>
        <w:t>EDIP Project Implementation Plan.</w:t>
      </w:r>
      <w:proofErr w:type="gramEnd"/>
      <w:r>
        <w:rPr>
          <w:lang w:val="en-US"/>
        </w:rPr>
        <w:t xml:space="preserve">  February, 2011</w:t>
      </w:r>
    </w:p>
  </w:footnote>
  <w:footnote w:id="32">
    <w:p w14:paraId="36449E1E" w14:textId="77777777" w:rsidR="00897097" w:rsidRDefault="00897097" w:rsidP="00A426F8">
      <w:pPr>
        <w:pStyle w:val="FootnoteText"/>
        <w:rPr>
          <w:rFonts w:cs="Times New Roman"/>
        </w:rPr>
      </w:pPr>
      <w:r>
        <w:rPr>
          <w:rStyle w:val="FootnoteReference"/>
          <w:rFonts w:cs="Times New Roman"/>
        </w:rPr>
        <w:footnoteRef/>
      </w:r>
      <w:r>
        <w:rPr>
          <w:lang w:val="en-US"/>
        </w:rPr>
        <w:t xml:space="preserve">During October-November the consultants were engaged in a mid-term review of the </w:t>
      </w:r>
      <w:proofErr w:type="spellStart"/>
      <w:r>
        <w:rPr>
          <w:lang w:val="en-US"/>
        </w:rPr>
        <w:t>Balochistan</w:t>
      </w:r>
      <w:proofErr w:type="spellEnd"/>
      <w:r>
        <w:rPr>
          <w:lang w:val="en-US"/>
        </w:rPr>
        <w:t xml:space="preserve"> Early Childhood Development </w:t>
      </w:r>
      <w:proofErr w:type="spellStart"/>
      <w:r>
        <w:rPr>
          <w:lang w:val="en-US"/>
        </w:rPr>
        <w:t>Programme</w:t>
      </w:r>
      <w:proofErr w:type="spellEnd"/>
      <w:r>
        <w:rPr>
          <w:lang w:val="en-US"/>
        </w:rPr>
        <w:t xml:space="preserve"> of AKF (P) supported by </w:t>
      </w:r>
      <w:proofErr w:type="spellStart"/>
      <w:r>
        <w:rPr>
          <w:lang w:val="en-US"/>
        </w:rPr>
        <w:t>AusAid</w:t>
      </w:r>
      <w:proofErr w:type="spellEnd"/>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3AB9"/>
    <w:multiLevelType w:val="hybridMultilevel"/>
    <w:tmpl w:val="1632DFC6"/>
    <w:lvl w:ilvl="0" w:tplc="37983ADA">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720511"/>
    <w:multiLevelType w:val="hybridMultilevel"/>
    <w:tmpl w:val="2146DF74"/>
    <w:lvl w:ilvl="0" w:tplc="22186576">
      <w:start w:val="1"/>
      <w:numFmt w:val="bullet"/>
      <w:lvlText w:val="•"/>
      <w:lvlJc w:val="left"/>
      <w:pPr>
        <w:tabs>
          <w:tab w:val="num" w:pos="720"/>
        </w:tabs>
        <w:ind w:left="720" w:hanging="360"/>
      </w:pPr>
      <w:rPr>
        <w:rFonts w:ascii="Arial" w:hAnsi="Arial" w:cs="Arial" w:hint="default"/>
      </w:rPr>
    </w:lvl>
    <w:lvl w:ilvl="1" w:tplc="D1E4B4AA">
      <w:start w:val="1"/>
      <w:numFmt w:val="bullet"/>
      <w:lvlText w:val="•"/>
      <w:lvlJc w:val="left"/>
      <w:pPr>
        <w:tabs>
          <w:tab w:val="num" w:pos="1440"/>
        </w:tabs>
        <w:ind w:left="1440" w:hanging="360"/>
      </w:pPr>
      <w:rPr>
        <w:rFonts w:ascii="Arial" w:hAnsi="Arial" w:cs="Arial" w:hint="default"/>
      </w:rPr>
    </w:lvl>
    <w:lvl w:ilvl="2" w:tplc="50AC2BC4">
      <w:start w:val="3016"/>
      <w:numFmt w:val="bullet"/>
      <w:lvlText w:val="•"/>
      <w:lvlJc w:val="left"/>
      <w:pPr>
        <w:tabs>
          <w:tab w:val="num" w:pos="2160"/>
        </w:tabs>
        <w:ind w:left="2160" w:hanging="360"/>
      </w:pPr>
      <w:rPr>
        <w:rFonts w:ascii="Arial" w:hAnsi="Arial" w:cs="Arial" w:hint="default"/>
      </w:rPr>
    </w:lvl>
    <w:lvl w:ilvl="3" w:tplc="522277EC">
      <w:start w:val="1"/>
      <w:numFmt w:val="bullet"/>
      <w:lvlText w:val="•"/>
      <w:lvlJc w:val="left"/>
      <w:pPr>
        <w:tabs>
          <w:tab w:val="num" w:pos="2880"/>
        </w:tabs>
        <w:ind w:left="2880" w:hanging="360"/>
      </w:pPr>
      <w:rPr>
        <w:rFonts w:ascii="Arial" w:hAnsi="Arial" w:cs="Arial" w:hint="default"/>
      </w:rPr>
    </w:lvl>
    <w:lvl w:ilvl="4" w:tplc="1ACA265E">
      <w:start w:val="1"/>
      <w:numFmt w:val="bullet"/>
      <w:lvlText w:val="•"/>
      <w:lvlJc w:val="left"/>
      <w:pPr>
        <w:tabs>
          <w:tab w:val="num" w:pos="3600"/>
        </w:tabs>
        <w:ind w:left="3600" w:hanging="360"/>
      </w:pPr>
      <w:rPr>
        <w:rFonts w:ascii="Arial" w:hAnsi="Arial" w:cs="Arial" w:hint="default"/>
      </w:rPr>
    </w:lvl>
    <w:lvl w:ilvl="5" w:tplc="33B4CEE8">
      <w:start w:val="1"/>
      <w:numFmt w:val="bullet"/>
      <w:lvlText w:val="•"/>
      <w:lvlJc w:val="left"/>
      <w:pPr>
        <w:tabs>
          <w:tab w:val="num" w:pos="4320"/>
        </w:tabs>
        <w:ind w:left="4320" w:hanging="360"/>
      </w:pPr>
      <w:rPr>
        <w:rFonts w:ascii="Arial" w:hAnsi="Arial" w:cs="Arial" w:hint="default"/>
      </w:rPr>
    </w:lvl>
    <w:lvl w:ilvl="6" w:tplc="4EA46F40">
      <w:start w:val="1"/>
      <w:numFmt w:val="bullet"/>
      <w:lvlText w:val="•"/>
      <w:lvlJc w:val="left"/>
      <w:pPr>
        <w:tabs>
          <w:tab w:val="num" w:pos="5040"/>
        </w:tabs>
        <w:ind w:left="5040" w:hanging="360"/>
      </w:pPr>
      <w:rPr>
        <w:rFonts w:ascii="Arial" w:hAnsi="Arial" w:cs="Arial" w:hint="default"/>
      </w:rPr>
    </w:lvl>
    <w:lvl w:ilvl="7" w:tplc="5142D3D0">
      <w:start w:val="1"/>
      <w:numFmt w:val="bullet"/>
      <w:lvlText w:val="•"/>
      <w:lvlJc w:val="left"/>
      <w:pPr>
        <w:tabs>
          <w:tab w:val="num" w:pos="5760"/>
        </w:tabs>
        <w:ind w:left="5760" w:hanging="360"/>
      </w:pPr>
      <w:rPr>
        <w:rFonts w:ascii="Arial" w:hAnsi="Arial" w:cs="Arial" w:hint="default"/>
      </w:rPr>
    </w:lvl>
    <w:lvl w:ilvl="8" w:tplc="7E1C676A">
      <w:start w:val="1"/>
      <w:numFmt w:val="bullet"/>
      <w:lvlText w:val="•"/>
      <w:lvlJc w:val="left"/>
      <w:pPr>
        <w:tabs>
          <w:tab w:val="num" w:pos="6480"/>
        </w:tabs>
        <w:ind w:left="6480" w:hanging="360"/>
      </w:pPr>
      <w:rPr>
        <w:rFonts w:ascii="Arial" w:hAnsi="Arial" w:cs="Arial" w:hint="default"/>
      </w:rPr>
    </w:lvl>
  </w:abstractNum>
  <w:abstractNum w:abstractNumId="2">
    <w:nsid w:val="0716137E"/>
    <w:multiLevelType w:val="hybridMultilevel"/>
    <w:tmpl w:val="10560866"/>
    <w:lvl w:ilvl="0" w:tplc="1C10092C">
      <w:start w:val="1"/>
      <w:numFmt w:val="bullet"/>
      <w:lvlText w:val=""/>
      <w:lvlJc w:val="left"/>
      <w:pPr>
        <w:tabs>
          <w:tab w:val="num" w:pos="144"/>
        </w:tabs>
        <w:ind w:left="144" w:hanging="144"/>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A3C65"/>
    <w:multiLevelType w:val="hybridMultilevel"/>
    <w:tmpl w:val="7C1814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F3775A1"/>
    <w:multiLevelType w:val="hybridMultilevel"/>
    <w:tmpl w:val="09D22B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3A01FA4"/>
    <w:multiLevelType w:val="hybridMultilevel"/>
    <w:tmpl w:val="0ACA4B6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nsid w:val="14CA4ACB"/>
    <w:multiLevelType w:val="hybridMultilevel"/>
    <w:tmpl w:val="458450B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155D5164"/>
    <w:multiLevelType w:val="hybridMultilevel"/>
    <w:tmpl w:val="5E22A2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15B03C5A"/>
    <w:multiLevelType w:val="hybridMultilevel"/>
    <w:tmpl w:val="E8000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5B16BDA"/>
    <w:multiLevelType w:val="hybridMultilevel"/>
    <w:tmpl w:val="264E069E"/>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964416D"/>
    <w:multiLevelType w:val="hybridMultilevel"/>
    <w:tmpl w:val="44D05D7A"/>
    <w:lvl w:ilvl="0" w:tplc="63E0F7EA">
      <w:start w:val="1"/>
      <w:numFmt w:val="bullet"/>
      <w:lvlText w:val="•"/>
      <w:lvlJc w:val="left"/>
      <w:pPr>
        <w:tabs>
          <w:tab w:val="num" w:pos="720"/>
        </w:tabs>
        <w:ind w:left="720" w:hanging="360"/>
      </w:pPr>
      <w:rPr>
        <w:rFonts w:ascii="Arial" w:hAnsi="Arial" w:cs="Arial" w:hint="default"/>
      </w:rPr>
    </w:lvl>
    <w:lvl w:ilvl="1" w:tplc="74DA6FDC">
      <w:start w:val="1"/>
      <w:numFmt w:val="bullet"/>
      <w:lvlText w:val="•"/>
      <w:lvlJc w:val="left"/>
      <w:pPr>
        <w:tabs>
          <w:tab w:val="num" w:pos="1440"/>
        </w:tabs>
        <w:ind w:left="1440" w:hanging="360"/>
      </w:pPr>
      <w:rPr>
        <w:rFonts w:ascii="Arial" w:hAnsi="Arial" w:cs="Arial" w:hint="default"/>
      </w:rPr>
    </w:lvl>
    <w:lvl w:ilvl="2" w:tplc="A91E9768">
      <w:start w:val="661"/>
      <w:numFmt w:val="bullet"/>
      <w:lvlText w:val="•"/>
      <w:lvlJc w:val="left"/>
      <w:pPr>
        <w:tabs>
          <w:tab w:val="num" w:pos="2160"/>
        </w:tabs>
        <w:ind w:left="2160" w:hanging="360"/>
      </w:pPr>
      <w:rPr>
        <w:rFonts w:ascii="Arial" w:hAnsi="Arial" w:cs="Arial" w:hint="default"/>
      </w:rPr>
    </w:lvl>
    <w:lvl w:ilvl="3" w:tplc="FBF0BDEA">
      <w:start w:val="1"/>
      <w:numFmt w:val="bullet"/>
      <w:lvlText w:val="•"/>
      <w:lvlJc w:val="left"/>
      <w:pPr>
        <w:tabs>
          <w:tab w:val="num" w:pos="2880"/>
        </w:tabs>
        <w:ind w:left="2880" w:hanging="360"/>
      </w:pPr>
      <w:rPr>
        <w:rFonts w:ascii="Arial" w:hAnsi="Arial" w:cs="Arial" w:hint="default"/>
      </w:rPr>
    </w:lvl>
    <w:lvl w:ilvl="4" w:tplc="5A0629CE">
      <w:start w:val="1"/>
      <w:numFmt w:val="bullet"/>
      <w:lvlText w:val="•"/>
      <w:lvlJc w:val="left"/>
      <w:pPr>
        <w:tabs>
          <w:tab w:val="num" w:pos="3600"/>
        </w:tabs>
        <w:ind w:left="3600" w:hanging="360"/>
      </w:pPr>
      <w:rPr>
        <w:rFonts w:ascii="Arial" w:hAnsi="Arial" w:cs="Arial" w:hint="default"/>
      </w:rPr>
    </w:lvl>
    <w:lvl w:ilvl="5" w:tplc="325C4AC6">
      <w:start w:val="1"/>
      <w:numFmt w:val="bullet"/>
      <w:lvlText w:val="•"/>
      <w:lvlJc w:val="left"/>
      <w:pPr>
        <w:tabs>
          <w:tab w:val="num" w:pos="4320"/>
        </w:tabs>
        <w:ind w:left="4320" w:hanging="360"/>
      </w:pPr>
      <w:rPr>
        <w:rFonts w:ascii="Arial" w:hAnsi="Arial" w:cs="Arial" w:hint="default"/>
      </w:rPr>
    </w:lvl>
    <w:lvl w:ilvl="6" w:tplc="0EF426E0">
      <w:start w:val="1"/>
      <w:numFmt w:val="bullet"/>
      <w:lvlText w:val="•"/>
      <w:lvlJc w:val="left"/>
      <w:pPr>
        <w:tabs>
          <w:tab w:val="num" w:pos="5040"/>
        </w:tabs>
        <w:ind w:left="5040" w:hanging="360"/>
      </w:pPr>
      <w:rPr>
        <w:rFonts w:ascii="Arial" w:hAnsi="Arial" w:cs="Arial" w:hint="default"/>
      </w:rPr>
    </w:lvl>
    <w:lvl w:ilvl="7" w:tplc="C7580906">
      <w:start w:val="1"/>
      <w:numFmt w:val="bullet"/>
      <w:lvlText w:val="•"/>
      <w:lvlJc w:val="left"/>
      <w:pPr>
        <w:tabs>
          <w:tab w:val="num" w:pos="5760"/>
        </w:tabs>
        <w:ind w:left="5760" w:hanging="360"/>
      </w:pPr>
      <w:rPr>
        <w:rFonts w:ascii="Arial" w:hAnsi="Arial" w:cs="Arial" w:hint="default"/>
      </w:rPr>
    </w:lvl>
    <w:lvl w:ilvl="8" w:tplc="7C9AABCE">
      <w:start w:val="1"/>
      <w:numFmt w:val="bullet"/>
      <w:lvlText w:val="•"/>
      <w:lvlJc w:val="left"/>
      <w:pPr>
        <w:tabs>
          <w:tab w:val="num" w:pos="6480"/>
        </w:tabs>
        <w:ind w:left="6480" w:hanging="360"/>
      </w:pPr>
      <w:rPr>
        <w:rFonts w:ascii="Arial" w:hAnsi="Arial" w:cs="Arial" w:hint="default"/>
      </w:rPr>
    </w:lvl>
  </w:abstractNum>
  <w:abstractNum w:abstractNumId="11">
    <w:nsid w:val="1A6551A8"/>
    <w:multiLevelType w:val="hybridMultilevel"/>
    <w:tmpl w:val="DEE6985A"/>
    <w:lvl w:ilvl="0" w:tplc="2D94CAFA">
      <w:start w:val="1"/>
      <w:numFmt w:val="bullet"/>
      <w:lvlText w:val="•"/>
      <w:lvlJc w:val="left"/>
      <w:pPr>
        <w:tabs>
          <w:tab w:val="num" w:pos="720"/>
        </w:tabs>
        <w:ind w:left="720" w:hanging="360"/>
      </w:pPr>
      <w:rPr>
        <w:rFonts w:ascii="Arial" w:hAnsi="Arial" w:cs="Arial" w:hint="default"/>
      </w:rPr>
    </w:lvl>
    <w:lvl w:ilvl="1" w:tplc="94342BF2">
      <w:start w:val="1"/>
      <w:numFmt w:val="bullet"/>
      <w:lvlText w:val="•"/>
      <w:lvlJc w:val="left"/>
      <w:pPr>
        <w:tabs>
          <w:tab w:val="num" w:pos="1440"/>
        </w:tabs>
        <w:ind w:left="1440" w:hanging="360"/>
      </w:pPr>
      <w:rPr>
        <w:rFonts w:ascii="Arial" w:hAnsi="Arial" w:cs="Arial" w:hint="default"/>
      </w:rPr>
    </w:lvl>
    <w:lvl w:ilvl="2" w:tplc="57ACCA5E">
      <w:start w:val="1"/>
      <w:numFmt w:val="bullet"/>
      <w:lvlText w:val="•"/>
      <w:lvlJc w:val="left"/>
      <w:pPr>
        <w:tabs>
          <w:tab w:val="num" w:pos="2160"/>
        </w:tabs>
        <w:ind w:left="2160" w:hanging="360"/>
      </w:pPr>
      <w:rPr>
        <w:rFonts w:ascii="Arial" w:hAnsi="Arial" w:cs="Arial" w:hint="default"/>
      </w:rPr>
    </w:lvl>
    <w:lvl w:ilvl="3" w:tplc="3394390A">
      <w:start w:val="1"/>
      <w:numFmt w:val="bullet"/>
      <w:lvlText w:val="•"/>
      <w:lvlJc w:val="left"/>
      <w:pPr>
        <w:tabs>
          <w:tab w:val="num" w:pos="2880"/>
        </w:tabs>
        <w:ind w:left="2880" w:hanging="360"/>
      </w:pPr>
      <w:rPr>
        <w:rFonts w:ascii="Arial" w:hAnsi="Arial" w:cs="Arial" w:hint="default"/>
      </w:rPr>
    </w:lvl>
    <w:lvl w:ilvl="4" w:tplc="927C4ADE">
      <w:start w:val="1"/>
      <w:numFmt w:val="bullet"/>
      <w:lvlText w:val="•"/>
      <w:lvlJc w:val="left"/>
      <w:pPr>
        <w:tabs>
          <w:tab w:val="num" w:pos="3600"/>
        </w:tabs>
        <w:ind w:left="3600" w:hanging="360"/>
      </w:pPr>
      <w:rPr>
        <w:rFonts w:ascii="Arial" w:hAnsi="Arial" w:cs="Arial" w:hint="default"/>
      </w:rPr>
    </w:lvl>
    <w:lvl w:ilvl="5" w:tplc="77A43198">
      <w:start w:val="1"/>
      <w:numFmt w:val="bullet"/>
      <w:lvlText w:val="•"/>
      <w:lvlJc w:val="left"/>
      <w:pPr>
        <w:tabs>
          <w:tab w:val="num" w:pos="4320"/>
        </w:tabs>
        <w:ind w:left="4320" w:hanging="360"/>
      </w:pPr>
      <w:rPr>
        <w:rFonts w:ascii="Arial" w:hAnsi="Arial" w:cs="Arial" w:hint="default"/>
      </w:rPr>
    </w:lvl>
    <w:lvl w:ilvl="6" w:tplc="02106814">
      <w:start w:val="1"/>
      <w:numFmt w:val="bullet"/>
      <w:lvlText w:val="•"/>
      <w:lvlJc w:val="left"/>
      <w:pPr>
        <w:tabs>
          <w:tab w:val="num" w:pos="5040"/>
        </w:tabs>
        <w:ind w:left="5040" w:hanging="360"/>
      </w:pPr>
      <w:rPr>
        <w:rFonts w:ascii="Arial" w:hAnsi="Arial" w:cs="Arial" w:hint="default"/>
      </w:rPr>
    </w:lvl>
    <w:lvl w:ilvl="7" w:tplc="485E8FFC">
      <w:start w:val="1"/>
      <w:numFmt w:val="bullet"/>
      <w:lvlText w:val="•"/>
      <w:lvlJc w:val="left"/>
      <w:pPr>
        <w:tabs>
          <w:tab w:val="num" w:pos="5760"/>
        </w:tabs>
        <w:ind w:left="5760" w:hanging="360"/>
      </w:pPr>
      <w:rPr>
        <w:rFonts w:ascii="Arial" w:hAnsi="Arial" w:cs="Arial" w:hint="default"/>
      </w:rPr>
    </w:lvl>
    <w:lvl w:ilvl="8" w:tplc="37BCB014">
      <w:start w:val="1"/>
      <w:numFmt w:val="bullet"/>
      <w:lvlText w:val="•"/>
      <w:lvlJc w:val="left"/>
      <w:pPr>
        <w:tabs>
          <w:tab w:val="num" w:pos="6480"/>
        </w:tabs>
        <w:ind w:left="6480" w:hanging="360"/>
      </w:pPr>
      <w:rPr>
        <w:rFonts w:ascii="Arial" w:hAnsi="Arial" w:cs="Arial" w:hint="default"/>
      </w:rPr>
    </w:lvl>
  </w:abstractNum>
  <w:abstractNum w:abstractNumId="12">
    <w:nsid w:val="1C8B44D4"/>
    <w:multiLevelType w:val="hybridMultilevel"/>
    <w:tmpl w:val="7950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A10464"/>
    <w:multiLevelType w:val="hybridMultilevel"/>
    <w:tmpl w:val="3BA45592"/>
    <w:lvl w:ilvl="0" w:tplc="1C10092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B758A0"/>
    <w:multiLevelType w:val="hybridMultilevel"/>
    <w:tmpl w:val="69C0492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5">
    <w:nsid w:val="1CEA798E"/>
    <w:multiLevelType w:val="hybridMultilevel"/>
    <w:tmpl w:val="37309B8A"/>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1D237CDA"/>
    <w:multiLevelType w:val="hybridMultilevel"/>
    <w:tmpl w:val="1B4C9F0E"/>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20063626"/>
    <w:multiLevelType w:val="hybridMultilevel"/>
    <w:tmpl w:val="1C707CA2"/>
    <w:lvl w:ilvl="0" w:tplc="1C10092C">
      <w:start w:val="1"/>
      <w:numFmt w:val="bullet"/>
      <w:lvlText w:val=""/>
      <w:lvlJc w:val="left"/>
      <w:pPr>
        <w:tabs>
          <w:tab w:val="num" w:pos="144"/>
        </w:tabs>
        <w:ind w:left="144" w:hanging="144"/>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D96AB1"/>
    <w:multiLevelType w:val="hybridMultilevel"/>
    <w:tmpl w:val="93AA72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21113254"/>
    <w:multiLevelType w:val="hybridMultilevel"/>
    <w:tmpl w:val="02AA6F46"/>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217B342C"/>
    <w:multiLevelType w:val="hybridMultilevel"/>
    <w:tmpl w:val="5E2E5DD0"/>
    <w:lvl w:ilvl="0" w:tplc="79C63BCE">
      <w:start w:val="1"/>
      <w:numFmt w:val="bullet"/>
      <w:lvlText w:val="•"/>
      <w:lvlJc w:val="left"/>
      <w:pPr>
        <w:tabs>
          <w:tab w:val="num" w:pos="720"/>
        </w:tabs>
        <w:ind w:left="720" w:hanging="360"/>
      </w:pPr>
      <w:rPr>
        <w:rFonts w:ascii="Arial" w:hAnsi="Arial" w:cs="Arial" w:hint="default"/>
      </w:rPr>
    </w:lvl>
    <w:lvl w:ilvl="1" w:tplc="A3F21CBC">
      <w:start w:val="1"/>
      <w:numFmt w:val="bullet"/>
      <w:lvlText w:val="•"/>
      <w:lvlJc w:val="left"/>
      <w:pPr>
        <w:tabs>
          <w:tab w:val="num" w:pos="1440"/>
        </w:tabs>
        <w:ind w:left="1440" w:hanging="360"/>
      </w:pPr>
      <w:rPr>
        <w:rFonts w:ascii="Arial" w:hAnsi="Arial" w:cs="Arial" w:hint="default"/>
      </w:rPr>
    </w:lvl>
    <w:lvl w:ilvl="2" w:tplc="DDEEAA14">
      <w:start w:val="600"/>
      <w:numFmt w:val="bullet"/>
      <w:lvlText w:val="•"/>
      <w:lvlJc w:val="left"/>
      <w:pPr>
        <w:tabs>
          <w:tab w:val="num" w:pos="2160"/>
        </w:tabs>
        <w:ind w:left="2160" w:hanging="360"/>
      </w:pPr>
      <w:rPr>
        <w:rFonts w:ascii="Arial" w:hAnsi="Arial" w:cs="Arial" w:hint="default"/>
      </w:rPr>
    </w:lvl>
    <w:lvl w:ilvl="3" w:tplc="4AF29460">
      <w:start w:val="1"/>
      <w:numFmt w:val="bullet"/>
      <w:lvlText w:val="•"/>
      <w:lvlJc w:val="left"/>
      <w:pPr>
        <w:tabs>
          <w:tab w:val="num" w:pos="2880"/>
        </w:tabs>
        <w:ind w:left="2880" w:hanging="360"/>
      </w:pPr>
      <w:rPr>
        <w:rFonts w:ascii="Arial" w:hAnsi="Arial" w:cs="Arial" w:hint="default"/>
      </w:rPr>
    </w:lvl>
    <w:lvl w:ilvl="4" w:tplc="C826EF8A">
      <w:start w:val="1"/>
      <w:numFmt w:val="bullet"/>
      <w:lvlText w:val="•"/>
      <w:lvlJc w:val="left"/>
      <w:pPr>
        <w:tabs>
          <w:tab w:val="num" w:pos="3600"/>
        </w:tabs>
        <w:ind w:left="3600" w:hanging="360"/>
      </w:pPr>
      <w:rPr>
        <w:rFonts w:ascii="Arial" w:hAnsi="Arial" w:cs="Arial" w:hint="default"/>
      </w:rPr>
    </w:lvl>
    <w:lvl w:ilvl="5" w:tplc="3E14F868">
      <w:start w:val="1"/>
      <w:numFmt w:val="bullet"/>
      <w:lvlText w:val="•"/>
      <w:lvlJc w:val="left"/>
      <w:pPr>
        <w:tabs>
          <w:tab w:val="num" w:pos="4320"/>
        </w:tabs>
        <w:ind w:left="4320" w:hanging="360"/>
      </w:pPr>
      <w:rPr>
        <w:rFonts w:ascii="Arial" w:hAnsi="Arial" w:cs="Arial" w:hint="default"/>
      </w:rPr>
    </w:lvl>
    <w:lvl w:ilvl="6" w:tplc="6ECC0DBA">
      <w:start w:val="1"/>
      <w:numFmt w:val="bullet"/>
      <w:lvlText w:val="•"/>
      <w:lvlJc w:val="left"/>
      <w:pPr>
        <w:tabs>
          <w:tab w:val="num" w:pos="5040"/>
        </w:tabs>
        <w:ind w:left="5040" w:hanging="360"/>
      </w:pPr>
      <w:rPr>
        <w:rFonts w:ascii="Arial" w:hAnsi="Arial" w:cs="Arial" w:hint="default"/>
      </w:rPr>
    </w:lvl>
    <w:lvl w:ilvl="7" w:tplc="E3DE616C">
      <w:start w:val="1"/>
      <w:numFmt w:val="bullet"/>
      <w:lvlText w:val="•"/>
      <w:lvlJc w:val="left"/>
      <w:pPr>
        <w:tabs>
          <w:tab w:val="num" w:pos="5760"/>
        </w:tabs>
        <w:ind w:left="5760" w:hanging="360"/>
      </w:pPr>
      <w:rPr>
        <w:rFonts w:ascii="Arial" w:hAnsi="Arial" w:cs="Arial" w:hint="default"/>
      </w:rPr>
    </w:lvl>
    <w:lvl w:ilvl="8" w:tplc="D06431AA">
      <w:start w:val="1"/>
      <w:numFmt w:val="bullet"/>
      <w:lvlText w:val="•"/>
      <w:lvlJc w:val="left"/>
      <w:pPr>
        <w:tabs>
          <w:tab w:val="num" w:pos="6480"/>
        </w:tabs>
        <w:ind w:left="6480" w:hanging="360"/>
      </w:pPr>
      <w:rPr>
        <w:rFonts w:ascii="Arial" w:hAnsi="Arial" w:cs="Arial" w:hint="default"/>
      </w:rPr>
    </w:lvl>
  </w:abstractNum>
  <w:abstractNum w:abstractNumId="21">
    <w:nsid w:val="24CB3825"/>
    <w:multiLevelType w:val="hybridMultilevel"/>
    <w:tmpl w:val="4EEE6F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5264A5A"/>
    <w:multiLevelType w:val="hybridMultilevel"/>
    <w:tmpl w:val="0D2C9A66"/>
    <w:lvl w:ilvl="0" w:tplc="48FC474E">
      <w:start w:val="1"/>
      <w:numFmt w:val="bullet"/>
      <w:pStyle w:val="List-bullet-1"/>
      <w:lvlText w:val=""/>
      <w:lvlJc w:val="left"/>
      <w:pPr>
        <w:tabs>
          <w:tab w:val="num" w:pos="720"/>
        </w:tabs>
        <w:ind w:left="720" w:hanging="363"/>
      </w:pPr>
      <w:rPr>
        <w:rFonts w:ascii="Symbol" w:hAnsi="Symbol" w:cs="Symbol" w:hint="default"/>
        <w:color w:val="auto"/>
        <w:sz w:val="20"/>
        <w:szCs w:val="20"/>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start w:val="1"/>
      <w:numFmt w:val="bullet"/>
      <w:lvlText w:val=""/>
      <w:lvlJc w:val="left"/>
      <w:pPr>
        <w:tabs>
          <w:tab w:val="num" w:pos="2444"/>
        </w:tabs>
        <w:ind w:left="2444" w:hanging="360"/>
      </w:pPr>
      <w:rPr>
        <w:rFonts w:ascii="Wingdings" w:hAnsi="Wingdings" w:cs="Wingdings" w:hint="default"/>
      </w:rPr>
    </w:lvl>
    <w:lvl w:ilvl="3" w:tplc="04090001">
      <w:start w:val="1"/>
      <w:numFmt w:val="bullet"/>
      <w:lvlText w:val=""/>
      <w:lvlJc w:val="left"/>
      <w:pPr>
        <w:tabs>
          <w:tab w:val="num" w:pos="3164"/>
        </w:tabs>
        <w:ind w:left="3164" w:hanging="360"/>
      </w:pPr>
      <w:rPr>
        <w:rFonts w:ascii="Symbol" w:hAnsi="Symbol" w:cs="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start w:val="1"/>
      <w:numFmt w:val="bullet"/>
      <w:lvlText w:val=""/>
      <w:lvlJc w:val="left"/>
      <w:pPr>
        <w:tabs>
          <w:tab w:val="num" w:pos="4604"/>
        </w:tabs>
        <w:ind w:left="4604" w:hanging="360"/>
      </w:pPr>
      <w:rPr>
        <w:rFonts w:ascii="Wingdings" w:hAnsi="Wingdings" w:cs="Wingdings" w:hint="default"/>
      </w:rPr>
    </w:lvl>
    <w:lvl w:ilvl="6" w:tplc="04090001">
      <w:start w:val="1"/>
      <w:numFmt w:val="bullet"/>
      <w:lvlText w:val=""/>
      <w:lvlJc w:val="left"/>
      <w:pPr>
        <w:tabs>
          <w:tab w:val="num" w:pos="5324"/>
        </w:tabs>
        <w:ind w:left="5324" w:hanging="360"/>
      </w:pPr>
      <w:rPr>
        <w:rFonts w:ascii="Symbol" w:hAnsi="Symbol" w:cs="Symbol" w:hint="default"/>
      </w:rPr>
    </w:lvl>
    <w:lvl w:ilvl="7" w:tplc="04090003">
      <w:start w:val="1"/>
      <w:numFmt w:val="bullet"/>
      <w:lvlText w:val="o"/>
      <w:lvlJc w:val="left"/>
      <w:pPr>
        <w:tabs>
          <w:tab w:val="num" w:pos="6044"/>
        </w:tabs>
        <w:ind w:left="6044" w:hanging="360"/>
      </w:pPr>
      <w:rPr>
        <w:rFonts w:ascii="Courier New" w:hAnsi="Courier New" w:cs="Courier New" w:hint="default"/>
      </w:rPr>
    </w:lvl>
    <w:lvl w:ilvl="8" w:tplc="04090005">
      <w:start w:val="1"/>
      <w:numFmt w:val="bullet"/>
      <w:lvlText w:val=""/>
      <w:lvlJc w:val="left"/>
      <w:pPr>
        <w:tabs>
          <w:tab w:val="num" w:pos="6764"/>
        </w:tabs>
        <w:ind w:left="6764" w:hanging="360"/>
      </w:pPr>
      <w:rPr>
        <w:rFonts w:ascii="Wingdings" w:hAnsi="Wingdings" w:cs="Wingdings" w:hint="default"/>
      </w:rPr>
    </w:lvl>
  </w:abstractNum>
  <w:abstractNum w:abstractNumId="23">
    <w:nsid w:val="2658251D"/>
    <w:multiLevelType w:val="hybridMultilevel"/>
    <w:tmpl w:val="932A19F2"/>
    <w:lvl w:ilvl="0" w:tplc="1C10092C">
      <w:start w:val="1"/>
      <w:numFmt w:val="bullet"/>
      <w:lvlText w:val=""/>
      <w:lvlJc w:val="left"/>
      <w:pPr>
        <w:tabs>
          <w:tab w:val="num" w:pos="144"/>
        </w:tabs>
        <w:ind w:left="144" w:hanging="144"/>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299A22FD"/>
    <w:multiLevelType w:val="hybridMultilevel"/>
    <w:tmpl w:val="3B50DA76"/>
    <w:lvl w:ilvl="0" w:tplc="12C0BA5C">
      <w:start w:val="5"/>
      <w:numFmt w:val="bullet"/>
      <w:lvlText w:val="-"/>
      <w:lvlJc w:val="left"/>
      <w:pPr>
        <w:tabs>
          <w:tab w:val="num" w:pos="360"/>
        </w:tabs>
        <w:ind w:left="360" w:hanging="360"/>
      </w:pPr>
      <w:rPr>
        <w:rFonts w:ascii="Times New Roman" w:eastAsia="Times New Roman" w:hAnsi="Times New Roman"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5">
    <w:nsid w:val="2B8D7930"/>
    <w:multiLevelType w:val="hybridMultilevel"/>
    <w:tmpl w:val="E932BA6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2C3766D9"/>
    <w:multiLevelType w:val="hybridMultilevel"/>
    <w:tmpl w:val="C1567A0A"/>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2C381D27"/>
    <w:multiLevelType w:val="hybridMultilevel"/>
    <w:tmpl w:val="2F9485E4"/>
    <w:lvl w:ilvl="0" w:tplc="0DFCB8A2">
      <w:start w:val="1"/>
      <w:numFmt w:val="bullet"/>
      <w:lvlText w:val="•"/>
      <w:lvlJc w:val="left"/>
      <w:pPr>
        <w:tabs>
          <w:tab w:val="num" w:pos="720"/>
        </w:tabs>
        <w:ind w:left="720" w:hanging="360"/>
      </w:pPr>
      <w:rPr>
        <w:rFonts w:ascii="Arial" w:hAnsi="Arial" w:cs="Arial" w:hint="default"/>
      </w:rPr>
    </w:lvl>
    <w:lvl w:ilvl="1" w:tplc="94449A20">
      <w:start w:val="1"/>
      <w:numFmt w:val="bullet"/>
      <w:lvlText w:val="•"/>
      <w:lvlJc w:val="left"/>
      <w:pPr>
        <w:tabs>
          <w:tab w:val="num" w:pos="1440"/>
        </w:tabs>
        <w:ind w:left="1440" w:hanging="360"/>
      </w:pPr>
      <w:rPr>
        <w:rFonts w:ascii="Arial" w:hAnsi="Arial" w:cs="Arial" w:hint="default"/>
      </w:rPr>
    </w:lvl>
    <w:lvl w:ilvl="2" w:tplc="4B602934">
      <w:start w:val="600"/>
      <w:numFmt w:val="bullet"/>
      <w:lvlText w:val="•"/>
      <w:lvlJc w:val="left"/>
      <w:pPr>
        <w:tabs>
          <w:tab w:val="num" w:pos="2160"/>
        </w:tabs>
        <w:ind w:left="2160" w:hanging="360"/>
      </w:pPr>
      <w:rPr>
        <w:rFonts w:ascii="Arial" w:hAnsi="Arial" w:cs="Arial" w:hint="default"/>
      </w:rPr>
    </w:lvl>
    <w:lvl w:ilvl="3" w:tplc="39EEB644">
      <w:start w:val="1"/>
      <w:numFmt w:val="bullet"/>
      <w:lvlText w:val="•"/>
      <w:lvlJc w:val="left"/>
      <w:pPr>
        <w:tabs>
          <w:tab w:val="num" w:pos="2880"/>
        </w:tabs>
        <w:ind w:left="2880" w:hanging="360"/>
      </w:pPr>
      <w:rPr>
        <w:rFonts w:ascii="Arial" w:hAnsi="Arial" w:cs="Arial" w:hint="default"/>
      </w:rPr>
    </w:lvl>
    <w:lvl w:ilvl="4" w:tplc="C0E8FD12">
      <w:start w:val="1"/>
      <w:numFmt w:val="bullet"/>
      <w:lvlText w:val="•"/>
      <w:lvlJc w:val="left"/>
      <w:pPr>
        <w:tabs>
          <w:tab w:val="num" w:pos="3600"/>
        </w:tabs>
        <w:ind w:left="3600" w:hanging="360"/>
      </w:pPr>
      <w:rPr>
        <w:rFonts w:ascii="Arial" w:hAnsi="Arial" w:cs="Arial" w:hint="default"/>
      </w:rPr>
    </w:lvl>
    <w:lvl w:ilvl="5" w:tplc="5A3E7172">
      <w:start w:val="1"/>
      <w:numFmt w:val="bullet"/>
      <w:lvlText w:val="•"/>
      <w:lvlJc w:val="left"/>
      <w:pPr>
        <w:tabs>
          <w:tab w:val="num" w:pos="4320"/>
        </w:tabs>
        <w:ind w:left="4320" w:hanging="360"/>
      </w:pPr>
      <w:rPr>
        <w:rFonts w:ascii="Arial" w:hAnsi="Arial" w:cs="Arial" w:hint="default"/>
      </w:rPr>
    </w:lvl>
    <w:lvl w:ilvl="6" w:tplc="8C0E62D0">
      <w:start w:val="1"/>
      <w:numFmt w:val="bullet"/>
      <w:lvlText w:val="•"/>
      <w:lvlJc w:val="left"/>
      <w:pPr>
        <w:tabs>
          <w:tab w:val="num" w:pos="5040"/>
        </w:tabs>
        <w:ind w:left="5040" w:hanging="360"/>
      </w:pPr>
      <w:rPr>
        <w:rFonts w:ascii="Arial" w:hAnsi="Arial" w:cs="Arial" w:hint="default"/>
      </w:rPr>
    </w:lvl>
    <w:lvl w:ilvl="7" w:tplc="29585E24">
      <w:start w:val="1"/>
      <w:numFmt w:val="bullet"/>
      <w:lvlText w:val="•"/>
      <w:lvlJc w:val="left"/>
      <w:pPr>
        <w:tabs>
          <w:tab w:val="num" w:pos="5760"/>
        </w:tabs>
        <w:ind w:left="5760" w:hanging="360"/>
      </w:pPr>
      <w:rPr>
        <w:rFonts w:ascii="Arial" w:hAnsi="Arial" w:cs="Arial" w:hint="default"/>
      </w:rPr>
    </w:lvl>
    <w:lvl w:ilvl="8" w:tplc="F42030C0">
      <w:start w:val="1"/>
      <w:numFmt w:val="bullet"/>
      <w:lvlText w:val="•"/>
      <w:lvlJc w:val="left"/>
      <w:pPr>
        <w:tabs>
          <w:tab w:val="num" w:pos="6480"/>
        </w:tabs>
        <w:ind w:left="6480" w:hanging="360"/>
      </w:pPr>
      <w:rPr>
        <w:rFonts w:ascii="Arial" w:hAnsi="Arial" w:cs="Arial" w:hint="default"/>
      </w:rPr>
    </w:lvl>
  </w:abstractNum>
  <w:abstractNum w:abstractNumId="28">
    <w:nsid w:val="2DBA0185"/>
    <w:multiLevelType w:val="hybridMultilevel"/>
    <w:tmpl w:val="D16830C4"/>
    <w:lvl w:ilvl="0" w:tplc="4A064834">
      <w:start w:val="1"/>
      <w:numFmt w:val="bullet"/>
      <w:lvlText w:val="•"/>
      <w:lvlJc w:val="left"/>
      <w:pPr>
        <w:tabs>
          <w:tab w:val="num" w:pos="720"/>
        </w:tabs>
        <w:ind w:left="720" w:hanging="360"/>
      </w:pPr>
      <w:rPr>
        <w:rFonts w:ascii="Arial" w:hAnsi="Arial" w:cs="Arial" w:hint="default"/>
      </w:rPr>
    </w:lvl>
    <w:lvl w:ilvl="1" w:tplc="69D22C84">
      <w:start w:val="1"/>
      <w:numFmt w:val="bullet"/>
      <w:lvlText w:val="•"/>
      <w:lvlJc w:val="left"/>
      <w:pPr>
        <w:tabs>
          <w:tab w:val="num" w:pos="1440"/>
        </w:tabs>
        <w:ind w:left="1440" w:hanging="360"/>
      </w:pPr>
      <w:rPr>
        <w:rFonts w:ascii="Arial" w:hAnsi="Arial" w:cs="Arial" w:hint="default"/>
      </w:rPr>
    </w:lvl>
    <w:lvl w:ilvl="2" w:tplc="3754240C">
      <w:start w:val="661"/>
      <w:numFmt w:val="bullet"/>
      <w:lvlText w:val="•"/>
      <w:lvlJc w:val="left"/>
      <w:pPr>
        <w:tabs>
          <w:tab w:val="num" w:pos="2160"/>
        </w:tabs>
        <w:ind w:left="2160" w:hanging="360"/>
      </w:pPr>
      <w:rPr>
        <w:rFonts w:ascii="Arial" w:hAnsi="Arial" w:cs="Arial" w:hint="default"/>
      </w:rPr>
    </w:lvl>
    <w:lvl w:ilvl="3" w:tplc="5402483E">
      <w:start w:val="1"/>
      <w:numFmt w:val="bullet"/>
      <w:lvlText w:val="•"/>
      <w:lvlJc w:val="left"/>
      <w:pPr>
        <w:tabs>
          <w:tab w:val="num" w:pos="2880"/>
        </w:tabs>
        <w:ind w:left="2880" w:hanging="360"/>
      </w:pPr>
      <w:rPr>
        <w:rFonts w:ascii="Arial" w:hAnsi="Arial" w:cs="Arial" w:hint="default"/>
      </w:rPr>
    </w:lvl>
    <w:lvl w:ilvl="4" w:tplc="E22C42F4">
      <w:start w:val="1"/>
      <w:numFmt w:val="bullet"/>
      <w:lvlText w:val="•"/>
      <w:lvlJc w:val="left"/>
      <w:pPr>
        <w:tabs>
          <w:tab w:val="num" w:pos="3600"/>
        </w:tabs>
        <w:ind w:left="3600" w:hanging="360"/>
      </w:pPr>
      <w:rPr>
        <w:rFonts w:ascii="Arial" w:hAnsi="Arial" w:cs="Arial" w:hint="default"/>
      </w:rPr>
    </w:lvl>
    <w:lvl w:ilvl="5" w:tplc="F19EFD68">
      <w:start w:val="1"/>
      <w:numFmt w:val="bullet"/>
      <w:lvlText w:val="•"/>
      <w:lvlJc w:val="left"/>
      <w:pPr>
        <w:tabs>
          <w:tab w:val="num" w:pos="4320"/>
        </w:tabs>
        <w:ind w:left="4320" w:hanging="360"/>
      </w:pPr>
      <w:rPr>
        <w:rFonts w:ascii="Arial" w:hAnsi="Arial" w:cs="Arial" w:hint="default"/>
      </w:rPr>
    </w:lvl>
    <w:lvl w:ilvl="6" w:tplc="0A862712">
      <w:start w:val="1"/>
      <w:numFmt w:val="bullet"/>
      <w:lvlText w:val="•"/>
      <w:lvlJc w:val="left"/>
      <w:pPr>
        <w:tabs>
          <w:tab w:val="num" w:pos="5040"/>
        </w:tabs>
        <w:ind w:left="5040" w:hanging="360"/>
      </w:pPr>
      <w:rPr>
        <w:rFonts w:ascii="Arial" w:hAnsi="Arial" w:cs="Arial" w:hint="default"/>
      </w:rPr>
    </w:lvl>
    <w:lvl w:ilvl="7" w:tplc="2250AA72">
      <w:start w:val="1"/>
      <w:numFmt w:val="bullet"/>
      <w:lvlText w:val="•"/>
      <w:lvlJc w:val="left"/>
      <w:pPr>
        <w:tabs>
          <w:tab w:val="num" w:pos="5760"/>
        </w:tabs>
        <w:ind w:left="5760" w:hanging="360"/>
      </w:pPr>
      <w:rPr>
        <w:rFonts w:ascii="Arial" w:hAnsi="Arial" w:cs="Arial" w:hint="default"/>
      </w:rPr>
    </w:lvl>
    <w:lvl w:ilvl="8" w:tplc="5352CE2C">
      <w:start w:val="1"/>
      <w:numFmt w:val="bullet"/>
      <w:lvlText w:val="•"/>
      <w:lvlJc w:val="left"/>
      <w:pPr>
        <w:tabs>
          <w:tab w:val="num" w:pos="6480"/>
        </w:tabs>
        <w:ind w:left="6480" w:hanging="360"/>
      </w:pPr>
      <w:rPr>
        <w:rFonts w:ascii="Arial" w:hAnsi="Arial" w:cs="Arial" w:hint="default"/>
      </w:rPr>
    </w:lvl>
  </w:abstractNum>
  <w:abstractNum w:abstractNumId="29">
    <w:nsid w:val="2E827DBB"/>
    <w:multiLevelType w:val="hybridMultilevel"/>
    <w:tmpl w:val="949A54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2EF51D1A"/>
    <w:multiLevelType w:val="hybridMultilevel"/>
    <w:tmpl w:val="4D2A9398"/>
    <w:lvl w:ilvl="0" w:tplc="A542615A">
      <w:start w:val="1"/>
      <w:numFmt w:val="bullet"/>
      <w:lvlText w:val="•"/>
      <w:lvlJc w:val="left"/>
      <w:pPr>
        <w:tabs>
          <w:tab w:val="num" w:pos="720"/>
        </w:tabs>
        <w:ind w:left="720" w:hanging="360"/>
      </w:pPr>
      <w:rPr>
        <w:rFonts w:ascii="Arial" w:hAnsi="Arial" w:cs="Arial" w:hint="default"/>
      </w:rPr>
    </w:lvl>
    <w:lvl w:ilvl="1" w:tplc="3D680DDE">
      <w:start w:val="1"/>
      <w:numFmt w:val="bullet"/>
      <w:lvlText w:val="•"/>
      <w:lvlJc w:val="left"/>
      <w:pPr>
        <w:tabs>
          <w:tab w:val="num" w:pos="1440"/>
        </w:tabs>
        <w:ind w:left="1440" w:hanging="360"/>
      </w:pPr>
      <w:rPr>
        <w:rFonts w:ascii="Arial" w:hAnsi="Arial" w:cs="Arial" w:hint="default"/>
      </w:rPr>
    </w:lvl>
    <w:lvl w:ilvl="2" w:tplc="6E4E245E">
      <w:start w:val="3016"/>
      <w:numFmt w:val="bullet"/>
      <w:lvlText w:val="•"/>
      <w:lvlJc w:val="left"/>
      <w:pPr>
        <w:tabs>
          <w:tab w:val="num" w:pos="2160"/>
        </w:tabs>
        <w:ind w:left="2160" w:hanging="360"/>
      </w:pPr>
      <w:rPr>
        <w:rFonts w:ascii="Arial" w:hAnsi="Arial" w:cs="Arial" w:hint="default"/>
      </w:rPr>
    </w:lvl>
    <w:lvl w:ilvl="3" w:tplc="6C824B2A">
      <w:start w:val="1"/>
      <w:numFmt w:val="bullet"/>
      <w:lvlText w:val="•"/>
      <w:lvlJc w:val="left"/>
      <w:pPr>
        <w:tabs>
          <w:tab w:val="num" w:pos="2880"/>
        </w:tabs>
        <w:ind w:left="2880" w:hanging="360"/>
      </w:pPr>
      <w:rPr>
        <w:rFonts w:ascii="Arial" w:hAnsi="Arial" w:cs="Arial" w:hint="default"/>
      </w:rPr>
    </w:lvl>
    <w:lvl w:ilvl="4" w:tplc="F364E59A">
      <w:start w:val="1"/>
      <w:numFmt w:val="bullet"/>
      <w:lvlText w:val="•"/>
      <w:lvlJc w:val="left"/>
      <w:pPr>
        <w:tabs>
          <w:tab w:val="num" w:pos="3600"/>
        </w:tabs>
        <w:ind w:left="3600" w:hanging="360"/>
      </w:pPr>
      <w:rPr>
        <w:rFonts w:ascii="Arial" w:hAnsi="Arial" w:cs="Arial" w:hint="default"/>
      </w:rPr>
    </w:lvl>
    <w:lvl w:ilvl="5" w:tplc="C612437E">
      <w:start w:val="1"/>
      <w:numFmt w:val="bullet"/>
      <w:lvlText w:val="•"/>
      <w:lvlJc w:val="left"/>
      <w:pPr>
        <w:tabs>
          <w:tab w:val="num" w:pos="4320"/>
        </w:tabs>
        <w:ind w:left="4320" w:hanging="360"/>
      </w:pPr>
      <w:rPr>
        <w:rFonts w:ascii="Arial" w:hAnsi="Arial" w:cs="Arial" w:hint="default"/>
      </w:rPr>
    </w:lvl>
    <w:lvl w:ilvl="6" w:tplc="C980DF14">
      <w:start w:val="1"/>
      <w:numFmt w:val="bullet"/>
      <w:lvlText w:val="•"/>
      <w:lvlJc w:val="left"/>
      <w:pPr>
        <w:tabs>
          <w:tab w:val="num" w:pos="5040"/>
        </w:tabs>
        <w:ind w:left="5040" w:hanging="360"/>
      </w:pPr>
      <w:rPr>
        <w:rFonts w:ascii="Arial" w:hAnsi="Arial" w:cs="Arial" w:hint="default"/>
      </w:rPr>
    </w:lvl>
    <w:lvl w:ilvl="7" w:tplc="9C0C2796">
      <w:start w:val="1"/>
      <w:numFmt w:val="bullet"/>
      <w:lvlText w:val="•"/>
      <w:lvlJc w:val="left"/>
      <w:pPr>
        <w:tabs>
          <w:tab w:val="num" w:pos="5760"/>
        </w:tabs>
        <w:ind w:left="5760" w:hanging="360"/>
      </w:pPr>
      <w:rPr>
        <w:rFonts w:ascii="Arial" w:hAnsi="Arial" w:cs="Arial" w:hint="default"/>
      </w:rPr>
    </w:lvl>
    <w:lvl w:ilvl="8" w:tplc="04EE82B6">
      <w:start w:val="1"/>
      <w:numFmt w:val="bullet"/>
      <w:lvlText w:val="•"/>
      <w:lvlJc w:val="left"/>
      <w:pPr>
        <w:tabs>
          <w:tab w:val="num" w:pos="6480"/>
        </w:tabs>
        <w:ind w:left="6480" w:hanging="360"/>
      </w:pPr>
      <w:rPr>
        <w:rFonts w:ascii="Arial" w:hAnsi="Arial" w:cs="Arial" w:hint="default"/>
      </w:rPr>
    </w:lvl>
  </w:abstractNum>
  <w:abstractNum w:abstractNumId="31">
    <w:nsid w:val="303174A4"/>
    <w:multiLevelType w:val="hybridMultilevel"/>
    <w:tmpl w:val="12D60602"/>
    <w:lvl w:ilvl="0" w:tplc="6F6C047C">
      <w:start w:val="1"/>
      <w:numFmt w:val="lowerRoman"/>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30F852C3"/>
    <w:multiLevelType w:val="hybridMultilevel"/>
    <w:tmpl w:val="E8000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1096EEB"/>
    <w:multiLevelType w:val="hybridMultilevel"/>
    <w:tmpl w:val="6DA6E706"/>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318B6248"/>
    <w:multiLevelType w:val="hybridMultilevel"/>
    <w:tmpl w:val="016E17E4"/>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33C53752"/>
    <w:multiLevelType w:val="hybridMultilevel"/>
    <w:tmpl w:val="6DFA960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6">
    <w:nsid w:val="35B77EE4"/>
    <w:multiLevelType w:val="hybridMultilevel"/>
    <w:tmpl w:val="93C42C0E"/>
    <w:lvl w:ilvl="0" w:tplc="1C10092C">
      <w:start w:val="1"/>
      <w:numFmt w:val="bullet"/>
      <w:lvlText w:val=""/>
      <w:lvlJc w:val="left"/>
      <w:pPr>
        <w:tabs>
          <w:tab w:val="num" w:pos="144"/>
        </w:tabs>
        <w:ind w:left="144" w:hanging="144"/>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6A42B4"/>
    <w:multiLevelType w:val="hybridMultilevel"/>
    <w:tmpl w:val="7F1254E6"/>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nsid w:val="394C573E"/>
    <w:multiLevelType w:val="hybridMultilevel"/>
    <w:tmpl w:val="3EB4C9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nsid w:val="39930B60"/>
    <w:multiLevelType w:val="hybridMultilevel"/>
    <w:tmpl w:val="DBF8576C"/>
    <w:lvl w:ilvl="0" w:tplc="0CBCDF4C">
      <w:start w:val="1"/>
      <w:numFmt w:val="lowerRoman"/>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39B50EDF"/>
    <w:multiLevelType w:val="hybridMultilevel"/>
    <w:tmpl w:val="5512EFA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nsid w:val="3AD1277D"/>
    <w:multiLevelType w:val="hybridMultilevel"/>
    <w:tmpl w:val="F3C6BB4C"/>
    <w:lvl w:ilvl="0" w:tplc="1C10092C">
      <w:start w:val="1"/>
      <w:numFmt w:val="bullet"/>
      <w:lvlText w:val=""/>
      <w:lvlJc w:val="left"/>
      <w:pPr>
        <w:tabs>
          <w:tab w:val="num" w:pos="144"/>
        </w:tabs>
        <w:ind w:left="144" w:hanging="144"/>
      </w:pPr>
      <w:rPr>
        <w:rFonts w:ascii="Wingdings" w:hAnsi="Wingdings" w:cs="Wingdings" w:hint="default"/>
      </w:rPr>
    </w:lvl>
    <w:lvl w:ilvl="1" w:tplc="E9642DEE">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3E1202BC"/>
    <w:multiLevelType w:val="hybridMultilevel"/>
    <w:tmpl w:val="282EBDE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3EDB088C"/>
    <w:multiLevelType w:val="hybridMultilevel"/>
    <w:tmpl w:val="24CE3C34"/>
    <w:lvl w:ilvl="0" w:tplc="0CBCDF4C">
      <w:start w:val="1"/>
      <w:numFmt w:val="lowerRoman"/>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4">
    <w:nsid w:val="401D6CE7"/>
    <w:multiLevelType w:val="hybridMultilevel"/>
    <w:tmpl w:val="501223EA"/>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43B25534"/>
    <w:multiLevelType w:val="hybridMultilevel"/>
    <w:tmpl w:val="E3E44C7C"/>
    <w:lvl w:ilvl="0" w:tplc="AAEA7976">
      <w:start w:val="1"/>
      <w:numFmt w:val="bullet"/>
      <w:lvlText w:val="•"/>
      <w:lvlJc w:val="left"/>
      <w:pPr>
        <w:tabs>
          <w:tab w:val="num" w:pos="720"/>
        </w:tabs>
        <w:ind w:left="720" w:hanging="360"/>
      </w:pPr>
      <w:rPr>
        <w:rFonts w:ascii="Arial" w:hAnsi="Arial" w:cs="Arial" w:hint="default"/>
      </w:rPr>
    </w:lvl>
    <w:lvl w:ilvl="1" w:tplc="1780D7C4">
      <w:start w:val="1"/>
      <w:numFmt w:val="bullet"/>
      <w:lvlText w:val="•"/>
      <w:lvlJc w:val="left"/>
      <w:pPr>
        <w:tabs>
          <w:tab w:val="num" w:pos="1440"/>
        </w:tabs>
        <w:ind w:left="1440" w:hanging="360"/>
      </w:pPr>
      <w:rPr>
        <w:rFonts w:ascii="Arial" w:hAnsi="Arial" w:cs="Arial" w:hint="default"/>
      </w:rPr>
    </w:lvl>
    <w:lvl w:ilvl="2" w:tplc="F3D23F76">
      <w:start w:val="3016"/>
      <w:numFmt w:val="bullet"/>
      <w:lvlText w:val="•"/>
      <w:lvlJc w:val="left"/>
      <w:pPr>
        <w:tabs>
          <w:tab w:val="num" w:pos="2160"/>
        </w:tabs>
        <w:ind w:left="2160" w:hanging="360"/>
      </w:pPr>
      <w:rPr>
        <w:rFonts w:ascii="Arial" w:hAnsi="Arial" w:cs="Arial" w:hint="default"/>
      </w:rPr>
    </w:lvl>
    <w:lvl w:ilvl="3" w:tplc="E64A62BA">
      <w:start w:val="1"/>
      <w:numFmt w:val="bullet"/>
      <w:lvlText w:val="•"/>
      <w:lvlJc w:val="left"/>
      <w:pPr>
        <w:tabs>
          <w:tab w:val="num" w:pos="2880"/>
        </w:tabs>
        <w:ind w:left="2880" w:hanging="360"/>
      </w:pPr>
      <w:rPr>
        <w:rFonts w:ascii="Arial" w:hAnsi="Arial" w:cs="Arial" w:hint="default"/>
      </w:rPr>
    </w:lvl>
    <w:lvl w:ilvl="4" w:tplc="D3D428D0">
      <w:start w:val="1"/>
      <w:numFmt w:val="bullet"/>
      <w:lvlText w:val="•"/>
      <w:lvlJc w:val="left"/>
      <w:pPr>
        <w:tabs>
          <w:tab w:val="num" w:pos="3600"/>
        </w:tabs>
        <w:ind w:left="3600" w:hanging="360"/>
      </w:pPr>
      <w:rPr>
        <w:rFonts w:ascii="Arial" w:hAnsi="Arial" w:cs="Arial" w:hint="default"/>
      </w:rPr>
    </w:lvl>
    <w:lvl w:ilvl="5" w:tplc="30BC1F68">
      <w:start w:val="1"/>
      <w:numFmt w:val="bullet"/>
      <w:lvlText w:val="•"/>
      <w:lvlJc w:val="left"/>
      <w:pPr>
        <w:tabs>
          <w:tab w:val="num" w:pos="4320"/>
        </w:tabs>
        <w:ind w:left="4320" w:hanging="360"/>
      </w:pPr>
      <w:rPr>
        <w:rFonts w:ascii="Arial" w:hAnsi="Arial" w:cs="Arial" w:hint="default"/>
      </w:rPr>
    </w:lvl>
    <w:lvl w:ilvl="6" w:tplc="35541FD0">
      <w:start w:val="1"/>
      <w:numFmt w:val="bullet"/>
      <w:lvlText w:val="•"/>
      <w:lvlJc w:val="left"/>
      <w:pPr>
        <w:tabs>
          <w:tab w:val="num" w:pos="5040"/>
        </w:tabs>
        <w:ind w:left="5040" w:hanging="360"/>
      </w:pPr>
      <w:rPr>
        <w:rFonts w:ascii="Arial" w:hAnsi="Arial" w:cs="Arial" w:hint="default"/>
      </w:rPr>
    </w:lvl>
    <w:lvl w:ilvl="7" w:tplc="BE044E56">
      <w:start w:val="1"/>
      <w:numFmt w:val="bullet"/>
      <w:lvlText w:val="•"/>
      <w:lvlJc w:val="left"/>
      <w:pPr>
        <w:tabs>
          <w:tab w:val="num" w:pos="5760"/>
        </w:tabs>
        <w:ind w:left="5760" w:hanging="360"/>
      </w:pPr>
      <w:rPr>
        <w:rFonts w:ascii="Arial" w:hAnsi="Arial" w:cs="Arial" w:hint="default"/>
      </w:rPr>
    </w:lvl>
    <w:lvl w:ilvl="8" w:tplc="98D812E4">
      <w:start w:val="1"/>
      <w:numFmt w:val="bullet"/>
      <w:lvlText w:val="•"/>
      <w:lvlJc w:val="left"/>
      <w:pPr>
        <w:tabs>
          <w:tab w:val="num" w:pos="6480"/>
        </w:tabs>
        <w:ind w:left="6480" w:hanging="360"/>
      </w:pPr>
      <w:rPr>
        <w:rFonts w:ascii="Arial" w:hAnsi="Arial" w:cs="Arial" w:hint="default"/>
      </w:rPr>
    </w:lvl>
  </w:abstractNum>
  <w:abstractNum w:abstractNumId="46">
    <w:nsid w:val="467116C0"/>
    <w:multiLevelType w:val="hybridMultilevel"/>
    <w:tmpl w:val="5EC8B2F8"/>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nsid w:val="47531147"/>
    <w:multiLevelType w:val="hybridMultilevel"/>
    <w:tmpl w:val="AD82052C"/>
    <w:lvl w:ilvl="0" w:tplc="C5B0958A">
      <w:start w:val="1"/>
      <w:numFmt w:val="bullet"/>
      <w:pStyle w:val="List-bullet-2"/>
      <w:lvlText w:val="–"/>
      <w:lvlJc w:val="left"/>
      <w:pPr>
        <w:tabs>
          <w:tab w:val="num" w:pos="1021"/>
        </w:tabs>
        <w:ind w:left="1021" w:hanging="301"/>
      </w:pPr>
      <w:rPr>
        <w:color w:val="auto"/>
        <w:sz w:val="20"/>
        <w:szCs w:val="20"/>
      </w:rPr>
    </w:lvl>
    <w:lvl w:ilvl="1" w:tplc="416EABDE">
      <w:start w:val="1"/>
      <w:numFmt w:val="bullet"/>
      <w:lvlText w:val="–"/>
      <w:lvlJc w:val="left"/>
      <w:pPr>
        <w:tabs>
          <w:tab w:val="num" w:pos="1724"/>
        </w:tabs>
        <w:ind w:left="1724" w:hanging="363"/>
      </w:pPr>
    </w:lvl>
    <w:lvl w:ilvl="2" w:tplc="04090005">
      <w:start w:val="1"/>
      <w:numFmt w:val="bullet"/>
      <w:lvlText w:val=""/>
      <w:lvlJc w:val="left"/>
      <w:pPr>
        <w:tabs>
          <w:tab w:val="num" w:pos="2444"/>
        </w:tabs>
        <w:ind w:left="2444" w:hanging="360"/>
      </w:pPr>
      <w:rPr>
        <w:rFonts w:ascii="Wingdings" w:hAnsi="Wingdings" w:cs="Wingdings" w:hint="default"/>
      </w:rPr>
    </w:lvl>
    <w:lvl w:ilvl="3" w:tplc="04090001">
      <w:start w:val="1"/>
      <w:numFmt w:val="bullet"/>
      <w:lvlText w:val=""/>
      <w:lvlJc w:val="left"/>
      <w:pPr>
        <w:tabs>
          <w:tab w:val="num" w:pos="3164"/>
        </w:tabs>
        <w:ind w:left="3164" w:hanging="360"/>
      </w:pPr>
      <w:rPr>
        <w:rFonts w:ascii="Symbol" w:hAnsi="Symbol" w:cs="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start w:val="1"/>
      <w:numFmt w:val="bullet"/>
      <w:lvlText w:val=""/>
      <w:lvlJc w:val="left"/>
      <w:pPr>
        <w:tabs>
          <w:tab w:val="num" w:pos="4604"/>
        </w:tabs>
        <w:ind w:left="4604" w:hanging="360"/>
      </w:pPr>
      <w:rPr>
        <w:rFonts w:ascii="Wingdings" w:hAnsi="Wingdings" w:cs="Wingdings" w:hint="default"/>
      </w:rPr>
    </w:lvl>
    <w:lvl w:ilvl="6" w:tplc="04090001">
      <w:start w:val="1"/>
      <w:numFmt w:val="bullet"/>
      <w:lvlText w:val=""/>
      <w:lvlJc w:val="left"/>
      <w:pPr>
        <w:tabs>
          <w:tab w:val="num" w:pos="5324"/>
        </w:tabs>
        <w:ind w:left="5324" w:hanging="360"/>
      </w:pPr>
      <w:rPr>
        <w:rFonts w:ascii="Symbol" w:hAnsi="Symbol" w:cs="Symbol" w:hint="default"/>
      </w:rPr>
    </w:lvl>
    <w:lvl w:ilvl="7" w:tplc="04090003">
      <w:start w:val="1"/>
      <w:numFmt w:val="bullet"/>
      <w:lvlText w:val="o"/>
      <w:lvlJc w:val="left"/>
      <w:pPr>
        <w:tabs>
          <w:tab w:val="num" w:pos="6044"/>
        </w:tabs>
        <w:ind w:left="6044" w:hanging="360"/>
      </w:pPr>
      <w:rPr>
        <w:rFonts w:ascii="Courier New" w:hAnsi="Courier New" w:cs="Courier New" w:hint="default"/>
      </w:rPr>
    </w:lvl>
    <w:lvl w:ilvl="8" w:tplc="04090005">
      <w:start w:val="1"/>
      <w:numFmt w:val="bullet"/>
      <w:lvlText w:val=""/>
      <w:lvlJc w:val="left"/>
      <w:pPr>
        <w:tabs>
          <w:tab w:val="num" w:pos="6764"/>
        </w:tabs>
        <w:ind w:left="6764" w:hanging="360"/>
      </w:pPr>
      <w:rPr>
        <w:rFonts w:ascii="Wingdings" w:hAnsi="Wingdings" w:cs="Wingdings" w:hint="default"/>
      </w:rPr>
    </w:lvl>
  </w:abstractNum>
  <w:abstractNum w:abstractNumId="48">
    <w:nsid w:val="48AA5AB4"/>
    <w:multiLevelType w:val="hybridMultilevel"/>
    <w:tmpl w:val="7F289B08"/>
    <w:lvl w:ilvl="0" w:tplc="068C6118">
      <w:start w:val="1"/>
      <w:numFmt w:val="lowerLetter"/>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nsid w:val="4B5D7927"/>
    <w:multiLevelType w:val="hybridMultilevel"/>
    <w:tmpl w:val="20D86082"/>
    <w:lvl w:ilvl="0" w:tplc="1C10092C">
      <w:start w:val="1"/>
      <w:numFmt w:val="bullet"/>
      <w:lvlText w:val=""/>
      <w:lvlJc w:val="left"/>
      <w:pPr>
        <w:tabs>
          <w:tab w:val="num" w:pos="144"/>
        </w:tabs>
        <w:ind w:left="144" w:hanging="144"/>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6044F3"/>
    <w:multiLevelType w:val="hybridMultilevel"/>
    <w:tmpl w:val="9EB6423E"/>
    <w:lvl w:ilvl="0" w:tplc="1C10092C">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FD3146"/>
    <w:multiLevelType w:val="hybridMultilevel"/>
    <w:tmpl w:val="F20693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57521F5"/>
    <w:multiLevelType w:val="hybridMultilevel"/>
    <w:tmpl w:val="CA96593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3">
    <w:nsid w:val="55CE7F11"/>
    <w:multiLevelType w:val="hybridMultilevel"/>
    <w:tmpl w:val="17D6A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nsid w:val="56CF7CAD"/>
    <w:multiLevelType w:val="hybridMultilevel"/>
    <w:tmpl w:val="9AEA98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E9D7B2C"/>
    <w:multiLevelType w:val="hybridMultilevel"/>
    <w:tmpl w:val="3370AF46"/>
    <w:lvl w:ilvl="0" w:tplc="1C10092C">
      <w:start w:val="1"/>
      <w:numFmt w:val="bullet"/>
      <w:lvlText w:val=""/>
      <w:lvlJc w:val="left"/>
      <w:pPr>
        <w:tabs>
          <w:tab w:val="num" w:pos="144"/>
        </w:tabs>
        <w:ind w:left="144" w:hanging="144"/>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nsid w:val="63B97F4E"/>
    <w:multiLevelType w:val="hybridMultilevel"/>
    <w:tmpl w:val="60B2F1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nsid w:val="64FD0018"/>
    <w:multiLevelType w:val="hybridMultilevel"/>
    <w:tmpl w:val="89B203B2"/>
    <w:lvl w:ilvl="0" w:tplc="E3608458">
      <w:start w:val="1"/>
      <w:numFmt w:val="lowerLetter"/>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655A79CC"/>
    <w:multiLevelType w:val="hybridMultilevel"/>
    <w:tmpl w:val="CD52724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9">
    <w:nsid w:val="6DA65814"/>
    <w:multiLevelType w:val="hybridMultilevel"/>
    <w:tmpl w:val="72B29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6DE83B7E"/>
    <w:multiLevelType w:val="hybridMultilevel"/>
    <w:tmpl w:val="3966510E"/>
    <w:lvl w:ilvl="0" w:tplc="1C10092C">
      <w:start w:val="1"/>
      <w:numFmt w:val="bullet"/>
      <w:lvlText w:val=""/>
      <w:lvlJc w:val="left"/>
      <w:pPr>
        <w:tabs>
          <w:tab w:val="num" w:pos="144"/>
        </w:tabs>
        <w:ind w:left="144" w:hanging="144"/>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353109"/>
    <w:multiLevelType w:val="hybridMultilevel"/>
    <w:tmpl w:val="A4E4726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2">
    <w:nsid w:val="6E741C34"/>
    <w:multiLevelType w:val="hybridMultilevel"/>
    <w:tmpl w:val="66809A10"/>
    <w:lvl w:ilvl="0" w:tplc="D3F4D9E6">
      <w:start w:val="1"/>
      <w:numFmt w:val="bullet"/>
      <w:lvlText w:val="•"/>
      <w:lvlJc w:val="left"/>
      <w:pPr>
        <w:tabs>
          <w:tab w:val="num" w:pos="720"/>
        </w:tabs>
        <w:ind w:left="720" w:hanging="360"/>
      </w:pPr>
      <w:rPr>
        <w:rFonts w:ascii="Arial" w:hAnsi="Arial" w:cs="Arial" w:hint="default"/>
      </w:rPr>
    </w:lvl>
    <w:lvl w:ilvl="1" w:tplc="D97AA83C">
      <w:start w:val="1"/>
      <w:numFmt w:val="bullet"/>
      <w:lvlText w:val="•"/>
      <w:lvlJc w:val="left"/>
      <w:pPr>
        <w:tabs>
          <w:tab w:val="num" w:pos="1440"/>
        </w:tabs>
        <w:ind w:left="1440" w:hanging="360"/>
      </w:pPr>
      <w:rPr>
        <w:rFonts w:ascii="Arial" w:hAnsi="Arial" w:cs="Arial" w:hint="default"/>
      </w:rPr>
    </w:lvl>
    <w:lvl w:ilvl="2" w:tplc="8640DDF4">
      <w:start w:val="600"/>
      <w:numFmt w:val="bullet"/>
      <w:lvlText w:val="•"/>
      <w:lvlJc w:val="left"/>
      <w:pPr>
        <w:tabs>
          <w:tab w:val="num" w:pos="2160"/>
        </w:tabs>
        <w:ind w:left="2160" w:hanging="360"/>
      </w:pPr>
      <w:rPr>
        <w:rFonts w:ascii="Arial" w:hAnsi="Arial" w:cs="Arial" w:hint="default"/>
      </w:rPr>
    </w:lvl>
    <w:lvl w:ilvl="3" w:tplc="77187360">
      <w:start w:val="1"/>
      <w:numFmt w:val="bullet"/>
      <w:lvlText w:val="•"/>
      <w:lvlJc w:val="left"/>
      <w:pPr>
        <w:tabs>
          <w:tab w:val="num" w:pos="2880"/>
        </w:tabs>
        <w:ind w:left="2880" w:hanging="360"/>
      </w:pPr>
      <w:rPr>
        <w:rFonts w:ascii="Arial" w:hAnsi="Arial" w:cs="Arial" w:hint="default"/>
      </w:rPr>
    </w:lvl>
    <w:lvl w:ilvl="4" w:tplc="B0427442">
      <w:start w:val="1"/>
      <w:numFmt w:val="bullet"/>
      <w:lvlText w:val="•"/>
      <w:lvlJc w:val="left"/>
      <w:pPr>
        <w:tabs>
          <w:tab w:val="num" w:pos="3600"/>
        </w:tabs>
        <w:ind w:left="3600" w:hanging="360"/>
      </w:pPr>
      <w:rPr>
        <w:rFonts w:ascii="Arial" w:hAnsi="Arial" w:cs="Arial" w:hint="default"/>
      </w:rPr>
    </w:lvl>
    <w:lvl w:ilvl="5" w:tplc="8C6EE248">
      <w:start w:val="1"/>
      <w:numFmt w:val="bullet"/>
      <w:lvlText w:val="•"/>
      <w:lvlJc w:val="left"/>
      <w:pPr>
        <w:tabs>
          <w:tab w:val="num" w:pos="4320"/>
        </w:tabs>
        <w:ind w:left="4320" w:hanging="360"/>
      </w:pPr>
      <w:rPr>
        <w:rFonts w:ascii="Arial" w:hAnsi="Arial" w:cs="Arial" w:hint="default"/>
      </w:rPr>
    </w:lvl>
    <w:lvl w:ilvl="6" w:tplc="93F21290">
      <w:start w:val="1"/>
      <w:numFmt w:val="bullet"/>
      <w:lvlText w:val="•"/>
      <w:lvlJc w:val="left"/>
      <w:pPr>
        <w:tabs>
          <w:tab w:val="num" w:pos="5040"/>
        </w:tabs>
        <w:ind w:left="5040" w:hanging="360"/>
      </w:pPr>
      <w:rPr>
        <w:rFonts w:ascii="Arial" w:hAnsi="Arial" w:cs="Arial" w:hint="default"/>
      </w:rPr>
    </w:lvl>
    <w:lvl w:ilvl="7" w:tplc="A2AC3D64">
      <w:start w:val="1"/>
      <w:numFmt w:val="bullet"/>
      <w:lvlText w:val="•"/>
      <w:lvlJc w:val="left"/>
      <w:pPr>
        <w:tabs>
          <w:tab w:val="num" w:pos="5760"/>
        </w:tabs>
        <w:ind w:left="5760" w:hanging="360"/>
      </w:pPr>
      <w:rPr>
        <w:rFonts w:ascii="Arial" w:hAnsi="Arial" w:cs="Arial" w:hint="default"/>
      </w:rPr>
    </w:lvl>
    <w:lvl w:ilvl="8" w:tplc="78969BCA">
      <w:start w:val="1"/>
      <w:numFmt w:val="bullet"/>
      <w:lvlText w:val="•"/>
      <w:lvlJc w:val="left"/>
      <w:pPr>
        <w:tabs>
          <w:tab w:val="num" w:pos="6480"/>
        </w:tabs>
        <w:ind w:left="6480" w:hanging="360"/>
      </w:pPr>
      <w:rPr>
        <w:rFonts w:ascii="Arial" w:hAnsi="Arial" w:cs="Arial" w:hint="default"/>
      </w:rPr>
    </w:lvl>
  </w:abstractNum>
  <w:abstractNum w:abstractNumId="63">
    <w:nsid w:val="767B2DCF"/>
    <w:multiLevelType w:val="hybridMultilevel"/>
    <w:tmpl w:val="BF129C5A"/>
    <w:lvl w:ilvl="0" w:tplc="1C10092C">
      <w:start w:val="1"/>
      <w:numFmt w:val="bullet"/>
      <w:lvlText w:val=""/>
      <w:lvlJc w:val="left"/>
      <w:pPr>
        <w:tabs>
          <w:tab w:val="num" w:pos="144"/>
        </w:tabs>
        <w:ind w:left="144" w:hanging="144"/>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4">
    <w:nsid w:val="774868B9"/>
    <w:multiLevelType w:val="hybridMultilevel"/>
    <w:tmpl w:val="A02AF9EA"/>
    <w:lvl w:ilvl="0" w:tplc="F33CF392">
      <w:start w:val="1"/>
      <w:numFmt w:val="bullet"/>
      <w:pStyle w:val="Table-list-bullet"/>
      <w:lvlText w:val="–"/>
      <w:lvlJc w:val="left"/>
      <w:pPr>
        <w:tabs>
          <w:tab w:val="num" w:pos="357"/>
        </w:tabs>
        <w:ind w:left="357" w:hanging="357"/>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5">
    <w:nsid w:val="7D2A762A"/>
    <w:multiLevelType w:val="hybridMultilevel"/>
    <w:tmpl w:val="E8000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4"/>
  </w:num>
  <w:num w:numId="2">
    <w:abstractNumId w:val="22"/>
  </w:num>
  <w:num w:numId="3">
    <w:abstractNumId w:val="47"/>
  </w:num>
  <w:num w:numId="4">
    <w:abstractNumId w:val="54"/>
  </w:num>
  <w:num w:numId="5">
    <w:abstractNumId w:val="1"/>
  </w:num>
  <w:num w:numId="6">
    <w:abstractNumId w:val="45"/>
  </w:num>
  <w:num w:numId="7">
    <w:abstractNumId w:val="30"/>
  </w:num>
  <w:num w:numId="8">
    <w:abstractNumId w:val="20"/>
  </w:num>
  <w:num w:numId="9">
    <w:abstractNumId w:val="27"/>
  </w:num>
  <w:num w:numId="10">
    <w:abstractNumId w:val="62"/>
  </w:num>
  <w:num w:numId="11">
    <w:abstractNumId w:val="10"/>
  </w:num>
  <w:num w:numId="12">
    <w:abstractNumId w:val="28"/>
  </w:num>
  <w:num w:numId="13">
    <w:abstractNumId w:val="11"/>
  </w:num>
  <w:num w:numId="14">
    <w:abstractNumId w:val="6"/>
  </w:num>
  <w:num w:numId="15">
    <w:abstractNumId w:val="25"/>
  </w:num>
  <w:num w:numId="16">
    <w:abstractNumId w:val="61"/>
  </w:num>
  <w:num w:numId="17">
    <w:abstractNumId w:val="58"/>
  </w:num>
  <w:num w:numId="18">
    <w:abstractNumId w:val="56"/>
  </w:num>
  <w:num w:numId="19">
    <w:abstractNumId w:val="3"/>
  </w:num>
  <w:num w:numId="20">
    <w:abstractNumId w:val="38"/>
  </w:num>
  <w:num w:numId="21">
    <w:abstractNumId w:val="53"/>
  </w:num>
  <w:num w:numId="22">
    <w:abstractNumId w:val="40"/>
  </w:num>
  <w:num w:numId="23">
    <w:abstractNumId w:val="29"/>
  </w:num>
  <w:num w:numId="24">
    <w:abstractNumId w:val="0"/>
  </w:num>
  <w:num w:numId="25">
    <w:abstractNumId w:val="14"/>
  </w:num>
  <w:num w:numId="26">
    <w:abstractNumId w:val="32"/>
  </w:num>
  <w:num w:numId="27">
    <w:abstractNumId w:val="65"/>
  </w:num>
  <w:num w:numId="28">
    <w:abstractNumId w:val="8"/>
  </w:num>
  <w:num w:numId="29">
    <w:abstractNumId w:val="59"/>
  </w:num>
  <w:num w:numId="30">
    <w:abstractNumId w:val="18"/>
  </w:num>
  <w:num w:numId="31">
    <w:abstractNumId w:val="24"/>
  </w:num>
  <w:num w:numId="32">
    <w:abstractNumId w:val="42"/>
  </w:num>
  <w:num w:numId="33">
    <w:abstractNumId w:val="48"/>
  </w:num>
  <w:num w:numId="34">
    <w:abstractNumId w:val="51"/>
  </w:num>
  <w:num w:numId="35">
    <w:abstractNumId w:val="21"/>
  </w:num>
  <w:num w:numId="36">
    <w:abstractNumId w:val="39"/>
  </w:num>
  <w:num w:numId="37">
    <w:abstractNumId w:val="31"/>
  </w:num>
  <w:num w:numId="38">
    <w:abstractNumId w:val="57"/>
  </w:num>
  <w:num w:numId="39">
    <w:abstractNumId w:val="43"/>
  </w:num>
  <w:num w:numId="40">
    <w:abstractNumId w:val="52"/>
  </w:num>
  <w:num w:numId="41">
    <w:abstractNumId w:val="5"/>
  </w:num>
  <w:num w:numId="42">
    <w:abstractNumId w:val="4"/>
  </w:num>
  <w:num w:numId="43">
    <w:abstractNumId w:val="35"/>
  </w:num>
  <w:num w:numId="44">
    <w:abstractNumId w:val="7"/>
  </w:num>
  <w:num w:numId="45">
    <w:abstractNumId w:val="34"/>
  </w:num>
  <w:num w:numId="46">
    <w:abstractNumId w:val="37"/>
  </w:num>
  <w:num w:numId="47">
    <w:abstractNumId w:val="44"/>
  </w:num>
  <w:num w:numId="48">
    <w:abstractNumId w:val="23"/>
  </w:num>
  <w:num w:numId="49">
    <w:abstractNumId w:val="26"/>
  </w:num>
  <w:num w:numId="50">
    <w:abstractNumId w:val="9"/>
  </w:num>
  <w:num w:numId="51">
    <w:abstractNumId w:val="46"/>
  </w:num>
  <w:num w:numId="52">
    <w:abstractNumId w:val="41"/>
  </w:num>
  <w:num w:numId="53">
    <w:abstractNumId w:val="15"/>
  </w:num>
  <w:num w:numId="54">
    <w:abstractNumId w:val="19"/>
  </w:num>
  <w:num w:numId="55">
    <w:abstractNumId w:val="33"/>
  </w:num>
  <w:num w:numId="56">
    <w:abstractNumId w:val="55"/>
  </w:num>
  <w:num w:numId="57">
    <w:abstractNumId w:val="63"/>
  </w:num>
  <w:num w:numId="58">
    <w:abstractNumId w:val="16"/>
  </w:num>
  <w:num w:numId="59">
    <w:abstractNumId w:val="49"/>
  </w:num>
  <w:num w:numId="60">
    <w:abstractNumId w:val="2"/>
  </w:num>
  <w:num w:numId="61">
    <w:abstractNumId w:val="60"/>
  </w:num>
  <w:num w:numId="62">
    <w:abstractNumId w:val="12"/>
  </w:num>
  <w:num w:numId="63">
    <w:abstractNumId w:val="36"/>
  </w:num>
  <w:num w:numId="64">
    <w:abstractNumId w:val="17"/>
  </w:num>
  <w:num w:numId="65">
    <w:abstractNumId w:val="50"/>
  </w:num>
  <w:num w:numId="66">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CBD"/>
    <w:rsid w:val="0000079D"/>
    <w:rsid w:val="00000AF3"/>
    <w:rsid w:val="00000B30"/>
    <w:rsid w:val="00000CBD"/>
    <w:rsid w:val="000016EB"/>
    <w:rsid w:val="00003481"/>
    <w:rsid w:val="00004ED7"/>
    <w:rsid w:val="00005ABB"/>
    <w:rsid w:val="00005AF6"/>
    <w:rsid w:val="00007BB8"/>
    <w:rsid w:val="00011A3F"/>
    <w:rsid w:val="00011E33"/>
    <w:rsid w:val="0001272F"/>
    <w:rsid w:val="00012828"/>
    <w:rsid w:val="00012830"/>
    <w:rsid w:val="00013EAC"/>
    <w:rsid w:val="000141FD"/>
    <w:rsid w:val="00017280"/>
    <w:rsid w:val="00017446"/>
    <w:rsid w:val="0001768A"/>
    <w:rsid w:val="0001786C"/>
    <w:rsid w:val="00017FAF"/>
    <w:rsid w:val="0002111D"/>
    <w:rsid w:val="00022613"/>
    <w:rsid w:val="000257EF"/>
    <w:rsid w:val="00026186"/>
    <w:rsid w:val="000265D6"/>
    <w:rsid w:val="00026C65"/>
    <w:rsid w:val="00032345"/>
    <w:rsid w:val="00032639"/>
    <w:rsid w:val="00032800"/>
    <w:rsid w:val="00032ABB"/>
    <w:rsid w:val="000352A4"/>
    <w:rsid w:val="00035DA5"/>
    <w:rsid w:val="0003603D"/>
    <w:rsid w:val="00037FC0"/>
    <w:rsid w:val="00042A89"/>
    <w:rsid w:val="0004451B"/>
    <w:rsid w:val="00044950"/>
    <w:rsid w:val="00044D29"/>
    <w:rsid w:val="0004593E"/>
    <w:rsid w:val="00045BE3"/>
    <w:rsid w:val="00045C18"/>
    <w:rsid w:val="00045EEE"/>
    <w:rsid w:val="000518C9"/>
    <w:rsid w:val="00053B48"/>
    <w:rsid w:val="00055701"/>
    <w:rsid w:val="000579B1"/>
    <w:rsid w:val="00060EEE"/>
    <w:rsid w:val="0006138A"/>
    <w:rsid w:val="00062F0F"/>
    <w:rsid w:val="000646EA"/>
    <w:rsid w:val="00064908"/>
    <w:rsid w:val="00066352"/>
    <w:rsid w:val="000678FD"/>
    <w:rsid w:val="00067E29"/>
    <w:rsid w:val="00071FC5"/>
    <w:rsid w:val="0007367A"/>
    <w:rsid w:val="00075B42"/>
    <w:rsid w:val="00080457"/>
    <w:rsid w:val="00081083"/>
    <w:rsid w:val="00081351"/>
    <w:rsid w:val="0008176F"/>
    <w:rsid w:val="00081A1D"/>
    <w:rsid w:val="00084ED8"/>
    <w:rsid w:val="00085A81"/>
    <w:rsid w:val="00086812"/>
    <w:rsid w:val="00087074"/>
    <w:rsid w:val="000877FF"/>
    <w:rsid w:val="00087EA2"/>
    <w:rsid w:val="000902C8"/>
    <w:rsid w:val="00090748"/>
    <w:rsid w:val="00090775"/>
    <w:rsid w:val="000913B9"/>
    <w:rsid w:val="00094284"/>
    <w:rsid w:val="0009442C"/>
    <w:rsid w:val="00097A0C"/>
    <w:rsid w:val="000A06C4"/>
    <w:rsid w:val="000A3164"/>
    <w:rsid w:val="000A50A4"/>
    <w:rsid w:val="000A6247"/>
    <w:rsid w:val="000A70C1"/>
    <w:rsid w:val="000A71EC"/>
    <w:rsid w:val="000A79C4"/>
    <w:rsid w:val="000B263E"/>
    <w:rsid w:val="000B268E"/>
    <w:rsid w:val="000B2912"/>
    <w:rsid w:val="000B2E0A"/>
    <w:rsid w:val="000B7BE6"/>
    <w:rsid w:val="000C0A87"/>
    <w:rsid w:val="000C0EE4"/>
    <w:rsid w:val="000C2AA2"/>
    <w:rsid w:val="000C2F54"/>
    <w:rsid w:val="000C34EE"/>
    <w:rsid w:val="000C3C94"/>
    <w:rsid w:val="000C5844"/>
    <w:rsid w:val="000C7610"/>
    <w:rsid w:val="000D0527"/>
    <w:rsid w:val="000D324A"/>
    <w:rsid w:val="000D3CD6"/>
    <w:rsid w:val="000D5804"/>
    <w:rsid w:val="000D5844"/>
    <w:rsid w:val="000D7B7C"/>
    <w:rsid w:val="000E0833"/>
    <w:rsid w:val="000E2614"/>
    <w:rsid w:val="000E540E"/>
    <w:rsid w:val="000E5A49"/>
    <w:rsid w:val="000E73AC"/>
    <w:rsid w:val="000E7A31"/>
    <w:rsid w:val="000F32D6"/>
    <w:rsid w:val="000F46E1"/>
    <w:rsid w:val="000F69AB"/>
    <w:rsid w:val="000F73D2"/>
    <w:rsid w:val="001007A5"/>
    <w:rsid w:val="0010085B"/>
    <w:rsid w:val="00100D44"/>
    <w:rsid w:val="00100FDF"/>
    <w:rsid w:val="00101372"/>
    <w:rsid w:val="00106A87"/>
    <w:rsid w:val="00107092"/>
    <w:rsid w:val="001103A5"/>
    <w:rsid w:val="001112EE"/>
    <w:rsid w:val="00113C79"/>
    <w:rsid w:val="001140F9"/>
    <w:rsid w:val="0012083D"/>
    <w:rsid w:val="0012106C"/>
    <w:rsid w:val="00121494"/>
    <w:rsid w:val="00122729"/>
    <w:rsid w:val="00123004"/>
    <w:rsid w:val="00124532"/>
    <w:rsid w:val="001254C2"/>
    <w:rsid w:val="00126B26"/>
    <w:rsid w:val="00130874"/>
    <w:rsid w:val="0013188C"/>
    <w:rsid w:val="00134A78"/>
    <w:rsid w:val="00134EE1"/>
    <w:rsid w:val="00136680"/>
    <w:rsid w:val="00136D96"/>
    <w:rsid w:val="00137201"/>
    <w:rsid w:val="00140332"/>
    <w:rsid w:val="0014247C"/>
    <w:rsid w:val="0014272C"/>
    <w:rsid w:val="0014357A"/>
    <w:rsid w:val="00146145"/>
    <w:rsid w:val="00146A9F"/>
    <w:rsid w:val="00147B28"/>
    <w:rsid w:val="00150BA2"/>
    <w:rsid w:val="001529D8"/>
    <w:rsid w:val="001532A8"/>
    <w:rsid w:val="001534CA"/>
    <w:rsid w:val="00153B17"/>
    <w:rsid w:val="00154004"/>
    <w:rsid w:val="00156EC5"/>
    <w:rsid w:val="00157949"/>
    <w:rsid w:val="00157E66"/>
    <w:rsid w:val="0016283C"/>
    <w:rsid w:val="00163379"/>
    <w:rsid w:val="00163BC2"/>
    <w:rsid w:val="00164594"/>
    <w:rsid w:val="00165A91"/>
    <w:rsid w:val="00166623"/>
    <w:rsid w:val="001673E3"/>
    <w:rsid w:val="0017043A"/>
    <w:rsid w:val="00171B2D"/>
    <w:rsid w:val="00173019"/>
    <w:rsid w:val="001735AB"/>
    <w:rsid w:val="00173AD5"/>
    <w:rsid w:val="001757A7"/>
    <w:rsid w:val="001768C0"/>
    <w:rsid w:val="001773B4"/>
    <w:rsid w:val="001776E7"/>
    <w:rsid w:val="001809DF"/>
    <w:rsid w:val="00180DF0"/>
    <w:rsid w:val="001811DF"/>
    <w:rsid w:val="00181B1D"/>
    <w:rsid w:val="00182090"/>
    <w:rsid w:val="001826FA"/>
    <w:rsid w:val="0018318B"/>
    <w:rsid w:val="00184065"/>
    <w:rsid w:val="0018422F"/>
    <w:rsid w:val="001842FB"/>
    <w:rsid w:val="00184FD2"/>
    <w:rsid w:val="00185784"/>
    <w:rsid w:val="00187DC2"/>
    <w:rsid w:val="0019305D"/>
    <w:rsid w:val="001930EF"/>
    <w:rsid w:val="00193E5D"/>
    <w:rsid w:val="00193EC4"/>
    <w:rsid w:val="00194771"/>
    <w:rsid w:val="00194778"/>
    <w:rsid w:val="001978FD"/>
    <w:rsid w:val="00197A2E"/>
    <w:rsid w:val="001A1980"/>
    <w:rsid w:val="001A1EE3"/>
    <w:rsid w:val="001A2776"/>
    <w:rsid w:val="001A39E7"/>
    <w:rsid w:val="001A63C8"/>
    <w:rsid w:val="001A7A15"/>
    <w:rsid w:val="001B07CB"/>
    <w:rsid w:val="001B33D5"/>
    <w:rsid w:val="001B4A65"/>
    <w:rsid w:val="001B4D9B"/>
    <w:rsid w:val="001B673C"/>
    <w:rsid w:val="001B6BA2"/>
    <w:rsid w:val="001C227B"/>
    <w:rsid w:val="001C2873"/>
    <w:rsid w:val="001C2BEE"/>
    <w:rsid w:val="001C2E32"/>
    <w:rsid w:val="001C37AB"/>
    <w:rsid w:val="001C4EFC"/>
    <w:rsid w:val="001C50D1"/>
    <w:rsid w:val="001C5771"/>
    <w:rsid w:val="001C5B27"/>
    <w:rsid w:val="001C7147"/>
    <w:rsid w:val="001C7210"/>
    <w:rsid w:val="001C78A5"/>
    <w:rsid w:val="001C7A0B"/>
    <w:rsid w:val="001D6559"/>
    <w:rsid w:val="001D7AFE"/>
    <w:rsid w:val="001E15C4"/>
    <w:rsid w:val="001E22A3"/>
    <w:rsid w:val="001E22DC"/>
    <w:rsid w:val="001E5062"/>
    <w:rsid w:val="001E53DF"/>
    <w:rsid w:val="001E6B5E"/>
    <w:rsid w:val="001F0311"/>
    <w:rsid w:val="001F06F3"/>
    <w:rsid w:val="001F2054"/>
    <w:rsid w:val="001F2205"/>
    <w:rsid w:val="001F38CC"/>
    <w:rsid w:val="001F4248"/>
    <w:rsid w:val="001F44D3"/>
    <w:rsid w:val="001F458A"/>
    <w:rsid w:val="001F4E7D"/>
    <w:rsid w:val="001F5980"/>
    <w:rsid w:val="001F6EE7"/>
    <w:rsid w:val="001F742E"/>
    <w:rsid w:val="001F7EEF"/>
    <w:rsid w:val="00201B56"/>
    <w:rsid w:val="002029AF"/>
    <w:rsid w:val="00202E8A"/>
    <w:rsid w:val="002037C2"/>
    <w:rsid w:val="002037FF"/>
    <w:rsid w:val="0020464C"/>
    <w:rsid w:val="00205569"/>
    <w:rsid w:val="0020557A"/>
    <w:rsid w:val="002061BF"/>
    <w:rsid w:val="002064DC"/>
    <w:rsid w:val="00206C58"/>
    <w:rsid w:val="00206CE5"/>
    <w:rsid w:val="0020700D"/>
    <w:rsid w:val="00207F90"/>
    <w:rsid w:val="002100C3"/>
    <w:rsid w:val="0021089A"/>
    <w:rsid w:val="00211EE2"/>
    <w:rsid w:val="00213E6C"/>
    <w:rsid w:val="00214C28"/>
    <w:rsid w:val="002177AE"/>
    <w:rsid w:val="002205F2"/>
    <w:rsid w:val="0022267C"/>
    <w:rsid w:val="00222AD9"/>
    <w:rsid w:val="00222FDF"/>
    <w:rsid w:val="00223EC9"/>
    <w:rsid w:val="002240A6"/>
    <w:rsid w:val="0022675A"/>
    <w:rsid w:val="002318C7"/>
    <w:rsid w:val="00233A6A"/>
    <w:rsid w:val="00233AC5"/>
    <w:rsid w:val="00236A0F"/>
    <w:rsid w:val="00237AAF"/>
    <w:rsid w:val="002402D6"/>
    <w:rsid w:val="00240E4A"/>
    <w:rsid w:val="00240EA7"/>
    <w:rsid w:val="00241519"/>
    <w:rsid w:val="00242120"/>
    <w:rsid w:val="0024459E"/>
    <w:rsid w:val="002465A7"/>
    <w:rsid w:val="00251128"/>
    <w:rsid w:val="0025138A"/>
    <w:rsid w:val="00251EF8"/>
    <w:rsid w:val="002536A9"/>
    <w:rsid w:val="002536CD"/>
    <w:rsid w:val="0025496F"/>
    <w:rsid w:val="00255E8C"/>
    <w:rsid w:val="00256AA7"/>
    <w:rsid w:val="002574C4"/>
    <w:rsid w:val="00260AA6"/>
    <w:rsid w:val="0026273D"/>
    <w:rsid w:val="0026331D"/>
    <w:rsid w:val="00265F33"/>
    <w:rsid w:val="00266330"/>
    <w:rsid w:val="00267A70"/>
    <w:rsid w:val="00273D31"/>
    <w:rsid w:val="0027418B"/>
    <w:rsid w:val="002751A0"/>
    <w:rsid w:val="00277663"/>
    <w:rsid w:val="00277DD4"/>
    <w:rsid w:val="00277EDA"/>
    <w:rsid w:val="00281384"/>
    <w:rsid w:val="00282933"/>
    <w:rsid w:val="00284F4B"/>
    <w:rsid w:val="00285A85"/>
    <w:rsid w:val="00286015"/>
    <w:rsid w:val="002864DD"/>
    <w:rsid w:val="00286F9D"/>
    <w:rsid w:val="00287FD8"/>
    <w:rsid w:val="00290C8A"/>
    <w:rsid w:val="00291428"/>
    <w:rsid w:val="00291ABC"/>
    <w:rsid w:val="00294867"/>
    <w:rsid w:val="002955BC"/>
    <w:rsid w:val="002963A3"/>
    <w:rsid w:val="00297988"/>
    <w:rsid w:val="002A0004"/>
    <w:rsid w:val="002A1714"/>
    <w:rsid w:val="002A1E5A"/>
    <w:rsid w:val="002A3D22"/>
    <w:rsid w:val="002A55B6"/>
    <w:rsid w:val="002A66C1"/>
    <w:rsid w:val="002B0025"/>
    <w:rsid w:val="002B05D6"/>
    <w:rsid w:val="002B1F8A"/>
    <w:rsid w:val="002B2741"/>
    <w:rsid w:val="002B3462"/>
    <w:rsid w:val="002B3BA1"/>
    <w:rsid w:val="002B4379"/>
    <w:rsid w:val="002B4FFA"/>
    <w:rsid w:val="002B5E3C"/>
    <w:rsid w:val="002B6547"/>
    <w:rsid w:val="002B68C5"/>
    <w:rsid w:val="002B69DD"/>
    <w:rsid w:val="002B6CEE"/>
    <w:rsid w:val="002C01CB"/>
    <w:rsid w:val="002C1685"/>
    <w:rsid w:val="002C1A0C"/>
    <w:rsid w:val="002C2EED"/>
    <w:rsid w:val="002C345D"/>
    <w:rsid w:val="002C3C2F"/>
    <w:rsid w:val="002C4533"/>
    <w:rsid w:val="002C56C9"/>
    <w:rsid w:val="002D0E0B"/>
    <w:rsid w:val="002D2669"/>
    <w:rsid w:val="002D274A"/>
    <w:rsid w:val="002D2E93"/>
    <w:rsid w:val="002D3242"/>
    <w:rsid w:val="002D329C"/>
    <w:rsid w:val="002D4BDC"/>
    <w:rsid w:val="002D7218"/>
    <w:rsid w:val="002D7782"/>
    <w:rsid w:val="002E010D"/>
    <w:rsid w:val="002E0CD6"/>
    <w:rsid w:val="002E3306"/>
    <w:rsid w:val="002E49A1"/>
    <w:rsid w:val="002E5FDA"/>
    <w:rsid w:val="002E6883"/>
    <w:rsid w:val="002E725C"/>
    <w:rsid w:val="002E7AC3"/>
    <w:rsid w:val="002F19DD"/>
    <w:rsid w:val="002F20B2"/>
    <w:rsid w:val="002F2191"/>
    <w:rsid w:val="002F38E1"/>
    <w:rsid w:val="002F44B9"/>
    <w:rsid w:val="002F49C0"/>
    <w:rsid w:val="002F590C"/>
    <w:rsid w:val="002F7F04"/>
    <w:rsid w:val="003006C9"/>
    <w:rsid w:val="00301AA4"/>
    <w:rsid w:val="00302F22"/>
    <w:rsid w:val="003032E0"/>
    <w:rsid w:val="00303546"/>
    <w:rsid w:val="0030499F"/>
    <w:rsid w:val="003050CB"/>
    <w:rsid w:val="003060B4"/>
    <w:rsid w:val="00306531"/>
    <w:rsid w:val="00306917"/>
    <w:rsid w:val="00306A1D"/>
    <w:rsid w:val="00307181"/>
    <w:rsid w:val="00310042"/>
    <w:rsid w:val="003136B8"/>
    <w:rsid w:val="00313A77"/>
    <w:rsid w:val="00313E09"/>
    <w:rsid w:val="00315BAD"/>
    <w:rsid w:val="00316060"/>
    <w:rsid w:val="003163E8"/>
    <w:rsid w:val="0031740B"/>
    <w:rsid w:val="00320538"/>
    <w:rsid w:val="00320A73"/>
    <w:rsid w:val="00321106"/>
    <w:rsid w:val="003213B4"/>
    <w:rsid w:val="00322E3B"/>
    <w:rsid w:val="003242C2"/>
    <w:rsid w:val="00324B2F"/>
    <w:rsid w:val="00324F61"/>
    <w:rsid w:val="00326052"/>
    <w:rsid w:val="003271D5"/>
    <w:rsid w:val="00330506"/>
    <w:rsid w:val="00330584"/>
    <w:rsid w:val="00331111"/>
    <w:rsid w:val="00331CA2"/>
    <w:rsid w:val="00333F56"/>
    <w:rsid w:val="003343CB"/>
    <w:rsid w:val="00334BBD"/>
    <w:rsid w:val="00334F38"/>
    <w:rsid w:val="00336F7E"/>
    <w:rsid w:val="00344DE5"/>
    <w:rsid w:val="003503F7"/>
    <w:rsid w:val="00350903"/>
    <w:rsid w:val="0035193D"/>
    <w:rsid w:val="00351CF4"/>
    <w:rsid w:val="00352C34"/>
    <w:rsid w:val="00353720"/>
    <w:rsid w:val="00354A3C"/>
    <w:rsid w:val="0035540D"/>
    <w:rsid w:val="00355F04"/>
    <w:rsid w:val="003565F8"/>
    <w:rsid w:val="003568D1"/>
    <w:rsid w:val="003578AE"/>
    <w:rsid w:val="00357F0A"/>
    <w:rsid w:val="003602AC"/>
    <w:rsid w:val="00360645"/>
    <w:rsid w:val="00362301"/>
    <w:rsid w:val="0036294B"/>
    <w:rsid w:val="00362EDF"/>
    <w:rsid w:val="00363AF6"/>
    <w:rsid w:val="00364774"/>
    <w:rsid w:val="003671AE"/>
    <w:rsid w:val="00370DE4"/>
    <w:rsid w:val="003729E6"/>
    <w:rsid w:val="00372C23"/>
    <w:rsid w:val="00372C78"/>
    <w:rsid w:val="00374F2D"/>
    <w:rsid w:val="0038049F"/>
    <w:rsid w:val="003805C6"/>
    <w:rsid w:val="003812CD"/>
    <w:rsid w:val="00381A56"/>
    <w:rsid w:val="00381C57"/>
    <w:rsid w:val="003853B3"/>
    <w:rsid w:val="003863F8"/>
    <w:rsid w:val="00386F06"/>
    <w:rsid w:val="003909CF"/>
    <w:rsid w:val="00390D09"/>
    <w:rsid w:val="00391144"/>
    <w:rsid w:val="00392A99"/>
    <w:rsid w:val="0039325B"/>
    <w:rsid w:val="00393542"/>
    <w:rsid w:val="00394E5F"/>
    <w:rsid w:val="003950D4"/>
    <w:rsid w:val="00397D8A"/>
    <w:rsid w:val="003A0090"/>
    <w:rsid w:val="003A03D8"/>
    <w:rsid w:val="003A0D28"/>
    <w:rsid w:val="003A0EFB"/>
    <w:rsid w:val="003A15EC"/>
    <w:rsid w:val="003A27A8"/>
    <w:rsid w:val="003A584C"/>
    <w:rsid w:val="003A6C69"/>
    <w:rsid w:val="003A79A4"/>
    <w:rsid w:val="003B1A3F"/>
    <w:rsid w:val="003B2126"/>
    <w:rsid w:val="003B2B82"/>
    <w:rsid w:val="003B46A6"/>
    <w:rsid w:val="003B7B08"/>
    <w:rsid w:val="003C096B"/>
    <w:rsid w:val="003C11B8"/>
    <w:rsid w:val="003C3B0C"/>
    <w:rsid w:val="003C4604"/>
    <w:rsid w:val="003C479A"/>
    <w:rsid w:val="003C5A04"/>
    <w:rsid w:val="003C6A9B"/>
    <w:rsid w:val="003C7676"/>
    <w:rsid w:val="003C769C"/>
    <w:rsid w:val="003D0286"/>
    <w:rsid w:val="003D2A17"/>
    <w:rsid w:val="003D4C0A"/>
    <w:rsid w:val="003D50DA"/>
    <w:rsid w:val="003D52F5"/>
    <w:rsid w:val="003D5C8A"/>
    <w:rsid w:val="003D641D"/>
    <w:rsid w:val="003D7B6D"/>
    <w:rsid w:val="003E0844"/>
    <w:rsid w:val="003E09F0"/>
    <w:rsid w:val="003E2348"/>
    <w:rsid w:val="003E2710"/>
    <w:rsid w:val="003E4557"/>
    <w:rsid w:val="003E50A4"/>
    <w:rsid w:val="003E5654"/>
    <w:rsid w:val="003E5772"/>
    <w:rsid w:val="003E5BB9"/>
    <w:rsid w:val="003E67D2"/>
    <w:rsid w:val="003E789B"/>
    <w:rsid w:val="003E78A8"/>
    <w:rsid w:val="003F0606"/>
    <w:rsid w:val="003F1599"/>
    <w:rsid w:val="003F2931"/>
    <w:rsid w:val="003F2F88"/>
    <w:rsid w:val="003F4FCD"/>
    <w:rsid w:val="003F6C88"/>
    <w:rsid w:val="003F751A"/>
    <w:rsid w:val="003F7DE4"/>
    <w:rsid w:val="00403ECA"/>
    <w:rsid w:val="00405221"/>
    <w:rsid w:val="0040580A"/>
    <w:rsid w:val="004103FD"/>
    <w:rsid w:val="00410FF3"/>
    <w:rsid w:val="004117F1"/>
    <w:rsid w:val="0041511C"/>
    <w:rsid w:val="00415448"/>
    <w:rsid w:val="004155C1"/>
    <w:rsid w:val="004157C0"/>
    <w:rsid w:val="004163E3"/>
    <w:rsid w:val="00416577"/>
    <w:rsid w:val="00416BEC"/>
    <w:rsid w:val="00416DE3"/>
    <w:rsid w:val="00420AEC"/>
    <w:rsid w:val="00420E75"/>
    <w:rsid w:val="0042145B"/>
    <w:rsid w:val="00421C10"/>
    <w:rsid w:val="00422104"/>
    <w:rsid w:val="004227E6"/>
    <w:rsid w:val="00423527"/>
    <w:rsid w:val="0042439C"/>
    <w:rsid w:val="004243D7"/>
    <w:rsid w:val="004249F6"/>
    <w:rsid w:val="0042577B"/>
    <w:rsid w:val="004257DB"/>
    <w:rsid w:val="00426405"/>
    <w:rsid w:val="00426545"/>
    <w:rsid w:val="00426B28"/>
    <w:rsid w:val="00427681"/>
    <w:rsid w:val="00431A1B"/>
    <w:rsid w:val="00431CCD"/>
    <w:rsid w:val="00432550"/>
    <w:rsid w:val="004329D3"/>
    <w:rsid w:val="004334C3"/>
    <w:rsid w:val="004336B7"/>
    <w:rsid w:val="004340BE"/>
    <w:rsid w:val="00435487"/>
    <w:rsid w:val="00436ECB"/>
    <w:rsid w:val="004371EE"/>
    <w:rsid w:val="00441DA5"/>
    <w:rsid w:val="004421B3"/>
    <w:rsid w:val="00445639"/>
    <w:rsid w:val="004473D1"/>
    <w:rsid w:val="00447F76"/>
    <w:rsid w:val="004506A4"/>
    <w:rsid w:val="00451294"/>
    <w:rsid w:val="0045272F"/>
    <w:rsid w:val="00452D77"/>
    <w:rsid w:val="00456EB0"/>
    <w:rsid w:val="004624A0"/>
    <w:rsid w:val="004627C2"/>
    <w:rsid w:val="004631F0"/>
    <w:rsid w:val="00463F14"/>
    <w:rsid w:val="004641F8"/>
    <w:rsid w:val="0046507B"/>
    <w:rsid w:val="004650D4"/>
    <w:rsid w:val="00466A69"/>
    <w:rsid w:val="00466FF1"/>
    <w:rsid w:val="00471F9D"/>
    <w:rsid w:val="0047376F"/>
    <w:rsid w:val="00473E3D"/>
    <w:rsid w:val="0047534D"/>
    <w:rsid w:val="004758D4"/>
    <w:rsid w:val="00476B13"/>
    <w:rsid w:val="00476C1D"/>
    <w:rsid w:val="004807FF"/>
    <w:rsid w:val="00482117"/>
    <w:rsid w:val="00485071"/>
    <w:rsid w:val="00485216"/>
    <w:rsid w:val="0048596C"/>
    <w:rsid w:val="00492252"/>
    <w:rsid w:val="0049292C"/>
    <w:rsid w:val="0049345E"/>
    <w:rsid w:val="0049552D"/>
    <w:rsid w:val="004978D1"/>
    <w:rsid w:val="00497A8E"/>
    <w:rsid w:val="004A1100"/>
    <w:rsid w:val="004A166D"/>
    <w:rsid w:val="004A29EB"/>
    <w:rsid w:val="004A53AC"/>
    <w:rsid w:val="004A5E65"/>
    <w:rsid w:val="004A791D"/>
    <w:rsid w:val="004B0EC2"/>
    <w:rsid w:val="004B2C4D"/>
    <w:rsid w:val="004B3F03"/>
    <w:rsid w:val="004B61BD"/>
    <w:rsid w:val="004B6716"/>
    <w:rsid w:val="004B6FBD"/>
    <w:rsid w:val="004C088D"/>
    <w:rsid w:val="004C0A6C"/>
    <w:rsid w:val="004C12DD"/>
    <w:rsid w:val="004C227C"/>
    <w:rsid w:val="004C3A6D"/>
    <w:rsid w:val="004C77EC"/>
    <w:rsid w:val="004D0818"/>
    <w:rsid w:val="004D08FD"/>
    <w:rsid w:val="004D1B30"/>
    <w:rsid w:val="004D1C69"/>
    <w:rsid w:val="004D226F"/>
    <w:rsid w:val="004D505F"/>
    <w:rsid w:val="004D5C86"/>
    <w:rsid w:val="004D65C5"/>
    <w:rsid w:val="004D68A5"/>
    <w:rsid w:val="004D7C33"/>
    <w:rsid w:val="004E10D5"/>
    <w:rsid w:val="004E1772"/>
    <w:rsid w:val="004E24A9"/>
    <w:rsid w:val="004E2962"/>
    <w:rsid w:val="004E327E"/>
    <w:rsid w:val="004E4138"/>
    <w:rsid w:val="004E43D4"/>
    <w:rsid w:val="004E55BB"/>
    <w:rsid w:val="004E5DFF"/>
    <w:rsid w:val="004E6103"/>
    <w:rsid w:val="004E6BDC"/>
    <w:rsid w:val="004F000A"/>
    <w:rsid w:val="004F0299"/>
    <w:rsid w:val="004F11B2"/>
    <w:rsid w:val="004F1292"/>
    <w:rsid w:val="004F12A7"/>
    <w:rsid w:val="004F2DF1"/>
    <w:rsid w:val="004F7609"/>
    <w:rsid w:val="004F7CB2"/>
    <w:rsid w:val="0050026A"/>
    <w:rsid w:val="00501AC6"/>
    <w:rsid w:val="0050245B"/>
    <w:rsid w:val="00502CEF"/>
    <w:rsid w:val="00503F9C"/>
    <w:rsid w:val="005044A7"/>
    <w:rsid w:val="00504D7F"/>
    <w:rsid w:val="005053EE"/>
    <w:rsid w:val="0050563C"/>
    <w:rsid w:val="00505A14"/>
    <w:rsid w:val="00506F8B"/>
    <w:rsid w:val="00507A57"/>
    <w:rsid w:val="00507BF7"/>
    <w:rsid w:val="00507D09"/>
    <w:rsid w:val="0051030E"/>
    <w:rsid w:val="0051119B"/>
    <w:rsid w:val="00512C4F"/>
    <w:rsid w:val="005136FD"/>
    <w:rsid w:val="00513A32"/>
    <w:rsid w:val="0051409E"/>
    <w:rsid w:val="0051546B"/>
    <w:rsid w:val="0051559F"/>
    <w:rsid w:val="005156BC"/>
    <w:rsid w:val="005156D1"/>
    <w:rsid w:val="005162AE"/>
    <w:rsid w:val="0051675C"/>
    <w:rsid w:val="00516914"/>
    <w:rsid w:val="005226DB"/>
    <w:rsid w:val="00522A2B"/>
    <w:rsid w:val="00523D1E"/>
    <w:rsid w:val="00525FF6"/>
    <w:rsid w:val="00526401"/>
    <w:rsid w:val="00530431"/>
    <w:rsid w:val="0053250B"/>
    <w:rsid w:val="005325D0"/>
    <w:rsid w:val="005326F5"/>
    <w:rsid w:val="005327DB"/>
    <w:rsid w:val="00532884"/>
    <w:rsid w:val="00533267"/>
    <w:rsid w:val="0053436A"/>
    <w:rsid w:val="00534F7E"/>
    <w:rsid w:val="00536474"/>
    <w:rsid w:val="00537414"/>
    <w:rsid w:val="0053780E"/>
    <w:rsid w:val="00540BB1"/>
    <w:rsid w:val="00541843"/>
    <w:rsid w:val="00541DE3"/>
    <w:rsid w:val="00543E52"/>
    <w:rsid w:val="00543F8D"/>
    <w:rsid w:val="00545C92"/>
    <w:rsid w:val="00546279"/>
    <w:rsid w:val="005471B0"/>
    <w:rsid w:val="00547B4D"/>
    <w:rsid w:val="00551F78"/>
    <w:rsid w:val="005522B4"/>
    <w:rsid w:val="005529B9"/>
    <w:rsid w:val="00554420"/>
    <w:rsid w:val="005544FD"/>
    <w:rsid w:val="0055648D"/>
    <w:rsid w:val="00557ED7"/>
    <w:rsid w:val="0056014B"/>
    <w:rsid w:val="00563B81"/>
    <w:rsid w:val="005645B5"/>
    <w:rsid w:val="005646E9"/>
    <w:rsid w:val="005651FF"/>
    <w:rsid w:val="00566B0A"/>
    <w:rsid w:val="00567AAF"/>
    <w:rsid w:val="0057233D"/>
    <w:rsid w:val="005734D3"/>
    <w:rsid w:val="00574681"/>
    <w:rsid w:val="0057490A"/>
    <w:rsid w:val="00574D2A"/>
    <w:rsid w:val="00574F3B"/>
    <w:rsid w:val="005750FA"/>
    <w:rsid w:val="005770B3"/>
    <w:rsid w:val="005774F1"/>
    <w:rsid w:val="00577FFE"/>
    <w:rsid w:val="0058131B"/>
    <w:rsid w:val="00581FC8"/>
    <w:rsid w:val="00582141"/>
    <w:rsid w:val="00582A63"/>
    <w:rsid w:val="0058414F"/>
    <w:rsid w:val="00584347"/>
    <w:rsid w:val="00587453"/>
    <w:rsid w:val="0059096B"/>
    <w:rsid w:val="00590F35"/>
    <w:rsid w:val="0059100E"/>
    <w:rsid w:val="00591BB2"/>
    <w:rsid w:val="0059234D"/>
    <w:rsid w:val="0059252C"/>
    <w:rsid w:val="005926E3"/>
    <w:rsid w:val="005945E6"/>
    <w:rsid w:val="00595605"/>
    <w:rsid w:val="005966ED"/>
    <w:rsid w:val="00596D26"/>
    <w:rsid w:val="005A06DF"/>
    <w:rsid w:val="005A1193"/>
    <w:rsid w:val="005A3947"/>
    <w:rsid w:val="005A5994"/>
    <w:rsid w:val="005A6970"/>
    <w:rsid w:val="005B0D0F"/>
    <w:rsid w:val="005B2885"/>
    <w:rsid w:val="005B2CA4"/>
    <w:rsid w:val="005B2D28"/>
    <w:rsid w:val="005B3084"/>
    <w:rsid w:val="005B3794"/>
    <w:rsid w:val="005B3C65"/>
    <w:rsid w:val="005B4338"/>
    <w:rsid w:val="005B4CCD"/>
    <w:rsid w:val="005B54AA"/>
    <w:rsid w:val="005B58FD"/>
    <w:rsid w:val="005B6D63"/>
    <w:rsid w:val="005B7254"/>
    <w:rsid w:val="005B7947"/>
    <w:rsid w:val="005B7E37"/>
    <w:rsid w:val="005C0850"/>
    <w:rsid w:val="005C08B0"/>
    <w:rsid w:val="005C36FF"/>
    <w:rsid w:val="005C37CF"/>
    <w:rsid w:val="005C4C7D"/>
    <w:rsid w:val="005C5635"/>
    <w:rsid w:val="005C6576"/>
    <w:rsid w:val="005C7361"/>
    <w:rsid w:val="005C7675"/>
    <w:rsid w:val="005D325A"/>
    <w:rsid w:val="005D54C6"/>
    <w:rsid w:val="005D5563"/>
    <w:rsid w:val="005D573B"/>
    <w:rsid w:val="005D5817"/>
    <w:rsid w:val="005D5E46"/>
    <w:rsid w:val="005D69B4"/>
    <w:rsid w:val="005D7DBF"/>
    <w:rsid w:val="005D7EFF"/>
    <w:rsid w:val="005E1B35"/>
    <w:rsid w:val="005E49E2"/>
    <w:rsid w:val="005E4DD9"/>
    <w:rsid w:val="005E652F"/>
    <w:rsid w:val="005E783A"/>
    <w:rsid w:val="005F0175"/>
    <w:rsid w:val="005F0231"/>
    <w:rsid w:val="005F147B"/>
    <w:rsid w:val="005F2C3C"/>
    <w:rsid w:val="005F2D53"/>
    <w:rsid w:val="005F2F08"/>
    <w:rsid w:val="005F3A54"/>
    <w:rsid w:val="005F4EB5"/>
    <w:rsid w:val="005F58D6"/>
    <w:rsid w:val="005F61F9"/>
    <w:rsid w:val="005F621C"/>
    <w:rsid w:val="005F6452"/>
    <w:rsid w:val="006003E2"/>
    <w:rsid w:val="0060187F"/>
    <w:rsid w:val="0060210E"/>
    <w:rsid w:val="00602EFC"/>
    <w:rsid w:val="00603A2E"/>
    <w:rsid w:val="00604F46"/>
    <w:rsid w:val="00605D15"/>
    <w:rsid w:val="00610984"/>
    <w:rsid w:val="006116D4"/>
    <w:rsid w:val="006128AF"/>
    <w:rsid w:val="00612CE1"/>
    <w:rsid w:val="00614BE9"/>
    <w:rsid w:val="00615881"/>
    <w:rsid w:val="00615BD5"/>
    <w:rsid w:val="00615F95"/>
    <w:rsid w:val="0062251C"/>
    <w:rsid w:val="00624F54"/>
    <w:rsid w:val="00625467"/>
    <w:rsid w:val="006258F4"/>
    <w:rsid w:val="006264CB"/>
    <w:rsid w:val="00626919"/>
    <w:rsid w:val="00627D57"/>
    <w:rsid w:val="00627D94"/>
    <w:rsid w:val="006311C1"/>
    <w:rsid w:val="006315FB"/>
    <w:rsid w:val="00631896"/>
    <w:rsid w:val="00631F08"/>
    <w:rsid w:val="00634DAB"/>
    <w:rsid w:val="0063564C"/>
    <w:rsid w:val="00636FD5"/>
    <w:rsid w:val="00637EDF"/>
    <w:rsid w:val="0064005A"/>
    <w:rsid w:val="0064020D"/>
    <w:rsid w:val="00642E38"/>
    <w:rsid w:val="00645380"/>
    <w:rsid w:val="006500DD"/>
    <w:rsid w:val="0065093A"/>
    <w:rsid w:val="00651785"/>
    <w:rsid w:val="00652B7D"/>
    <w:rsid w:val="0065313D"/>
    <w:rsid w:val="0065406C"/>
    <w:rsid w:val="00654BA8"/>
    <w:rsid w:val="006612AE"/>
    <w:rsid w:val="006620DF"/>
    <w:rsid w:val="0066460E"/>
    <w:rsid w:val="00665B5B"/>
    <w:rsid w:val="0066769A"/>
    <w:rsid w:val="00672359"/>
    <w:rsid w:val="00673AD1"/>
    <w:rsid w:val="006757FE"/>
    <w:rsid w:val="0067715A"/>
    <w:rsid w:val="006806AF"/>
    <w:rsid w:val="00680A47"/>
    <w:rsid w:val="00681AB8"/>
    <w:rsid w:val="00683F0C"/>
    <w:rsid w:val="00690103"/>
    <w:rsid w:val="00690B5A"/>
    <w:rsid w:val="00691006"/>
    <w:rsid w:val="00692B2A"/>
    <w:rsid w:val="0069514A"/>
    <w:rsid w:val="006A12F5"/>
    <w:rsid w:val="006A1E60"/>
    <w:rsid w:val="006A28DF"/>
    <w:rsid w:val="006A4455"/>
    <w:rsid w:val="006A4FFB"/>
    <w:rsid w:val="006A56EB"/>
    <w:rsid w:val="006A5B8B"/>
    <w:rsid w:val="006A7B85"/>
    <w:rsid w:val="006B3DD3"/>
    <w:rsid w:val="006B5BE6"/>
    <w:rsid w:val="006B63C1"/>
    <w:rsid w:val="006B7396"/>
    <w:rsid w:val="006B7DA5"/>
    <w:rsid w:val="006C02E7"/>
    <w:rsid w:val="006C11CB"/>
    <w:rsid w:val="006C1AAA"/>
    <w:rsid w:val="006C3CAC"/>
    <w:rsid w:val="006C455B"/>
    <w:rsid w:val="006C5D59"/>
    <w:rsid w:val="006C650E"/>
    <w:rsid w:val="006C6716"/>
    <w:rsid w:val="006C7CA9"/>
    <w:rsid w:val="006D041A"/>
    <w:rsid w:val="006D0EC8"/>
    <w:rsid w:val="006D189F"/>
    <w:rsid w:val="006D39FE"/>
    <w:rsid w:val="006D47BE"/>
    <w:rsid w:val="006D5F17"/>
    <w:rsid w:val="006E1E77"/>
    <w:rsid w:val="006E228D"/>
    <w:rsid w:val="006E6793"/>
    <w:rsid w:val="006E782A"/>
    <w:rsid w:val="006F0883"/>
    <w:rsid w:val="006F13AA"/>
    <w:rsid w:val="006F6683"/>
    <w:rsid w:val="006F718E"/>
    <w:rsid w:val="006F7A55"/>
    <w:rsid w:val="00701053"/>
    <w:rsid w:val="00701696"/>
    <w:rsid w:val="007017AC"/>
    <w:rsid w:val="00703D8E"/>
    <w:rsid w:val="00705B53"/>
    <w:rsid w:val="00705E1E"/>
    <w:rsid w:val="00706787"/>
    <w:rsid w:val="00706CAC"/>
    <w:rsid w:val="00707BAB"/>
    <w:rsid w:val="00707BB7"/>
    <w:rsid w:val="00707E20"/>
    <w:rsid w:val="00707E32"/>
    <w:rsid w:val="0071340F"/>
    <w:rsid w:val="0071375A"/>
    <w:rsid w:val="00714611"/>
    <w:rsid w:val="00714E78"/>
    <w:rsid w:val="007152B8"/>
    <w:rsid w:val="0071543F"/>
    <w:rsid w:val="0072051D"/>
    <w:rsid w:val="007208D4"/>
    <w:rsid w:val="00721CAA"/>
    <w:rsid w:val="007244E8"/>
    <w:rsid w:val="007249A3"/>
    <w:rsid w:val="007250AD"/>
    <w:rsid w:val="00725CCE"/>
    <w:rsid w:val="00726287"/>
    <w:rsid w:val="00727CF8"/>
    <w:rsid w:val="00730753"/>
    <w:rsid w:val="00731635"/>
    <w:rsid w:val="0073172C"/>
    <w:rsid w:val="0073173F"/>
    <w:rsid w:val="007322B3"/>
    <w:rsid w:val="0073282F"/>
    <w:rsid w:val="00732B7B"/>
    <w:rsid w:val="00733101"/>
    <w:rsid w:val="00733628"/>
    <w:rsid w:val="007340EB"/>
    <w:rsid w:val="00735281"/>
    <w:rsid w:val="0073547F"/>
    <w:rsid w:val="00735A98"/>
    <w:rsid w:val="00735ECC"/>
    <w:rsid w:val="00736168"/>
    <w:rsid w:val="0073633B"/>
    <w:rsid w:val="00736783"/>
    <w:rsid w:val="00736D84"/>
    <w:rsid w:val="00736E2E"/>
    <w:rsid w:val="00736F04"/>
    <w:rsid w:val="00737326"/>
    <w:rsid w:val="007400BE"/>
    <w:rsid w:val="00740D7A"/>
    <w:rsid w:val="00743F87"/>
    <w:rsid w:val="00745A67"/>
    <w:rsid w:val="007462A1"/>
    <w:rsid w:val="00752E05"/>
    <w:rsid w:val="007530A6"/>
    <w:rsid w:val="007542DD"/>
    <w:rsid w:val="00754A6E"/>
    <w:rsid w:val="0075502C"/>
    <w:rsid w:val="00756013"/>
    <w:rsid w:val="00756488"/>
    <w:rsid w:val="007570CC"/>
    <w:rsid w:val="0076097E"/>
    <w:rsid w:val="007609B0"/>
    <w:rsid w:val="00761D78"/>
    <w:rsid w:val="0076357D"/>
    <w:rsid w:val="00763619"/>
    <w:rsid w:val="00763BC5"/>
    <w:rsid w:val="007644AF"/>
    <w:rsid w:val="00764C07"/>
    <w:rsid w:val="00766557"/>
    <w:rsid w:val="00766C01"/>
    <w:rsid w:val="00766E0C"/>
    <w:rsid w:val="00767479"/>
    <w:rsid w:val="00767758"/>
    <w:rsid w:val="00771786"/>
    <w:rsid w:val="00772D5F"/>
    <w:rsid w:val="00773332"/>
    <w:rsid w:val="00773524"/>
    <w:rsid w:val="00773CAB"/>
    <w:rsid w:val="00775D8D"/>
    <w:rsid w:val="00775E12"/>
    <w:rsid w:val="0077628B"/>
    <w:rsid w:val="007807FC"/>
    <w:rsid w:val="007818F2"/>
    <w:rsid w:val="007829B3"/>
    <w:rsid w:val="00782DB6"/>
    <w:rsid w:val="00783238"/>
    <w:rsid w:val="007835E5"/>
    <w:rsid w:val="00786128"/>
    <w:rsid w:val="00786AA1"/>
    <w:rsid w:val="00787CF0"/>
    <w:rsid w:val="007901E1"/>
    <w:rsid w:val="00790CAC"/>
    <w:rsid w:val="00794656"/>
    <w:rsid w:val="00794BB2"/>
    <w:rsid w:val="00795709"/>
    <w:rsid w:val="0079668F"/>
    <w:rsid w:val="00796E8A"/>
    <w:rsid w:val="00797082"/>
    <w:rsid w:val="0079711F"/>
    <w:rsid w:val="00797239"/>
    <w:rsid w:val="00797280"/>
    <w:rsid w:val="007A10F2"/>
    <w:rsid w:val="007A1668"/>
    <w:rsid w:val="007A2862"/>
    <w:rsid w:val="007A421B"/>
    <w:rsid w:val="007A4466"/>
    <w:rsid w:val="007A4B5B"/>
    <w:rsid w:val="007A6FD0"/>
    <w:rsid w:val="007A79CB"/>
    <w:rsid w:val="007B31E2"/>
    <w:rsid w:val="007B4978"/>
    <w:rsid w:val="007B5D38"/>
    <w:rsid w:val="007B6876"/>
    <w:rsid w:val="007B6A90"/>
    <w:rsid w:val="007B7268"/>
    <w:rsid w:val="007C09BD"/>
    <w:rsid w:val="007C0C2E"/>
    <w:rsid w:val="007C14F8"/>
    <w:rsid w:val="007C1743"/>
    <w:rsid w:val="007C2264"/>
    <w:rsid w:val="007C2B1C"/>
    <w:rsid w:val="007C52E3"/>
    <w:rsid w:val="007C685B"/>
    <w:rsid w:val="007C6E11"/>
    <w:rsid w:val="007C6EF3"/>
    <w:rsid w:val="007D028C"/>
    <w:rsid w:val="007D02FD"/>
    <w:rsid w:val="007D0E39"/>
    <w:rsid w:val="007D2542"/>
    <w:rsid w:val="007D39FD"/>
    <w:rsid w:val="007D580F"/>
    <w:rsid w:val="007D610D"/>
    <w:rsid w:val="007E065C"/>
    <w:rsid w:val="007E1524"/>
    <w:rsid w:val="007E1A30"/>
    <w:rsid w:val="007E2096"/>
    <w:rsid w:val="007E2964"/>
    <w:rsid w:val="007E55E2"/>
    <w:rsid w:val="007E5B71"/>
    <w:rsid w:val="007E5C07"/>
    <w:rsid w:val="007E7CBB"/>
    <w:rsid w:val="007E7DAD"/>
    <w:rsid w:val="007F033F"/>
    <w:rsid w:val="007F08A5"/>
    <w:rsid w:val="007F72D8"/>
    <w:rsid w:val="008017E0"/>
    <w:rsid w:val="00801A56"/>
    <w:rsid w:val="00803E70"/>
    <w:rsid w:val="00803F34"/>
    <w:rsid w:val="00804630"/>
    <w:rsid w:val="00805675"/>
    <w:rsid w:val="00805A27"/>
    <w:rsid w:val="00805BC7"/>
    <w:rsid w:val="0080708D"/>
    <w:rsid w:val="00807261"/>
    <w:rsid w:val="00807BFB"/>
    <w:rsid w:val="00807E52"/>
    <w:rsid w:val="00810AAF"/>
    <w:rsid w:val="008112BE"/>
    <w:rsid w:val="0081216C"/>
    <w:rsid w:val="00812D57"/>
    <w:rsid w:val="00813B0F"/>
    <w:rsid w:val="0081442E"/>
    <w:rsid w:val="00815084"/>
    <w:rsid w:val="008168DF"/>
    <w:rsid w:val="00816E14"/>
    <w:rsid w:val="00816F3E"/>
    <w:rsid w:val="00817664"/>
    <w:rsid w:val="00817D1A"/>
    <w:rsid w:val="00821959"/>
    <w:rsid w:val="00823D35"/>
    <w:rsid w:val="0082469C"/>
    <w:rsid w:val="00825B3B"/>
    <w:rsid w:val="008265EB"/>
    <w:rsid w:val="008274EE"/>
    <w:rsid w:val="008277B1"/>
    <w:rsid w:val="008278FC"/>
    <w:rsid w:val="00830790"/>
    <w:rsid w:val="00833D8C"/>
    <w:rsid w:val="00836B0A"/>
    <w:rsid w:val="008378E4"/>
    <w:rsid w:val="008406D4"/>
    <w:rsid w:val="00840B5B"/>
    <w:rsid w:val="00842FB2"/>
    <w:rsid w:val="00843E23"/>
    <w:rsid w:val="00844273"/>
    <w:rsid w:val="00847C85"/>
    <w:rsid w:val="00850BE5"/>
    <w:rsid w:val="0085168E"/>
    <w:rsid w:val="00851BBA"/>
    <w:rsid w:val="00855B34"/>
    <w:rsid w:val="00856641"/>
    <w:rsid w:val="00857072"/>
    <w:rsid w:val="008620C0"/>
    <w:rsid w:val="008639B7"/>
    <w:rsid w:val="00863C89"/>
    <w:rsid w:val="00863E8F"/>
    <w:rsid w:val="00863F25"/>
    <w:rsid w:val="0086475D"/>
    <w:rsid w:val="00864938"/>
    <w:rsid w:val="00866C54"/>
    <w:rsid w:val="0087050F"/>
    <w:rsid w:val="00871699"/>
    <w:rsid w:val="00872C17"/>
    <w:rsid w:val="00872F88"/>
    <w:rsid w:val="00873E03"/>
    <w:rsid w:val="0087418B"/>
    <w:rsid w:val="0087456F"/>
    <w:rsid w:val="00875170"/>
    <w:rsid w:val="00875621"/>
    <w:rsid w:val="00876C99"/>
    <w:rsid w:val="00880D87"/>
    <w:rsid w:val="00881776"/>
    <w:rsid w:val="008821FD"/>
    <w:rsid w:val="008823B9"/>
    <w:rsid w:val="008826B2"/>
    <w:rsid w:val="00882AC7"/>
    <w:rsid w:val="00884C37"/>
    <w:rsid w:val="008933E2"/>
    <w:rsid w:val="00893551"/>
    <w:rsid w:val="00894207"/>
    <w:rsid w:val="00894954"/>
    <w:rsid w:val="00894CFE"/>
    <w:rsid w:val="00895D68"/>
    <w:rsid w:val="00896A85"/>
    <w:rsid w:val="00897097"/>
    <w:rsid w:val="00897FB7"/>
    <w:rsid w:val="008A111C"/>
    <w:rsid w:val="008A172D"/>
    <w:rsid w:val="008A2A00"/>
    <w:rsid w:val="008A3417"/>
    <w:rsid w:val="008A4537"/>
    <w:rsid w:val="008A45BA"/>
    <w:rsid w:val="008A6AB7"/>
    <w:rsid w:val="008A707D"/>
    <w:rsid w:val="008A79B7"/>
    <w:rsid w:val="008B164E"/>
    <w:rsid w:val="008B483A"/>
    <w:rsid w:val="008B494A"/>
    <w:rsid w:val="008B6037"/>
    <w:rsid w:val="008B7B6C"/>
    <w:rsid w:val="008B7BC8"/>
    <w:rsid w:val="008C07D5"/>
    <w:rsid w:val="008C1058"/>
    <w:rsid w:val="008C1158"/>
    <w:rsid w:val="008C2420"/>
    <w:rsid w:val="008C27A1"/>
    <w:rsid w:val="008C4EA9"/>
    <w:rsid w:val="008C7FE0"/>
    <w:rsid w:val="008C7FE7"/>
    <w:rsid w:val="008D02ED"/>
    <w:rsid w:val="008D1655"/>
    <w:rsid w:val="008D1800"/>
    <w:rsid w:val="008D1F08"/>
    <w:rsid w:val="008D1F13"/>
    <w:rsid w:val="008D22E5"/>
    <w:rsid w:val="008D2F15"/>
    <w:rsid w:val="008D312C"/>
    <w:rsid w:val="008D3D21"/>
    <w:rsid w:val="008D4D6B"/>
    <w:rsid w:val="008D4EF1"/>
    <w:rsid w:val="008D584E"/>
    <w:rsid w:val="008D68AF"/>
    <w:rsid w:val="008D7B0B"/>
    <w:rsid w:val="008E052F"/>
    <w:rsid w:val="008E0840"/>
    <w:rsid w:val="008E0D78"/>
    <w:rsid w:val="008E0E50"/>
    <w:rsid w:val="008E37AD"/>
    <w:rsid w:val="008E3892"/>
    <w:rsid w:val="008E3D63"/>
    <w:rsid w:val="008E424A"/>
    <w:rsid w:val="008E49F1"/>
    <w:rsid w:val="008E4D91"/>
    <w:rsid w:val="008E63D1"/>
    <w:rsid w:val="008E6622"/>
    <w:rsid w:val="008E6F8A"/>
    <w:rsid w:val="008E769D"/>
    <w:rsid w:val="008F15B9"/>
    <w:rsid w:val="0090126D"/>
    <w:rsid w:val="00901ECD"/>
    <w:rsid w:val="009043C4"/>
    <w:rsid w:val="009044A2"/>
    <w:rsid w:val="0090504F"/>
    <w:rsid w:val="0090628A"/>
    <w:rsid w:val="00906B36"/>
    <w:rsid w:val="0091244D"/>
    <w:rsid w:val="00912A49"/>
    <w:rsid w:val="0091320C"/>
    <w:rsid w:val="009134BA"/>
    <w:rsid w:val="00913527"/>
    <w:rsid w:val="0091489D"/>
    <w:rsid w:val="00914DE2"/>
    <w:rsid w:val="009150E6"/>
    <w:rsid w:val="0091517D"/>
    <w:rsid w:val="009157F6"/>
    <w:rsid w:val="00916788"/>
    <w:rsid w:val="0091712C"/>
    <w:rsid w:val="00917324"/>
    <w:rsid w:val="0092034C"/>
    <w:rsid w:val="00920755"/>
    <w:rsid w:val="00920A5F"/>
    <w:rsid w:val="00920D11"/>
    <w:rsid w:val="00924425"/>
    <w:rsid w:val="00924453"/>
    <w:rsid w:val="009247CF"/>
    <w:rsid w:val="009262E5"/>
    <w:rsid w:val="00926C73"/>
    <w:rsid w:val="00926D32"/>
    <w:rsid w:val="00926F41"/>
    <w:rsid w:val="009273E2"/>
    <w:rsid w:val="00927740"/>
    <w:rsid w:val="00927CB8"/>
    <w:rsid w:val="009304F3"/>
    <w:rsid w:val="00934D05"/>
    <w:rsid w:val="0093523C"/>
    <w:rsid w:val="00935919"/>
    <w:rsid w:val="00936E53"/>
    <w:rsid w:val="00937BC2"/>
    <w:rsid w:val="00937C1F"/>
    <w:rsid w:val="00940A29"/>
    <w:rsid w:val="00940A90"/>
    <w:rsid w:val="00942B7C"/>
    <w:rsid w:val="00942DDB"/>
    <w:rsid w:val="00942E31"/>
    <w:rsid w:val="00943A30"/>
    <w:rsid w:val="0094459D"/>
    <w:rsid w:val="00946326"/>
    <w:rsid w:val="00946B37"/>
    <w:rsid w:val="00947FD3"/>
    <w:rsid w:val="00950204"/>
    <w:rsid w:val="00950687"/>
    <w:rsid w:val="009509C4"/>
    <w:rsid w:val="00950C3E"/>
    <w:rsid w:val="00955319"/>
    <w:rsid w:val="00955476"/>
    <w:rsid w:val="00957637"/>
    <w:rsid w:val="00957DE3"/>
    <w:rsid w:val="00957F5F"/>
    <w:rsid w:val="009609DC"/>
    <w:rsid w:val="009615B0"/>
    <w:rsid w:val="009615C0"/>
    <w:rsid w:val="0096390A"/>
    <w:rsid w:val="009644A7"/>
    <w:rsid w:val="00965752"/>
    <w:rsid w:val="00966EAD"/>
    <w:rsid w:val="00967675"/>
    <w:rsid w:val="009729BB"/>
    <w:rsid w:val="00974156"/>
    <w:rsid w:val="00974C7D"/>
    <w:rsid w:val="00975571"/>
    <w:rsid w:val="00975EB4"/>
    <w:rsid w:val="00976A7F"/>
    <w:rsid w:val="0097735B"/>
    <w:rsid w:val="009773A5"/>
    <w:rsid w:val="009802D8"/>
    <w:rsid w:val="009829A2"/>
    <w:rsid w:val="00983117"/>
    <w:rsid w:val="00984721"/>
    <w:rsid w:val="00984947"/>
    <w:rsid w:val="00985360"/>
    <w:rsid w:val="00985896"/>
    <w:rsid w:val="00990481"/>
    <w:rsid w:val="0099373A"/>
    <w:rsid w:val="00994CA5"/>
    <w:rsid w:val="0099599D"/>
    <w:rsid w:val="00995B0D"/>
    <w:rsid w:val="009970D6"/>
    <w:rsid w:val="009A2F3B"/>
    <w:rsid w:val="009A3908"/>
    <w:rsid w:val="009A4451"/>
    <w:rsid w:val="009A4B05"/>
    <w:rsid w:val="009A4EAF"/>
    <w:rsid w:val="009A6979"/>
    <w:rsid w:val="009B0F5E"/>
    <w:rsid w:val="009B2C02"/>
    <w:rsid w:val="009B2CD6"/>
    <w:rsid w:val="009B3037"/>
    <w:rsid w:val="009B3F3C"/>
    <w:rsid w:val="009B45CF"/>
    <w:rsid w:val="009B5D2C"/>
    <w:rsid w:val="009B6E92"/>
    <w:rsid w:val="009C0AA8"/>
    <w:rsid w:val="009C2F35"/>
    <w:rsid w:val="009C6524"/>
    <w:rsid w:val="009C6771"/>
    <w:rsid w:val="009C77D0"/>
    <w:rsid w:val="009C7B99"/>
    <w:rsid w:val="009D0663"/>
    <w:rsid w:val="009D1FE1"/>
    <w:rsid w:val="009D4B60"/>
    <w:rsid w:val="009D51EA"/>
    <w:rsid w:val="009D6938"/>
    <w:rsid w:val="009D6D24"/>
    <w:rsid w:val="009D71AD"/>
    <w:rsid w:val="009E03B7"/>
    <w:rsid w:val="009E0FD4"/>
    <w:rsid w:val="009E1FD3"/>
    <w:rsid w:val="009E33FB"/>
    <w:rsid w:val="009E3AE5"/>
    <w:rsid w:val="009E4575"/>
    <w:rsid w:val="009E7538"/>
    <w:rsid w:val="009E7BB9"/>
    <w:rsid w:val="009F176A"/>
    <w:rsid w:val="009F2709"/>
    <w:rsid w:val="009F2A0F"/>
    <w:rsid w:val="009F3936"/>
    <w:rsid w:val="009F3C45"/>
    <w:rsid w:val="009F4BE6"/>
    <w:rsid w:val="009F54B6"/>
    <w:rsid w:val="009F7A2F"/>
    <w:rsid w:val="00A00480"/>
    <w:rsid w:val="00A00A03"/>
    <w:rsid w:val="00A04D8E"/>
    <w:rsid w:val="00A0658D"/>
    <w:rsid w:val="00A13399"/>
    <w:rsid w:val="00A136BB"/>
    <w:rsid w:val="00A155DE"/>
    <w:rsid w:val="00A155FB"/>
    <w:rsid w:val="00A22134"/>
    <w:rsid w:val="00A25E93"/>
    <w:rsid w:val="00A2602A"/>
    <w:rsid w:val="00A26980"/>
    <w:rsid w:val="00A26AC2"/>
    <w:rsid w:val="00A3218D"/>
    <w:rsid w:val="00A32B64"/>
    <w:rsid w:val="00A3415B"/>
    <w:rsid w:val="00A34A7B"/>
    <w:rsid w:val="00A3673F"/>
    <w:rsid w:val="00A41C23"/>
    <w:rsid w:val="00A421D3"/>
    <w:rsid w:val="00A426E5"/>
    <w:rsid w:val="00A426F8"/>
    <w:rsid w:val="00A4473D"/>
    <w:rsid w:val="00A44BCB"/>
    <w:rsid w:val="00A45355"/>
    <w:rsid w:val="00A453EE"/>
    <w:rsid w:val="00A52007"/>
    <w:rsid w:val="00A5326B"/>
    <w:rsid w:val="00A53893"/>
    <w:rsid w:val="00A5399D"/>
    <w:rsid w:val="00A54D92"/>
    <w:rsid w:val="00A5573E"/>
    <w:rsid w:val="00A56070"/>
    <w:rsid w:val="00A60ED4"/>
    <w:rsid w:val="00A623B1"/>
    <w:rsid w:val="00A63443"/>
    <w:rsid w:val="00A664A7"/>
    <w:rsid w:val="00A66F4A"/>
    <w:rsid w:val="00A70003"/>
    <w:rsid w:val="00A70A7B"/>
    <w:rsid w:val="00A71B96"/>
    <w:rsid w:val="00A72A89"/>
    <w:rsid w:val="00A7316C"/>
    <w:rsid w:val="00A73EBF"/>
    <w:rsid w:val="00A75F9A"/>
    <w:rsid w:val="00A7682C"/>
    <w:rsid w:val="00A77018"/>
    <w:rsid w:val="00A77252"/>
    <w:rsid w:val="00A77952"/>
    <w:rsid w:val="00A806C7"/>
    <w:rsid w:val="00A825DD"/>
    <w:rsid w:val="00A865AB"/>
    <w:rsid w:val="00A8736D"/>
    <w:rsid w:val="00A910F0"/>
    <w:rsid w:val="00A9123D"/>
    <w:rsid w:val="00A925AB"/>
    <w:rsid w:val="00A927AB"/>
    <w:rsid w:val="00A92A35"/>
    <w:rsid w:val="00A92DBC"/>
    <w:rsid w:val="00A94375"/>
    <w:rsid w:val="00A945F9"/>
    <w:rsid w:val="00A9471C"/>
    <w:rsid w:val="00A9536D"/>
    <w:rsid w:val="00A95F1B"/>
    <w:rsid w:val="00A96840"/>
    <w:rsid w:val="00A96C0C"/>
    <w:rsid w:val="00AA0277"/>
    <w:rsid w:val="00AA0E3E"/>
    <w:rsid w:val="00AA107D"/>
    <w:rsid w:val="00AA1DDB"/>
    <w:rsid w:val="00AA2527"/>
    <w:rsid w:val="00AA3CC4"/>
    <w:rsid w:val="00AA551A"/>
    <w:rsid w:val="00AA57A3"/>
    <w:rsid w:val="00AA58A9"/>
    <w:rsid w:val="00AA591E"/>
    <w:rsid w:val="00AA5B74"/>
    <w:rsid w:val="00AA6C86"/>
    <w:rsid w:val="00AA6C9E"/>
    <w:rsid w:val="00AA77C8"/>
    <w:rsid w:val="00AB1790"/>
    <w:rsid w:val="00AB203E"/>
    <w:rsid w:val="00AB2150"/>
    <w:rsid w:val="00AB2575"/>
    <w:rsid w:val="00AB58A1"/>
    <w:rsid w:val="00AB59A3"/>
    <w:rsid w:val="00AB6183"/>
    <w:rsid w:val="00AB62CD"/>
    <w:rsid w:val="00AB6469"/>
    <w:rsid w:val="00AB6EEF"/>
    <w:rsid w:val="00AC1690"/>
    <w:rsid w:val="00AC204A"/>
    <w:rsid w:val="00AC27BC"/>
    <w:rsid w:val="00AC4783"/>
    <w:rsid w:val="00AC5DA0"/>
    <w:rsid w:val="00AC7899"/>
    <w:rsid w:val="00AD112B"/>
    <w:rsid w:val="00AD14FD"/>
    <w:rsid w:val="00AD3FEF"/>
    <w:rsid w:val="00AD5B7F"/>
    <w:rsid w:val="00AD7908"/>
    <w:rsid w:val="00AE02E7"/>
    <w:rsid w:val="00AE0338"/>
    <w:rsid w:val="00AE0C42"/>
    <w:rsid w:val="00AE16DC"/>
    <w:rsid w:val="00AE19A5"/>
    <w:rsid w:val="00AE2046"/>
    <w:rsid w:val="00AE3342"/>
    <w:rsid w:val="00AE4684"/>
    <w:rsid w:val="00AE590B"/>
    <w:rsid w:val="00AE699B"/>
    <w:rsid w:val="00AE70D1"/>
    <w:rsid w:val="00AE784B"/>
    <w:rsid w:val="00AE7CE1"/>
    <w:rsid w:val="00AF0032"/>
    <w:rsid w:val="00AF143B"/>
    <w:rsid w:val="00AF311C"/>
    <w:rsid w:val="00AF4176"/>
    <w:rsid w:val="00AF44DD"/>
    <w:rsid w:val="00AF48B0"/>
    <w:rsid w:val="00AF5653"/>
    <w:rsid w:val="00AF58BF"/>
    <w:rsid w:val="00AF7038"/>
    <w:rsid w:val="00B009B3"/>
    <w:rsid w:val="00B01FE2"/>
    <w:rsid w:val="00B02A47"/>
    <w:rsid w:val="00B03ADA"/>
    <w:rsid w:val="00B05B40"/>
    <w:rsid w:val="00B05EA2"/>
    <w:rsid w:val="00B0688D"/>
    <w:rsid w:val="00B112B3"/>
    <w:rsid w:val="00B14CBB"/>
    <w:rsid w:val="00B1626D"/>
    <w:rsid w:val="00B17CD1"/>
    <w:rsid w:val="00B2030A"/>
    <w:rsid w:val="00B20BE5"/>
    <w:rsid w:val="00B21EC1"/>
    <w:rsid w:val="00B24088"/>
    <w:rsid w:val="00B26C8D"/>
    <w:rsid w:val="00B30AA4"/>
    <w:rsid w:val="00B30B9E"/>
    <w:rsid w:val="00B30DB0"/>
    <w:rsid w:val="00B31078"/>
    <w:rsid w:val="00B3288C"/>
    <w:rsid w:val="00B3290F"/>
    <w:rsid w:val="00B32B88"/>
    <w:rsid w:val="00B33C7D"/>
    <w:rsid w:val="00B340E1"/>
    <w:rsid w:val="00B34AD1"/>
    <w:rsid w:val="00B34C54"/>
    <w:rsid w:val="00B35BD8"/>
    <w:rsid w:val="00B36F00"/>
    <w:rsid w:val="00B37E13"/>
    <w:rsid w:val="00B413DA"/>
    <w:rsid w:val="00B43504"/>
    <w:rsid w:val="00B43FB6"/>
    <w:rsid w:val="00B446DD"/>
    <w:rsid w:val="00B448EF"/>
    <w:rsid w:val="00B44B2F"/>
    <w:rsid w:val="00B44E30"/>
    <w:rsid w:val="00B451B6"/>
    <w:rsid w:val="00B45455"/>
    <w:rsid w:val="00B45677"/>
    <w:rsid w:val="00B45C84"/>
    <w:rsid w:val="00B45D52"/>
    <w:rsid w:val="00B476AA"/>
    <w:rsid w:val="00B47DE7"/>
    <w:rsid w:val="00B5091E"/>
    <w:rsid w:val="00B520FD"/>
    <w:rsid w:val="00B54EC4"/>
    <w:rsid w:val="00B55ACE"/>
    <w:rsid w:val="00B566A2"/>
    <w:rsid w:val="00B63582"/>
    <w:rsid w:val="00B6426D"/>
    <w:rsid w:val="00B65864"/>
    <w:rsid w:val="00B715A8"/>
    <w:rsid w:val="00B7231D"/>
    <w:rsid w:val="00B7247D"/>
    <w:rsid w:val="00B75381"/>
    <w:rsid w:val="00B76507"/>
    <w:rsid w:val="00B76B53"/>
    <w:rsid w:val="00B76B87"/>
    <w:rsid w:val="00B81532"/>
    <w:rsid w:val="00B8236C"/>
    <w:rsid w:val="00B83CC5"/>
    <w:rsid w:val="00B86609"/>
    <w:rsid w:val="00B90F6B"/>
    <w:rsid w:val="00B90FF5"/>
    <w:rsid w:val="00B943C7"/>
    <w:rsid w:val="00B952D6"/>
    <w:rsid w:val="00B979D7"/>
    <w:rsid w:val="00BA32B1"/>
    <w:rsid w:val="00BA46D2"/>
    <w:rsid w:val="00BA471C"/>
    <w:rsid w:val="00BA4D77"/>
    <w:rsid w:val="00BA54C8"/>
    <w:rsid w:val="00BA692B"/>
    <w:rsid w:val="00BA7704"/>
    <w:rsid w:val="00BA7DB4"/>
    <w:rsid w:val="00BB0729"/>
    <w:rsid w:val="00BB1241"/>
    <w:rsid w:val="00BB2933"/>
    <w:rsid w:val="00BB63B9"/>
    <w:rsid w:val="00BB6499"/>
    <w:rsid w:val="00BB72F8"/>
    <w:rsid w:val="00BC0509"/>
    <w:rsid w:val="00BC1112"/>
    <w:rsid w:val="00BC179E"/>
    <w:rsid w:val="00BC1EA5"/>
    <w:rsid w:val="00BC236D"/>
    <w:rsid w:val="00BC28DC"/>
    <w:rsid w:val="00BC3BA1"/>
    <w:rsid w:val="00BC3C34"/>
    <w:rsid w:val="00BC3DAB"/>
    <w:rsid w:val="00BC4144"/>
    <w:rsid w:val="00BC41D4"/>
    <w:rsid w:val="00BC4CC1"/>
    <w:rsid w:val="00BC5B55"/>
    <w:rsid w:val="00BC660D"/>
    <w:rsid w:val="00BC66CA"/>
    <w:rsid w:val="00BC6CB7"/>
    <w:rsid w:val="00BD2A70"/>
    <w:rsid w:val="00BD2DED"/>
    <w:rsid w:val="00BD3632"/>
    <w:rsid w:val="00BD3B2A"/>
    <w:rsid w:val="00BD5312"/>
    <w:rsid w:val="00BD6E88"/>
    <w:rsid w:val="00BD6F1F"/>
    <w:rsid w:val="00BE005D"/>
    <w:rsid w:val="00BE0440"/>
    <w:rsid w:val="00BE07A9"/>
    <w:rsid w:val="00BE23D5"/>
    <w:rsid w:val="00BE4C05"/>
    <w:rsid w:val="00BE5D9A"/>
    <w:rsid w:val="00BE6081"/>
    <w:rsid w:val="00BE6BEB"/>
    <w:rsid w:val="00BE76E2"/>
    <w:rsid w:val="00BF0108"/>
    <w:rsid w:val="00BF2419"/>
    <w:rsid w:val="00BF3A47"/>
    <w:rsid w:val="00BF3B5D"/>
    <w:rsid w:val="00BF52BA"/>
    <w:rsid w:val="00BF5A8B"/>
    <w:rsid w:val="00BF6526"/>
    <w:rsid w:val="00BF7560"/>
    <w:rsid w:val="00C015E0"/>
    <w:rsid w:val="00C03A6C"/>
    <w:rsid w:val="00C0414E"/>
    <w:rsid w:val="00C0425B"/>
    <w:rsid w:val="00C06050"/>
    <w:rsid w:val="00C06C23"/>
    <w:rsid w:val="00C10C8C"/>
    <w:rsid w:val="00C117B1"/>
    <w:rsid w:val="00C12643"/>
    <w:rsid w:val="00C1366A"/>
    <w:rsid w:val="00C13716"/>
    <w:rsid w:val="00C14218"/>
    <w:rsid w:val="00C14361"/>
    <w:rsid w:val="00C15EDF"/>
    <w:rsid w:val="00C165EE"/>
    <w:rsid w:val="00C211FD"/>
    <w:rsid w:val="00C2241E"/>
    <w:rsid w:val="00C236AB"/>
    <w:rsid w:val="00C23744"/>
    <w:rsid w:val="00C24EFA"/>
    <w:rsid w:val="00C27786"/>
    <w:rsid w:val="00C30A4B"/>
    <w:rsid w:val="00C3336E"/>
    <w:rsid w:val="00C33BE0"/>
    <w:rsid w:val="00C351D6"/>
    <w:rsid w:val="00C372D2"/>
    <w:rsid w:val="00C41D7C"/>
    <w:rsid w:val="00C44775"/>
    <w:rsid w:val="00C45825"/>
    <w:rsid w:val="00C46A66"/>
    <w:rsid w:val="00C51A3E"/>
    <w:rsid w:val="00C53445"/>
    <w:rsid w:val="00C56890"/>
    <w:rsid w:val="00C61C7B"/>
    <w:rsid w:val="00C621DD"/>
    <w:rsid w:val="00C623BD"/>
    <w:rsid w:val="00C6495F"/>
    <w:rsid w:val="00C65D94"/>
    <w:rsid w:val="00C666A0"/>
    <w:rsid w:val="00C6722D"/>
    <w:rsid w:val="00C6744A"/>
    <w:rsid w:val="00C67DD1"/>
    <w:rsid w:val="00C67E75"/>
    <w:rsid w:val="00C7031A"/>
    <w:rsid w:val="00C704F1"/>
    <w:rsid w:val="00C714F4"/>
    <w:rsid w:val="00C7165E"/>
    <w:rsid w:val="00C7244D"/>
    <w:rsid w:val="00C72FA9"/>
    <w:rsid w:val="00C7459F"/>
    <w:rsid w:val="00C75DF2"/>
    <w:rsid w:val="00C76DF9"/>
    <w:rsid w:val="00C772B2"/>
    <w:rsid w:val="00C77C3E"/>
    <w:rsid w:val="00C81106"/>
    <w:rsid w:val="00C81351"/>
    <w:rsid w:val="00C81AE9"/>
    <w:rsid w:val="00C82E5C"/>
    <w:rsid w:val="00C83C0E"/>
    <w:rsid w:val="00C85B5D"/>
    <w:rsid w:val="00C87BEC"/>
    <w:rsid w:val="00C87E39"/>
    <w:rsid w:val="00C9351A"/>
    <w:rsid w:val="00C96B44"/>
    <w:rsid w:val="00CA1E51"/>
    <w:rsid w:val="00CA4D69"/>
    <w:rsid w:val="00CA4E7F"/>
    <w:rsid w:val="00CA4FAA"/>
    <w:rsid w:val="00CA58CE"/>
    <w:rsid w:val="00CA7887"/>
    <w:rsid w:val="00CB191F"/>
    <w:rsid w:val="00CB2853"/>
    <w:rsid w:val="00CB3F29"/>
    <w:rsid w:val="00CB4254"/>
    <w:rsid w:val="00CB48B7"/>
    <w:rsid w:val="00CB4BE0"/>
    <w:rsid w:val="00CB4CA7"/>
    <w:rsid w:val="00CB530B"/>
    <w:rsid w:val="00CB6274"/>
    <w:rsid w:val="00CB6E2A"/>
    <w:rsid w:val="00CC03BF"/>
    <w:rsid w:val="00CC1338"/>
    <w:rsid w:val="00CC4AFC"/>
    <w:rsid w:val="00CC5A53"/>
    <w:rsid w:val="00CD0489"/>
    <w:rsid w:val="00CD1781"/>
    <w:rsid w:val="00CD3597"/>
    <w:rsid w:val="00CD6B47"/>
    <w:rsid w:val="00CD7158"/>
    <w:rsid w:val="00CD7232"/>
    <w:rsid w:val="00CD72E6"/>
    <w:rsid w:val="00CD7B74"/>
    <w:rsid w:val="00CE0CD0"/>
    <w:rsid w:val="00CE1670"/>
    <w:rsid w:val="00CE26A5"/>
    <w:rsid w:val="00CE2909"/>
    <w:rsid w:val="00CE30CB"/>
    <w:rsid w:val="00CE39BA"/>
    <w:rsid w:val="00CE48F3"/>
    <w:rsid w:val="00CE49F9"/>
    <w:rsid w:val="00CE5C2E"/>
    <w:rsid w:val="00CE761A"/>
    <w:rsid w:val="00CF0299"/>
    <w:rsid w:val="00CF1EF5"/>
    <w:rsid w:val="00CF22E3"/>
    <w:rsid w:val="00CF25AD"/>
    <w:rsid w:val="00CF2D1A"/>
    <w:rsid w:val="00CF6A07"/>
    <w:rsid w:val="00CF70D3"/>
    <w:rsid w:val="00CF7C1E"/>
    <w:rsid w:val="00D01DC8"/>
    <w:rsid w:val="00D02DFE"/>
    <w:rsid w:val="00D03350"/>
    <w:rsid w:val="00D039F1"/>
    <w:rsid w:val="00D04DD1"/>
    <w:rsid w:val="00D05292"/>
    <w:rsid w:val="00D05723"/>
    <w:rsid w:val="00D07168"/>
    <w:rsid w:val="00D07C5C"/>
    <w:rsid w:val="00D11AF5"/>
    <w:rsid w:val="00D14090"/>
    <w:rsid w:val="00D16910"/>
    <w:rsid w:val="00D17EA7"/>
    <w:rsid w:val="00D17F75"/>
    <w:rsid w:val="00D20D82"/>
    <w:rsid w:val="00D21DAC"/>
    <w:rsid w:val="00D221ED"/>
    <w:rsid w:val="00D22500"/>
    <w:rsid w:val="00D23703"/>
    <w:rsid w:val="00D2458F"/>
    <w:rsid w:val="00D253B1"/>
    <w:rsid w:val="00D319F5"/>
    <w:rsid w:val="00D31BFA"/>
    <w:rsid w:val="00D31F32"/>
    <w:rsid w:val="00D3232C"/>
    <w:rsid w:val="00D329E8"/>
    <w:rsid w:val="00D33BA2"/>
    <w:rsid w:val="00D348CB"/>
    <w:rsid w:val="00D35FD0"/>
    <w:rsid w:val="00D36024"/>
    <w:rsid w:val="00D36A6D"/>
    <w:rsid w:val="00D37134"/>
    <w:rsid w:val="00D37153"/>
    <w:rsid w:val="00D42025"/>
    <w:rsid w:val="00D4324A"/>
    <w:rsid w:val="00D437E8"/>
    <w:rsid w:val="00D44073"/>
    <w:rsid w:val="00D44638"/>
    <w:rsid w:val="00D448EE"/>
    <w:rsid w:val="00D45FD5"/>
    <w:rsid w:val="00D465AF"/>
    <w:rsid w:val="00D5126A"/>
    <w:rsid w:val="00D5143A"/>
    <w:rsid w:val="00D51B0F"/>
    <w:rsid w:val="00D53077"/>
    <w:rsid w:val="00D53FDE"/>
    <w:rsid w:val="00D54C45"/>
    <w:rsid w:val="00D54CBF"/>
    <w:rsid w:val="00D56E81"/>
    <w:rsid w:val="00D57D18"/>
    <w:rsid w:val="00D60E55"/>
    <w:rsid w:val="00D64520"/>
    <w:rsid w:val="00D64554"/>
    <w:rsid w:val="00D64566"/>
    <w:rsid w:val="00D65E70"/>
    <w:rsid w:val="00D677F6"/>
    <w:rsid w:val="00D703EA"/>
    <w:rsid w:val="00D72F04"/>
    <w:rsid w:val="00D73706"/>
    <w:rsid w:val="00D73D72"/>
    <w:rsid w:val="00D7508D"/>
    <w:rsid w:val="00D75694"/>
    <w:rsid w:val="00D769FD"/>
    <w:rsid w:val="00D770BF"/>
    <w:rsid w:val="00D801C5"/>
    <w:rsid w:val="00D8107F"/>
    <w:rsid w:val="00D811DE"/>
    <w:rsid w:val="00D81736"/>
    <w:rsid w:val="00D820CD"/>
    <w:rsid w:val="00D844A6"/>
    <w:rsid w:val="00D8489F"/>
    <w:rsid w:val="00D85C0C"/>
    <w:rsid w:val="00D86940"/>
    <w:rsid w:val="00D87D23"/>
    <w:rsid w:val="00D90722"/>
    <w:rsid w:val="00D91963"/>
    <w:rsid w:val="00D9280F"/>
    <w:rsid w:val="00D93919"/>
    <w:rsid w:val="00D95618"/>
    <w:rsid w:val="00D96B71"/>
    <w:rsid w:val="00D971A5"/>
    <w:rsid w:val="00DA1AA0"/>
    <w:rsid w:val="00DA1B76"/>
    <w:rsid w:val="00DA369D"/>
    <w:rsid w:val="00DA5490"/>
    <w:rsid w:val="00DA62DE"/>
    <w:rsid w:val="00DA6584"/>
    <w:rsid w:val="00DA6FA7"/>
    <w:rsid w:val="00DB0278"/>
    <w:rsid w:val="00DB0A54"/>
    <w:rsid w:val="00DB144A"/>
    <w:rsid w:val="00DB2988"/>
    <w:rsid w:val="00DB2B60"/>
    <w:rsid w:val="00DB691F"/>
    <w:rsid w:val="00DB7A5B"/>
    <w:rsid w:val="00DC1B17"/>
    <w:rsid w:val="00DC204D"/>
    <w:rsid w:val="00DC316E"/>
    <w:rsid w:val="00DC3647"/>
    <w:rsid w:val="00DC5443"/>
    <w:rsid w:val="00DC59F5"/>
    <w:rsid w:val="00DC6797"/>
    <w:rsid w:val="00DC6B8E"/>
    <w:rsid w:val="00DC7948"/>
    <w:rsid w:val="00DD2FE8"/>
    <w:rsid w:val="00DD4F88"/>
    <w:rsid w:val="00DD570C"/>
    <w:rsid w:val="00DD5742"/>
    <w:rsid w:val="00DD5AD2"/>
    <w:rsid w:val="00DD626E"/>
    <w:rsid w:val="00DD6784"/>
    <w:rsid w:val="00DE0352"/>
    <w:rsid w:val="00DE03C2"/>
    <w:rsid w:val="00DE0D8F"/>
    <w:rsid w:val="00DE12B3"/>
    <w:rsid w:val="00DE4236"/>
    <w:rsid w:val="00DE5857"/>
    <w:rsid w:val="00DE7E04"/>
    <w:rsid w:val="00DF00BD"/>
    <w:rsid w:val="00DF0D05"/>
    <w:rsid w:val="00DF1C3C"/>
    <w:rsid w:val="00DF1D82"/>
    <w:rsid w:val="00DF29CA"/>
    <w:rsid w:val="00DF2FC0"/>
    <w:rsid w:val="00DF3F32"/>
    <w:rsid w:val="00DF4D02"/>
    <w:rsid w:val="00DF746C"/>
    <w:rsid w:val="00E051E1"/>
    <w:rsid w:val="00E05596"/>
    <w:rsid w:val="00E05D6E"/>
    <w:rsid w:val="00E0632A"/>
    <w:rsid w:val="00E10076"/>
    <w:rsid w:val="00E11821"/>
    <w:rsid w:val="00E125B4"/>
    <w:rsid w:val="00E13214"/>
    <w:rsid w:val="00E1332F"/>
    <w:rsid w:val="00E13352"/>
    <w:rsid w:val="00E13F14"/>
    <w:rsid w:val="00E1540A"/>
    <w:rsid w:val="00E20B57"/>
    <w:rsid w:val="00E2123D"/>
    <w:rsid w:val="00E2139D"/>
    <w:rsid w:val="00E21A01"/>
    <w:rsid w:val="00E22D9B"/>
    <w:rsid w:val="00E261AE"/>
    <w:rsid w:val="00E360C7"/>
    <w:rsid w:val="00E401B0"/>
    <w:rsid w:val="00E40494"/>
    <w:rsid w:val="00E4058E"/>
    <w:rsid w:val="00E40675"/>
    <w:rsid w:val="00E4404E"/>
    <w:rsid w:val="00E440A9"/>
    <w:rsid w:val="00E44EEB"/>
    <w:rsid w:val="00E47E09"/>
    <w:rsid w:val="00E51AD3"/>
    <w:rsid w:val="00E545EB"/>
    <w:rsid w:val="00E54C07"/>
    <w:rsid w:val="00E56541"/>
    <w:rsid w:val="00E572B3"/>
    <w:rsid w:val="00E57BB6"/>
    <w:rsid w:val="00E613F6"/>
    <w:rsid w:val="00E62239"/>
    <w:rsid w:val="00E627CB"/>
    <w:rsid w:val="00E7387D"/>
    <w:rsid w:val="00E75B15"/>
    <w:rsid w:val="00E76476"/>
    <w:rsid w:val="00E7766E"/>
    <w:rsid w:val="00E77B12"/>
    <w:rsid w:val="00E818F5"/>
    <w:rsid w:val="00E81F3E"/>
    <w:rsid w:val="00E843C3"/>
    <w:rsid w:val="00E858D5"/>
    <w:rsid w:val="00E873C9"/>
    <w:rsid w:val="00E87428"/>
    <w:rsid w:val="00E90AF0"/>
    <w:rsid w:val="00E90EB7"/>
    <w:rsid w:val="00E90F93"/>
    <w:rsid w:val="00E91E6E"/>
    <w:rsid w:val="00E93730"/>
    <w:rsid w:val="00E93DB0"/>
    <w:rsid w:val="00E9492A"/>
    <w:rsid w:val="00E969AB"/>
    <w:rsid w:val="00E97A7B"/>
    <w:rsid w:val="00EA0BF4"/>
    <w:rsid w:val="00EA1F80"/>
    <w:rsid w:val="00EA3234"/>
    <w:rsid w:val="00EA5A3D"/>
    <w:rsid w:val="00EA71E8"/>
    <w:rsid w:val="00EA7E7F"/>
    <w:rsid w:val="00EB0F33"/>
    <w:rsid w:val="00EB1005"/>
    <w:rsid w:val="00EB2E75"/>
    <w:rsid w:val="00EB76B1"/>
    <w:rsid w:val="00EB7A0D"/>
    <w:rsid w:val="00EB7A55"/>
    <w:rsid w:val="00EC2BF0"/>
    <w:rsid w:val="00EC3BC8"/>
    <w:rsid w:val="00EC3E80"/>
    <w:rsid w:val="00EC5339"/>
    <w:rsid w:val="00EC748B"/>
    <w:rsid w:val="00EC7E74"/>
    <w:rsid w:val="00ED0954"/>
    <w:rsid w:val="00ED18D2"/>
    <w:rsid w:val="00ED1A21"/>
    <w:rsid w:val="00ED1BA3"/>
    <w:rsid w:val="00ED1D13"/>
    <w:rsid w:val="00ED2066"/>
    <w:rsid w:val="00ED3A00"/>
    <w:rsid w:val="00ED3E28"/>
    <w:rsid w:val="00ED5985"/>
    <w:rsid w:val="00ED6AB6"/>
    <w:rsid w:val="00EE0F6D"/>
    <w:rsid w:val="00EE17E2"/>
    <w:rsid w:val="00EE336F"/>
    <w:rsid w:val="00EE5C4A"/>
    <w:rsid w:val="00EE5DBE"/>
    <w:rsid w:val="00EE6498"/>
    <w:rsid w:val="00EE650E"/>
    <w:rsid w:val="00EE6CB8"/>
    <w:rsid w:val="00EE7E54"/>
    <w:rsid w:val="00EF0625"/>
    <w:rsid w:val="00EF1449"/>
    <w:rsid w:val="00EF2E1F"/>
    <w:rsid w:val="00EF525D"/>
    <w:rsid w:val="00EF6C04"/>
    <w:rsid w:val="00EF7246"/>
    <w:rsid w:val="00EF7268"/>
    <w:rsid w:val="00F0036F"/>
    <w:rsid w:val="00F01FE6"/>
    <w:rsid w:val="00F02178"/>
    <w:rsid w:val="00F02EB1"/>
    <w:rsid w:val="00F048DF"/>
    <w:rsid w:val="00F04A40"/>
    <w:rsid w:val="00F05B0A"/>
    <w:rsid w:val="00F05E6B"/>
    <w:rsid w:val="00F0726E"/>
    <w:rsid w:val="00F106D9"/>
    <w:rsid w:val="00F12E77"/>
    <w:rsid w:val="00F13434"/>
    <w:rsid w:val="00F15A13"/>
    <w:rsid w:val="00F16485"/>
    <w:rsid w:val="00F16749"/>
    <w:rsid w:val="00F16EE9"/>
    <w:rsid w:val="00F22214"/>
    <w:rsid w:val="00F2484C"/>
    <w:rsid w:val="00F25DBD"/>
    <w:rsid w:val="00F26896"/>
    <w:rsid w:val="00F272AE"/>
    <w:rsid w:val="00F315B7"/>
    <w:rsid w:val="00F31646"/>
    <w:rsid w:val="00F3195D"/>
    <w:rsid w:val="00F31CBB"/>
    <w:rsid w:val="00F31F08"/>
    <w:rsid w:val="00F33073"/>
    <w:rsid w:val="00F33494"/>
    <w:rsid w:val="00F3365B"/>
    <w:rsid w:val="00F339BC"/>
    <w:rsid w:val="00F34390"/>
    <w:rsid w:val="00F348C1"/>
    <w:rsid w:val="00F34BE3"/>
    <w:rsid w:val="00F352EA"/>
    <w:rsid w:val="00F35DA8"/>
    <w:rsid w:val="00F37EA2"/>
    <w:rsid w:val="00F4033C"/>
    <w:rsid w:val="00F40779"/>
    <w:rsid w:val="00F40B9A"/>
    <w:rsid w:val="00F40FE9"/>
    <w:rsid w:val="00F4207E"/>
    <w:rsid w:val="00F425B2"/>
    <w:rsid w:val="00F42DD5"/>
    <w:rsid w:val="00F466BA"/>
    <w:rsid w:val="00F52EF4"/>
    <w:rsid w:val="00F53DC3"/>
    <w:rsid w:val="00F54301"/>
    <w:rsid w:val="00F544F6"/>
    <w:rsid w:val="00F54788"/>
    <w:rsid w:val="00F547CE"/>
    <w:rsid w:val="00F5490F"/>
    <w:rsid w:val="00F56178"/>
    <w:rsid w:val="00F5634A"/>
    <w:rsid w:val="00F57222"/>
    <w:rsid w:val="00F57E4F"/>
    <w:rsid w:val="00F605DA"/>
    <w:rsid w:val="00F60F75"/>
    <w:rsid w:val="00F61676"/>
    <w:rsid w:val="00F61EEE"/>
    <w:rsid w:val="00F62696"/>
    <w:rsid w:val="00F62946"/>
    <w:rsid w:val="00F62A75"/>
    <w:rsid w:val="00F63378"/>
    <w:rsid w:val="00F63C15"/>
    <w:rsid w:val="00F65E18"/>
    <w:rsid w:val="00F71231"/>
    <w:rsid w:val="00F74127"/>
    <w:rsid w:val="00F74603"/>
    <w:rsid w:val="00F74CAE"/>
    <w:rsid w:val="00F76D10"/>
    <w:rsid w:val="00F80C85"/>
    <w:rsid w:val="00F80EF7"/>
    <w:rsid w:val="00F815C2"/>
    <w:rsid w:val="00F81875"/>
    <w:rsid w:val="00F81DBF"/>
    <w:rsid w:val="00F82F7F"/>
    <w:rsid w:val="00F84016"/>
    <w:rsid w:val="00F843BD"/>
    <w:rsid w:val="00F86A9E"/>
    <w:rsid w:val="00F86C19"/>
    <w:rsid w:val="00F90F68"/>
    <w:rsid w:val="00F91D42"/>
    <w:rsid w:val="00F944CF"/>
    <w:rsid w:val="00F95470"/>
    <w:rsid w:val="00F96FBE"/>
    <w:rsid w:val="00FA0200"/>
    <w:rsid w:val="00FA106B"/>
    <w:rsid w:val="00FA1808"/>
    <w:rsid w:val="00FA1905"/>
    <w:rsid w:val="00FA1A8A"/>
    <w:rsid w:val="00FA20B6"/>
    <w:rsid w:val="00FA225D"/>
    <w:rsid w:val="00FA25B7"/>
    <w:rsid w:val="00FA2E0D"/>
    <w:rsid w:val="00FA3A6F"/>
    <w:rsid w:val="00FA3BA1"/>
    <w:rsid w:val="00FA4F18"/>
    <w:rsid w:val="00FA6697"/>
    <w:rsid w:val="00FA6E0D"/>
    <w:rsid w:val="00FA7DB6"/>
    <w:rsid w:val="00FB024C"/>
    <w:rsid w:val="00FB0ADF"/>
    <w:rsid w:val="00FB68A2"/>
    <w:rsid w:val="00FB7F53"/>
    <w:rsid w:val="00FC0512"/>
    <w:rsid w:val="00FC0E04"/>
    <w:rsid w:val="00FC129D"/>
    <w:rsid w:val="00FC2655"/>
    <w:rsid w:val="00FC3F50"/>
    <w:rsid w:val="00FC4E97"/>
    <w:rsid w:val="00FC520A"/>
    <w:rsid w:val="00FC64C7"/>
    <w:rsid w:val="00FC79E4"/>
    <w:rsid w:val="00FC7E89"/>
    <w:rsid w:val="00FD087A"/>
    <w:rsid w:val="00FD0E94"/>
    <w:rsid w:val="00FD10ED"/>
    <w:rsid w:val="00FD1BC3"/>
    <w:rsid w:val="00FD1DFB"/>
    <w:rsid w:val="00FD4F45"/>
    <w:rsid w:val="00FD54B3"/>
    <w:rsid w:val="00FD7FF0"/>
    <w:rsid w:val="00FE144D"/>
    <w:rsid w:val="00FE1F8D"/>
    <w:rsid w:val="00FE4492"/>
    <w:rsid w:val="00FE53B2"/>
    <w:rsid w:val="00FF0669"/>
    <w:rsid w:val="00FF18E5"/>
    <w:rsid w:val="00FF1BA1"/>
    <w:rsid w:val="00FF3D62"/>
    <w:rsid w:val="00FF584F"/>
    <w:rsid w:val="00FF76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99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00CBD"/>
    <w:pPr>
      <w:spacing w:after="200" w:line="276" w:lineRule="auto"/>
    </w:pPr>
    <w:rPr>
      <w:rFonts w:eastAsia="MS Mincho" w:cs="Calibri"/>
      <w:sz w:val="22"/>
      <w:szCs w:val="22"/>
      <w:lang w:eastAsia="en-US"/>
    </w:rPr>
  </w:style>
  <w:style w:type="paragraph" w:styleId="Heading1">
    <w:name w:val="heading 1"/>
    <w:basedOn w:val="Normal"/>
    <w:next w:val="Normal"/>
    <w:link w:val="Heading1Char"/>
    <w:uiPriority w:val="99"/>
    <w:qFormat/>
    <w:rsid w:val="00000CBD"/>
    <w:pPr>
      <w:keepNext/>
      <w:spacing w:before="480" w:after="60" w:line="240" w:lineRule="auto"/>
      <w:outlineLvl w:val="0"/>
    </w:pPr>
    <w:rPr>
      <w:rFonts w:ascii="Arial" w:eastAsia="Times New Roman" w:hAnsi="Arial" w:cs="Arial"/>
      <w:b/>
      <w:bCs/>
      <w:sz w:val="28"/>
      <w:szCs w:val="28"/>
      <w:lang w:val="en-AU" w:eastAsia="en-AU"/>
    </w:rPr>
  </w:style>
  <w:style w:type="paragraph" w:styleId="Heading2">
    <w:name w:val="heading 2"/>
    <w:basedOn w:val="Heading1"/>
    <w:next w:val="Normal"/>
    <w:link w:val="Heading2Char"/>
    <w:uiPriority w:val="99"/>
    <w:qFormat/>
    <w:rsid w:val="00BD6F1F"/>
    <w:pPr>
      <w:spacing w:before="0"/>
      <w:outlineLvl w:val="1"/>
    </w:pPr>
    <w:rPr>
      <w:rFonts w:ascii="Calibri" w:hAnsi="Calibri" w:cs="Calibri"/>
    </w:rPr>
  </w:style>
  <w:style w:type="paragraph" w:styleId="Heading3">
    <w:name w:val="heading 3"/>
    <w:basedOn w:val="Normal"/>
    <w:next w:val="Normal"/>
    <w:link w:val="Heading3Char"/>
    <w:uiPriority w:val="99"/>
    <w:qFormat/>
    <w:rsid w:val="00BD6F1F"/>
    <w:pPr>
      <w:keepNext/>
      <w:spacing w:before="240" w:after="120" w:line="240" w:lineRule="auto"/>
      <w:outlineLvl w:val="2"/>
    </w:pPr>
    <w:rPr>
      <w:rFonts w:ascii="Arial" w:eastAsia="Times New Roman" w:hAnsi="Arial" w:cs="Arial"/>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00CBD"/>
    <w:rPr>
      <w:rFonts w:ascii="Arial" w:hAnsi="Arial" w:cs="Arial"/>
      <w:b/>
      <w:bCs/>
      <w:sz w:val="32"/>
      <w:szCs w:val="32"/>
      <w:lang w:val="en-AU" w:eastAsia="en-AU"/>
    </w:rPr>
  </w:style>
  <w:style w:type="character" w:customStyle="1" w:styleId="Heading2Char">
    <w:name w:val="Heading 2 Char"/>
    <w:link w:val="Heading2"/>
    <w:uiPriority w:val="99"/>
    <w:locked/>
    <w:rsid w:val="00BD6F1F"/>
    <w:rPr>
      <w:rFonts w:eastAsia="Times New Roman" w:cs="Calibri"/>
      <w:b/>
      <w:bCs/>
      <w:sz w:val="28"/>
      <w:szCs w:val="28"/>
      <w:lang w:val="en-AU" w:eastAsia="en-AU"/>
    </w:rPr>
  </w:style>
  <w:style w:type="character" w:customStyle="1" w:styleId="Heading3Char">
    <w:name w:val="Heading 3 Char"/>
    <w:link w:val="Heading3"/>
    <w:uiPriority w:val="99"/>
    <w:locked/>
    <w:rsid w:val="00BD6F1F"/>
    <w:rPr>
      <w:rFonts w:ascii="Arial" w:eastAsia="Times New Roman" w:hAnsi="Arial" w:cs="Arial"/>
      <w:b/>
      <w:bCs/>
      <w:sz w:val="22"/>
      <w:szCs w:val="22"/>
      <w:lang w:val="en-AU" w:eastAsia="en-US"/>
    </w:rPr>
  </w:style>
  <w:style w:type="paragraph" w:styleId="TOC1">
    <w:name w:val="toc 1"/>
    <w:basedOn w:val="Normal"/>
    <w:next w:val="Normal"/>
    <w:autoRedefine/>
    <w:uiPriority w:val="39"/>
    <w:rsid w:val="00000CBD"/>
    <w:pPr>
      <w:tabs>
        <w:tab w:val="right" w:leader="dot" w:pos="8302"/>
      </w:tabs>
      <w:spacing w:before="240" w:after="0" w:line="240" w:lineRule="auto"/>
    </w:pPr>
    <w:rPr>
      <w:rFonts w:ascii="Arial" w:eastAsia="Times New Roman" w:hAnsi="Arial" w:cs="Arial"/>
      <w:b/>
      <w:bCs/>
      <w:caps/>
      <w:noProof/>
      <w:sz w:val="20"/>
      <w:szCs w:val="20"/>
      <w:lang w:val="en-AU"/>
    </w:rPr>
  </w:style>
  <w:style w:type="paragraph" w:styleId="BodyText">
    <w:name w:val="Body Text"/>
    <w:basedOn w:val="Normal"/>
    <w:link w:val="BodyTextChar"/>
    <w:uiPriority w:val="99"/>
    <w:rsid w:val="00000CBD"/>
    <w:pPr>
      <w:spacing w:after="0" w:line="240" w:lineRule="auto"/>
      <w:jc w:val="center"/>
    </w:pPr>
    <w:rPr>
      <w:rFonts w:ascii="Arial" w:eastAsia="Times New Roman" w:hAnsi="Arial" w:cs="Arial"/>
      <w:sz w:val="24"/>
      <w:szCs w:val="24"/>
      <w:u w:val="single"/>
    </w:rPr>
  </w:style>
  <w:style w:type="character" w:customStyle="1" w:styleId="BodyTextChar">
    <w:name w:val="Body Text Char"/>
    <w:link w:val="BodyText"/>
    <w:uiPriority w:val="99"/>
    <w:locked/>
    <w:rsid w:val="00000CBD"/>
    <w:rPr>
      <w:rFonts w:ascii="Arial" w:hAnsi="Arial" w:cs="Arial"/>
      <w:sz w:val="24"/>
      <w:szCs w:val="24"/>
      <w:u w:val="single"/>
    </w:rPr>
  </w:style>
  <w:style w:type="paragraph" w:customStyle="1" w:styleId="List-bullet-2">
    <w:name w:val="List-bullet-2"/>
    <w:basedOn w:val="Normal"/>
    <w:uiPriority w:val="99"/>
    <w:rsid w:val="00000CBD"/>
    <w:pPr>
      <w:numPr>
        <w:numId w:val="3"/>
      </w:numPr>
      <w:spacing w:before="80" w:after="120" w:line="240" w:lineRule="auto"/>
    </w:pPr>
    <w:rPr>
      <w:rFonts w:ascii="Arial" w:eastAsia="Times New Roman" w:hAnsi="Arial" w:cs="Arial"/>
      <w:sz w:val="20"/>
      <w:szCs w:val="20"/>
    </w:rPr>
  </w:style>
  <w:style w:type="paragraph" w:customStyle="1" w:styleId="Table-list-bullet">
    <w:name w:val="Table-list-bullet"/>
    <w:basedOn w:val="Normal"/>
    <w:uiPriority w:val="99"/>
    <w:rsid w:val="00000CBD"/>
    <w:pPr>
      <w:numPr>
        <w:numId w:val="1"/>
      </w:numPr>
      <w:spacing w:before="60" w:after="0" w:line="240" w:lineRule="auto"/>
    </w:pPr>
    <w:rPr>
      <w:rFonts w:ascii="Arial" w:eastAsia="Times New Roman" w:hAnsi="Arial" w:cs="Arial"/>
      <w:sz w:val="20"/>
      <w:szCs w:val="20"/>
      <w:lang w:val="en-AU"/>
    </w:rPr>
  </w:style>
  <w:style w:type="character" w:customStyle="1" w:styleId="List-bullet-1Char">
    <w:name w:val="List-bullet-1 Char"/>
    <w:link w:val="List-bullet-1"/>
    <w:uiPriority w:val="99"/>
    <w:locked/>
    <w:rsid w:val="00000CBD"/>
    <w:rPr>
      <w:rFonts w:ascii="Arial" w:eastAsia="Times New Roman" w:hAnsi="Arial" w:cs="Arial"/>
      <w:lang w:val="en-AU" w:eastAsia="en-US"/>
    </w:rPr>
  </w:style>
  <w:style w:type="paragraph" w:customStyle="1" w:styleId="List-bullet-1">
    <w:name w:val="List-bullet-1"/>
    <w:basedOn w:val="Normal"/>
    <w:link w:val="List-bullet-1Char"/>
    <w:uiPriority w:val="99"/>
    <w:rsid w:val="00000CBD"/>
    <w:pPr>
      <w:numPr>
        <w:numId w:val="2"/>
      </w:numPr>
      <w:spacing w:before="120" w:after="120" w:line="240" w:lineRule="auto"/>
    </w:pPr>
    <w:rPr>
      <w:rFonts w:ascii="Arial" w:eastAsia="Times New Roman" w:hAnsi="Arial" w:cs="Arial"/>
      <w:sz w:val="20"/>
      <w:szCs w:val="20"/>
      <w:lang w:val="en-AU"/>
    </w:rPr>
  </w:style>
  <w:style w:type="paragraph" w:styleId="ListParagraph">
    <w:name w:val="List Paragraph"/>
    <w:basedOn w:val="Normal"/>
    <w:uiPriority w:val="99"/>
    <w:qFormat/>
    <w:rsid w:val="00403ECA"/>
    <w:pPr>
      <w:ind w:left="720"/>
    </w:pPr>
  </w:style>
  <w:style w:type="paragraph" w:styleId="FootnoteText">
    <w:name w:val="footnote text"/>
    <w:basedOn w:val="Normal"/>
    <w:link w:val="FootnoteTextChar"/>
    <w:rsid w:val="00282933"/>
    <w:pPr>
      <w:spacing w:after="0" w:line="240" w:lineRule="auto"/>
    </w:pPr>
    <w:rPr>
      <w:sz w:val="20"/>
      <w:szCs w:val="20"/>
    </w:rPr>
  </w:style>
  <w:style w:type="character" w:customStyle="1" w:styleId="FootnoteTextChar">
    <w:name w:val="Footnote Text Char"/>
    <w:link w:val="FootnoteText"/>
    <w:locked/>
    <w:rsid w:val="00282933"/>
    <w:rPr>
      <w:rFonts w:eastAsia="MS Mincho"/>
      <w:sz w:val="20"/>
      <w:szCs w:val="20"/>
    </w:rPr>
  </w:style>
  <w:style w:type="character" w:styleId="FootnoteReference">
    <w:name w:val="footnote reference"/>
    <w:rsid w:val="00282933"/>
    <w:rPr>
      <w:vertAlign w:val="superscript"/>
    </w:rPr>
  </w:style>
  <w:style w:type="paragraph" w:customStyle="1" w:styleId="Default">
    <w:name w:val="Default"/>
    <w:uiPriority w:val="99"/>
    <w:rsid w:val="00574D2A"/>
    <w:pPr>
      <w:autoSpaceDE w:val="0"/>
      <w:autoSpaceDN w:val="0"/>
      <w:adjustRightInd w:val="0"/>
    </w:pPr>
    <w:rPr>
      <w:rFonts w:cs="Calibri"/>
      <w:color w:val="000000"/>
      <w:sz w:val="24"/>
      <w:szCs w:val="24"/>
      <w:lang w:val="en-US" w:eastAsia="en-US"/>
    </w:rPr>
  </w:style>
  <w:style w:type="table" w:styleId="TableGrid">
    <w:name w:val="Table Grid"/>
    <w:basedOn w:val="TableNormal"/>
    <w:uiPriority w:val="59"/>
    <w:rsid w:val="008274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9D71AD"/>
    <w:pPr>
      <w:keepLines/>
      <w:spacing w:after="0" w:line="276" w:lineRule="auto"/>
      <w:outlineLvl w:val="9"/>
    </w:pPr>
    <w:rPr>
      <w:rFonts w:ascii="Cambria" w:eastAsia="MS Gothic" w:hAnsi="Cambria" w:cs="Cambria"/>
      <w:color w:val="365F91"/>
      <w:lang w:val="en-US" w:eastAsia="ja-JP"/>
    </w:rPr>
  </w:style>
  <w:style w:type="paragraph" w:styleId="TOC3">
    <w:name w:val="toc 3"/>
    <w:basedOn w:val="Normal"/>
    <w:next w:val="Normal"/>
    <w:autoRedefine/>
    <w:uiPriority w:val="39"/>
    <w:rsid w:val="009D71AD"/>
    <w:pPr>
      <w:spacing w:after="100"/>
      <w:ind w:left="440"/>
    </w:pPr>
  </w:style>
  <w:style w:type="paragraph" w:styleId="TOC2">
    <w:name w:val="toc 2"/>
    <w:basedOn w:val="Normal"/>
    <w:next w:val="Normal"/>
    <w:autoRedefine/>
    <w:uiPriority w:val="39"/>
    <w:rsid w:val="009D71AD"/>
    <w:pPr>
      <w:spacing w:after="100"/>
      <w:ind w:left="220"/>
    </w:pPr>
  </w:style>
  <w:style w:type="character" w:styleId="Hyperlink">
    <w:name w:val="Hyperlink"/>
    <w:uiPriority w:val="99"/>
    <w:rsid w:val="009D71AD"/>
    <w:rPr>
      <w:color w:val="0000FF"/>
      <w:u w:val="single"/>
    </w:rPr>
  </w:style>
  <w:style w:type="paragraph" w:styleId="BalloonText">
    <w:name w:val="Balloon Text"/>
    <w:basedOn w:val="Normal"/>
    <w:link w:val="BalloonTextChar"/>
    <w:uiPriority w:val="99"/>
    <w:semiHidden/>
    <w:rsid w:val="009D71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D71AD"/>
    <w:rPr>
      <w:rFonts w:ascii="Tahoma" w:eastAsia="MS Mincho" w:hAnsi="Tahoma" w:cs="Tahoma"/>
      <w:sz w:val="16"/>
      <w:szCs w:val="16"/>
      <w:lang w:val="en-GB"/>
    </w:rPr>
  </w:style>
  <w:style w:type="paragraph" w:styleId="Header">
    <w:name w:val="header"/>
    <w:basedOn w:val="Normal"/>
    <w:link w:val="HeaderChar"/>
    <w:uiPriority w:val="99"/>
    <w:rsid w:val="002F38E1"/>
    <w:pPr>
      <w:tabs>
        <w:tab w:val="center" w:pos="4513"/>
        <w:tab w:val="right" w:pos="9026"/>
      </w:tabs>
      <w:spacing w:after="0" w:line="240" w:lineRule="auto"/>
    </w:pPr>
  </w:style>
  <w:style w:type="character" w:customStyle="1" w:styleId="HeaderChar">
    <w:name w:val="Header Char"/>
    <w:link w:val="Header"/>
    <w:uiPriority w:val="99"/>
    <w:locked/>
    <w:rsid w:val="002F38E1"/>
    <w:rPr>
      <w:rFonts w:eastAsia="MS Mincho"/>
      <w:lang w:val="en-GB"/>
    </w:rPr>
  </w:style>
  <w:style w:type="paragraph" w:styleId="Footer">
    <w:name w:val="footer"/>
    <w:basedOn w:val="Normal"/>
    <w:link w:val="FooterChar"/>
    <w:uiPriority w:val="99"/>
    <w:rsid w:val="002F38E1"/>
    <w:pPr>
      <w:tabs>
        <w:tab w:val="center" w:pos="4513"/>
        <w:tab w:val="right" w:pos="9026"/>
      </w:tabs>
      <w:spacing w:after="0" w:line="240" w:lineRule="auto"/>
    </w:pPr>
  </w:style>
  <w:style w:type="character" w:customStyle="1" w:styleId="FooterChar">
    <w:name w:val="Footer Char"/>
    <w:link w:val="Footer"/>
    <w:uiPriority w:val="99"/>
    <w:locked/>
    <w:rsid w:val="002F38E1"/>
    <w:rPr>
      <w:rFonts w:eastAsia="MS Mincho"/>
      <w:lang w:val="en-GB"/>
    </w:rPr>
  </w:style>
  <w:style w:type="character" w:customStyle="1" w:styleId="FootnoteCharacters">
    <w:name w:val="Footnote Characters"/>
    <w:uiPriority w:val="99"/>
    <w:rsid w:val="008D02ED"/>
  </w:style>
  <w:style w:type="character" w:customStyle="1" w:styleId="apple-converted-space">
    <w:name w:val="apple-converted-space"/>
    <w:basedOn w:val="DefaultParagraphFont"/>
    <w:uiPriority w:val="99"/>
    <w:rsid w:val="00FD1BC3"/>
  </w:style>
  <w:style w:type="character" w:styleId="CommentReference">
    <w:name w:val="annotation reference"/>
    <w:uiPriority w:val="99"/>
    <w:semiHidden/>
    <w:rsid w:val="003F2931"/>
    <w:rPr>
      <w:sz w:val="18"/>
      <w:szCs w:val="18"/>
    </w:rPr>
  </w:style>
  <w:style w:type="paragraph" w:styleId="CommentText">
    <w:name w:val="annotation text"/>
    <w:basedOn w:val="Normal"/>
    <w:link w:val="CommentTextChar"/>
    <w:uiPriority w:val="99"/>
    <w:semiHidden/>
    <w:rsid w:val="003F2931"/>
    <w:pPr>
      <w:spacing w:line="240" w:lineRule="auto"/>
    </w:pPr>
    <w:rPr>
      <w:sz w:val="24"/>
      <w:szCs w:val="24"/>
    </w:rPr>
  </w:style>
  <w:style w:type="character" w:customStyle="1" w:styleId="CommentTextChar">
    <w:name w:val="Comment Text Char"/>
    <w:link w:val="CommentText"/>
    <w:uiPriority w:val="99"/>
    <w:semiHidden/>
    <w:locked/>
    <w:rsid w:val="003F2931"/>
    <w:rPr>
      <w:rFonts w:eastAsia="MS Mincho"/>
      <w:sz w:val="24"/>
      <w:szCs w:val="24"/>
      <w:lang w:val="en-GB"/>
    </w:rPr>
  </w:style>
  <w:style w:type="paragraph" w:styleId="CommentSubject">
    <w:name w:val="annotation subject"/>
    <w:basedOn w:val="CommentText"/>
    <w:next w:val="CommentText"/>
    <w:link w:val="CommentSubjectChar"/>
    <w:uiPriority w:val="99"/>
    <w:semiHidden/>
    <w:rsid w:val="003F2931"/>
    <w:rPr>
      <w:b/>
      <w:bCs/>
      <w:sz w:val="20"/>
      <w:szCs w:val="20"/>
    </w:rPr>
  </w:style>
  <w:style w:type="character" w:customStyle="1" w:styleId="CommentSubjectChar">
    <w:name w:val="Comment Subject Char"/>
    <w:link w:val="CommentSubject"/>
    <w:uiPriority w:val="99"/>
    <w:semiHidden/>
    <w:locked/>
    <w:rsid w:val="003F2931"/>
    <w:rPr>
      <w:rFonts w:eastAsia="MS Mincho"/>
      <w:b/>
      <w:bCs/>
      <w:sz w:val="20"/>
      <w:szCs w:val="20"/>
      <w:lang w:val="en-GB"/>
    </w:rPr>
  </w:style>
  <w:style w:type="paragraph" w:styleId="Title">
    <w:name w:val="Title"/>
    <w:basedOn w:val="Normal"/>
    <w:next w:val="Normal"/>
    <w:link w:val="TitleChar"/>
    <w:qFormat/>
    <w:locked/>
    <w:rsid w:val="00BD6F1F"/>
    <w:pPr>
      <w:ind w:left="360"/>
      <w:jc w:val="center"/>
    </w:pPr>
    <w:rPr>
      <w:rFonts w:cstheme="minorHAnsi"/>
      <w:b/>
      <w:sz w:val="32"/>
      <w:szCs w:val="32"/>
    </w:rPr>
  </w:style>
  <w:style w:type="character" w:customStyle="1" w:styleId="TitleChar">
    <w:name w:val="Title Char"/>
    <w:basedOn w:val="DefaultParagraphFont"/>
    <w:link w:val="Title"/>
    <w:rsid w:val="00BD6F1F"/>
    <w:rPr>
      <w:rFonts w:eastAsia="MS Mincho" w:cstheme="minorHAnsi"/>
      <w:b/>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00CBD"/>
    <w:pPr>
      <w:spacing w:after="200" w:line="276" w:lineRule="auto"/>
    </w:pPr>
    <w:rPr>
      <w:rFonts w:eastAsia="MS Mincho" w:cs="Calibri"/>
      <w:sz w:val="22"/>
      <w:szCs w:val="22"/>
      <w:lang w:eastAsia="en-US"/>
    </w:rPr>
  </w:style>
  <w:style w:type="paragraph" w:styleId="Heading1">
    <w:name w:val="heading 1"/>
    <w:basedOn w:val="Normal"/>
    <w:next w:val="Normal"/>
    <w:link w:val="Heading1Char"/>
    <w:uiPriority w:val="99"/>
    <w:qFormat/>
    <w:rsid w:val="00000CBD"/>
    <w:pPr>
      <w:keepNext/>
      <w:spacing w:before="480" w:after="60" w:line="240" w:lineRule="auto"/>
      <w:outlineLvl w:val="0"/>
    </w:pPr>
    <w:rPr>
      <w:rFonts w:ascii="Arial" w:eastAsia="Times New Roman" w:hAnsi="Arial" w:cs="Arial"/>
      <w:b/>
      <w:bCs/>
      <w:sz w:val="28"/>
      <w:szCs w:val="28"/>
      <w:lang w:val="en-AU" w:eastAsia="en-AU"/>
    </w:rPr>
  </w:style>
  <w:style w:type="paragraph" w:styleId="Heading2">
    <w:name w:val="heading 2"/>
    <w:basedOn w:val="Heading1"/>
    <w:next w:val="Normal"/>
    <w:link w:val="Heading2Char"/>
    <w:uiPriority w:val="99"/>
    <w:qFormat/>
    <w:rsid w:val="00BD6F1F"/>
    <w:pPr>
      <w:spacing w:before="0"/>
      <w:outlineLvl w:val="1"/>
    </w:pPr>
    <w:rPr>
      <w:rFonts w:ascii="Calibri" w:hAnsi="Calibri" w:cs="Calibri"/>
    </w:rPr>
  </w:style>
  <w:style w:type="paragraph" w:styleId="Heading3">
    <w:name w:val="heading 3"/>
    <w:basedOn w:val="Normal"/>
    <w:next w:val="Normal"/>
    <w:link w:val="Heading3Char"/>
    <w:uiPriority w:val="99"/>
    <w:qFormat/>
    <w:rsid w:val="00BD6F1F"/>
    <w:pPr>
      <w:keepNext/>
      <w:spacing w:before="240" w:after="120" w:line="240" w:lineRule="auto"/>
      <w:outlineLvl w:val="2"/>
    </w:pPr>
    <w:rPr>
      <w:rFonts w:ascii="Arial" w:eastAsia="Times New Roman" w:hAnsi="Arial" w:cs="Arial"/>
      <w:b/>
      <w:b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00CBD"/>
    <w:rPr>
      <w:rFonts w:ascii="Arial" w:hAnsi="Arial" w:cs="Arial"/>
      <w:b/>
      <w:bCs/>
      <w:sz w:val="32"/>
      <w:szCs w:val="32"/>
      <w:lang w:val="en-AU" w:eastAsia="en-AU"/>
    </w:rPr>
  </w:style>
  <w:style w:type="character" w:customStyle="1" w:styleId="Heading2Char">
    <w:name w:val="Heading 2 Char"/>
    <w:link w:val="Heading2"/>
    <w:uiPriority w:val="99"/>
    <w:locked/>
    <w:rsid w:val="00BD6F1F"/>
    <w:rPr>
      <w:rFonts w:eastAsia="Times New Roman" w:cs="Calibri"/>
      <w:b/>
      <w:bCs/>
      <w:sz w:val="28"/>
      <w:szCs w:val="28"/>
      <w:lang w:val="en-AU" w:eastAsia="en-AU"/>
    </w:rPr>
  </w:style>
  <w:style w:type="character" w:customStyle="1" w:styleId="Heading3Char">
    <w:name w:val="Heading 3 Char"/>
    <w:link w:val="Heading3"/>
    <w:uiPriority w:val="99"/>
    <w:locked/>
    <w:rsid w:val="00BD6F1F"/>
    <w:rPr>
      <w:rFonts w:ascii="Arial" w:eastAsia="Times New Roman" w:hAnsi="Arial" w:cs="Arial"/>
      <w:b/>
      <w:bCs/>
      <w:sz w:val="22"/>
      <w:szCs w:val="22"/>
      <w:lang w:val="en-AU" w:eastAsia="en-US"/>
    </w:rPr>
  </w:style>
  <w:style w:type="paragraph" w:styleId="TOC1">
    <w:name w:val="toc 1"/>
    <w:basedOn w:val="Normal"/>
    <w:next w:val="Normal"/>
    <w:autoRedefine/>
    <w:uiPriority w:val="39"/>
    <w:rsid w:val="00000CBD"/>
    <w:pPr>
      <w:tabs>
        <w:tab w:val="right" w:leader="dot" w:pos="8302"/>
      </w:tabs>
      <w:spacing w:before="240" w:after="0" w:line="240" w:lineRule="auto"/>
    </w:pPr>
    <w:rPr>
      <w:rFonts w:ascii="Arial" w:eastAsia="Times New Roman" w:hAnsi="Arial" w:cs="Arial"/>
      <w:b/>
      <w:bCs/>
      <w:caps/>
      <w:noProof/>
      <w:sz w:val="20"/>
      <w:szCs w:val="20"/>
      <w:lang w:val="en-AU"/>
    </w:rPr>
  </w:style>
  <w:style w:type="paragraph" w:styleId="BodyText">
    <w:name w:val="Body Text"/>
    <w:basedOn w:val="Normal"/>
    <w:link w:val="BodyTextChar"/>
    <w:uiPriority w:val="99"/>
    <w:rsid w:val="00000CBD"/>
    <w:pPr>
      <w:spacing w:after="0" w:line="240" w:lineRule="auto"/>
      <w:jc w:val="center"/>
    </w:pPr>
    <w:rPr>
      <w:rFonts w:ascii="Arial" w:eastAsia="Times New Roman" w:hAnsi="Arial" w:cs="Arial"/>
      <w:sz w:val="24"/>
      <w:szCs w:val="24"/>
      <w:u w:val="single"/>
    </w:rPr>
  </w:style>
  <w:style w:type="character" w:customStyle="1" w:styleId="BodyTextChar">
    <w:name w:val="Body Text Char"/>
    <w:link w:val="BodyText"/>
    <w:uiPriority w:val="99"/>
    <w:locked/>
    <w:rsid w:val="00000CBD"/>
    <w:rPr>
      <w:rFonts w:ascii="Arial" w:hAnsi="Arial" w:cs="Arial"/>
      <w:sz w:val="24"/>
      <w:szCs w:val="24"/>
      <w:u w:val="single"/>
    </w:rPr>
  </w:style>
  <w:style w:type="paragraph" w:customStyle="1" w:styleId="List-bullet-2">
    <w:name w:val="List-bullet-2"/>
    <w:basedOn w:val="Normal"/>
    <w:uiPriority w:val="99"/>
    <w:rsid w:val="00000CBD"/>
    <w:pPr>
      <w:numPr>
        <w:numId w:val="3"/>
      </w:numPr>
      <w:spacing w:before="80" w:after="120" w:line="240" w:lineRule="auto"/>
    </w:pPr>
    <w:rPr>
      <w:rFonts w:ascii="Arial" w:eastAsia="Times New Roman" w:hAnsi="Arial" w:cs="Arial"/>
      <w:sz w:val="20"/>
      <w:szCs w:val="20"/>
    </w:rPr>
  </w:style>
  <w:style w:type="paragraph" w:customStyle="1" w:styleId="Table-list-bullet">
    <w:name w:val="Table-list-bullet"/>
    <w:basedOn w:val="Normal"/>
    <w:uiPriority w:val="99"/>
    <w:rsid w:val="00000CBD"/>
    <w:pPr>
      <w:numPr>
        <w:numId w:val="1"/>
      </w:numPr>
      <w:spacing w:before="60" w:after="0" w:line="240" w:lineRule="auto"/>
    </w:pPr>
    <w:rPr>
      <w:rFonts w:ascii="Arial" w:eastAsia="Times New Roman" w:hAnsi="Arial" w:cs="Arial"/>
      <w:sz w:val="20"/>
      <w:szCs w:val="20"/>
      <w:lang w:val="en-AU"/>
    </w:rPr>
  </w:style>
  <w:style w:type="character" w:customStyle="1" w:styleId="List-bullet-1Char">
    <w:name w:val="List-bullet-1 Char"/>
    <w:link w:val="List-bullet-1"/>
    <w:uiPriority w:val="99"/>
    <w:locked/>
    <w:rsid w:val="00000CBD"/>
    <w:rPr>
      <w:rFonts w:ascii="Arial" w:eastAsia="Times New Roman" w:hAnsi="Arial" w:cs="Arial"/>
      <w:lang w:val="en-AU" w:eastAsia="en-US"/>
    </w:rPr>
  </w:style>
  <w:style w:type="paragraph" w:customStyle="1" w:styleId="List-bullet-1">
    <w:name w:val="List-bullet-1"/>
    <w:basedOn w:val="Normal"/>
    <w:link w:val="List-bullet-1Char"/>
    <w:uiPriority w:val="99"/>
    <w:rsid w:val="00000CBD"/>
    <w:pPr>
      <w:numPr>
        <w:numId w:val="2"/>
      </w:numPr>
      <w:spacing w:before="120" w:after="120" w:line="240" w:lineRule="auto"/>
    </w:pPr>
    <w:rPr>
      <w:rFonts w:ascii="Arial" w:eastAsia="Times New Roman" w:hAnsi="Arial" w:cs="Arial"/>
      <w:sz w:val="20"/>
      <w:szCs w:val="20"/>
      <w:lang w:val="en-AU"/>
    </w:rPr>
  </w:style>
  <w:style w:type="paragraph" w:styleId="ListParagraph">
    <w:name w:val="List Paragraph"/>
    <w:basedOn w:val="Normal"/>
    <w:uiPriority w:val="99"/>
    <w:qFormat/>
    <w:rsid w:val="00403ECA"/>
    <w:pPr>
      <w:ind w:left="720"/>
    </w:pPr>
  </w:style>
  <w:style w:type="paragraph" w:styleId="FootnoteText">
    <w:name w:val="footnote text"/>
    <w:basedOn w:val="Normal"/>
    <w:link w:val="FootnoteTextChar"/>
    <w:rsid w:val="00282933"/>
    <w:pPr>
      <w:spacing w:after="0" w:line="240" w:lineRule="auto"/>
    </w:pPr>
    <w:rPr>
      <w:sz w:val="20"/>
      <w:szCs w:val="20"/>
    </w:rPr>
  </w:style>
  <w:style w:type="character" w:customStyle="1" w:styleId="FootnoteTextChar">
    <w:name w:val="Footnote Text Char"/>
    <w:link w:val="FootnoteText"/>
    <w:locked/>
    <w:rsid w:val="00282933"/>
    <w:rPr>
      <w:rFonts w:eastAsia="MS Mincho"/>
      <w:sz w:val="20"/>
      <w:szCs w:val="20"/>
    </w:rPr>
  </w:style>
  <w:style w:type="character" w:styleId="FootnoteReference">
    <w:name w:val="footnote reference"/>
    <w:rsid w:val="00282933"/>
    <w:rPr>
      <w:vertAlign w:val="superscript"/>
    </w:rPr>
  </w:style>
  <w:style w:type="paragraph" w:customStyle="1" w:styleId="Default">
    <w:name w:val="Default"/>
    <w:uiPriority w:val="99"/>
    <w:rsid w:val="00574D2A"/>
    <w:pPr>
      <w:autoSpaceDE w:val="0"/>
      <w:autoSpaceDN w:val="0"/>
      <w:adjustRightInd w:val="0"/>
    </w:pPr>
    <w:rPr>
      <w:rFonts w:cs="Calibri"/>
      <w:color w:val="000000"/>
      <w:sz w:val="24"/>
      <w:szCs w:val="24"/>
      <w:lang w:val="en-US" w:eastAsia="en-US"/>
    </w:rPr>
  </w:style>
  <w:style w:type="table" w:styleId="TableGrid">
    <w:name w:val="Table Grid"/>
    <w:basedOn w:val="TableNormal"/>
    <w:uiPriority w:val="59"/>
    <w:rsid w:val="008274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9D71AD"/>
    <w:pPr>
      <w:keepLines/>
      <w:spacing w:after="0" w:line="276" w:lineRule="auto"/>
      <w:outlineLvl w:val="9"/>
    </w:pPr>
    <w:rPr>
      <w:rFonts w:ascii="Cambria" w:eastAsia="MS Gothic" w:hAnsi="Cambria" w:cs="Cambria"/>
      <w:color w:val="365F91"/>
      <w:lang w:val="en-US" w:eastAsia="ja-JP"/>
    </w:rPr>
  </w:style>
  <w:style w:type="paragraph" w:styleId="TOC3">
    <w:name w:val="toc 3"/>
    <w:basedOn w:val="Normal"/>
    <w:next w:val="Normal"/>
    <w:autoRedefine/>
    <w:uiPriority w:val="39"/>
    <w:rsid w:val="009D71AD"/>
    <w:pPr>
      <w:spacing w:after="100"/>
      <w:ind w:left="440"/>
    </w:pPr>
  </w:style>
  <w:style w:type="paragraph" w:styleId="TOC2">
    <w:name w:val="toc 2"/>
    <w:basedOn w:val="Normal"/>
    <w:next w:val="Normal"/>
    <w:autoRedefine/>
    <w:uiPriority w:val="39"/>
    <w:rsid w:val="009D71AD"/>
    <w:pPr>
      <w:spacing w:after="100"/>
      <w:ind w:left="220"/>
    </w:pPr>
  </w:style>
  <w:style w:type="character" w:styleId="Hyperlink">
    <w:name w:val="Hyperlink"/>
    <w:uiPriority w:val="99"/>
    <w:rsid w:val="009D71AD"/>
    <w:rPr>
      <w:color w:val="0000FF"/>
      <w:u w:val="single"/>
    </w:rPr>
  </w:style>
  <w:style w:type="paragraph" w:styleId="BalloonText">
    <w:name w:val="Balloon Text"/>
    <w:basedOn w:val="Normal"/>
    <w:link w:val="BalloonTextChar"/>
    <w:uiPriority w:val="99"/>
    <w:semiHidden/>
    <w:rsid w:val="009D71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D71AD"/>
    <w:rPr>
      <w:rFonts w:ascii="Tahoma" w:eastAsia="MS Mincho" w:hAnsi="Tahoma" w:cs="Tahoma"/>
      <w:sz w:val="16"/>
      <w:szCs w:val="16"/>
      <w:lang w:val="en-GB"/>
    </w:rPr>
  </w:style>
  <w:style w:type="paragraph" w:styleId="Header">
    <w:name w:val="header"/>
    <w:basedOn w:val="Normal"/>
    <w:link w:val="HeaderChar"/>
    <w:uiPriority w:val="99"/>
    <w:rsid w:val="002F38E1"/>
    <w:pPr>
      <w:tabs>
        <w:tab w:val="center" w:pos="4513"/>
        <w:tab w:val="right" w:pos="9026"/>
      </w:tabs>
      <w:spacing w:after="0" w:line="240" w:lineRule="auto"/>
    </w:pPr>
  </w:style>
  <w:style w:type="character" w:customStyle="1" w:styleId="HeaderChar">
    <w:name w:val="Header Char"/>
    <w:link w:val="Header"/>
    <w:uiPriority w:val="99"/>
    <w:locked/>
    <w:rsid w:val="002F38E1"/>
    <w:rPr>
      <w:rFonts w:eastAsia="MS Mincho"/>
      <w:lang w:val="en-GB"/>
    </w:rPr>
  </w:style>
  <w:style w:type="paragraph" w:styleId="Footer">
    <w:name w:val="footer"/>
    <w:basedOn w:val="Normal"/>
    <w:link w:val="FooterChar"/>
    <w:uiPriority w:val="99"/>
    <w:rsid w:val="002F38E1"/>
    <w:pPr>
      <w:tabs>
        <w:tab w:val="center" w:pos="4513"/>
        <w:tab w:val="right" w:pos="9026"/>
      </w:tabs>
      <w:spacing w:after="0" w:line="240" w:lineRule="auto"/>
    </w:pPr>
  </w:style>
  <w:style w:type="character" w:customStyle="1" w:styleId="FooterChar">
    <w:name w:val="Footer Char"/>
    <w:link w:val="Footer"/>
    <w:uiPriority w:val="99"/>
    <w:locked/>
    <w:rsid w:val="002F38E1"/>
    <w:rPr>
      <w:rFonts w:eastAsia="MS Mincho"/>
      <w:lang w:val="en-GB"/>
    </w:rPr>
  </w:style>
  <w:style w:type="character" w:customStyle="1" w:styleId="FootnoteCharacters">
    <w:name w:val="Footnote Characters"/>
    <w:uiPriority w:val="99"/>
    <w:rsid w:val="008D02ED"/>
  </w:style>
  <w:style w:type="character" w:customStyle="1" w:styleId="apple-converted-space">
    <w:name w:val="apple-converted-space"/>
    <w:basedOn w:val="DefaultParagraphFont"/>
    <w:uiPriority w:val="99"/>
    <w:rsid w:val="00FD1BC3"/>
  </w:style>
  <w:style w:type="character" w:styleId="CommentReference">
    <w:name w:val="annotation reference"/>
    <w:uiPriority w:val="99"/>
    <w:semiHidden/>
    <w:rsid w:val="003F2931"/>
    <w:rPr>
      <w:sz w:val="18"/>
      <w:szCs w:val="18"/>
    </w:rPr>
  </w:style>
  <w:style w:type="paragraph" w:styleId="CommentText">
    <w:name w:val="annotation text"/>
    <w:basedOn w:val="Normal"/>
    <w:link w:val="CommentTextChar"/>
    <w:uiPriority w:val="99"/>
    <w:semiHidden/>
    <w:rsid w:val="003F2931"/>
    <w:pPr>
      <w:spacing w:line="240" w:lineRule="auto"/>
    </w:pPr>
    <w:rPr>
      <w:sz w:val="24"/>
      <w:szCs w:val="24"/>
    </w:rPr>
  </w:style>
  <w:style w:type="character" w:customStyle="1" w:styleId="CommentTextChar">
    <w:name w:val="Comment Text Char"/>
    <w:link w:val="CommentText"/>
    <w:uiPriority w:val="99"/>
    <w:semiHidden/>
    <w:locked/>
    <w:rsid w:val="003F2931"/>
    <w:rPr>
      <w:rFonts w:eastAsia="MS Mincho"/>
      <w:sz w:val="24"/>
      <w:szCs w:val="24"/>
      <w:lang w:val="en-GB"/>
    </w:rPr>
  </w:style>
  <w:style w:type="paragraph" w:styleId="CommentSubject">
    <w:name w:val="annotation subject"/>
    <w:basedOn w:val="CommentText"/>
    <w:next w:val="CommentText"/>
    <w:link w:val="CommentSubjectChar"/>
    <w:uiPriority w:val="99"/>
    <w:semiHidden/>
    <w:rsid w:val="003F2931"/>
    <w:rPr>
      <w:b/>
      <w:bCs/>
      <w:sz w:val="20"/>
      <w:szCs w:val="20"/>
    </w:rPr>
  </w:style>
  <w:style w:type="character" w:customStyle="1" w:styleId="CommentSubjectChar">
    <w:name w:val="Comment Subject Char"/>
    <w:link w:val="CommentSubject"/>
    <w:uiPriority w:val="99"/>
    <w:semiHidden/>
    <w:locked/>
    <w:rsid w:val="003F2931"/>
    <w:rPr>
      <w:rFonts w:eastAsia="MS Mincho"/>
      <w:b/>
      <w:bCs/>
      <w:sz w:val="20"/>
      <w:szCs w:val="20"/>
      <w:lang w:val="en-GB"/>
    </w:rPr>
  </w:style>
  <w:style w:type="paragraph" w:styleId="Title">
    <w:name w:val="Title"/>
    <w:basedOn w:val="Normal"/>
    <w:next w:val="Normal"/>
    <w:link w:val="TitleChar"/>
    <w:qFormat/>
    <w:locked/>
    <w:rsid w:val="00BD6F1F"/>
    <w:pPr>
      <w:ind w:left="360"/>
      <w:jc w:val="center"/>
    </w:pPr>
    <w:rPr>
      <w:rFonts w:cstheme="minorHAnsi"/>
      <w:b/>
      <w:sz w:val="32"/>
      <w:szCs w:val="32"/>
    </w:rPr>
  </w:style>
  <w:style w:type="character" w:customStyle="1" w:styleId="TitleChar">
    <w:name w:val="Title Char"/>
    <w:basedOn w:val="DefaultParagraphFont"/>
    <w:link w:val="Title"/>
    <w:rsid w:val="00BD6F1F"/>
    <w:rPr>
      <w:rFonts w:eastAsia="MS Mincho" w:cstheme="minorHAnsi"/>
      <w:b/>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820227">
      <w:marLeft w:val="0"/>
      <w:marRight w:val="0"/>
      <w:marTop w:val="0"/>
      <w:marBottom w:val="0"/>
      <w:divBdr>
        <w:top w:val="none" w:sz="0" w:space="0" w:color="auto"/>
        <w:left w:val="none" w:sz="0" w:space="0" w:color="auto"/>
        <w:bottom w:val="none" w:sz="0" w:space="0" w:color="auto"/>
        <w:right w:val="none" w:sz="0" w:space="0" w:color="auto"/>
      </w:divBdr>
      <w:divsChild>
        <w:div w:id="1792820273">
          <w:marLeft w:val="547"/>
          <w:marRight w:val="0"/>
          <w:marTop w:val="115"/>
          <w:marBottom w:val="0"/>
          <w:divBdr>
            <w:top w:val="none" w:sz="0" w:space="0" w:color="auto"/>
            <w:left w:val="none" w:sz="0" w:space="0" w:color="auto"/>
            <w:bottom w:val="none" w:sz="0" w:space="0" w:color="auto"/>
            <w:right w:val="none" w:sz="0" w:space="0" w:color="auto"/>
          </w:divBdr>
        </w:div>
        <w:div w:id="1792820323">
          <w:marLeft w:val="547"/>
          <w:marRight w:val="0"/>
          <w:marTop w:val="115"/>
          <w:marBottom w:val="0"/>
          <w:divBdr>
            <w:top w:val="none" w:sz="0" w:space="0" w:color="auto"/>
            <w:left w:val="none" w:sz="0" w:space="0" w:color="auto"/>
            <w:bottom w:val="none" w:sz="0" w:space="0" w:color="auto"/>
            <w:right w:val="none" w:sz="0" w:space="0" w:color="auto"/>
          </w:divBdr>
        </w:div>
        <w:div w:id="1792820334">
          <w:marLeft w:val="547"/>
          <w:marRight w:val="0"/>
          <w:marTop w:val="115"/>
          <w:marBottom w:val="0"/>
          <w:divBdr>
            <w:top w:val="none" w:sz="0" w:space="0" w:color="auto"/>
            <w:left w:val="none" w:sz="0" w:space="0" w:color="auto"/>
            <w:bottom w:val="none" w:sz="0" w:space="0" w:color="auto"/>
            <w:right w:val="none" w:sz="0" w:space="0" w:color="auto"/>
          </w:divBdr>
        </w:div>
        <w:div w:id="1792820361">
          <w:marLeft w:val="547"/>
          <w:marRight w:val="0"/>
          <w:marTop w:val="115"/>
          <w:marBottom w:val="0"/>
          <w:divBdr>
            <w:top w:val="none" w:sz="0" w:space="0" w:color="auto"/>
            <w:left w:val="none" w:sz="0" w:space="0" w:color="auto"/>
            <w:bottom w:val="none" w:sz="0" w:space="0" w:color="auto"/>
            <w:right w:val="none" w:sz="0" w:space="0" w:color="auto"/>
          </w:divBdr>
        </w:div>
      </w:divsChild>
    </w:div>
    <w:div w:id="1792820231">
      <w:marLeft w:val="0"/>
      <w:marRight w:val="0"/>
      <w:marTop w:val="0"/>
      <w:marBottom w:val="0"/>
      <w:divBdr>
        <w:top w:val="none" w:sz="0" w:space="0" w:color="auto"/>
        <w:left w:val="none" w:sz="0" w:space="0" w:color="auto"/>
        <w:bottom w:val="none" w:sz="0" w:space="0" w:color="auto"/>
        <w:right w:val="none" w:sz="0" w:space="0" w:color="auto"/>
      </w:divBdr>
      <w:divsChild>
        <w:div w:id="1792820291">
          <w:marLeft w:val="547"/>
          <w:marRight w:val="0"/>
          <w:marTop w:val="106"/>
          <w:marBottom w:val="0"/>
          <w:divBdr>
            <w:top w:val="none" w:sz="0" w:space="0" w:color="auto"/>
            <w:left w:val="none" w:sz="0" w:space="0" w:color="auto"/>
            <w:bottom w:val="none" w:sz="0" w:space="0" w:color="auto"/>
            <w:right w:val="none" w:sz="0" w:space="0" w:color="auto"/>
          </w:divBdr>
        </w:div>
        <w:div w:id="1792820340">
          <w:marLeft w:val="547"/>
          <w:marRight w:val="0"/>
          <w:marTop w:val="106"/>
          <w:marBottom w:val="0"/>
          <w:divBdr>
            <w:top w:val="none" w:sz="0" w:space="0" w:color="auto"/>
            <w:left w:val="none" w:sz="0" w:space="0" w:color="auto"/>
            <w:bottom w:val="none" w:sz="0" w:space="0" w:color="auto"/>
            <w:right w:val="none" w:sz="0" w:space="0" w:color="auto"/>
          </w:divBdr>
        </w:div>
      </w:divsChild>
    </w:div>
    <w:div w:id="1792820240">
      <w:marLeft w:val="0"/>
      <w:marRight w:val="0"/>
      <w:marTop w:val="0"/>
      <w:marBottom w:val="0"/>
      <w:divBdr>
        <w:top w:val="none" w:sz="0" w:space="0" w:color="auto"/>
        <w:left w:val="none" w:sz="0" w:space="0" w:color="auto"/>
        <w:bottom w:val="none" w:sz="0" w:space="0" w:color="auto"/>
        <w:right w:val="none" w:sz="0" w:space="0" w:color="auto"/>
      </w:divBdr>
      <w:divsChild>
        <w:div w:id="1792820275">
          <w:marLeft w:val="547"/>
          <w:marRight w:val="0"/>
          <w:marTop w:val="115"/>
          <w:marBottom w:val="0"/>
          <w:divBdr>
            <w:top w:val="none" w:sz="0" w:space="0" w:color="auto"/>
            <w:left w:val="none" w:sz="0" w:space="0" w:color="auto"/>
            <w:bottom w:val="none" w:sz="0" w:space="0" w:color="auto"/>
            <w:right w:val="none" w:sz="0" w:space="0" w:color="auto"/>
          </w:divBdr>
        </w:div>
        <w:div w:id="1792820329">
          <w:marLeft w:val="547"/>
          <w:marRight w:val="0"/>
          <w:marTop w:val="115"/>
          <w:marBottom w:val="0"/>
          <w:divBdr>
            <w:top w:val="none" w:sz="0" w:space="0" w:color="auto"/>
            <w:left w:val="none" w:sz="0" w:space="0" w:color="auto"/>
            <w:bottom w:val="none" w:sz="0" w:space="0" w:color="auto"/>
            <w:right w:val="none" w:sz="0" w:space="0" w:color="auto"/>
          </w:divBdr>
        </w:div>
        <w:div w:id="1792820372">
          <w:marLeft w:val="547"/>
          <w:marRight w:val="0"/>
          <w:marTop w:val="115"/>
          <w:marBottom w:val="0"/>
          <w:divBdr>
            <w:top w:val="none" w:sz="0" w:space="0" w:color="auto"/>
            <w:left w:val="none" w:sz="0" w:space="0" w:color="auto"/>
            <w:bottom w:val="none" w:sz="0" w:space="0" w:color="auto"/>
            <w:right w:val="none" w:sz="0" w:space="0" w:color="auto"/>
          </w:divBdr>
        </w:div>
      </w:divsChild>
    </w:div>
    <w:div w:id="1792820241">
      <w:marLeft w:val="0"/>
      <w:marRight w:val="0"/>
      <w:marTop w:val="0"/>
      <w:marBottom w:val="0"/>
      <w:divBdr>
        <w:top w:val="none" w:sz="0" w:space="0" w:color="auto"/>
        <w:left w:val="none" w:sz="0" w:space="0" w:color="auto"/>
        <w:bottom w:val="none" w:sz="0" w:space="0" w:color="auto"/>
        <w:right w:val="none" w:sz="0" w:space="0" w:color="auto"/>
      </w:divBdr>
      <w:divsChild>
        <w:div w:id="1792820302">
          <w:marLeft w:val="547"/>
          <w:marRight w:val="0"/>
          <w:marTop w:val="115"/>
          <w:marBottom w:val="0"/>
          <w:divBdr>
            <w:top w:val="none" w:sz="0" w:space="0" w:color="auto"/>
            <w:left w:val="none" w:sz="0" w:space="0" w:color="auto"/>
            <w:bottom w:val="none" w:sz="0" w:space="0" w:color="auto"/>
            <w:right w:val="none" w:sz="0" w:space="0" w:color="auto"/>
          </w:divBdr>
        </w:div>
        <w:div w:id="1792820317">
          <w:marLeft w:val="547"/>
          <w:marRight w:val="0"/>
          <w:marTop w:val="115"/>
          <w:marBottom w:val="0"/>
          <w:divBdr>
            <w:top w:val="none" w:sz="0" w:space="0" w:color="auto"/>
            <w:left w:val="none" w:sz="0" w:space="0" w:color="auto"/>
            <w:bottom w:val="none" w:sz="0" w:space="0" w:color="auto"/>
            <w:right w:val="none" w:sz="0" w:space="0" w:color="auto"/>
          </w:divBdr>
        </w:div>
        <w:div w:id="1792820348">
          <w:marLeft w:val="547"/>
          <w:marRight w:val="0"/>
          <w:marTop w:val="115"/>
          <w:marBottom w:val="0"/>
          <w:divBdr>
            <w:top w:val="none" w:sz="0" w:space="0" w:color="auto"/>
            <w:left w:val="none" w:sz="0" w:space="0" w:color="auto"/>
            <w:bottom w:val="none" w:sz="0" w:space="0" w:color="auto"/>
            <w:right w:val="none" w:sz="0" w:space="0" w:color="auto"/>
          </w:divBdr>
        </w:div>
        <w:div w:id="1792820404">
          <w:marLeft w:val="547"/>
          <w:marRight w:val="0"/>
          <w:marTop w:val="115"/>
          <w:marBottom w:val="0"/>
          <w:divBdr>
            <w:top w:val="none" w:sz="0" w:space="0" w:color="auto"/>
            <w:left w:val="none" w:sz="0" w:space="0" w:color="auto"/>
            <w:bottom w:val="none" w:sz="0" w:space="0" w:color="auto"/>
            <w:right w:val="none" w:sz="0" w:space="0" w:color="auto"/>
          </w:divBdr>
        </w:div>
        <w:div w:id="1792820424">
          <w:marLeft w:val="547"/>
          <w:marRight w:val="0"/>
          <w:marTop w:val="115"/>
          <w:marBottom w:val="0"/>
          <w:divBdr>
            <w:top w:val="none" w:sz="0" w:space="0" w:color="auto"/>
            <w:left w:val="none" w:sz="0" w:space="0" w:color="auto"/>
            <w:bottom w:val="none" w:sz="0" w:space="0" w:color="auto"/>
            <w:right w:val="none" w:sz="0" w:space="0" w:color="auto"/>
          </w:divBdr>
        </w:div>
      </w:divsChild>
    </w:div>
    <w:div w:id="1792820243">
      <w:marLeft w:val="0"/>
      <w:marRight w:val="0"/>
      <w:marTop w:val="0"/>
      <w:marBottom w:val="0"/>
      <w:divBdr>
        <w:top w:val="none" w:sz="0" w:space="0" w:color="auto"/>
        <w:left w:val="none" w:sz="0" w:space="0" w:color="auto"/>
        <w:bottom w:val="none" w:sz="0" w:space="0" w:color="auto"/>
        <w:right w:val="none" w:sz="0" w:space="0" w:color="auto"/>
      </w:divBdr>
    </w:div>
    <w:div w:id="1792820249">
      <w:marLeft w:val="0"/>
      <w:marRight w:val="0"/>
      <w:marTop w:val="0"/>
      <w:marBottom w:val="0"/>
      <w:divBdr>
        <w:top w:val="none" w:sz="0" w:space="0" w:color="auto"/>
        <w:left w:val="none" w:sz="0" w:space="0" w:color="auto"/>
        <w:bottom w:val="none" w:sz="0" w:space="0" w:color="auto"/>
        <w:right w:val="none" w:sz="0" w:space="0" w:color="auto"/>
      </w:divBdr>
      <w:divsChild>
        <w:div w:id="1792820236">
          <w:marLeft w:val="547"/>
          <w:marRight w:val="0"/>
          <w:marTop w:val="106"/>
          <w:marBottom w:val="0"/>
          <w:divBdr>
            <w:top w:val="none" w:sz="0" w:space="0" w:color="auto"/>
            <w:left w:val="none" w:sz="0" w:space="0" w:color="auto"/>
            <w:bottom w:val="none" w:sz="0" w:space="0" w:color="auto"/>
            <w:right w:val="none" w:sz="0" w:space="0" w:color="auto"/>
          </w:divBdr>
        </w:div>
        <w:div w:id="1792820280">
          <w:marLeft w:val="547"/>
          <w:marRight w:val="0"/>
          <w:marTop w:val="106"/>
          <w:marBottom w:val="0"/>
          <w:divBdr>
            <w:top w:val="none" w:sz="0" w:space="0" w:color="auto"/>
            <w:left w:val="none" w:sz="0" w:space="0" w:color="auto"/>
            <w:bottom w:val="none" w:sz="0" w:space="0" w:color="auto"/>
            <w:right w:val="none" w:sz="0" w:space="0" w:color="auto"/>
          </w:divBdr>
        </w:div>
        <w:div w:id="1792820294">
          <w:marLeft w:val="547"/>
          <w:marRight w:val="0"/>
          <w:marTop w:val="106"/>
          <w:marBottom w:val="0"/>
          <w:divBdr>
            <w:top w:val="none" w:sz="0" w:space="0" w:color="auto"/>
            <w:left w:val="none" w:sz="0" w:space="0" w:color="auto"/>
            <w:bottom w:val="none" w:sz="0" w:space="0" w:color="auto"/>
            <w:right w:val="none" w:sz="0" w:space="0" w:color="auto"/>
          </w:divBdr>
        </w:div>
        <w:div w:id="1792820297">
          <w:marLeft w:val="547"/>
          <w:marRight w:val="0"/>
          <w:marTop w:val="106"/>
          <w:marBottom w:val="0"/>
          <w:divBdr>
            <w:top w:val="none" w:sz="0" w:space="0" w:color="auto"/>
            <w:left w:val="none" w:sz="0" w:space="0" w:color="auto"/>
            <w:bottom w:val="none" w:sz="0" w:space="0" w:color="auto"/>
            <w:right w:val="none" w:sz="0" w:space="0" w:color="auto"/>
          </w:divBdr>
        </w:div>
        <w:div w:id="1792820327">
          <w:marLeft w:val="547"/>
          <w:marRight w:val="0"/>
          <w:marTop w:val="106"/>
          <w:marBottom w:val="0"/>
          <w:divBdr>
            <w:top w:val="none" w:sz="0" w:space="0" w:color="auto"/>
            <w:left w:val="none" w:sz="0" w:space="0" w:color="auto"/>
            <w:bottom w:val="none" w:sz="0" w:space="0" w:color="auto"/>
            <w:right w:val="none" w:sz="0" w:space="0" w:color="auto"/>
          </w:divBdr>
        </w:div>
        <w:div w:id="1792820369">
          <w:marLeft w:val="547"/>
          <w:marRight w:val="0"/>
          <w:marTop w:val="106"/>
          <w:marBottom w:val="0"/>
          <w:divBdr>
            <w:top w:val="none" w:sz="0" w:space="0" w:color="auto"/>
            <w:left w:val="none" w:sz="0" w:space="0" w:color="auto"/>
            <w:bottom w:val="none" w:sz="0" w:space="0" w:color="auto"/>
            <w:right w:val="none" w:sz="0" w:space="0" w:color="auto"/>
          </w:divBdr>
        </w:div>
        <w:div w:id="1792820398">
          <w:marLeft w:val="547"/>
          <w:marRight w:val="0"/>
          <w:marTop w:val="106"/>
          <w:marBottom w:val="0"/>
          <w:divBdr>
            <w:top w:val="none" w:sz="0" w:space="0" w:color="auto"/>
            <w:left w:val="none" w:sz="0" w:space="0" w:color="auto"/>
            <w:bottom w:val="none" w:sz="0" w:space="0" w:color="auto"/>
            <w:right w:val="none" w:sz="0" w:space="0" w:color="auto"/>
          </w:divBdr>
        </w:div>
        <w:div w:id="1792820407">
          <w:marLeft w:val="547"/>
          <w:marRight w:val="0"/>
          <w:marTop w:val="106"/>
          <w:marBottom w:val="0"/>
          <w:divBdr>
            <w:top w:val="none" w:sz="0" w:space="0" w:color="auto"/>
            <w:left w:val="none" w:sz="0" w:space="0" w:color="auto"/>
            <w:bottom w:val="none" w:sz="0" w:space="0" w:color="auto"/>
            <w:right w:val="none" w:sz="0" w:space="0" w:color="auto"/>
          </w:divBdr>
        </w:div>
        <w:div w:id="1792820418">
          <w:marLeft w:val="547"/>
          <w:marRight w:val="0"/>
          <w:marTop w:val="106"/>
          <w:marBottom w:val="0"/>
          <w:divBdr>
            <w:top w:val="none" w:sz="0" w:space="0" w:color="auto"/>
            <w:left w:val="none" w:sz="0" w:space="0" w:color="auto"/>
            <w:bottom w:val="none" w:sz="0" w:space="0" w:color="auto"/>
            <w:right w:val="none" w:sz="0" w:space="0" w:color="auto"/>
          </w:divBdr>
        </w:div>
      </w:divsChild>
    </w:div>
    <w:div w:id="1792820250">
      <w:marLeft w:val="0"/>
      <w:marRight w:val="0"/>
      <w:marTop w:val="0"/>
      <w:marBottom w:val="0"/>
      <w:divBdr>
        <w:top w:val="none" w:sz="0" w:space="0" w:color="auto"/>
        <w:left w:val="none" w:sz="0" w:space="0" w:color="auto"/>
        <w:bottom w:val="none" w:sz="0" w:space="0" w:color="auto"/>
        <w:right w:val="none" w:sz="0" w:space="0" w:color="auto"/>
      </w:divBdr>
      <w:divsChild>
        <w:div w:id="1792820283">
          <w:marLeft w:val="547"/>
          <w:marRight w:val="0"/>
          <w:marTop w:val="115"/>
          <w:marBottom w:val="0"/>
          <w:divBdr>
            <w:top w:val="none" w:sz="0" w:space="0" w:color="auto"/>
            <w:left w:val="none" w:sz="0" w:space="0" w:color="auto"/>
            <w:bottom w:val="none" w:sz="0" w:space="0" w:color="auto"/>
            <w:right w:val="none" w:sz="0" w:space="0" w:color="auto"/>
          </w:divBdr>
        </w:div>
        <w:div w:id="1792820306">
          <w:marLeft w:val="547"/>
          <w:marRight w:val="0"/>
          <w:marTop w:val="115"/>
          <w:marBottom w:val="0"/>
          <w:divBdr>
            <w:top w:val="none" w:sz="0" w:space="0" w:color="auto"/>
            <w:left w:val="none" w:sz="0" w:space="0" w:color="auto"/>
            <w:bottom w:val="none" w:sz="0" w:space="0" w:color="auto"/>
            <w:right w:val="none" w:sz="0" w:space="0" w:color="auto"/>
          </w:divBdr>
        </w:div>
        <w:div w:id="1792820352">
          <w:marLeft w:val="547"/>
          <w:marRight w:val="0"/>
          <w:marTop w:val="115"/>
          <w:marBottom w:val="0"/>
          <w:divBdr>
            <w:top w:val="none" w:sz="0" w:space="0" w:color="auto"/>
            <w:left w:val="none" w:sz="0" w:space="0" w:color="auto"/>
            <w:bottom w:val="none" w:sz="0" w:space="0" w:color="auto"/>
            <w:right w:val="none" w:sz="0" w:space="0" w:color="auto"/>
          </w:divBdr>
        </w:div>
        <w:div w:id="1792820376">
          <w:marLeft w:val="547"/>
          <w:marRight w:val="0"/>
          <w:marTop w:val="115"/>
          <w:marBottom w:val="0"/>
          <w:divBdr>
            <w:top w:val="none" w:sz="0" w:space="0" w:color="auto"/>
            <w:left w:val="none" w:sz="0" w:space="0" w:color="auto"/>
            <w:bottom w:val="none" w:sz="0" w:space="0" w:color="auto"/>
            <w:right w:val="none" w:sz="0" w:space="0" w:color="auto"/>
          </w:divBdr>
        </w:div>
        <w:div w:id="1792820403">
          <w:marLeft w:val="547"/>
          <w:marRight w:val="0"/>
          <w:marTop w:val="115"/>
          <w:marBottom w:val="0"/>
          <w:divBdr>
            <w:top w:val="none" w:sz="0" w:space="0" w:color="auto"/>
            <w:left w:val="none" w:sz="0" w:space="0" w:color="auto"/>
            <w:bottom w:val="none" w:sz="0" w:space="0" w:color="auto"/>
            <w:right w:val="none" w:sz="0" w:space="0" w:color="auto"/>
          </w:divBdr>
        </w:div>
      </w:divsChild>
    </w:div>
    <w:div w:id="1792820252">
      <w:marLeft w:val="0"/>
      <w:marRight w:val="0"/>
      <w:marTop w:val="0"/>
      <w:marBottom w:val="0"/>
      <w:divBdr>
        <w:top w:val="none" w:sz="0" w:space="0" w:color="auto"/>
        <w:left w:val="none" w:sz="0" w:space="0" w:color="auto"/>
        <w:bottom w:val="none" w:sz="0" w:space="0" w:color="auto"/>
        <w:right w:val="none" w:sz="0" w:space="0" w:color="auto"/>
      </w:divBdr>
      <w:divsChild>
        <w:div w:id="1792820245">
          <w:marLeft w:val="547"/>
          <w:marRight w:val="0"/>
          <w:marTop w:val="106"/>
          <w:marBottom w:val="0"/>
          <w:divBdr>
            <w:top w:val="none" w:sz="0" w:space="0" w:color="auto"/>
            <w:left w:val="none" w:sz="0" w:space="0" w:color="auto"/>
            <w:bottom w:val="none" w:sz="0" w:space="0" w:color="auto"/>
            <w:right w:val="none" w:sz="0" w:space="0" w:color="auto"/>
          </w:divBdr>
        </w:div>
        <w:div w:id="1792820269">
          <w:marLeft w:val="547"/>
          <w:marRight w:val="0"/>
          <w:marTop w:val="106"/>
          <w:marBottom w:val="0"/>
          <w:divBdr>
            <w:top w:val="none" w:sz="0" w:space="0" w:color="auto"/>
            <w:left w:val="none" w:sz="0" w:space="0" w:color="auto"/>
            <w:bottom w:val="none" w:sz="0" w:space="0" w:color="auto"/>
            <w:right w:val="none" w:sz="0" w:space="0" w:color="auto"/>
          </w:divBdr>
        </w:div>
        <w:div w:id="1792820278">
          <w:marLeft w:val="547"/>
          <w:marRight w:val="0"/>
          <w:marTop w:val="106"/>
          <w:marBottom w:val="0"/>
          <w:divBdr>
            <w:top w:val="none" w:sz="0" w:space="0" w:color="auto"/>
            <w:left w:val="none" w:sz="0" w:space="0" w:color="auto"/>
            <w:bottom w:val="none" w:sz="0" w:space="0" w:color="auto"/>
            <w:right w:val="none" w:sz="0" w:space="0" w:color="auto"/>
          </w:divBdr>
        </w:div>
        <w:div w:id="1792820299">
          <w:marLeft w:val="547"/>
          <w:marRight w:val="0"/>
          <w:marTop w:val="106"/>
          <w:marBottom w:val="0"/>
          <w:divBdr>
            <w:top w:val="none" w:sz="0" w:space="0" w:color="auto"/>
            <w:left w:val="none" w:sz="0" w:space="0" w:color="auto"/>
            <w:bottom w:val="none" w:sz="0" w:space="0" w:color="auto"/>
            <w:right w:val="none" w:sz="0" w:space="0" w:color="auto"/>
          </w:divBdr>
        </w:div>
        <w:div w:id="1792820312">
          <w:marLeft w:val="547"/>
          <w:marRight w:val="0"/>
          <w:marTop w:val="106"/>
          <w:marBottom w:val="0"/>
          <w:divBdr>
            <w:top w:val="none" w:sz="0" w:space="0" w:color="auto"/>
            <w:left w:val="none" w:sz="0" w:space="0" w:color="auto"/>
            <w:bottom w:val="none" w:sz="0" w:space="0" w:color="auto"/>
            <w:right w:val="none" w:sz="0" w:space="0" w:color="auto"/>
          </w:divBdr>
        </w:div>
        <w:div w:id="1792820314">
          <w:marLeft w:val="547"/>
          <w:marRight w:val="0"/>
          <w:marTop w:val="106"/>
          <w:marBottom w:val="0"/>
          <w:divBdr>
            <w:top w:val="none" w:sz="0" w:space="0" w:color="auto"/>
            <w:left w:val="none" w:sz="0" w:space="0" w:color="auto"/>
            <w:bottom w:val="none" w:sz="0" w:space="0" w:color="auto"/>
            <w:right w:val="none" w:sz="0" w:space="0" w:color="auto"/>
          </w:divBdr>
        </w:div>
        <w:div w:id="1792820371">
          <w:marLeft w:val="547"/>
          <w:marRight w:val="0"/>
          <w:marTop w:val="106"/>
          <w:marBottom w:val="0"/>
          <w:divBdr>
            <w:top w:val="none" w:sz="0" w:space="0" w:color="auto"/>
            <w:left w:val="none" w:sz="0" w:space="0" w:color="auto"/>
            <w:bottom w:val="none" w:sz="0" w:space="0" w:color="auto"/>
            <w:right w:val="none" w:sz="0" w:space="0" w:color="auto"/>
          </w:divBdr>
        </w:div>
      </w:divsChild>
    </w:div>
    <w:div w:id="1792820253">
      <w:marLeft w:val="0"/>
      <w:marRight w:val="0"/>
      <w:marTop w:val="0"/>
      <w:marBottom w:val="0"/>
      <w:divBdr>
        <w:top w:val="none" w:sz="0" w:space="0" w:color="auto"/>
        <w:left w:val="none" w:sz="0" w:space="0" w:color="auto"/>
        <w:bottom w:val="none" w:sz="0" w:space="0" w:color="auto"/>
        <w:right w:val="none" w:sz="0" w:space="0" w:color="auto"/>
      </w:divBdr>
    </w:div>
    <w:div w:id="1792820256">
      <w:marLeft w:val="0"/>
      <w:marRight w:val="0"/>
      <w:marTop w:val="0"/>
      <w:marBottom w:val="0"/>
      <w:divBdr>
        <w:top w:val="none" w:sz="0" w:space="0" w:color="auto"/>
        <w:left w:val="none" w:sz="0" w:space="0" w:color="auto"/>
        <w:bottom w:val="none" w:sz="0" w:space="0" w:color="auto"/>
        <w:right w:val="none" w:sz="0" w:space="0" w:color="auto"/>
      </w:divBdr>
      <w:divsChild>
        <w:div w:id="1792820232">
          <w:marLeft w:val="547"/>
          <w:marRight w:val="0"/>
          <w:marTop w:val="106"/>
          <w:marBottom w:val="0"/>
          <w:divBdr>
            <w:top w:val="none" w:sz="0" w:space="0" w:color="auto"/>
            <w:left w:val="none" w:sz="0" w:space="0" w:color="auto"/>
            <w:bottom w:val="none" w:sz="0" w:space="0" w:color="auto"/>
            <w:right w:val="none" w:sz="0" w:space="0" w:color="auto"/>
          </w:divBdr>
        </w:div>
        <w:div w:id="1792820239">
          <w:marLeft w:val="547"/>
          <w:marRight w:val="0"/>
          <w:marTop w:val="106"/>
          <w:marBottom w:val="0"/>
          <w:divBdr>
            <w:top w:val="none" w:sz="0" w:space="0" w:color="auto"/>
            <w:left w:val="none" w:sz="0" w:space="0" w:color="auto"/>
            <w:bottom w:val="none" w:sz="0" w:space="0" w:color="auto"/>
            <w:right w:val="none" w:sz="0" w:space="0" w:color="auto"/>
          </w:divBdr>
        </w:div>
        <w:div w:id="1792820287">
          <w:marLeft w:val="547"/>
          <w:marRight w:val="0"/>
          <w:marTop w:val="106"/>
          <w:marBottom w:val="0"/>
          <w:divBdr>
            <w:top w:val="none" w:sz="0" w:space="0" w:color="auto"/>
            <w:left w:val="none" w:sz="0" w:space="0" w:color="auto"/>
            <w:bottom w:val="none" w:sz="0" w:space="0" w:color="auto"/>
            <w:right w:val="none" w:sz="0" w:space="0" w:color="auto"/>
          </w:divBdr>
        </w:div>
        <w:div w:id="1792820380">
          <w:marLeft w:val="547"/>
          <w:marRight w:val="0"/>
          <w:marTop w:val="106"/>
          <w:marBottom w:val="0"/>
          <w:divBdr>
            <w:top w:val="none" w:sz="0" w:space="0" w:color="auto"/>
            <w:left w:val="none" w:sz="0" w:space="0" w:color="auto"/>
            <w:bottom w:val="none" w:sz="0" w:space="0" w:color="auto"/>
            <w:right w:val="none" w:sz="0" w:space="0" w:color="auto"/>
          </w:divBdr>
        </w:div>
        <w:div w:id="1792820419">
          <w:marLeft w:val="1008"/>
          <w:marRight w:val="0"/>
          <w:marTop w:val="91"/>
          <w:marBottom w:val="0"/>
          <w:divBdr>
            <w:top w:val="none" w:sz="0" w:space="0" w:color="auto"/>
            <w:left w:val="none" w:sz="0" w:space="0" w:color="auto"/>
            <w:bottom w:val="none" w:sz="0" w:space="0" w:color="auto"/>
            <w:right w:val="none" w:sz="0" w:space="0" w:color="auto"/>
          </w:divBdr>
        </w:div>
        <w:div w:id="1792820425">
          <w:marLeft w:val="1008"/>
          <w:marRight w:val="0"/>
          <w:marTop w:val="91"/>
          <w:marBottom w:val="0"/>
          <w:divBdr>
            <w:top w:val="none" w:sz="0" w:space="0" w:color="auto"/>
            <w:left w:val="none" w:sz="0" w:space="0" w:color="auto"/>
            <w:bottom w:val="none" w:sz="0" w:space="0" w:color="auto"/>
            <w:right w:val="none" w:sz="0" w:space="0" w:color="auto"/>
          </w:divBdr>
        </w:div>
      </w:divsChild>
    </w:div>
    <w:div w:id="1792820258">
      <w:marLeft w:val="0"/>
      <w:marRight w:val="0"/>
      <w:marTop w:val="0"/>
      <w:marBottom w:val="0"/>
      <w:divBdr>
        <w:top w:val="none" w:sz="0" w:space="0" w:color="auto"/>
        <w:left w:val="none" w:sz="0" w:space="0" w:color="auto"/>
        <w:bottom w:val="none" w:sz="0" w:space="0" w:color="auto"/>
        <w:right w:val="none" w:sz="0" w:space="0" w:color="auto"/>
      </w:divBdr>
      <w:divsChild>
        <w:div w:id="1792820292">
          <w:marLeft w:val="547"/>
          <w:marRight w:val="0"/>
          <w:marTop w:val="115"/>
          <w:marBottom w:val="0"/>
          <w:divBdr>
            <w:top w:val="none" w:sz="0" w:space="0" w:color="auto"/>
            <w:left w:val="none" w:sz="0" w:space="0" w:color="auto"/>
            <w:bottom w:val="none" w:sz="0" w:space="0" w:color="auto"/>
            <w:right w:val="none" w:sz="0" w:space="0" w:color="auto"/>
          </w:divBdr>
        </w:div>
        <w:div w:id="1792820311">
          <w:marLeft w:val="547"/>
          <w:marRight w:val="0"/>
          <w:marTop w:val="115"/>
          <w:marBottom w:val="0"/>
          <w:divBdr>
            <w:top w:val="none" w:sz="0" w:space="0" w:color="auto"/>
            <w:left w:val="none" w:sz="0" w:space="0" w:color="auto"/>
            <w:bottom w:val="none" w:sz="0" w:space="0" w:color="auto"/>
            <w:right w:val="none" w:sz="0" w:space="0" w:color="auto"/>
          </w:divBdr>
        </w:div>
        <w:div w:id="1792820349">
          <w:marLeft w:val="547"/>
          <w:marRight w:val="0"/>
          <w:marTop w:val="115"/>
          <w:marBottom w:val="0"/>
          <w:divBdr>
            <w:top w:val="none" w:sz="0" w:space="0" w:color="auto"/>
            <w:left w:val="none" w:sz="0" w:space="0" w:color="auto"/>
            <w:bottom w:val="none" w:sz="0" w:space="0" w:color="auto"/>
            <w:right w:val="none" w:sz="0" w:space="0" w:color="auto"/>
          </w:divBdr>
        </w:div>
      </w:divsChild>
    </w:div>
    <w:div w:id="1792820261">
      <w:marLeft w:val="0"/>
      <w:marRight w:val="0"/>
      <w:marTop w:val="0"/>
      <w:marBottom w:val="0"/>
      <w:divBdr>
        <w:top w:val="none" w:sz="0" w:space="0" w:color="auto"/>
        <w:left w:val="none" w:sz="0" w:space="0" w:color="auto"/>
        <w:bottom w:val="none" w:sz="0" w:space="0" w:color="auto"/>
        <w:right w:val="none" w:sz="0" w:space="0" w:color="auto"/>
      </w:divBdr>
      <w:divsChild>
        <w:div w:id="1792820254">
          <w:marLeft w:val="547"/>
          <w:marRight w:val="0"/>
          <w:marTop w:val="96"/>
          <w:marBottom w:val="0"/>
          <w:divBdr>
            <w:top w:val="none" w:sz="0" w:space="0" w:color="auto"/>
            <w:left w:val="none" w:sz="0" w:space="0" w:color="auto"/>
            <w:bottom w:val="none" w:sz="0" w:space="0" w:color="auto"/>
            <w:right w:val="none" w:sz="0" w:space="0" w:color="auto"/>
          </w:divBdr>
        </w:div>
        <w:div w:id="1792820406">
          <w:marLeft w:val="547"/>
          <w:marRight w:val="0"/>
          <w:marTop w:val="96"/>
          <w:marBottom w:val="0"/>
          <w:divBdr>
            <w:top w:val="none" w:sz="0" w:space="0" w:color="auto"/>
            <w:left w:val="none" w:sz="0" w:space="0" w:color="auto"/>
            <w:bottom w:val="none" w:sz="0" w:space="0" w:color="auto"/>
            <w:right w:val="none" w:sz="0" w:space="0" w:color="auto"/>
          </w:divBdr>
        </w:div>
      </w:divsChild>
    </w:div>
    <w:div w:id="1792820264">
      <w:marLeft w:val="0"/>
      <w:marRight w:val="0"/>
      <w:marTop w:val="0"/>
      <w:marBottom w:val="0"/>
      <w:divBdr>
        <w:top w:val="none" w:sz="0" w:space="0" w:color="auto"/>
        <w:left w:val="none" w:sz="0" w:space="0" w:color="auto"/>
        <w:bottom w:val="none" w:sz="0" w:space="0" w:color="auto"/>
        <w:right w:val="none" w:sz="0" w:space="0" w:color="auto"/>
      </w:divBdr>
      <w:divsChild>
        <w:div w:id="1792820224">
          <w:marLeft w:val="1440"/>
          <w:marRight w:val="0"/>
          <w:marTop w:val="86"/>
          <w:marBottom w:val="0"/>
          <w:divBdr>
            <w:top w:val="none" w:sz="0" w:space="0" w:color="auto"/>
            <w:left w:val="none" w:sz="0" w:space="0" w:color="auto"/>
            <w:bottom w:val="none" w:sz="0" w:space="0" w:color="auto"/>
            <w:right w:val="none" w:sz="0" w:space="0" w:color="auto"/>
          </w:divBdr>
        </w:div>
        <w:div w:id="1792820310">
          <w:marLeft w:val="1008"/>
          <w:marRight w:val="0"/>
          <w:marTop w:val="96"/>
          <w:marBottom w:val="0"/>
          <w:divBdr>
            <w:top w:val="none" w:sz="0" w:space="0" w:color="auto"/>
            <w:left w:val="none" w:sz="0" w:space="0" w:color="auto"/>
            <w:bottom w:val="none" w:sz="0" w:space="0" w:color="auto"/>
            <w:right w:val="none" w:sz="0" w:space="0" w:color="auto"/>
          </w:divBdr>
        </w:div>
        <w:div w:id="1792820320">
          <w:marLeft w:val="1008"/>
          <w:marRight w:val="0"/>
          <w:marTop w:val="96"/>
          <w:marBottom w:val="0"/>
          <w:divBdr>
            <w:top w:val="none" w:sz="0" w:space="0" w:color="auto"/>
            <w:left w:val="none" w:sz="0" w:space="0" w:color="auto"/>
            <w:bottom w:val="none" w:sz="0" w:space="0" w:color="auto"/>
            <w:right w:val="none" w:sz="0" w:space="0" w:color="auto"/>
          </w:divBdr>
        </w:div>
        <w:div w:id="1792820366">
          <w:marLeft w:val="1440"/>
          <w:marRight w:val="0"/>
          <w:marTop w:val="86"/>
          <w:marBottom w:val="0"/>
          <w:divBdr>
            <w:top w:val="none" w:sz="0" w:space="0" w:color="auto"/>
            <w:left w:val="none" w:sz="0" w:space="0" w:color="auto"/>
            <w:bottom w:val="none" w:sz="0" w:space="0" w:color="auto"/>
            <w:right w:val="none" w:sz="0" w:space="0" w:color="auto"/>
          </w:divBdr>
        </w:div>
        <w:div w:id="1792820374">
          <w:marLeft w:val="1440"/>
          <w:marRight w:val="0"/>
          <w:marTop w:val="86"/>
          <w:marBottom w:val="0"/>
          <w:divBdr>
            <w:top w:val="none" w:sz="0" w:space="0" w:color="auto"/>
            <w:left w:val="none" w:sz="0" w:space="0" w:color="auto"/>
            <w:bottom w:val="none" w:sz="0" w:space="0" w:color="auto"/>
            <w:right w:val="none" w:sz="0" w:space="0" w:color="auto"/>
          </w:divBdr>
        </w:div>
        <w:div w:id="1792820397">
          <w:marLeft w:val="1008"/>
          <w:marRight w:val="0"/>
          <w:marTop w:val="96"/>
          <w:marBottom w:val="0"/>
          <w:divBdr>
            <w:top w:val="none" w:sz="0" w:space="0" w:color="auto"/>
            <w:left w:val="none" w:sz="0" w:space="0" w:color="auto"/>
            <w:bottom w:val="none" w:sz="0" w:space="0" w:color="auto"/>
            <w:right w:val="none" w:sz="0" w:space="0" w:color="auto"/>
          </w:divBdr>
        </w:div>
      </w:divsChild>
    </w:div>
    <w:div w:id="1792820270">
      <w:marLeft w:val="0"/>
      <w:marRight w:val="0"/>
      <w:marTop w:val="0"/>
      <w:marBottom w:val="0"/>
      <w:divBdr>
        <w:top w:val="none" w:sz="0" w:space="0" w:color="auto"/>
        <w:left w:val="none" w:sz="0" w:space="0" w:color="auto"/>
        <w:bottom w:val="none" w:sz="0" w:space="0" w:color="auto"/>
        <w:right w:val="none" w:sz="0" w:space="0" w:color="auto"/>
      </w:divBdr>
      <w:divsChild>
        <w:div w:id="1792820228">
          <w:marLeft w:val="547"/>
          <w:marRight w:val="0"/>
          <w:marTop w:val="106"/>
          <w:marBottom w:val="0"/>
          <w:divBdr>
            <w:top w:val="none" w:sz="0" w:space="0" w:color="auto"/>
            <w:left w:val="none" w:sz="0" w:space="0" w:color="auto"/>
            <w:bottom w:val="none" w:sz="0" w:space="0" w:color="auto"/>
            <w:right w:val="none" w:sz="0" w:space="0" w:color="auto"/>
          </w:divBdr>
        </w:div>
        <w:div w:id="1792820318">
          <w:marLeft w:val="547"/>
          <w:marRight w:val="0"/>
          <w:marTop w:val="106"/>
          <w:marBottom w:val="0"/>
          <w:divBdr>
            <w:top w:val="none" w:sz="0" w:space="0" w:color="auto"/>
            <w:left w:val="none" w:sz="0" w:space="0" w:color="auto"/>
            <w:bottom w:val="none" w:sz="0" w:space="0" w:color="auto"/>
            <w:right w:val="none" w:sz="0" w:space="0" w:color="auto"/>
          </w:divBdr>
        </w:div>
        <w:div w:id="1792820365">
          <w:marLeft w:val="547"/>
          <w:marRight w:val="0"/>
          <w:marTop w:val="106"/>
          <w:marBottom w:val="0"/>
          <w:divBdr>
            <w:top w:val="none" w:sz="0" w:space="0" w:color="auto"/>
            <w:left w:val="none" w:sz="0" w:space="0" w:color="auto"/>
            <w:bottom w:val="none" w:sz="0" w:space="0" w:color="auto"/>
            <w:right w:val="none" w:sz="0" w:space="0" w:color="auto"/>
          </w:divBdr>
        </w:div>
      </w:divsChild>
    </w:div>
    <w:div w:id="1792820271">
      <w:marLeft w:val="0"/>
      <w:marRight w:val="0"/>
      <w:marTop w:val="0"/>
      <w:marBottom w:val="0"/>
      <w:divBdr>
        <w:top w:val="none" w:sz="0" w:space="0" w:color="auto"/>
        <w:left w:val="none" w:sz="0" w:space="0" w:color="auto"/>
        <w:bottom w:val="none" w:sz="0" w:space="0" w:color="auto"/>
        <w:right w:val="none" w:sz="0" w:space="0" w:color="auto"/>
      </w:divBdr>
    </w:div>
    <w:div w:id="1792820272">
      <w:marLeft w:val="0"/>
      <w:marRight w:val="0"/>
      <w:marTop w:val="0"/>
      <w:marBottom w:val="0"/>
      <w:divBdr>
        <w:top w:val="none" w:sz="0" w:space="0" w:color="auto"/>
        <w:left w:val="none" w:sz="0" w:space="0" w:color="auto"/>
        <w:bottom w:val="none" w:sz="0" w:space="0" w:color="auto"/>
        <w:right w:val="none" w:sz="0" w:space="0" w:color="auto"/>
      </w:divBdr>
      <w:divsChild>
        <w:div w:id="1792820234">
          <w:marLeft w:val="547"/>
          <w:marRight w:val="0"/>
          <w:marTop w:val="115"/>
          <w:marBottom w:val="0"/>
          <w:divBdr>
            <w:top w:val="none" w:sz="0" w:space="0" w:color="auto"/>
            <w:left w:val="none" w:sz="0" w:space="0" w:color="auto"/>
            <w:bottom w:val="none" w:sz="0" w:space="0" w:color="auto"/>
            <w:right w:val="none" w:sz="0" w:space="0" w:color="auto"/>
          </w:divBdr>
        </w:div>
        <w:div w:id="1792820255">
          <w:marLeft w:val="547"/>
          <w:marRight w:val="0"/>
          <w:marTop w:val="115"/>
          <w:marBottom w:val="0"/>
          <w:divBdr>
            <w:top w:val="none" w:sz="0" w:space="0" w:color="auto"/>
            <w:left w:val="none" w:sz="0" w:space="0" w:color="auto"/>
            <w:bottom w:val="none" w:sz="0" w:space="0" w:color="auto"/>
            <w:right w:val="none" w:sz="0" w:space="0" w:color="auto"/>
          </w:divBdr>
        </w:div>
        <w:div w:id="1792820263">
          <w:marLeft w:val="547"/>
          <w:marRight w:val="0"/>
          <w:marTop w:val="115"/>
          <w:marBottom w:val="0"/>
          <w:divBdr>
            <w:top w:val="none" w:sz="0" w:space="0" w:color="auto"/>
            <w:left w:val="none" w:sz="0" w:space="0" w:color="auto"/>
            <w:bottom w:val="none" w:sz="0" w:space="0" w:color="auto"/>
            <w:right w:val="none" w:sz="0" w:space="0" w:color="auto"/>
          </w:divBdr>
        </w:div>
        <w:div w:id="1792820367">
          <w:marLeft w:val="547"/>
          <w:marRight w:val="0"/>
          <w:marTop w:val="115"/>
          <w:marBottom w:val="0"/>
          <w:divBdr>
            <w:top w:val="none" w:sz="0" w:space="0" w:color="auto"/>
            <w:left w:val="none" w:sz="0" w:space="0" w:color="auto"/>
            <w:bottom w:val="none" w:sz="0" w:space="0" w:color="auto"/>
            <w:right w:val="none" w:sz="0" w:space="0" w:color="auto"/>
          </w:divBdr>
        </w:div>
        <w:div w:id="1792820402">
          <w:marLeft w:val="547"/>
          <w:marRight w:val="0"/>
          <w:marTop w:val="115"/>
          <w:marBottom w:val="0"/>
          <w:divBdr>
            <w:top w:val="none" w:sz="0" w:space="0" w:color="auto"/>
            <w:left w:val="none" w:sz="0" w:space="0" w:color="auto"/>
            <w:bottom w:val="none" w:sz="0" w:space="0" w:color="auto"/>
            <w:right w:val="none" w:sz="0" w:space="0" w:color="auto"/>
          </w:divBdr>
        </w:div>
      </w:divsChild>
    </w:div>
    <w:div w:id="1792820274">
      <w:marLeft w:val="0"/>
      <w:marRight w:val="0"/>
      <w:marTop w:val="0"/>
      <w:marBottom w:val="0"/>
      <w:divBdr>
        <w:top w:val="none" w:sz="0" w:space="0" w:color="auto"/>
        <w:left w:val="none" w:sz="0" w:space="0" w:color="auto"/>
        <w:bottom w:val="none" w:sz="0" w:space="0" w:color="auto"/>
        <w:right w:val="none" w:sz="0" w:space="0" w:color="auto"/>
      </w:divBdr>
      <w:divsChild>
        <w:div w:id="1792820333">
          <w:marLeft w:val="547"/>
          <w:marRight w:val="0"/>
          <w:marTop w:val="115"/>
          <w:marBottom w:val="0"/>
          <w:divBdr>
            <w:top w:val="none" w:sz="0" w:space="0" w:color="auto"/>
            <w:left w:val="none" w:sz="0" w:space="0" w:color="auto"/>
            <w:bottom w:val="none" w:sz="0" w:space="0" w:color="auto"/>
            <w:right w:val="none" w:sz="0" w:space="0" w:color="auto"/>
          </w:divBdr>
        </w:div>
        <w:div w:id="1792820377">
          <w:marLeft w:val="547"/>
          <w:marRight w:val="0"/>
          <w:marTop w:val="115"/>
          <w:marBottom w:val="0"/>
          <w:divBdr>
            <w:top w:val="none" w:sz="0" w:space="0" w:color="auto"/>
            <w:left w:val="none" w:sz="0" w:space="0" w:color="auto"/>
            <w:bottom w:val="none" w:sz="0" w:space="0" w:color="auto"/>
            <w:right w:val="none" w:sz="0" w:space="0" w:color="auto"/>
          </w:divBdr>
        </w:div>
        <w:div w:id="1792820400">
          <w:marLeft w:val="547"/>
          <w:marRight w:val="0"/>
          <w:marTop w:val="115"/>
          <w:marBottom w:val="0"/>
          <w:divBdr>
            <w:top w:val="none" w:sz="0" w:space="0" w:color="auto"/>
            <w:left w:val="none" w:sz="0" w:space="0" w:color="auto"/>
            <w:bottom w:val="none" w:sz="0" w:space="0" w:color="auto"/>
            <w:right w:val="none" w:sz="0" w:space="0" w:color="auto"/>
          </w:divBdr>
        </w:div>
      </w:divsChild>
    </w:div>
    <w:div w:id="1792820279">
      <w:marLeft w:val="0"/>
      <w:marRight w:val="0"/>
      <w:marTop w:val="0"/>
      <w:marBottom w:val="0"/>
      <w:divBdr>
        <w:top w:val="none" w:sz="0" w:space="0" w:color="auto"/>
        <w:left w:val="none" w:sz="0" w:space="0" w:color="auto"/>
        <w:bottom w:val="none" w:sz="0" w:space="0" w:color="auto"/>
        <w:right w:val="none" w:sz="0" w:space="0" w:color="auto"/>
      </w:divBdr>
      <w:divsChild>
        <w:div w:id="1792820229">
          <w:marLeft w:val="1440"/>
          <w:marRight w:val="0"/>
          <w:marTop w:val="86"/>
          <w:marBottom w:val="0"/>
          <w:divBdr>
            <w:top w:val="none" w:sz="0" w:space="0" w:color="auto"/>
            <w:left w:val="none" w:sz="0" w:space="0" w:color="auto"/>
            <w:bottom w:val="none" w:sz="0" w:space="0" w:color="auto"/>
            <w:right w:val="none" w:sz="0" w:space="0" w:color="auto"/>
          </w:divBdr>
        </w:div>
        <w:div w:id="1792820290">
          <w:marLeft w:val="1008"/>
          <w:marRight w:val="0"/>
          <w:marTop w:val="96"/>
          <w:marBottom w:val="0"/>
          <w:divBdr>
            <w:top w:val="none" w:sz="0" w:space="0" w:color="auto"/>
            <w:left w:val="none" w:sz="0" w:space="0" w:color="auto"/>
            <w:bottom w:val="none" w:sz="0" w:space="0" w:color="auto"/>
            <w:right w:val="none" w:sz="0" w:space="0" w:color="auto"/>
          </w:divBdr>
        </w:div>
        <w:div w:id="1792820301">
          <w:marLeft w:val="1008"/>
          <w:marRight w:val="0"/>
          <w:marTop w:val="96"/>
          <w:marBottom w:val="0"/>
          <w:divBdr>
            <w:top w:val="none" w:sz="0" w:space="0" w:color="auto"/>
            <w:left w:val="none" w:sz="0" w:space="0" w:color="auto"/>
            <w:bottom w:val="none" w:sz="0" w:space="0" w:color="auto"/>
            <w:right w:val="none" w:sz="0" w:space="0" w:color="auto"/>
          </w:divBdr>
        </w:div>
        <w:div w:id="1792820309">
          <w:marLeft w:val="1008"/>
          <w:marRight w:val="0"/>
          <w:marTop w:val="96"/>
          <w:marBottom w:val="0"/>
          <w:divBdr>
            <w:top w:val="none" w:sz="0" w:space="0" w:color="auto"/>
            <w:left w:val="none" w:sz="0" w:space="0" w:color="auto"/>
            <w:bottom w:val="none" w:sz="0" w:space="0" w:color="auto"/>
            <w:right w:val="none" w:sz="0" w:space="0" w:color="auto"/>
          </w:divBdr>
        </w:div>
        <w:div w:id="1792820324">
          <w:marLeft w:val="1440"/>
          <w:marRight w:val="0"/>
          <w:marTop w:val="86"/>
          <w:marBottom w:val="0"/>
          <w:divBdr>
            <w:top w:val="none" w:sz="0" w:space="0" w:color="auto"/>
            <w:left w:val="none" w:sz="0" w:space="0" w:color="auto"/>
            <w:bottom w:val="none" w:sz="0" w:space="0" w:color="auto"/>
            <w:right w:val="none" w:sz="0" w:space="0" w:color="auto"/>
          </w:divBdr>
        </w:div>
        <w:div w:id="1792820343">
          <w:marLeft w:val="1440"/>
          <w:marRight w:val="0"/>
          <w:marTop w:val="86"/>
          <w:marBottom w:val="0"/>
          <w:divBdr>
            <w:top w:val="none" w:sz="0" w:space="0" w:color="auto"/>
            <w:left w:val="none" w:sz="0" w:space="0" w:color="auto"/>
            <w:bottom w:val="none" w:sz="0" w:space="0" w:color="auto"/>
            <w:right w:val="none" w:sz="0" w:space="0" w:color="auto"/>
          </w:divBdr>
        </w:div>
        <w:div w:id="1792820410">
          <w:marLeft w:val="1440"/>
          <w:marRight w:val="0"/>
          <w:marTop w:val="86"/>
          <w:marBottom w:val="0"/>
          <w:divBdr>
            <w:top w:val="none" w:sz="0" w:space="0" w:color="auto"/>
            <w:left w:val="none" w:sz="0" w:space="0" w:color="auto"/>
            <w:bottom w:val="none" w:sz="0" w:space="0" w:color="auto"/>
            <w:right w:val="none" w:sz="0" w:space="0" w:color="auto"/>
          </w:divBdr>
        </w:div>
      </w:divsChild>
    </w:div>
    <w:div w:id="1792820293">
      <w:marLeft w:val="0"/>
      <w:marRight w:val="0"/>
      <w:marTop w:val="0"/>
      <w:marBottom w:val="0"/>
      <w:divBdr>
        <w:top w:val="none" w:sz="0" w:space="0" w:color="auto"/>
        <w:left w:val="none" w:sz="0" w:space="0" w:color="auto"/>
        <w:bottom w:val="none" w:sz="0" w:space="0" w:color="auto"/>
        <w:right w:val="none" w:sz="0" w:space="0" w:color="auto"/>
      </w:divBdr>
      <w:divsChild>
        <w:div w:id="1792820233">
          <w:marLeft w:val="1440"/>
          <w:marRight w:val="0"/>
          <w:marTop w:val="86"/>
          <w:marBottom w:val="0"/>
          <w:divBdr>
            <w:top w:val="none" w:sz="0" w:space="0" w:color="auto"/>
            <w:left w:val="none" w:sz="0" w:space="0" w:color="auto"/>
            <w:bottom w:val="none" w:sz="0" w:space="0" w:color="auto"/>
            <w:right w:val="none" w:sz="0" w:space="0" w:color="auto"/>
          </w:divBdr>
        </w:div>
        <w:div w:id="1792820267">
          <w:marLeft w:val="1008"/>
          <w:marRight w:val="0"/>
          <w:marTop w:val="96"/>
          <w:marBottom w:val="0"/>
          <w:divBdr>
            <w:top w:val="none" w:sz="0" w:space="0" w:color="auto"/>
            <w:left w:val="none" w:sz="0" w:space="0" w:color="auto"/>
            <w:bottom w:val="none" w:sz="0" w:space="0" w:color="auto"/>
            <w:right w:val="none" w:sz="0" w:space="0" w:color="auto"/>
          </w:divBdr>
        </w:div>
        <w:div w:id="1792820307">
          <w:marLeft w:val="1008"/>
          <w:marRight w:val="0"/>
          <w:marTop w:val="96"/>
          <w:marBottom w:val="0"/>
          <w:divBdr>
            <w:top w:val="none" w:sz="0" w:space="0" w:color="auto"/>
            <w:left w:val="none" w:sz="0" w:space="0" w:color="auto"/>
            <w:bottom w:val="none" w:sz="0" w:space="0" w:color="auto"/>
            <w:right w:val="none" w:sz="0" w:space="0" w:color="auto"/>
          </w:divBdr>
        </w:div>
        <w:div w:id="1792820342">
          <w:marLeft w:val="1440"/>
          <w:marRight w:val="0"/>
          <w:marTop w:val="86"/>
          <w:marBottom w:val="0"/>
          <w:divBdr>
            <w:top w:val="none" w:sz="0" w:space="0" w:color="auto"/>
            <w:left w:val="none" w:sz="0" w:space="0" w:color="auto"/>
            <w:bottom w:val="none" w:sz="0" w:space="0" w:color="auto"/>
            <w:right w:val="none" w:sz="0" w:space="0" w:color="auto"/>
          </w:divBdr>
        </w:div>
        <w:div w:id="1792820355">
          <w:marLeft w:val="1440"/>
          <w:marRight w:val="0"/>
          <w:marTop w:val="86"/>
          <w:marBottom w:val="0"/>
          <w:divBdr>
            <w:top w:val="none" w:sz="0" w:space="0" w:color="auto"/>
            <w:left w:val="none" w:sz="0" w:space="0" w:color="auto"/>
            <w:bottom w:val="none" w:sz="0" w:space="0" w:color="auto"/>
            <w:right w:val="none" w:sz="0" w:space="0" w:color="auto"/>
          </w:divBdr>
        </w:div>
        <w:div w:id="1792820421">
          <w:marLeft w:val="1008"/>
          <w:marRight w:val="0"/>
          <w:marTop w:val="96"/>
          <w:marBottom w:val="0"/>
          <w:divBdr>
            <w:top w:val="none" w:sz="0" w:space="0" w:color="auto"/>
            <w:left w:val="none" w:sz="0" w:space="0" w:color="auto"/>
            <w:bottom w:val="none" w:sz="0" w:space="0" w:color="auto"/>
            <w:right w:val="none" w:sz="0" w:space="0" w:color="auto"/>
          </w:divBdr>
        </w:div>
      </w:divsChild>
    </w:div>
    <w:div w:id="1792820298">
      <w:marLeft w:val="0"/>
      <w:marRight w:val="0"/>
      <w:marTop w:val="0"/>
      <w:marBottom w:val="0"/>
      <w:divBdr>
        <w:top w:val="none" w:sz="0" w:space="0" w:color="auto"/>
        <w:left w:val="none" w:sz="0" w:space="0" w:color="auto"/>
        <w:bottom w:val="none" w:sz="0" w:space="0" w:color="auto"/>
        <w:right w:val="none" w:sz="0" w:space="0" w:color="auto"/>
      </w:divBdr>
      <w:divsChild>
        <w:div w:id="1792820282">
          <w:marLeft w:val="547"/>
          <w:marRight w:val="0"/>
          <w:marTop w:val="115"/>
          <w:marBottom w:val="0"/>
          <w:divBdr>
            <w:top w:val="none" w:sz="0" w:space="0" w:color="auto"/>
            <w:left w:val="none" w:sz="0" w:space="0" w:color="auto"/>
            <w:bottom w:val="none" w:sz="0" w:space="0" w:color="auto"/>
            <w:right w:val="none" w:sz="0" w:space="0" w:color="auto"/>
          </w:divBdr>
        </w:div>
        <w:div w:id="1792820337">
          <w:marLeft w:val="547"/>
          <w:marRight w:val="0"/>
          <w:marTop w:val="115"/>
          <w:marBottom w:val="0"/>
          <w:divBdr>
            <w:top w:val="none" w:sz="0" w:space="0" w:color="auto"/>
            <w:left w:val="none" w:sz="0" w:space="0" w:color="auto"/>
            <w:bottom w:val="none" w:sz="0" w:space="0" w:color="auto"/>
            <w:right w:val="none" w:sz="0" w:space="0" w:color="auto"/>
          </w:divBdr>
        </w:div>
        <w:div w:id="1792820386">
          <w:marLeft w:val="547"/>
          <w:marRight w:val="0"/>
          <w:marTop w:val="115"/>
          <w:marBottom w:val="0"/>
          <w:divBdr>
            <w:top w:val="none" w:sz="0" w:space="0" w:color="auto"/>
            <w:left w:val="none" w:sz="0" w:space="0" w:color="auto"/>
            <w:bottom w:val="none" w:sz="0" w:space="0" w:color="auto"/>
            <w:right w:val="none" w:sz="0" w:space="0" w:color="auto"/>
          </w:divBdr>
        </w:div>
        <w:div w:id="1792820392">
          <w:marLeft w:val="547"/>
          <w:marRight w:val="0"/>
          <w:marTop w:val="115"/>
          <w:marBottom w:val="0"/>
          <w:divBdr>
            <w:top w:val="none" w:sz="0" w:space="0" w:color="auto"/>
            <w:left w:val="none" w:sz="0" w:space="0" w:color="auto"/>
            <w:bottom w:val="none" w:sz="0" w:space="0" w:color="auto"/>
            <w:right w:val="none" w:sz="0" w:space="0" w:color="auto"/>
          </w:divBdr>
        </w:div>
        <w:div w:id="1792820414">
          <w:marLeft w:val="547"/>
          <w:marRight w:val="0"/>
          <w:marTop w:val="115"/>
          <w:marBottom w:val="0"/>
          <w:divBdr>
            <w:top w:val="none" w:sz="0" w:space="0" w:color="auto"/>
            <w:left w:val="none" w:sz="0" w:space="0" w:color="auto"/>
            <w:bottom w:val="none" w:sz="0" w:space="0" w:color="auto"/>
            <w:right w:val="none" w:sz="0" w:space="0" w:color="auto"/>
          </w:divBdr>
        </w:div>
      </w:divsChild>
    </w:div>
    <w:div w:id="1792820300">
      <w:marLeft w:val="0"/>
      <w:marRight w:val="0"/>
      <w:marTop w:val="0"/>
      <w:marBottom w:val="0"/>
      <w:divBdr>
        <w:top w:val="none" w:sz="0" w:space="0" w:color="auto"/>
        <w:left w:val="none" w:sz="0" w:space="0" w:color="auto"/>
        <w:bottom w:val="none" w:sz="0" w:space="0" w:color="auto"/>
        <w:right w:val="none" w:sz="0" w:space="0" w:color="auto"/>
      </w:divBdr>
      <w:divsChild>
        <w:div w:id="1792820230">
          <w:marLeft w:val="547"/>
          <w:marRight w:val="0"/>
          <w:marTop w:val="115"/>
          <w:marBottom w:val="0"/>
          <w:divBdr>
            <w:top w:val="none" w:sz="0" w:space="0" w:color="auto"/>
            <w:left w:val="none" w:sz="0" w:space="0" w:color="auto"/>
            <w:bottom w:val="none" w:sz="0" w:space="0" w:color="auto"/>
            <w:right w:val="none" w:sz="0" w:space="0" w:color="auto"/>
          </w:divBdr>
        </w:div>
        <w:div w:id="1792820257">
          <w:marLeft w:val="547"/>
          <w:marRight w:val="0"/>
          <w:marTop w:val="115"/>
          <w:marBottom w:val="0"/>
          <w:divBdr>
            <w:top w:val="none" w:sz="0" w:space="0" w:color="auto"/>
            <w:left w:val="none" w:sz="0" w:space="0" w:color="auto"/>
            <w:bottom w:val="none" w:sz="0" w:space="0" w:color="auto"/>
            <w:right w:val="none" w:sz="0" w:space="0" w:color="auto"/>
          </w:divBdr>
        </w:div>
      </w:divsChild>
    </w:div>
    <w:div w:id="1792820305">
      <w:marLeft w:val="0"/>
      <w:marRight w:val="0"/>
      <w:marTop w:val="0"/>
      <w:marBottom w:val="0"/>
      <w:divBdr>
        <w:top w:val="none" w:sz="0" w:space="0" w:color="auto"/>
        <w:left w:val="none" w:sz="0" w:space="0" w:color="auto"/>
        <w:bottom w:val="none" w:sz="0" w:space="0" w:color="auto"/>
        <w:right w:val="none" w:sz="0" w:space="0" w:color="auto"/>
      </w:divBdr>
      <w:divsChild>
        <w:div w:id="1792820315">
          <w:marLeft w:val="547"/>
          <w:marRight w:val="0"/>
          <w:marTop w:val="106"/>
          <w:marBottom w:val="0"/>
          <w:divBdr>
            <w:top w:val="none" w:sz="0" w:space="0" w:color="auto"/>
            <w:left w:val="none" w:sz="0" w:space="0" w:color="auto"/>
            <w:bottom w:val="none" w:sz="0" w:space="0" w:color="auto"/>
            <w:right w:val="none" w:sz="0" w:space="0" w:color="auto"/>
          </w:divBdr>
        </w:div>
        <w:div w:id="1792820394">
          <w:marLeft w:val="547"/>
          <w:marRight w:val="0"/>
          <w:marTop w:val="106"/>
          <w:marBottom w:val="0"/>
          <w:divBdr>
            <w:top w:val="none" w:sz="0" w:space="0" w:color="auto"/>
            <w:left w:val="none" w:sz="0" w:space="0" w:color="auto"/>
            <w:bottom w:val="none" w:sz="0" w:space="0" w:color="auto"/>
            <w:right w:val="none" w:sz="0" w:space="0" w:color="auto"/>
          </w:divBdr>
        </w:div>
      </w:divsChild>
    </w:div>
    <w:div w:id="1792820308">
      <w:marLeft w:val="0"/>
      <w:marRight w:val="0"/>
      <w:marTop w:val="0"/>
      <w:marBottom w:val="0"/>
      <w:divBdr>
        <w:top w:val="none" w:sz="0" w:space="0" w:color="auto"/>
        <w:left w:val="none" w:sz="0" w:space="0" w:color="auto"/>
        <w:bottom w:val="none" w:sz="0" w:space="0" w:color="auto"/>
        <w:right w:val="none" w:sz="0" w:space="0" w:color="auto"/>
      </w:divBdr>
      <w:divsChild>
        <w:div w:id="1792820246">
          <w:marLeft w:val="547"/>
          <w:marRight w:val="0"/>
          <w:marTop w:val="115"/>
          <w:marBottom w:val="0"/>
          <w:divBdr>
            <w:top w:val="none" w:sz="0" w:space="0" w:color="auto"/>
            <w:left w:val="none" w:sz="0" w:space="0" w:color="auto"/>
            <w:bottom w:val="none" w:sz="0" w:space="0" w:color="auto"/>
            <w:right w:val="none" w:sz="0" w:space="0" w:color="auto"/>
          </w:divBdr>
        </w:div>
        <w:div w:id="1792820276">
          <w:marLeft w:val="547"/>
          <w:marRight w:val="0"/>
          <w:marTop w:val="115"/>
          <w:marBottom w:val="0"/>
          <w:divBdr>
            <w:top w:val="none" w:sz="0" w:space="0" w:color="auto"/>
            <w:left w:val="none" w:sz="0" w:space="0" w:color="auto"/>
            <w:bottom w:val="none" w:sz="0" w:space="0" w:color="auto"/>
            <w:right w:val="none" w:sz="0" w:space="0" w:color="auto"/>
          </w:divBdr>
        </w:div>
        <w:div w:id="1792820316">
          <w:marLeft w:val="547"/>
          <w:marRight w:val="0"/>
          <w:marTop w:val="115"/>
          <w:marBottom w:val="0"/>
          <w:divBdr>
            <w:top w:val="none" w:sz="0" w:space="0" w:color="auto"/>
            <w:left w:val="none" w:sz="0" w:space="0" w:color="auto"/>
            <w:bottom w:val="none" w:sz="0" w:space="0" w:color="auto"/>
            <w:right w:val="none" w:sz="0" w:space="0" w:color="auto"/>
          </w:divBdr>
        </w:div>
        <w:div w:id="1792820351">
          <w:marLeft w:val="547"/>
          <w:marRight w:val="0"/>
          <w:marTop w:val="115"/>
          <w:marBottom w:val="0"/>
          <w:divBdr>
            <w:top w:val="none" w:sz="0" w:space="0" w:color="auto"/>
            <w:left w:val="none" w:sz="0" w:space="0" w:color="auto"/>
            <w:bottom w:val="none" w:sz="0" w:space="0" w:color="auto"/>
            <w:right w:val="none" w:sz="0" w:space="0" w:color="auto"/>
          </w:divBdr>
        </w:div>
        <w:div w:id="1792820360">
          <w:marLeft w:val="547"/>
          <w:marRight w:val="0"/>
          <w:marTop w:val="115"/>
          <w:marBottom w:val="0"/>
          <w:divBdr>
            <w:top w:val="none" w:sz="0" w:space="0" w:color="auto"/>
            <w:left w:val="none" w:sz="0" w:space="0" w:color="auto"/>
            <w:bottom w:val="none" w:sz="0" w:space="0" w:color="auto"/>
            <w:right w:val="none" w:sz="0" w:space="0" w:color="auto"/>
          </w:divBdr>
        </w:div>
      </w:divsChild>
    </w:div>
    <w:div w:id="1792820319">
      <w:marLeft w:val="0"/>
      <w:marRight w:val="0"/>
      <w:marTop w:val="0"/>
      <w:marBottom w:val="0"/>
      <w:divBdr>
        <w:top w:val="none" w:sz="0" w:space="0" w:color="auto"/>
        <w:left w:val="none" w:sz="0" w:space="0" w:color="auto"/>
        <w:bottom w:val="none" w:sz="0" w:space="0" w:color="auto"/>
        <w:right w:val="none" w:sz="0" w:space="0" w:color="auto"/>
      </w:divBdr>
      <w:divsChild>
        <w:div w:id="1792820226">
          <w:marLeft w:val="547"/>
          <w:marRight w:val="0"/>
          <w:marTop w:val="115"/>
          <w:marBottom w:val="0"/>
          <w:divBdr>
            <w:top w:val="none" w:sz="0" w:space="0" w:color="auto"/>
            <w:left w:val="none" w:sz="0" w:space="0" w:color="auto"/>
            <w:bottom w:val="none" w:sz="0" w:space="0" w:color="auto"/>
            <w:right w:val="none" w:sz="0" w:space="0" w:color="auto"/>
          </w:divBdr>
        </w:div>
        <w:div w:id="1792820332">
          <w:marLeft w:val="1008"/>
          <w:marRight w:val="0"/>
          <w:marTop w:val="96"/>
          <w:marBottom w:val="0"/>
          <w:divBdr>
            <w:top w:val="none" w:sz="0" w:space="0" w:color="auto"/>
            <w:left w:val="none" w:sz="0" w:space="0" w:color="auto"/>
            <w:bottom w:val="none" w:sz="0" w:space="0" w:color="auto"/>
            <w:right w:val="none" w:sz="0" w:space="0" w:color="auto"/>
          </w:divBdr>
        </w:div>
        <w:div w:id="1792820384">
          <w:marLeft w:val="1008"/>
          <w:marRight w:val="0"/>
          <w:marTop w:val="96"/>
          <w:marBottom w:val="0"/>
          <w:divBdr>
            <w:top w:val="none" w:sz="0" w:space="0" w:color="auto"/>
            <w:left w:val="none" w:sz="0" w:space="0" w:color="auto"/>
            <w:bottom w:val="none" w:sz="0" w:space="0" w:color="auto"/>
            <w:right w:val="none" w:sz="0" w:space="0" w:color="auto"/>
          </w:divBdr>
        </w:div>
      </w:divsChild>
    </w:div>
    <w:div w:id="1792820325">
      <w:marLeft w:val="0"/>
      <w:marRight w:val="0"/>
      <w:marTop w:val="0"/>
      <w:marBottom w:val="0"/>
      <w:divBdr>
        <w:top w:val="none" w:sz="0" w:space="0" w:color="auto"/>
        <w:left w:val="none" w:sz="0" w:space="0" w:color="auto"/>
        <w:bottom w:val="none" w:sz="0" w:space="0" w:color="auto"/>
        <w:right w:val="none" w:sz="0" w:space="0" w:color="auto"/>
      </w:divBdr>
    </w:div>
    <w:div w:id="1792820328">
      <w:marLeft w:val="0"/>
      <w:marRight w:val="0"/>
      <w:marTop w:val="0"/>
      <w:marBottom w:val="0"/>
      <w:divBdr>
        <w:top w:val="none" w:sz="0" w:space="0" w:color="auto"/>
        <w:left w:val="none" w:sz="0" w:space="0" w:color="auto"/>
        <w:bottom w:val="none" w:sz="0" w:space="0" w:color="auto"/>
        <w:right w:val="none" w:sz="0" w:space="0" w:color="auto"/>
      </w:divBdr>
      <w:divsChild>
        <w:div w:id="1792820353">
          <w:marLeft w:val="1008"/>
          <w:marRight w:val="0"/>
          <w:marTop w:val="96"/>
          <w:marBottom w:val="0"/>
          <w:divBdr>
            <w:top w:val="none" w:sz="0" w:space="0" w:color="auto"/>
            <w:left w:val="none" w:sz="0" w:space="0" w:color="auto"/>
            <w:bottom w:val="none" w:sz="0" w:space="0" w:color="auto"/>
            <w:right w:val="none" w:sz="0" w:space="0" w:color="auto"/>
          </w:divBdr>
        </w:div>
      </w:divsChild>
    </w:div>
    <w:div w:id="1792820330">
      <w:marLeft w:val="0"/>
      <w:marRight w:val="0"/>
      <w:marTop w:val="0"/>
      <w:marBottom w:val="0"/>
      <w:divBdr>
        <w:top w:val="none" w:sz="0" w:space="0" w:color="auto"/>
        <w:left w:val="none" w:sz="0" w:space="0" w:color="auto"/>
        <w:bottom w:val="none" w:sz="0" w:space="0" w:color="auto"/>
        <w:right w:val="none" w:sz="0" w:space="0" w:color="auto"/>
      </w:divBdr>
      <w:divsChild>
        <w:div w:id="1792820248">
          <w:marLeft w:val="547"/>
          <w:marRight w:val="0"/>
          <w:marTop w:val="115"/>
          <w:marBottom w:val="0"/>
          <w:divBdr>
            <w:top w:val="none" w:sz="0" w:space="0" w:color="auto"/>
            <w:left w:val="none" w:sz="0" w:space="0" w:color="auto"/>
            <w:bottom w:val="none" w:sz="0" w:space="0" w:color="auto"/>
            <w:right w:val="none" w:sz="0" w:space="0" w:color="auto"/>
          </w:divBdr>
        </w:div>
        <w:div w:id="1792820379">
          <w:marLeft w:val="547"/>
          <w:marRight w:val="0"/>
          <w:marTop w:val="115"/>
          <w:marBottom w:val="0"/>
          <w:divBdr>
            <w:top w:val="none" w:sz="0" w:space="0" w:color="auto"/>
            <w:left w:val="none" w:sz="0" w:space="0" w:color="auto"/>
            <w:bottom w:val="none" w:sz="0" w:space="0" w:color="auto"/>
            <w:right w:val="none" w:sz="0" w:space="0" w:color="auto"/>
          </w:divBdr>
        </w:div>
      </w:divsChild>
    </w:div>
    <w:div w:id="1792820331">
      <w:marLeft w:val="0"/>
      <w:marRight w:val="0"/>
      <w:marTop w:val="0"/>
      <w:marBottom w:val="0"/>
      <w:divBdr>
        <w:top w:val="none" w:sz="0" w:space="0" w:color="auto"/>
        <w:left w:val="none" w:sz="0" w:space="0" w:color="auto"/>
        <w:bottom w:val="none" w:sz="0" w:space="0" w:color="auto"/>
        <w:right w:val="none" w:sz="0" w:space="0" w:color="auto"/>
      </w:divBdr>
    </w:div>
    <w:div w:id="1792820335">
      <w:marLeft w:val="0"/>
      <w:marRight w:val="0"/>
      <w:marTop w:val="0"/>
      <w:marBottom w:val="0"/>
      <w:divBdr>
        <w:top w:val="none" w:sz="0" w:space="0" w:color="auto"/>
        <w:left w:val="none" w:sz="0" w:space="0" w:color="auto"/>
        <w:bottom w:val="none" w:sz="0" w:space="0" w:color="auto"/>
        <w:right w:val="none" w:sz="0" w:space="0" w:color="auto"/>
      </w:divBdr>
    </w:div>
    <w:div w:id="1792820339">
      <w:marLeft w:val="0"/>
      <w:marRight w:val="0"/>
      <w:marTop w:val="0"/>
      <w:marBottom w:val="0"/>
      <w:divBdr>
        <w:top w:val="none" w:sz="0" w:space="0" w:color="auto"/>
        <w:left w:val="none" w:sz="0" w:space="0" w:color="auto"/>
        <w:bottom w:val="none" w:sz="0" w:space="0" w:color="auto"/>
        <w:right w:val="none" w:sz="0" w:space="0" w:color="auto"/>
      </w:divBdr>
      <w:divsChild>
        <w:div w:id="1792820244">
          <w:marLeft w:val="547"/>
          <w:marRight w:val="0"/>
          <w:marTop w:val="106"/>
          <w:marBottom w:val="0"/>
          <w:divBdr>
            <w:top w:val="none" w:sz="0" w:space="0" w:color="auto"/>
            <w:left w:val="none" w:sz="0" w:space="0" w:color="auto"/>
            <w:bottom w:val="none" w:sz="0" w:space="0" w:color="auto"/>
            <w:right w:val="none" w:sz="0" w:space="0" w:color="auto"/>
          </w:divBdr>
        </w:div>
        <w:div w:id="1792820262">
          <w:marLeft w:val="547"/>
          <w:marRight w:val="0"/>
          <w:marTop w:val="106"/>
          <w:marBottom w:val="0"/>
          <w:divBdr>
            <w:top w:val="none" w:sz="0" w:space="0" w:color="auto"/>
            <w:left w:val="none" w:sz="0" w:space="0" w:color="auto"/>
            <w:bottom w:val="none" w:sz="0" w:space="0" w:color="auto"/>
            <w:right w:val="none" w:sz="0" w:space="0" w:color="auto"/>
          </w:divBdr>
        </w:div>
        <w:div w:id="1792820266">
          <w:marLeft w:val="547"/>
          <w:marRight w:val="0"/>
          <w:marTop w:val="106"/>
          <w:marBottom w:val="0"/>
          <w:divBdr>
            <w:top w:val="none" w:sz="0" w:space="0" w:color="auto"/>
            <w:left w:val="none" w:sz="0" w:space="0" w:color="auto"/>
            <w:bottom w:val="none" w:sz="0" w:space="0" w:color="auto"/>
            <w:right w:val="none" w:sz="0" w:space="0" w:color="auto"/>
          </w:divBdr>
        </w:div>
        <w:div w:id="1792820346">
          <w:marLeft w:val="547"/>
          <w:marRight w:val="0"/>
          <w:marTop w:val="106"/>
          <w:marBottom w:val="0"/>
          <w:divBdr>
            <w:top w:val="none" w:sz="0" w:space="0" w:color="auto"/>
            <w:left w:val="none" w:sz="0" w:space="0" w:color="auto"/>
            <w:bottom w:val="none" w:sz="0" w:space="0" w:color="auto"/>
            <w:right w:val="none" w:sz="0" w:space="0" w:color="auto"/>
          </w:divBdr>
        </w:div>
        <w:div w:id="1792820363">
          <w:marLeft w:val="547"/>
          <w:marRight w:val="0"/>
          <w:marTop w:val="106"/>
          <w:marBottom w:val="0"/>
          <w:divBdr>
            <w:top w:val="none" w:sz="0" w:space="0" w:color="auto"/>
            <w:left w:val="none" w:sz="0" w:space="0" w:color="auto"/>
            <w:bottom w:val="none" w:sz="0" w:space="0" w:color="auto"/>
            <w:right w:val="none" w:sz="0" w:space="0" w:color="auto"/>
          </w:divBdr>
        </w:div>
        <w:div w:id="1792820383">
          <w:marLeft w:val="547"/>
          <w:marRight w:val="0"/>
          <w:marTop w:val="106"/>
          <w:marBottom w:val="0"/>
          <w:divBdr>
            <w:top w:val="none" w:sz="0" w:space="0" w:color="auto"/>
            <w:left w:val="none" w:sz="0" w:space="0" w:color="auto"/>
            <w:bottom w:val="none" w:sz="0" w:space="0" w:color="auto"/>
            <w:right w:val="none" w:sz="0" w:space="0" w:color="auto"/>
          </w:divBdr>
        </w:div>
        <w:div w:id="1792820388">
          <w:marLeft w:val="547"/>
          <w:marRight w:val="0"/>
          <w:marTop w:val="106"/>
          <w:marBottom w:val="0"/>
          <w:divBdr>
            <w:top w:val="none" w:sz="0" w:space="0" w:color="auto"/>
            <w:left w:val="none" w:sz="0" w:space="0" w:color="auto"/>
            <w:bottom w:val="none" w:sz="0" w:space="0" w:color="auto"/>
            <w:right w:val="none" w:sz="0" w:space="0" w:color="auto"/>
          </w:divBdr>
        </w:div>
        <w:div w:id="1792820401">
          <w:marLeft w:val="547"/>
          <w:marRight w:val="0"/>
          <w:marTop w:val="106"/>
          <w:marBottom w:val="0"/>
          <w:divBdr>
            <w:top w:val="none" w:sz="0" w:space="0" w:color="auto"/>
            <w:left w:val="none" w:sz="0" w:space="0" w:color="auto"/>
            <w:bottom w:val="none" w:sz="0" w:space="0" w:color="auto"/>
            <w:right w:val="none" w:sz="0" w:space="0" w:color="auto"/>
          </w:divBdr>
        </w:div>
      </w:divsChild>
    </w:div>
    <w:div w:id="1792820344">
      <w:marLeft w:val="0"/>
      <w:marRight w:val="0"/>
      <w:marTop w:val="0"/>
      <w:marBottom w:val="0"/>
      <w:divBdr>
        <w:top w:val="none" w:sz="0" w:space="0" w:color="auto"/>
        <w:left w:val="none" w:sz="0" w:space="0" w:color="auto"/>
        <w:bottom w:val="none" w:sz="0" w:space="0" w:color="auto"/>
        <w:right w:val="none" w:sz="0" w:space="0" w:color="auto"/>
      </w:divBdr>
      <w:divsChild>
        <w:div w:id="1792820286">
          <w:marLeft w:val="547"/>
          <w:marRight w:val="0"/>
          <w:marTop w:val="115"/>
          <w:marBottom w:val="0"/>
          <w:divBdr>
            <w:top w:val="none" w:sz="0" w:space="0" w:color="auto"/>
            <w:left w:val="none" w:sz="0" w:space="0" w:color="auto"/>
            <w:bottom w:val="none" w:sz="0" w:space="0" w:color="auto"/>
            <w:right w:val="none" w:sz="0" w:space="0" w:color="auto"/>
          </w:divBdr>
        </w:div>
        <w:div w:id="1792820359">
          <w:marLeft w:val="547"/>
          <w:marRight w:val="0"/>
          <w:marTop w:val="115"/>
          <w:marBottom w:val="0"/>
          <w:divBdr>
            <w:top w:val="none" w:sz="0" w:space="0" w:color="auto"/>
            <w:left w:val="none" w:sz="0" w:space="0" w:color="auto"/>
            <w:bottom w:val="none" w:sz="0" w:space="0" w:color="auto"/>
            <w:right w:val="none" w:sz="0" w:space="0" w:color="auto"/>
          </w:divBdr>
        </w:div>
      </w:divsChild>
    </w:div>
    <w:div w:id="1792820350">
      <w:marLeft w:val="0"/>
      <w:marRight w:val="0"/>
      <w:marTop w:val="0"/>
      <w:marBottom w:val="0"/>
      <w:divBdr>
        <w:top w:val="none" w:sz="0" w:space="0" w:color="auto"/>
        <w:left w:val="none" w:sz="0" w:space="0" w:color="auto"/>
        <w:bottom w:val="none" w:sz="0" w:space="0" w:color="auto"/>
        <w:right w:val="none" w:sz="0" w:space="0" w:color="auto"/>
      </w:divBdr>
      <w:divsChild>
        <w:div w:id="1792820251">
          <w:marLeft w:val="547"/>
          <w:marRight w:val="0"/>
          <w:marTop w:val="106"/>
          <w:marBottom w:val="0"/>
          <w:divBdr>
            <w:top w:val="none" w:sz="0" w:space="0" w:color="auto"/>
            <w:left w:val="none" w:sz="0" w:space="0" w:color="auto"/>
            <w:bottom w:val="none" w:sz="0" w:space="0" w:color="auto"/>
            <w:right w:val="none" w:sz="0" w:space="0" w:color="auto"/>
          </w:divBdr>
        </w:div>
        <w:div w:id="1792820268">
          <w:marLeft w:val="547"/>
          <w:marRight w:val="0"/>
          <w:marTop w:val="106"/>
          <w:marBottom w:val="0"/>
          <w:divBdr>
            <w:top w:val="none" w:sz="0" w:space="0" w:color="auto"/>
            <w:left w:val="none" w:sz="0" w:space="0" w:color="auto"/>
            <w:bottom w:val="none" w:sz="0" w:space="0" w:color="auto"/>
            <w:right w:val="none" w:sz="0" w:space="0" w:color="auto"/>
          </w:divBdr>
        </w:div>
        <w:div w:id="1792820289">
          <w:marLeft w:val="547"/>
          <w:marRight w:val="0"/>
          <w:marTop w:val="106"/>
          <w:marBottom w:val="0"/>
          <w:divBdr>
            <w:top w:val="none" w:sz="0" w:space="0" w:color="auto"/>
            <w:left w:val="none" w:sz="0" w:space="0" w:color="auto"/>
            <w:bottom w:val="none" w:sz="0" w:space="0" w:color="auto"/>
            <w:right w:val="none" w:sz="0" w:space="0" w:color="auto"/>
          </w:divBdr>
        </w:div>
        <w:div w:id="1792820295">
          <w:marLeft w:val="547"/>
          <w:marRight w:val="0"/>
          <w:marTop w:val="106"/>
          <w:marBottom w:val="0"/>
          <w:divBdr>
            <w:top w:val="none" w:sz="0" w:space="0" w:color="auto"/>
            <w:left w:val="none" w:sz="0" w:space="0" w:color="auto"/>
            <w:bottom w:val="none" w:sz="0" w:space="0" w:color="auto"/>
            <w:right w:val="none" w:sz="0" w:space="0" w:color="auto"/>
          </w:divBdr>
        </w:div>
        <w:div w:id="1792820370">
          <w:marLeft w:val="547"/>
          <w:marRight w:val="0"/>
          <w:marTop w:val="106"/>
          <w:marBottom w:val="0"/>
          <w:divBdr>
            <w:top w:val="none" w:sz="0" w:space="0" w:color="auto"/>
            <w:left w:val="none" w:sz="0" w:space="0" w:color="auto"/>
            <w:bottom w:val="none" w:sz="0" w:space="0" w:color="auto"/>
            <w:right w:val="none" w:sz="0" w:space="0" w:color="auto"/>
          </w:divBdr>
        </w:div>
        <w:div w:id="1792820412">
          <w:marLeft w:val="547"/>
          <w:marRight w:val="0"/>
          <w:marTop w:val="106"/>
          <w:marBottom w:val="0"/>
          <w:divBdr>
            <w:top w:val="none" w:sz="0" w:space="0" w:color="auto"/>
            <w:left w:val="none" w:sz="0" w:space="0" w:color="auto"/>
            <w:bottom w:val="none" w:sz="0" w:space="0" w:color="auto"/>
            <w:right w:val="none" w:sz="0" w:space="0" w:color="auto"/>
          </w:divBdr>
        </w:div>
      </w:divsChild>
    </w:div>
    <w:div w:id="1792820354">
      <w:marLeft w:val="0"/>
      <w:marRight w:val="0"/>
      <w:marTop w:val="0"/>
      <w:marBottom w:val="0"/>
      <w:divBdr>
        <w:top w:val="none" w:sz="0" w:space="0" w:color="auto"/>
        <w:left w:val="none" w:sz="0" w:space="0" w:color="auto"/>
        <w:bottom w:val="none" w:sz="0" w:space="0" w:color="auto"/>
        <w:right w:val="none" w:sz="0" w:space="0" w:color="auto"/>
      </w:divBdr>
    </w:div>
    <w:div w:id="1792820356">
      <w:marLeft w:val="0"/>
      <w:marRight w:val="0"/>
      <w:marTop w:val="0"/>
      <w:marBottom w:val="0"/>
      <w:divBdr>
        <w:top w:val="none" w:sz="0" w:space="0" w:color="auto"/>
        <w:left w:val="none" w:sz="0" w:space="0" w:color="auto"/>
        <w:bottom w:val="none" w:sz="0" w:space="0" w:color="auto"/>
        <w:right w:val="none" w:sz="0" w:space="0" w:color="auto"/>
      </w:divBdr>
      <w:divsChild>
        <w:div w:id="1792820313">
          <w:marLeft w:val="547"/>
          <w:marRight w:val="0"/>
          <w:marTop w:val="96"/>
          <w:marBottom w:val="0"/>
          <w:divBdr>
            <w:top w:val="none" w:sz="0" w:space="0" w:color="auto"/>
            <w:left w:val="none" w:sz="0" w:space="0" w:color="auto"/>
            <w:bottom w:val="none" w:sz="0" w:space="0" w:color="auto"/>
            <w:right w:val="none" w:sz="0" w:space="0" w:color="auto"/>
          </w:divBdr>
        </w:div>
        <w:div w:id="1792820336">
          <w:marLeft w:val="547"/>
          <w:marRight w:val="0"/>
          <w:marTop w:val="96"/>
          <w:marBottom w:val="0"/>
          <w:divBdr>
            <w:top w:val="none" w:sz="0" w:space="0" w:color="auto"/>
            <w:left w:val="none" w:sz="0" w:space="0" w:color="auto"/>
            <w:bottom w:val="none" w:sz="0" w:space="0" w:color="auto"/>
            <w:right w:val="none" w:sz="0" w:space="0" w:color="auto"/>
          </w:divBdr>
        </w:div>
      </w:divsChild>
    </w:div>
    <w:div w:id="1792820357">
      <w:marLeft w:val="0"/>
      <w:marRight w:val="0"/>
      <w:marTop w:val="0"/>
      <w:marBottom w:val="0"/>
      <w:divBdr>
        <w:top w:val="none" w:sz="0" w:space="0" w:color="auto"/>
        <w:left w:val="none" w:sz="0" w:space="0" w:color="auto"/>
        <w:bottom w:val="none" w:sz="0" w:space="0" w:color="auto"/>
        <w:right w:val="none" w:sz="0" w:space="0" w:color="auto"/>
      </w:divBdr>
      <w:divsChild>
        <w:div w:id="1792820284">
          <w:marLeft w:val="806"/>
          <w:marRight w:val="0"/>
          <w:marTop w:val="115"/>
          <w:marBottom w:val="0"/>
          <w:divBdr>
            <w:top w:val="none" w:sz="0" w:space="0" w:color="auto"/>
            <w:left w:val="none" w:sz="0" w:space="0" w:color="auto"/>
            <w:bottom w:val="none" w:sz="0" w:space="0" w:color="auto"/>
            <w:right w:val="none" w:sz="0" w:space="0" w:color="auto"/>
          </w:divBdr>
        </w:div>
      </w:divsChild>
    </w:div>
    <w:div w:id="1792820362">
      <w:marLeft w:val="0"/>
      <w:marRight w:val="0"/>
      <w:marTop w:val="0"/>
      <w:marBottom w:val="0"/>
      <w:divBdr>
        <w:top w:val="none" w:sz="0" w:space="0" w:color="auto"/>
        <w:left w:val="none" w:sz="0" w:space="0" w:color="auto"/>
        <w:bottom w:val="none" w:sz="0" w:space="0" w:color="auto"/>
        <w:right w:val="none" w:sz="0" w:space="0" w:color="auto"/>
      </w:divBdr>
    </w:div>
    <w:div w:id="1792820368">
      <w:marLeft w:val="0"/>
      <w:marRight w:val="0"/>
      <w:marTop w:val="0"/>
      <w:marBottom w:val="0"/>
      <w:divBdr>
        <w:top w:val="none" w:sz="0" w:space="0" w:color="auto"/>
        <w:left w:val="none" w:sz="0" w:space="0" w:color="auto"/>
        <w:bottom w:val="none" w:sz="0" w:space="0" w:color="auto"/>
        <w:right w:val="none" w:sz="0" w:space="0" w:color="auto"/>
      </w:divBdr>
      <w:divsChild>
        <w:div w:id="1792820225">
          <w:marLeft w:val="547"/>
          <w:marRight w:val="0"/>
          <w:marTop w:val="115"/>
          <w:marBottom w:val="0"/>
          <w:divBdr>
            <w:top w:val="none" w:sz="0" w:space="0" w:color="auto"/>
            <w:left w:val="none" w:sz="0" w:space="0" w:color="auto"/>
            <w:bottom w:val="none" w:sz="0" w:space="0" w:color="auto"/>
            <w:right w:val="none" w:sz="0" w:space="0" w:color="auto"/>
          </w:divBdr>
        </w:div>
        <w:div w:id="1792820247">
          <w:marLeft w:val="547"/>
          <w:marRight w:val="0"/>
          <w:marTop w:val="115"/>
          <w:marBottom w:val="0"/>
          <w:divBdr>
            <w:top w:val="none" w:sz="0" w:space="0" w:color="auto"/>
            <w:left w:val="none" w:sz="0" w:space="0" w:color="auto"/>
            <w:bottom w:val="none" w:sz="0" w:space="0" w:color="auto"/>
            <w:right w:val="none" w:sz="0" w:space="0" w:color="auto"/>
          </w:divBdr>
        </w:div>
        <w:div w:id="1792820277">
          <w:marLeft w:val="547"/>
          <w:marRight w:val="0"/>
          <w:marTop w:val="115"/>
          <w:marBottom w:val="0"/>
          <w:divBdr>
            <w:top w:val="none" w:sz="0" w:space="0" w:color="auto"/>
            <w:left w:val="none" w:sz="0" w:space="0" w:color="auto"/>
            <w:bottom w:val="none" w:sz="0" w:space="0" w:color="auto"/>
            <w:right w:val="none" w:sz="0" w:space="0" w:color="auto"/>
          </w:divBdr>
        </w:div>
        <w:div w:id="1792820281">
          <w:marLeft w:val="547"/>
          <w:marRight w:val="0"/>
          <w:marTop w:val="115"/>
          <w:marBottom w:val="0"/>
          <w:divBdr>
            <w:top w:val="none" w:sz="0" w:space="0" w:color="auto"/>
            <w:left w:val="none" w:sz="0" w:space="0" w:color="auto"/>
            <w:bottom w:val="none" w:sz="0" w:space="0" w:color="auto"/>
            <w:right w:val="none" w:sz="0" w:space="0" w:color="auto"/>
          </w:divBdr>
        </w:div>
        <w:div w:id="1792820304">
          <w:marLeft w:val="547"/>
          <w:marRight w:val="0"/>
          <w:marTop w:val="115"/>
          <w:marBottom w:val="0"/>
          <w:divBdr>
            <w:top w:val="none" w:sz="0" w:space="0" w:color="auto"/>
            <w:left w:val="none" w:sz="0" w:space="0" w:color="auto"/>
            <w:bottom w:val="none" w:sz="0" w:space="0" w:color="auto"/>
            <w:right w:val="none" w:sz="0" w:space="0" w:color="auto"/>
          </w:divBdr>
        </w:div>
        <w:div w:id="1792820321">
          <w:marLeft w:val="547"/>
          <w:marRight w:val="0"/>
          <w:marTop w:val="115"/>
          <w:marBottom w:val="0"/>
          <w:divBdr>
            <w:top w:val="none" w:sz="0" w:space="0" w:color="auto"/>
            <w:left w:val="none" w:sz="0" w:space="0" w:color="auto"/>
            <w:bottom w:val="none" w:sz="0" w:space="0" w:color="auto"/>
            <w:right w:val="none" w:sz="0" w:space="0" w:color="auto"/>
          </w:divBdr>
        </w:div>
        <w:div w:id="1792820395">
          <w:marLeft w:val="547"/>
          <w:marRight w:val="0"/>
          <w:marTop w:val="115"/>
          <w:marBottom w:val="0"/>
          <w:divBdr>
            <w:top w:val="none" w:sz="0" w:space="0" w:color="auto"/>
            <w:left w:val="none" w:sz="0" w:space="0" w:color="auto"/>
            <w:bottom w:val="none" w:sz="0" w:space="0" w:color="auto"/>
            <w:right w:val="none" w:sz="0" w:space="0" w:color="auto"/>
          </w:divBdr>
        </w:div>
      </w:divsChild>
    </w:div>
    <w:div w:id="1792820373">
      <w:marLeft w:val="0"/>
      <w:marRight w:val="0"/>
      <w:marTop w:val="0"/>
      <w:marBottom w:val="0"/>
      <w:divBdr>
        <w:top w:val="none" w:sz="0" w:space="0" w:color="auto"/>
        <w:left w:val="none" w:sz="0" w:space="0" w:color="auto"/>
        <w:bottom w:val="none" w:sz="0" w:space="0" w:color="auto"/>
        <w:right w:val="none" w:sz="0" w:space="0" w:color="auto"/>
      </w:divBdr>
      <w:divsChild>
        <w:div w:id="1792820238">
          <w:marLeft w:val="547"/>
          <w:marRight w:val="0"/>
          <w:marTop w:val="106"/>
          <w:marBottom w:val="0"/>
          <w:divBdr>
            <w:top w:val="none" w:sz="0" w:space="0" w:color="auto"/>
            <w:left w:val="none" w:sz="0" w:space="0" w:color="auto"/>
            <w:bottom w:val="none" w:sz="0" w:space="0" w:color="auto"/>
            <w:right w:val="none" w:sz="0" w:space="0" w:color="auto"/>
          </w:divBdr>
        </w:div>
        <w:div w:id="1792820345">
          <w:marLeft w:val="547"/>
          <w:marRight w:val="0"/>
          <w:marTop w:val="106"/>
          <w:marBottom w:val="0"/>
          <w:divBdr>
            <w:top w:val="none" w:sz="0" w:space="0" w:color="auto"/>
            <w:left w:val="none" w:sz="0" w:space="0" w:color="auto"/>
            <w:bottom w:val="none" w:sz="0" w:space="0" w:color="auto"/>
            <w:right w:val="none" w:sz="0" w:space="0" w:color="auto"/>
          </w:divBdr>
        </w:div>
        <w:div w:id="1792820364">
          <w:marLeft w:val="547"/>
          <w:marRight w:val="0"/>
          <w:marTop w:val="106"/>
          <w:marBottom w:val="0"/>
          <w:divBdr>
            <w:top w:val="none" w:sz="0" w:space="0" w:color="auto"/>
            <w:left w:val="none" w:sz="0" w:space="0" w:color="auto"/>
            <w:bottom w:val="none" w:sz="0" w:space="0" w:color="auto"/>
            <w:right w:val="none" w:sz="0" w:space="0" w:color="auto"/>
          </w:divBdr>
        </w:div>
        <w:div w:id="1792820381">
          <w:marLeft w:val="547"/>
          <w:marRight w:val="0"/>
          <w:marTop w:val="106"/>
          <w:marBottom w:val="0"/>
          <w:divBdr>
            <w:top w:val="none" w:sz="0" w:space="0" w:color="auto"/>
            <w:left w:val="none" w:sz="0" w:space="0" w:color="auto"/>
            <w:bottom w:val="none" w:sz="0" w:space="0" w:color="auto"/>
            <w:right w:val="none" w:sz="0" w:space="0" w:color="auto"/>
          </w:divBdr>
        </w:div>
        <w:div w:id="1792820385">
          <w:marLeft w:val="547"/>
          <w:marRight w:val="0"/>
          <w:marTop w:val="106"/>
          <w:marBottom w:val="0"/>
          <w:divBdr>
            <w:top w:val="none" w:sz="0" w:space="0" w:color="auto"/>
            <w:left w:val="none" w:sz="0" w:space="0" w:color="auto"/>
            <w:bottom w:val="none" w:sz="0" w:space="0" w:color="auto"/>
            <w:right w:val="none" w:sz="0" w:space="0" w:color="auto"/>
          </w:divBdr>
        </w:div>
        <w:div w:id="1792820408">
          <w:marLeft w:val="547"/>
          <w:marRight w:val="0"/>
          <w:marTop w:val="106"/>
          <w:marBottom w:val="0"/>
          <w:divBdr>
            <w:top w:val="none" w:sz="0" w:space="0" w:color="auto"/>
            <w:left w:val="none" w:sz="0" w:space="0" w:color="auto"/>
            <w:bottom w:val="none" w:sz="0" w:space="0" w:color="auto"/>
            <w:right w:val="none" w:sz="0" w:space="0" w:color="auto"/>
          </w:divBdr>
        </w:div>
        <w:div w:id="1792820417">
          <w:marLeft w:val="547"/>
          <w:marRight w:val="0"/>
          <w:marTop w:val="106"/>
          <w:marBottom w:val="0"/>
          <w:divBdr>
            <w:top w:val="none" w:sz="0" w:space="0" w:color="auto"/>
            <w:left w:val="none" w:sz="0" w:space="0" w:color="auto"/>
            <w:bottom w:val="none" w:sz="0" w:space="0" w:color="auto"/>
            <w:right w:val="none" w:sz="0" w:space="0" w:color="auto"/>
          </w:divBdr>
        </w:div>
      </w:divsChild>
    </w:div>
    <w:div w:id="1792820382">
      <w:marLeft w:val="0"/>
      <w:marRight w:val="0"/>
      <w:marTop w:val="0"/>
      <w:marBottom w:val="0"/>
      <w:divBdr>
        <w:top w:val="none" w:sz="0" w:space="0" w:color="auto"/>
        <w:left w:val="none" w:sz="0" w:space="0" w:color="auto"/>
        <w:bottom w:val="none" w:sz="0" w:space="0" w:color="auto"/>
        <w:right w:val="none" w:sz="0" w:space="0" w:color="auto"/>
      </w:divBdr>
    </w:div>
    <w:div w:id="1792820387">
      <w:marLeft w:val="0"/>
      <w:marRight w:val="0"/>
      <w:marTop w:val="0"/>
      <w:marBottom w:val="0"/>
      <w:divBdr>
        <w:top w:val="none" w:sz="0" w:space="0" w:color="auto"/>
        <w:left w:val="none" w:sz="0" w:space="0" w:color="auto"/>
        <w:bottom w:val="none" w:sz="0" w:space="0" w:color="auto"/>
        <w:right w:val="none" w:sz="0" w:space="0" w:color="auto"/>
      </w:divBdr>
      <w:divsChild>
        <w:div w:id="1792820242">
          <w:marLeft w:val="547"/>
          <w:marRight w:val="0"/>
          <w:marTop w:val="106"/>
          <w:marBottom w:val="0"/>
          <w:divBdr>
            <w:top w:val="none" w:sz="0" w:space="0" w:color="auto"/>
            <w:left w:val="none" w:sz="0" w:space="0" w:color="auto"/>
            <w:bottom w:val="none" w:sz="0" w:space="0" w:color="auto"/>
            <w:right w:val="none" w:sz="0" w:space="0" w:color="auto"/>
          </w:divBdr>
        </w:div>
        <w:div w:id="1792820338">
          <w:marLeft w:val="547"/>
          <w:marRight w:val="0"/>
          <w:marTop w:val="106"/>
          <w:marBottom w:val="0"/>
          <w:divBdr>
            <w:top w:val="none" w:sz="0" w:space="0" w:color="auto"/>
            <w:left w:val="none" w:sz="0" w:space="0" w:color="auto"/>
            <w:bottom w:val="none" w:sz="0" w:space="0" w:color="auto"/>
            <w:right w:val="none" w:sz="0" w:space="0" w:color="auto"/>
          </w:divBdr>
        </w:div>
        <w:div w:id="1792820341">
          <w:marLeft w:val="547"/>
          <w:marRight w:val="0"/>
          <w:marTop w:val="106"/>
          <w:marBottom w:val="0"/>
          <w:divBdr>
            <w:top w:val="none" w:sz="0" w:space="0" w:color="auto"/>
            <w:left w:val="none" w:sz="0" w:space="0" w:color="auto"/>
            <w:bottom w:val="none" w:sz="0" w:space="0" w:color="auto"/>
            <w:right w:val="none" w:sz="0" w:space="0" w:color="auto"/>
          </w:divBdr>
        </w:div>
        <w:div w:id="1792820393">
          <w:marLeft w:val="547"/>
          <w:marRight w:val="0"/>
          <w:marTop w:val="106"/>
          <w:marBottom w:val="0"/>
          <w:divBdr>
            <w:top w:val="none" w:sz="0" w:space="0" w:color="auto"/>
            <w:left w:val="none" w:sz="0" w:space="0" w:color="auto"/>
            <w:bottom w:val="none" w:sz="0" w:space="0" w:color="auto"/>
            <w:right w:val="none" w:sz="0" w:space="0" w:color="auto"/>
          </w:divBdr>
        </w:div>
        <w:div w:id="1792820411">
          <w:marLeft w:val="547"/>
          <w:marRight w:val="0"/>
          <w:marTop w:val="106"/>
          <w:marBottom w:val="0"/>
          <w:divBdr>
            <w:top w:val="none" w:sz="0" w:space="0" w:color="auto"/>
            <w:left w:val="none" w:sz="0" w:space="0" w:color="auto"/>
            <w:bottom w:val="none" w:sz="0" w:space="0" w:color="auto"/>
            <w:right w:val="none" w:sz="0" w:space="0" w:color="auto"/>
          </w:divBdr>
        </w:div>
        <w:div w:id="1792820420">
          <w:marLeft w:val="547"/>
          <w:marRight w:val="0"/>
          <w:marTop w:val="106"/>
          <w:marBottom w:val="0"/>
          <w:divBdr>
            <w:top w:val="none" w:sz="0" w:space="0" w:color="auto"/>
            <w:left w:val="none" w:sz="0" w:space="0" w:color="auto"/>
            <w:bottom w:val="none" w:sz="0" w:space="0" w:color="auto"/>
            <w:right w:val="none" w:sz="0" w:space="0" w:color="auto"/>
          </w:divBdr>
        </w:div>
      </w:divsChild>
    </w:div>
    <w:div w:id="1792820389">
      <w:marLeft w:val="0"/>
      <w:marRight w:val="0"/>
      <w:marTop w:val="0"/>
      <w:marBottom w:val="0"/>
      <w:divBdr>
        <w:top w:val="none" w:sz="0" w:space="0" w:color="auto"/>
        <w:left w:val="none" w:sz="0" w:space="0" w:color="auto"/>
        <w:bottom w:val="none" w:sz="0" w:space="0" w:color="auto"/>
        <w:right w:val="none" w:sz="0" w:space="0" w:color="auto"/>
      </w:divBdr>
      <w:divsChild>
        <w:div w:id="1792820285">
          <w:marLeft w:val="547"/>
          <w:marRight w:val="0"/>
          <w:marTop w:val="106"/>
          <w:marBottom w:val="0"/>
          <w:divBdr>
            <w:top w:val="none" w:sz="0" w:space="0" w:color="auto"/>
            <w:left w:val="none" w:sz="0" w:space="0" w:color="auto"/>
            <w:bottom w:val="none" w:sz="0" w:space="0" w:color="auto"/>
            <w:right w:val="none" w:sz="0" w:space="0" w:color="auto"/>
          </w:divBdr>
        </w:div>
        <w:div w:id="1792820378">
          <w:marLeft w:val="547"/>
          <w:marRight w:val="0"/>
          <w:marTop w:val="106"/>
          <w:marBottom w:val="0"/>
          <w:divBdr>
            <w:top w:val="none" w:sz="0" w:space="0" w:color="auto"/>
            <w:left w:val="none" w:sz="0" w:space="0" w:color="auto"/>
            <w:bottom w:val="none" w:sz="0" w:space="0" w:color="auto"/>
            <w:right w:val="none" w:sz="0" w:space="0" w:color="auto"/>
          </w:divBdr>
        </w:div>
      </w:divsChild>
    </w:div>
    <w:div w:id="1792820391">
      <w:marLeft w:val="0"/>
      <w:marRight w:val="0"/>
      <w:marTop w:val="0"/>
      <w:marBottom w:val="0"/>
      <w:divBdr>
        <w:top w:val="none" w:sz="0" w:space="0" w:color="auto"/>
        <w:left w:val="none" w:sz="0" w:space="0" w:color="auto"/>
        <w:bottom w:val="none" w:sz="0" w:space="0" w:color="auto"/>
        <w:right w:val="none" w:sz="0" w:space="0" w:color="auto"/>
      </w:divBdr>
    </w:div>
    <w:div w:id="1792820396">
      <w:marLeft w:val="0"/>
      <w:marRight w:val="0"/>
      <w:marTop w:val="0"/>
      <w:marBottom w:val="0"/>
      <w:divBdr>
        <w:top w:val="none" w:sz="0" w:space="0" w:color="auto"/>
        <w:left w:val="none" w:sz="0" w:space="0" w:color="auto"/>
        <w:bottom w:val="none" w:sz="0" w:space="0" w:color="auto"/>
        <w:right w:val="none" w:sz="0" w:space="0" w:color="auto"/>
      </w:divBdr>
      <w:divsChild>
        <w:div w:id="1792820322">
          <w:marLeft w:val="547"/>
          <w:marRight w:val="0"/>
          <w:marTop w:val="115"/>
          <w:marBottom w:val="0"/>
          <w:divBdr>
            <w:top w:val="none" w:sz="0" w:space="0" w:color="auto"/>
            <w:left w:val="none" w:sz="0" w:space="0" w:color="auto"/>
            <w:bottom w:val="none" w:sz="0" w:space="0" w:color="auto"/>
            <w:right w:val="none" w:sz="0" w:space="0" w:color="auto"/>
          </w:divBdr>
        </w:div>
        <w:div w:id="1792820413">
          <w:marLeft w:val="547"/>
          <w:marRight w:val="0"/>
          <w:marTop w:val="115"/>
          <w:marBottom w:val="0"/>
          <w:divBdr>
            <w:top w:val="none" w:sz="0" w:space="0" w:color="auto"/>
            <w:left w:val="none" w:sz="0" w:space="0" w:color="auto"/>
            <w:bottom w:val="none" w:sz="0" w:space="0" w:color="auto"/>
            <w:right w:val="none" w:sz="0" w:space="0" w:color="auto"/>
          </w:divBdr>
        </w:div>
      </w:divsChild>
    </w:div>
    <w:div w:id="1792820405">
      <w:marLeft w:val="0"/>
      <w:marRight w:val="0"/>
      <w:marTop w:val="0"/>
      <w:marBottom w:val="0"/>
      <w:divBdr>
        <w:top w:val="none" w:sz="0" w:space="0" w:color="auto"/>
        <w:left w:val="none" w:sz="0" w:space="0" w:color="auto"/>
        <w:bottom w:val="none" w:sz="0" w:space="0" w:color="auto"/>
        <w:right w:val="none" w:sz="0" w:space="0" w:color="auto"/>
      </w:divBdr>
      <w:divsChild>
        <w:div w:id="1792820235">
          <w:marLeft w:val="547"/>
          <w:marRight w:val="0"/>
          <w:marTop w:val="115"/>
          <w:marBottom w:val="0"/>
          <w:divBdr>
            <w:top w:val="none" w:sz="0" w:space="0" w:color="auto"/>
            <w:left w:val="none" w:sz="0" w:space="0" w:color="auto"/>
            <w:bottom w:val="none" w:sz="0" w:space="0" w:color="auto"/>
            <w:right w:val="none" w:sz="0" w:space="0" w:color="auto"/>
          </w:divBdr>
        </w:div>
        <w:div w:id="1792820265">
          <w:marLeft w:val="547"/>
          <w:marRight w:val="0"/>
          <w:marTop w:val="115"/>
          <w:marBottom w:val="0"/>
          <w:divBdr>
            <w:top w:val="none" w:sz="0" w:space="0" w:color="auto"/>
            <w:left w:val="none" w:sz="0" w:space="0" w:color="auto"/>
            <w:bottom w:val="none" w:sz="0" w:space="0" w:color="auto"/>
            <w:right w:val="none" w:sz="0" w:space="0" w:color="auto"/>
          </w:divBdr>
        </w:div>
        <w:div w:id="1792820303">
          <w:marLeft w:val="547"/>
          <w:marRight w:val="0"/>
          <w:marTop w:val="115"/>
          <w:marBottom w:val="0"/>
          <w:divBdr>
            <w:top w:val="none" w:sz="0" w:space="0" w:color="auto"/>
            <w:left w:val="none" w:sz="0" w:space="0" w:color="auto"/>
            <w:bottom w:val="none" w:sz="0" w:space="0" w:color="auto"/>
            <w:right w:val="none" w:sz="0" w:space="0" w:color="auto"/>
          </w:divBdr>
        </w:div>
        <w:div w:id="1792820347">
          <w:marLeft w:val="547"/>
          <w:marRight w:val="0"/>
          <w:marTop w:val="115"/>
          <w:marBottom w:val="0"/>
          <w:divBdr>
            <w:top w:val="none" w:sz="0" w:space="0" w:color="auto"/>
            <w:left w:val="none" w:sz="0" w:space="0" w:color="auto"/>
            <w:bottom w:val="none" w:sz="0" w:space="0" w:color="auto"/>
            <w:right w:val="none" w:sz="0" w:space="0" w:color="auto"/>
          </w:divBdr>
        </w:div>
        <w:div w:id="1792820358">
          <w:marLeft w:val="547"/>
          <w:marRight w:val="0"/>
          <w:marTop w:val="115"/>
          <w:marBottom w:val="0"/>
          <w:divBdr>
            <w:top w:val="none" w:sz="0" w:space="0" w:color="auto"/>
            <w:left w:val="none" w:sz="0" w:space="0" w:color="auto"/>
            <w:bottom w:val="none" w:sz="0" w:space="0" w:color="auto"/>
            <w:right w:val="none" w:sz="0" w:space="0" w:color="auto"/>
          </w:divBdr>
        </w:div>
        <w:div w:id="1792820390">
          <w:marLeft w:val="547"/>
          <w:marRight w:val="0"/>
          <w:marTop w:val="115"/>
          <w:marBottom w:val="0"/>
          <w:divBdr>
            <w:top w:val="none" w:sz="0" w:space="0" w:color="auto"/>
            <w:left w:val="none" w:sz="0" w:space="0" w:color="auto"/>
            <w:bottom w:val="none" w:sz="0" w:space="0" w:color="auto"/>
            <w:right w:val="none" w:sz="0" w:space="0" w:color="auto"/>
          </w:divBdr>
        </w:div>
      </w:divsChild>
    </w:div>
    <w:div w:id="1792820409">
      <w:marLeft w:val="0"/>
      <w:marRight w:val="0"/>
      <w:marTop w:val="0"/>
      <w:marBottom w:val="0"/>
      <w:divBdr>
        <w:top w:val="none" w:sz="0" w:space="0" w:color="auto"/>
        <w:left w:val="none" w:sz="0" w:space="0" w:color="auto"/>
        <w:bottom w:val="none" w:sz="0" w:space="0" w:color="auto"/>
        <w:right w:val="none" w:sz="0" w:space="0" w:color="auto"/>
      </w:divBdr>
    </w:div>
    <w:div w:id="1792820415">
      <w:marLeft w:val="0"/>
      <w:marRight w:val="0"/>
      <w:marTop w:val="0"/>
      <w:marBottom w:val="0"/>
      <w:divBdr>
        <w:top w:val="none" w:sz="0" w:space="0" w:color="auto"/>
        <w:left w:val="none" w:sz="0" w:space="0" w:color="auto"/>
        <w:bottom w:val="none" w:sz="0" w:space="0" w:color="auto"/>
        <w:right w:val="none" w:sz="0" w:space="0" w:color="auto"/>
      </w:divBdr>
      <w:divsChild>
        <w:div w:id="1792820260">
          <w:marLeft w:val="547"/>
          <w:marRight w:val="0"/>
          <w:marTop w:val="96"/>
          <w:marBottom w:val="0"/>
          <w:divBdr>
            <w:top w:val="none" w:sz="0" w:space="0" w:color="auto"/>
            <w:left w:val="none" w:sz="0" w:space="0" w:color="auto"/>
            <w:bottom w:val="none" w:sz="0" w:space="0" w:color="auto"/>
            <w:right w:val="none" w:sz="0" w:space="0" w:color="auto"/>
          </w:divBdr>
        </w:div>
        <w:div w:id="1792820326">
          <w:marLeft w:val="547"/>
          <w:marRight w:val="0"/>
          <w:marTop w:val="96"/>
          <w:marBottom w:val="0"/>
          <w:divBdr>
            <w:top w:val="none" w:sz="0" w:space="0" w:color="auto"/>
            <w:left w:val="none" w:sz="0" w:space="0" w:color="auto"/>
            <w:bottom w:val="none" w:sz="0" w:space="0" w:color="auto"/>
            <w:right w:val="none" w:sz="0" w:space="0" w:color="auto"/>
          </w:divBdr>
        </w:div>
        <w:div w:id="1792820375">
          <w:marLeft w:val="547"/>
          <w:marRight w:val="0"/>
          <w:marTop w:val="96"/>
          <w:marBottom w:val="0"/>
          <w:divBdr>
            <w:top w:val="none" w:sz="0" w:space="0" w:color="auto"/>
            <w:left w:val="none" w:sz="0" w:space="0" w:color="auto"/>
            <w:bottom w:val="none" w:sz="0" w:space="0" w:color="auto"/>
            <w:right w:val="none" w:sz="0" w:space="0" w:color="auto"/>
          </w:divBdr>
        </w:div>
      </w:divsChild>
    </w:div>
    <w:div w:id="1792820416">
      <w:marLeft w:val="0"/>
      <w:marRight w:val="0"/>
      <w:marTop w:val="0"/>
      <w:marBottom w:val="0"/>
      <w:divBdr>
        <w:top w:val="none" w:sz="0" w:space="0" w:color="auto"/>
        <w:left w:val="none" w:sz="0" w:space="0" w:color="auto"/>
        <w:bottom w:val="none" w:sz="0" w:space="0" w:color="auto"/>
        <w:right w:val="none" w:sz="0" w:space="0" w:color="auto"/>
      </w:divBdr>
    </w:div>
    <w:div w:id="1792820422">
      <w:marLeft w:val="0"/>
      <w:marRight w:val="0"/>
      <w:marTop w:val="0"/>
      <w:marBottom w:val="0"/>
      <w:divBdr>
        <w:top w:val="none" w:sz="0" w:space="0" w:color="auto"/>
        <w:left w:val="none" w:sz="0" w:space="0" w:color="auto"/>
        <w:bottom w:val="none" w:sz="0" w:space="0" w:color="auto"/>
        <w:right w:val="none" w:sz="0" w:space="0" w:color="auto"/>
      </w:divBdr>
      <w:divsChild>
        <w:div w:id="1792820237">
          <w:marLeft w:val="547"/>
          <w:marRight w:val="0"/>
          <w:marTop w:val="115"/>
          <w:marBottom w:val="0"/>
          <w:divBdr>
            <w:top w:val="none" w:sz="0" w:space="0" w:color="auto"/>
            <w:left w:val="none" w:sz="0" w:space="0" w:color="auto"/>
            <w:bottom w:val="none" w:sz="0" w:space="0" w:color="auto"/>
            <w:right w:val="none" w:sz="0" w:space="0" w:color="auto"/>
          </w:divBdr>
        </w:div>
        <w:div w:id="1792820259">
          <w:marLeft w:val="547"/>
          <w:marRight w:val="0"/>
          <w:marTop w:val="115"/>
          <w:marBottom w:val="0"/>
          <w:divBdr>
            <w:top w:val="none" w:sz="0" w:space="0" w:color="auto"/>
            <w:left w:val="none" w:sz="0" w:space="0" w:color="auto"/>
            <w:bottom w:val="none" w:sz="0" w:space="0" w:color="auto"/>
            <w:right w:val="none" w:sz="0" w:space="0" w:color="auto"/>
          </w:divBdr>
        </w:div>
        <w:div w:id="1792820399">
          <w:marLeft w:val="547"/>
          <w:marRight w:val="0"/>
          <w:marTop w:val="115"/>
          <w:marBottom w:val="0"/>
          <w:divBdr>
            <w:top w:val="none" w:sz="0" w:space="0" w:color="auto"/>
            <w:left w:val="none" w:sz="0" w:space="0" w:color="auto"/>
            <w:bottom w:val="none" w:sz="0" w:space="0" w:color="auto"/>
            <w:right w:val="none" w:sz="0" w:space="0" w:color="auto"/>
          </w:divBdr>
        </w:div>
      </w:divsChild>
    </w:div>
    <w:div w:id="1792820423">
      <w:marLeft w:val="0"/>
      <w:marRight w:val="0"/>
      <w:marTop w:val="0"/>
      <w:marBottom w:val="0"/>
      <w:divBdr>
        <w:top w:val="none" w:sz="0" w:space="0" w:color="auto"/>
        <w:left w:val="none" w:sz="0" w:space="0" w:color="auto"/>
        <w:bottom w:val="none" w:sz="0" w:space="0" w:color="auto"/>
        <w:right w:val="none" w:sz="0" w:space="0" w:color="auto"/>
      </w:divBdr>
      <w:divsChild>
        <w:div w:id="1792820223">
          <w:marLeft w:val="547"/>
          <w:marRight w:val="0"/>
          <w:marTop w:val="106"/>
          <w:marBottom w:val="0"/>
          <w:divBdr>
            <w:top w:val="none" w:sz="0" w:space="0" w:color="auto"/>
            <w:left w:val="none" w:sz="0" w:space="0" w:color="auto"/>
            <w:bottom w:val="none" w:sz="0" w:space="0" w:color="auto"/>
            <w:right w:val="none" w:sz="0" w:space="0" w:color="auto"/>
          </w:divBdr>
        </w:div>
        <w:div w:id="1792820288">
          <w:marLeft w:val="547"/>
          <w:marRight w:val="0"/>
          <w:marTop w:val="106"/>
          <w:marBottom w:val="0"/>
          <w:divBdr>
            <w:top w:val="none" w:sz="0" w:space="0" w:color="auto"/>
            <w:left w:val="none" w:sz="0" w:space="0" w:color="auto"/>
            <w:bottom w:val="none" w:sz="0" w:space="0" w:color="auto"/>
            <w:right w:val="none" w:sz="0" w:space="0" w:color="auto"/>
          </w:divBdr>
        </w:div>
        <w:div w:id="1792820296">
          <w:marLeft w:val="547"/>
          <w:marRight w:val="0"/>
          <w:marTop w:val="106"/>
          <w:marBottom w:val="0"/>
          <w:divBdr>
            <w:top w:val="none" w:sz="0" w:space="0" w:color="auto"/>
            <w:left w:val="none" w:sz="0" w:space="0" w:color="auto"/>
            <w:bottom w:val="none" w:sz="0" w:space="0" w:color="auto"/>
            <w:right w:val="none" w:sz="0" w:space="0" w:color="auto"/>
          </w:divBdr>
        </w:div>
      </w:divsChild>
    </w:div>
    <w:div w:id="203819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arvindguptatoy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5E595B-8B71-4813-9FAB-A8C082E69D34}"/>
</file>

<file path=customXml/itemProps2.xml><?xml version="1.0" encoding="utf-8"?>
<ds:datastoreItem xmlns:ds="http://schemas.openxmlformats.org/officeDocument/2006/customXml" ds:itemID="{E340AFC7-EADC-4BA4-A928-D3708BCBFC99}"/>
</file>

<file path=customXml/itemProps3.xml><?xml version="1.0" encoding="utf-8"?>
<ds:datastoreItem xmlns:ds="http://schemas.openxmlformats.org/officeDocument/2006/customXml" ds:itemID="{1FF056DC-709B-431C-9B60-122136172957}"/>
</file>

<file path=customXml/itemProps4.xml><?xml version="1.0" encoding="utf-8"?>
<ds:datastoreItem xmlns:ds="http://schemas.openxmlformats.org/officeDocument/2006/customXml" ds:itemID="{3E20E471-FEE6-4022-8BE2-2A51C1DBC5A5}"/>
</file>

<file path=docProps/app.xml><?xml version="1.0" encoding="utf-8"?>
<Properties xmlns="http://schemas.openxmlformats.org/officeDocument/2006/extended-properties" xmlns:vt="http://schemas.openxmlformats.org/officeDocument/2006/docPropsVTypes">
  <Template>Normal.dotm</Template>
  <TotalTime>10</TotalTime>
  <Pages>78</Pages>
  <Words>31225</Words>
  <Characters>176821</Characters>
  <Application>Microsoft Office Word</Application>
  <DocSecurity>0</DocSecurity>
  <Lines>1473</Lines>
  <Paragraphs>415</Paragraphs>
  <ScaleCrop>false</ScaleCrop>
  <HeadingPairs>
    <vt:vector size="2" baseType="variant">
      <vt:variant>
        <vt:lpstr>Title</vt:lpstr>
      </vt:variant>
      <vt:variant>
        <vt:i4>1</vt:i4>
      </vt:variant>
    </vt:vector>
  </HeadingPairs>
  <TitlesOfParts>
    <vt:vector size="1" baseType="lpstr">
      <vt:lpstr>Draft 31 December, 2012</vt:lpstr>
    </vt:vector>
  </TitlesOfParts>
  <Company>Aga Khan Foundation (Pakistan)</Company>
  <LinksUpToDate>false</LinksUpToDate>
  <CharactersWithSpaces>207631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31 December, 2012</dc:title>
  <dc:creator>Erum Adnan</dc:creator>
  <cp:lastModifiedBy>Jeff Fitzgibbon</cp:lastModifiedBy>
  <cp:revision>4</cp:revision>
  <cp:lastPrinted>2013-09-16T05:38:00Z</cp:lastPrinted>
  <dcterms:created xsi:type="dcterms:W3CDTF">2013-08-25T23:49:00Z</dcterms:created>
  <dcterms:modified xsi:type="dcterms:W3CDTF">2013-09-16T05:39:00Z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