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300" w:rsidRDefault="00B46A3A" w:rsidP="00717B04">
      <w:pPr>
        <w:pStyle w:val="Title"/>
        <w:spacing w:line="220" w:lineRule="atLeast"/>
        <w:ind w:right="-680"/>
        <w:sectPr w:rsidR="00961300" w:rsidSect="00350349">
          <w:headerReference w:type="even" r:id="rId9"/>
          <w:headerReference w:type="default" r:id="rId10"/>
          <w:footerReference w:type="even" r:id="rId11"/>
          <w:pgSz w:w="11907" w:h="16840" w:code="9"/>
          <w:pgMar w:top="2269" w:right="1418" w:bottom="851" w:left="1814" w:header="624" w:footer="340" w:gutter="0"/>
          <w:cols w:space="720"/>
          <w:titlePg/>
          <w:docGrid w:linePitch="272"/>
        </w:sectPr>
      </w:pPr>
      <w:bookmarkStart w:id="0" w:name="_GoBack"/>
      <w:bookmarkEnd w:id="0"/>
      <w:r>
        <w:rPr>
          <w:noProof/>
        </w:rPr>
        <w:drawing>
          <wp:anchor distT="0" distB="0" distL="114300" distR="114300" simplePos="0" relativeHeight="251660288" behindDoc="1" locked="0" layoutInCell="1" allowOverlap="1" wp14:anchorId="54528A37" wp14:editId="7D8D35B2">
            <wp:simplePos x="0" y="0"/>
            <wp:positionH relativeFrom="column">
              <wp:posOffset>-751840</wp:posOffset>
            </wp:positionH>
            <wp:positionV relativeFrom="paragraph">
              <wp:posOffset>-1107440</wp:posOffset>
            </wp:positionV>
            <wp:extent cx="4367530" cy="762000"/>
            <wp:effectExtent l="0" t="0" r="0" b="0"/>
            <wp:wrapNone/>
            <wp:docPr id="11" name="Picture 11" descr="http://www.dfat.gov.au/dept/logos/DFAT-strip-pc.png" title="Department of Foreign Affari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fat.gov.au/dept/logos/DFAT-strip-p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753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628F">
        <w:rPr>
          <w:color w:val="auto"/>
        </w:rPr>
        <w:t>D</w:t>
      </w:r>
      <w:r w:rsidR="006B3F2A">
        <w:rPr>
          <w:color w:val="auto"/>
        </w:rPr>
        <w:t xml:space="preserve">eveloping a Collaborative Community Approach to Support Pre-schoolers’ Vernacular and English Language and Literacy Development in Fijian Communities </w:t>
      </w:r>
      <w:proofErr w:type="gramStart"/>
      <w:r w:rsidR="006B3F2A">
        <w:rPr>
          <w:color w:val="auto"/>
        </w:rPr>
        <w:t>Without</w:t>
      </w:r>
      <w:proofErr w:type="gramEnd"/>
      <w:r w:rsidR="006B3F2A">
        <w:rPr>
          <w:color w:val="auto"/>
        </w:rPr>
        <w:t xml:space="preserve"> Access to Early Childhood Services</w:t>
      </w:r>
      <w:r w:rsidR="002208DF" w:rsidRPr="00B8588C">
        <w:rPr>
          <w:color w:val="auto"/>
        </w:rPr>
        <w:br/>
      </w:r>
      <w:r w:rsidR="002208DF" w:rsidRPr="00B8588C">
        <w:rPr>
          <w:color w:val="auto"/>
          <w:sz w:val="40"/>
          <w:szCs w:val="38"/>
        </w:rPr>
        <w:t>Policy Brief</w:t>
      </w:r>
    </w:p>
    <w:p w:rsidR="0028628F" w:rsidRDefault="0028628F" w:rsidP="0028628F">
      <w:pPr>
        <w:pStyle w:val="BodyText"/>
        <w:tabs>
          <w:tab w:val="left" w:pos="1300"/>
        </w:tabs>
        <w:spacing w:after="60" w:line="220" w:lineRule="atLeast"/>
        <w:rPr>
          <w:rFonts w:ascii="Arial" w:hAnsi="Arial" w:cs="Arial"/>
          <w:b/>
          <w:color w:val="1F497D" w:themeColor="text2"/>
          <w:sz w:val="26"/>
          <w:szCs w:val="26"/>
        </w:rPr>
      </w:pPr>
    </w:p>
    <w:p w:rsidR="0028628F" w:rsidRPr="0028628F" w:rsidRDefault="0028628F" w:rsidP="0028628F">
      <w:pPr>
        <w:pStyle w:val="BodyText"/>
        <w:tabs>
          <w:tab w:val="left" w:pos="1300"/>
        </w:tabs>
        <w:spacing w:after="60" w:line="220" w:lineRule="atLeast"/>
        <w:rPr>
          <w:rFonts w:ascii="Arial" w:hAnsi="Arial" w:cs="Arial"/>
          <w:b/>
          <w:color w:val="1F497D" w:themeColor="text2"/>
          <w:sz w:val="26"/>
          <w:szCs w:val="26"/>
        </w:rPr>
      </w:pPr>
      <w:r w:rsidRPr="0028628F">
        <w:rPr>
          <w:rFonts w:ascii="Arial" w:hAnsi="Arial" w:cs="Arial"/>
          <w:b/>
          <w:color w:val="1F497D" w:themeColor="text2"/>
          <w:sz w:val="26"/>
          <w:szCs w:val="26"/>
        </w:rPr>
        <w:t>Research Objective:</w:t>
      </w:r>
    </w:p>
    <w:p w:rsidR="006B3F2A" w:rsidRDefault="0028628F" w:rsidP="006B3F2A">
      <w:pPr>
        <w:pStyle w:val="BodyText"/>
        <w:tabs>
          <w:tab w:val="left" w:pos="1300"/>
        </w:tabs>
        <w:spacing w:before="0" w:after="0" w:line="240" w:lineRule="auto"/>
        <w:rPr>
          <w:rFonts w:ascii="Arial" w:hAnsi="Arial" w:cs="Arial"/>
          <w:sz w:val="22"/>
          <w:szCs w:val="22"/>
        </w:rPr>
      </w:pPr>
      <w:r w:rsidRPr="0028628F">
        <w:rPr>
          <w:rFonts w:ascii="Arial" w:hAnsi="Arial" w:cs="Arial"/>
          <w:sz w:val="22"/>
          <w:szCs w:val="22"/>
        </w:rPr>
        <w:t>This ADRAS Project set out to investigate and develop sustainable whole community approaches to fostering preschool children’s literacies in their home languages and English. This action research was located in urban, rural and remote communities that do not have access to early childhood education and care services.</w:t>
      </w:r>
    </w:p>
    <w:p w:rsidR="006B3F2A" w:rsidRDefault="006B3F2A" w:rsidP="006B3F2A">
      <w:pPr>
        <w:pStyle w:val="BodyText"/>
        <w:tabs>
          <w:tab w:val="left" w:pos="1300"/>
        </w:tabs>
        <w:spacing w:before="0" w:after="0" w:line="240" w:lineRule="auto"/>
        <w:rPr>
          <w:rFonts w:ascii="Arial" w:hAnsi="Arial" w:cs="Arial"/>
          <w:sz w:val="22"/>
          <w:szCs w:val="22"/>
        </w:rPr>
      </w:pPr>
    </w:p>
    <w:p w:rsidR="00FE40E0" w:rsidRDefault="00FE40E0" w:rsidP="006B3F2A">
      <w:pPr>
        <w:pStyle w:val="BodyText"/>
        <w:tabs>
          <w:tab w:val="left" w:pos="1300"/>
        </w:tabs>
        <w:spacing w:before="0" w:after="0" w:line="240" w:lineRule="auto"/>
        <w:rPr>
          <w:rFonts w:ascii="Arial" w:hAnsi="Arial" w:cs="Arial"/>
          <w:sz w:val="22"/>
          <w:szCs w:val="22"/>
        </w:rPr>
      </w:pPr>
      <w:r w:rsidRPr="0028628F">
        <w:rPr>
          <w:rFonts w:ascii="Arial" w:hAnsi="Arial" w:cs="Arial"/>
          <w:sz w:val="22"/>
          <w:szCs w:val="22"/>
        </w:rPr>
        <w:t>This Policy brief focuses on recommendations for ensuring the sustainability of whole community approaches to fostering preschool children’s literacies in their home languages and English</w:t>
      </w:r>
    </w:p>
    <w:p w:rsidR="00FE40E0" w:rsidRDefault="00FE40E0" w:rsidP="006B3F2A">
      <w:pPr>
        <w:pStyle w:val="BodyText"/>
        <w:tabs>
          <w:tab w:val="left" w:pos="1300"/>
        </w:tabs>
        <w:spacing w:before="0" w:after="0" w:line="240" w:lineRule="auto"/>
        <w:rPr>
          <w:rFonts w:ascii="Arial" w:hAnsi="Arial" w:cs="Arial"/>
          <w:sz w:val="22"/>
          <w:szCs w:val="22"/>
        </w:rPr>
      </w:pPr>
    </w:p>
    <w:p w:rsidR="00FE40E0" w:rsidRDefault="00FE40E0" w:rsidP="006B3F2A">
      <w:pPr>
        <w:pStyle w:val="BodyText"/>
        <w:tabs>
          <w:tab w:val="left" w:pos="1300"/>
        </w:tabs>
        <w:spacing w:before="0" w:after="0" w:line="240" w:lineRule="auto"/>
        <w:rPr>
          <w:rFonts w:ascii="Arial" w:hAnsi="Arial" w:cs="Arial"/>
          <w:sz w:val="22"/>
          <w:szCs w:val="22"/>
        </w:rPr>
      </w:pPr>
    </w:p>
    <w:p w:rsidR="006B3F2A" w:rsidRDefault="00FE40E0" w:rsidP="006B3F2A">
      <w:pPr>
        <w:pStyle w:val="BodyText"/>
        <w:tabs>
          <w:tab w:val="left" w:pos="1300"/>
        </w:tabs>
        <w:spacing w:before="0" w:after="0" w:line="240" w:lineRule="auto"/>
        <w:rPr>
          <w:rFonts w:ascii="Arial" w:hAnsi="Arial" w:cs="Arial"/>
          <w:sz w:val="22"/>
          <w:szCs w:val="22"/>
        </w:rPr>
      </w:pPr>
      <w:r w:rsidRPr="000C7A5F">
        <w:rPr>
          <w:b/>
          <w:noProof/>
          <w:color w:val="1F497D" w:themeColor="text2"/>
          <w:sz w:val="26"/>
          <w:szCs w:val="26"/>
        </w:rPr>
        <mc:AlternateContent>
          <mc:Choice Requires="wpg">
            <w:drawing>
              <wp:inline distT="0" distB="0" distL="0" distR="0">
                <wp:extent cx="3133090" cy="2723515"/>
                <wp:effectExtent l="0" t="0" r="10160" b="19685"/>
                <wp:docPr id="5" name="Group 37" descr="Establishing and maintaining strong and appropriate research partnerships is critical to ensuring sustainability of whole community approaches for fostering children’s literacy.&#10;&#10;Building local capacity through participatory action research fosters sustainability.&#10;&#10;Developing sustainable community approaches needs to be guided by principles embedded in the context in which the work is being done.&#10;" title="Key Messag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3090" cy="2723515"/>
                          <a:chOff x="663" y="11034"/>
                          <a:chExt cx="4934" cy="2941"/>
                        </a:xfrm>
                      </wpg:grpSpPr>
                      <wps:wsp>
                        <wps:cNvPr id="6" name="Rectangle 3"/>
                        <wps:cNvSpPr>
                          <a:spLocks noChangeArrowheads="1"/>
                        </wps:cNvSpPr>
                        <wps:spPr bwMode="auto">
                          <a:xfrm>
                            <a:off x="663" y="11343"/>
                            <a:ext cx="4934" cy="2632"/>
                          </a:xfrm>
                          <a:prstGeom prst="rect">
                            <a:avLst/>
                          </a:prstGeom>
                          <a:solidFill>
                            <a:srgbClr val="002060"/>
                          </a:solidFill>
                          <a:ln w="25400">
                            <a:solidFill>
                              <a:srgbClr val="000000"/>
                            </a:solidFill>
                            <a:miter lim="800000"/>
                            <a:headEnd/>
                            <a:tailEnd/>
                          </a:ln>
                          <a:extLst/>
                        </wps:spPr>
                        <wps:txbx>
                          <w:txbxContent>
                            <w:p w:rsidR="0028628F" w:rsidRPr="0028628F" w:rsidRDefault="0028628F" w:rsidP="0028628F">
                              <w:pPr>
                                <w:numPr>
                                  <w:ilvl w:val="0"/>
                                  <w:numId w:val="26"/>
                                </w:numPr>
                                <w:rPr>
                                  <w:rFonts w:ascii="Arial" w:hAnsi="Arial" w:cs="Arial"/>
                                  <w:sz w:val="22"/>
                                  <w:szCs w:val="22"/>
                                  <w:lang w:val="en-GB"/>
                                </w:rPr>
                              </w:pPr>
                              <w:r w:rsidRPr="0028628F">
                                <w:rPr>
                                  <w:rFonts w:ascii="Arial" w:hAnsi="Arial" w:cs="Arial"/>
                                  <w:sz w:val="22"/>
                                  <w:szCs w:val="22"/>
                                  <w:lang w:val="en-GB"/>
                                </w:rPr>
                                <w:t>Establishing and maintaining strong and appropriate research partnerships is critical to ensuring sustainability of whole community approaches for fostering children’s literacy.</w:t>
                              </w:r>
                            </w:p>
                            <w:p w:rsidR="0028628F" w:rsidRPr="0028628F" w:rsidRDefault="0028628F" w:rsidP="0028628F">
                              <w:pPr>
                                <w:rPr>
                                  <w:rFonts w:ascii="Arial" w:hAnsi="Arial" w:cs="Arial"/>
                                  <w:sz w:val="22"/>
                                  <w:szCs w:val="22"/>
                                  <w:lang w:val="en-GB"/>
                                </w:rPr>
                              </w:pPr>
                            </w:p>
                            <w:p w:rsidR="0028628F" w:rsidRPr="0028628F" w:rsidRDefault="0028628F" w:rsidP="0028628F">
                              <w:pPr>
                                <w:numPr>
                                  <w:ilvl w:val="0"/>
                                  <w:numId w:val="26"/>
                                </w:numPr>
                                <w:rPr>
                                  <w:rFonts w:ascii="Arial" w:hAnsi="Arial" w:cs="Arial"/>
                                  <w:sz w:val="22"/>
                                  <w:szCs w:val="22"/>
                                  <w:lang w:val="en-GB"/>
                                </w:rPr>
                              </w:pPr>
                              <w:r w:rsidRPr="0028628F">
                                <w:rPr>
                                  <w:rFonts w:ascii="Arial" w:hAnsi="Arial" w:cs="Arial"/>
                                  <w:sz w:val="22"/>
                                  <w:szCs w:val="22"/>
                                  <w:lang w:val="en-GB"/>
                                </w:rPr>
                                <w:t>Building local capacity through participatory action research fosters sustainability.</w:t>
                              </w:r>
                            </w:p>
                            <w:p w:rsidR="0028628F" w:rsidRPr="0028628F" w:rsidRDefault="0028628F" w:rsidP="0028628F">
                              <w:pPr>
                                <w:rPr>
                                  <w:rFonts w:ascii="Arial" w:hAnsi="Arial" w:cs="Arial"/>
                                  <w:sz w:val="22"/>
                                  <w:szCs w:val="22"/>
                                  <w:lang w:val="en-GB"/>
                                </w:rPr>
                              </w:pPr>
                            </w:p>
                            <w:p w:rsidR="0028628F" w:rsidRPr="0028628F" w:rsidRDefault="0028628F" w:rsidP="0028628F">
                              <w:pPr>
                                <w:numPr>
                                  <w:ilvl w:val="0"/>
                                  <w:numId w:val="26"/>
                                </w:numPr>
                                <w:rPr>
                                  <w:rFonts w:ascii="Arial" w:hAnsi="Arial" w:cs="Arial"/>
                                  <w:sz w:val="22"/>
                                  <w:szCs w:val="22"/>
                                  <w:lang w:val="en-GB"/>
                                </w:rPr>
                              </w:pPr>
                              <w:r w:rsidRPr="0028628F">
                                <w:rPr>
                                  <w:rFonts w:ascii="Arial" w:hAnsi="Arial" w:cs="Arial"/>
                                  <w:sz w:val="22"/>
                                  <w:szCs w:val="22"/>
                                  <w:lang w:val="en-GB"/>
                                </w:rPr>
                                <w:t>Developing sustainable community approaches needs to be guided by principles embedded in the context in which the work is being done.</w:t>
                              </w:r>
                            </w:p>
                            <w:p w:rsidR="00292B0F" w:rsidRPr="00350349" w:rsidRDefault="00292B0F" w:rsidP="0028628F">
                              <w:pPr>
                                <w:spacing w:after="120"/>
                                <w:rPr>
                                  <w:rFonts w:ascii="Arial" w:hAnsi="Arial" w:cs="Arial"/>
                                  <w:b/>
                                  <w:color w:val="FFFFFF"/>
                                  <w:sz w:val="22"/>
                                  <w:szCs w:val="22"/>
                                  <w:lang w:val="en-GB"/>
                                </w:rPr>
                              </w:pPr>
                            </w:p>
                          </w:txbxContent>
                        </wps:txbx>
                        <wps:bodyPr rot="0" vert="horz" wrap="square" lIns="91440" tIns="45720" rIns="91440" bIns="45720" anchor="ctr" anchorCtr="0" upright="1">
                          <a:noAutofit/>
                        </wps:bodyPr>
                      </wps:wsp>
                      <wps:wsp>
                        <wps:cNvPr id="7" name="Rectangle 23" descr="Establishing and maintaining strong and appropriate research partnerships is critical to ensuring sustainability of whole community approaches for fostering children’s literacy.&#10;&#10;Building local capacity through participatory action research fosters sustainability.&#10;&#10;Developing sustainable community approaches needs to be guided by principles embedded in the context in which the work is being done.&#10;" title="Key Messages"/>
                        <wps:cNvSpPr>
                          <a:spLocks noChangeArrowheads="1"/>
                        </wps:cNvSpPr>
                        <wps:spPr bwMode="auto">
                          <a:xfrm>
                            <a:off x="663" y="11034"/>
                            <a:ext cx="4934" cy="286"/>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008080"/>
                                </a:solidFill>
                              </a14:hiddenFill>
                            </a:ext>
                          </a:extLst>
                        </wps:spPr>
                        <wps:txbx>
                          <w:txbxContent>
                            <w:p w:rsidR="00292B0F" w:rsidRPr="002208DF" w:rsidRDefault="008967B3" w:rsidP="00660DBD">
                              <w:pPr>
                                <w:spacing w:after="120"/>
                                <w:rPr>
                                  <w:rFonts w:ascii="Arial" w:hAnsi="Arial" w:cs="Arial"/>
                                  <w:color w:val="002060"/>
                                  <w:sz w:val="22"/>
                                </w:rPr>
                              </w:pPr>
                              <w:r w:rsidRPr="002208DF">
                                <w:rPr>
                                  <w:rFonts w:ascii="Arial" w:hAnsi="Arial"/>
                                  <w:b/>
                                  <w:color w:val="002060"/>
                                  <w:kern w:val="28"/>
                                  <w:sz w:val="26"/>
                                  <w:szCs w:val="22"/>
                                </w:rPr>
                                <w:t>KEY MESSAGES</w:t>
                              </w:r>
                            </w:p>
                            <w:p w:rsidR="00292B0F" w:rsidRDefault="00292B0F" w:rsidP="00660DBD">
                              <w:pPr>
                                <w:jc w:val="center"/>
                              </w:pPr>
                            </w:p>
                          </w:txbxContent>
                        </wps:txbx>
                        <wps:bodyPr rot="0" vert="horz" wrap="square" lIns="91440" tIns="45720" rIns="91440" bIns="45720" anchor="ctr" anchorCtr="0" upright="1">
                          <a:noAutofit/>
                        </wps:bodyPr>
                      </wps:wsp>
                    </wpg:wgp>
                  </a:graphicData>
                </a:graphic>
              </wp:inline>
            </w:drawing>
          </mc:Choice>
          <mc:Fallback>
            <w:pict>
              <v:group id="Group 37" o:spid="_x0000_s1026" alt="Title: Key Messages - Description: Establishing and maintaining strong and appropriate research partnerships is critical to ensuring sustainability of whole community approaches for fostering children’s literacy.&#10;&#10;Building local capacity through participatory action research fosters sustainability.&#10;&#10;Developing sustainable community approaches needs to be guided by principles embedded in the context in which the work is being done.&#10;" style="width:246.7pt;height:214.45pt;mso-position-horizontal-relative:char;mso-position-vertical-relative:line" coordorigin="663,11034" coordsize="4934,2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">
                <v:rect id="Rectangle 3" o:spid="_x0000_s1027" style="position:absolute;left:663;top:11343;width:4934;height:2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" fillcolor="#002060" strokeweight="2pt">
                  <v:textbox>
                    <w:txbxContent>
                      <w:p w:rsidR="0028628F" w:rsidRPr="0028628F" w:rsidRDefault="0028628F" w:rsidP="0028628F">
                        <w:pPr>
                          <w:numPr>
                            <w:ilvl w:val="0"/>
                            <w:numId w:val="26"/>
                          </w:numPr>
                          <w:rPr>
                            <w:rFonts w:ascii="Arial" w:hAnsi="Arial" w:cs="Arial"/>
                            <w:sz w:val="22"/>
                            <w:szCs w:val="22"/>
                            <w:lang w:val="en-GB"/>
                          </w:rPr>
                        </w:pPr>
                        <w:r w:rsidRPr="0028628F">
                          <w:rPr>
                            <w:rFonts w:ascii="Arial" w:hAnsi="Arial" w:cs="Arial"/>
                            <w:sz w:val="22"/>
                            <w:szCs w:val="22"/>
                            <w:lang w:val="en-GB"/>
                          </w:rPr>
                          <w:t>Establishing and maintaining strong and appropriate research partnerships is critical to ensuring sustainability of whole community approaches for fostering children’s literacy.</w:t>
                        </w:r>
                      </w:p>
                      <w:p w:rsidR="0028628F" w:rsidRPr="0028628F" w:rsidRDefault="0028628F" w:rsidP="0028628F">
                        <w:pPr>
                          <w:rPr>
                            <w:rFonts w:ascii="Arial" w:hAnsi="Arial" w:cs="Arial"/>
                            <w:sz w:val="22"/>
                            <w:szCs w:val="22"/>
                            <w:lang w:val="en-GB"/>
                          </w:rPr>
                        </w:pPr>
                      </w:p>
                      <w:p w:rsidR="0028628F" w:rsidRPr="0028628F" w:rsidRDefault="0028628F" w:rsidP="0028628F">
                        <w:pPr>
                          <w:numPr>
                            <w:ilvl w:val="0"/>
                            <w:numId w:val="26"/>
                          </w:numPr>
                          <w:rPr>
                            <w:rFonts w:ascii="Arial" w:hAnsi="Arial" w:cs="Arial"/>
                            <w:sz w:val="22"/>
                            <w:szCs w:val="22"/>
                            <w:lang w:val="en-GB"/>
                          </w:rPr>
                        </w:pPr>
                        <w:r w:rsidRPr="0028628F">
                          <w:rPr>
                            <w:rFonts w:ascii="Arial" w:hAnsi="Arial" w:cs="Arial"/>
                            <w:sz w:val="22"/>
                            <w:szCs w:val="22"/>
                            <w:lang w:val="en-GB"/>
                          </w:rPr>
                          <w:t>Building local capacity through participatory action research fosters sustainability.</w:t>
                        </w:r>
                      </w:p>
                      <w:p w:rsidR="0028628F" w:rsidRPr="0028628F" w:rsidRDefault="0028628F" w:rsidP="0028628F">
                        <w:pPr>
                          <w:rPr>
                            <w:rFonts w:ascii="Arial" w:hAnsi="Arial" w:cs="Arial"/>
                            <w:sz w:val="22"/>
                            <w:szCs w:val="22"/>
                            <w:lang w:val="en-GB"/>
                          </w:rPr>
                        </w:pPr>
                      </w:p>
                      <w:p w:rsidR="0028628F" w:rsidRPr="0028628F" w:rsidRDefault="0028628F" w:rsidP="0028628F">
                        <w:pPr>
                          <w:numPr>
                            <w:ilvl w:val="0"/>
                            <w:numId w:val="26"/>
                          </w:numPr>
                          <w:rPr>
                            <w:rFonts w:ascii="Arial" w:hAnsi="Arial" w:cs="Arial"/>
                            <w:sz w:val="22"/>
                            <w:szCs w:val="22"/>
                            <w:lang w:val="en-GB"/>
                          </w:rPr>
                        </w:pPr>
                        <w:r w:rsidRPr="0028628F">
                          <w:rPr>
                            <w:rFonts w:ascii="Arial" w:hAnsi="Arial" w:cs="Arial"/>
                            <w:sz w:val="22"/>
                            <w:szCs w:val="22"/>
                            <w:lang w:val="en-GB"/>
                          </w:rPr>
                          <w:t>Developing sustainable community approaches needs to be guided by principles embedded in the context in which the work is being done.</w:t>
                        </w:r>
                      </w:p>
                      <w:p w:rsidR="00292B0F" w:rsidRPr="00350349" w:rsidRDefault="00292B0F" w:rsidP="0028628F">
                        <w:pPr>
                          <w:spacing w:after="120"/>
                          <w:rPr>
                            <w:rFonts w:ascii="Arial" w:hAnsi="Arial" w:cs="Arial"/>
                            <w:b/>
                            <w:color w:val="FFFFFF"/>
                            <w:sz w:val="22"/>
                            <w:szCs w:val="22"/>
                            <w:lang w:val="en-GB"/>
                          </w:rPr>
                        </w:pPr>
                      </w:p>
                    </w:txbxContent>
                  </v:textbox>
                </v:rect>
                <v:rect id="Rectangle 23" o:spid="_x0000_s1028" alt="Establishing and maintaining strong and appropriate research partnerships is critical to ensuring sustainability of whole community approaches for fostering children’s literacy.&#10;&#10;Building local capacity through participatory action research fosters sustainability.&#10;&#10;Developing sustainable community approaches needs to be guided by principles embedded in the context in which the work is being done.&#10;" style="position:absolute;left:663;top:11034;width:4934;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" filled="f" fillcolor="teal" strokecolor="#002060">
                  <v:textbox>
                    <w:txbxContent>
                      <w:p w:rsidR="00292B0F" w:rsidRPr="002208DF" w:rsidRDefault="008967B3" w:rsidP="00660DBD">
                        <w:pPr>
                          <w:spacing w:after="120"/>
                          <w:rPr>
                            <w:rFonts w:ascii="Arial" w:hAnsi="Arial" w:cs="Arial"/>
                            <w:color w:val="002060"/>
                            <w:sz w:val="22"/>
                          </w:rPr>
                        </w:pPr>
                        <w:r w:rsidRPr="002208DF">
                          <w:rPr>
                            <w:rFonts w:ascii="Arial" w:hAnsi="Arial"/>
                            <w:b/>
                            <w:color w:val="002060"/>
                            <w:kern w:val="28"/>
                            <w:sz w:val="26"/>
                            <w:szCs w:val="22"/>
                          </w:rPr>
                          <w:t>KEY MESSAGES</w:t>
                        </w:r>
                      </w:p>
                      <w:p w:rsidR="00292B0F" w:rsidRDefault="00292B0F" w:rsidP="00660DBD">
                        <w:pPr>
                          <w:jc w:val="center"/>
                        </w:pPr>
                      </w:p>
                    </w:txbxContent>
                  </v:textbox>
                </v:rect>
                <w10:anchorlock/>
              </v:group>
            </w:pict>
          </mc:Fallback>
        </mc:AlternateContent>
      </w:r>
      <w:r w:rsidR="0028628F" w:rsidRPr="0028628F">
        <w:rPr>
          <w:rFonts w:ascii="Arial" w:hAnsi="Arial" w:cs="Arial"/>
          <w:sz w:val="22"/>
          <w:szCs w:val="22"/>
        </w:rPr>
        <w:t>.</w:t>
      </w:r>
    </w:p>
    <w:p w:rsidR="006B3F2A" w:rsidRDefault="006B3F2A" w:rsidP="0028628F">
      <w:pPr>
        <w:pStyle w:val="BodyText"/>
        <w:tabs>
          <w:tab w:val="left" w:pos="1300"/>
        </w:tabs>
        <w:spacing w:before="0" w:after="60" w:line="220" w:lineRule="atLeast"/>
        <w:rPr>
          <w:rFonts w:ascii="Arial" w:hAnsi="Arial" w:cs="Arial"/>
          <w:sz w:val="22"/>
          <w:szCs w:val="22"/>
        </w:rPr>
      </w:pPr>
    </w:p>
    <w:p w:rsidR="006B3F2A" w:rsidRDefault="006B3F2A" w:rsidP="0028628F">
      <w:pPr>
        <w:pStyle w:val="BodyText"/>
        <w:tabs>
          <w:tab w:val="left" w:pos="1300"/>
        </w:tabs>
        <w:spacing w:before="0" w:after="60" w:line="220" w:lineRule="atLeast"/>
        <w:rPr>
          <w:rFonts w:ascii="Arial" w:hAnsi="Arial" w:cs="Arial"/>
          <w:sz w:val="22"/>
          <w:szCs w:val="22"/>
        </w:rPr>
      </w:pPr>
    </w:p>
    <w:p w:rsidR="00FE40E0" w:rsidRDefault="00FE40E0" w:rsidP="0028628F">
      <w:pPr>
        <w:pStyle w:val="BodyText"/>
        <w:tabs>
          <w:tab w:val="left" w:pos="1300"/>
        </w:tabs>
        <w:spacing w:before="0" w:after="60" w:line="220" w:lineRule="atLeast"/>
        <w:rPr>
          <w:rFonts w:ascii="Arial" w:hAnsi="Arial" w:cs="Arial"/>
          <w:sz w:val="22"/>
          <w:szCs w:val="22"/>
        </w:rPr>
      </w:pPr>
    </w:p>
    <w:p w:rsidR="006B3F2A" w:rsidRDefault="006B3F2A" w:rsidP="0028628F">
      <w:pPr>
        <w:pStyle w:val="BodyText"/>
        <w:tabs>
          <w:tab w:val="left" w:pos="1300"/>
        </w:tabs>
        <w:spacing w:before="0" w:after="60" w:line="220" w:lineRule="atLeast"/>
        <w:rPr>
          <w:rFonts w:ascii="Arial" w:hAnsi="Arial" w:cs="Arial"/>
          <w:sz w:val="22"/>
          <w:szCs w:val="22"/>
        </w:rPr>
      </w:pPr>
    </w:p>
    <w:p w:rsidR="0028628F" w:rsidRPr="0028628F" w:rsidRDefault="0028628F" w:rsidP="00386073">
      <w:pPr>
        <w:numPr>
          <w:ilvl w:val="0"/>
          <w:numId w:val="27"/>
        </w:numPr>
        <w:spacing w:after="120"/>
        <w:ind w:left="357" w:hanging="357"/>
        <w:rPr>
          <w:rFonts w:ascii="Arial" w:hAnsi="Arial" w:cs="Arial"/>
          <w:b/>
          <w:color w:val="1F497D" w:themeColor="text2"/>
          <w:sz w:val="26"/>
          <w:szCs w:val="26"/>
        </w:rPr>
      </w:pPr>
      <w:r w:rsidRPr="0028628F">
        <w:rPr>
          <w:rFonts w:ascii="Arial" w:hAnsi="Arial" w:cs="Arial"/>
          <w:b/>
          <w:color w:val="1F497D" w:themeColor="text2"/>
          <w:sz w:val="26"/>
          <w:szCs w:val="26"/>
        </w:rPr>
        <w:t>Establishing and maintaining partnerships for sustainability</w:t>
      </w:r>
    </w:p>
    <w:p w:rsidR="0028628F" w:rsidRPr="0028628F" w:rsidRDefault="0028628F" w:rsidP="0028628F">
      <w:pPr>
        <w:rPr>
          <w:rFonts w:ascii="Arial" w:eastAsia="Calibri" w:hAnsi="Arial" w:cs="Arial"/>
          <w:bCs/>
          <w:sz w:val="22"/>
          <w:szCs w:val="22"/>
          <w:lang w:eastAsia="en-US"/>
        </w:rPr>
      </w:pPr>
      <w:r w:rsidRPr="0028628F">
        <w:rPr>
          <w:rFonts w:ascii="Arial" w:eastAsia="Calibri" w:hAnsi="Arial" w:cs="Arial"/>
          <w:bCs/>
          <w:sz w:val="22"/>
          <w:szCs w:val="22"/>
          <w:lang w:eastAsia="en-US"/>
        </w:rPr>
        <w:t>It is essential to establish and maintain strong and appropriate partnerships, which need as much ongoing attention as the research itself if the Project is to succeed and flourish. Chosen judiciously, Partners know how and with whom to mobilise desired actions, and provide invaluable advice germane to their contexts in which researchers work. They help researchers ensure they follow appropriate protocols and processes; and in their actions and interactions are mindful of pre-ordained social structures and relations.</w:t>
      </w:r>
    </w:p>
    <w:p w:rsidR="0028628F" w:rsidRPr="0028628F" w:rsidRDefault="0028628F" w:rsidP="0028628F">
      <w:pPr>
        <w:rPr>
          <w:rFonts w:ascii="Arial" w:eastAsia="Calibri" w:hAnsi="Arial" w:cs="Arial"/>
          <w:bCs/>
          <w:sz w:val="22"/>
          <w:szCs w:val="22"/>
          <w:lang w:eastAsia="en-US"/>
        </w:rPr>
      </w:pPr>
    </w:p>
    <w:p w:rsidR="0028628F" w:rsidRPr="0028628F" w:rsidRDefault="0028628F" w:rsidP="0028628F">
      <w:pPr>
        <w:rPr>
          <w:rFonts w:ascii="Arial" w:eastAsia="Calibri" w:hAnsi="Arial" w:cs="Arial"/>
          <w:bCs/>
          <w:sz w:val="22"/>
          <w:szCs w:val="22"/>
          <w:lang w:eastAsia="en-US"/>
        </w:rPr>
      </w:pPr>
      <w:r w:rsidRPr="0028628F">
        <w:rPr>
          <w:rFonts w:ascii="Arial" w:eastAsia="Calibri" w:hAnsi="Arial" w:cs="Arial"/>
          <w:bCs/>
          <w:sz w:val="22"/>
          <w:szCs w:val="22"/>
          <w:lang w:eastAsia="en-US"/>
        </w:rPr>
        <w:t xml:space="preserve">These Partnerships extend to working with effective mentors in communities to support the development and sustainability of community approaches. These mentors need to be well regarded in their community and have the skills for mediating and translating interactions and relations, mobilising action, and inspiring and facilitating future </w:t>
      </w:r>
      <w:r w:rsidRPr="0028628F">
        <w:rPr>
          <w:rFonts w:ascii="Arial" w:eastAsia="Calibri" w:hAnsi="Arial" w:cs="Arial"/>
          <w:bCs/>
          <w:sz w:val="22"/>
          <w:szCs w:val="22"/>
          <w:lang w:val="en-US" w:eastAsia="en-US"/>
        </w:rPr>
        <w:t>measures for sustainable practice. In so doing, mentors can assist in bring a community together as they work with researchers in developing whole community approaches – such as we did in this Project with a focus on fostering children’s literacy.</w:t>
      </w:r>
    </w:p>
    <w:p w:rsidR="0028628F" w:rsidRPr="0028628F" w:rsidRDefault="0028628F" w:rsidP="0028628F">
      <w:pPr>
        <w:rPr>
          <w:rFonts w:ascii="Calibri" w:eastAsia="Calibri" w:hAnsi="Calibri"/>
          <w:b/>
          <w:bCs/>
          <w:sz w:val="22"/>
          <w:szCs w:val="22"/>
          <w:lang w:val="en-US" w:eastAsia="en-US"/>
        </w:rPr>
      </w:pPr>
    </w:p>
    <w:p w:rsidR="0028628F" w:rsidRPr="00386073" w:rsidRDefault="0028628F" w:rsidP="0028628F">
      <w:pPr>
        <w:numPr>
          <w:ilvl w:val="0"/>
          <w:numId w:val="27"/>
        </w:numPr>
        <w:spacing w:after="120"/>
        <w:ind w:left="357" w:hanging="357"/>
        <w:rPr>
          <w:rFonts w:ascii="Arial" w:hAnsi="Arial" w:cs="Arial"/>
          <w:b/>
          <w:color w:val="1F497D" w:themeColor="text2"/>
          <w:sz w:val="26"/>
          <w:szCs w:val="26"/>
        </w:rPr>
      </w:pPr>
      <w:r w:rsidRPr="0028628F">
        <w:rPr>
          <w:rFonts w:ascii="Arial" w:hAnsi="Arial" w:cs="Arial"/>
          <w:b/>
          <w:color w:val="1F497D" w:themeColor="text2"/>
          <w:sz w:val="26"/>
          <w:szCs w:val="26"/>
        </w:rPr>
        <w:t xml:space="preserve">Building local capacity through participatory action research </w:t>
      </w:r>
    </w:p>
    <w:p w:rsidR="0028628F" w:rsidRPr="0028628F" w:rsidRDefault="0028628F" w:rsidP="0028628F">
      <w:pPr>
        <w:rPr>
          <w:rFonts w:ascii="Arial" w:eastAsia="Calibri" w:hAnsi="Arial" w:cs="Arial"/>
          <w:bCs/>
          <w:sz w:val="22"/>
          <w:szCs w:val="22"/>
          <w:lang w:eastAsia="en-US"/>
        </w:rPr>
      </w:pPr>
      <w:r w:rsidRPr="0028628F">
        <w:rPr>
          <w:rFonts w:ascii="Arial" w:eastAsia="Calibri" w:hAnsi="Arial" w:cs="Arial"/>
          <w:bCs/>
          <w:sz w:val="22"/>
          <w:szCs w:val="22"/>
          <w:lang w:eastAsia="en-US"/>
        </w:rPr>
        <w:t>This Project’s participatory action research approach creates ideal conditions for engaging in cross-cultural research and building local capacity in communities to generate and sustain strategies for fostering their children’s literacy in their home languages and English.</w:t>
      </w:r>
    </w:p>
    <w:p w:rsidR="0028628F" w:rsidRPr="0028628F" w:rsidRDefault="0028628F" w:rsidP="0028628F">
      <w:pPr>
        <w:rPr>
          <w:rFonts w:ascii="Arial" w:eastAsia="Calibri" w:hAnsi="Arial" w:cs="Arial"/>
          <w:bCs/>
          <w:sz w:val="22"/>
          <w:szCs w:val="22"/>
          <w:lang w:eastAsia="en-US"/>
        </w:rPr>
      </w:pPr>
    </w:p>
    <w:p w:rsidR="0028628F" w:rsidRPr="0028628F" w:rsidRDefault="0028628F" w:rsidP="0028628F">
      <w:pPr>
        <w:rPr>
          <w:rFonts w:ascii="Arial" w:eastAsia="Calibri" w:hAnsi="Arial" w:cs="Arial"/>
          <w:bCs/>
          <w:sz w:val="22"/>
          <w:szCs w:val="22"/>
          <w:lang w:eastAsia="en-US"/>
        </w:rPr>
      </w:pPr>
      <w:r w:rsidRPr="0028628F">
        <w:rPr>
          <w:rFonts w:ascii="Arial" w:eastAsia="Calibri" w:hAnsi="Arial" w:cs="Arial"/>
          <w:bCs/>
          <w:sz w:val="22"/>
          <w:szCs w:val="22"/>
          <w:lang w:eastAsia="en-US"/>
        </w:rPr>
        <w:t>This research approach prioritises processes for understanding and developing practices from within traditions that shape and inform them. It allows all taking part as co-investigators to negotiate and develop a shared language and communities of practices that are grounded in the local context.</w:t>
      </w:r>
    </w:p>
    <w:p w:rsidR="0028628F" w:rsidRPr="0028628F" w:rsidRDefault="0028628F" w:rsidP="0028628F">
      <w:pPr>
        <w:rPr>
          <w:rFonts w:ascii="Arial" w:eastAsia="Calibri" w:hAnsi="Arial" w:cs="Arial"/>
          <w:bCs/>
          <w:sz w:val="22"/>
          <w:szCs w:val="22"/>
          <w:lang w:eastAsia="en-US"/>
        </w:rPr>
      </w:pPr>
    </w:p>
    <w:p w:rsidR="0028628F" w:rsidRPr="0028628F" w:rsidRDefault="0028628F" w:rsidP="0028628F">
      <w:pPr>
        <w:rPr>
          <w:rFonts w:ascii="Arial" w:eastAsia="Calibri" w:hAnsi="Arial" w:cs="Arial"/>
          <w:bCs/>
          <w:sz w:val="22"/>
          <w:szCs w:val="22"/>
          <w:lang w:eastAsia="en-US"/>
        </w:rPr>
      </w:pPr>
      <w:r w:rsidRPr="0028628F">
        <w:rPr>
          <w:rFonts w:ascii="Arial" w:eastAsia="Calibri" w:hAnsi="Arial" w:cs="Arial"/>
          <w:bCs/>
          <w:sz w:val="22"/>
          <w:szCs w:val="22"/>
          <w:lang w:eastAsia="en-US"/>
        </w:rPr>
        <w:t>This approach frames each community’s families and children as co-investigators with university researchers. It recognises and fosters children’s and families’ capacities for action and reflection germane to developing strategies that foster children’s literacies. Ongoing, authentic dialogue amongst all involved was needs to be at the heart of this approach – seeing all co-investigators learning from one another on an ongoing basis.</w:t>
      </w:r>
    </w:p>
    <w:p w:rsidR="0028628F" w:rsidRPr="0028628F" w:rsidRDefault="0028628F" w:rsidP="0028628F">
      <w:pPr>
        <w:rPr>
          <w:rFonts w:ascii="Arial" w:eastAsia="Calibri" w:hAnsi="Arial" w:cs="Arial"/>
          <w:bCs/>
          <w:sz w:val="22"/>
          <w:szCs w:val="22"/>
          <w:lang w:eastAsia="en-US"/>
        </w:rPr>
      </w:pPr>
    </w:p>
    <w:p w:rsidR="0028628F" w:rsidRPr="0028628F" w:rsidRDefault="0028628F" w:rsidP="0028628F">
      <w:pPr>
        <w:rPr>
          <w:rFonts w:ascii="Arial" w:eastAsia="Calibri" w:hAnsi="Arial" w:cs="Arial"/>
          <w:bCs/>
          <w:sz w:val="22"/>
          <w:szCs w:val="22"/>
          <w:lang w:eastAsia="en-US"/>
        </w:rPr>
      </w:pPr>
      <w:r w:rsidRPr="0028628F">
        <w:rPr>
          <w:rFonts w:ascii="Arial" w:eastAsia="Calibri" w:hAnsi="Arial" w:cs="Arial"/>
          <w:bCs/>
          <w:sz w:val="22"/>
          <w:szCs w:val="22"/>
          <w:lang w:eastAsia="en-US"/>
        </w:rPr>
        <w:t>Clearly this approach enables communities to move a Project’s work forward now beyond the life of the Project itself – such as the communities in this Project mobilising themselves to establish a Play group, a Church group and a local library to sustain and indeed evolve the Project’s work into the future.</w:t>
      </w:r>
    </w:p>
    <w:p w:rsidR="0028628F" w:rsidRPr="0028628F" w:rsidRDefault="0028628F" w:rsidP="0028628F">
      <w:pPr>
        <w:rPr>
          <w:rFonts w:ascii="Calibri" w:eastAsia="Calibri" w:hAnsi="Calibri"/>
          <w:bCs/>
          <w:sz w:val="22"/>
          <w:szCs w:val="22"/>
          <w:lang w:val="en-US" w:eastAsia="en-US"/>
        </w:rPr>
      </w:pPr>
    </w:p>
    <w:p w:rsidR="0028628F" w:rsidRPr="00386073" w:rsidRDefault="0028628F" w:rsidP="0028628F">
      <w:pPr>
        <w:numPr>
          <w:ilvl w:val="0"/>
          <w:numId w:val="27"/>
        </w:numPr>
        <w:spacing w:after="120"/>
        <w:ind w:left="357" w:hanging="357"/>
        <w:rPr>
          <w:rFonts w:ascii="Arial" w:hAnsi="Arial" w:cs="Arial"/>
          <w:b/>
          <w:color w:val="1F497D" w:themeColor="text2"/>
          <w:sz w:val="26"/>
          <w:szCs w:val="26"/>
        </w:rPr>
      </w:pPr>
      <w:r w:rsidRPr="0028628F">
        <w:rPr>
          <w:rFonts w:ascii="Arial" w:hAnsi="Arial" w:cs="Arial"/>
          <w:b/>
          <w:color w:val="1F497D" w:themeColor="text2"/>
          <w:sz w:val="26"/>
          <w:szCs w:val="26"/>
        </w:rPr>
        <w:t xml:space="preserve">Principles of sustainability </w:t>
      </w:r>
    </w:p>
    <w:p w:rsidR="0028628F" w:rsidRPr="0028628F" w:rsidRDefault="0028628F" w:rsidP="0028628F">
      <w:pPr>
        <w:rPr>
          <w:rFonts w:ascii="Arial" w:eastAsia="Calibri" w:hAnsi="Arial" w:cs="Arial"/>
          <w:bCs/>
          <w:sz w:val="22"/>
          <w:szCs w:val="22"/>
          <w:lang w:eastAsia="en-US"/>
        </w:rPr>
      </w:pPr>
      <w:r w:rsidRPr="00386073">
        <w:rPr>
          <w:rFonts w:ascii="Arial" w:eastAsia="Calibri" w:hAnsi="Arial" w:cs="Arial"/>
          <w:bCs/>
          <w:sz w:val="22"/>
          <w:szCs w:val="22"/>
          <w:lang w:eastAsia="en-US"/>
        </w:rPr>
        <w:t>Based on the data and experiences of this Project, the</w:t>
      </w:r>
      <w:r w:rsidRPr="0028628F">
        <w:rPr>
          <w:rFonts w:eastAsia="Calibri"/>
          <w:bCs/>
          <w:sz w:val="22"/>
          <w:szCs w:val="22"/>
          <w:lang w:eastAsia="en-US"/>
        </w:rPr>
        <w:t xml:space="preserve"> </w:t>
      </w:r>
      <w:r w:rsidRPr="0028628F">
        <w:rPr>
          <w:rFonts w:ascii="Arial" w:eastAsia="Calibri" w:hAnsi="Arial" w:cs="Arial"/>
          <w:bCs/>
          <w:sz w:val="22"/>
          <w:szCs w:val="22"/>
          <w:lang w:eastAsia="en-US"/>
        </w:rPr>
        <w:t>following principles are important to sustainability of the community strategies collaboratively developed for fostering children’s literacy:</w:t>
      </w:r>
    </w:p>
    <w:p w:rsidR="0028628F" w:rsidRPr="00386073" w:rsidRDefault="0028628F" w:rsidP="0028628F">
      <w:pPr>
        <w:rPr>
          <w:rFonts w:ascii="Arial" w:eastAsia="Calibri" w:hAnsi="Arial" w:cs="Arial"/>
          <w:bCs/>
          <w:sz w:val="16"/>
          <w:szCs w:val="16"/>
          <w:lang w:eastAsia="en-US"/>
        </w:rPr>
      </w:pPr>
    </w:p>
    <w:p w:rsidR="0028628F" w:rsidRPr="0028628F" w:rsidRDefault="0028628F" w:rsidP="00386073">
      <w:pPr>
        <w:numPr>
          <w:ilvl w:val="0"/>
          <w:numId w:val="28"/>
        </w:numPr>
        <w:spacing w:after="60"/>
        <w:ind w:left="357" w:hanging="357"/>
        <w:rPr>
          <w:rFonts w:ascii="Arial" w:eastAsia="Calibri" w:hAnsi="Arial" w:cs="Arial"/>
          <w:bCs/>
          <w:sz w:val="22"/>
          <w:szCs w:val="22"/>
          <w:lang w:val="en-US" w:eastAsia="en-US"/>
        </w:rPr>
      </w:pPr>
      <w:r w:rsidRPr="0028628F">
        <w:rPr>
          <w:rFonts w:ascii="Arial" w:eastAsia="Calibri" w:hAnsi="Arial" w:cs="Arial"/>
          <w:bCs/>
          <w:sz w:val="22"/>
          <w:szCs w:val="22"/>
          <w:lang w:eastAsia="en-US"/>
        </w:rPr>
        <w:t>Strategies must be relevant to children’s, families’ and communities’ everyday lives and purposes</w:t>
      </w:r>
    </w:p>
    <w:p w:rsidR="0028628F" w:rsidRPr="0028628F" w:rsidRDefault="0028628F" w:rsidP="00386073">
      <w:pPr>
        <w:numPr>
          <w:ilvl w:val="0"/>
          <w:numId w:val="28"/>
        </w:numPr>
        <w:spacing w:after="60"/>
        <w:ind w:left="357" w:hanging="357"/>
        <w:rPr>
          <w:rFonts w:ascii="Arial" w:eastAsia="Calibri" w:hAnsi="Arial" w:cs="Arial"/>
          <w:bCs/>
          <w:sz w:val="22"/>
          <w:szCs w:val="22"/>
          <w:lang w:val="en-US" w:eastAsia="en-US"/>
        </w:rPr>
      </w:pPr>
      <w:r w:rsidRPr="0028628F">
        <w:rPr>
          <w:rFonts w:ascii="Arial" w:eastAsia="Calibri" w:hAnsi="Arial" w:cs="Arial"/>
          <w:bCs/>
          <w:sz w:val="22"/>
          <w:szCs w:val="22"/>
          <w:lang w:eastAsia="en-US"/>
        </w:rPr>
        <w:t>Strategies need to be culturally appropriate and significant, such as the texts we used and created with and for children</w:t>
      </w:r>
    </w:p>
    <w:p w:rsidR="0028628F" w:rsidRPr="0028628F" w:rsidRDefault="0028628F" w:rsidP="00386073">
      <w:pPr>
        <w:numPr>
          <w:ilvl w:val="0"/>
          <w:numId w:val="28"/>
        </w:numPr>
        <w:spacing w:after="60"/>
        <w:ind w:left="357" w:hanging="357"/>
        <w:rPr>
          <w:rFonts w:ascii="Arial" w:eastAsia="Calibri" w:hAnsi="Arial" w:cs="Arial"/>
          <w:bCs/>
          <w:sz w:val="22"/>
          <w:szCs w:val="22"/>
          <w:lang w:val="en-US" w:eastAsia="en-US"/>
        </w:rPr>
      </w:pPr>
      <w:r w:rsidRPr="0028628F">
        <w:rPr>
          <w:rFonts w:ascii="Arial" w:eastAsia="Calibri" w:hAnsi="Arial" w:cs="Arial"/>
          <w:bCs/>
          <w:sz w:val="22"/>
          <w:szCs w:val="22"/>
          <w:lang w:val="en-US" w:eastAsia="en-US"/>
        </w:rPr>
        <w:t>R</w:t>
      </w:r>
      <w:proofErr w:type="spellStart"/>
      <w:r w:rsidRPr="0028628F">
        <w:rPr>
          <w:rFonts w:ascii="Arial" w:eastAsia="Calibri" w:hAnsi="Arial" w:cs="Arial"/>
          <w:bCs/>
          <w:sz w:val="22"/>
          <w:szCs w:val="22"/>
          <w:lang w:eastAsia="en-US"/>
        </w:rPr>
        <w:t>esources</w:t>
      </w:r>
      <w:proofErr w:type="spellEnd"/>
      <w:r w:rsidRPr="0028628F">
        <w:rPr>
          <w:rFonts w:ascii="Arial" w:eastAsia="Calibri" w:hAnsi="Arial" w:cs="Arial"/>
          <w:bCs/>
          <w:sz w:val="22"/>
          <w:szCs w:val="22"/>
          <w:lang w:eastAsia="en-US"/>
        </w:rPr>
        <w:t xml:space="preserve"> used to develop the strategies and keep them going need to likely be available into the future</w:t>
      </w:r>
    </w:p>
    <w:p w:rsidR="0028628F" w:rsidRPr="0028628F" w:rsidRDefault="0028628F" w:rsidP="00386073">
      <w:pPr>
        <w:numPr>
          <w:ilvl w:val="0"/>
          <w:numId w:val="28"/>
        </w:numPr>
        <w:spacing w:after="60"/>
        <w:ind w:left="357" w:hanging="357"/>
        <w:rPr>
          <w:rFonts w:ascii="Arial" w:eastAsia="Calibri" w:hAnsi="Arial" w:cs="Arial"/>
          <w:bCs/>
          <w:sz w:val="22"/>
          <w:szCs w:val="22"/>
          <w:lang w:val="en-US" w:eastAsia="en-US"/>
        </w:rPr>
      </w:pPr>
      <w:r w:rsidRPr="0028628F">
        <w:rPr>
          <w:rFonts w:ascii="Arial" w:eastAsia="Calibri" w:hAnsi="Arial" w:cs="Arial"/>
          <w:bCs/>
          <w:sz w:val="22"/>
          <w:szCs w:val="22"/>
          <w:lang w:eastAsia="en-US"/>
        </w:rPr>
        <w:t>Affordability of strategies where initial and ongoing material costs are involved needs to be considered.</w:t>
      </w:r>
    </w:p>
    <w:p w:rsidR="0028628F" w:rsidRPr="0028628F" w:rsidRDefault="0028628F" w:rsidP="00386073">
      <w:pPr>
        <w:numPr>
          <w:ilvl w:val="0"/>
          <w:numId w:val="28"/>
        </w:numPr>
        <w:spacing w:after="60"/>
        <w:ind w:left="357" w:hanging="357"/>
        <w:rPr>
          <w:rFonts w:ascii="Arial" w:eastAsia="Calibri" w:hAnsi="Arial" w:cs="Arial"/>
          <w:bCs/>
          <w:sz w:val="22"/>
          <w:szCs w:val="22"/>
          <w:lang w:val="en-US" w:eastAsia="en-US"/>
        </w:rPr>
      </w:pPr>
      <w:r w:rsidRPr="0028628F">
        <w:rPr>
          <w:rFonts w:ascii="Arial" w:eastAsia="Calibri" w:hAnsi="Arial" w:cs="Arial"/>
          <w:bCs/>
          <w:sz w:val="22"/>
          <w:szCs w:val="22"/>
          <w:lang w:eastAsia="en-US"/>
        </w:rPr>
        <w:t>Durability of materials that are used or developed as part of the strategies needs to be assured.</w:t>
      </w:r>
    </w:p>
    <w:p w:rsidR="0028628F" w:rsidRPr="0028628F" w:rsidRDefault="0028628F" w:rsidP="00386073">
      <w:pPr>
        <w:numPr>
          <w:ilvl w:val="0"/>
          <w:numId w:val="28"/>
        </w:numPr>
        <w:spacing w:after="60"/>
        <w:ind w:left="357" w:hanging="357"/>
        <w:rPr>
          <w:rFonts w:ascii="Arial" w:eastAsia="Calibri" w:hAnsi="Arial" w:cs="Arial"/>
          <w:bCs/>
          <w:sz w:val="22"/>
          <w:szCs w:val="22"/>
          <w:lang w:val="en-US" w:eastAsia="en-US"/>
        </w:rPr>
      </w:pPr>
      <w:r w:rsidRPr="0028628F">
        <w:rPr>
          <w:rFonts w:ascii="Arial" w:eastAsia="Calibri" w:hAnsi="Arial" w:cs="Arial"/>
          <w:bCs/>
          <w:sz w:val="22"/>
          <w:szCs w:val="22"/>
          <w:lang w:eastAsia="en-US"/>
        </w:rPr>
        <w:t xml:space="preserve">Strategies and their benefits to children’s literacy </w:t>
      </w:r>
      <w:proofErr w:type="gramStart"/>
      <w:r w:rsidRPr="0028628F">
        <w:rPr>
          <w:rFonts w:ascii="Arial" w:eastAsia="Calibri" w:hAnsi="Arial" w:cs="Arial"/>
          <w:bCs/>
          <w:sz w:val="22"/>
          <w:szCs w:val="22"/>
          <w:lang w:eastAsia="en-US"/>
        </w:rPr>
        <w:t>should be made</w:t>
      </w:r>
      <w:proofErr w:type="gramEnd"/>
      <w:r w:rsidRPr="0028628F">
        <w:rPr>
          <w:rFonts w:ascii="Arial" w:eastAsia="Calibri" w:hAnsi="Arial" w:cs="Arial"/>
          <w:bCs/>
          <w:sz w:val="22"/>
          <w:szCs w:val="22"/>
          <w:lang w:eastAsia="en-US"/>
        </w:rPr>
        <w:t xml:space="preserve"> visible and tangible to those directly involved as well as to others in the community, to profile the work and engender greater interest and involvement in sustaining the work.</w:t>
      </w:r>
      <w:r w:rsidR="00FE40E0" w:rsidRPr="00FE40E0">
        <w:rPr>
          <w:rFonts w:ascii="Arial" w:hAnsi="Arial" w:cs="Arial"/>
          <w:b/>
          <w:noProof/>
          <w:color w:val="17365D" w:themeColor="text2" w:themeShade="BF"/>
          <w:spacing w:val="-2"/>
          <w:kern w:val="28"/>
          <w:sz w:val="26"/>
          <w:szCs w:val="26"/>
        </w:rPr>
        <w:t xml:space="preserve"> </w:t>
      </w:r>
      <w:r w:rsidR="00FE40E0" w:rsidRPr="0028628F">
        <w:rPr>
          <w:rFonts w:ascii="Arial" w:hAnsi="Arial" w:cs="Arial"/>
          <w:b/>
          <w:noProof/>
          <w:color w:val="17365D" w:themeColor="text2" w:themeShade="BF"/>
          <w:spacing w:val="-2"/>
          <w:kern w:val="28"/>
          <w:sz w:val="26"/>
          <w:szCs w:val="26"/>
        </w:rPr>
        <mc:AlternateContent>
          <mc:Choice Requires="wpg">
            <w:drawing>
              <wp:inline distT="0" distB="0" distL="0" distR="0" wp14:anchorId="6B272AB7" wp14:editId="589EB0DB">
                <wp:extent cx="3176270" cy="3543300"/>
                <wp:effectExtent l="0" t="0" r="24130" b="0"/>
                <wp:docPr id="12" name="Group 12" descr="The Project’s participatory action research approach framed each community’s families and children as co-investigators with university researchers, recognising and fostering their capacities for action and reflection germane to developing strategies that foster children’s literacies. Data were collected through observations, dialogic encounters and artefact collection in children’s homes and communities; and semi-structured interviews with EC stakeholders to align development of community approaches with key polices and priorities. Authentic dialogic encounters were at the heart of this methodology; and have seen all co-investigators learn from one another on an ongoing basis and in interactive workshops at outset and close of each in-country spell of fieldwork." title="Methodology"/>
                <wp:cNvGraphicFramePr/>
                <a:graphic xmlns:a="http://schemas.openxmlformats.org/drawingml/2006/main">
                  <a:graphicData uri="http://schemas.microsoft.com/office/word/2010/wordprocessingGroup">
                    <wpg:wgp>
                      <wpg:cNvGrpSpPr/>
                      <wpg:grpSpPr>
                        <a:xfrm>
                          <a:off x="0" y="0"/>
                          <a:ext cx="3176270" cy="3543300"/>
                          <a:chOff x="-89073" y="1"/>
                          <a:chExt cx="2990215" cy="1423704"/>
                        </a:xfrm>
                      </wpg:grpSpPr>
                      <wps:wsp>
                        <wps:cNvPr id="4" name="Rectangle 1" descr="The Project’s participatory action research approach framed each community’s families and children as co-investigators with university researchers, recognising and fostering their capacities for action and reflection germane to developing strategies that foster children’s literacies. Data were collected through observations, dialogic encounters and artefact collection in children’s homes and communities; and semi-structured interviews with EC stakeholders to align development of community approaches with key polices and priorities. Authentic dialogic encounters were at the heart of this methodology; and have seen all co-investigators learn from one another on an ongoing basis and in interactive workshops at outset and close of each in-country spell of fieldwork."/>
                        <wps:cNvSpPr>
                          <a:spLocks noChangeArrowheads="1"/>
                        </wps:cNvSpPr>
                        <wps:spPr bwMode="auto">
                          <a:xfrm>
                            <a:off x="-89073" y="164541"/>
                            <a:ext cx="2986030" cy="1259164"/>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0E0" w:rsidRPr="0028628F" w:rsidRDefault="00FE40E0" w:rsidP="00FE40E0">
                              <w:pPr>
                                <w:rPr>
                                  <w:rFonts w:ascii="Arial" w:hAnsi="Arial" w:cs="Arial"/>
                                  <w:color w:val="FFFFFF" w:themeColor="background1"/>
                                  <w:sz w:val="22"/>
                                  <w:szCs w:val="22"/>
                                  <w:lang w:val="en-US"/>
                                </w:rPr>
                              </w:pPr>
                              <w:r w:rsidRPr="0028628F">
                                <w:rPr>
                                  <w:rFonts w:ascii="Arial" w:hAnsi="Arial" w:cs="Arial"/>
                                  <w:color w:val="FFFFFF" w:themeColor="background1"/>
                                  <w:sz w:val="22"/>
                                  <w:szCs w:val="22"/>
                                  <w:lang w:val="en-US"/>
                                </w:rPr>
                                <w:t xml:space="preserve">The Project’s participatory action research approach framed each community’s families and children as co-investigators with university researchers, </w:t>
                              </w:r>
                              <w:proofErr w:type="spellStart"/>
                              <w:r w:rsidRPr="0028628F">
                                <w:rPr>
                                  <w:rFonts w:ascii="Arial" w:hAnsi="Arial" w:cs="Arial"/>
                                  <w:color w:val="FFFFFF" w:themeColor="background1"/>
                                  <w:sz w:val="22"/>
                                  <w:szCs w:val="22"/>
                                  <w:lang w:val="en-US"/>
                                </w:rPr>
                                <w:t>recognising</w:t>
                              </w:r>
                              <w:proofErr w:type="spellEnd"/>
                              <w:r w:rsidRPr="0028628F">
                                <w:rPr>
                                  <w:rFonts w:ascii="Arial" w:hAnsi="Arial" w:cs="Arial"/>
                                  <w:color w:val="FFFFFF" w:themeColor="background1"/>
                                  <w:sz w:val="22"/>
                                  <w:szCs w:val="22"/>
                                  <w:lang w:val="en-US"/>
                                </w:rPr>
                                <w:t xml:space="preserve"> and fostering their capacities for action and reflection germane to developing strategies that foster children’s literacies. Data were collected through observations, dialogic encounters and artefact collection in children’s homes and communities; and semi-structured interviews with EC stakeholders to align development of community approaches with key polices and priorities. Authentic dialogic encounters were at the heart of this methodology; and have seen all co-investigators learn from one another on an ongoing basis and in interactive workshops at outset and close of each in-country spell of fieldwork.</w:t>
                              </w:r>
                            </w:p>
                            <w:p w:rsidR="00FE40E0" w:rsidRPr="00BB78F2" w:rsidRDefault="00FE40E0" w:rsidP="00FE40E0">
                              <w:pPr>
                                <w:jc w:val="both"/>
                                <w:rPr>
                                  <w:rFonts w:ascii="Arial" w:hAnsi="Arial" w:cs="Arial"/>
                                  <w:color w:val="FFFFFF" w:themeColor="background1"/>
                                  <w:sz w:val="22"/>
                                  <w:szCs w:val="22"/>
                                </w:rPr>
                              </w:pPr>
                            </w:p>
                          </w:txbxContent>
                        </wps:txbx>
                        <wps:bodyPr rot="0" vert="horz" wrap="square" lIns="91440" tIns="45720" rIns="91440" bIns="45720" anchor="t" anchorCtr="0" upright="1">
                          <a:noAutofit/>
                        </wps:bodyPr>
                      </wps:wsp>
                      <wps:wsp>
                        <wps:cNvPr id="3" name="Rectangle 4"/>
                        <wps:cNvSpPr>
                          <a:spLocks noChangeArrowheads="1"/>
                        </wps:cNvSpPr>
                        <wps:spPr bwMode="auto">
                          <a:xfrm>
                            <a:off x="-84888" y="1"/>
                            <a:ext cx="2986030" cy="164540"/>
                          </a:xfrm>
                          <a:prstGeom prst="rect">
                            <a:avLst/>
                          </a:prstGeom>
                          <a:noFill/>
                          <a:ln w="6350">
                            <a:solidFill>
                              <a:srgbClr val="002060"/>
                            </a:solidFill>
                            <a:miter lim="800000"/>
                            <a:headEnd/>
                            <a:tailEnd/>
                          </a:ln>
                          <a:extLst>
                            <a:ext uri="{909E8E84-426E-40DD-AFC4-6F175D3DCCD1}">
                              <a14:hiddenFill xmlns:a14="http://schemas.microsoft.com/office/drawing/2010/main">
                                <a:solidFill>
                                  <a:srgbClr val="008080">
                                    <a:alpha val="80000"/>
                                  </a:srgbClr>
                                </a:solidFill>
                              </a14:hiddenFill>
                            </a:ext>
                          </a:extLst>
                        </wps:spPr>
                        <wps:txbx>
                          <w:txbxContent>
                            <w:p w:rsidR="00FE40E0" w:rsidRPr="002208DF" w:rsidRDefault="00FE40E0" w:rsidP="00FE40E0">
                              <w:pPr>
                                <w:spacing w:after="120"/>
                                <w:rPr>
                                  <w:rFonts w:ascii="Arial" w:hAnsi="Arial"/>
                                  <w:b/>
                                  <w:color w:val="002060"/>
                                  <w:kern w:val="28"/>
                                  <w:sz w:val="26"/>
                                  <w:szCs w:val="22"/>
                                </w:rPr>
                              </w:pPr>
                              <w:r w:rsidRPr="002208DF">
                                <w:rPr>
                                  <w:rFonts w:ascii="Arial" w:hAnsi="Arial"/>
                                  <w:b/>
                                  <w:color w:val="002060"/>
                                  <w:kern w:val="28"/>
                                  <w:sz w:val="26"/>
                                  <w:szCs w:val="22"/>
                                </w:rPr>
                                <w:t>METHODOLOGY</w:t>
                              </w:r>
                            </w:p>
                          </w:txbxContent>
                        </wps:txbx>
                        <wps:bodyPr rot="0" vert="horz" wrap="square" lIns="91440" tIns="45720" rIns="91440" bIns="45720" anchor="ctr" anchorCtr="0" upright="1">
                          <a:noAutofit/>
                        </wps:bodyPr>
                      </wps:wsp>
                    </wpg:wgp>
                  </a:graphicData>
                </a:graphic>
              </wp:inline>
            </w:drawing>
          </mc:Choice>
          <mc:Fallback>
            <w:pict>
              <v:group w14:anchorId="6B272AB7" id="Group 12" o:spid="_x0000_s1029" alt="Title: Methodology - Description: The Project’s participatory action research approach framed each community’s families and children as co-investigators with university researchers, recognising and fostering their capacities for action and reflection germane to developing strategies that foster children’s literacies. Data were collected through observations, dialogic encounters and artefact collection in children’s homes and communities; and semi-structured interviews with EC stakeholders to align development of community approaches with key polices and priorities. Authentic dialogic encounters were at the heart of this methodology; and have seen all co-investigators learn from one another on an ongoing basis and in interactive workshops at outset and close of each in-country spell of fieldwork." style="width:250.1pt;height:279pt;mso-position-horizontal-relative:char;mso-position-vertical-relative:line" coordorigin="-890" coordsize="29902,14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">
                <v:rect id="Rectangle 1" o:spid="_x0000_s1030" alt="The Project’s participatory action research approach framed each community’s families and children as co-investigators with university researchers, recognising and fostering their capacities for action and reflection germane to developing strategies that foster children’s literacies. Data were collected through observations, dialogic encounters and artefact collection in children’s homes and communities; and semi-structured interviews with EC stakeholders to align development of community approaches with key polices and priorities. Authentic dialogic encounters were at the heart of this methodology; and have seen all co-investigators learn from one another on an ongoing basis and in interactive workshops at outset and close of each in-country spell of fieldwork." style="position:absolute;left:-890;top:1645;width:29859;height:1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" fillcolor="#002060" stroked="f">
                  <v:textbox>
                    <w:txbxContent>
                      <w:p w:rsidR="00FE40E0" w:rsidRPr="0028628F" w:rsidRDefault="00FE40E0" w:rsidP="00FE40E0">
                        <w:pPr>
                          <w:rPr>
                            <w:rFonts w:ascii="Arial" w:hAnsi="Arial" w:cs="Arial"/>
                            <w:color w:val="FFFFFF" w:themeColor="background1"/>
                            <w:sz w:val="22"/>
                            <w:szCs w:val="22"/>
                            <w:lang w:val="en-US"/>
                          </w:rPr>
                        </w:pPr>
                        <w:r w:rsidRPr="0028628F">
                          <w:rPr>
                            <w:rFonts w:ascii="Arial" w:hAnsi="Arial" w:cs="Arial"/>
                            <w:color w:val="FFFFFF" w:themeColor="background1"/>
                            <w:sz w:val="22"/>
                            <w:szCs w:val="22"/>
                            <w:lang w:val="en-US"/>
                          </w:rPr>
                          <w:t xml:space="preserve">The Project’s participatory action research approach framed each community’s families and children as co-investigators with university researchers, </w:t>
                        </w:r>
                        <w:proofErr w:type="spellStart"/>
                        <w:r w:rsidRPr="0028628F">
                          <w:rPr>
                            <w:rFonts w:ascii="Arial" w:hAnsi="Arial" w:cs="Arial"/>
                            <w:color w:val="FFFFFF" w:themeColor="background1"/>
                            <w:sz w:val="22"/>
                            <w:szCs w:val="22"/>
                            <w:lang w:val="en-US"/>
                          </w:rPr>
                          <w:t>recognising</w:t>
                        </w:r>
                        <w:proofErr w:type="spellEnd"/>
                        <w:r w:rsidRPr="0028628F">
                          <w:rPr>
                            <w:rFonts w:ascii="Arial" w:hAnsi="Arial" w:cs="Arial"/>
                            <w:color w:val="FFFFFF" w:themeColor="background1"/>
                            <w:sz w:val="22"/>
                            <w:szCs w:val="22"/>
                            <w:lang w:val="en-US"/>
                          </w:rPr>
                          <w:t xml:space="preserve"> and fostering their capacities for action and reflection germane to developing strategies that foster children’s literacies. Data were collected through observations, dialogic encounters and artefact collection in children’s homes and communities; and semi-structured interviews with EC stakeholders to align development of community approaches with key polices and priorities. Authentic dialogic encounters were at the heart of this methodology; and have seen all co-investigators learn from one another on an ongoing basis and in interactive workshops at outset and close of each in-country spell of fieldwork.</w:t>
                        </w:r>
                      </w:p>
                      <w:p w:rsidR="00FE40E0" w:rsidRPr="00BB78F2" w:rsidRDefault="00FE40E0" w:rsidP="00FE40E0">
                        <w:pPr>
                          <w:jc w:val="both"/>
                          <w:rPr>
                            <w:rFonts w:ascii="Arial" w:hAnsi="Arial" w:cs="Arial"/>
                            <w:color w:val="FFFFFF" w:themeColor="background1"/>
                            <w:sz w:val="22"/>
                            <w:szCs w:val="22"/>
                          </w:rPr>
                        </w:pPr>
                      </w:p>
                    </w:txbxContent>
                  </v:textbox>
                </v:rect>
                <v:rect id="Rectangle 4" o:spid="_x0000_s1031" style="position:absolute;left:-848;width:29859;height: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" filled="f" fillcolor="teal" strokecolor="#002060" strokeweight=".5pt">
                  <v:fill opacity="52428f"/>
                  <v:textbox>
                    <w:txbxContent>
                      <w:p w:rsidR="00FE40E0" w:rsidRPr="002208DF" w:rsidRDefault="00FE40E0" w:rsidP="00FE40E0">
                        <w:pPr>
                          <w:spacing w:after="120"/>
                          <w:rPr>
                            <w:rFonts w:ascii="Arial" w:hAnsi="Arial"/>
                            <w:b/>
                            <w:color w:val="002060"/>
                            <w:kern w:val="28"/>
                            <w:sz w:val="26"/>
                            <w:szCs w:val="22"/>
                          </w:rPr>
                        </w:pPr>
                        <w:r w:rsidRPr="002208DF">
                          <w:rPr>
                            <w:rFonts w:ascii="Arial" w:hAnsi="Arial"/>
                            <w:b/>
                            <w:color w:val="002060"/>
                            <w:kern w:val="28"/>
                            <w:sz w:val="26"/>
                            <w:szCs w:val="22"/>
                          </w:rPr>
                          <w:t>METHODOLOGY</w:t>
                        </w:r>
                      </w:p>
                    </w:txbxContent>
                  </v:textbox>
                </v:rect>
                <w10:anchorlock/>
              </v:group>
            </w:pict>
          </mc:Fallback>
        </mc:AlternateContent>
      </w:r>
      <w:r w:rsidR="00717B04">
        <w:rPr>
          <w:rFonts w:ascii="Arial" w:eastAsia="Calibri" w:hAnsi="Arial" w:cs="Arial"/>
          <w:bCs/>
          <w:sz w:val="22"/>
          <w:szCs w:val="22"/>
          <w:lang w:eastAsia="en-US"/>
        </w:rPr>
        <w:br/>
      </w:r>
    </w:p>
    <w:p w:rsidR="0028628F" w:rsidRPr="0028628F" w:rsidRDefault="0028628F" w:rsidP="00386073">
      <w:pPr>
        <w:numPr>
          <w:ilvl w:val="0"/>
          <w:numId w:val="28"/>
        </w:numPr>
        <w:spacing w:after="60"/>
        <w:ind w:left="357" w:hanging="357"/>
        <w:rPr>
          <w:rFonts w:ascii="Arial" w:eastAsia="Calibri" w:hAnsi="Arial" w:cs="Arial"/>
          <w:bCs/>
          <w:sz w:val="22"/>
          <w:szCs w:val="22"/>
          <w:lang w:val="en-US" w:eastAsia="en-US"/>
        </w:rPr>
      </w:pPr>
      <w:r w:rsidRPr="0028628F">
        <w:rPr>
          <w:rFonts w:ascii="Arial" w:eastAsia="Calibri" w:hAnsi="Arial" w:cs="Arial"/>
          <w:bCs/>
          <w:sz w:val="22"/>
          <w:szCs w:val="22"/>
          <w:lang w:eastAsia="en-US"/>
        </w:rPr>
        <w:t>Building in the capacity for strategies to evolve and remain relevant (future-proofing)</w:t>
      </w:r>
    </w:p>
    <w:p w:rsidR="0028628F" w:rsidRPr="0028628F" w:rsidRDefault="0028628F" w:rsidP="00386073">
      <w:pPr>
        <w:numPr>
          <w:ilvl w:val="0"/>
          <w:numId w:val="28"/>
        </w:numPr>
        <w:spacing w:after="60"/>
        <w:ind w:left="357" w:hanging="357"/>
        <w:rPr>
          <w:rFonts w:ascii="Arial" w:eastAsia="Calibri" w:hAnsi="Arial" w:cs="Arial"/>
          <w:bCs/>
          <w:sz w:val="22"/>
          <w:szCs w:val="22"/>
          <w:lang w:val="en-US" w:eastAsia="en-US"/>
        </w:rPr>
      </w:pPr>
      <w:r w:rsidRPr="0028628F">
        <w:rPr>
          <w:rFonts w:ascii="Arial" w:eastAsia="Calibri" w:hAnsi="Arial" w:cs="Arial"/>
          <w:bCs/>
          <w:sz w:val="22"/>
          <w:szCs w:val="22"/>
          <w:lang w:eastAsia="en-US"/>
        </w:rPr>
        <w:t>Strategies need to be informed by and optimise children’s and their families’ voices, agency and engagement.</w:t>
      </w:r>
    </w:p>
    <w:p w:rsidR="0028628F" w:rsidRPr="0028628F" w:rsidRDefault="0028628F" w:rsidP="00386073">
      <w:pPr>
        <w:numPr>
          <w:ilvl w:val="0"/>
          <w:numId w:val="28"/>
        </w:numPr>
        <w:spacing w:after="60"/>
        <w:ind w:left="357" w:hanging="357"/>
        <w:rPr>
          <w:rFonts w:ascii="Arial" w:eastAsia="Calibri" w:hAnsi="Arial" w:cs="Arial"/>
          <w:bCs/>
          <w:sz w:val="22"/>
          <w:szCs w:val="22"/>
          <w:lang w:val="en-US" w:eastAsia="en-US"/>
        </w:rPr>
      </w:pPr>
      <w:r w:rsidRPr="0028628F">
        <w:rPr>
          <w:rFonts w:ascii="Arial" w:eastAsia="Calibri" w:hAnsi="Arial" w:cs="Arial"/>
          <w:bCs/>
          <w:sz w:val="22"/>
          <w:szCs w:val="22"/>
          <w:lang w:eastAsia="en-US"/>
        </w:rPr>
        <w:t xml:space="preserve">Strategies and their outcomes must be carefully documented and evaluated, demonstrating </w:t>
      </w:r>
      <w:r w:rsidRPr="0028628F">
        <w:rPr>
          <w:rFonts w:ascii="Arial" w:eastAsia="Calibri" w:hAnsi="Arial" w:cs="Arial"/>
          <w:bCs/>
          <w:i/>
          <w:sz w:val="22"/>
          <w:szCs w:val="22"/>
          <w:lang w:eastAsia="en-US"/>
        </w:rPr>
        <w:t>inter alia B</w:t>
      </w:r>
      <w:r w:rsidRPr="0028628F">
        <w:rPr>
          <w:rFonts w:ascii="Arial" w:eastAsia="Calibri" w:hAnsi="Arial" w:cs="Arial"/>
          <w:bCs/>
          <w:sz w:val="22"/>
          <w:szCs w:val="22"/>
          <w:lang w:eastAsia="en-US"/>
        </w:rPr>
        <w:t>enefits in terms of strength and reach.</w:t>
      </w:r>
    </w:p>
    <w:p w:rsidR="0028628F" w:rsidRPr="0028628F" w:rsidRDefault="0028628F" w:rsidP="00386073">
      <w:pPr>
        <w:numPr>
          <w:ilvl w:val="0"/>
          <w:numId w:val="28"/>
        </w:numPr>
        <w:spacing w:after="60"/>
        <w:ind w:left="357" w:hanging="357"/>
        <w:rPr>
          <w:rFonts w:ascii="Arial" w:eastAsia="Calibri" w:hAnsi="Arial" w:cs="Arial"/>
          <w:bCs/>
          <w:sz w:val="22"/>
          <w:szCs w:val="22"/>
          <w:lang w:val="en-US" w:eastAsia="en-US"/>
        </w:rPr>
      </w:pPr>
      <w:r w:rsidRPr="0028628F">
        <w:rPr>
          <w:rFonts w:ascii="Arial" w:eastAsia="Calibri" w:hAnsi="Arial" w:cs="Arial"/>
          <w:bCs/>
          <w:sz w:val="22"/>
          <w:szCs w:val="22"/>
          <w:lang w:eastAsia="en-US"/>
        </w:rPr>
        <w:t>Uptake of strategies by compatible local infrastructure providers should be tracked.</w:t>
      </w:r>
    </w:p>
    <w:p w:rsidR="0028628F" w:rsidRPr="0028628F" w:rsidRDefault="0028628F" w:rsidP="00386073">
      <w:pPr>
        <w:numPr>
          <w:ilvl w:val="0"/>
          <w:numId w:val="28"/>
        </w:numPr>
        <w:spacing w:after="60"/>
        <w:ind w:left="357" w:hanging="357"/>
        <w:rPr>
          <w:rFonts w:ascii="Arial" w:eastAsia="Calibri" w:hAnsi="Arial" w:cs="Arial"/>
          <w:bCs/>
          <w:sz w:val="22"/>
          <w:szCs w:val="22"/>
          <w:lang w:val="en-US" w:eastAsia="en-US"/>
        </w:rPr>
      </w:pPr>
      <w:r w:rsidRPr="0028628F">
        <w:rPr>
          <w:rFonts w:ascii="Arial" w:eastAsia="Calibri" w:hAnsi="Arial" w:cs="Arial"/>
          <w:bCs/>
          <w:sz w:val="22"/>
          <w:szCs w:val="22"/>
          <w:lang w:eastAsia="en-US"/>
        </w:rPr>
        <w:t>Local champions and successors to carry work forward need to be recruited</w:t>
      </w:r>
    </w:p>
    <w:p w:rsidR="0028628F" w:rsidRDefault="0028628F" w:rsidP="008E6E3D">
      <w:pPr>
        <w:pStyle w:val="BodyText"/>
        <w:tabs>
          <w:tab w:val="left" w:pos="1300"/>
        </w:tabs>
        <w:spacing w:before="0" w:after="60" w:line="220" w:lineRule="atLeast"/>
        <w:rPr>
          <w:rFonts w:ascii="Arial" w:hAnsi="Arial" w:cs="Arial"/>
          <w:sz w:val="22"/>
          <w:szCs w:val="22"/>
        </w:rPr>
      </w:pPr>
    </w:p>
    <w:p w:rsidR="0028628F" w:rsidRDefault="0028628F" w:rsidP="00BC6CB3">
      <w:pPr>
        <w:pStyle w:val="BodyText"/>
        <w:tabs>
          <w:tab w:val="left" w:pos="1300"/>
        </w:tabs>
        <w:spacing w:before="0" w:after="60" w:line="220" w:lineRule="atLeast"/>
        <w:rPr>
          <w:rFonts w:ascii="Arial" w:hAnsi="Arial" w:cs="Arial"/>
          <w:sz w:val="22"/>
          <w:szCs w:val="22"/>
        </w:rPr>
      </w:pPr>
    </w:p>
    <w:p w:rsidR="00207638" w:rsidRPr="002208DF" w:rsidRDefault="00360F7A" w:rsidP="00BC6CB3">
      <w:pPr>
        <w:pStyle w:val="BodyText"/>
        <w:tabs>
          <w:tab w:val="left" w:pos="1300"/>
        </w:tabs>
        <w:spacing w:before="0" w:after="60" w:line="220" w:lineRule="atLeast"/>
        <w:rPr>
          <w:rFonts w:ascii="Arial" w:hAnsi="Arial"/>
          <w:b/>
          <w:color w:val="002060"/>
          <w:kern w:val="28"/>
          <w:sz w:val="26"/>
          <w:szCs w:val="22"/>
          <w:lang w:val="en-GB"/>
        </w:rPr>
      </w:pPr>
      <w:r w:rsidRPr="00C60609">
        <w:rPr>
          <w:noProof/>
          <w:spacing w:val="-2"/>
          <w:kern w:val="28"/>
          <w:sz w:val="22"/>
          <w:szCs w:val="20"/>
        </w:rPr>
        <mc:AlternateContent>
          <mc:Choice Requires="wps">
            <w:drawing>
              <wp:anchor distT="0" distB="0" distL="114300" distR="114300" simplePos="0" relativeHeight="251663360" behindDoc="0" locked="0" layoutInCell="1" allowOverlap="1" wp14:anchorId="5730D8F3" wp14:editId="07FFBA2C">
                <wp:simplePos x="0" y="0"/>
                <wp:positionH relativeFrom="margin">
                  <wp:posOffset>-9525</wp:posOffset>
                </wp:positionH>
                <wp:positionV relativeFrom="margin">
                  <wp:posOffset>9020175</wp:posOffset>
                </wp:positionV>
                <wp:extent cx="6663055" cy="1044575"/>
                <wp:effectExtent l="0" t="0" r="0" b="3175"/>
                <wp:wrapSquare wrapText="bothSides"/>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3055" cy="1044575"/>
                        </a:xfrm>
                        <a:prstGeom prst="rect">
                          <a:avLst/>
                        </a:prstGeom>
                        <a:noFill/>
                        <a:ln>
                          <a:noFill/>
                        </a:ln>
                        <a:extLst/>
                      </wps:spPr>
                      <wps:txbx>
                        <w:txbxContent>
                          <w:p w:rsidR="0028628F" w:rsidRPr="0028628F" w:rsidRDefault="00292B0F" w:rsidP="0028628F">
                            <w:pPr>
                              <w:pStyle w:val="BodyText"/>
                              <w:tabs>
                                <w:tab w:val="left" w:pos="-142"/>
                              </w:tabs>
                              <w:spacing w:after="60"/>
                              <w:ind w:left="1420" w:hanging="1420"/>
                              <w:rPr>
                                <w:b/>
                                <w:bCs/>
                                <w:spacing w:val="-2"/>
                                <w:kern w:val="28"/>
                                <w:szCs w:val="20"/>
                                <w:lang w:val="en-US"/>
                              </w:rPr>
                            </w:pPr>
                            <w:r w:rsidRPr="007A6907">
                              <w:rPr>
                                <w:b/>
                                <w:spacing w:val="-2"/>
                                <w:kern w:val="28"/>
                                <w:sz w:val="20"/>
                                <w:szCs w:val="20"/>
                              </w:rPr>
                              <w:t>Research team:</w:t>
                            </w:r>
                            <w:r w:rsidRPr="007A6907">
                              <w:rPr>
                                <w:spacing w:val="-2"/>
                                <w:kern w:val="28"/>
                                <w:sz w:val="20"/>
                                <w:szCs w:val="20"/>
                              </w:rPr>
                              <w:t xml:space="preserve"> </w:t>
                            </w:r>
                            <w:r w:rsidRPr="007A6907">
                              <w:rPr>
                                <w:spacing w:val="-2"/>
                                <w:kern w:val="28"/>
                                <w:sz w:val="20"/>
                                <w:szCs w:val="20"/>
                              </w:rPr>
                              <w:tab/>
                            </w:r>
                            <w:r w:rsidR="0028628F" w:rsidRPr="0028628F">
                              <w:rPr>
                                <w:b/>
                                <w:bCs/>
                                <w:spacing w:val="-2"/>
                                <w:kern w:val="28"/>
                                <w:sz w:val="20"/>
                                <w:szCs w:val="20"/>
                                <w:lang w:val="en-US"/>
                              </w:rPr>
                              <w:t xml:space="preserve">Professor Pauline Harris, </w:t>
                            </w:r>
                            <w:proofErr w:type="spellStart"/>
                            <w:r w:rsidR="0028628F" w:rsidRPr="0028628F">
                              <w:rPr>
                                <w:b/>
                                <w:bCs/>
                                <w:spacing w:val="-2"/>
                                <w:kern w:val="28"/>
                                <w:sz w:val="20"/>
                                <w:szCs w:val="20"/>
                                <w:lang w:val="en-US"/>
                              </w:rPr>
                              <w:t>Dr</w:t>
                            </w:r>
                            <w:proofErr w:type="spellEnd"/>
                            <w:r w:rsidR="0028628F" w:rsidRPr="0028628F">
                              <w:rPr>
                                <w:b/>
                                <w:bCs/>
                                <w:spacing w:val="-2"/>
                                <w:kern w:val="28"/>
                                <w:sz w:val="20"/>
                                <w:szCs w:val="20"/>
                                <w:lang w:val="en-US"/>
                              </w:rPr>
                              <w:t xml:space="preserve"> Anne Glover, </w:t>
                            </w:r>
                            <w:proofErr w:type="spellStart"/>
                            <w:r w:rsidR="0028628F" w:rsidRPr="0028628F">
                              <w:rPr>
                                <w:b/>
                                <w:bCs/>
                                <w:spacing w:val="-2"/>
                                <w:kern w:val="28"/>
                                <w:sz w:val="20"/>
                                <w:szCs w:val="20"/>
                                <w:lang w:val="en-US"/>
                              </w:rPr>
                              <w:t>Dr</w:t>
                            </w:r>
                            <w:proofErr w:type="spellEnd"/>
                            <w:r w:rsidR="0028628F" w:rsidRPr="0028628F">
                              <w:rPr>
                                <w:b/>
                                <w:bCs/>
                                <w:spacing w:val="-2"/>
                                <w:kern w:val="28"/>
                                <w:sz w:val="20"/>
                                <w:szCs w:val="20"/>
                                <w:lang w:val="en-US"/>
                              </w:rPr>
                              <w:t xml:space="preserve"> Elspeth </w:t>
                            </w:r>
                            <w:proofErr w:type="spellStart"/>
                            <w:r w:rsidR="0028628F" w:rsidRPr="0028628F">
                              <w:rPr>
                                <w:b/>
                                <w:bCs/>
                                <w:spacing w:val="-2"/>
                                <w:kern w:val="28"/>
                                <w:sz w:val="20"/>
                                <w:szCs w:val="20"/>
                                <w:lang w:val="en-US"/>
                              </w:rPr>
                              <w:t>McInnes</w:t>
                            </w:r>
                            <w:proofErr w:type="spellEnd"/>
                            <w:r w:rsidR="0028628F" w:rsidRPr="0028628F">
                              <w:rPr>
                                <w:b/>
                                <w:bCs/>
                                <w:spacing w:val="-2"/>
                                <w:kern w:val="28"/>
                                <w:sz w:val="20"/>
                                <w:szCs w:val="20"/>
                                <w:lang w:val="en-US"/>
                              </w:rPr>
                              <w:t xml:space="preserve">, </w:t>
                            </w:r>
                            <w:proofErr w:type="spellStart"/>
                            <w:r w:rsidR="0028628F" w:rsidRPr="0028628F">
                              <w:rPr>
                                <w:b/>
                                <w:bCs/>
                                <w:spacing w:val="-2"/>
                                <w:kern w:val="28"/>
                                <w:sz w:val="20"/>
                                <w:szCs w:val="20"/>
                                <w:lang w:val="en-US"/>
                              </w:rPr>
                              <w:t>Dr</w:t>
                            </w:r>
                            <w:proofErr w:type="spellEnd"/>
                            <w:r w:rsidR="0028628F" w:rsidRPr="0028628F">
                              <w:rPr>
                                <w:b/>
                                <w:bCs/>
                                <w:spacing w:val="-2"/>
                                <w:kern w:val="28"/>
                                <w:sz w:val="20"/>
                                <w:szCs w:val="20"/>
                                <w:lang w:val="en-US"/>
                              </w:rPr>
                              <w:t xml:space="preserve"> Jenni Carter, </w:t>
                            </w:r>
                            <w:proofErr w:type="spellStart"/>
                            <w:r w:rsidR="0028628F" w:rsidRPr="0028628F">
                              <w:rPr>
                                <w:b/>
                                <w:bCs/>
                                <w:spacing w:val="-2"/>
                                <w:kern w:val="28"/>
                                <w:sz w:val="20"/>
                                <w:szCs w:val="20"/>
                                <w:lang w:val="en-US"/>
                              </w:rPr>
                              <w:t>Ms</w:t>
                            </w:r>
                            <w:proofErr w:type="spellEnd"/>
                            <w:r w:rsidR="0028628F" w:rsidRPr="0028628F">
                              <w:rPr>
                                <w:b/>
                                <w:bCs/>
                                <w:spacing w:val="-2"/>
                                <w:kern w:val="28"/>
                                <w:sz w:val="20"/>
                                <w:szCs w:val="20"/>
                                <w:lang w:val="en-US"/>
                              </w:rPr>
                              <w:t xml:space="preserve"> Alexandra Diamond, Professor Cynthia Brock, </w:t>
                            </w:r>
                            <w:proofErr w:type="spellStart"/>
                            <w:r w:rsidR="0028628F" w:rsidRPr="0028628F">
                              <w:rPr>
                                <w:b/>
                                <w:bCs/>
                                <w:spacing w:val="-2"/>
                                <w:kern w:val="28"/>
                                <w:sz w:val="20"/>
                                <w:szCs w:val="20"/>
                                <w:lang w:val="en-US"/>
                              </w:rPr>
                              <w:t>Dr</w:t>
                            </w:r>
                            <w:proofErr w:type="spellEnd"/>
                            <w:r w:rsidR="0028628F" w:rsidRPr="0028628F">
                              <w:rPr>
                                <w:b/>
                                <w:bCs/>
                                <w:spacing w:val="-2"/>
                                <w:kern w:val="28"/>
                                <w:sz w:val="20"/>
                                <w:szCs w:val="20"/>
                                <w:lang w:val="en-US"/>
                              </w:rPr>
                              <w:t xml:space="preserve"> Bec Neill</w:t>
                            </w:r>
                            <w:r w:rsidR="0028628F" w:rsidRPr="0028628F">
                              <w:rPr>
                                <w:b/>
                                <w:bCs/>
                                <w:spacing w:val="-2"/>
                                <w:kern w:val="28"/>
                                <w:szCs w:val="20"/>
                                <w:lang w:val="en-US"/>
                              </w:rPr>
                              <w:t xml:space="preserve"> </w:t>
                            </w:r>
                          </w:p>
                          <w:p w:rsidR="00292B0F" w:rsidRPr="007A6907" w:rsidRDefault="00292B0F" w:rsidP="00E860DE">
                            <w:pPr>
                              <w:pStyle w:val="BodyText"/>
                              <w:tabs>
                                <w:tab w:val="left" w:pos="-142"/>
                              </w:tabs>
                              <w:spacing w:before="0" w:after="60" w:line="240" w:lineRule="auto"/>
                              <w:ind w:left="1420" w:hanging="1420"/>
                              <w:rPr>
                                <w:spacing w:val="-2"/>
                                <w:kern w:val="28"/>
                                <w:sz w:val="20"/>
                                <w:szCs w:val="20"/>
                              </w:rPr>
                            </w:pPr>
                          </w:p>
                          <w:p w:rsidR="00292B0F" w:rsidRPr="007A6907" w:rsidRDefault="00292B0F" w:rsidP="007A6907">
                            <w:pPr>
                              <w:pStyle w:val="BodyText"/>
                              <w:tabs>
                                <w:tab w:val="left" w:pos="-142"/>
                              </w:tabs>
                              <w:spacing w:before="0" w:after="60" w:line="240" w:lineRule="auto"/>
                              <w:jc w:val="center"/>
                              <w:rPr>
                                <w:b/>
                                <w:spacing w:val="-2"/>
                                <w:kern w:val="28"/>
                                <w:sz w:val="20"/>
                                <w:szCs w:val="20"/>
                              </w:rPr>
                            </w:pPr>
                            <w:r w:rsidRPr="007A6907">
                              <w:rPr>
                                <w:b/>
                                <w:spacing w:val="-2"/>
                                <w:kern w:val="28"/>
                                <w:sz w:val="20"/>
                                <w:szCs w:val="20"/>
                              </w:rPr>
                              <w:t xml:space="preserve">This document is an output from research funded by </w:t>
                            </w:r>
                            <w:r w:rsidR="002208DF">
                              <w:rPr>
                                <w:b/>
                                <w:spacing w:val="-2"/>
                                <w:kern w:val="28"/>
                                <w:sz w:val="20"/>
                                <w:szCs w:val="20"/>
                              </w:rPr>
                              <w:t>DFAT</w:t>
                            </w:r>
                            <w:r w:rsidRPr="007A6907">
                              <w:rPr>
                                <w:b/>
                                <w:spacing w:val="-2"/>
                                <w:kern w:val="28"/>
                                <w:sz w:val="20"/>
                                <w:szCs w:val="20"/>
                              </w:rPr>
                              <w:t xml:space="preserve">. The views and opinions expressed in this document are those of the authors and do not necessarily reflect the views of </w:t>
                            </w:r>
                            <w:r w:rsidR="002208DF">
                              <w:rPr>
                                <w:b/>
                                <w:spacing w:val="-2"/>
                                <w:kern w:val="28"/>
                                <w:sz w:val="20"/>
                                <w:szCs w:val="20"/>
                              </w:rPr>
                              <w:t>DFAT</w:t>
                            </w:r>
                            <w:r w:rsidRPr="007A6907">
                              <w:rPr>
                                <w:b/>
                                <w:spacing w:val="-2"/>
                                <w:kern w:val="28"/>
                                <w:sz w:val="20"/>
                                <w:szCs w:val="20"/>
                              </w:rPr>
                              <w:t xml:space="preserve"> or the Australian Government.</w:t>
                            </w:r>
                          </w:p>
                          <w:p w:rsidR="00292B0F" w:rsidRPr="002208DF" w:rsidRDefault="009C1805" w:rsidP="007A6907">
                            <w:pPr>
                              <w:pStyle w:val="BodyText"/>
                              <w:tabs>
                                <w:tab w:val="left" w:pos="-142"/>
                              </w:tabs>
                              <w:spacing w:before="0" w:after="60" w:line="240" w:lineRule="auto"/>
                              <w:jc w:val="center"/>
                              <w:rPr>
                                <w:color w:val="002060"/>
                                <w:spacing w:val="-2"/>
                                <w:kern w:val="28"/>
                                <w:sz w:val="20"/>
                                <w:szCs w:val="20"/>
                              </w:rPr>
                            </w:pPr>
                            <w:hyperlink r:id="rId13" w:history="1">
                              <w:r w:rsidR="002208DF" w:rsidRPr="00B917B3">
                                <w:rPr>
                                  <w:rStyle w:val="Hyperlink"/>
                                  <w:spacing w:val="-2"/>
                                  <w:kern w:val="28"/>
                                  <w:sz w:val="20"/>
                                  <w:szCs w:val="20"/>
                                </w:rPr>
                                <w:t>www.dfat.gov.au</w:t>
                              </w:r>
                            </w:hyperlink>
                            <w:r w:rsidR="00292B0F" w:rsidRPr="002208DF">
                              <w:rPr>
                                <w:color w:val="002060"/>
                                <w:spacing w:val="-2"/>
                                <w:kern w:val="28"/>
                                <w:sz w:val="20"/>
                                <w:szCs w:val="20"/>
                              </w:rPr>
                              <w:t xml:space="preserve"> </w:t>
                            </w:r>
                          </w:p>
                          <w:p w:rsidR="00E339F1" w:rsidRPr="002208DF" w:rsidRDefault="00E339F1" w:rsidP="007A6907">
                            <w:pPr>
                              <w:pStyle w:val="BodyText"/>
                              <w:tabs>
                                <w:tab w:val="left" w:pos="-142"/>
                              </w:tabs>
                              <w:spacing w:before="0" w:after="60" w:line="240" w:lineRule="auto"/>
                              <w:jc w:val="center"/>
                              <w:rPr>
                                <w:color w:val="002060"/>
                                <w:spacing w:val="-2"/>
                                <w:kern w:val="28"/>
                                <w:sz w:val="20"/>
                                <w:szCs w:val="20"/>
                              </w:rPr>
                            </w:pPr>
                            <w:r w:rsidRPr="002208DF">
                              <w:rPr>
                                <w:color w:val="002060"/>
                                <w:spacing w:val="-2"/>
                                <w:kern w:val="28"/>
                                <w:sz w:val="20"/>
                                <w:szCs w:val="20"/>
                              </w:rPr>
                              <w:t>CAN INCLUDE ADRAS PROJECT WEBSITE/INSTITUTION WEBSITE IF LINKING TO MORE INFO</w:t>
                            </w:r>
                          </w:p>
                          <w:p w:rsidR="00292B0F" w:rsidRPr="00810092" w:rsidRDefault="00292B0F" w:rsidP="00EC2288">
                            <w:pPr>
                              <w:pStyle w:val="BodyText"/>
                              <w:tabs>
                                <w:tab w:val="left" w:pos="-142"/>
                              </w:tabs>
                              <w:spacing w:before="120" w:after="120"/>
                              <w:rPr>
                                <w:rFonts w:ascii="Franklin Gothic Medium" w:hAnsi="Franklin Gothic Medium"/>
                                <w:color w:val="008080"/>
                                <w:spacing w:val="-2"/>
                                <w:kern w:val="28"/>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0D8F3" id="Rectangle 39" o:spid="_x0000_s1032" style="position:absolute;margin-left:-.75pt;margin-top:710.25pt;width:524.65pt;height:8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" filled="f" stroked="f">
                <v:textbox>
                  <w:txbxContent>
                    <w:p w:rsidR="0028628F" w:rsidRPr="0028628F" w:rsidRDefault="00292B0F" w:rsidP="0028628F">
                      <w:pPr>
                        <w:pStyle w:val="BodyText"/>
                        <w:tabs>
                          <w:tab w:val="left" w:pos="-142"/>
                        </w:tabs>
                        <w:spacing w:after="60"/>
                        <w:ind w:left="1420" w:hanging="1420"/>
                        <w:rPr>
                          <w:b/>
                          <w:bCs/>
                          <w:spacing w:val="-2"/>
                          <w:kern w:val="28"/>
                          <w:szCs w:val="20"/>
                          <w:lang w:val="en-US"/>
                        </w:rPr>
                      </w:pPr>
                      <w:r w:rsidRPr="007A6907">
                        <w:rPr>
                          <w:b/>
                          <w:spacing w:val="-2"/>
                          <w:kern w:val="28"/>
                          <w:sz w:val="20"/>
                          <w:szCs w:val="20"/>
                        </w:rPr>
                        <w:t>Research team:</w:t>
                      </w:r>
                      <w:r w:rsidRPr="007A6907">
                        <w:rPr>
                          <w:spacing w:val="-2"/>
                          <w:kern w:val="28"/>
                          <w:sz w:val="20"/>
                          <w:szCs w:val="20"/>
                        </w:rPr>
                        <w:t xml:space="preserve"> </w:t>
                      </w:r>
                      <w:r w:rsidRPr="007A6907">
                        <w:rPr>
                          <w:spacing w:val="-2"/>
                          <w:kern w:val="28"/>
                          <w:sz w:val="20"/>
                          <w:szCs w:val="20"/>
                        </w:rPr>
                        <w:tab/>
                      </w:r>
                      <w:r w:rsidR="0028628F" w:rsidRPr="0028628F">
                        <w:rPr>
                          <w:b/>
                          <w:bCs/>
                          <w:spacing w:val="-2"/>
                          <w:kern w:val="28"/>
                          <w:sz w:val="20"/>
                          <w:szCs w:val="20"/>
                          <w:lang w:val="en-US"/>
                        </w:rPr>
                        <w:t xml:space="preserve">Professor Pauline Harris, </w:t>
                      </w:r>
                      <w:proofErr w:type="spellStart"/>
                      <w:r w:rsidR="0028628F" w:rsidRPr="0028628F">
                        <w:rPr>
                          <w:b/>
                          <w:bCs/>
                          <w:spacing w:val="-2"/>
                          <w:kern w:val="28"/>
                          <w:sz w:val="20"/>
                          <w:szCs w:val="20"/>
                          <w:lang w:val="en-US"/>
                        </w:rPr>
                        <w:t>Dr</w:t>
                      </w:r>
                      <w:proofErr w:type="spellEnd"/>
                      <w:r w:rsidR="0028628F" w:rsidRPr="0028628F">
                        <w:rPr>
                          <w:b/>
                          <w:bCs/>
                          <w:spacing w:val="-2"/>
                          <w:kern w:val="28"/>
                          <w:sz w:val="20"/>
                          <w:szCs w:val="20"/>
                          <w:lang w:val="en-US"/>
                        </w:rPr>
                        <w:t xml:space="preserve"> Anne Glover, </w:t>
                      </w:r>
                      <w:proofErr w:type="spellStart"/>
                      <w:r w:rsidR="0028628F" w:rsidRPr="0028628F">
                        <w:rPr>
                          <w:b/>
                          <w:bCs/>
                          <w:spacing w:val="-2"/>
                          <w:kern w:val="28"/>
                          <w:sz w:val="20"/>
                          <w:szCs w:val="20"/>
                          <w:lang w:val="en-US"/>
                        </w:rPr>
                        <w:t>Dr</w:t>
                      </w:r>
                      <w:proofErr w:type="spellEnd"/>
                      <w:r w:rsidR="0028628F" w:rsidRPr="0028628F">
                        <w:rPr>
                          <w:b/>
                          <w:bCs/>
                          <w:spacing w:val="-2"/>
                          <w:kern w:val="28"/>
                          <w:sz w:val="20"/>
                          <w:szCs w:val="20"/>
                          <w:lang w:val="en-US"/>
                        </w:rPr>
                        <w:t xml:space="preserve"> Elspeth </w:t>
                      </w:r>
                      <w:proofErr w:type="spellStart"/>
                      <w:r w:rsidR="0028628F" w:rsidRPr="0028628F">
                        <w:rPr>
                          <w:b/>
                          <w:bCs/>
                          <w:spacing w:val="-2"/>
                          <w:kern w:val="28"/>
                          <w:sz w:val="20"/>
                          <w:szCs w:val="20"/>
                          <w:lang w:val="en-US"/>
                        </w:rPr>
                        <w:t>McInnes</w:t>
                      </w:r>
                      <w:proofErr w:type="spellEnd"/>
                      <w:r w:rsidR="0028628F" w:rsidRPr="0028628F">
                        <w:rPr>
                          <w:b/>
                          <w:bCs/>
                          <w:spacing w:val="-2"/>
                          <w:kern w:val="28"/>
                          <w:sz w:val="20"/>
                          <w:szCs w:val="20"/>
                          <w:lang w:val="en-US"/>
                        </w:rPr>
                        <w:t xml:space="preserve">, </w:t>
                      </w:r>
                      <w:proofErr w:type="spellStart"/>
                      <w:r w:rsidR="0028628F" w:rsidRPr="0028628F">
                        <w:rPr>
                          <w:b/>
                          <w:bCs/>
                          <w:spacing w:val="-2"/>
                          <w:kern w:val="28"/>
                          <w:sz w:val="20"/>
                          <w:szCs w:val="20"/>
                          <w:lang w:val="en-US"/>
                        </w:rPr>
                        <w:t>Dr</w:t>
                      </w:r>
                      <w:proofErr w:type="spellEnd"/>
                      <w:r w:rsidR="0028628F" w:rsidRPr="0028628F">
                        <w:rPr>
                          <w:b/>
                          <w:bCs/>
                          <w:spacing w:val="-2"/>
                          <w:kern w:val="28"/>
                          <w:sz w:val="20"/>
                          <w:szCs w:val="20"/>
                          <w:lang w:val="en-US"/>
                        </w:rPr>
                        <w:t xml:space="preserve"> Jenni Carter, </w:t>
                      </w:r>
                      <w:proofErr w:type="spellStart"/>
                      <w:r w:rsidR="0028628F" w:rsidRPr="0028628F">
                        <w:rPr>
                          <w:b/>
                          <w:bCs/>
                          <w:spacing w:val="-2"/>
                          <w:kern w:val="28"/>
                          <w:sz w:val="20"/>
                          <w:szCs w:val="20"/>
                          <w:lang w:val="en-US"/>
                        </w:rPr>
                        <w:t>Ms</w:t>
                      </w:r>
                      <w:proofErr w:type="spellEnd"/>
                      <w:r w:rsidR="0028628F" w:rsidRPr="0028628F">
                        <w:rPr>
                          <w:b/>
                          <w:bCs/>
                          <w:spacing w:val="-2"/>
                          <w:kern w:val="28"/>
                          <w:sz w:val="20"/>
                          <w:szCs w:val="20"/>
                          <w:lang w:val="en-US"/>
                        </w:rPr>
                        <w:t xml:space="preserve"> Alexandra Diamond, Professor Cynthia Brock, </w:t>
                      </w:r>
                      <w:proofErr w:type="spellStart"/>
                      <w:r w:rsidR="0028628F" w:rsidRPr="0028628F">
                        <w:rPr>
                          <w:b/>
                          <w:bCs/>
                          <w:spacing w:val="-2"/>
                          <w:kern w:val="28"/>
                          <w:sz w:val="20"/>
                          <w:szCs w:val="20"/>
                          <w:lang w:val="en-US"/>
                        </w:rPr>
                        <w:t>Dr</w:t>
                      </w:r>
                      <w:proofErr w:type="spellEnd"/>
                      <w:r w:rsidR="0028628F" w:rsidRPr="0028628F">
                        <w:rPr>
                          <w:b/>
                          <w:bCs/>
                          <w:spacing w:val="-2"/>
                          <w:kern w:val="28"/>
                          <w:sz w:val="20"/>
                          <w:szCs w:val="20"/>
                          <w:lang w:val="en-US"/>
                        </w:rPr>
                        <w:t xml:space="preserve"> </w:t>
                      </w:r>
                      <w:proofErr w:type="spellStart"/>
                      <w:r w:rsidR="0028628F" w:rsidRPr="0028628F">
                        <w:rPr>
                          <w:b/>
                          <w:bCs/>
                          <w:spacing w:val="-2"/>
                          <w:kern w:val="28"/>
                          <w:sz w:val="20"/>
                          <w:szCs w:val="20"/>
                          <w:lang w:val="en-US"/>
                        </w:rPr>
                        <w:t>Bec</w:t>
                      </w:r>
                      <w:proofErr w:type="spellEnd"/>
                      <w:r w:rsidR="0028628F" w:rsidRPr="0028628F">
                        <w:rPr>
                          <w:b/>
                          <w:bCs/>
                          <w:spacing w:val="-2"/>
                          <w:kern w:val="28"/>
                          <w:sz w:val="20"/>
                          <w:szCs w:val="20"/>
                          <w:lang w:val="en-US"/>
                        </w:rPr>
                        <w:t xml:space="preserve"> Neill</w:t>
                      </w:r>
                      <w:r w:rsidR="0028628F" w:rsidRPr="0028628F">
                        <w:rPr>
                          <w:b/>
                          <w:bCs/>
                          <w:spacing w:val="-2"/>
                          <w:kern w:val="28"/>
                          <w:szCs w:val="20"/>
                          <w:lang w:val="en-US"/>
                        </w:rPr>
                        <w:t xml:space="preserve"> </w:t>
                      </w:r>
                    </w:p>
                    <w:p w:rsidR="00292B0F" w:rsidRPr="007A6907" w:rsidRDefault="00292B0F" w:rsidP="00E860DE">
                      <w:pPr>
                        <w:pStyle w:val="BodyText"/>
                        <w:tabs>
                          <w:tab w:val="left" w:pos="-142"/>
                        </w:tabs>
                        <w:spacing w:before="0" w:after="60" w:line="240" w:lineRule="auto"/>
                        <w:ind w:left="1420" w:hanging="1420"/>
                        <w:rPr>
                          <w:spacing w:val="-2"/>
                          <w:kern w:val="28"/>
                          <w:sz w:val="20"/>
                          <w:szCs w:val="20"/>
                        </w:rPr>
                      </w:pPr>
                    </w:p>
                    <w:p w:rsidR="00292B0F" w:rsidRPr="007A6907" w:rsidRDefault="00292B0F" w:rsidP="007A6907">
                      <w:pPr>
                        <w:pStyle w:val="BodyText"/>
                        <w:tabs>
                          <w:tab w:val="left" w:pos="-142"/>
                        </w:tabs>
                        <w:spacing w:before="0" w:after="60" w:line="240" w:lineRule="auto"/>
                        <w:jc w:val="center"/>
                        <w:rPr>
                          <w:b/>
                          <w:spacing w:val="-2"/>
                          <w:kern w:val="28"/>
                          <w:sz w:val="20"/>
                          <w:szCs w:val="20"/>
                        </w:rPr>
                      </w:pPr>
                      <w:r w:rsidRPr="007A6907">
                        <w:rPr>
                          <w:b/>
                          <w:spacing w:val="-2"/>
                          <w:kern w:val="28"/>
                          <w:sz w:val="20"/>
                          <w:szCs w:val="20"/>
                        </w:rPr>
                        <w:t xml:space="preserve">This document is an output from research funded by </w:t>
                      </w:r>
                      <w:r w:rsidR="002208DF">
                        <w:rPr>
                          <w:b/>
                          <w:spacing w:val="-2"/>
                          <w:kern w:val="28"/>
                          <w:sz w:val="20"/>
                          <w:szCs w:val="20"/>
                        </w:rPr>
                        <w:t>DFAT</w:t>
                      </w:r>
                      <w:r w:rsidRPr="007A6907">
                        <w:rPr>
                          <w:b/>
                          <w:spacing w:val="-2"/>
                          <w:kern w:val="28"/>
                          <w:sz w:val="20"/>
                          <w:szCs w:val="20"/>
                        </w:rPr>
                        <w:t xml:space="preserve">. The views and opinions expressed in this document are those of the authors and do not necessarily reflect the views of </w:t>
                      </w:r>
                      <w:r w:rsidR="002208DF">
                        <w:rPr>
                          <w:b/>
                          <w:spacing w:val="-2"/>
                          <w:kern w:val="28"/>
                          <w:sz w:val="20"/>
                          <w:szCs w:val="20"/>
                        </w:rPr>
                        <w:t>DFAT</w:t>
                      </w:r>
                      <w:r w:rsidRPr="007A6907">
                        <w:rPr>
                          <w:b/>
                          <w:spacing w:val="-2"/>
                          <w:kern w:val="28"/>
                          <w:sz w:val="20"/>
                          <w:szCs w:val="20"/>
                        </w:rPr>
                        <w:t xml:space="preserve"> or the Australian Government.</w:t>
                      </w:r>
                    </w:p>
                    <w:p w:rsidR="00292B0F" w:rsidRPr="002208DF" w:rsidRDefault="00FE40E0" w:rsidP="007A6907">
                      <w:pPr>
                        <w:pStyle w:val="BodyText"/>
                        <w:tabs>
                          <w:tab w:val="left" w:pos="-142"/>
                        </w:tabs>
                        <w:spacing w:before="0" w:after="60" w:line="240" w:lineRule="auto"/>
                        <w:jc w:val="center"/>
                        <w:rPr>
                          <w:color w:val="002060"/>
                          <w:spacing w:val="-2"/>
                          <w:kern w:val="28"/>
                          <w:sz w:val="20"/>
                          <w:szCs w:val="20"/>
                        </w:rPr>
                      </w:pPr>
                      <w:hyperlink r:id="rId17" w:history="1">
                        <w:r w:rsidR="002208DF" w:rsidRPr="00B917B3">
                          <w:rPr>
                            <w:rStyle w:val="Hyperlink"/>
                            <w:spacing w:val="-2"/>
                            <w:kern w:val="28"/>
                            <w:sz w:val="20"/>
                            <w:szCs w:val="20"/>
                          </w:rPr>
                          <w:t>www.dfat.gov.au</w:t>
                        </w:r>
                      </w:hyperlink>
                      <w:r w:rsidR="00292B0F" w:rsidRPr="002208DF">
                        <w:rPr>
                          <w:color w:val="002060"/>
                          <w:spacing w:val="-2"/>
                          <w:kern w:val="28"/>
                          <w:sz w:val="20"/>
                          <w:szCs w:val="20"/>
                        </w:rPr>
                        <w:t xml:space="preserve"> </w:t>
                      </w:r>
                    </w:p>
                    <w:p w:rsidR="00E339F1" w:rsidRPr="002208DF" w:rsidRDefault="00E339F1" w:rsidP="007A6907">
                      <w:pPr>
                        <w:pStyle w:val="BodyText"/>
                        <w:tabs>
                          <w:tab w:val="left" w:pos="-142"/>
                        </w:tabs>
                        <w:spacing w:before="0" w:after="60" w:line="240" w:lineRule="auto"/>
                        <w:jc w:val="center"/>
                        <w:rPr>
                          <w:color w:val="002060"/>
                          <w:spacing w:val="-2"/>
                          <w:kern w:val="28"/>
                          <w:sz w:val="20"/>
                          <w:szCs w:val="20"/>
                        </w:rPr>
                      </w:pPr>
                      <w:r w:rsidRPr="002208DF">
                        <w:rPr>
                          <w:color w:val="002060"/>
                          <w:spacing w:val="-2"/>
                          <w:kern w:val="28"/>
                          <w:sz w:val="20"/>
                          <w:szCs w:val="20"/>
                        </w:rPr>
                        <w:t>CAN INCLUDE ADRAS PROJECT WEBSITE/INSTITUTION WEBSITE IF LINKING TO MORE INFO</w:t>
                      </w:r>
                    </w:p>
                    <w:p w:rsidR="00292B0F" w:rsidRPr="00810092" w:rsidRDefault="00292B0F" w:rsidP="00EC2288">
                      <w:pPr>
                        <w:pStyle w:val="BodyText"/>
                        <w:tabs>
                          <w:tab w:val="left" w:pos="-142"/>
                        </w:tabs>
                        <w:spacing w:before="120" w:after="120"/>
                        <w:rPr>
                          <w:rFonts w:ascii="Franklin Gothic Medium" w:hAnsi="Franklin Gothic Medium"/>
                          <w:color w:val="008080"/>
                          <w:spacing w:val="-2"/>
                          <w:kern w:val="28"/>
                          <w:sz w:val="20"/>
                          <w:szCs w:val="20"/>
                        </w:rPr>
                      </w:pPr>
                    </w:p>
                  </w:txbxContent>
                </v:textbox>
                <w10:wrap type="square" anchorx="margin" anchory="margin"/>
              </v:rect>
            </w:pict>
          </mc:Fallback>
        </mc:AlternateContent>
      </w:r>
      <w:r w:rsidR="00207638" w:rsidRPr="002208DF">
        <w:rPr>
          <w:rFonts w:ascii="Arial" w:hAnsi="Arial"/>
          <w:b/>
          <w:color w:val="002060"/>
          <w:kern w:val="28"/>
          <w:sz w:val="26"/>
          <w:szCs w:val="22"/>
          <w:lang w:val="en-GB"/>
        </w:rPr>
        <w:t>Further reading</w:t>
      </w:r>
      <w:r w:rsidR="00DE7F79">
        <w:rPr>
          <w:rFonts w:ascii="Arial" w:hAnsi="Arial"/>
          <w:b/>
          <w:color w:val="002060"/>
          <w:kern w:val="28"/>
          <w:sz w:val="26"/>
          <w:szCs w:val="22"/>
          <w:lang w:val="en-GB"/>
        </w:rPr>
        <w:t>s</w:t>
      </w:r>
    </w:p>
    <w:p w:rsidR="00DE7F79" w:rsidRDefault="0028628F" w:rsidP="00717B04">
      <w:pPr>
        <w:pStyle w:val="BodyText"/>
        <w:tabs>
          <w:tab w:val="left" w:pos="1300"/>
        </w:tabs>
        <w:rPr>
          <w:spacing w:val="-2"/>
          <w:kern w:val="28"/>
          <w:sz w:val="22"/>
          <w:szCs w:val="22"/>
          <w:lang w:val="en-GB"/>
        </w:rPr>
      </w:pPr>
      <w:proofErr w:type="spellStart"/>
      <w:r w:rsidRPr="0028628F">
        <w:rPr>
          <w:bCs/>
          <w:sz w:val="20"/>
          <w:szCs w:val="20"/>
        </w:rPr>
        <w:t>Kemmis</w:t>
      </w:r>
      <w:proofErr w:type="spellEnd"/>
      <w:r w:rsidRPr="0028628F">
        <w:rPr>
          <w:bCs/>
          <w:sz w:val="20"/>
          <w:szCs w:val="20"/>
        </w:rPr>
        <w:t xml:space="preserve">, S., </w:t>
      </w:r>
      <w:proofErr w:type="spellStart"/>
      <w:r w:rsidRPr="0028628F">
        <w:rPr>
          <w:bCs/>
          <w:sz w:val="20"/>
          <w:szCs w:val="20"/>
        </w:rPr>
        <w:t>McTaggart</w:t>
      </w:r>
      <w:proofErr w:type="spellEnd"/>
      <w:r w:rsidRPr="0028628F">
        <w:rPr>
          <w:bCs/>
          <w:sz w:val="20"/>
          <w:szCs w:val="20"/>
        </w:rPr>
        <w:t xml:space="preserve">, R., &amp; Nixon, R. 2014.  </w:t>
      </w:r>
      <w:r w:rsidRPr="0028628F">
        <w:rPr>
          <w:bCs/>
          <w:i/>
          <w:sz w:val="20"/>
          <w:szCs w:val="20"/>
        </w:rPr>
        <w:t>The action research planner:  Doing critical participatory action research</w:t>
      </w:r>
      <w:r w:rsidRPr="0028628F">
        <w:rPr>
          <w:bCs/>
          <w:sz w:val="20"/>
          <w:szCs w:val="20"/>
        </w:rPr>
        <w:t>.  New York:  Springer</w:t>
      </w:r>
      <w:r w:rsidRPr="0028628F">
        <w:rPr>
          <w:bCs/>
          <w:szCs w:val="20"/>
        </w:rPr>
        <w:t xml:space="preserve">.  </w:t>
      </w:r>
    </w:p>
    <w:sectPr w:rsidR="00DE7F79" w:rsidSect="00350349">
      <w:type w:val="continuous"/>
      <w:pgSz w:w="11907" w:h="16840" w:code="9"/>
      <w:pgMar w:top="720" w:right="720" w:bottom="0" w:left="720" w:header="340" w:footer="340" w:gutter="0"/>
      <w:cols w:num="2" w:space="28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928" w:rsidRDefault="00AC2928">
      <w:r>
        <w:separator/>
      </w:r>
    </w:p>
    <w:p w:rsidR="00AC2928" w:rsidRDefault="00AC2928"/>
  </w:endnote>
  <w:endnote w:type="continuationSeparator" w:id="0">
    <w:p w:rsidR="00AC2928" w:rsidRDefault="00AC2928">
      <w:r>
        <w:continuationSeparator/>
      </w:r>
    </w:p>
    <w:p w:rsidR="00AC2928" w:rsidRDefault="00AC2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B0F" w:rsidRPr="00AD612A" w:rsidRDefault="00292B0F">
    <w:pPr>
      <w:pStyle w:val="Footer"/>
    </w:pPr>
    <w:r>
      <w:rPr>
        <w:noProof/>
      </w:rPr>
      <mc:AlternateContent>
        <mc:Choice Requires="wps">
          <w:drawing>
            <wp:anchor distT="0" distB="0" distL="114300" distR="114300" simplePos="0" relativeHeight="251657728" behindDoc="0" locked="0" layoutInCell="1" allowOverlap="1" wp14:anchorId="755F45E4" wp14:editId="63092074">
              <wp:simplePos x="0" y="0"/>
              <wp:positionH relativeFrom="column">
                <wp:posOffset>-1151890</wp:posOffset>
              </wp:positionH>
              <wp:positionV relativeFrom="paragraph">
                <wp:posOffset>-1851660</wp:posOffset>
              </wp:positionV>
              <wp:extent cx="7379970" cy="2181860"/>
              <wp:effectExtent l="635" t="0" r="1270" b="3175"/>
              <wp:wrapTight wrapText="bothSides">
                <wp:wrapPolygon edited="0">
                  <wp:start x="-28" y="0"/>
                  <wp:lineTo x="-28" y="21506"/>
                  <wp:lineTo x="21600" y="21506"/>
                  <wp:lineTo x="21600" y="0"/>
                  <wp:lineTo x="-28" y="0"/>
                </wp:wrapPolygon>
              </wp:wrapTight>
              <wp:docPr id="1" name="Rectangle 259" descr="Description: Description: Description: Australian Aid Factsheets asia-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453D9" id="Rectangle 259" o:spid="_x0000_s1026" alt="Description: Description: Description: Australian Aid Factsheets asia-3" style="position:absolute;margin-left:-90.7pt;margin-top:-145.8pt;width:581.1pt;height:17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Dw/&#10;eHBhY2tldCBlbmQ9InciPz7/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Q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0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9L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T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1N/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9X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W&#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19/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D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R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0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&#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S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09/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T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V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1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f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Q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L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T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1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X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f/W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19/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D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" stroked="f" strokecolor="#4a7ebb" strokeweight="1.5pt">
              <v:fill r:id="rId2" o:title=" Australian Aid Factsheets asia-3" recolor="t" type="frame"/>
              <v:shadow opacity="22938f" offset="0"/>
              <v:textbox inset=",7.2pt,,7.2pt"/>
              <w10:wrap type="tight"/>
            </v:rect>
          </w:pict>
        </mc:Fallback>
      </mc:AlternateContent>
    </w:r>
    <w:r w:rsidRPr="007C1ECE">
      <w:tab/>
    </w:r>
    <w:r>
      <w:tab/>
    </w:r>
    <w:r>
      <w:tab/>
    </w:r>
    <w:r>
      <w:rPr>
        <w:rStyle w:val="PageNumber"/>
      </w:rPr>
      <w:fldChar w:fldCharType="begin"/>
    </w:r>
    <w:r>
      <w:rPr>
        <w:rStyle w:val="PageNumber"/>
      </w:rPr>
      <w:instrText xml:space="preserve"> PAGE </w:instrText>
    </w:r>
    <w:r>
      <w:rPr>
        <w:rStyle w:val="PageNumber"/>
      </w:rPr>
      <w:fldChar w:fldCharType="separate"/>
    </w:r>
    <w:r w:rsidR="00F858E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928" w:rsidRDefault="00AC2928" w:rsidP="00455F84">
      <w:pPr>
        <w:spacing w:before="60" w:after="40" w:line="180" w:lineRule="exact"/>
      </w:pPr>
      <w:r>
        <w:continuationSeparator/>
      </w:r>
    </w:p>
    <w:p w:rsidR="00AC2928" w:rsidRDefault="00AC2928"/>
  </w:footnote>
  <w:footnote w:type="continuationSeparator" w:id="0">
    <w:p w:rsidR="00AC2928" w:rsidRDefault="00AC2928">
      <w:r>
        <w:continuationSeparator/>
      </w:r>
    </w:p>
    <w:p w:rsidR="00AC2928" w:rsidRDefault="00AC2928"/>
  </w:footnote>
  <w:footnote w:type="continuationNotice" w:id="1">
    <w:p w:rsidR="00AC2928" w:rsidRDefault="00AC2928"/>
    <w:p w:rsidR="00AC2928" w:rsidRDefault="00AC29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B0F" w:rsidRDefault="00292B0F" w:rsidP="00455F84">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B0F" w:rsidRPr="00640ADC" w:rsidRDefault="00292B0F" w:rsidP="00640ADC">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1070E"/>
    <w:multiLevelType w:val="hybridMultilevel"/>
    <w:tmpl w:val="9CA6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B7DD8"/>
    <w:multiLevelType w:val="hybridMultilevel"/>
    <w:tmpl w:val="3EA6F6DE"/>
    <w:lvl w:ilvl="0" w:tplc="471435E6">
      <w:start w:val="1"/>
      <w:numFmt w:val="lowerLetter"/>
      <w:pStyle w:val="TableListNumber2"/>
      <w:lvlText w:val="%1."/>
      <w:lvlJc w:val="left"/>
      <w:pPr>
        <w:tabs>
          <w:tab w:val="num" w:pos="454"/>
        </w:tabs>
        <w:ind w:left="454" w:hanging="227"/>
      </w:pPr>
      <w:rPr>
        <w:rFonts w:hint="default"/>
      </w:rPr>
    </w:lvl>
    <w:lvl w:ilvl="1" w:tplc="FFEA6CE2" w:tentative="1">
      <w:start w:val="1"/>
      <w:numFmt w:val="lowerLetter"/>
      <w:lvlText w:val="%2."/>
      <w:lvlJc w:val="left"/>
      <w:pPr>
        <w:tabs>
          <w:tab w:val="num" w:pos="1440"/>
        </w:tabs>
        <w:ind w:left="1440" w:hanging="360"/>
      </w:pPr>
    </w:lvl>
    <w:lvl w:ilvl="2" w:tplc="7C1CBC5E" w:tentative="1">
      <w:start w:val="1"/>
      <w:numFmt w:val="lowerRoman"/>
      <w:lvlText w:val="%3."/>
      <w:lvlJc w:val="right"/>
      <w:pPr>
        <w:tabs>
          <w:tab w:val="num" w:pos="2160"/>
        </w:tabs>
        <w:ind w:left="2160" w:hanging="180"/>
      </w:pPr>
    </w:lvl>
    <w:lvl w:ilvl="3" w:tplc="F044E548" w:tentative="1">
      <w:start w:val="1"/>
      <w:numFmt w:val="decimal"/>
      <w:lvlText w:val="%4."/>
      <w:lvlJc w:val="left"/>
      <w:pPr>
        <w:tabs>
          <w:tab w:val="num" w:pos="2880"/>
        </w:tabs>
        <w:ind w:left="2880" w:hanging="360"/>
      </w:pPr>
    </w:lvl>
    <w:lvl w:ilvl="4" w:tplc="BA20099A" w:tentative="1">
      <w:start w:val="1"/>
      <w:numFmt w:val="lowerLetter"/>
      <w:lvlText w:val="%5."/>
      <w:lvlJc w:val="left"/>
      <w:pPr>
        <w:tabs>
          <w:tab w:val="num" w:pos="3600"/>
        </w:tabs>
        <w:ind w:left="3600" w:hanging="360"/>
      </w:pPr>
    </w:lvl>
    <w:lvl w:ilvl="5" w:tplc="C88AFF78" w:tentative="1">
      <w:start w:val="1"/>
      <w:numFmt w:val="lowerRoman"/>
      <w:lvlText w:val="%6."/>
      <w:lvlJc w:val="right"/>
      <w:pPr>
        <w:tabs>
          <w:tab w:val="num" w:pos="4320"/>
        </w:tabs>
        <w:ind w:left="4320" w:hanging="180"/>
      </w:pPr>
    </w:lvl>
    <w:lvl w:ilvl="6" w:tplc="24F097BA" w:tentative="1">
      <w:start w:val="1"/>
      <w:numFmt w:val="decimal"/>
      <w:lvlText w:val="%7."/>
      <w:lvlJc w:val="left"/>
      <w:pPr>
        <w:tabs>
          <w:tab w:val="num" w:pos="5040"/>
        </w:tabs>
        <w:ind w:left="5040" w:hanging="360"/>
      </w:pPr>
    </w:lvl>
    <w:lvl w:ilvl="7" w:tplc="57E418FC" w:tentative="1">
      <w:start w:val="1"/>
      <w:numFmt w:val="lowerLetter"/>
      <w:lvlText w:val="%8."/>
      <w:lvlJc w:val="left"/>
      <w:pPr>
        <w:tabs>
          <w:tab w:val="num" w:pos="5760"/>
        </w:tabs>
        <w:ind w:left="5760" w:hanging="360"/>
      </w:pPr>
    </w:lvl>
    <w:lvl w:ilvl="8" w:tplc="C39A92C4" w:tentative="1">
      <w:start w:val="1"/>
      <w:numFmt w:val="lowerRoman"/>
      <w:lvlText w:val="%9."/>
      <w:lvlJc w:val="right"/>
      <w:pPr>
        <w:tabs>
          <w:tab w:val="num" w:pos="6480"/>
        </w:tabs>
        <w:ind w:left="6480" w:hanging="180"/>
      </w:pPr>
    </w:lvl>
  </w:abstractNum>
  <w:abstractNum w:abstractNumId="3" w15:restartNumberingAfterBreak="0">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5" w15:restartNumberingAfterBreak="0">
    <w:nsid w:val="288F2FE1"/>
    <w:multiLevelType w:val="hybridMultilevel"/>
    <w:tmpl w:val="1C76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0231D"/>
    <w:multiLevelType w:val="hybridMultilevel"/>
    <w:tmpl w:val="AC9C4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233F6B"/>
    <w:multiLevelType w:val="hybridMultilevel"/>
    <w:tmpl w:val="53929CB2"/>
    <w:lvl w:ilvl="0" w:tplc="882EE9AE">
      <w:start w:val="1"/>
      <w:numFmt w:val="lowerLetter"/>
      <w:pStyle w:val="BoxListNumber2"/>
      <w:lvlText w:val="%1."/>
      <w:lvlJc w:val="left"/>
      <w:pPr>
        <w:tabs>
          <w:tab w:val="num" w:pos="567"/>
        </w:tabs>
        <w:ind w:left="567" w:hanging="283"/>
      </w:pPr>
      <w:rPr>
        <w:rFonts w:hint="default"/>
      </w:rPr>
    </w:lvl>
    <w:lvl w:ilvl="1" w:tplc="5D16767C" w:tentative="1">
      <w:start w:val="1"/>
      <w:numFmt w:val="lowerLetter"/>
      <w:lvlText w:val="%2."/>
      <w:lvlJc w:val="left"/>
      <w:pPr>
        <w:tabs>
          <w:tab w:val="num" w:pos="1440"/>
        </w:tabs>
        <w:ind w:left="1440" w:hanging="360"/>
      </w:pPr>
    </w:lvl>
    <w:lvl w:ilvl="2" w:tplc="CF76571A" w:tentative="1">
      <w:start w:val="1"/>
      <w:numFmt w:val="lowerRoman"/>
      <w:lvlText w:val="%3."/>
      <w:lvlJc w:val="right"/>
      <w:pPr>
        <w:tabs>
          <w:tab w:val="num" w:pos="2160"/>
        </w:tabs>
        <w:ind w:left="2160" w:hanging="180"/>
      </w:pPr>
    </w:lvl>
    <w:lvl w:ilvl="3" w:tplc="F2E2704E" w:tentative="1">
      <w:start w:val="1"/>
      <w:numFmt w:val="decimal"/>
      <w:lvlText w:val="%4."/>
      <w:lvlJc w:val="left"/>
      <w:pPr>
        <w:tabs>
          <w:tab w:val="num" w:pos="2880"/>
        </w:tabs>
        <w:ind w:left="2880" w:hanging="360"/>
      </w:pPr>
    </w:lvl>
    <w:lvl w:ilvl="4" w:tplc="D4823FD0" w:tentative="1">
      <w:start w:val="1"/>
      <w:numFmt w:val="lowerLetter"/>
      <w:lvlText w:val="%5."/>
      <w:lvlJc w:val="left"/>
      <w:pPr>
        <w:tabs>
          <w:tab w:val="num" w:pos="3600"/>
        </w:tabs>
        <w:ind w:left="3600" w:hanging="360"/>
      </w:pPr>
    </w:lvl>
    <w:lvl w:ilvl="5" w:tplc="7B7E27A6" w:tentative="1">
      <w:start w:val="1"/>
      <w:numFmt w:val="lowerRoman"/>
      <w:lvlText w:val="%6."/>
      <w:lvlJc w:val="right"/>
      <w:pPr>
        <w:tabs>
          <w:tab w:val="num" w:pos="4320"/>
        </w:tabs>
        <w:ind w:left="4320" w:hanging="180"/>
      </w:pPr>
    </w:lvl>
    <w:lvl w:ilvl="6" w:tplc="6026F92C" w:tentative="1">
      <w:start w:val="1"/>
      <w:numFmt w:val="decimal"/>
      <w:lvlText w:val="%7."/>
      <w:lvlJc w:val="left"/>
      <w:pPr>
        <w:tabs>
          <w:tab w:val="num" w:pos="5040"/>
        </w:tabs>
        <w:ind w:left="5040" w:hanging="360"/>
      </w:pPr>
    </w:lvl>
    <w:lvl w:ilvl="7" w:tplc="B350A0B6" w:tentative="1">
      <w:start w:val="1"/>
      <w:numFmt w:val="lowerLetter"/>
      <w:lvlText w:val="%8."/>
      <w:lvlJc w:val="left"/>
      <w:pPr>
        <w:tabs>
          <w:tab w:val="num" w:pos="5760"/>
        </w:tabs>
        <w:ind w:left="5760" w:hanging="360"/>
      </w:pPr>
    </w:lvl>
    <w:lvl w:ilvl="8" w:tplc="DFFEC9C4" w:tentative="1">
      <w:start w:val="1"/>
      <w:numFmt w:val="lowerRoman"/>
      <w:lvlText w:val="%9."/>
      <w:lvlJc w:val="right"/>
      <w:pPr>
        <w:tabs>
          <w:tab w:val="num" w:pos="6480"/>
        </w:tabs>
        <w:ind w:left="6480" w:hanging="180"/>
      </w:pPr>
    </w:lvl>
  </w:abstractNum>
  <w:abstractNum w:abstractNumId="9" w15:restartNumberingAfterBreak="0">
    <w:nsid w:val="46CD579B"/>
    <w:multiLevelType w:val="hybridMultilevel"/>
    <w:tmpl w:val="36F2514A"/>
    <w:lvl w:ilvl="0" w:tplc="4CF8340C">
      <w:start w:val="1"/>
      <w:numFmt w:val="bullet"/>
      <w:pStyle w:val="BoxListBullet"/>
      <w:lvlText w:val="&gt;"/>
      <w:lvlJc w:val="left"/>
      <w:pPr>
        <w:tabs>
          <w:tab w:val="num" w:pos="284"/>
        </w:tabs>
        <w:ind w:left="284" w:hanging="284"/>
      </w:pPr>
      <w:rPr>
        <w:rFonts w:hint="default"/>
        <w:color w:val="auto"/>
      </w:rPr>
    </w:lvl>
    <w:lvl w:ilvl="1" w:tplc="056EB9C4" w:tentative="1">
      <w:start w:val="1"/>
      <w:numFmt w:val="bullet"/>
      <w:lvlText w:val="o"/>
      <w:lvlJc w:val="left"/>
      <w:pPr>
        <w:tabs>
          <w:tab w:val="num" w:pos="1440"/>
        </w:tabs>
        <w:ind w:left="1440" w:hanging="360"/>
      </w:pPr>
      <w:rPr>
        <w:rFonts w:ascii="Courier New" w:hAnsi="Courier New" w:cs="Wingdings" w:hint="default"/>
      </w:rPr>
    </w:lvl>
    <w:lvl w:ilvl="2" w:tplc="31D07F6A" w:tentative="1">
      <w:start w:val="1"/>
      <w:numFmt w:val="bullet"/>
      <w:lvlText w:val=""/>
      <w:lvlJc w:val="left"/>
      <w:pPr>
        <w:tabs>
          <w:tab w:val="num" w:pos="2160"/>
        </w:tabs>
        <w:ind w:left="2160" w:hanging="360"/>
      </w:pPr>
      <w:rPr>
        <w:rFonts w:ascii="Wingdings" w:hAnsi="Wingdings" w:hint="default"/>
      </w:rPr>
    </w:lvl>
    <w:lvl w:ilvl="3" w:tplc="9A788100" w:tentative="1">
      <w:start w:val="1"/>
      <w:numFmt w:val="bullet"/>
      <w:lvlText w:val=""/>
      <w:lvlJc w:val="left"/>
      <w:pPr>
        <w:tabs>
          <w:tab w:val="num" w:pos="2880"/>
        </w:tabs>
        <w:ind w:left="2880" w:hanging="360"/>
      </w:pPr>
      <w:rPr>
        <w:rFonts w:ascii="Symbol" w:hAnsi="Symbol" w:hint="default"/>
      </w:rPr>
    </w:lvl>
    <w:lvl w:ilvl="4" w:tplc="715C70AA" w:tentative="1">
      <w:start w:val="1"/>
      <w:numFmt w:val="bullet"/>
      <w:lvlText w:val="o"/>
      <w:lvlJc w:val="left"/>
      <w:pPr>
        <w:tabs>
          <w:tab w:val="num" w:pos="3600"/>
        </w:tabs>
        <w:ind w:left="3600" w:hanging="360"/>
      </w:pPr>
      <w:rPr>
        <w:rFonts w:ascii="Courier New" w:hAnsi="Courier New" w:cs="Wingdings" w:hint="default"/>
      </w:rPr>
    </w:lvl>
    <w:lvl w:ilvl="5" w:tplc="979A58E6" w:tentative="1">
      <w:start w:val="1"/>
      <w:numFmt w:val="bullet"/>
      <w:lvlText w:val=""/>
      <w:lvlJc w:val="left"/>
      <w:pPr>
        <w:tabs>
          <w:tab w:val="num" w:pos="4320"/>
        </w:tabs>
        <w:ind w:left="4320" w:hanging="360"/>
      </w:pPr>
      <w:rPr>
        <w:rFonts w:ascii="Wingdings" w:hAnsi="Wingdings" w:hint="default"/>
      </w:rPr>
    </w:lvl>
    <w:lvl w:ilvl="6" w:tplc="DCDEF1F8" w:tentative="1">
      <w:start w:val="1"/>
      <w:numFmt w:val="bullet"/>
      <w:lvlText w:val=""/>
      <w:lvlJc w:val="left"/>
      <w:pPr>
        <w:tabs>
          <w:tab w:val="num" w:pos="5040"/>
        </w:tabs>
        <w:ind w:left="5040" w:hanging="360"/>
      </w:pPr>
      <w:rPr>
        <w:rFonts w:ascii="Symbol" w:hAnsi="Symbol" w:hint="default"/>
      </w:rPr>
    </w:lvl>
    <w:lvl w:ilvl="7" w:tplc="7CD0A8D2" w:tentative="1">
      <w:start w:val="1"/>
      <w:numFmt w:val="bullet"/>
      <w:lvlText w:val="o"/>
      <w:lvlJc w:val="left"/>
      <w:pPr>
        <w:tabs>
          <w:tab w:val="num" w:pos="5760"/>
        </w:tabs>
        <w:ind w:left="5760" w:hanging="360"/>
      </w:pPr>
      <w:rPr>
        <w:rFonts w:ascii="Courier New" w:hAnsi="Courier New" w:cs="Wingdings" w:hint="default"/>
      </w:rPr>
    </w:lvl>
    <w:lvl w:ilvl="8" w:tplc="F490B9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0C1609"/>
    <w:multiLevelType w:val="hybridMultilevel"/>
    <w:tmpl w:val="9FDC35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BB3C61"/>
    <w:multiLevelType w:val="hybridMultilevel"/>
    <w:tmpl w:val="46E2B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5013FC"/>
    <w:multiLevelType w:val="hybridMultilevel"/>
    <w:tmpl w:val="4DEE0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DDB02B0"/>
    <w:multiLevelType w:val="hybridMultilevel"/>
    <w:tmpl w:val="B84EF6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5819A9"/>
    <w:multiLevelType w:val="hybridMultilevel"/>
    <w:tmpl w:val="23F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8A5214"/>
    <w:multiLevelType w:val="hybridMultilevel"/>
    <w:tmpl w:val="0B5AC610"/>
    <w:lvl w:ilvl="0" w:tplc="96CC82A8">
      <w:start w:val="1"/>
      <w:numFmt w:val="decimal"/>
      <w:pStyle w:val="TableListNumber"/>
      <w:lvlText w:val="%1."/>
      <w:lvlJc w:val="left"/>
      <w:pPr>
        <w:tabs>
          <w:tab w:val="num" w:pos="227"/>
        </w:tabs>
        <w:ind w:left="227" w:hanging="227"/>
      </w:pPr>
      <w:rPr>
        <w:rFonts w:hint="default"/>
      </w:rPr>
    </w:lvl>
    <w:lvl w:ilvl="1" w:tplc="F40060F6" w:tentative="1">
      <w:start w:val="1"/>
      <w:numFmt w:val="lowerLetter"/>
      <w:lvlText w:val="%2."/>
      <w:lvlJc w:val="left"/>
      <w:pPr>
        <w:tabs>
          <w:tab w:val="num" w:pos="1440"/>
        </w:tabs>
        <w:ind w:left="1440" w:hanging="360"/>
      </w:pPr>
    </w:lvl>
    <w:lvl w:ilvl="2" w:tplc="18D87426" w:tentative="1">
      <w:start w:val="1"/>
      <w:numFmt w:val="lowerRoman"/>
      <w:lvlText w:val="%3."/>
      <w:lvlJc w:val="right"/>
      <w:pPr>
        <w:tabs>
          <w:tab w:val="num" w:pos="2160"/>
        </w:tabs>
        <w:ind w:left="2160" w:hanging="180"/>
      </w:pPr>
    </w:lvl>
    <w:lvl w:ilvl="3" w:tplc="36F0E840" w:tentative="1">
      <w:start w:val="1"/>
      <w:numFmt w:val="decimal"/>
      <w:lvlText w:val="%4."/>
      <w:lvlJc w:val="left"/>
      <w:pPr>
        <w:tabs>
          <w:tab w:val="num" w:pos="2880"/>
        </w:tabs>
        <w:ind w:left="2880" w:hanging="360"/>
      </w:pPr>
    </w:lvl>
    <w:lvl w:ilvl="4" w:tplc="5CA0F220" w:tentative="1">
      <w:start w:val="1"/>
      <w:numFmt w:val="lowerLetter"/>
      <w:lvlText w:val="%5."/>
      <w:lvlJc w:val="left"/>
      <w:pPr>
        <w:tabs>
          <w:tab w:val="num" w:pos="3600"/>
        </w:tabs>
        <w:ind w:left="3600" w:hanging="360"/>
      </w:pPr>
    </w:lvl>
    <w:lvl w:ilvl="5" w:tplc="7F706C50" w:tentative="1">
      <w:start w:val="1"/>
      <w:numFmt w:val="lowerRoman"/>
      <w:lvlText w:val="%6."/>
      <w:lvlJc w:val="right"/>
      <w:pPr>
        <w:tabs>
          <w:tab w:val="num" w:pos="4320"/>
        </w:tabs>
        <w:ind w:left="4320" w:hanging="180"/>
      </w:pPr>
    </w:lvl>
    <w:lvl w:ilvl="6" w:tplc="C8CEFC60" w:tentative="1">
      <w:start w:val="1"/>
      <w:numFmt w:val="decimal"/>
      <w:lvlText w:val="%7."/>
      <w:lvlJc w:val="left"/>
      <w:pPr>
        <w:tabs>
          <w:tab w:val="num" w:pos="5040"/>
        </w:tabs>
        <w:ind w:left="5040" w:hanging="360"/>
      </w:pPr>
    </w:lvl>
    <w:lvl w:ilvl="7" w:tplc="8424C048" w:tentative="1">
      <w:start w:val="1"/>
      <w:numFmt w:val="lowerLetter"/>
      <w:lvlText w:val="%8."/>
      <w:lvlJc w:val="left"/>
      <w:pPr>
        <w:tabs>
          <w:tab w:val="num" w:pos="5760"/>
        </w:tabs>
        <w:ind w:left="5760" w:hanging="360"/>
      </w:pPr>
    </w:lvl>
    <w:lvl w:ilvl="8" w:tplc="0F9A05BA" w:tentative="1">
      <w:start w:val="1"/>
      <w:numFmt w:val="lowerRoman"/>
      <w:lvlText w:val="%9."/>
      <w:lvlJc w:val="right"/>
      <w:pPr>
        <w:tabs>
          <w:tab w:val="num" w:pos="6480"/>
        </w:tabs>
        <w:ind w:left="6480" w:hanging="180"/>
      </w:pPr>
    </w:lvl>
  </w:abstractNum>
  <w:abstractNum w:abstractNumId="17" w15:restartNumberingAfterBreak="0">
    <w:nsid w:val="608650BE"/>
    <w:multiLevelType w:val="hybridMultilevel"/>
    <w:tmpl w:val="A698B4A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4F264CF"/>
    <w:multiLevelType w:val="multilevel"/>
    <w:tmpl w:val="9E745CBA"/>
    <w:lvl w:ilvl="0">
      <w:start w:val="1"/>
      <w:numFmt w:val="decimal"/>
      <w:pStyle w:val="Heading1"/>
      <w:lvlText w:val="%1"/>
      <w:lvlJc w:val="right"/>
      <w:pPr>
        <w:tabs>
          <w:tab w:val="num" w:pos="0"/>
        </w:tabs>
        <w:ind w:left="0" w:hanging="454"/>
      </w:pPr>
      <w:rPr>
        <w:rFonts w:hint="default"/>
        <w:b w:val="0"/>
        <w:i w:val="0"/>
        <w:color w:val="54534A"/>
      </w:rPr>
    </w:lvl>
    <w:lvl w:ilvl="1">
      <w:start w:val="1"/>
      <w:numFmt w:val="decimal"/>
      <w:pStyle w:val="Heading2"/>
      <w:lvlText w:val="%1.%2"/>
      <w:lvlJc w:val="left"/>
      <w:pPr>
        <w:tabs>
          <w:tab w:val="num" w:pos="709"/>
        </w:tabs>
        <w:ind w:left="709" w:hanging="709"/>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9" w15:restartNumberingAfterBreak="0">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426A35"/>
    <w:multiLevelType w:val="hybridMultilevel"/>
    <w:tmpl w:val="867010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BF96BB2"/>
    <w:multiLevelType w:val="hybridMultilevel"/>
    <w:tmpl w:val="BF08359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A95AF5"/>
    <w:multiLevelType w:val="multilevel"/>
    <w:tmpl w:val="9AD66BAA"/>
    <w:lvl w:ilvl="0">
      <w:start w:val="1"/>
      <w:numFmt w:val="lowerLetter"/>
      <w:lvlRestart w:val="0"/>
      <w:pStyle w:val="NoteNumber"/>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79E1124E"/>
    <w:multiLevelType w:val="hybridMultilevel"/>
    <w:tmpl w:val="6D42E656"/>
    <w:lvl w:ilvl="0" w:tplc="514C5648">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E654341"/>
    <w:multiLevelType w:val="hybridMultilevel"/>
    <w:tmpl w:val="9EAA5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7A528B"/>
    <w:multiLevelType w:val="hybridMultilevel"/>
    <w:tmpl w:val="4ADC517C"/>
    <w:lvl w:ilvl="0" w:tplc="43A45700">
      <w:start w:val="1"/>
      <w:numFmt w:val="bullet"/>
      <w:pStyle w:val="ListBullet"/>
      <w:lvlText w:val="&gt;"/>
      <w:lvlJc w:val="left"/>
      <w:pPr>
        <w:tabs>
          <w:tab w:val="num" w:pos="284"/>
        </w:tabs>
        <w:ind w:left="284" w:hanging="284"/>
      </w:pPr>
      <w:rPr>
        <w:rFonts w:hint="default"/>
        <w:color w:val="auto"/>
        <w:position w:val="3"/>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E132BF"/>
    <w:multiLevelType w:val="hybridMultilevel"/>
    <w:tmpl w:val="F53E04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23"/>
  </w:num>
  <w:num w:numId="3">
    <w:abstractNumId w:val="2"/>
  </w:num>
  <w:num w:numId="4">
    <w:abstractNumId w:val="4"/>
  </w:num>
  <w:num w:numId="5">
    <w:abstractNumId w:val="8"/>
  </w:num>
  <w:num w:numId="6">
    <w:abstractNumId w:val="14"/>
  </w:num>
  <w:num w:numId="7">
    <w:abstractNumId w:val="9"/>
  </w:num>
  <w:num w:numId="8">
    <w:abstractNumId w:val="6"/>
  </w:num>
  <w:num w:numId="9">
    <w:abstractNumId w:val="3"/>
  </w:num>
  <w:num w:numId="10">
    <w:abstractNumId w:val="18"/>
  </w:num>
  <w:num w:numId="11">
    <w:abstractNumId w:val="22"/>
  </w:num>
  <w:num w:numId="12">
    <w:abstractNumId w:val="25"/>
  </w:num>
  <w:num w:numId="13">
    <w:abstractNumId w:val="19"/>
  </w:num>
  <w:num w:numId="14">
    <w:abstractNumId w:val="0"/>
  </w:num>
  <w:num w:numId="15">
    <w:abstractNumId w:val="20"/>
  </w:num>
  <w:num w:numId="16">
    <w:abstractNumId w:val="13"/>
  </w:num>
  <w:num w:numId="17">
    <w:abstractNumId w:val="5"/>
  </w:num>
  <w:num w:numId="18">
    <w:abstractNumId w:val="21"/>
  </w:num>
  <w:num w:numId="19">
    <w:abstractNumId w:val="1"/>
  </w:num>
  <w:num w:numId="20">
    <w:abstractNumId w:val="12"/>
  </w:num>
  <w:num w:numId="21">
    <w:abstractNumId w:val="26"/>
  </w:num>
  <w:num w:numId="22">
    <w:abstractNumId w:val="7"/>
  </w:num>
  <w:num w:numId="23">
    <w:abstractNumId w:val="24"/>
  </w:num>
  <w:num w:numId="24">
    <w:abstractNumId w:val="18"/>
  </w:num>
  <w:num w:numId="25">
    <w:abstractNumId w:val="15"/>
  </w:num>
  <w:num w:numId="26">
    <w:abstractNumId w:val="17"/>
  </w:num>
  <w:num w:numId="27">
    <w:abstractNumId w:val="10"/>
  </w:num>
  <w:num w:numId="2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16385" style="v-text-anchor:middle" fill="f" fillcolor="#099" strokecolor="#00a6a2">
      <v:fill color="#099" opacity="52429f" on="f"/>
      <v:stroke color="#00a6a2" weight=".5pt"/>
      <o:colormru v:ext="edit" colors="#0c9,#099,teal,#00a6a2,#b5d3d2,#7e6d5f,#f26631,#54534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F3"/>
    <w:rsid w:val="00004583"/>
    <w:rsid w:val="00044D9F"/>
    <w:rsid w:val="000668B3"/>
    <w:rsid w:val="000672BC"/>
    <w:rsid w:val="000761AD"/>
    <w:rsid w:val="000C648F"/>
    <w:rsid w:val="000C7A5F"/>
    <w:rsid w:val="00113F68"/>
    <w:rsid w:val="001243F8"/>
    <w:rsid w:val="00124C31"/>
    <w:rsid w:val="00131F25"/>
    <w:rsid w:val="0013475A"/>
    <w:rsid w:val="001435BC"/>
    <w:rsid w:val="00170CEE"/>
    <w:rsid w:val="0017417D"/>
    <w:rsid w:val="00187B18"/>
    <w:rsid w:val="001A02FE"/>
    <w:rsid w:val="001E38C1"/>
    <w:rsid w:val="001F3643"/>
    <w:rsid w:val="001F46CD"/>
    <w:rsid w:val="00207638"/>
    <w:rsid w:val="00211AC4"/>
    <w:rsid w:val="002208DF"/>
    <w:rsid w:val="00224B3E"/>
    <w:rsid w:val="0022543E"/>
    <w:rsid w:val="0027517A"/>
    <w:rsid w:val="0028628F"/>
    <w:rsid w:val="00292B0F"/>
    <w:rsid w:val="002C0179"/>
    <w:rsid w:val="002C45DA"/>
    <w:rsid w:val="002C482E"/>
    <w:rsid w:val="002D44E3"/>
    <w:rsid w:val="002D7675"/>
    <w:rsid w:val="003009E1"/>
    <w:rsid w:val="0030393D"/>
    <w:rsid w:val="003238E3"/>
    <w:rsid w:val="00326CD1"/>
    <w:rsid w:val="00350349"/>
    <w:rsid w:val="00360F7A"/>
    <w:rsid w:val="00365479"/>
    <w:rsid w:val="00385E3F"/>
    <w:rsid w:val="00386073"/>
    <w:rsid w:val="003A77F3"/>
    <w:rsid w:val="003B17DF"/>
    <w:rsid w:val="003D06E3"/>
    <w:rsid w:val="003F0B66"/>
    <w:rsid w:val="004044DF"/>
    <w:rsid w:val="0041066A"/>
    <w:rsid w:val="00416B50"/>
    <w:rsid w:val="00423564"/>
    <w:rsid w:val="00435A9F"/>
    <w:rsid w:val="00437623"/>
    <w:rsid w:val="00455F84"/>
    <w:rsid w:val="00467521"/>
    <w:rsid w:val="00482376"/>
    <w:rsid w:val="0049201F"/>
    <w:rsid w:val="004D5BD2"/>
    <w:rsid w:val="00517896"/>
    <w:rsid w:val="00526BA5"/>
    <w:rsid w:val="0055441B"/>
    <w:rsid w:val="005569EE"/>
    <w:rsid w:val="0057259E"/>
    <w:rsid w:val="00581CEC"/>
    <w:rsid w:val="00581D58"/>
    <w:rsid w:val="00586D1F"/>
    <w:rsid w:val="005924D7"/>
    <w:rsid w:val="005951EC"/>
    <w:rsid w:val="005A0B9C"/>
    <w:rsid w:val="005A7E57"/>
    <w:rsid w:val="005B7FE5"/>
    <w:rsid w:val="005E00D5"/>
    <w:rsid w:val="00615457"/>
    <w:rsid w:val="00620E9A"/>
    <w:rsid w:val="0062501D"/>
    <w:rsid w:val="00640ADC"/>
    <w:rsid w:val="00660DBD"/>
    <w:rsid w:val="00686B64"/>
    <w:rsid w:val="00687041"/>
    <w:rsid w:val="006B3F2A"/>
    <w:rsid w:val="00715A11"/>
    <w:rsid w:val="00717B04"/>
    <w:rsid w:val="00740832"/>
    <w:rsid w:val="00744F1E"/>
    <w:rsid w:val="007616AA"/>
    <w:rsid w:val="007A6907"/>
    <w:rsid w:val="007B12F9"/>
    <w:rsid w:val="007C2615"/>
    <w:rsid w:val="007C6DE2"/>
    <w:rsid w:val="008064B4"/>
    <w:rsid w:val="00811FEF"/>
    <w:rsid w:val="00821CFB"/>
    <w:rsid w:val="008224EA"/>
    <w:rsid w:val="0086019F"/>
    <w:rsid w:val="00885759"/>
    <w:rsid w:val="0089331C"/>
    <w:rsid w:val="008967B3"/>
    <w:rsid w:val="008E6E3D"/>
    <w:rsid w:val="008F338E"/>
    <w:rsid w:val="008F7276"/>
    <w:rsid w:val="00904BA2"/>
    <w:rsid w:val="00906CB0"/>
    <w:rsid w:val="00916B69"/>
    <w:rsid w:val="00940137"/>
    <w:rsid w:val="00961300"/>
    <w:rsid w:val="0098440B"/>
    <w:rsid w:val="009913F3"/>
    <w:rsid w:val="009945BF"/>
    <w:rsid w:val="0099611F"/>
    <w:rsid w:val="009970AC"/>
    <w:rsid w:val="009A45F8"/>
    <w:rsid w:val="009C1805"/>
    <w:rsid w:val="009C5BED"/>
    <w:rsid w:val="009C5F03"/>
    <w:rsid w:val="009E1E7E"/>
    <w:rsid w:val="009F52EF"/>
    <w:rsid w:val="00A00341"/>
    <w:rsid w:val="00A20AF4"/>
    <w:rsid w:val="00A701D8"/>
    <w:rsid w:val="00A90913"/>
    <w:rsid w:val="00AA4EFE"/>
    <w:rsid w:val="00AB1D25"/>
    <w:rsid w:val="00AC2928"/>
    <w:rsid w:val="00AD2099"/>
    <w:rsid w:val="00B01663"/>
    <w:rsid w:val="00B055F4"/>
    <w:rsid w:val="00B46A3A"/>
    <w:rsid w:val="00B7209E"/>
    <w:rsid w:val="00B934A7"/>
    <w:rsid w:val="00BA42CA"/>
    <w:rsid w:val="00BA5DF9"/>
    <w:rsid w:val="00BB78F2"/>
    <w:rsid w:val="00BC2095"/>
    <w:rsid w:val="00BC6917"/>
    <w:rsid w:val="00BC6CB3"/>
    <w:rsid w:val="00C05F3E"/>
    <w:rsid w:val="00C60609"/>
    <w:rsid w:val="00C60B55"/>
    <w:rsid w:val="00C733B8"/>
    <w:rsid w:val="00C837B8"/>
    <w:rsid w:val="00C86095"/>
    <w:rsid w:val="00C96813"/>
    <w:rsid w:val="00CF279A"/>
    <w:rsid w:val="00D075E6"/>
    <w:rsid w:val="00D44D2C"/>
    <w:rsid w:val="00D828C6"/>
    <w:rsid w:val="00D95F25"/>
    <w:rsid w:val="00D96EDA"/>
    <w:rsid w:val="00DB0A28"/>
    <w:rsid w:val="00DB2D43"/>
    <w:rsid w:val="00DC2ACD"/>
    <w:rsid w:val="00DD26B9"/>
    <w:rsid w:val="00DD6970"/>
    <w:rsid w:val="00DE7F79"/>
    <w:rsid w:val="00DF4B94"/>
    <w:rsid w:val="00E20539"/>
    <w:rsid w:val="00E339F1"/>
    <w:rsid w:val="00E35DEF"/>
    <w:rsid w:val="00E40DB6"/>
    <w:rsid w:val="00E57084"/>
    <w:rsid w:val="00E678B5"/>
    <w:rsid w:val="00E80706"/>
    <w:rsid w:val="00E860DE"/>
    <w:rsid w:val="00EA542D"/>
    <w:rsid w:val="00EB5473"/>
    <w:rsid w:val="00EC2288"/>
    <w:rsid w:val="00EC7722"/>
    <w:rsid w:val="00ED6706"/>
    <w:rsid w:val="00EE7A1A"/>
    <w:rsid w:val="00EF6674"/>
    <w:rsid w:val="00EF7392"/>
    <w:rsid w:val="00F25B12"/>
    <w:rsid w:val="00F402DE"/>
    <w:rsid w:val="00F64B14"/>
    <w:rsid w:val="00F80355"/>
    <w:rsid w:val="00F8201C"/>
    <w:rsid w:val="00F8571C"/>
    <w:rsid w:val="00F858EE"/>
    <w:rsid w:val="00FA51CE"/>
    <w:rsid w:val="00FC4088"/>
    <w:rsid w:val="00FD0EAA"/>
    <w:rsid w:val="00FE40E0"/>
    <w:rsid w:val="00FF2A90"/>
    <w:rsid w:val="00FF2D5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style="v-text-anchor:middle" fill="f" fillcolor="#099" strokecolor="#00a6a2">
      <v:fill color="#099" opacity="52429f" on="f"/>
      <v:stroke color="#00a6a2" weight=".5pt"/>
      <o:colormru v:ext="edit" colors="#0c9,#099,teal,#00a6a2,#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FE"/>
    <w:rPr>
      <w:szCs w:val="24"/>
      <w:lang w:val="en-AU" w:eastAsia="en-AU"/>
    </w:rPr>
  </w:style>
  <w:style w:type="paragraph" w:styleId="Heading1">
    <w:name w:val="heading 1"/>
    <w:basedOn w:val="Normal"/>
    <w:next w:val="BodyText"/>
    <w:qFormat/>
    <w:rsid w:val="00897D2D"/>
    <w:pPr>
      <w:keepNext/>
      <w:pageBreakBefore/>
      <w:numPr>
        <w:numId w:val="10"/>
      </w:numPr>
      <w:spacing w:after="1460" w:line="540" w:lineRule="atLeast"/>
      <w:outlineLvl w:val="0"/>
    </w:pPr>
    <w:rPr>
      <w:rFonts w:ascii="Arial" w:hAnsi="Arial"/>
      <w:b/>
      <w:color w:val="54534A"/>
      <w:spacing w:val="-10"/>
      <w:kern w:val="28"/>
      <w:sz w:val="50"/>
      <w:szCs w:val="50"/>
    </w:rPr>
  </w:style>
  <w:style w:type="paragraph" w:styleId="Heading2">
    <w:name w:val="heading 2"/>
    <w:basedOn w:val="Heading1"/>
    <w:next w:val="BodyText"/>
    <w:qFormat/>
    <w:rsid w:val="00897D2D"/>
    <w:pPr>
      <w:pageBreakBefore w:val="0"/>
      <w:numPr>
        <w:ilvl w:val="1"/>
      </w:numPr>
      <w:spacing w:before="460" w:after="100" w:line="320" w:lineRule="atLeast"/>
      <w:outlineLvl w:val="1"/>
    </w:pPr>
    <w:rPr>
      <w:b w:val="0"/>
      <w:spacing w:val="0"/>
      <w:sz w:val="28"/>
      <w:szCs w:val="28"/>
    </w:rPr>
  </w:style>
  <w:style w:type="paragraph" w:styleId="Heading3">
    <w:name w:val="heading 3"/>
    <w:basedOn w:val="Heading2"/>
    <w:next w:val="BodyText"/>
    <w:qFormat/>
    <w:rsid w:val="00897D2D"/>
    <w:pPr>
      <w:numPr>
        <w:ilvl w:val="2"/>
      </w:numPr>
      <w:spacing w:before="380" w:after="0" w:line="280" w:lineRule="atLeast"/>
      <w:outlineLvl w:val="2"/>
    </w:pPr>
    <w:rPr>
      <w:b/>
      <w:sz w:val="26"/>
      <w:szCs w:val="24"/>
    </w:rPr>
  </w:style>
  <w:style w:type="paragraph" w:styleId="Heading4">
    <w:name w:val="heading 4"/>
    <w:basedOn w:val="Heading3"/>
    <w:next w:val="BodyText"/>
    <w:qFormat/>
    <w:rsid w:val="00897D2D"/>
    <w:pPr>
      <w:numPr>
        <w:ilvl w:val="3"/>
      </w:numPr>
      <w:spacing w:before="300" w:line="260" w:lineRule="atLeast"/>
      <w:outlineLvl w:val="3"/>
    </w:pPr>
    <w:rPr>
      <w:color w:val="5A9A98"/>
      <w:szCs w:val="22"/>
    </w:rPr>
  </w:style>
  <w:style w:type="paragraph" w:styleId="Heading5">
    <w:name w:val="heading 5"/>
    <w:basedOn w:val="BodyText"/>
    <w:next w:val="BodyText"/>
    <w:qFormat/>
    <w:rsid w:val="00897D2D"/>
    <w:pPr>
      <w:keepNext/>
      <w:numPr>
        <w:ilvl w:val="4"/>
        <w:numId w:val="10"/>
      </w:numPr>
      <w:spacing w:before="320" w:after="0"/>
      <w:outlineLvl w:val="4"/>
    </w:pPr>
    <w:rPr>
      <w:b/>
      <w:color w:val="54534A"/>
      <w:sz w:val="26"/>
    </w:rPr>
  </w:style>
  <w:style w:type="paragraph" w:styleId="Heading6">
    <w:name w:val="heading 6"/>
    <w:basedOn w:val="Heading1"/>
    <w:next w:val="BodyText"/>
    <w:qFormat/>
    <w:rsid w:val="0017313D"/>
    <w:pPr>
      <w:numPr>
        <w:ilvl w:val="5"/>
      </w:numPr>
      <w:outlineLvl w:val="5"/>
    </w:pPr>
    <w:rPr>
      <w:bCs/>
    </w:rPr>
  </w:style>
  <w:style w:type="paragraph" w:styleId="Heading7">
    <w:name w:val="heading 7"/>
    <w:basedOn w:val="Heading2"/>
    <w:next w:val="BodyText"/>
    <w:qFormat/>
    <w:rsid w:val="00897D2D"/>
    <w:pPr>
      <w:numPr>
        <w:ilvl w:val="6"/>
      </w:numPr>
      <w:outlineLvl w:val="6"/>
    </w:pPr>
    <w:rPr>
      <w:b/>
    </w:rPr>
  </w:style>
  <w:style w:type="paragraph" w:styleId="Heading8">
    <w:name w:val="heading 8"/>
    <w:basedOn w:val="Heading3"/>
    <w:next w:val="BodyText"/>
    <w:qFormat/>
    <w:rsid w:val="0017313D"/>
    <w:pPr>
      <w:numPr>
        <w:ilvl w:val="7"/>
      </w:numPr>
      <w:outlineLvl w:val="7"/>
    </w:pPr>
  </w:style>
  <w:style w:type="paragraph" w:styleId="Heading9">
    <w:name w:val="heading 9"/>
    <w:basedOn w:val="Heading4"/>
    <w:next w:val="BodyText"/>
    <w:qFormat/>
    <w:rsid w:val="0017313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7D2D"/>
    <w:pPr>
      <w:spacing w:before="80" w:after="80" w:line="280" w:lineRule="atLeast"/>
    </w:pPr>
    <w:rPr>
      <w:sz w:val="24"/>
      <w:szCs w:val="19"/>
    </w:rPr>
  </w:style>
  <w:style w:type="character" w:customStyle="1" w:styleId="BodyTextChar">
    <w:name w:val="Body Text Char"/>
    <w:link w:val="BodyText"/>
    <w:rsid w:val="00897D2D"/>
    <w:rPr>
      <w:sz w:val="24"/>
      <w:szCs w:val="19"/>
      <w:lang w:eastAsia="en-AU"/>
    </w:rPr>
  </w:style>
  <w:style w:type="character" w:customStyle="1" w:styleId="DraftingNote">
    <w:name w:val="Drafting Note"/>
    <w:rsid w:val="00897D2D"/>
    <w:rPr>
      <w:rFonts w:ascii="Times New Roman" w:hAnsi="Times New Roman"/>
      <w:b/>
      <w:color w:val="FF0000"/>
      <w:sz w:val="24"/>
      <w:szCs w:val="19"/>
      <w:u w:val="dotted"/>
    </w:rPr>
  </w:style>
  <w:style w:type="paragraph" w:customStyle="1" w:styleId="Heading1unnumbered">
    <w:name w:val="Heading 1 unnumbered"/>
    <w:basedOn w:val="Heading1"/>
    <w:next w:val="BodyText"/>
    <w:semiHidden/>
    <w:rsid w:val="00917927"/>
    <w:pPr>
      <w:numPr>
        <w:numId w:val="0"/>
      </w:numPr>
    </w:pPr>
  </w:style>
  <w:style w:type="paragraph" w:customStyle="1" w:styleId="Heading2unnumbered">
    <w:name w:val="Heading 2 unnumbered"/>
    <w:basedOn w:val="Heading2"/>
    <w:next w:val="BodyText"/>
    <w:rsid w:val="00897D2D"/>
    <w:pPr>
      <w:numPr>
        <w:ilvl w:val="0"/>
        <w:numId w:val="0"/>
      </w:numPr>
    </w:pPr>
    <w:rPr>
      <w:b/>
      <w:color w:val="AD495D"/>
    </w:rPr>
  </w:style>
  <w:style w:type="paragraph" w:styleId="ListBullet">
    <w:name w:val="List Bullet"/>
    <w:basedOn w:val="BodyText"/>
    <w:rsid w:val="00960AA9"/>
    <w:pPr>
      <w:numPr>
        <w:numId w:val="12"/>
      </w:numPr>
      <w:spacing w:before="0"/>
    </w:pPr>
  </w:style>
  <w:style w:type="paragraph" w:styleId="ListBullet2">
    <w:name w:val="List Bullet 2"/>
    <w:basedOn w:val="ListBullet"/>
    <w:rsid w:val="002E7F6A"/>
    <w:pPr>
      <w:numPr>
        <w:numId w:val="4"/>
      </w:numPr>
    </w:pPr>
  </w:style>
  <w:style w:type="paragraph" w:styleId="ListNumber">
    <w:name w:val="List Number"/>
    <w:basedOn w:val="ListBullet"/>
    <w:rsid w:val="000B146D"/>
    <w:pPr>
      <w:numPr>
        <w:numId w:val="9"/>
      </w:numPr>
    </w:pPr>
  </w:style>
  <w:style w:type="paragraph" w:styleId="ListNumber2">
    <w:name w:val="List Number 2"/>
    <w:basedOn w:val="ListNumber"/>
    <w:rsid w:val="00B84A71"/>
    <w:pPr>
      <w:numPr>
        <w:numId w:val="2"/>
      </w:numPr>
    </w:pPr>
  </w:style>
  <w:style w:type="paragraph" w:customStyle="1" w:styleId="ColorfulGrid-Accent11">
    <w:name w:val="Colorful Grid - Accent 11"/>
    <w:basedOn w:val="BodyText"/>
    <w:next w:val="BodyText"/>
    <w:rsid w:val="00897D2D"/>
    <w:pPr>
      <w:spacing w:before="0" w:line="260" w:lineRule="atLeast"/>
      <w:ind w:left="284"/>
    </w:pPr>
    <w:rPr>
      <w:sz w:val="17"/>
      <w:szCs w:val="17"/>
    </w:rPr>
  </w:style>
  <w:style w:type="character" w:customStyle="1" w:styleId="CommentTextChar">
    <w:name w:val="Comment Text Char"/>
    <w:link w:val="CommentText"/>
    <w:semiHidden/>
    <w:rsid w:val="00076DF4"/>
    <w:rPr>
      <w:rFonts w:ascii="Georgia" w:hAnsi="Georgia"/>
      <w:sz w:val="19"/>
      <w:szCs w:val="19"/>
      <w:lang w:eastAsia="en-AU"/>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141A9"/>
    <w:pPr>
      <w:pageBreakBefore/>
      <w:spacing w:line="540" w:lineRule="atLeast"/>
    </w:pPr>
    <w:rPr>
      <w:rFonts w:ascii="Arial" w:hAnsi="Arial"/>
      <w:color w:val="FFFFFF"/>
      <w:kern w:val="28"/>
      <w:sz w:val="50"/>
      <w:szCs w:val="50"/>
    </w:rPr>
  </w:style>
  <w:style w:type="paragraph" w:styleId="Subtitle">
    <w:name w:val="Subtitle"/>
    <w:basedOn w:val="Title"/>
    <w:next w:val="Date"/>
    <w:link w:val="SubtitleChar"/>
    <w:qFormat/>
    <w:rsid w:val="00897D2D"/>
    <w:pPr>
      <w:pageBreakBefore w:val="0"/>
      <w:spacing w:before="200" w:line="380" w:lineRule="atLeast"/>
    </w:pPr>
    <w:rPr>
      <w:sz w:val="32"/>
      <w:szCs w:val="32"/>
    </w:rPr>
  </w:style>
  <w:style w:type="paragraph" w:customStyle="1" w:styleId="Contents">
    <w:name w:val="Contents"/>
    <w:basedOn w:val="Normal"/>
    <w:next w:val="BodyText"/>
    <w:semiHidden/>
    <w:rsid w:val="00825521"/>
    <w:pPr>
      <w:pageBreakBefore/>
      <w:spacing w:after="1860" w:line="540" w:lineRule="exact"/>
    </w:pPr>
    <w:rPr>
      <w:rFonts w:ascii="Franklin Gothic Book" w:hAnsi="Franklin Gothic Book"/>
      <w:color w:val="54534A"/>
      <w:kern w:val="28"/>
      <w:sz w:val="50"/>
      <w:szCs w:val="50"/>
    </w:rPr>
  </w:style>
  <w:style w:type="paragraph" w:styleId="Date">
    <w:name w:val="Date"/>
    <w:basedOn w:val="Subtitle"/>
    <w:next w:val="Author"/>
    <w:link w:val="DateChar"/>
    <w:rsid w:val="005141A9"/>
    <w:pPr>
      <w:spacing w:after="800"/>
    </w:pPr>
    <w:rPr>
      <w:sz w:val="24"/>
      <w:szCs w:val="24"/>
    </w:rPr>
  </w:style>
  <w:style w:type="paragraph" w:styleId="Footer">
    <w:name w:val="footer"/>
    <w:basedOn w:val="Normal"/>
    <w:link w:val="FooterChar"/>
    <w:uiPriority w:val="99"/>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semiHidden/>
    <w:rsid w:val="00825521"/>
    <w:pPr>
      <w:tabs>
        <w:tab w:val="left" w:pos="397"/>
        <w:tab w:val="right" w:pos="7938"/>
      </w:tabs>
      <w:spacing w:before="280" w:after="60"/>
      <w:ind w:left="397" w:right="567" w:hanging="397"/>
    </w:pPr>
    <w:rPr>
      <w:rFonts w:ascii="Franklin Gothic Demi" w:hAnsi="Franklin Gothic Demi"/>
      <w:color w:val="54534A"/>
      <w:szCs w:val="24"/>
    </w:rPr>
  </w:style>
  <w:style w:type="paragraph" w:styleId="TOC2">
    <w:name w:val="toc 2"/>
    <w:basedOn w:val="TOC1"/>
    <w:next w:val="TOC1"/>
    <w:semiHidden/>
    <w:rsid w:val="00F62055"/>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897D2D"/>
    <w:pPr>
      <w:keepNext/>
      <w:spacing w:before="320" w:after="80" w:line="230" w:lineRule="exact"/>
    </w:pPr>
    <w:rPr>
      <w:rFonts w:ascii="Arial" w:hAnsi="Arial"/>
      <w:color w:val="7E6D5F"/>
      <w:sz w:val="24"/>
      <w:szCs w:val="19"/>
    </w:rPr>
  </w:style>
  <w:style w:type="paragraph" w:customStyle="1" w:styleId="BoxListBullet">
    <w:name w:val="Box List Bullet"/>
    <w:basedOn w:val="BoxText"/>
    <w:rsid w:val="00897D2D"/>
    <w:pPr>
      <w:keepLines/>
      <w:numPr>
        <w:numId w:val="7"/>
      </w:numPr>
      <w:spacing w:before="0"/>
    </w:pPr>
    <w:rPr>
      <w:szCs w:val="20"/>
    </w:rPr>
  </w:style>
  <w:style w:type="character" w:customStyle="1" w:styleId="NoteLabel">
    <w:name w:val="Note Label"/>
    <w:rsid w:val="00897D2D"/>
    <w:rPr>
      <w:rFonts w:ascii="Arial" w:hAnsi="Arial"/>
      <w:color w:val="auto"/>
      <w:position w:val="4"/>
      <w:sz w:val="14"/>
      <w:szCs w:val="14"/>
    </w:rPr>
  </w:style>
  <w:style w:type="paragraph" w:customStyle="1" w:styleId="Note">
    <w:name w:val="Note"/>
    <w:basedOn w:val="TableTextEntries"/>
    <w:next w:val="Source"/>
    <w:link w:val="NoteCharChar"/>
    <w:rsid w:val="00897D2D"/>
    <w:pPr>
      <w:spacing w:after="0" w:line="180" w:lineRule="atLeast"/>
    </w:pPr>
    <w:rPr>
      <w:sz w:val="14"/>
      <w:szCs w:val="14"/>
    </w:rPr>
  </w:style>
  <w:style w:type="paragraph" w:customStyle="1" w:styleId="TableTextEntries">
    <w:name w:val="Table Text Entries"/>
    <w:basedOn w:val="Normal"/>
    <w:rsid w:val="00897D2D"/>
    <w:pPr>
      <w:keepLines/>
      <w:spacing w:before="40" w:after="40" w:line="200" w:lineRule="atLeast"/>
    </w:pPr>
    <w:rPr>
      <w:rFonts w:ascii="Arial" w:hAnsi="Arial"/>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897D2D"/>
    <w:pPr>
      <w:spacing w:before="180" w:after="0" w:line="220" w:lineRule="atLeast"/>
    </w:pPr>
    <w:rPr>
      <w:b/>
      <w:color w:val="000000"/>
    </w:rPr>
  </w:style>
  <w:style w:type="paragraph" w:customStyle="1" w:styleId="BoxHeading2">
    <w:name w:val="Box Heading 2"/>
    <w:basedOn w:val="BoxHeading1"/>
    <w:next w:val="BoxText"/>
    <w:rsid w:val="00897D2D"/>
    <w:pPr>
      <w:spacing w:before="140"/>
    </w:pPr>
    <w:rPr>
      <w:color w:val="auto"/>
    </w:rPr>
  </w:style>
  <w:style w:type="paragraph" w:customStyle="1" w:styleId="TableListBullet">
    <w:name w:val="Table List Bullet"/>
    <w:basedOn w:val="TableTextEntries"/>
    <w:rsid w:val="00897D2D"/>
    <w:pPr>
      <w:numPr>
        <w:numId w:val="13"/>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rsid w:val="00897D2D"/>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link w:val="CommentTextChar"/>
    <w:semiHidden/>
    <w:rsid w:val="007A2D4A"/>
    <w:pPr>
      <w:spacing w:line="240" w:lineRule="atLeast"/>
    </w:pPr>
    <w:rPr>
      <w:rFonts w:ascii="Georgia" w:hAnsi="Georgia"/>
      <w:sz w:val="19"/>
    </w:rPr>
  </w:style>
  <w:style w:type="character" w:styleId="FootnoteReference">
    <w:name w:val="footnote reference"/>
    <w:uiPriority w:val="99"/>
    <w:rsid w:val="00897D2D"/>
    <w:rPr>
      <w:rFonts w:ascii="Arial" w:hAnsi="Arial"/>
      <w:w w:val="100"/>
      <w:position w:val="6"/>
      <w:sz w:val="12"/>
      <w:szCs w:val="12"/>
      <w:vertAlign w:val="baseline"/>
    </w:rPr>
  </w:style>
  <w:style w:type="paragraph" w:styleId="FootnoteText">
    <w:name w:val="footnote text"/>
    <w:basedOn w:val="BodyText"/>
    <w:link w:val="FootnoteTextChar"/>
    <w:uiPriority w:val="99"/>
    <w:rsid w:val="00897D2D"/>
    <w:pPr>
      <w:spacing w:before="0" w:after="0" w:line="180" w:lineRule="atLeast"/>
      <w:ind w:left="284" w:hanging="284"/>
    </w:pPr>
    <w:rPr>
      <w:rFonts w:ascii="Arial" w:hAnsi="Arial"/>
      <w:sz w:val="14"/>
      <w:szCs w:val="14"/>
    </w:rPr>
  </w:style>
  <w:style w:type="character" w:styleId="Hyperlink">
    <w:name w:val="Hyperlink"/>
    <w:semiHidden/>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897D2D"/>
    <w:pPr>
      <w:jc w:val="right"/>
    </w:pPr>
  </w:style>
  <w:style w:type="paragraph" w:customStyle="1" w:styleId="TableDataColumnHeading">
    <w:name w:val="Table Data Column Heading"/>
    <w:basedOn w:val="TableDataEntries"/>
    <w:rsid w:val="00897D2D"/>
    <w:pPr>
      <w:spacing w:before="80" w:after="80"/>
    </w:pPr>
    <w:rPr>
      <w:b/>
    </w:rPr>
  </w:style>
  <w:style w:type="paragraph" w:customStyle="1" w:styleId="TableHeading1">
    <w:name w:val="Table Heading 1"/>
    <w:basedOn w:val="TableTextEntries"/>
    <w:next w:val="TableTextEntries"/>
    <w:rsid w:val="00897D2D"/>
    <w:pPr>
      <w:spacing w:before="80" w:after="80"/>
    </w:pPr>
    <w:rPr>
      <w:b/>
    </w:rPr>
  </w:style>
  <w:style w:type="paragraph" w:customStyle="1" w:styleId="TableHeading2">
    <w:name w:val="Table Heading 2"/>
    <w:basedOn w:val="TableHeading1"/>
    <w:next w:val="TableTextEntries"/>
    <w:rsid w:val="00897D2D"/>
    <w:pPr>
      <w:spacing w:before="40" w:after="40"/>
    </w:pPr>
    <w:rPr>
      <w:b w:val="0"/>
      <w:i/>
    </w:rPr>
  </w:style>
  <w:style w:type="paragraph" w:customStyle="1" w:styleId="TableListBullet2">
    <w:name w:val="Table List Bullet 2"/>
    <w:basedOn w:val="TableListBullet"/>
    <w:link w:val="TableListBullet2CharChar"/>
    <w:rsid w:val="00FA0700"/>
    <w:pPr>
      <w:numPr>
        <w:numId w:val="14"/>
      </w:numPr>
    </w:pPr>
  </w:style>
  <w:style w:type="paragraph" w:customStyle="1" w:styleId="TableListNumber">
    <w:name w:val="Table List Number"/>
    <w:basedOn w:val="TableTextEntries"/>
    <w:rsid w:val="00897D2D"/>
    <w:pPr>
      <w:numPr>
        <w:numId w:val="1"/>
      </w:numPr>
    </w:pPr>
  </w:style>
  <w:style w:type="paragraph" w:customStyle="1" w:styleId="TableListNumber2">
    <w:name w:val="Table List Number 2"/>
    <w:basedOn w:val="TableListNumber"/>
    <w:rsid w:val="00396E51"/>
    <w:pPr>
      <w:numPr>
        <w:numId w:val="3"/>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rsid w:val="00897D2D"/>
    <w:pPr>
      <w:keepNext/>
    </w:pPr>
  </w:style>
  <w:style w:type="paragraph" w:customStyle="1" w:styleId="NoteNumber">
    <w:name w:val="Note Number"/>
    <w:basedOn w:val="TableTextEntries"/>
    <w:link w:val="NoteNumberCharChar"/>
    <w:rsid w:val="00897D2D"/>
    <w:pPr>
      <w:numPr>
        <w:numId w:val="11"/>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897D2D"/>
    <w:pPr>
      <w:numPr>
        <w:numId w:val="6"/>
      </w:numPr>
    </w:pPr>
    <w:rPr>
      <w:szCs w:val="18"/>
    </w:rPr>
  </w:style>
  <w:style w:type="paragraph" w:customStyle="1" w:styleId="BoxText">
    <w:name w:val="Box Text"/>
    <w:basedOn w:val="Normal"/>
    <w:rsid w:val="00897D2D"/>
    <w:pPr>
      <w:spacing w:before="60" w:after="60" w:line="260" w:lineRule="atLeast"/>
    </w:pPr>
    <w:rPr>
      <w:rFonts w:ascii="Arial" w:hAnsi="Arial"/>
      <w:sz w:val="22"/>
      <w:szCs w:val="18"/>
    </w:rPr>
  </w:style>
  <w:style w:type="paragraph" w:customStyle="1" w:styleId="BoxListNumber">
    <w:name w:val="Box List Number"/>
    <w:basedOn w:val="BoxText"/>
    <w:rsid w:val="00897D2D"/>
    <w:pPr>
      <w:numPr>
        <w:numId w:val="8"/>
      </w:numPr>
      <w:spacing w:before="0"/>
    </w:pPr>
  </w:style>
  <w:style w:type="paragraph" w:customStyle="1" w:styleId="BoxListNumber2">
    <w:name w:val="Box List Number 2"/>
    <w:basedOn w:val="BoxListNumber"/>
    <w:rsid w:val="00897D2D"/>
    <w:pPr>
      <w:numPr>
        <w:numId w:val="5"/>
      </w:numPr>
    </w:pPr>
  </w:style>
  <w:style w:type="paragraph" w:customStyle="1" w:styleId="BoxNoteSource">
    <w:name w:val="Box Note/Source"/>
    <w:basedOn w:val="BoxText"/>
    <w:rsid w:val="00897D2D"/>
    <w:pPr>
      <w:spacing w:before="100" w:after="100" w:line="180" w:lineRule="atLeast"/>
    </w:pPr>
    <w:rPr>
      <w:sz w:val="14"/>
      <w:szCs w:val="14"/>
    </w:rPr>
  </w:style>
  <w:style w:type="paragraph" w:customStyle="1" w:styleId="BoxQuote">
    <w:name w:val="Box Quote"/>
    <w:basedOn w:val="BoxText"/>
    <w:next w:val="BoxText"/>
    <w:rsid w:val="00897D2D"/>
    <w:pPr>
      <w:spacing w:before="0" w:line="240" w:lineRule="atLeast"/>
      <w:ind w:left="284"/>
    </w:pPr>
    <w:rPr>
      <w:sz w:val="20"/>
      <w:szCs w:val="16"/>
    </w:rPr>
  </w:style>
  <w:style w:type="character" w:customStyle="1" w:styleId="TableListBullet2CharChar">
    <w:name w:val="Table List Bullet 2 Char Char"/>
    <w:link w:val="TableListBullet2"/>
    <w:rsid w:val="00C05EB3"/>
    <w:rPr>
      <w:rFonts w:ascii="Arial" w:hAnsi="Arial"/>
      <w:sz w:val="17"/>
      <w:szCs w:val="17"/>
    </w:rPr>
  </w:style>
  <w:style w:type="character" w:customStyle="1" w:styleId="NoteCharChar">
    <w:name w:val="Note Char Char"/>
    <w:link w:val="Note"/>
    <w:rsid w:val="00897D2D"/>
    <w:rPr>
      <w:rFonts w:ascii="Arial" w:hAnsi="Arial"/>
      <w:sz w:val="14"/>
      <w:szCs w:val="14"/>
    </w:rPr>
  </w:style>
  <w:style w:type="character" w:customStyle="1" w:styleId="NoteNumberCharChar">
    <w:name w:val="Note Number Char Char"/>
    <w:link w:val="NoteNumber"/>
    <w:rsid w:val="00897D2D"/>
    <w:rPr>
      <w:rFonts w:ascii="Arial" w:hAnsi="Arial"/>
      <w:sz w:val="14"/>
      <w:szCs w:val="14"/>
    </w:rPr>
  </w:style>
  <w:style w:type="character" w:customStyle="1" w:styleId="TitleChar">
    <w:name w:val="Title Char"/>
    <w:link w:val="Title"/>
    <w:rsid w:val="005141A9"/>
    <w:rPr>
      <w:rFonts w:ascii="Arial" w:hAnsi="Arial"/>
      <w:color w:val="FFFFFF"/>
      <w:kern w:val="28"/>
      <w:sz w:val="50"/>
      <w:szCs w:val="50"/>
      <w:lang w:eastAsia="en-AU"/>
    </w:rPr>
  </w:style>
  <w:style w:type="character" w:customStyle="1" w:styleId="SubtitleChar">
    <w:name w:val="Subtitle Char"/>
    <w:link w:val="Subtitle"/>
    <w:rsid w:val="00897D2D"/>
    <w:rPr>
      <w:rFonts w:ascii="Arial" w:hAnsi="Arial"/>
      <w:color w:val="FFFFFF"/>
      <w:kern w:val="28"/>
      <w:sz w:val="32"/>
      <w:szCs w:val="32"/>
      <w:lang w:eastAsia="en-AU"/>
    </w:rPr>
  </w:style>
  <w:style w:type="character" w:customStyle="1" w:styleId="DateChar">
    <w:name w:val="Date Char"/>
    <w:link w:val="Date"/>
    <w:rsid w:val="005141A9"/>
    <w:rPr>
      <w:rFonts w:ascii="Arial" w:hAnsi="Arial"/>
      <w:color w:val="FFFFFF"/>
      <w:kern w:val="28"/>
      <w:sz w:val="24"/>
      <w:szCs w:val="24"/>
      <w:lang w:eastAsia="en-AU"/>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eastAsia="en-AU"/>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eastAsia="en-AU"/>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897D2D"/>
    <w:pPr>
      <w:spacing w:before="140" w:after="240" w:line="180" w:lineRule="exact"/>
    </w:pPr>
    <w:rPr>
      <w:rFonts w:ascii="Arial" w:hAnsi="Arial"/>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F2D55"/>
    <w:rPr>
      <w:rFonts w:ascii="Tahoma" w:hAnsi="Tahoma"/>
      <w:sz w:val="16"/>
      <w:szCs w:val="16"/>
    </w:rPr>
  </w:style>
  <w:style w:type="character" w:customStyle="1" w:styleId="BalloonTextChar">
    <w:name w:val="Balloon Text Char"/>
    <w:link w:val="BalloonText"/>
    <w:rsid w:val="00FF2D55"/>
    <w:rPr>
      <w:rFonts w:ascii="Tahoma" w:hAnsi="Tahoma" w:cs="Tahoma"/>
      <w:sz w:val="16"/>
      <w:szCs w:val="16"/>
    </w:rPr>
  </w:style>
  <w:style w:type="paragraph" w:customStyle="1" w:styleId="D801C6740D3442D0974ED4C393ECA78C">
    <w:name w:val="D801C6740D3442D0974ED4C393ECA78C"/>
    <w:rsid w:val="00D95F25"/>
    <w:pPr>
      <w:spacing w:after="200" w:line="276" w:lineRule="auto"/>
    </w:pPr>
    <w:rPr>
      <w:rFonts w:ascii="Calibri" w:eastAsia="MS Mincho" w:hAnsi="Calibri" w:cs="Arial"/>
      <w:sz w:val="22"/>
      <w:szCs w:val="22"/>
      <w:lang w:val="en-US" w:eastAsia="ja-JP"/>
    </w:rPr>
  </w:style>
  <w:style w:type="character" w:customStyle="1" w:styleId="HeaderChar">
    <w:name w:val="Header Char"/>
    <w:link w:val="Header"/>
    <w:uiPriority w:val="99"/>
    <w:rsid w:val="00D95F25"/>
    <w:rPr>
      <w:rFonts w:ascii="Franklin Gothic Medium" w:hAnsi="Franklin Gothic Medium"/>
      <w:sz w:val="14"/>
      <w:szCs w:val="14"/>
    </w:rPr>
  </w:style>
  <w:style w:type="paragraph" w:customStyle="1" w:styleId="C289308D74E2492DA70DEFAE9D5EDFC8">
    <w:name w:val="C289308D74E2492DA70DEFAE9D5EDFC8"/>
    <w:rsid w:val="009C5BED"/>
    <w:pPr>
      <w:spacing w:after="200" w:line="276" w:lineRule="auto"/>
    </w:pPr>
    <w:rPr>
      <w:rFonts w:ascii="Calibri" w:eastAsia="MS Mincho" w:hAnsi="Calibri" w:cs="Arial"/>
      <w:sz w:val="22"/>
      <w:szCs w:val="22"/>
      <w:lang w:val="en-US" w:eastAsia="ja-JP"/>
    </w:rPr>
  </w:style>
  <w:style w:type="character" w:customStyle="1" w:styleId="FooterChar">
    <w:name w:val="Footer Char"/>
    <w:link w:val="Footer"/>
    <w:uiPriority w:val="99"/>
    <w:rsid w:val="009C5BED"/>
    <w:rPr>
      <w:rFonts w:ascii="Franklin Gothic Medium" w:hAnsi="Franklin Gothic Medium"/>
      <w:color w:val="5A9A98"/>
      <w:sz w:val="14"/>
      <w:szCs w:val="14"/>
    </w:rPr>
  </w:style>
  <w:style w:type="paragraph" w:styleId="ListParagraph">
    <w:name w:val="List Paragraph"/>
    <w:basedOn w:val="Normal"/>
    <w:uiPriority w:val="34"/>
    <w:qFormat/>
    <w:rsid w:val="009C5F03"/>
    <w:pPr>
      <w:ind w:left="720"/>
      <w:contextualSpacing/>
    </w:pPr>
  </w:style>
  <w:style w:type="paragraph" w:styleId="PlainText">
    <w:name w:val="Plain Text"/>
    <w:basedOn w:val="Normal"/>
    <w:link w:val="PlainTextChar1"/>
    <w:rsid w:val="00BA5DF9"/>
    <w:pPr>
      <w:suppressAutoHyphens/>
    </w:pPr>
    <w:rPr>
      <w:rFonts w:ascii="Consolas" w:eastAsia="MS Mincho" w:hAnsi="Consolas"/>
      <w:noProof/>
      <w:color w:val="000000"/>
      <w:kern w:val="1"/>
      <w:sz w:val="21"/>
      <w:szCs w:val="21"/>
    </w:rPr>
  </w:style>
  <w:style w:type="character" w:customStyle="1" w:styleId="PlainTextChar">
    <w:name w:val="Plain Text Char"/>
    <w:basedOn w:val="DefaultParagraphFont"/>
    <w:rsid w:val="00BA5DF9"/>
    <w:rPr>
      <w:rFonts w:ascii="Consolas" w:hAnsi="Consolas" w:cs="Consolas"/>
      <w:sz w:val="21"/>
      <w:szCs w:val="21"/>
      <w:lang w:val="en-AU" w:eastAsia="en-AU"/>
    </w:rPr>
  </w:style>
  <w:style w:type="character" w:customStyle="1" w:styleId="PlainTextChar1">
    <w:name w:val="Plain Text Char1"/>
    <w:link w:val="PlainText"/>
    <w:rsid w:val="00BA5DF9"/>
    <w:rPr>
      <w:rFonts w:ascii="Consolas" w:eastAsia="MS Mincho" w:hAnsi="Consolas"/>
      <w:noProof/>
      <w:color w:val="000000"/>
      <w:kern w:val="1"/>
      <w:sz w:val="21"/>
      <w:szCs w:val="21"/>
      <w:lang w:val="en-AU" w:eastAsia="en-AU"/>
    </w:rPr>
  </w:style>
  <w:style w:type="character" w:customStyle="1" w:styleId="FootnoteTextChar">
    <w:name w:val="Footnote Text Char"/>
    <w:basedOn w:val="DefaultParagraphFont"/>
    <w:link w:val="FootnoteText"/>
    <w:uiPriority w:val="99"/>
    <w:rsid w:val="000C7A5F"/>
    <w:rPr>
      <w:rFonts w:ascii="Arial" w:hAnsi="Arial"/>
      <w:sz w:val="14"/>
      <w:szCs w:val="14"/>
      <w:lang w:val="en-AU" w:eastAsia="en-AU"/>
    </w:rPr>
  </w:style>
  <w:style w:type="character" w:customStyle="1" w:styleId="apple-converted-space">
    <w:name w:val="apple-converted-space"/>
    <w:basedOn w:val="DefaultParagraphFont"/>
    <w:rsid w:val="00625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30971">
      <w:bodyDiv w:val="1"/>
      <w:marLeft w:val="0"/>
      <w:marRight w:val="0"/>
      <w:marTop w:val="0"/>
      <w:marBottom w:val="0"/>
      <w:divBdr>
        <w:top w:val="none" w:sz="0" w:space="0" w:color="auto"/>
        <w:left w:val="none" w:sz="0" w:space="0" w:color="auto"/>
        <w:bottom w:val="none" w:sz="0" w:space="0" w:color="auto"/>
        <w:right w:val="none" w:sz="0" w:space="0" w:color="auto"/>
      </w:divBdr>
    </w:div>
    <w:div w:id="554590034">
      <w:bodyDiv w:val="1"/>
      <w:marLeft w:val="0"/>
      <w:marRight w:val="0"/>
      <w:marTop w:val="0"/>
      <w:marBottom w:val="0"/>
      <w:divBdr>
        <w:top w:val="none" w:sz="0" w:space="0" w:color="auto"/>
        <w:left w:val="none" w:sz="0" w:space="0" w:color="auto"/>
        <w:bottom w:val="none" w:sz="0" w:space="0" w:color="auto"/>
        <w:right w:val="none" w:sz="0" w:space="0" w:color="auto"/>
      </w:divBdr>
      <w:divsChild>
        <w:div w:id="1588225796">
          <w:marLeft w:val="0"/>
          <w:marRight w:val="0"/>
          <w:marTop w:val="0"/>
          <w:marBottom w:val="0"/>
          <w:divBdr>
            <w:top w:val="none" w:sz="0" w:space="0" w:color="auto"/>
            <w:left w:val="none" w:sz="0" w:space="0" w:color="auto"/>
            <w:bottom w:val="none" w:sz="0" w:space="0" w:color="auto"/>
            <w:right w:val="none" w:sz="0" w:space="0" w:color="auto"/>
          </w:divBdr>
          <w:divsChild>
            <w:div w:id="11312483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66163042">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fat.gov.au/" TargetMode="Externa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dfat.gov.au/" TargetMode="External"/><Relationship Id="rId2" Type="http://schemas.openxmlformats.org/officeDocument/2006/relationships/customXml" Target="../customXml/item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C5618A-D7BB-4C43-AA25-0B3943E49604}"/>
</file>

<file path=customXml/itemProps2.xml><?xml version="1.0" encoding="utf-8"?>
<ds:datastoreItem xmlns:ds="http://schemas.openxmlformats.org/officeDocument/2006/customXml" ds:itemID="{E7FE27DB-0006-4F92-8E8F-D51113AE95F6}"/>
</file>

<file path=customXml/itemProps3.xml><?xml version="1.0" encoding="utf-8"?>
<ds:datastoreItem xmlns:ds="http://schemas.openxmlformats.org/officeDocument/2006/customXml" ds:itemID="{8D818961-4FE7-446B-94F0-03D82E77943E}"/>
</file>

<file path=customXml/itemProps4.xml><?xml version="1.0" encoding="utf-8"?>
<ds:datastoreItem xmlns:ds="http://schemas.openxmlformats.org/officeDocument/2006/customXml" ds:itemID="{01EACD49-1D9F-4FF7-8A59-4CFACF07865A}"/>
</file>

<file path=customXml/itemProps5.xml><?xml version="1.0" encoding="utf-8"?>
<ds:datastoreItem xmlns:ds="http://schemas.openxmlformats.org/officeDocument/2006/customXml" ds:itemID="{44BCAD72-3002-400B-87D2-01D06525690D}"/>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Links>
    <vt:vector size="12" baseType="variant">
      <vt:variant>
        <vt:i4>3866661</vt:i4>
      </vt:variant>
      <vt:variant>
        <vt:i4>3</vt:i4>
      </vt:variant>
      <vt:variant>
        <vt:i4>0</vt:i4>
      </vt:variant>
      <vt:variant>
        <vt:i4>5</vt:i4>
      </vt:variant>
      <vt:variant>
        <vt:lpwstr>http://www.adelaide.edu.au/</vt:lpwstr>
      </vt:variant>
      <vt:variant>
        <vt:lpwstr/>
      </vt:variant>
      <vt:variant>
        <vt:i4>4849744</vt:i4>
      </vt:variant>
      <vt:variant>
        <vt:i4>0</vt:i4>
      </vt:variant>
      <vt:variant>
        <vt:i4>0</vt:i4>
      </vt:variant>
      <vt:variant>
        <vt:i4>5</vt:i4>
      </vt:variant>
      <vt:variant>
        <vt:lpwstr>http://www.ausaid.gov.au/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2019-08-26T00:49:00Z</dcterms:created>
  <dcterms:modified xsi:type="dcterms:W3CDTF">2019-08-26T00:49:00Z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e4162f62-530f-4826-9471-512da6cd59fd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1256500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