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8D3B" w14:textId="77777777" w:rsidR="0086143F" w:rsidRPr="00A15CC5" w:rsidRDefault="0086143F" w:rsidP="0086143F">
      <w:pPr>
        <w:ind w:firstLine="0"/>
        <w:jc w:val="center"/>
      </w:pPr>
      <w:r w:rsidRPr="00A15CC5">
        <w:rPr>
          <w:noProof/>
        </w:rPr>
        <w:drawing>
          <wp:inline distT="0" distB="0" distL="0" distR="0" wp14:anchorId="0C141C7D" wp14:editId="7A9596D6">
            <wp:extent cx="1080000" cy="781200"/>
            <wp:effectExtent l="0" t="0" r="6350" b="0"/>
            <wp:docPr id="10" name="Picture 10"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3C36F836" w14:textId="77777777" w:rsidR="0086143F" w:rsidRPr="00A15CC5" w:rsidRDefault="0086143F" w:rsidP="0086143F">
      <w:pPr>
        <w:spacing w:after="120"/>
        <w:ind w:firstLine="0"/>
        <w:jc w:val="center"/>
        <w:rPr>
          <w:b/>
          <w:bCs/>
          <w:sz w:val="28"/>
          <w:szCs w:val="28"/>
        </w:rPr>
      </w:pPr>
      <w:r w:rsidRPr="00A15CC5">
        <w:rPr>
          <w:b/>
          <w:bCs/>
          <w:sz w:val="28"/>
          <w:szCs w:val="28"/>
        </w:rPr>
        <w:t>THE HON STEVEN CIOBO MP</w:t>
      </w:r>
    </w:p>
    <w:p w14:paraId="23DCF920" w14:textId="77777777" w:rsidR="0086143F" w:rsidRPr="00A15CC5" w:rsidRDefault="0086143F" w:rsidP="0086143F">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6F4DFB5E" w14:textId="0FC19A1D" w:rsidR="0086143F" w:rsidRPr="00D96845" w:rsidRDefault="0086143F" w:rsidP="00041197">
      <w:pPr>
        <w:ind w:right="-57" w:firstLine="0"/>
        <w:jc w:val="left"/>
      </w:pPr>
      <w:bookmarkStart w:id="0" w:name="_Hlk107490171"/>
      <w:r w:rsidRPr="00D96845">
        <w:t>8 March 2018</w:t>
      </w:r>
    </w:p>
    <w:p w14:paraId="4F61BAD2" w14:textId="77777777" w:rsidR="0086143F" w:rsidRPr="00D96845" w:rsidRDefault="0086143F" w:rsidP="00041197">
      <w:pPr>
        <w:spacing w:after="0"/>
        <w:ind w:right="-57" w:firstLine="0"/>
        <w:jc w:val="left"/>
      </w:pPr>
      <w:r w:rsidRPr="00D96845">
        <w:t xml:space="preserve">The Honourable Ildefonso Guajardo Villarreal </w:t>
      </w:r>
    </w:p>
    <w:p w14:paraId="35B5DB3E" w14:textId="0C6665F2" w:rsidR="0086143F" w:rsidRPr="00D96845" w:rsidRDefault="0086143F" w:rsidP="00041197">
      <w:pPr>
        <w:spacing w:after="0"/>
        <w:ind w:right="-57" w:firstLine="0"/>
        <w:jc w:val="left"/>
      </w:pPr>
      <w:r w:rsidRPr="00D96845">
        <w:t>Secretary of Economy</w:t>
      </w:r>
    </w:p>
    <w:p w14:paraId="6AC0CEFF" w14:textId="1CA8A248" w:rsidR="0086143F" w:rsidRPr="00D96845" w:rsidRDefault="0086143F" w:rsidP="007F1A11">
      <w:pPr>
        <w:spacing w:after="180"/>
        <w:ind w:right="-57" w:firstLine="0"/>
        <w:jc w:val="left"/>
      </w:pPr>
      <w:r w:rsidRPr="00D96845">
        <w:t>Mexico</w:t>
      </w:r>
    </w:p>
    <w:p w14:paraId="22D6C7D2" w14:textId="77777777" w:rsidR="0086143F" w:rsidRPr="00D96845" w:rsidRDefault="0086143F" w:rsidP="007F1A11">
      <w:pPr>
        <w:spacing w:after="180"/>
        <w:ind w:right="-57" w:firstLine="0"/>
        <w:jc w:val="left"/>
      </w:pPr>
      <w:r w:rsidRPr="00D96845">
        <w:t>Dear Secretary</w:t>
      </w:r>
    </w:p>
    <w:bookmarkEnd w:id="0"/>
    <w:p w14:paraId="50FF0BBA" w14:textId="77777777" w:rsidR="00041197" w:rsidRDefault="00041197" w:rsidP="007F1A11">
      <w:pPr>
        <w:spacing w:after="180"/>
        <w:ind w:right="-57" w:firstLine="0"/>
        <w:jc w:val="left"/>
      </w:pPr>
      <w:r>
        <w:t>In connection with the signing on this date of the Comprehensive and Progressive Agreement for Trans-Pacific Partnership (hereinafter referred to as the "Agreement"), I have the honour to confirm the following agreement reached between the Government of Australia and the Government of the United Mexican States (hereinafter referred to as the "Parties"):</w:t>
      </w:r>
    </w:p>
    <w:p w14:paraId="1BA5925D" w14:textId="590F9297" w:rsidR="00041197" w:rsidRDefault="00041197" w:rsidP="007F1A11">
      <w:pPr>
        <w:spacing w:after="180"/>
        <w:ind w:left="284" w:right="-113" w:hanging="284"/>
        <w:jc w:val="left"/>
      </w:pPr>
      <w:r>
        <w:t>1.</w:t>
      </w:r>
      <w:r>
        <w:tab/>
        <w:t>Without prejudice to paragraph 2, the Parties agree to terminate the "Agreement between the Government of Australia and the Government of the United Mexican States on the Promotion and Reciprocal Protection of Investments", and its Protocol, signed in Mexico City on 23 August 2005 (hereinafter referred to as the "IPPA"), on the date of entry into force of the Agreement for both Australia and the United Mexican States (hereinafter referred to as the "date of termination").</w:t>
      </w:r>
    </w:p>
    <w:p w14:paraId="4A1879FB" w14:textId="640D0E8E" w:rsidR="00041197" w:rsidRDefault="00041197" w:rsidP="007F1A11">
      <w:pPr>
        <w:spacing w:after="180"/>
        <w:ind w:left="284" w:right="-113" w:hanging="284"/>
        <w:jc w:val="left"/>
      </w:pPr>
      <w:r>
        <w:t>2.</w:t>
      </w:r>
      <w:r>
        <w:tab/>
        <w:t>The IPPA shall continue to apply for a period of three years from the date of termination to any investment (as defined in Article l(l)(a) (Definitions) of the IPPA) which was made before the entry into force of the Agreement for both Australia and the United Mexican States with respect to any act or fact that took place or any situation that existed before the date of termination.</w:t>
      </w:r>
    </w:p>
    <w:p w14:paraId="02AF704A" w14:textId="77777777" w:rsidR="00041197" w:rsidRDefault="00041197" w:rsidP="007F1A11">
      <w:pPr>
        <w:spacing w:after="180"/>
        <w:ind w:left="284" w:right="-113" w:hanging="284"/>
        <w:jc w:val="left"/>
      </w:pPr>
      <w:r>
        <w:t>3.</w:t>
      </w:r>
      <w:r>
        <w:tab/>
        <w:t>A claim under Article 13 (Arbitration: Scope and Standing and Time Periods) of the IPPA may only be made within three years from the date of termination and only with respect to any act or fact that took place or any situation that existed before the date of termination.</w:t>
      </w:r>
    </w:p>
    <w:p w14:paraId="2EBC2F7B" w14:textId="2E661B16" w:rsidR="00041197" w:rsidRDefault="00041197" w:rsidP="007F1A11">
      <w:pPr>
        <w:spacing w:after="180"/>
        <w:ind w:left="284" w:right="-170" w:hanging="284"/>
        <w:jc w:val="left"/>
      </w:pPr>
      <w:r>
        <w:t>4.</w:t>
      </w:r>
      <w:r>
        <w:tab/>
        <w:t>The Parties agree that the provisions for termination of the IPPA contained in this letter shall, at the date of termination, supersede the provisions for termination contained in Article 24 (Duration and Termination) of the IPPA.</w:t>
      </w:r>
    </w:p>
    <w:p w14:paraId="3F32CA62" w14:textId="3C190CF7" w:rsidR="0086143F" w:rsidRPr="00D96845" w:rsidRDefault="00041197" w:rsidP="007F1A11">
      <w:pPr>
        <w:spacing w:after="180"/>
        <w:ind w:right="-227" w:firstLine="0"/>
        <w:jc w:val="left"/>
      </w:pPr>
      <w:r>
        <w:t>I have the honour to propose that this letter and your letter of confirmation in reply, both equally authentic in the English and the Spanish languages, shall constitute an agreement between our Governments and shall enter into force on the date on which the Agreement is in force for both Australia and the United Mexican States.</w:t>
      </w:r>
    </w:p>
    <w:p w14:paraId="7A0001FC" w14:textId="77777777" w:rsidR="0086143F" w:rsidRPr="00D96845" w:rsidRDefault="0086143F" w:rsidP="00041197">
      <w:pPr>
        <w:spacing w:after="120"/>
        <w:ind w:right="-57" w:firstLine="0"/>
        <w:jc w:val="left"/>
      </w:pPr>
      <w:r w:rsidRPr="00D96845">
        <w:t>Yours sincerely</w:t>
      </w:r>
    </w:p>
    <w:p w14:paraId="6D590B51" w14:textId="518D9764" w:rsidR="0086143F" w:rsidRDefault="00041197" w:rsidP="00041197">
      <w:pPr>
        <w:spacing w:after="0"/>
        <w:ind w:left="-907" w:firstLine="0"/>
        <w:jc w:val="left"/>
        <w:rPr>
          <w:sz w:val="18"/>
          <w:szCs w:val="18"/>
        </w:rPr>
      </w:pPr>
      <w:r>
        <w:rPr>
          <w:noProof/>
          <w:sz w:val="18"/>
          <w:szCs w:val="18"/>
        </w:rPr>
        <w:drawing>
          <wp:inline distT="0" distB="0" distL="0" distR="0" wp14:anchorId="3FF5CA58" wp14:editId="2B6781A9">
            <wp:extent cx="3240000" cy="1108800"/>
            <wp:effectExtent l="0" t="0" r="0" b="0"/>
            <wp:docPr id="1" name="Picture 1"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240000" cy="1108800"/>
                    </a:xfrm>
                    <a:prstGeom prst="rect">
                      <a:avLst/>
                    </a:prstGeom>
                  </pic:spPr>
                </pic:pic>
              </a:graphicData>
            </a:graphic>
          </wp:inline>
        </w:drawing>
      </w:r>
    </w:p>
    <w:p w14:paraId="2E154B55" w14:textId="5BF300C5" w:rsidR="0086143F" w:rsidRDefault="0086143F" w:rsidP="00041197">
      <w:pPr>
        <w:ind w:left="-1276" w:firstLine="0"/>
        <w:jc w:val="left"/>
        <w:rPr>
          <w:sz w:val="18"/>
          <w:szCs w:val="18"/>
        </w:rPr>
        <w:sectPr w:rsidR="0086143F" w:rsidSect="00041197">
          <w:footerReference w:type="default" r:id="rId10"/>
          <w:headerReference w:type="first" r:id="rId11"/>
          <w:footerReference w:type="first" r:id="rId12"/>
          <w:pgSz w:w="11910" w:h="16840" w:code="9"/>
          <w:pgMar w:top="567" w:right="1418" w:bottom="567" w:left="1418" w:header="567" w:footer="454" w:gutter="0"/>
          <w:pgNumType w:start="1"/>
          <w:cols w:space="720"/>
          <w:titlePg/>
          <w:docGrid w:linePitch="326"/>
        </w:sectPr>
      </w:pPr>
    </w:p>
    <w:p w14:paraId="0E4736A6" w14:textId="55C37312" w:rsidR="00162990" w:rsidRDefault="00F20751" w:rsidP="00F20751">
      <w:pPr>
        <w:ind w:left="-1418" w:firstLine="0"/>
        <w:jc w:val="left"/>
        <w:rPr>
          <w:sz w:val="18"/>
          <w:szCs w:val="18"/>
        </w:rPr>
      </w:pPr>
      <w:r>
        <w:rPr>
          <w:noProof/>
          <w:sz w:val="18"/>
          <w:szCs w:val="18"/>
        </w:rPr>
        <w:lastRenderedPageBreak/>
        <w:drawing>
          <wp:inline distT="0" distB="0" distL="0" distR="0" wp14:anchorId="46226FA0" wp14:editId="591E8277">
            <wp:extent cx="7570893" cy="683768"/>
            <wp:effectExtent l="0" t="0" r="0" b="2540"/>
            <wp:docPr id="18" name="Picture 18" descr="Mexico Emblem&#10;&#10;Oficina Del C. Secre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exico Emblem&#10;&#10;Oficina Del C. Secretario"/>
                    <pic:cNvPicPr/>
                  </pic:nvPicPr>
                  <pic:blipFill rotWithShape="1">
                    <a:blip r:embed="rId13">
                      <a:extLst>
                        <a:ext uri="{28A0092B-C50C-407E-A947-70E740481C1C}">
                          <a14:useLocalDpi xmlns:a14="http://schemas.microsoft.com/office/drawing/2010/main" val="0"/>
                        </a:ext>
                      </a:extLst>
                    </a:blip>
                    <a:srcRect t="39095"/>
                    <a:stretch/>
                  </pic:blipFill>
                  <pic:spPr bwMode="auto">
                    <a:xfrm>
                      <a:off x="0" y="0"/>
                      <a:ext cx="7574400" cy="684085"/>
                    </a:xfrm>
                    <a:prstGeom prst="rect">
                      <a:avLst/>
                    </a:prstGeom>
                    <a:ln>
                      <a:noFill/>
                    </a:ln>
                    <a:extLst>
                      <a:ext uri="{53640926-AAD7-44D8-BBD7-CCE9431645EC}">
                        <a14:shadowObscured xmlns:a14="http://schemas.microsoft.com/office/drawing/2010/main"/>
                      </a:ext>
                    </a:extLst>
                  </pic:spPr>
                </pic:pic>
              </a:graphicData>
            </a:graphic>
          </wp:inline>
        </w:drawing>
      </w:r>
    </w:p>
    <w:p w14:paraId="01FDA202" w14:textId="77777777" w:rsidR="007C611E" w:rsidRPr="007C611E" w:rsidRDefault="007C611E" w:rsidP="00443688">
      <w:pPr>
        <w:ind w:left="-130" w:right="2" w:firstLine="0"/>
        <w:jc w:val="right"/>
        <w:rPr>
          <w:rFonts w:ascii="Cambria" w:hAnsi="Cambria"/>
          <w:szCs w:val="23"/>
        </w:rPr>
      </w:pPr>
      <w:r w:rsidRPr="007C611E">
        <w:rPr>
          <w:rFonts w:ascii="Cambria" w:hAnsi="Cambria"/>
          <w:szCs w:val="23"/>
        </w:rPr>
        <w:t>8 March 2018</w:t>
      </w:r>
    </w:p>
    <w:p w14:paraId="2CC626D3" w14:textId="71D28F42" w:rsidR="007C611E" w:rsidRPr="007C611E" w:rsidRDefault="007C611E" w:rsidP="00443688">
      <w:pPr>
        <w:spacing w:after="0"/>
        <w:ind w:left="-130" w:right="2" w:firstLine="0"/>
        <w:jc w:val="left"/>
        <w:rPr>
          <w:rFonts w:ascii="Cambria" w:hAnsi="Cambria"/>
          <w:b/>
          <w:bCs/>
          <w:szCs w:val="23"/>
        </w:rPr>
      </w:pPr>
      <w:r w:rsidRPr="007C611E">
        <w:rPr>
          <w:rFonts w:ascii="Cambria" w:hAnsi="Cambria"/>
          <w:b/>
          <w:bCs/>
          <w:szCs w:val="23"/>
        </w:rPr>
        <w:t xml:space="preserve">The Hon Steven </w:t>
      </w:r>
      <w:proofErr w:type="spellStart"/>
      <w:r w:rsidRPr="007C611E">
        <w:rPr>
          <w:rFonts w:ascii="Cambria" w:hAnsi="Cambria"/>
          <w:b/>
          <w:bCs/>
          <w:szCs w:val="23"/>
        </w:rPr>
        <w:t>Ciobo</w:t>
      </w:r>
      <w:proofErr w:type="spellEnd"/>
      <w:r w:rsidRPr="007C611E">
        <w:rPr>
          <w:rFonts w:ascii="Cambria" w:hAnsi="Cambria"/>
          <w:b/>
          <w:bCs/>
          <w:szCs w:val="23"/>
        </w:rPr>
        <w:t xml:space="preserve"> MP</w:t>
      </w:r>
    </w:p>
    <w:p w14:paraId="38A5C34A" w14:textId="77777777" w:rsidR="007C611E" w:rsidRPr="007C611E" w:rsidRDefault="007C611E" w:rsidP="00443688">
      <w:pPr>
        <w:spacing w:after="0"/>
        <w:ind w:left="-130" w:right="2" w:firstLine="0"/>
        <w:jc w:val="left"/>
        <w:rPr>
          <w:rFonts w:ascii="Cambria" w:hAnsi="Cambria"/>
          <w:b/>
          <w:bCs/>
          <w:szCs w:val="23"/>
        </w:rPr>
      </w:pPr>
      <w:r w:rsidRPr="007C611E">
        <w:rPr>
          <w:rFonts w:ascii="Cambria" w:hAnsi="Cambria"/>
          <w:b/>
          <w:bCs/>
          <w:szCs w:val="23"/>
        </w:rPr>
        <w:t xml:space="preserve">Minister for Trade, </w:t>
      </w:r>
      <w:proofErr w:type="gramStart"/>
      <w:r w:rsidRPr="007C611E">
        <w:rPr>
          <w:rFonts w:ascii="Cambria" w:hAnsi="Cambria"/>
          <w:b/>
          <w:bCs/>
          <w:szCs w:val="23"/>
        </w:rPr>
        <w:t>Tourism</w:t>
      </w:r>
      <w:proofErr w:type="gramEnd"/>
      <w:r w:rsidRPr="007C611E">
        <w:rPr>
          <w:rFonts w:ascii="Cambria" w:hAnsi="Cambria"/>
          <w:b/>
          <w:bCs/>
          <w:szCs w:val="23"/>
        </w:rPr>
        <w:t xml:space="preserve"> and Investment </w:t>
      </w:r>
    </w:p>
    <w:p w14:paraId="48CC2838" w14:textId="3B229473" w:rsidR="007C611E" w:rsidRPr="007C611E" w:rsidRDefault="007C611E" w:rsidP="00443688">
      <w:pPr>
        <w:ind w:left="-130" w:right="2" w:firstLine="0"/>
        <w:jc w:val="left"/>
        <w:rPr>
          <w:rFonts w:ascii="Cambria" w:hAnsi="Cambria"/>
          <w:b/>
          <w:bCs/>
          <w:szCs w:val="23"/>
        </w:rPr>
      </w:pPr>
      <w:r w:rsidRPr="007C611E">
        <w:rPr>
          <w:rFonts w:ascii="Cambria" w:hAnsi="Cambria"/>
          <w:b/>
          <w:bCs/>
          <w:szCs w:val="23"/>
        </w:rPr>
        <w:t>Australia</w:t>
      </w:r>
    </w:p>
    <w:p w14:paraId="5B2FD5B1" w14:textId="4577A06B" w:rsidR="007C611E" w:rsidRPr="007C611E" w:rsidRDefault="007C611E" w:rsidP="00C17704">
      <w:pPr>
        <w:ind w:left="-130" w:right="2" w:firstLine="0"/>
        <w:jc w:val="left"/>
        <w:rPr>
          <w:rFonts w:ascii="Cambria" w:hAnsi="Cambria"/>
          <w:szCs w:val="23"/>
        </w:rPr>
      </w:pPr>
      <w:r w:rsidRPr="007C611E">
        <w:rPr>
          <w:rFonts w:ascii="Cambria" w:hAnsi="Cambria"/>
          <w:szCs w:val="23"/>
        </w:rPr>
        <w:t xml:space="preserve">Dear Minister </w:t>
      </w:r>
      <w:proofErr w:type="spellStart"/>
      <w:r w:rsidRPr="007C611E">
        <w:rPr>
          <w:rFonts w:ascii="Cambria" w:hAnsi="Cambria"/>
          <w:szCs w:val="23"/>
        </w:rPr>
        <w:t>Ciobo</w:t>
      </w:r>
      <w:proofErr w:type="spellEnd"/>
      <w:r w:rsidR="00041197">
        <w:rPr>
          <w:rFonts w:ascii="Cambria" w:hAnsi="Cambria"/>
          <w:szCs w:val="23"/>
        </w:rPr>
        <w:t>:</w:t>
      </w:r>
    </w:p>
    <w:p w14:paraId="0E435889" w14:textId="77777777" w:rsidR="00443688" w:rsidRPr="00443688" w:rsidRDefault="00443688" w:rsidP="00C17704">
      <w:pPr>
        <w:ind w:left="-130" w:right="2" w:firstLine="0"/>
        <w:rPr>
          <w:rFonts w:ascii="Cambria" w:hAnsi="Cambria"/>
          <w:szCs w:val="23"/>
        </w:rPr>
      </w:pPr>
      <w:r w:rsidRPr="00443688">
        <w:rPr>
          <w:rFonts w:ascii="Cambria" w:hAnsi="Cambria"/>
          <w:szCs w:val="23"/>
        </w:rPr>
        <w:t>I have the honour to acknowledge receipt of your letter of this date, which reads as follows:</w:t>
      </w:r>
    </w:p>
    <w:p w14:paraId="77331006" w14:textId="3EA2D23D" w:rsidR="00443688" w:rsidRPr="00443688" w:rsidRDefault="00443688" w:rsidP="00C17704">
      <w:pPr>
        <w:ind w:left="426" w:right="397" w:firstLine="0"/>
        <w:rPr>
          <w:rFonts w:ascii="Cambria" w:hAnsi="Cambria"/>
          <w:szCs w:val="23"/>
        </w:rPr>
      </w:pPr>
      <w:r w:rsidRPr="00443688">
        <w:rPr>
          <w:rFonts w:ascii="Cambria" w:hAnsi="Cambria"/>
          <w:szCs w:val="23"/>
        </w:rPr>
        <w:t>"In connection with the signing on this date of the Comprehensive and Progressive Agreement for Trans-Pacific Partnership (hereinafter referred to as the "Agreemen</w:t>
      </w:r>
      <w:r>
        <w:rPr>
          <w:rFonts w:ascii="Cambria" w:hAnsi="Cambria"/>
          <w:szCs w:val="23"/>
        </w:rPr>
        <w:t>t</w:t>
      </w:r>
      <w:r w:rsidR="00892F03" w:rsidRPr="00443688">
        <w:rPr>
          <w:rFonts w:ascii="Cambria" w:hAnsi="Cambria"/>
          <w:szCs w:val="23"/>
        </w:rPr>
        <w:t>"</w:t>
      </w:r>
      <w:r w:rsidRPr="00443688">
        <w:rPr>
          <w:rFonts w:ascii="Cambria" w:hAnsi="Cambria"/>
          <w:szCs w:val="23"/>
        </w:rPr>
        <w:t>), I have the honour to confirm the following agreement reached between the Government of Australia and the Government of the United Mexican States (hereinafter referred to as the "Parties"):</w:t>
      </w:r>
    </w:p>
    <w:p w14:paraId="3584C9C5" w14:textId="77777777" w:rsidR="00443688" w:rsidRPr="00443688" w:rsidRDefault="00443688" w:rsidP="00C17704">
      <w:pPr>
        <w:ind w:left="709" w:right="340" w:hanging="283"/>
        <w:rPr>
          <w:rFonts w:ascii="Cambria" w:hAnsi="Cambria"/>
          <w:szCs w:val="23"/>
        </w:rPr>
      </w:pPr>
      <w:r w:rsidRPr="00443688">
        <w:rPr>
          <w:rFonts w:ascii="Cambria" w:hAnsi="Cambria"/>
          <w:szCs w:val="23"/>
        </w:rPr>
        <w:t>1.</w:t>
      </w:r>
      <w:r w:rsidRPr="00443688">
        <w:rPr>
          <w:rFonts w:ascii="Cambria" w:hAnsi="Cambria"/>
          <w:szCs w:val="23"/>
        </w:rPr>
        <w:tab/>
        <w:t>Without prejudice to paragraph 2, the Parties agree to terminate the "Agreement between the Government of Australia and the Government of the United Mexican States on the Promotion and Reciprocal Protection of Investments", and its Protocol, signed in Mexico City on 23 August 2005 (hereinafter referred to as the "IPPA"), on the date of entry into force of the Agreement for both Australia and the United Mexican States (hereinafter referred to as the "date of termination").</w:t>
      </w:r>
    </w:p>
    <w:p w14:paraId="44D7E2C5" w14:textId="77777777" w:rsidR="00443688" w:rsidRPr="00443688" w:rsidRDefault="00443688" w:rsidP="00C17704">
      <w:pPr>
        <w:ind w:left="709" w:right="340" w:hanging="283"/>
        <w:rPr>
          <w:rFonts w:ascii="Cambria" w:hAnsi="Cambria"/>
          <w:szCs w:val="23"/>
        </w:rPr>
      </w:pPr>
      <w:r w:rsidRPr="00443688">
        <w:rPr>
          <w:rFonts w:ascii="Cambria" w:hAnsi="Cambria"/>
          <w:szCs w:val="23"/>
        </w:rPr>
        <w:t>2.</w:t>
      </w:r>
      <w:r w:rsidRPr="00443688">
        <w:rPr>
          <w:rFonts w:ascii="Cambria" w:hAnsi="Cambria"/>
          <w:szCs w:val="23"/>
        </w:rPr>
        <w:tab/>
        <w:t>The IPPA shall continue to apply for a period of three years from the date of termination to any investment (as defined in Article 1(1)(a) (Definitions) of the IPPA) which was made before the entry into force of the Agreement for both Australia and the United Mexican States with respect to any act or fact that took place or any situation that existed before the date of termination.</w:t>
      </w:r>
    </w:p>
    <w:p w14:paraId="4EEA33FD" w14:textId="77777777" w:rsidR="00443688" w:rsidRPr="00443688" w:rsidRDefault="00443688" w:rsidP="00C17704">
      <w:pPr>
        <w:ind w:left="709" w:right="340" w:hanging="283"/>
        <w:rPr>
          <w:rFonts w:ascii="Cambria" w:hAnsi="Cambria"/>
          <w:szCs w:val="23"/>
        </w:rPr>
      </w:pPr>
      <w:r w:rsidRPr="00443688">
        <w:rPr>
          <w:rFonts w:ascii="Cambria" w:hAnsi="Cambria"/>
          <w:szCs w:val="23"/>
        </w:rPr>
        <w:t>3.</w:t>
      </w:r>
      <w:r w:rsidRPr="00443688">
        <w:rPr>
          <w:rFonts w:ascii="Cambria" w:hAnsi="Cambria"/>
          <w:szCs w:val="23"/>
        </w:rPr>
        <w:tab/>
        <w:t>A claim under Article 13 (Arbitration: Scope and Standing and Time Periods) of the IPPA may only be made within three years from the date of termination and only with respect to any act or fact that took place or any situation that existed before the date of termination.</w:t>
      </w:r>
    </w:p>
    <w:p w14:paraId="732ED5BA" w14:textId="77777777" w:rsidR="00443688" w:rsidRPr="00443688" w:rsidRDefault="00443688" w:rsidP="00C17704">
      <w:pPr>
        <w:ind w:left="709" w:right="340" w:hanging="283"/>
        <w:rPr>
          <w:rFonts w:ascii="Cambria" w:hAnsi="Cambria"/>
          <w:szCs w:val="23"/>
        </w:rPr>
      </w:pPr>
      <w:r w:rsidRPr="00443688">
        <w:rPr>
          <w:rFonts w:ascii="Cambria" w:hAnsi="Cambria"/>
          <w:szCs w:val="23"/>
        </w:rPr>
        <w:t>4.</w:t>
      </w:r>
      <w:r w:rsidRPr="00443688">
        <w:rPr>
          <w:rFonts w:ascii="Cambria" w:hAnsi="Cambria"/>
          <w:szCs w:val="23"/>
        </w:rPr>
        <w:tab/>
        <w:t>The Parties agree that the provisions for termination of the IPPA contained in this letter shall, at the date of termination, supersede the provisions for termination contained in Article 24 (Duration and Termination) of the IPPA.</w:t>
      </w:r>
    </w:p>
    <w:p w14:paraId="4E7B1526" w14:textId="67535CE4" w:rsidR="00C17704" w:rsidRDefault="00443688" w:rsidP="00C17704">
      <w:pPr>
        <w:spacing w:after="1320"/>
        <w:ind w:left="426" w:right="340" w:firstLine="0"/>
        <w:rPr>
          <w:rFonts w:ascii="Cambria" w:hAnsi="Cambria"/>
          <w:szCs w:val="23"/>
        </w:rPr>
      </w:pPr>
      <w:r w:rsidRPr="00443688">
        <w:rPr>
          <w:rFonts w:ascii="Cambria" w:hAnsi="Cambria"/>
          <w:szCs w:val="23"/>
        </w:rPr>
        <w:t>I have the honour to propose that this letter and your letter of confirmation in reply, both equally authentic in the English and the Spanish languages, shall constitute an agreement between our Governments and shall enter into force on the date on which the Agreement is in force for both Australia and the United Mexican States."</w:t>
      </w:r>
    </w:p>
    <w:p w14:paraId="041F89FF" w14:textId="3682EB7A" w:rsidR="00C17704" w:rsidRDefault="00C17704" w:rsidP="00C17704">
      <w:pPr>
        <w:spacing w:after="180"/>
        <w:ind w:left="-1418" w:right="340" w:firstLine="0"/>
        <w:rPr>
          <w:rFonts w:ascii="Cambria" w:hAnsi="Cambria"/>
          <w:szCs w:val="23"/>
        </w:rPr>
      </w:pPr>
      <w:r>
        <w:rPr>
          <w:rFonts w:ascii="Cambria" w:hAnsi="Cambria"/>
          <w:noProof/>
          <w:szCs w:val="23"/>
        </w:rPr>
        <w:drawing>
          <wp:inline distT="0" distB="0" distL="0" distR="0" wp14:anchorId="57907206" wp14:editId="46FFEEC0">
            <wp:extent cx="7560000" cy="327600"/>
            <wp:effectExtent l="0" t="0" r="0" b="0"/>
            <wp:docPr id="20" name="Picture 20" descr="Address of Oficina Del C. Secre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ddress of Oficina Del C. Secretario"/>
                    <pic:cNvPicPr/>
                  </pic:nvPicPr>
                  <pic:blipFill rotWithShape="1">
                    <a:blip r:embed="rId14">
                      <a:extLst>
                        <a:ext uri="{28A0092B-C50C-407E-A947-70E740481C1C}">
                          <a14:useLocalDpi xmlns:a14="http://schemas.microsoft.com/office/drawing/2010/main" val="0"/>
                        </a:ext>
                      </a:extLst>
                    </a:blip>
                    <a:srcRect b="39012"/>
                    <a:stretch/>
                  </pic:blipFill>
                  <pic:spPr bwMode="auto">
                    <a:xfrm>
                      <a:off x="0" y="0"/>
                      <a:ext cx="7560000" cy="327600"/>
                    </a:xfrm>
                    <a:prstGeom prst="rect">
                      <a:avLst/>
                    </a:prstGeom>
                    <a:ln>
                      <a:noFill/>
                    </a:ln>
                    <a:extLst>
                      <a:ext uri="{53640926-AAD7-44D8-BBD7-CCE9431645EC}">
                        <a14:shadowObscured xmlns:a14="http://schemas.microsoft.com/office/drawing/2010/main"/>
                      </a:ext>
                    </a:extLst>
                  </pic:spPr>
                </pic:pic>
              </a:graphicData>
            </a:graphic>
          </wp:inline>
        </w:drawing>
      </w:r>
    </w:p>
    <w:p w14:paraId="17D042FB" w14:textId="754A216E" w:rsidR="00041197" w:rsidRDefault="00C17704" w:rsidP="00C17704">
      <w:pPr>
        <w:spacing w:after="720"/>
        <w:ind w:left="-1418" w:firstLine="0"/>
        <w:jc w:val="left"/>
        <w:rPr>
          <w:rFonts w:ascii="Cambria" w:hAnsi="Cambria"/>
          <w:szCs w:val="23"/>
        </w:rPr>
      </w:pPr>
      <w:r>
        <w:rPr>
          <w:noProof/>
          <w:sz w:val="18"/>
          <w:szCs w:val="18"/>
        </w:rPr>
        <w:lastRenderedPageBreak/>
        <w:drawing>
          <wp:inline distT="0" distB="0" distL="0" distR="0" wp14:anchorId="37F16947" wp14:editId="6CEBF3EF">
            <wp:extent cx="3029447" cy="680085"/>
            <wp:effectExtent l="0" t="0" r="0" b="5715"/>
            <wp:docPr id="2" name="Picture 2" descr="Mexico Emblem&#10;&#10;Oficina Del C. Secre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exico Emblem&#10;&#10;Oficina Del C. Secretario"/>
                    <pic:cNvPicPr/>
                  </pic:nvPicPr>
                  <pic:blipFill rotWithShape="1">
                    <a:blip r:embed="rId13">
                      <a:extLst>
                        <a:ext uri="{28A0092B-C50C-407E-A947-70E740481C1C}">
                          <a14:useLocalDpi xmlns:a14="http://schemas.microsoft.com/office/drawing/2010/main" val="0"/>
                        </a:ext>
                      </a:extLst>
                    </a:blip>
                    <a:srcRect t="39095" r="59909"/>
                    <a:stretch/>
                  </pic:blipFill>
                  <pic:spPr bwMode="auto">
                    <a:xfrm>
                      <a:off x="0" y="0"/>
                      <a:ext cx="3030850" cy="680400"/>
                    </a:xfrm>
                    <a:prstGeom prst="rect">
                      <a:avLst/>
                    </a:prstGeom>
                    <a:ln>
                      <a:noFill/>
                    </a:ln>
                    <a:extLst>
                      <a:ext uri="{53640926-AAD7-44D8-BBD7-CCE9431645EC}">
                        <a14:shadowObscured xmlns:a14="http://schemas.microsoft.com/office/drawing/2010/main"/>
                      </a:ext>
                    </a:extLst>
                  </pic:spPr>
                </pic:pic>
              </a:graphicData>
            </a:graphic>
          </wp:inline>
        </w:drawing>
      </w:r>
    </w:p>
    <w:p w14:paraId="5955805E" w14:textId="085F707D" w:rsidR="008F7610" w:rsidRDefault="00C17704" w:rsidP="00443688">
      <w:pPr>
        <w:spacing w:after="180"/>
        <w:ind w:left="-130" w:right="2" w:firstLine="0"/>
        <w:rPr>
          <w:rFonts w:ascii="Cambria" w:hAnsi="Cambria"/>
          <w:szCs w:val="23"/>
        </w:rPr>
      </w:pPr>
      <w:r w:rsidRPr="00C17704">
        <w:rPr>
          <w:rFonts w:ascii="Cambria" w:hAnsi="Cambria"/>
          <w:szCs w:val="23"/>
        </w:rPr>
        <w:t xml:space="preserve">I have the honour to confirm that the above reflects the agreement reached between the Government of the United Mexican States and the Government of Australia </w:t>
      </w:r>
      <w:proofErr w:type="gramStart"/>
      <w:r w:rsidRPr="00C17704">
        <w:rPr>
          <w:rFonts w:ascii="Cambria" w:hAnsi="Cambria"/>
          <w:szCs w:val="23"/>
        </w:rPr>
        <w:t>during the course of</w:t>
      </w:r>
      <w:proofErr w:type="gramEnd"/>
      <w:r w:rsidRPr="00C17704">
        <w:rPr>
          <w:rFonts w:ascii="Cambria" w:hAnsi="Cambria"/>
          <w:szCs w:val="23"/>
        </w:rPr>
        <w:t xml:space="preserve"> negotiations on the Agreement, and that your letter and this letter in reply, both equally authentic in the Spanish and the English languages, shall constitute an agreement between the United Mexican States and Australia.</w:t>
      </w:r>
    </w:p>
    <w:p w14:paraId="638611A0" w14:textId="07683CFD" w:rsidR="00EE37F2" w:rsidRDefault="00C17704" w:rsidP="00892F03">
      <w:pPr>
        <w:spacing w:before="360" w:after="9000"/>
        <w:ind w:left="-130" w:right="-113" w:firstLine="0"/>
        <w:jc w:val="center"/>
        <w:rPr>
          <w:rFonts w:ascii="Cambria" w:hAnsi="Cambria"/>
          <w:szCs w:val="23"/>
        </w:rPr>
      </w:pPr>
      <w:r>
        <w:rPr>
          <w:rFonts w:ascii="Cambria" w:hAnsi="Cambria"/>
          <w:noProof/>
          <w:szCs w:val="23"/>
        </w:rPr>
        <w:drawing>
          <wp:inline distT="0" distB="0" distL="0" distR="0" wp14:anchorId="651A6835" wp14:editId="75C49A29">
            <wp:extent cx="2678400" cy="1299600"/>
            <wp:effectExtent l="0" t="0" r="8255" b="0"/>
            <wp:docPr id="3" name="Picture 3" descr="Yours sincerely,&#10;&#10;(Signature)&#10;&#10;Ildefonso Guajardo Villar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rs sincerely,&#10;&#10;(Signature)&#10;&#10;Ildefonso Guajardo Villarreal"/>
                    <pic:cNvPicPr/>
                  </pic:nvPicPr>
                  <pic:blipFill>
                    <a:blip r:embed="rId15">
                      <a:extLst>
                        <a:ext uri="{28A0092B-C50C-407E-A947-70E740481C1C}">
                          <a14:useLocalDpi xmlns:a14="http://schemas.microsoft.com/office/drawing/2010/main" val="0"/>
                        </a:ext>
                      </a:extLst>
                    </a:blip>
                    <a:stretch>
                      <a:fillRect/>
                    </a:stretch>
                  </pic:blipFill>
                  <pic:spPr>
                    <a:xfrm>
                      <a:off x="0" y="0"/>
                      <a:ext cx="2678400" cy="1299600"/>
                    </a:xfrm>
                    <a:prstGeom prst="rect">
                      <a:avLst/>
                    </a:prstGeom>
                  </pic:spPr>
                </pic:pic>
              </a:graphicData>
            </a:graphic>
          </wp:inline>
        </w:drawing>
      </w:r>
    </w:p>
    <w:p w14:paraId="44F86CAF" w14:textId="096E46F3" w:rsidR="00892F03" w:rsidRPr="007C611E" w:rsidRDefault="00892F03" w:rsidP="00892F03">
      <w:pPr>
        <w:spacing w:before="360" w:after="2880"/>
        <w:ind w:left="-130" w:right="-113" w:firstLine="0"/>
        <w:jc w:val="right"/>
        <w:rPr>
          <w:rFonts w:ascii="Cambria" w:hAnsi="Cambria"/>
          <w:szCs w:val="23"/>
        </w:rPr>
      </w:pPr>
      <w:r>
        <w:rPr>
          <w:rFonts w:ascii="Cambria" w:hAnsi="Cambria"/>
          <w:szCs w:val="23"/>
        </w:rPr>
        <w:t>2</w:t>
      </w:r>
    </w:p>
    <w:sectPr w:rsidR="00892F03" w:rsidRPr="007C611E" w:rsidSect="00F20751">
      <w:pgSz w:w="11910" w:h="16840" w:code="9"/>
      <w:pgMar w:top="851" w:right="1418" w:bottom="244" w:left="1418"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2456" w14:textId="6301A94D" w:rsidR="0086143F" w:rsidRPr="00A15CC5" w:rsidRDefault="00F20751" w:rsidP="0086143F">
    <w:pPr>
      <w:spacing w:after="60"/>
      <w:ind w:firstLine="0"/>
      <w:jc w:val="center"/>
      <w:rPr>
        <w:sz w:val="18"/>
        <w:szCs w:val="18"/>
      </w:rPr>
    </w:pPr>
    <w:r>
      <w:rPr>
        <w:sz w:val="18"/>
        <w:szCs w:val="18"/>
      </w:rPr>
      <w:t xml:space="preserve"> </w:t>
    </w:r>
  </w:p>
  <w:p w14:paraId="2E38BEBC" w14:textId="2216DF58" w:rsidR="0086143F" w:rsidRPr="0086143F" w:rsidRDefault="00F20751" w:rsidP="0086143F">
    <w:pPr>
      <w:spacing w:after="0"/>
      <w:ind w:firstLine="0"/>
      <w:jc w:val="cente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D13B" w14:textId="77777777" w:rsidR="006D286F" w:rsidRPr="00A15CC5" w:rsidRDefault="006D286F" w:rsidP="006D286F">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538DD7E" w14:textId="2B6B25E6" w:rsidR="00D96845" w:rsidRPr="006D286F" w:rsidRDefault="006D286F" w:rsidP="00443688">
    <w:pPr>
      <w:spacing w:after="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25B24"/>
    <w:rsid w:val="000341E4"/>
    <w:rsid w:val="00041197"/>
    <w:rsid w:val="00043157"/>
    <w:rsid w:val="00043518"/>
    <w:rsid w:val="000460EF"/>
    <w:rsid w:val="00050522"/>
    <w:rsid w:val="000566EF"/>
    <w:rsid w:val="00081305"/>
    <w:rsid w:val="00096184"/>
    <w:rsid w:val="000B378E"/>
    <w:rsid w:val="000B3D3C"/>
    <w:rsid w:val="000B798A"/>
    <w:rsid w:val="000C6EAF"/>
    <w:rsid w:val="000E0519"/>
    <w:rsid w:val="000E3A06"/>
    <w:rsid w:val="000E3D84"/>
    <w:rsid w:val="001111BF"/>
    <w:rsid w:val="00116E51"/>
    <w:rsid w:val="00132B3E"/>
    <w:rsid w:val="00162990"/>
    <w:rsid w:val="00167D4C"/>
    <w:rsid w:val="001E0C23"/>
    <w:rsid w:val="001F20EC"/>
    <w:rsid w:val="001F42BB"/>
    <w:rsid w:val="00204D61"/>
    <w:rsid w:val="00211229"/>
    <w:rsid w:val="00222ED2"/>
    <w:rsid w:val="002549DC"/>
    <w:rsid w:val="00254D95"/>
    <w:rsid w:val="0027747E"/>
    <w:rsid w:val="00297AD2"/>
    <w:rsid w:val="002B404D"/>
    <w:rsid w:val="002B7EF9"/>
    <w:rsid w:val="002C19F3"/>
    <w:rsid w:val="002C498A"/>
    <w:rsid w:val="002E2C0B"/>
    <w:rsid w:val="002F5C62"/>
    <w:rsid w:val="00301C65"/>
    <w:rsid w:val="00317354"/>
    <w:rsid w:val="0032168E"/>
    <w:rsid w:val="0033328A"/>
    <w:rsid w:val="003376AE"/>
    <w:rsid w:val="00360AC2"/>
    <w:rsid w:val="00381922"/>
    <w:rsid w:val="003A03B7"/>
    <w:rsid w:val="003A42E8"/>
    <w:rsid w:val="004016B6"/>
    <w:rsid w:val="00410445"/>
    <w:rsid w:val="0043510D"/>
    <w:rsid w:val="00443688"/>
    <w:rsid w:val="0045038C"/>
    <w:rsid w:val="00454E6C"/>
    <w:rsid w:val="00455C0C"/>
    <w:rsid w:val="0046437F"/>
    <w:rsid w:val="00473F0E"/>
    <w:rsid w:val="004778B2"/>
    <w:rsid w:val="0049336A"/>
    <w:rsid w:val="004B3DE8"/>
    <w:rsid w:val="004D50F3"/>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286F"/>
    <w:rsid w:val="006D31B0"/>
    <w:rsid w:val="006D4759"/>
    <w:rsid w:val="006F02C8"/>
    <w:rsid w:val="006F43C9"/>
    <w:rsid w:val="006F7160"/>
    <w:rsid w:val="00741225"/>
    <w:rsid w:val="00756ED0"/>
    <w:rsid w:val="00763E56"/>
    <w:rsid w:val="00780473"/>
    <w:rsid w:val="007A79DE"/>
    <w:rsid w:val="007C611E"/>
    <w:rsid w:val="007D42B0"/>
    <w:rsid w:val="007F1A11"/>
    <w:rsid w:val="007F1A7D"/>
    <w:rsid w:val="007F23D4"/>
    <w:rsid w:val="007F777F"/>
    <w:rsid w:val="0080461C"/>
    <w:rsid w:val="0081677E"/>
    <w:rsid w:val="0082088A"/>
    <w:rsid w:val="0082720D"/>
    <w:rsid w:val="008343E4"/>
    <w:rsid w:val="00857CBA"/>
    <w:rsid w:val="00860A8C"/>
    <w:rsid w:val="0086143F"/>
    <w:rsid w:val="0086284F"/>
    <w:rsid w:val="00871BD4"/>
    <w:rsid w:val="00874E6E"/>
    <w:rsid w:val="00892F03"/>
    <w:rsid w:val="008C1D9E"/>
    <w:rsid w:val="008D784E"/>
    <w:rsid w:val="008F7610"/>
    <w:rsid w:val="009035ED"/>
    <w:rsid w:val="00907502"/>
    <w:rsid w:val="00921993"/>
    <w:rsid w:val="00924DB5"/>
    <w:rsid w:val="00933A67"/>
    <w:rsid w:val="00937AF6"/>
    <w:rsid w:val="0094167E"/>
    <w:rsid w:val="00955A74"/>
    <w:rsid w:val="00971B8C"/>
    <w:rsid w:val="00977BC7"/>
    <w:rsid w:val="00984477"/>
    <w:rsid w:val="00985C65"/>
    <w:rsid w:val="0099387C"/>
    <w:rsid w:val="009A4584"/>
    <w:rsid w:val="009D552B"/>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1478C"/>
    <w:rsid w:val="00B25E2A"/>
    <w:rsid w:val="00B31A31"/>
    <w:rsid w:val="00B9361B"/>
    <w:rsid w:val="00B95BBE"/>
    <w:rsid w:val="00BB5224"/>
    <w:rsid w:val="00BB7129"/>
    <w:rsid w:val="00BC057D"/>
    <w:rsid w:val="00BD3938"/>
    <w:rsid w:val="00C02806"/>
    <w:rsid w:val="00C07241"/>
    <w:rsid w:val="00C17704"/>
    <w:rsid w:val="00C4363E"/>
    <w:rsid w:val="00C735FD"/>
    <w:rsid w:val="00C80F37"/>
    <w:rsid w:val="00C819B9"/>
    <w:rsid w:val="00C95C81"/>
    <w:rsid w:val="00CA69D1"/>
    <w:rsid w:val="00CC2AF2"/>
    <w:rsid w:val="00CE2A8E"/>
    <w:rsid w:val="00CF798D"/>
    <w:rsid w:val="00D113AC"/>
    <w:rsid w:val="00D17244"/>
    <w:rsid w:val="00D65CFB"/>
    <w:rsid w:val="00D75F95"/>
    <w:rsid w:val="00D84A47"/>
    <w:rsid w:val="00D93FD9"/>
    <w:rsid w:val="00D96398"/>
    <w:rsid w:val="00D96845"/>
    <w:rsid w:val="00DA5A79"/>
    <w:rsid w:val="00DA5BFA"/>
    <w:rsid w:val="00DD0C73"/>
    <w:rsid w:val="00DF50FF"/>
    <w:rsid w:val="00DF6F0F"/>
    <w:rsid w:val="00E24807"/>
    <w:rsid w:val="00E344AB"/>
    <w:rsid w:val="00E513D7"/>
    <w:rsid w:val="00E74936"/>
    <w:rsid w:val="00E8073E"/>
    <w:rsid w:val="00EB0D91"/>
    <w:rsid w:val="00ED0179"/>
    <w:rsid w:val="00ED10F5"/>
    <w:rsid w:val="00EE37F2"/>
    <w:rsid w:val="00EE7049"/>
    <w:rsid w:val="00F03652"/>
    <w:rsid w:val="00F20751"/>
    <w:rsid w:val="00F31F88"/>
    <w:rsid w:val="00F34438"/>
    <w:rsid w:val="00F42B0A"/>
    <w:rsid w:val="00F56811"/>
    <w:rsid w:val="00F60A1E"/>
    <w:rsid w:val="00F767E4"/>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1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Mexico regarding Termination of Investment Promotion and Protection Agreement</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Mexico regarding Termination of Investment Promotion and Protection Agreement</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2022-07-01T00:44:00Z</dcterms:created>
  <dcterms:modified xsi:type="dcterms:W3CDTF">2022-07-05T01:37:00Z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