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638E" w14:textId="187D1D17" w:rsidR="000A3CDF" w:rsidRPr="003715A8" w:rsidRDefault="00DA25BB" w:rsidP="004D10A6">
      <w:pPr>
        <w:jc w:val="center"/>
        <w:rPr>
          <w:rFonts w:ascii="Arial" w:hAnsi="Arial" w:cs="Arial"/>
          <w:b/>
          <w:sz w:val="24"/>
          <w:szCs w:val="24"/>
        </w:rPr>
      </w:pPr>
      <w:r w:rsidRPr="003715A8">
        <w:rPr>
          <w:rFonts w:ascii="Arial" w:hAnsi="Arial" w:cs="Arial"/>
          <w:b/>
          <w:sz w:val="24"/>
          <w:szCs w:val="24"/>
        </w:rPr>
        <w:t>CHAPTER 7</w:t>
      </w:r>
    </w:p>
    <w:p w14:paraId="6F704351" w14:textId="77777777" w:rsidR="000A3CDF" w:rsidRPr="003715A8" w:rsidRDefault="000A3CDF" w:rsidP="004D10A6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</w:p>
    <w:p w14:paraId="0C32A9A3" w14:textId="5CA34651" w:rsidR="004C7727" w:rsidRPr="003715A8" w:rsidRDefault="00E8581D" w:rsidP="00DA6D1A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SUSTAINABLE AGRICULTURE AND FOOD SYSTEMS</w:t>
      </w:r>
    </w:p>
    <w:p w14:paraId="44DC0809" w14:textId="77777777" w:rsidR="004C7727" w:rsidRPr="003715A8" w:rsidRDefault="004C7727" w:rsidP="00DA6D1A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</w:p>
    <w:p w14:paraId="788A72D3" w14:textId="77777777" w:rsidR="004C7727" w:rsidRPr="003715A8" w:rsidRDefault="004C7727" w:rsidP="004D10A6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</w:p>
    <w:p w14:paraId="5C5E4C6F" w14:textId="2C0736FD" w:rsidR="00DA6D1A" w:rsidRPr="004D10A6" w:rsidRDefault="006E02A3" w:rsidP="004D10A6">
      <w:pPr>
        <w:ind w:left="709" w:hanging="709"/>
        <w:jc w:val="center"/>
        <w:rPr>
          <w:rFonts w:ascii="Arial" w:hAnsi="Arial" w:cs="Arial"/>
          <w:b/>
        </w:rPr>
      </w:pPr>
      <w:r w:rsidRPr="004D10A6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DA6D1A" w:rsidRPr="004D10A6">
        <w:rPr>
          <w:rFonts w:ascii="Arial" w:hAnsi="Arial" w:cs="Arial"/>
          <w:b/>
          <w:bCs/>
          <w:sz w:val="24"/>
          <w:szCs w:val="24"/>
        </w:rPr>
        <w:t>7</w:t>
      </w:r>
      <w:r w:rsidR="008A4F65" w:rsidRPr="004D10A6">
        <w:rPr>
          <w:rFonts w:ascii="Arial" w:hAnsi="Arial" w:cs="Arial"/>
          <w:b/>
          <w:bCs/>
          <w:sz w:val="24"/>
          <w:szCs w:val="24"/>
        </w:rPr>
        <w:t>.1</w:t>
      </w:r>
    </w:p>
    <w:p w14:paraId="6D4814FC" w14:textId="2BD55FA7" w:rsidR="008A4F65" w:rsidRPr="003715A8" w:rsidRDefault="006E02A3" w:rsidP="004D10A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715A8">
        <w:rPr>
          <w:rFonts w:ascii="Arial" w:hAnsi="Arial" w:cs="Arial"/>
          <w:b/>
          <w:bCs/>
          <w:color w:val="auto"/>
        </w:rPr>
        <w:t>Objectives</w:t>
      </w:r>
    </w:p>
    <w:p w14:paraId="2391A573" w14:textId="77777777" w:rsidR="00BB10AF" w:rsidRPr="003715A8" w:rsidRDefault="00BB10AF" w:rsidP="004D10A6">
      <w:pPr>
        <w:pStyle w:val="Default"/>
        <w:tabs>
          <w:tab w:val="left" w:pos="567"/>
        </w:tabs>
        <w:jc w:val="center"/>
        <w:rPr>
          <w:rFonts w:ascii="Arial" w:hAnsi="Arial" w:cs="Arial"/>
          <w:b/>
          <w:bCs/>
          <w:color w:val="auto"/>
        </w:rPr>
      </w:pPr>
    </w:p>
    <w:p w14:paraId="369398A4" w14:textId="7B4BBEAC" w:rsidR="000F5285" w:rsidRPr="003715A8" w:rsidRDefault="003D7F7F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</w:rPr>
      </w:pPr>
      <w:r w:rsidRPr="003715A8">
        <w:rPr>
          <w:rFonts w:ascii="Arial" w:hAnsi="Arial" w:cs="Arial"/>
          <w:color w:val="auto"/>
        </w:rPr>
        <w:t>1</w:t>
      </w:r>
      <w:r w:rsidR="000F5285" w:rsidRPr="003715A8">
        <w:rPr>
          <w:rFonts w:ascii="Arial" w:hAnsi="Arial" w:cs="Arial"/>
          <w:color w:val="auto"/>
        </w:rPr>
        <w:t>.</w:t>
      </w:r>
      <w:r w:rsidR="000F5285" w:rsidRPr="003715A8">
        <w:rPr>
          <w:rFonts w:ascii="Arial" w:hAnsi="Arial" w:cs="Arial"/>
          <w:color w:val="auto"/>
        </w:rPr>
        <w:tab/>
      </w:r>
      <w:r w:rsidR="008A4F65" w:rsidRPr="003715A8">
        <w:rPr>
          <w:rFonts w:ascii="Arial" w:hAnsi="Arial" w:cs="Arial"/>
          <w:color w:val="auto"/>
        </w:rPr>
        <w:t>The objectives of this Chapter are</w:t>
      </w:r>
      <w:r w:rsidR="00397DEA" w:rsidRPr="003715A8">
        <w:rPr>
          <w:rFonts w:ascii="Arial" w:hAnsi="Arial" w:cs="Arial"/>
          <w:color w:val="auto"/>
        </w:rPr>
        <w:t xml:space="preserve"> to</w:t>
      </w:r>
      <w:r w:rsidR="006114C2" w:rsidRPr="003715A8">
        <w:rPr>
          <w:rFonts w:ascii="Arial" w:hAnsi="Arial" w:cs="Arial"/>
          <w:color w:val="auto"/>
        </w:rPr>
        <w:t>:</w:t>
      </w:r>
    </w:p>
    <w:p w14:paraId="710286BD" w14:textId="14981D7E" w:rsidR="000F5285" w:rsidRPr="003715A8" w:rsidRDefault="000F5285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</w:rPr>
      </w:pPr>
    </w:p>
    <w:p w14:paraId="5CFD8575" w14:textId="008AB3AB" w:rsidR="000F5285" w:rsidRPr="004D10A6" w:rsidRDefault="000F5285" w:rsidP="004D10A6">
      <w:pPr>
        <w:pStyle w:val="Default"/>
        <w:tabs>
          <w:tab w:val="left" w:pos="567"/>
        </w:tabs>
        <w:ind w:left="1130" w:hanging="1130"/>
        <w:jc w:val="both"/>
        <w:rPr>
          <w:rFonts w:ascii="Arial" w:hAnsi="Arial" w:cs="Arial"/>
        </w:rPr>
      </w:pPr>
      <w:r w:rsidRPr="003715A8">
        <w:rPr>
          <w:rFonts w:ascii="Arial" w:hAnsi="Arial" w:cs="Arial"/>
        </w:rPr>
        <w:tab/>
      </w:r>
      <w:r w:rsidRPr="004D10A6">
        <w:rPr>
          <w:rFonts w:ascii="Arial" w:hAnsi="Arial" w:cs="Arial"/>
        </w:rPr>
        <w:t>(a)</w:t>
      </w:r>
      <w:r w:rsidRPr="004D10A6">
        <w:rPr>
          <w:rFonts w:ascii="Arial" w:hAnsi="Arial" w:cs="Arial"/>
        </w:rPr>
        <w:tab/>
      </w:r>
      <w:r w:rsidR="00BF1F6F" w:rsidRPr="004D10A6">
        <w:rPr>
          <w:rFonts w:ascii="Arial" w:hAnsi="Arial" w:cs="Arial"/>
        </w:rPr>
        <w:t>a</w:t>
      </w:r>
      <w:r w:rsidR="00AC07F1" w:rsidRPr="004D10A6">
        <w:rPr>
          <w:rFonts w:ascii="Arial" w:hAnsi="Arial" w:cs="Arial"/>
        </w:rPr>
        <w:t>ffirm the Parties</w:t>
      </w:r>
      <w:r w:rsidR="00F64F82" w:rsidRPr="004D10A6">
        <w:rPr>
          <w:rFonts w:ascii="Arial" w:hAnsi="Arial" w:cs="Arial"/>
        </w:rPr>
        <w:t>’</w:t>
      </w:r>
      <w:r w:rsidR="00AC07F1" w:rsidRPr="004D10A6">
        <w:rPr>
          <w:rFonts w:ascii="Arial" w:hAnsi="Arial" w:cs="Arial"/>
        </w:rPr>
        <w:t xml:space="preserve"> </w:t>
      </w:r>
      <w:r w:rsidR="00F23792" w:rsidRPr="004D10A6">
        <w:rPr>
          <w:rFonts w:ascii="Arial" w:hAnsi="Arial" w:cs="Arial"/>
        </w:rPr>
        <w:t>shared</w:t>
      </w:r>
      <w:r w:rsidR="00AC07F1" w:rsidRPr="004D10A6">
        <w:rPr>
          <w:rFonts w:ascii="Arial" w:hAnsi="Arial" w:cs="Arial"/>
        </w:rPr>
        <w:t xml:space="preserve"> views </w:t>
      </w:r>
      <w:r w:rsidR="006C76E5" w:rsidRPr="004D10A6">
        <w:rPr>
          <w:rFonts w:ascii="Arial" w:hAnsi="Arial" w:cs="Arial"/>
        </w:rPr>
        <w:t>regarding sustainable agriculture and food systems</w:t>
      </w:r>
      <w:r w:rsidR="00C44AF6" w:rsidRPr="004D10A6">
        <w:rPr>
          <w:rFonts w:ascii="Arial" w:hAnsi="Arial" w:cs="Arial"/>
        </w:rPr>
        <w:t>;</w:t>
      </w:r>
      <w:r w:rsidR="00CF464B">
        <w:rPr>
          <w:rStyle w:val="FootnoteReference"/>
          <w:rFonts w:ascii="Arial" w:hAnsi="Arial" w:cs="Arial"/>
        </w:rPr>
        <w:t>1</w:t>
      </w:r>
    </w:p>
    <w:p w14:paraId="06490BCF" w14:textId="77777777" w:rsidR="000F5285" w:rsidRPr="004D10A6" w:rsidRDefault="000F5285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295B6D82" w14:textId="0595521C" w:rsidR="00283AA5" w:rsidRPr="004D10A6" w:rsidRDefault="000F5285" w:rsidP="004D10A6">
      <w:pPr>
        <w:pStyle w:val="Default"/>
        <w:tabs>
          <w:tab w:val="left" w:pos="567"/>
        </w:tabs>
        <w:ind w:left="1130" w:hanging="1130"/>
        <w:jc w:val="both"/>
        <w:rPr>
          <w:rFonts w:ascii="Arial" w:hAnsi="Arial" w:cs="Arial"/>
        </w:rPr>
      </w:pPr>
      <w:r w:rsidRPr="003715A8">
        <w:rPr>
          <w:rFonts w:ascii="Arial" w:hAnsi="Arial" w:cs="Arial"/>
        </w:rPr>
        <w:tab/>
        <w:t>(b)</w:t>
      </w:r>
      <w:r w:rsidRPr="003715A8">
        <w:rPr>
          <w:rFonts w:ascii="Arial" w:hAnsi="Arial" w:cs="Arial"/>
        </w:rPr>
        <w:tab/>
      </w:r>
      <w:r w:rsidR="00BF1F6F" w:rsidRPr="004D10A6">
        <w:rPr>
          <w:rFonts w:ascii="Arial" w:hAnsi="Arial" w:cs="Arial"/>
        </w:rPr>
        <w:t>e</w:t>
      </w:r>
      <w:r w:rsidR="00C44AF6" w:rsidRPr="004D10A6">
        <w:rPr>
          <w:rFonts w:ascii="Arial" w:hAnsi="Arial" w:cs="Arial"/>
        </w:rPr>
        <w:t xml:space="preserve">nsure measures </w:t>
      </w:r>
      <w:r w:rsidR="0054079A" w:rsidRPr="004D10A6">
        <w:rPr>
          <w:rFonts w:ascii="Arial" w:hAnsi="Arial" w:cs="Arial"/>
        </w:rPr>
        <w:t xml:space="preserve">relating to sustainable agriculture and food systems </w:t>
      </w:r>
      <w:r w:rsidR="00262B08" w:rsidRPr="004D10A6">
        <w:rPr>
          <w:rFonts w:ascii="Arial" w:hAnsi="Arial" w:cs="Arial"/>
        </w:rPr>
        <w:t xml:space="preserve">are science and evidence based and </w:t>
      </w:r>
      <w:r w:rsidR="00F64F82" w:rsidRPr="004D10A6">
        <w:rPr>
          <w:rFonts w:ascii="Arial" w:hAnsi="Arial" w:cs="Arial"/>
        </w:rPr>
        <w:t xml:space="preserve">do not create unnecessary barriers to </w:t>
      </w:r>
      <w:proofErr w:type="gramStart"/>
      <w:r w:rsidR="00F64F82" w:rsidRPr="004D10A6">
        <w:rPr>
          <w:rFonts w:ascii="Arial" w:hAnsi="Arial" w:cs="Arial"/>
        </w:rPr>
        <w:t>trade</w:t>
      </w:r>
      <w:r w:rsidR="004F273A" w:rsidRPr="004D10A6">
        <w:rPr>
          <w:rFonts w:ascii="Arial" w:hAnsi="Arial" w:cs="Arial"/>
        </w:rPr>
        <w:t>;</w:t>
      </w:r>
      <w:proofErr w:type="gramEnd"/>
    </w:p>
    <w:p w14:paraId="22E558FD" w14:textId="77777777" w:rsidR="00283AA5" w:rsidRPr="004D10A6" w:rsidRDefault="00283AA5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45B2C6C1" w14:textId="3D98C14D" w:rsidR="00E409F3" w:rsidRPr="00BA4E00" w:rsidRDefault="00283AA5" w:rsidP="004D10A6">
      <w:pPr>
        <w:pStyle w:val="Default"/>
        <w:tabs>
          <w:tab w:val="left" w:pos="567"/>
        </w:tabs>
        <w:ind w:left="1130" w:hanging="1130"/>
        <w:jc w:val="both"/>
        <w:rPr>
          <w:rFonts w:ascii="Arial" w:hAnsi="Arial" w:cs="Arial"/>
        </w:rPr>
      </w:pPr>
      <w:r w:rsidRPr="003715A8">
        <w:rPr>
          <w:rFonts w:ascii="Arial" w:hAnsi="Arial" w:cs="Arial"/>
        </w:rPr>
        <w:tab/>
        <w:t>(c)</w:t>
      </w:r>
      <w:r w:rsidRPr="003715A8">
        <w:rPr>
          <w:rFonts w:ascii="Arial" w:hAnsi="Arial" w:cs="Arial"/>
        </w:rPr>
        <w:tab/>
      </w:r>
      <w:r w:rsidR="00A55DE4" w:rsidRPr="004D10A6">
        <w:rPr>
          <w:rFonts w:ascii="Arial" w:hAnsi="Arial" w:cs="Arial"/>
        </w:rPr>
        <w:t>p</w:t>
      </w:r>
      <w:r w:rsidR="0022689E" w:rsidRPr="004D10A6">
        <w:rPr>
          <w:rFonts w:ascii="Arial" w:hAnsi="Arial" w:cs="Arial"/>
        </w:rPr>
        <w:t>romote</w:t>
      </w:r>
      <w:r w:rsidR="004F273A" w:rsidRPr="004D10A6">
        <w:rPr>
          <w:rFonts w:ascii="Arial" w:hAnsi="Arial" w:cs="Arial"/>
        </w:rPr>
        <w:t xml:space="preserve"> </w:t>
      </w:r>
      <w:r w:rsidR="004A5C8C" w:rsidRPr="004D10A6">
        <w:rPr>
          <w:rFonts w:ascii="Arial" w:hAnsi="Arial" w:cs="Arial"/>
        </w:rPr>
        <w:t>outcomes</w:t>
      </w:r>
      <w:r w:rsidR="00A55DE4" w:rsidRPr="004D10A6">
        <w:rPr>
          <w:rFonts w:ascii="Arial" w:hAnsi="Arial" w:cs="Arial"/>
        </w:rPr>
        <w:t>-</w:t>
      </w:r>
      <w:r w:rsidR="004A5C8C" w:rsidRPr="004D10A6">
        <w:rPr>
          <w:rFonts w:ascii="Arial" w:hAnsi="Arial" w:cs="Arial"/>
        </w:rPr>
        <w:t xml:space="preserve">focussed </w:t>
      </w:r>
      <w:r w:rsidR="004F273A" w:rsidRPr="004D10A6">
        <w:rPr>
          <w:rFonts w:ascii="Arial" w:hAnsi="Arial" w:cs="Arial"/>
        </w:rPr>
        <w:t>policies and practices that contribute to the development of sustainable and resilient agriculture and food systems;</w:t>
      </w:r>
      <w:r w:rsidR="00B93344">
        <w:rPr>
          <w:rFonts w:ascii="Arial" w:hAnsi="Arial" w:cs="Arial"/>
        </w:rPr>
        <w:t xml:space="preserve"> and</w:t>
      </w:r>
    </w:p>
    <w:p w14:paraId="61EF716B" w14:textId="77777777" w:rsidR="00E409F3" w:rsidRPr="003715A8" w:rsidRDefault="00E409F3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70A9EB7" w14:textId="283C6E28" w:rsidR="00D7046C" w:rsidRPr="004D10A6" w:rsidRDefault="00E409F3" w:rsidP="004D10A6">
      <w:pPr>
        <w:pStyle w:val="Default"/>
        <w:tabs>
          <w:tab w:val="left" w:pos="567"/>
        </w:tabs>
        <w:ind w:left="1130" w:hanging="1130"/>
        <w:jc w:val="both"/>
        <w:rPr>
          <w:rFonts w:ascii="Arial" w:hAnsi="Arial" w:cs="Arial"/>
          <w:color w:val="auto"/>
        </w:rPr>
      </w:pPr>
      <w:r w:rsidRPr="004D10A6">
        <w:rPr>
          <w:rFonts w:ascii="Arial" w:hAnsi="Arial" w:cs="Arial"/>
        </w:rPr>
        <w:tab/>
        <w:t>(d)</w:t>
      </w:r>
      <w:r w:rsidRPr="004D10A6">
        <w:rPr>
          <w:rFonts w:ascii="Arial" w:hAnsi="Arial" w:cs="Arial"/>
        </w:rPr>
        <w:tab/>
      </w:r>
      <w:r w:rsidR="00CC6ADD" w:rsidRPr="004D10A6">
        <w:rPr>
          <w:rFonts w:ascii="Arial" w:hAnsi="Arial" w:cs="Arial"/>
        </w:rPr>
        <w:t>e</w:t>
      </w:r>
      <w:r w:rsidR="008863EC" w:rsidRPr="004D10A6">
        <w:rPr>
          <w:rFonts w:ascii="Arial" w:hAnsi="Arial" w:cs="Arial"/>
        </w:rPr>
        <w:t>nhance cooperation on the continued transition to</w:t>
      </w:r>
      <w:r w:rsidR="00E0332E" w:rsidRPr="004D10A6">
        <w:rPr>
          <w:rFonts w:ascii="Arial" w:hAnsi="Arial" w:cs="Arial"/>
        </w:rPr>
        <w:t xml:space="preserve">wards sustainable agriculture and food </w:t>
      </w:r>
      <w:r w:rsidR="00E0332E" w:rsidRPr="004D10A6">
        <w:rPr>
          <w:rFonts w:ascii="Arial" w:hAnsi="Arial" w:cs="Arial"/>
          <w:color w:val="auto"/>
        </w:rPr>
        <w:t>systems</w:t>
      </w:r>
      <w:r w:rsidR="00CC6ADD" w:rsidRPr="004D10A6">
        <w:rPr>
          <w:rFonts w:ascii="Arial" w:hAnsi="Arial" w:cs="Arial"/>
          <w:color w:val="auto"/>
        </w:rPr>
        <w:t>.</w:t>
      </w:r>
    </w:p>
    <w:p w14:paraId="0D716887" w14:textId="77777777" w:rsidR="00D7046C" w:rsidRPr="004D10A6" w:rsidRDefault="00D7046C" w:rsidP="00BA4E00">
      <w:pPr>
        <w:pStyle w:val="Default"/>
        <w:tabs>
          <w:tab w:val="left" w:pos="567"/>
        </w:tabs>
        <w:ind w:left="567" w:hanging="567"/>
        <w:rPr>
          <w:rFonts w:ascii="Arial" w:hAnsi="Arial" w:cs="Arial"/>
        </w:rPr>
      </w:pPr>
    </w:p>
    <w:p w14:paraId="0B5A3DC9" w14:textId="77777777" w:rsidR="003B5267" w:rsidRPr="004D10A6" w:rsidRDefault="003B5267" w:rsidP="00BA4E00">
      <w:pPr>
        <w:pStyle w:val="Default"/>
        <w:tabs>
          <w:tab w:val="left" w:pos="567"/>
        </w:tabs>
        <w:ind w:left="567" w:hanging="567"/>
        <w:rPr>
          <w:rFonts w:ascii="Arial" w:hAnsi="Arial" w:cs="Arial"/>
          <w:color w:val="auto"/>
        </w:rPr>
      </w:pPr>
    </w:p>
    <w:p w14:paraId="271D950F" w14:textId="1A343D2D" w:rsidR="006E02A3" w:rsidRPr="003715A8" w:rsidRDefault="006E02A3" w:rsidP="00DA6D1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15A8">
        <w:rPr>
          <w:rFonts w:ascii="Arial" w:eastAsia="Times New Roman" w:hAnsi="Arial" w:cs="Arial"/>
          <w:b/>
          <w:bCs/>
          <w:sz w:val="24"/>
          <w:szCs w:val="24"/>
        </w:rPr>
        <w:t xml:space="preserve">Article </w:t>
      </w:r>
      <w:r w:rsidR="00DA6D1A" w:rsidRPr="003715A8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8A4F65" w:rsidRPr="003715A8">
        <w:rPr>
          <w:rFonts w:ascii="Arial" w:eastAsia="Times New Roman" w:hAnsi="Arial" w:cs="Arial"/>
          <w:b/>
          <w:bCs/>
          <w:sz w:val="24"/>
          <w:szCs w:val="24"/>
        </w:rPr>
        <w:t>.2</w:t>
      </w:r>
    </w:p>
    <w:p w14:paraId="598BB872" w14:textId="38FEF249" w:rsidR="002A1A3A" w:rsidRPr="003715A8" w:rsidRDefault="006E02A3" w:rsidP="004D10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15A8">
        <w:rPr>
          <w:rFonts w:ascii="Arial" w:eastAsia="Times New Roman" w:hAnsi="Arial" w:cs="Arial"/>
          <w:b/>
          <w:bCs/>
          <w:sz w:val="24"/>
          <w:szCs w:val="24"/>
        </w:rPr>
        <w:t>Scope</w:t>
      </w:r>
    </w:p>
    <w:p w14:paraId="68283D8A" w14:textId="77777777" w:rsidR="002A433A" w:rsidRPr="003715A8" w:rsidRDefault="002A433A" w:rsidP="004D10A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C4FD28A" w14:textId="3F3CC141" w:rsidR="00592005" w:rsidRPr="00194FD7" w:rsidRDefault="00066AC0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194FD7">
        <w:rPr>
          <w:rFonts w:ascii="Arial" w:hAnsi="Arial" w:cs="Arial"/>
          <w:color w:val="auto"/>
        </w:rPr>
        <w:t>1.</w:t>
      </w:r>
      <w:r w:rsidRPr="00194FD7">
        <w:rPr>
          <w:rFonts w:ascii="Arial" w:hAnsi="Arial" w:cs="Arial"/>
          <w:color w:val="auto"/>
        </w:rPr>
        <w:tab/>
      </w:r>
      <w:r w:rsidR="00175E44" w:rsidRPr="00194FD7">
        <w:rPr>
          <w:rFonts w:ascii="Arial" w:hAnsi="Arial" w:cs="Arial"/>
          <w:color w:val="auto"/>
        </w:rPr>
        <w:t xml:space="preserve">This Chapter shall apply to </w:t>
      </w:r>
      <w:r w:rsidR="00935FA2" w:rsidRPr="00194FD7">
        <w:rPr>
          <w:rFonts w:ascii="Arial" w:hAnsi="Arial" w:cs="Arial"/>
          <w:color w:val="auto"/>
        </w:rPr>
        <w:t>all policies and measures</w:t>
      </w:r>
      <w:r w:rsidR="00633284" w:rsidRPr="00194FD7">
        <w:rPr>
          <w:rFonts w:ascii="Arial" w:hAnsi="Arial" w:cs="Arial"/>
          <w:color w:val="auto"/>
        </w:rPr>
        <w:t xml:space="preserve"> of a Party which relate to sustainable agriculture and food systems.</w:t>
      </w:r>
    </w:p>
    <w:p w14:paraId="2DF124B6" w14:textId="77777777" w:rsidR="007707BB" w:rsidRPr="004D10A6" w:rsidRDefault="007707BB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</w:rPr>
      </w:pPr>
    </w:p>
    <w:p w14:paraId="27C6E171" w14:textId="1EF958B5" w:rsidR="007707BB" w:rsidRPr="00194FD7" w:rsidRDefault="00066AC0" w:rsidP="004D10A6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194FD7">
        <w:rPr>
          <w:rFonts w:ascii="Arial" w:hAnsi="Arial" w:cs="Arial"/>
          <w:color w:val="auto"/>
        </w:rPr>
        <w:t>2.</w:t>
      </w:r>
      <w:r w:rsidRPr="00194FD7">
        <w:rPr>
          <w:rFonts w:ascii="Arial" w:hAnsi="Arial" w:cs="Arial"/>
          <w:color w:val="auto"/>
        </w:rPr>
        <w:tab/>
      </w:r>
      <w:r w:rsidR="00735BC9" w:rsidRPr="00194FD7">
        <w:rPr>
          <w:rFonts w:ascii="Arial" w:hAnsi="Arial" w:cs="Arial"/>
          <w:color w:val="auto"/>
        </w:rPr>
        <w:t>This Chapter shall not affect</w:t>
      </w:r>
      <w:r w:rsidR="007707BB" w:rsidRPr="00194FD7">
        <w:rPr>
          <w:rFonts w:ascii="Arial" w:hAnsi="Arial" w:cs="Arial"/>
          <w:color w:val="auto"/>
        </w:rPr>
        <w:t xml:space="preserve"> the right of each Party to </w:t>
      </w:r>
      <w:r w:rsidR="008C1D9E" w:rsidRPr="00194FD7">
        <w:rPr>
          <w:rFonts w:ascii="Arial" w:hAnsi="Arial" w:cs="Arial"/>
          <w:color w:val="auto"/>
        </w:rPr>
        <w:t xml:space="preserve">set </w:t>
      </w:r>
      <w:r w:rsidR="007707BB" w:rsidRPr="00194FD7">
        <w:rPr>
          <w:rFonts w:ascii="Arial" w:hAnsi="Arial" w:cs="Arial"/>
          <w:color w:val="auto"/>
        </w:rPr>
        <w:t xml:space="preserve">its own domestic policies </w:t>
      </w:r>
      <w:r w:rsidR="00BB13C2" w:rsidRPr="00194FD7">
        <w:rPr>
          <w:rFonts w:ascii="Arial" w:hAnsi="Arial" w:cs="Arial"/>
          <w:color w:val="auto"/>
        </w:rPr>
        <w:t xml:space="preserve">and approaches </w:t>
      </w:r>
      <w:r w:rsidR="00D56742" w:rsidRPr="00194FD7">
        <w:rPr>
          <w:rFonts w:ascii="Arial" w:hAnsi="Arial" w:cs="Arial"/>
          <w:color w:val="auto"/>
        </w:rPr>
        <w:t>relating to sustainable agriculture and food systems</w:t>
      </w:r>
      <w:r w:rsidR="007707BB" w:rsidRPr="00194FD7">
        <w:rPr>
          <w:rFonts w:ascii="Arial" w:hAnsi="Arial" w:cs="Arial"/>
          <w:color w:val="auto"/>
        </w:rPr>
        <w:t xml:space="preserve">, </w:t>
      </w:r>
      <w:r w:rsidR="00CD14D7" w:rsidRPr="00194FD7">
        <w:rPr>
          <w:rFonts w:ascii="Arial" w:hAnsi="Arial" w:cs="Arial"/>
          <w:color w:val="auto"/>
        </w:rPr>
        <w:t>or</w:t>
      </w:r>
      <w:r w:rsidR="007707BB" w:rsidRPr="00194FD7">
        <w:rPr>
          <w:rFonts w:ascii="Arial" w:hAnsi="Arial" w:cs="Arial"/>
          <w:color w:val="auto"/>
        </w:rPr>
        <w:t xml:space="preserve"> to adopt or modify its </w:t>
      </w:r>
      <w:r w:rsidR="00906D9B" w:rsidRPr="00194FD7">
        <w:rPr>
          <w:rFonts w:ascii="Arial" w:hAnsi="Arial" w:cs="Arial"/>
          <w:color w:val="auto"/>
        </w:rPr>
        <w:t>laws</w:t>
      </w:r>
      <w:r w:rsidR="00D37245" w:rsidRPr="00194FD7">
        <w:rPr>
          <w:rFonts w:ascii="Arial" w:hAnsi="Arial" w:cs="Arial"/>
          <w:color w:val="auto"/>
        </w:rPr>
        <w:t>,</w:t>
      </w:r>
      <w:r w:rsidR="00906D9B" w:rsidRPr="00194FD7">
        <w:rPr>
          <w:rFonts w:ascii="Arial" w:hAnsi="Arial" w:cs="Arial"/>
          <w:color w:val="auto"/>
        </w:rPr>
        <w:t xml:space="preserve"> regulations</w:t>
      </w:r>
      <w:r w:rsidR="00BB13C2" w:rsidRPr="00194FD7">
        <w:rPr>
          <w:rFonts w:ascii="Arial" w:hAnsi="Arial" w:cs="Arial"/>
          <w:color w:val="auto"/>
        </w:rPr>
        <w:t>,</w:t>
      </w:r>
      <w:r w:rsidR="007707BB" w:rsidRPr="00194FD7">
        <w:rPr>
          <w:rFonts w:ascii="Arial" w:hAnsi="Arial" w:cs="Arial"/>
          <w:color w:val="auto"/>
        </w:rPr>
        <w:t xml:space="preserve"> </w:t>
      </w:r>
      <w:r w:rsidR="00CD14D7" w:rsidRPr="00194FD7">
        <w:rPr>
          <w:rFonts w:ascii="Arial" w:hAnsi="Arial" w:cs="Arial"/>
          <w:color w:val="auto"/>
        </w:rPr>
        <w:t>or</w:t>
      </w:r>
      <w:r w:rsidR="007707BB" w:rsidRPr="00194FD7">
        <w:rPr>
          <w:rFonts w:ascii="Arial" w:hAnsi="Arial" w:cs="Arial"/>
          <w:color w:val="auto"/>
        </w:rPr>
        <w:t xml:space="preserve"> </w:t>
      </w:r>
      <w:r w:rsidR="005A3652" w:rsidRPr="00194FD7">
        <w:rPr>
          <w:rFonts w:ascii="Arial" w:hAnsi="Arial" w:cs="Arial"/>
          <w:color w:val="auto"/>
        </w:rPr>
        <w:t xml:space="preserve">other measures </w:t>
      </w:r>
      <w:r w:rsidR="007707BB" w:rsidRPr="00194FD7">
        <w:rPr>
          <w:rFonts w:ascii="Arial" w:hAnsi="Arial" w:cs="Arial"/>
          <w:color w:val="auto"/>
        </w:rPr>
        <w:t>in these areas.</w:t>
      </w:r>
    </w:p>
    <w:p w14:paraId="14185FF2" w14:textId="77777777" w:rsidR="00B65EA2" w:rsidRPr="004D10A6" w:rsidRDefault="00B65EA2" w:rsidP="00DA6D1A">
      <w:pPr>
        <w:rPr>
          <w:rFonts w:ascii="Arial" w:hAnsi="Arial" w:cs="Arial"/>
          <w:sz w:val="24"/>
          <w:szCs w:val="24"/>
        </w:rPr>
      </w:pPr>
    </w:p>
    <w:p w14:paraId="6E6415AC" w14:textId="77777777" w:rsidR="004703C9" w:rsidRPr="004D10A6" w:rsidRDefault="004703C9" w:rsidP="00DA6D1A">
      <w:pPr>
        <w:rPr>
          <w:rFonts w:ascii="Arial" w:hAnsi="Arial" w:cs="Arial"/>
          <w:sz w:val="24"/>
          <w:szCs w:val="24"/>
        </w:rPr>
      </w:pPr>
    </w:p>
    <w:p w14:paraId="05F2B50D" w14:textId="1C801EBC" w:rsidR="001B7A50" w:rsidRPr="003715A8" w:rsidRDefault="001B7A50" w:rsidP="0081067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715A8">
        <w:rPr>
          <w:rFonts w:ascii="Arial" w:eastAsia="Times New Roman" w:hAnsi="Arial" w:cs="Arial"/>
          <w:b/>
          <w:sz w:val="24"/>
          <w:szCs w:val="24"/>
        </w:rPr>
        <w:t xml:space="preserve">Article </w:t>
      </w:r>
      <w:r w:rsidR="00DA6D1A" w:rsidRPr="003715A8">
        <w:rPr>
          <w:rFonts w:ascii="Arial" w:eastAsia="Times New Roman" w:hAnsi="Arial" w:cs="Arial"/>
          <w:b/>
          <w:sz w:val="24"/>
          <w:szCs w:val="24"/>
        </w:rPr>
        <w:t>7</w:t>
      </w:r>
      <w:r w:rsidR="008A4F65" w:rsidRPr="003715A8">
        <w:rPr>
          <w:rFonts w:ascii="Arial" w:eastAsia="Times New Roman" w:hAnsi="Arial" w:cs="Arial"/>
          <w:b/>
          <w:sz w:val="24"/>
          <w:szCs w:val="24"/>
        </w:rPr>
        <w:t>.</w:t>
      </w:r>
      <w:r w:rsidR="00902258" w:rsidRPr="003715A8">
        <w:rPr>
          <w:rFonts w:ascii="Arial" w:eastAsia="Times New Roman" w:hAnsi="Arial" w:cs="Arial"/>
          <w:b/>
          <w:sz w:val="24"/>
          <w:szCs w:val="24"/>
        </w:rPr>
        <w:t>3</w:t>
      </w:r>
    </w:p>
    <w:p w14:paraId="31941DE8" w14:textId="5A767C54" w:rsidR="006114C2" w:rsidRPr="003715A8" w:rsidRDefault="001B7A50" w:rsidP="004D10A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15A8">
        <w:rPr>
          <w:rFonts w:ascii="Arial" w:eastAsia="Times New Roman" w:hAnsi="Arial" w:cs="Arial"/>
          <w:b/>
          <w:bCs/>
          <w:sz w:val="24"/>
          <w:szCs w:val="24"/>
        </w:rPr>
        <w:t xml:space="preserve">Principles of Sustainable Agriculture and Food Systems </w:t>
      </w:r>
    </w:p>
    <w:p w14:paraId="659F7C70" w14:textId="77777777" w:rsidR="002A433A" w:rsidRPr="003715A8" w:rsidRDefault="002A433A" w:rsidP="004D10A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B758DF" w14:textId="018F44AC" w:rsidR="00AE0975" w:rsidRPr="004D10A6" w:rsidRDefault="004E346A" w:rsidP="0081067A">
      <w:pPr>
        <w:rPr>
          <w:rFonts w:ascii="Arial" w:hAnsi="Arial" w:cs="Arial"/>
          <w:sz w:val="28"/>
          <w:szCs w:val="28"/>
        </w:rPr>
      </w:pPr>
      <w:r w:rsidRPr="005E0D16">
        <w:rPr>
          <w:rFonts w:ascii="Arial" w:hAnsi="Arial" w:cs="Arial"/>
        </w:rPr>
        <w:t>1.</w:t>
      </w:r>
      <w:r w:rsidRPr="005E0D16">
        <w:rPr>
          <w:rFonts w:ascii="Arial" w:hAnsi="Arial" w:cs="Arial"/>
        </w:rPr>
        <w:tab/>
      </w:r>
      <w:r w:rsidR="006114C2" w:rsidRPr="005E0D16">
        <w:rPr>
          <w:rFonts w:ascii="Arial" w:hAnsi="Arial" w:cs="Arial"/>
        </w:rPr>
        <w:t>The Parties recognise</w:t>
      </w:r>
      <w:r w:rsidR="00C70883" w:rsidRPr="005E0D16">
        <w:rPr>
          <w:rFonts w:ascii="Arial" w:hAnsi="Arial" w:cs="Arial"/>
        </w:rPr>
        <w:t>:</w:t>
      </w:r>
      <w:r w:rsidR="006114C2" w:rsidRPr="005E0D16">
        <w:rPr>
          <w:rFonts w:ascii="Arial" w:hAnsi="Arial" w:cs="Arial"/>
        </w:rPr>
        <w:t xml:space="preserve"> </w:t>
      </w:r>
    </w:p>
    <w:p w14:paraId="6C9CB918" w14:textId="77777777" w:rsidR="00AE0975" w:rsidRPr="003715A8" w:rsidRDefault="00AE0975" w:rsidP="00DA6D1A">
      <w:pPr>
        <w:rPr>
          <w:rFonts w:ascii="Arial" w:hAnsi="Arial" w:cs="Arial"/>
          <w:sz w:val="24"/>
          <w:szCs w:val="24"/>
        </w:rPr>
      </w:pPr>
    </w:p>
    <w:p w14:paraId="1319CF84" w14:textId="6AC91168" w:rsidR="00AE0975" w:rsidRPr="003715A8" w:rsidRDefault="00B439D4" w:rsidP="004D10A6">
      <w:pPr>
        <w:tabs>
          <w:tab w:val="left" w:pos="567"/>
        </w:tabs>
        <w:ind w:left="1130" w:hanging="11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975" w:rsidRPr="004D10A6">
        <w:rPr>
          <w:rFonts w:ascii="Arial" w:hAnsi="Arial" w:cs="Arial"/>
          <w:sz w:val="24"/>
          <w:szCs w:val="24"/>
        </w:rPr>
        <w:t>(</w:t>
      </w:r>
      <w:r w:rsidR="00AE0975" w:rsidRPr="003715A8">
        <w:rPr>
          <w:rFonts w:ascii="Arial" w:hAnsi="Arial" w:cs="Arial"/>
          <w:sz w:val="24"/>
          <w:szCs w:val="24"/>
        </w:rPr>
        <w:t>a</w:t>
      </w:r>
      <w:r w:rsidR="00AE0975" w:rsidRPr="004D10A6">
        <w:rPr>
          <w:rFonts w:ascii="Arial" w:hAnsi="Arial" w:cs="Arial"/>
          <w:sz w:val="24"/>
          <w:szCs w:val="24"/>
        </w:rPr>
        <w:t>)</w:t>
      </w:r>
      <w:r w:rsidR="00AE0975" w:rsidRPr="004D10A6">
        <w:rPr>
          <w:rFonts w:ascii="Arial" w:hAnsi="Arial" w:cs="Arial"/>
          <w:sz w:val="24"/>
          <w:szCs w:val="24"/>
        </w:rPr>
        <w:tab/>
      </w:r>
      <w:r w:rsidR="006114C2" w:rsidRPr="004D10A6">
        <w:rPr>
          <w:rFonts w:ascii="Arial" w:hAnsi="Arial" w:cs="Arial"/>
          <w:sz w:val="24"/>
          <w:szCs w:val="24"/>
        </w:rPr>
        <w:t>that sustainable agriculture</w:t>
      </w:r>
      <w:r w:rsidR="00C66E34" w:rsidRPr="004D10A6">
        <w:rPr>
          <w:rFonts w:ascii="Arial" w:hAnsi="Arial" w:cs="Arial"/>
          <w:sz w:val="24"/>
          <w:szCs w:val="24"/>
        </w:rPr>
        <w:t xml:space="preserve"> and food systems</w:t>
      </w:r>
      <w:r w:rsidR="00887E36" w:rsidRPr="004D10A6">
        <w:rPr>
          <w:rFonts w:ascii="Arial" w:hAnsi="Arial" w:cs="Arial"/>
          <w:sz w:val="24"/>
          <w:szCs w:val="24"/>
        </w:rPr>
        <w:t xml:space="preserve"> play an important role in meeting the growing demand for agricultural goods, ensuring food security, driving climate resilience, emissions reduction and other environmental outcomes, and improving the livelihoods of agricultural </w:t>
      </w:r>
      <w:proofErr w:type="gramStart"/>
      <w:r w:rsidR="00887E36" w:rsidRPr="004D10A6">
        <w:rPr>
          <w:rFonts w:ascii="Arial" w:hAnsi="Arial" w:cs="Arial"/>
          <w:sz w:val="24"/>
          <w:szCs w:val="24"/>
        </w:rPr>
        <w:t>producers</w:t>
      </w:r>
      <w:r w:rsidR="00BF40E3" w:rsidRPr="004D10A6">
        <w:rPr>
          <w:rFonts w:ascii="Arial" w:hAnsi="Arial" w:cs="Arial"/>
          <w:sz w:val="24"/>
          <w:szCs w:val="24"/>
        </w:rPr>
        <w:t>;</w:t>
      </w:r>
      <w:proofErr w:type="gramEnd"/>
    </w:p>
    <w:p w14:paraId="3C919C78" w14:textId="77777777" w:rsidR="00AE0975" w:rsidRPr="004D10A6" w:rsidRDefault="00AE0975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3D6788C" w14:textId="2832B0EC" w:rsidR="006D3ED5" w:rsidRPr="004D10A6" w:rsidRDefault="00B439D4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975" w:rsidRPr="004D10A6">
        <w:rPr>
          <w:rFonts w:ascii="Arial" w:hAnsi="Arial" w:cs="Arial"/>
          <w:sz w:val="24"/>
          <w:szCs w:val="24"/>
        </w:rPr>
        <w:t>(b)</w:t>
      </w:r>
      <w:r w:rsidR="006D3ED5" w:rsidRPr="003715A8">
        <w:rPr>
          <w:rFonts w:ascii="Arial" w:hAnsi="Arial" w:cs="Arial"/>
          <w:sz w:val="24"/>
          <w:szCs w:val="24"/>
        </w:rPr>
        <w:tab/>
      </w:r>
      <w:r w:rsidR="002B34F8" w:rsidRPr="004D10A6">
        <w:rPr>
          <w:rFonts w:ascii="Arial" w:eastAsia="Times New Roman" w:hAnsi="Arial" w:cs="Arial"/>
          <w:sz w:val="24"/>
          <w:szCs w:val="24"/>
        </w:rPr>
        <w:t xml:space="preserve">that </w:t>
      </w:r>
      <w:r w:rsidR="002939EB" w:rsidRPr="004D10A6">
        <w:rPr>
          <w:rFonts w:ascii="Arial" w:eastAsia="Times New Roman" w:hAnsi="Arial" w:cs="Arial"/>
          <w:sz w:val="24"/>
          <w:szCs w:val="24"/>
        </w:rPr>
        <w:t>the diversity of agricultural production</w:t>
      </w:r>
      <w:r w:rsidR="003E27E6" w:rsidRPr="004D10A6">
        <w:rPr>
          <w:rFonts w:ascii="Arial" w:eastAsia="Times New Roman" w:hAnsi="Arial" w:cs="Arial"/>
          <w:sz w:val="24"/>
          <w:szCs w:val="24"/>
        </w:rPr>
        <w:t xml:space="preserve"> and </w:t>
      </w:r>
      <w:r w:rsidR="00545885" w:rsidRPr="004D10A6">
        <w:rPr>
          <w:rFonts w:ascii="Arial" w:eastAsia="Times New Roman" w:hAnsi="Arial" w:cs="Arial"/>
          <w:sz w:val="24"/>
          <w:szCs w:val="24"/>
        </w:rPr>
        <w:t>methods</w:t>
      </w:r>
      <w:r w:rsidR="002939EB" w:rsidRPr="004D10A6">
        <w:rPr>
          <w:rFonts w:ascii="Arial" w:eastAsia="Times New Roman" w:hAnsi="Arial" w:cs="Arial"/>
          <w:sz w:val="24"/>
          <w:szCs w:val="24"/>
        </w:rPr>
        <w:t xml:space="preserve">, climatic conditions, environmental factors, </w:t>
      </w:r>
      <w:r w:rsidR="00EE4BAC" w:rsidRPr="004D10A6">
        <w:rPr>
          <w:rFonts w:ascii="Arial" w:eastAsia="Times New Roman" w:hAnsi="Arial" w:cs="Arial"/>
          <w:sz w:val="24"/>
          <w:szCs w:val="24"/>
        </w:rPr>
        <w:t xml:space="preserve">and </w:t>
      </w:r>
      <w:r w:rsidR="002939EB" w:rsidRPr="004D10A6">
        <w:rPr>
          <w:rFonts w:ascii="Arial" w:eastAsia="Times New Roman" w:hAnsi="Arial" w:cs="Arial"/>
          <w:sz w:val="24"/>
          <w:szCs w:val="24"/>
        </w:rPr>
        <w:t xml:space="preserve">economic and social conditions </w:t>
      </w:r>
      <w:r w:rsidR="005D4418" w:rsidRPr="004D10A6">
        <w:rPr>
          <w:rFonts w:ascii="Arial" w:eastAsia="Times New Roman" w:hAnsi="Arial" w:cs="Arial"/>
          <w:sz w:val="24"/>
          <w:szCs w:val="24"/>
        </w:rPr>
        <w:t xml:space="preserve">between </w:t>
      </w:r>
      <w:r w:rsidR="00AB0A7A" w:rsidRPr="004D10A6">
        <w:rPr>
          <w:rFonts w:ascii="Arial" w:eastAsia="Times New Roman" w:hAnsi="Arial" w:cs="Arial"/>
          <w:sz w:val="24"/>
          <w:szCs w:val="24"/>
        </w:rPr>
        <w:t xml:space="preserve">and within </w:t>
      </w:r>
      <w:r w:rsidR="005D4418" w:rsidRPr="004D10A6">
        <w:rPr>
          <w:rFonts w:ascii="Arial" w:eastAsia="Times New Roman" w:hAnsi="Arial" w:cs="Arial"/>
          <w:sz w:val="24"/>
          <w:szCs w:val="24"/>
        </w:rPr>
        <w:t>the Parties</w:t>
      </w:r>
      <w:r w:rsidR="002939EB" w:rsidRPr="004D10A6">
        <w:rPr>
          <w:rFonts w:ascii="Arial" w:eastAsia="Times New Roman" w:hAnsi="Arial" w:cs="Arial"/>
          <w:sz w:val="24"/>
          <w:szCs w:val="24"/>
        </w:rPr>
        <w:t xml:space="preserve"> necessitates flexibility for each Party to tailor its sustainability </w:t>
      </w:r>
      <w:proofErr w:type="gramStart"/>
      <w:r w:rsidR="002939EB" w:rsidRPr="004D10A6">
        <w:rPr>
          <w:rFonts w:ascii="Arial" w:eastAsia="Times New Roman" w:hAnsi="Arial" w:cs="Arial"/>
          <w:sz w:val="24"/>
          <w:szCs w:val="24"/>
        </w:rPr>
        <w:t>approaches</w:t>
      </w:r>
      <w:proofErr w:type="gramEnd"/>
      <w:r w:rsidR="00A41788" w:rsidRPr="004D10A6">
        <w:rPr>
          <w:rFonts w:ascii="Arial" w:eastAsia="Times New Roman" w:hAnsi="Arial" w:cs="Arial"/>
          <w:sz w:val="24"/>
          <w:szCs w:val="24"/>
        </w:rPr>
        <w:t xml:space="preserve"> accordingly</w:t>
      </w:r>
      <w:r w:rsidR="002939EB" w:rsidRPr="004D10A6">
        <w:rPr>
          <w:rFonts w:ascii="Arial" w:eastAsia="Times New Roman" w:hAnsi="Arial" w:cs="Arial"/>
          <w:sz w:val="24"/>
          <w:szCs w:val="24"/>
        </w:rPr>
        <w:t>, reflecting the principle of no-one-size-fits-all</w:t>
      </w:r>
      <w:r w:rsidR="001102A0" w:rsidRPr="004D10A6">
        <w:rPr>
          <w:rFonts w:ascii="Arial" w:eastAsia="Times New Roman" w:hAnsi="Arial" w:cs="Arial"/>
          <w:sz w:val="24"/>
          <w:szCs w:val="24"/>
        </w:rPr>
        <w:t>;</w:t>
      </w:r>
    </w:p>
    <w:p w14:paraId="0E23CC2C" w14:textId="77777777" w:rsidR="006D3ED5" w:rsidRPr="003715A8" w:rsidRDefault="006D3ED5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E7B6E1D" w14:textId="0EBA2824" w:rsidR="007815C7" w:rsidRPr="004D10A6" w:rsidRDefault="006D3ED5" w:rsidP="004D10A6">
      <w:pPr>
        <w:tabs>
          <w:tab w:val="left" w:pos="567"/>
        </w:tabs>
        <w:ind w:left="1134" w:hanging="1134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ab/>
        <w:t>(c)</w:t>
      </w:r>
      <w:r w:rsidRPr="003715A8">
        <w:rPr>
          <w:rFonts w:ascii="Arial" w:hAnsi="Arial" w:cs="Arial"/>
          <w:sz w:val="24"/>
          <w:szCs w:val="24"/>
        </w:rPr>
        <w:tab/>
      </w:r>
      <w:r w:rsidR="007815C7" w:rsidRPr="004D10A6">
        <w:rPr>
          <w:rFonts w:ascii="Arial" w:hAnsi="Arial" w:cs="Arial"/>
          <w:sz w:val="24"/>
          <w:szCs w:val="24"/>
        </w:rPr>
        <w:t>the role of fair, rules-based, transparent</w:t>
      </w:r>
      <w:r w:rsidR="00DB0207" w:rsidRPr="004D10A6">
        <w:rPr>
          <w:rFonts w:ascii="Arial" w:hAnsi="Arial" w:cs="Arial"/>
          <w:sz w:val="24"/>
          <w:szCs w:val="24"/>
        </w:rPr>
        <w:t xml:space="preserve">, </w:t>
      </w:r>
      <w:r w:rsidR="007815C7" w:rsidRPr="004D10A6">
        <w:rPr>
          <w:rFonts w:ascii="Arial" w:hAnsi="Arial" w:cs="Arial"/>
          <w:sz w:val="24"/>
          <w:szCs w:val="24"/>
        </w:rPr>
        <w:t>non-distorted</w:t>
      </w:r>
      <w:r w:rsidR="0002357B" w:rsidRPr="003715A8">
        <w:rPr>
          <w:rFonts w:ascii="Arial" w:hAnsi="Arial" w:cs="Arial"/>
          <w:sz w:val="24"/>
          <w:szCs w:val="24"/>
        </w:rPr>
        <w:t>,</w:t>
      </w:r>
      <w:r w:rsidR="007815C7" w:rsidRPr="004D10A6">
        <w:rPr>
          <w:rFonts w:ascii="Arial" w:hAnsi="Arial" w:cs="Arial"/>
          <w:sz w:val="24"/>
          <w:szCs w:val="24"/>
        </w:rPr>
        <w:t xml:space="preserve"> and market-oriented international agricultural trade in strengthening sustainable</w:t>
      </w:r>
      <w:r w:rsidR="00BF2407" w:rsidRPr="004D10A6">
        <w:rPr>
          <w:rFonts w:ascii="Arial" w:hAnsi="Arial" w:cs="Arial"/>
          <w:sz w:val="24"/>
          <w:szCs w:val="24"/>
        </w:rPr>
        <w:t xml:space="preserve"> </w:t>
      </w:r>
      <w:r w:rsidR="007815C7" w:rsidRPr="004D10A6">
        <w:rPr>
          <w:rFonts w:ascii="Arial" w:hAnsi="Arial" w:cs="Arial"/>
          <w:sz w:val="24"/>
          <w:szCs w:val="24"/>
        </w:rPr>
        <w:t xml:space="preserve">and resilient </w:t>
      </w:r>
      <w:r w:rsidR="00BF2407" w:rsidRPr="004D10A6">
        <w:rPr>
          <w:rFonts w:ascii="Arial" w:hAnsi="Arial" w:cs="Arial"/>
          <w:sz w:val="24"/>
          <w:szCs w:val="24"/>
        </w:rPr>
        <w:t xml:space="preserve">agriculture and </w:t>
      </w:r>
      <w:r w:rsidR="00E50C8C" w:rsidRPr="004D10A6">
        <w:rPr>
          <w:rFonts w:ascii="Arial" w:hAnsi="Arial" w:cs="Arial"/>
          <w:sz w:val="24"/>
          <w:szCs w:val="24"/>
        </w:rPr>
        <w:t>food</w:t>
      </w:r>
      <w:r w:rsidR="007815C7" w:rsidRPr="004D10A6">
        <w:rPr>
          <w:rFonts w:ascii="Arial" w:hAnsi="Arial" w:cs="Arial"/>
          <w:sz w:val="24"/>
          <w:szCs w:val="24"/>
        </w:rPr>
        <w:t xml:space="preserve"> systems in support of global food security and improved environmental </w:t>
      </w:r>
      <w:proofErr w:type="gramStart"/>
      <w:r w:rsidR="007815C7" w:rsidRPr="004D10A6">
        <w:rPr>
          <w:rFonts w:ascii="Arial" w:hAnsi="Arial" w:cs="Arial"/>
          <w:sz w:val="24"/>
          <w:szCs w:val="24"/>
        </w:rPr>
        <w:t>outcomes</w:t>
      </w:r>
      <w:r w:rsidR="001102A0" w:rsidRPr="004D10A6">
        <w:rPr>
          <w:rFonts w:ascii="Arial" w:hAnsi="Arial" w:cs="Arial"/>
          <w:sz w:val="24"/>
          <w:szCs w:val="24"/>
        </w:rPr>
        <w:t>;</w:t>
      </w:r>
      <w:proofErr w:type="gramEnd"/>
    </w:p>
    <w:p w14:paraId="0EE1E297" w14:textId="77777777" w:rsidR="000C73A6" w:rsidRPr="003715A8" w:rsidRDefault="000C73A6" w:rsidP="004D10A6">
      <w:pPr>
        <w:pStyle w:val="ListParagraph"/>
        <w:tabs>
          <w:tab w:val="left" w:pos="567"/>
        </w:tabs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AE06DD1" w14:textId="744C59B8" w:rsidR="000C73A6" w:rsidRPr="004D10A6" w:rsidRDefault="00AB5FD4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ab/>
        <w:t>(d)</w:t>
      </w:r>
      <w:r w:rsidRPr="003715A8">
        <w:rPr>
          <w:rFonts w:ascii="Arial" w:hAnsi="Arial" w:cs="Arial"/>
          <w:sz w:val="24"/>
          <w:szCs w:val="24"/>
        </w:rPr>
        <w:tab/>
      </w:r>
      <w:r w:rsidR="000C73A6" w:rsidRPr="004D10A6">
        <w:rPr>
          <w:rFonts w:ascii="Arial" w:hAnsi="Arial" w:cs="Arial"/>
          <w:sz w:val="24"/>
          <w:szCs w:val="24"/>
        </w:rPr>
        <w:t>the importance of using science and evidence-based metrics, including evidence-based local or traditional knowledge, to determine</w:t>
      </w:r>
      <w:r w:rsidR="00E36825" w:rsidRPr="004D10A6">
        <w:rPr>
          <w:rFonts w:ascii="Arial" w:hAnsi="Arial" w:cs="Arial"/>
          <w:sz w:val="24"/>
          <w:szCs w:val="24"/>
        </w:rPr>
        <w:t xml:space="preserve"> </w:t>
      </w:r>
      <w:r w:rsidR="000C73A6" w:rsidRPr="004D10A6">
        <w:rPr>
          <w:rFonts w:ascii="Arial" w:hAnsi="Arial" w:cs="Arial"/>
          <w:sz w:val="24"/>
          <w:szCs w:val="24"/>
        </w:rPr>
        <w:t xml:space="preserve">which agricultural sustainability approaches to promote and whether an agricultural good is sustainably </w:t>
      </w:r>
      <w:proofErr w:type="gramStart"/>
      <w:r w:rsidR="000C73A6" w:rsidRPr="004D10A6">
        <w:rPr>
          <w:rFonts w:ascii="Arial" w:hAnsi="Arial" w:cs="Arial"/>
          <w:sz w:val="24"/>
          <w:szCs w:val="24"/>
        </w:rPr>
        <w:t>produced;</w:t>
      </w:r>
      <w:proofErr w:type="gramEnd"/>
      <w:r w:rsidR="006243FF" w:rsidRPr="004D10A6">
        <w:rPr>
          <w:rFonts w:ascii="Arial" w:hAnsi="Arial" w:cs="Arial"/>
          <w:sz w:val="24"/>
          <w:szCs w:val="24"/>
        </w:rPr>
        <w:t xml:space="preserve"> </w:t>
      </w:r>
    </w:p>
    <w:p w14:paraId="466D9AE9" w14:textId="77777777" w:rsidR="003B4DEE" w:rsidRPr="004D10A6" w:rsidRDefault="003B4DEE" w:rsidP="004D10A6">
      <w:pPr>
        <w:pStyle w:val="ListParagraph"/>
        <w:tabs>
          <w:tab w:val="left" w:pos="567"/>
        </w:tabs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5BE39D8" w14:textId="5E481B65" w:rsidR="000C73A6" w:rsidRPr="004D10A6" w:rsidRDefault="003B4DEE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ab/>
        <w:t>(e)</w:t>
      </w:r>
      <w:r w:rsidRPr="003715A8">
        <w:rPr>
          <w:rFonts w:ascii="Arial" w:hAnsi="Arial" w:cs="Arial"/>
          <w:sz w:val="24"/>
          <w:szCs w:val="24"/>
        </w:rPr>
        <w:tab/>
      </w:r>
      <w:r w:rsidR="000C73A6" w:rsidRPr="004D10A6">
        <w:rPr>
          <w:rFonts w:ascii="Arial" w:hAnsi="Arial" w:cs="Arial"/>
          <w:sz w:val="24"/>
          <w:szCs w:val="24"/>
        </w:rPr>
        <w:t xml:space="preserve">the important contribution </w:t>
      </w:r>
      <w:r w:rsidR="001555E3" w:rsidRPr="004D10A6">
        <w:rPr>
          <w:rFonts w:ascii="Arial" w:hAnsi="Arial" w:cs="Arial"/>
          <w:sz w:val="24"/>
          <w:szCs w:val="24"/>
        </w:rPr>
        <w:t xml:space="preserve">and leadership </w:t>
      </w:r>
      <w:r w:rsidR="000C73A6" w:rsidRPr="004D10A6">
        <w:rPr>
          <w:rFonts w:ascii="Arial" w:hAnsi="Arial" w:cs="Arial"/>
          <w:sz w:val="24"/>
          <w:szCs w:val="24"/>
        </w:rPr>
        <w:t>of Indigenous Peoples</w:t>
      </w:r>
      <w:r w:rsidR="001555E3" w:rsidRPr="004D10A6">
        <w:rPr>
          <w:rFonts w:ascii="Arial" w:hAnsi="Arial" w:cs="Arial"/>
          <w:sz w:val="24"/>
          <w:szCs w:val="24"/>
        </w:rPr>
        <w:t xml:space="preserve"> and local communities</w:t>
      </w:r>
      <w:r w:rsidR="000C73A6" w:rsidRPr="004D10A6">
        <w:rPr>
          <w:rFonts w:ascii="Arial" w:hAnsi="Arial" w:cs="Arial"/>
          <w:sz w:val="24"/>
          <w:szCs w:val="24"/>
        </w:rPr>
        <w:t xml:space="preserve"> to sustainable agriculture through traditional knowledge, innovations</w:t>
      </w:r>
      <w:r w:rsidR="001B49BA" w:rsidRPr="003715A8">
        <w:rPr>
          <w:rFonts w:ascii="Arial" w:hAnsi="Arial" w:cs="Arial"/>
          <w:sz w:val="24"/>
          <w:szCs w:val="24"/>
        </w:rPr>
        <w:t>,</w:t>
      </w:r>
      <w:r w:rsidR="000C73A6" w:rsidRPr="004D10A6">
        <w:rPr>
          <w:rFonts w:ascii="Arial" w:hAnsi="Arial" w:cs="Arial"/>
          <w:sz w:val="24"/>
          <w:szCs w:val="24"/>
        </w:rPr>
        <w:t xml:space="preserve"> and sustainable agri-food practices, and shall endeavour to incorporate, where appropriate, their knowledge, cultural practices</w:t>
      </w:r>
      <w:r w:rsidR="001B49BA" w:rsidRPr="003715A8">
        <w:rPr>
          <w:rFonts w:ascii="Arial" w:hAnsi="Arial" w:cs="Arial"/>
          <w:sz w:val="24"/>
          <w:szCs w:val="24"/>
        </w:rPr>
        <w:t>,</w:t>
      </w:r>
      <w:r w:rsidR="000C73A6" w:rsidRPr="004D10A6">
        <w:rPr>
          <w:rFonts w:ascii="Arial" w:hAnsi="Arial" w:cs="Arial"/>
          <w:sz w:val="24"/>
          <w:szCs w:val="24"/>
        </w:rPr>
        <w:t xml:space="preserve"> and stewardship approaches, with a view to improving the sustainability and resilience of agri</w:t>
      </w:r>
      <w:r w:rsidR="00E45186" w:rsidRPr="004D10A6">
        <w:rPr>
          <w:rFonts w:ascii="Arial" w:hAnsi="Arial" w:cs="Arial"/>
          <w:sz w:val="24"/>
          <w:szCs w:val="24"/>
        </w:rPr>
        <w:t>culture and food system</w:t>
      </w:r>
      <w:r w:rsidR="001555E3" w:rsidRPr="004D10A6">
        <w:rPr>
          <w:rFonts w:ascii="Arial" w:hAnsi="Arial" w:cs="Arial"/>
          <w:sz w:val="24"/>
          <w:szCs w:val="24"/>
        </w:rPr>
        <w:t>s</w:t>
      </w:r>
      <w:r w:rsidR="000C73A6" w:rsidRPr="004D10A6">
        <w:rPr>
          <w:rFonts w:ascii="Arial" w:hAnsi="Arial" w:cs="Arial"/>
          <w:bCs/>
          <w:sz w:val="24"/>
          <w:szCs w:val="24"/>
        </w:rPr>
        <w:t>;</w:t>
      </w:r>
      <w:r w:rsidR="005D28E5" w:rsidRPr="004D10A6">
        <w:rPr>
          <w:rFonts w:ascii="Arial" w:hAnsi="Arial" w:cs="Arial"/>
          <w:bCs/>
          <w:sz w:val="24"/>
          <w:szCs w:val="24"/>
        </w:rPr>
        <w:t xml:space="preserve"> and</w:t>
      </w:r>
    </w:p>
    <w:p w14:paraId="6B6F2100" w14:textId="77777777" w:rsidR="00DE3120" w:rsidRPr="003715A8" w:rsidRDefault="00DE3120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6A3AAAF" w14:textId="1138A485" w:rsidR="000C73A6" w:rsidRPr="004D10A6" w:rsidRDefault="00DE3120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ab/>
        <w:t>(f)</w:t>
      </w:r>
      <w:r w:rsidRPr="003715A8">
        <w:rPr>
          <w:rFonts w:ascii="Arial" w:hAnsi="Arial" w:cs="Arial"/>
          <w:sz w:val="24"/>
          <w:szCs w:val="24"/>
        </w:rPr>
        <w:tab/>
      </w:r>
      <w:r w:rsidR="000C73A6" w:rsidRPr="004D10A6">
        <w:rPr>
          <w:rFonts w:ascii="Arial" w:hAnsi="Arial" w:cs="Arial"/>
          <w:sz w:val="24"/>
          <w:szCs w:val="24"/>
        </w:rPr>
        <w:t>the importance of public and private sector investment in enhancing sustainable agriculture and food systems</w:t>
      </w:r>
      <w:r w:rsidR="005D28E5" w:rsidRPr="004D10A6">
        <w:rPr>
          <w:rFonts w:ascii="Arial" w:hAnsi="Arial" w:cs="Arial"/>
          <w:sz w:val="24"/>
          <w:szCs w:val="24"/>
        </w:rPr>
        <w:t>.</w:t>
      </w:r>
    </w:p>
    <w:p w14:paraId="4ED84065" w14:textId="77777777" w:rsidR="00AB0089" w:rsidRPr="003715A8" w:rsidRDefault="00AB0089" w:rsidP="00DA6D1A">
      <w:pPr>
        <w:rPr>
          <w:rFonts w:ascii="Arial" w:hAnsi="Arial" w:cs="Arial"/>
          <w:sz w:val="24"/>
          <w:szCs w:val="24"/>
        </w:rPr>
      </w:pPr>
    </w:p>
    <w:p w14:paraId="10FDFBE8" w14:textId="609979C1" w:rsidR="00C02497" w:rsidRPr="004D10A6" w:rsidRDefault="00BE21BF" w:rsidP="004D10A6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>2.</w:t>
      </w:r>
      <w:r w:rsidRPr="003715A8">
        <w:rPr>
          <w:rFonts w:ascii="Arial" w:hAnsi="Arial" w:cs="Arial"/>
          <w:sz w:val="24"/>
          <w:szCs w:val="24"/>
        </w:rPr>
        <w:tab/>
      </w:r>
      <w:r w:rsidR="004703C9" w:rsidRPr="003715A8">
        <w:rPr>
          <w:rFonts w:ascii="Arial" w:hAnsi="Arial" w:cs="Arial"/>
          <w:sz w:val="24"/>
          <w:szCs w:val="24"/>
        </w:rPr>
        <w:t xml:space="preserve">Consistent with </w:t>
      </w:r>
      <w:r w:rsidR="00546429">
        <w:rPr>
          <w:rFonts w:ascii="Arial" w:hAnsi="Arial" w:cs="Arial"/>
          <w:sz w:val="24"/>
          <w:szCs w:val="24"/>
        </w:rPr>
        <w:t xml:space="preserve">their </w:t>
      </w:r>
      <w:r w:rsidR="004703C9" w:rsidRPr="003715A8">
        <w:rPr>
          <w:rFonts w:ascii="Arial" w:hAnsi="Arial" w:cs="Arial"/>
          <w:sz w:val="24"/>
          <w:szCs w:val="24"/>
        </w:rPr>
        <w:t xml:space="preserve">obligations under the WTO </w:t>
      </w:r>
      <w:r w:rsidR="00F1701F" w:rsidRPr="003715A8">
        <w:rPr>
          <w:rFonts w:ascii="Arial" w:hAnsi="Arial" w:cs="Arial"/>
          <w:sz w:val="24"/>
          <w:szCs w:val="24"/>
        </w:rPr>
        <w:t>Agreement, the</w:t>
      </w:r>
      <w:r w:rsidR="00AB0089" w:rsidRPr="003715A8">
        <w:rPr>
          <w:rFonts w:ascii="Arial" w:hAnsi="Arial" w:cs="Arial"/>
          <w:sz w:val="24"/>
          <w:szCs w:val="24"/>
        </w:rPr>
        <w:t xml:space="preserve"> Part</w:t>
      </w:r>
      <w:r w:rsidR="007707BB" w:rsidRPr="003715A8">
        <w:rPr>
          <w:rFonts w:ascii="Arial" w:hAnsi="Arial" w:cs="Arial"/>
          <w:sz w:val="24"/>
          <w:szCs w:val="24"/>
        </w:rPr>
        <w:t>ies</w:t>
      </w:r>
      <w:r w:rsidR="00AB0089" w:rsidRPr="003715A8">
        <w:rPr>
          <w:rFonts w:ascii="Arial" w:hAnsi="Arial" w:cs="Arial"/>
          <w:sz w:val="24"/>
          <w:szCs w:val="24"/>
        </w:rPr>
        <w:t xml:space="preserve"> shall ensure that measure</w:t>
      </w:r>
      <w:r w:rsidR="005E0A55" w:rsidRPr="003715A8">
        <w:rPr>
          <w:rFonts w:ascii="Arial" w:hAnsi="Arial" w:cs="Arial"/>
          <w:sz w:val="24"/>
          <w:szCs w:val="24"/>
        </w:rPr>
        <w:t>s</w:t>
      </w:r>
      <w:r w:rsidR="00F16664" w:rsidRPr="003715A8">
        <w:rPr>
          <w:rFonts w:ascii="Arial" w:hAnsi="Arial" w:cs="Arial"/>
          <w:sz w:val="24"/>
          <w:szCs w:val="24"/>
        </w:rPr>
        <w:t xml:space="preserve"> introduced for </w:t>
      </w:r>
      <w:r w:rsidR="00AE6D6A" w:rsidRPr="003715A8">
        <w:rPr>
          <w:rFonts w:ascii="Arial" w:hAnsi="Arial" w:cs="Arial"/>
          <w:sz w:val="24"/>
          <w:szCs w:val="24"/>
        </w:rPr>
        <w:t>environmental or sustainability purposes</w:t>
      </w:r>
      <w:r w:rsidR="005E0A55" w:rsidRPr="003715A8">
        <w:rPr>
          <w:rFonts w:ascii="Arial" w:hAnsi="Arial" w:cs="Arial"/>
          <w:sz w:val="24"/>
          <w:szCs w:val="24"/>
        </w:rPr>
        <w:t xml:space="preserve"> use science and evidence-based metrics</w:t>
      </w:r>
      <w:r w:rsidR="009B754E" w:rsidRPr="003715A8">
        <w:rPr>
          <w:rFonts w:ascii="Arial" w:hAnsi="Arial" w:cs="Arial"/>
          <w:sz w:val="24"/>
          <w:szCs w:val="24"/>
        </w:rPr>
        <w:t>,</w:t>
      </w:r>
      <w:r w:rsidR="000201E0" w:rsidRPr="003715A8">
        <w:rPr>
          <w:rFonts w:ascii="Arial" w:hAnsi="Arial" w:cs="Arial"/>
          <w:sz w:val="24"/>
          <w:szCs w:val="24"/>
        </w:rPr>
        <w:t xml:space="preserve"> </w:t>
      </w:r>
      <w:r w:rsidR="00E17DC5" w:rsidRPr="003715A8">
        <w:rPr>
          <w:rFonts w:ascii="Arial" w:hAnsi="Arial" w:cs="Arial"/>
          <w:sz w:val="24"/>
          <w:szCs w:val="24"/>
        </w:rPr>
        <w:t>do not involve excessive compliance requirements or costs</w:t>
      </w:r>
      <w:r w:rsidR="007E3108" w:rsidRPr="003715A8">
        <w:rPr>
          <w:rFonts w:ascii="Arial" w:hAnsi="Arial" w:cs="Arial"/>
          <w:sz w:val="24"/>
          <w:szCs w:val="24"/>
        </w:rPr>
        <w:t xml:space="preserve">, do not constitute </w:t>
      </w:r>
      <w:r w:rsidR="007E3108" w:rsidRPr="003715A8">
        <w:rPr>
          <w:rFonts w:ascii="Arial" w:hAnsi="Arial" w:cs="Arial"/>
          <w:sz w:val="24"/>
          <w:szCs w:val="24"/>
          <w:lang w:eastAsia="en-GB"/>
        </w:rPr>
        <w:t>a means of arbitrary or unjustifiable discrimination</w:t>
      </w:r>
      <w:r w:rsidR="00E34A63" w:rsidRPr="003715A8">
        <w:rPr>
          <w:rFonts w:ascii="Arial" w:hAnsi="Arial" w:cs="Arial"/>
          <w:sz w:val="24"/>
          <w:szCs w:val="24"/>
          <w:lang w:eastAsia="en-GB"/>
        </w:rPr>
        <w:t xml:space="preserve"> between </w:t>
      </w:r>
      <w:r w:rsidR="007964C3" w:rsidRPr="003715A8">
        <w:rPr>
          <w:rFonts w:ascii="Arial" w:hAnsi="Arial" w:cs="Arial"/>
          <w:sz w:val="24"/>
          <w:szCs w:val="24"/>
          <w:lang w:eastAsia="en-GB"/>
        </w:rPr>
        <w:t>like domestic and imported goods</w:t>
      </w:r>
      <w:r w:rsidR="007E3108" w:rsidRPr="003715A8">
        <w:rPr>
          <w:rFonts w:ascii="Arial" w:hAnsi="Arial" w:cs="Arial"/>
          <w:sz w:val="24"/>
          <w:szCs w:val="24"/>
          <w:lang w:eastAsia="en-GB"/>
        </w:rPr>
        <w:t xml:space="preserve"> or a disguised restriction on international trade</w:t>
      </w:r>
      <w:r w:rsidR="00D005BD" w:rsidRPr="003715A8">
        <w:rPr>
          <w:rFonts w:ascii="Arial" w:hAnsi="Arial" w:cs="Arial"/>
          <w:sz w:val="24"/>
          <w:szCs w:val="24"/>
          <w:lang w:eastAsia="en-GB"/>
        </w:rPr>
        <w:t>,</w:t>
      </w:r>
      <w:r w:rsidR="00773070" w:rsidRPr="003715A8">
        <w:rPr>
          <w:rFonts w:ascii="Arial" w:hAnsi="Arial" w:cs="Arial"/>
          <w:sz w:val="24"/>
          <w:szCs w:val="24"/>
        </w:rPr>
        <w:t xml:space="preserve"> </w:t>
      </w:r>
      <w:r w:rsidR="007707BB" w:rsidRPr="003715A8">
        <w:rPr>
          <w:rFonts w:ascii="Arial" w:hAnsi="Arial" w:cs="Arial"/>
          <w:sz w:val="24"/>
          <w:szCs w:val="24"/>
        </w:rPr>
        <w:t>and are not more trade restrictive than necessary</w:t>
      </w:r>
      <w:r w:rsidR="00E52FA8" w:rsidRPr="003715A8">
        <w:rPr>
          <w:rFonts w:ascii="Arial" w:hAnsi="Arial" w:cs="Arial"/>
          <w:sz w:val="24"/>
          <w:szCs w:val="24"/>
        </w:rPr>
        <w:t>.</w:t>
      </w:r>
    </w:p>
    <w:p w14:paraId="7AB60696" w14:textId="77777777" w:rsidR="00397DEA" w:rsidRPr="004D10A6" w:rsidRDefault="00397DEA" w:rsidP="00DA6D1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05B4D34" w14:textId="77777777" w:rsidR="003B5267" w:rsidRPr="004D10A6" w:rsidRDefault="003B5267" w:rsidP="00DA6D1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0354F1D" w14:textId="4983A574" w:rsidR="00520AE1" w:rsidRPr="003715A8" w:rsidRDefault="007E40FD" w:rsidP="00DA6D1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715A8">
        <w:rPr>
          <w:rFonts w:ascii="Arial" w:eastAsia="Times New Roman" w:hAnsi="Arial" w:cs="Arial"/>
          <w:b/>
          <w:sz w:val="24"/>
          <w:szCs w:val="24"/>
        </w:rPr>
        <w:t>Article 7</w:t>
      </w:r>
      <w:r w:rsidR="000D1461" w:rsidRPr="003715A8">
        <w:rPr>
          <w:rFonts w:ascii="Arial" w:eastAsia="Times New Roman" w:hAnsi="Arial" w:cs="Arial"/>
          <w:b/>
          <w:sz w:val="24"/>
          <w:szCs w:val="24"/>
        </w:rPr>
        <w:t>.</w:t>
      </w:r>
      <w:r w:rsidR="00902258" w:rsidRPr="003715A8">
        <w:rPr>
          <w:rFonts w:ascii="Arial" w:eastAsia="Times New Roman" w:hAnsi="Arial" w:cs="Arial"/>
          <w:b/>
          <w:sz w:val="24"/>
          <w:szCs w:val="24"/>
        </w:rPr>
        <w:t>4</w:t>
      </w:r>
    </w:p>
    <w:p w14:paraId="00E39C2A" w14:textId="0D0540BF" w:rsidR="000D1461" w:rsidRPr="003715A8" w:rsidRDefault="00520AE1" w:rsidP="004D10A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15A8">
        <w:rPr>
          <w:rFonts w:ascii="Arial" w:eastAsia="Times New Roman" w:hAnsi="Arial" w:cs="Arial"/>
          <w:b/>
          <w:sz w:val="24"/>
          <w:szCs w:val="24"/>
        </w:rPr>
        <w:t>Sustainability Goals</w:t>
      </w:r>
    </w:p>
    <w:p w14:paraId="6438BC1F" w14:textId="77777777" w:rsidR="002A433A" w:rsidRPr="003715A8" w:rsidRDefault="002A433A" w:rsidP="004D10A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FB65ED" w14:textId="5106D49C" w:rsidR="000D1461" w:rsidRPr="004D10A6" w:rsidRDefault="00A74EE0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>1.</w:t>
      </w:r>
      <w:r w:rsidRPr="003715A8">
        <w:rPr>
          <w:rFonts w:ascii="Arial" w:hAnsi="Arial" w:cs="Arial"/>
          <w:sz w:val="24"/>
          <w:szCs w:val="24"/>
        </w:rPr>
        <w:tab/>
      </w:r>
      <w:r w:rsidR="000D1461" w:rsidRPr="003715A8">
        <w:rPr>
          <w:rFonts w:ascii="Arial" w:hAnsi="Arial" w:cs="Arial"/>
          <w:sz w:val="24"/>
          <w:szCs w:val="24"/>
        </w:rPr>
        <w:t>The Parties shall</w:t>
      </w:r>
      <w:r w:rsidR="00440304" w:rsidRPr="003715A8">
        <w:rPr>
          <w:rFonts w:ascii="Arial" w:hAnsi="Arial" w:cs="Arial"/>
          <w:sz w:val="24"/>
          <w:szCs w:val="24"/>
        </w:rPr>
        <w:t>, according to their own national circumstances</w:t>
      </w:r>
      <w:r w:rsidR="00C07264" w:rsidRPr="003715A8">
        <w:rPr>
          <w:rFonts w:ascii="Arial" w:hAnsi="Arial" w:cs="Arial"/>
          <w:sz w:val="24"/>
          <w:szCs w:val="24"/>
        </w:rPr>
        <w:t xml:space="preserve"> </w:t>
      </w:r>
      <w:r w:rsidR="0093172E" w:rsidRPr="003715A8">
        <w:rPr>
          <w:rFonts w:ascii="Arial" w:hAnsi="Arial" w:cs="Arial"/>
          <w:sz w:val="24"/>
          <w:szCs w:val="24"/>
        </w:rPr>
        <w:t>and</w:t>
      </w:r>
      <w:r w:rsidR="00FB0863" w:rsidRPr="003715A8">
        <w:rPr>
          <w:rFonts w:ascii="Arial" w:hAnsi="Arial" w:cs="Arial"/>
          <w:sz w:val="24"/>
          <w:szCs w:val="24"/>
        </w:rPr>
        <w:t xml:space="preserve"> consistent with their laws and regulations</w:t>
      </w:r>
      <w:r w:rsidR="0093172E" w:rsidRPr="003715A8">
        <w:rPr>
          <w:rFonts w:ascii="Arial" w:hAnsi="Arial" w:cs="Arial"/>
          <w:sz w:val="24"/>
          <w:szCs w:val="24"/>
        </w:rPr>
        <w:t xml:space="preserve"> </w:t>
      </w:r>
      <w:r w:rsidR="00B72376" w:rsidRPr="003715A8">
        <w:rPr>
          <w:rFonts w:ascii="Arial" w:hAnsi="Arial" w:cs="Arial"/>
          <w:sz w:val="24"/>
          <w:szCs w:val="24"/>
        </w:rPr>
        <w:t>and</w:t>
      </w:r>
      <w:r w:rsidR="0093172E" w:rsidRPr="003715A8">
        <w:rPr>
          <w:rFonts w:ascii="Arial" w:hAnsi="Arial" w:cs="Arial"/>
          <w:sz w:val="24"/>
          <w:szCs w:val="24"/>
        </w:rPr>
        <w:t xml:space="preserve"> Article </w:t>
      </w:r>
      <w:r w:rsidR="003A6F0F">
        <w:rPr>
          <w:rFonts w:ascii="Arial" w:hAnsi="Arial" w:cs="Arial"/>
          <w:sz w:val="24"/>
          <w:szCs w:val="24"/>
        </w:rPr>
        <w:t>7</w:t>
      </w:r>
      <w:r w:rsidR="0093172E" w:rsidRPr="003715A8">
        <w:rPr>
          <w:rFonts w:ascii="Arial" w:hAnsi="Arial" w:cs="Arial"/>
          <w:sz w:val="24"/>
          <w:szCs w:val="24"/>
        </w:rPr>
        <w:t>.</w:t>
      </w:r>
      <w:r w:rsidR="00203443" w:rsidRPr="003715A8">
        <w:rPr>
          <w:rFonts w:ascii="Arial" w:hAnsi="Arial" w:cs="Arial"/>
          <w:sz w:val="24"/>
          <w:szCs w:val="24"/>
        </w:rPr>
        <w:t>3</w:t>
      </w:r>
      <w:r w:rsidR="00E21775">
        <w:rPr>
          <w:rFonts w:ascii="Arial" w:hAnsi="Arial" w:cs="Arial"/>
          <w:sz w:val="24"/>
          <w:szCs w:val="24"/>
        </w:rPr>
        <w:t xml:space="preserve"> (</w:t>
      </w:r>
      <w:r w:rsidR="00E21775" w:rsidRPr="00E21775">
        <w:rPr>
          <w:rFonts w:ascii="Arial" w:hAnsi="Arial" w:cs="Arial"/>
          <w:sz w:val="24"/>
          <w:szCs w:val="24"/>
        </w:rPr>
        <w:t>Principles of Sustainable Agriculture and Food Systems</w:t>
      </w:r>
      <w:r w:rsidR="00E21775">
        <w:rPr>
          <w:rFonts w:ascii="Arial" w:hAnsi="Arial" w:cs="Arial"/>
          <w:sz w:val="24"/>
          <w:szCs w:val="24"/>
        </w:rPr>
        <w:t>)</w:t>
      </w:r>
      <w:r w:rsidR="00440304" w:rsidRPr="003715A8">
        <w:rPr>
          <w:rFonts w:ascii="Arial" w:hAnsi="Arial" w:cs="Arial"/>
          <w:sz w:val="24"/>
          <w:szCs w:val="24"/>
        </w:rPr>
        <w:t>,</w:t>
      </w:r>
      <w:r w:rsidR="000D1461" w:rsidRPr="003715A8">
        <w:rPr>
          <w:rFonts w:ascii="Arial" w:hAnsi="Arial" w:cs="Arial"/>
          <w:sz w:val="24"/>
          <w:szCs w:val="24"/>
        </w:rPr>
        <w:t xml:space="preserve"> promote sustainable agriculture </w:t>
      </w:r>
      <w:r w:rsidR="00AD2079" w:rsidRPr="003715A8">
        <w:rPr>
          <w:rFonts w:ascii="Arial" w:hAnsi="Arial" w:cs="Arial"/>
          <w:sz w:val="24"/>
          <w:szCs w:val="24"/>
        </w:rPr>
        <w:t xml:space="preserve">and food </w:t>
      </w:r>
      <w:r w:rsidR="004968D9" w:rsidRPr="003715A8">
        <w:rPr>
          <w:rFonts w:ascii="Arial" w:hAnsi="Arial" w:cs="Arial"/>
          <w:sz w:val="24"/>
          <w:szCs w:val="24"/>
        </w:rPr>
        <w:t xml:space="preserve">systems </w:t>
      </w:r>
      <w:r w:rsidR="009D552B" w:rsidRPr="003715A8">
        <w:rPr>
          <w:rFonts w:ascii="Arial" w:hAnsi="Arial" w:cs="Arial"/>
          <w:sz w:val="24"/>
          <w:szCs w:val="24"/>
        </w:rPr>
        <w:t xml:space="preserve">over </w:t>
      </w:r>
      <w:r w:rsidR="000D1461" w:rsidRPr="003715A8">
        <w:rPr>
          <w:rFonts w:ascii="Arial" w:hAnsi="Arial" w:cs="Arial"/>
          <w:sz w:val="24"/>
          <w:szCs w:val="24"/>
        </w:rPr>
        <w:t>the long</w:t>
      </w:r>
      <w:r w:rsidR="00D46C76" w:rsidRPr="003715A8">
        <w:rPr>
          <w:rFonts w:ascii="Arial" w:hAnsi="Arial" w:cs="Arial"/>
          <w:sz w:val="24"/>
          <w:szCs w:val="24"/>
        </w:rPr>
        <w:t>-</w:t>
      </w:r>
      <w:r w:rsidR="000D1461" w:rsidRPr="003715A8">
        <w:rPr>
          <w:rFonts w:ascii="Arial" w:hAnsi="Arial" w:cs="Arial"/>
          <w:sz w:val="24"/>
          <w:szCs w:val="24"/>
        </w:rPr>
        <w:t>term to</w:t>
      </w:r>
    </w:p>
    <w:p w14:paraId="470F2ACF" w14:textId="560F868C" w:rsidR="000D1461" w:rsidRPr="004D10A6" w:rsidRDefault="000D1461" w:rsidP="004D10A6">
      <w:pPr>
        <w:jc w:val="both"/>
        <w:rPr>
          <w:rFonts w:ascii="Arial" w:hAnsi="Arial" w:cs="Arial"/>
          <w:sz w:val="24"/>
          <w:szCs w:val="24"/>
        </w:rPr>
      </w:pPr>
    </w:p>
    <w:p w14:paraId="7F454CF5" w14:textId="5287C0C0" w:rsidR="000D1461" w:rsidRPr="004D10A6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>meet the growing global demand for agricultural goods and improve food security</w:t>
      </w:r>
      <w:r w:rsidR="00D005BD" w:rsidRPr="004D10A6">
        <w:rPr>
          <w:rFonts w:ascii="Arial" w:hAnsi="Arial" w:cs="Arial"/>
          <w:sz w:val="24"/>
          <w:szCs w:val="24"/>
        </w:rPr>
        <w:t xml:space="preserve">, including </w:t>
      </w:r>
      <w:r w:rsidR="00F47D00" w:rsidRPr="004D10A6">
        <w:rPr>
          <w:rFonts w:ascii="Arial" w:hAnsi="Arial" w:cs="Arial"/>
          <w:sz w:val="24"/>
          <w:szCs w:val="24"/>
        </w:rPr>
        <w:t xml:space="preserve">through </w:t>
      </w:r>
      <w:r w:rsidR="00973651" w:rsidRPr="004D10A6">
        <w:rPr>
          <w:rFonts w:ascii="Arial" w:hAnsi="Arial" w:cs="Arial"/>
          <w:sz w:val="24"/>
          <w:szCs w:val="24"/>
        </w:rPr>
        <w:t>increased</w:t>
      </w:r>
      <w:r w:rsidR="006905D0" w:rsidRPr="004D10A6">
        <w:rPr>
          <w:rFonts w:ascii="Arial" w:hAnsi="Arial" w:cs="Arial"/>
          <w:sz w:val="24"/>
          <w:szCs w:val="24"/>
        </w:rPr>
        <w:t xml:space="preserve"> </w:t>
      </w:r>
      <w:r w:rsidR="00973651" w:rsidRPr="004D10A6">
        <w:rPr>
          <w:rFonts w:ascii="Arial" w:hAnsi="Arial" w:cs="Arial"/>
          <w:sz w:val="24"/>
          <w:szCs w:val="24"/>
        </w:rPr>
        <w:t>availability and affordability of safe</w:t>
      </w:r>
      <w:r w:rsidR="009925EB" w:rsidRPr="004D10A6">
        <w:rPr>
          <w:rFonts w:ascii="Arial" w:hAnsi="Arial" w:cs="Arial"/>
          <w:sz w:val="24"/>
          <w:szCs w:val="24"/>
        </w:rPr>
        <w:t xml:space="preserve"> and </w:t>
      </w:r>
      <w:r w:rsidR="00973651" w:rsidRPr="004D10A6">
        <w:rPr>
          <w:rFonts w:ascii="Arial" w:hAnsi="Arial" w:cs="Arial"/>
          <w:sz w:val="24"/>
          <w:szCs w:val="24"/>
        </w:rPr>
        <w:t xml:space="preserve">nutritious </w:t>
      </w:r>
      <w:proofErr w:type="gramStart"/>
      <w:r w:rsidR="00973651" w:rsidRPr="004D10A6">
        <w:rPr>
          <w:rFonts w:ascii="Arial" w:hAnsi="Arial" w:cs="Arial"/>
          <w:sz w:val="24"/>
          <w:szCs w:val="24"/>
        </w:rPr>
        <w:t>foods</w:t>
      </w:r>
      <w:r w:rsidR="001102A0" w:rsidRPr="004D10A6">
        <w:rPr>
          <w:rFonts w:ascii="Arial" w:hAnsi="Arial" w:cs="Arial"/>
          <w:sz w:val="24"/>
          <w:szCs w:val="24"/>
        </w:rPr>
        <w:t>;</w:t>
      </w:r>
      <w:proofErr w:type="gramEnd"/>
    </w:p>
    <w:p w14:paraId="040C6DF4" w14:textId="77777777" w:rsidR="008E4E8C" w:rsidRPr="004D10A6" w:rsidRDefault="008E4E8C" w:rsidP="00BA4E00">
      <w:pPr>
        <w:pStyle w:val="ListParagraph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CDE9615" w14:textId="40AC3950" w:rsidR="008E4E8C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(b)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 xml:space="preserve">advance their respective environmental goals, including climate resilience and greenhouse gas emission </w:t>
      </w:r>
      <w:proofErr w:type="gramStart"/>
      <w:r w:rsidR="000D1461" w:rsidRPr="004D10A6">
        <w:rPr>
          <w:rFonts w:ascii="Arial" w:hAnsi="Arial" w:cs="Arial"/>
          <w:sz w:val="24"/>
          <w:szCs w:val="24"/>
        </w:rPr>
        <w:t>reductions</w:t>
      </w:r>
      <w:r w:rsidR="00DB4F76" w:rsidRPr="004D10A6">
        <w:rPr>
          <w:rFonts w:ascii="Arial" w:hAnsi="Arial" w:cs="Arial"/>
          <w:sz w:val="24"/>
          <w:szCs w:val="24"/>
        </w:rPr>
        <w:t>;</w:t>
      </w:r>
      <w:proofErr w:type="gramEnd"/>
    </w:p>
    <w:p w14:paraId="42D5D26C" w14:textId="77777777" w:rsidR="00934EA4" w:rsidRPr="004D10A6" w:rsidRDefault="00934EA4" w:rsidP="00BA4E00">
      <w:pPr>
        <w:pStyle w:val="ListParagraph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2C3CEBA" w14:textId="4045778D" w:rsidR="008E4E8C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(c)</w:t>
      </w:r>
      <w:r>
        <w:rPr>
          <w:rFonts w:ascii="Arial" w:hAnsi="Arial" w:cs="Arial"/>
          <w:sz w:val="24"/>
          <w:szCs w:val="24"/>
        </w:rPr>
        <w:tab/>
      </w:r>
      <w:r w:rsidR="00934EA4" w:rsidRPr="003715A8">
        <w:rPr>
          <w:rFonts w:ascii="Arial" w:hAnsi="Arial" w:cs="Arial"/>
          <w:sz w:val="24"/>
          <w:szCs w:val="24"/>
        </w:rPr>
        <w:t>recognis</w:t>
      </w:r>
      <w:r w:rsidR="004312A0" w:rsidRPr="003715A8">
        <w:rPr>
          <w:rFonts w:ascii="Arial" w:hAnsi="Arial" w:cs="Arial"/>
          <w:sz w:val="24"/>
          <w:szCs w:val="24"/>
        </w:rPr>
        <w:t>e the</w:t>
      </w:r>
      <w:r w:rsidR="00934EA4" w:rsidRPr="003715A8">
        <w:rPr>
          <w:rFonts w:ascii="Arial" w:hAnsi="Arial" w:cs="Arial"/>
          <w:sz w:val="24"/>
          <w:szCs w:val="24"/>
        </w:rPr>
        <w:t xml:space="preserve"> </w:t>
      </w:r>
      <w:r w:rsidR="00845877" w:rsidRPr="003715A8">
        <w:rPr>
          <w:rFonts w:ascii="Arial" w:hAnsi="Arial" w:cs="Arial"/>
          <w:sz w:val="24"/>
          <w:szCs w:val="24"/>
        </w:rPr>
        <w:t>importance</w:t>
      </w:r>
      <w:r w:rsidR="002444F0" w:rsidRPr="003715A8">
        <w:rPr>
          <w:rFonts w:ascii="Arial" w:hAnsi="Arial" w:cs="Arial"/>
          <w:sz w:val="24"/>
          <w:szCs w:val="24"/>
        </w:rPr>
        <w:t xml:space="preserve"> and encourage the </w:t>
      </w:r>
      <w:r w:rsidR="00934EA4" w:rsidRPr="003715A8">
        <w:rPr>
          <w:rFonts w:ascii="Arial" w:hAnsi="Arial" w:cs="Arial"/>
          <w:sz w:val="24"/>
          <w:szCs w:val="24"/>
        </w:rPr>
        <w:t>adopti</w:t>
      </w:r>
      <w:r w:rsidR="002444F0" w:rsidRPr="003715A8">
        <w:rPr>
          <w:rFonts w:ascii="Arial" w:hAnsi="Arial" w:cs="Arial"/>
          <w:sz w:val="24"/>
          <w:szCs w:val="24"/>
        </w:rPr>
        <w:t>on</w:t>
      </w:r>
      <w:r w:rsidR="00934EA4" w:rsidRPr="003715A8">
        <w:rPr>
          <w:rFonts w:ascii="Arial" w:hAnsi="Arial" w:cs="Arial"/>
          <w:sz w:val="24"/>
          <w:szCs w:val="24"/>
        </w:rPr>
        <w:t xml:space="preserve"> of climate-smart agricultural </w:t>
      </w:r>
      <w:proofErr w:type="gramStart"/>
      <w:r w:rsidR="00934EA4" w:rsidRPr="003715A8">
        <w:rPr>
          <w:rFonts w:ascii="Arial" w:hAnsi="Arial" w:cs="Arial"/>
          <w:sz w:val="24"/>
          <w:szCs w:val="24"/>
        </w:rPr>
        <w:t>practices</w:t>
      </w:r>
      <w:r w:rsidR="009925EB" w:rsidRPr="003715A8">
        <w:rPr>
          <w:rFonts w:ascii="Arial" w:hAnsi="Arial" w:cs="Arial"/>
          <w:sz w:val="24"/>
          <w:szCs w:val="24"/>
        </w:rPr>
        <w:t>;</w:t>
      </w:r>
      <w:proofErr w:type="gramEnd"/>
    </w:p>
    <w:p w14:paraId="3E367500" w14:textId="77777777" w:rsidR="009925EB" w:rsidRPr="004D10A6" w:rsidRDefault="009925EB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</w:p>
    <w:p w14:paraId="6C9B06D9" w14:textId="72145BE1" w:rsidR="000D1461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(d)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>minimi</w:t>
      </w:r>
      <w:r w:rsidR="00E21775">
        <w:rPr>
          <w:rFonts w:ascii="Arial" w:hAnsi="Arial" w:cs="Arial"/>
          <w:sz w:val="24"/>
          <w:szCs w:val="24"/>
        </w:rPr>
        <w:t>s</w:t>
      </w:r>
      <w:r w:rsidR="000D1461" w:rsidRPr="004D10A6">
        <w:rPr>
          <w:rFonts w:ascii="Arial" w:hAnsi="Arial" w:cs="Arial"/>
          <w:sz w:val="24"/>
          <w:szCs w:val="24"/>
        </w:rPr>
        <w:t xml:space="preserve">e </w:t>
      </w:r>
      <w:r w:rsidR="0010131E" w:rsidRPr="004D10A6">
        <w:rPr>
          <w:rFonts w:ascii="Arial" w:hAnsi="Arial" w:cs="Arial"/>
          <w:sz w:val="24"/>
          <w:szCs w:val="24"/>
        </w:rPr>
        <w:t xml:space="preserve">the </w:t>
      </w:r>
      <w:r w:rsidR="000D1461" w:rsidRPr="004D10A6">
        <w:rPr>
          <w:rFonts w:ascii="Arial" w:hAnsi="Arial" w:cs="Arial"/>
          <w:sz w:val="24"/>
          <w:szCs w:val="24"/>
        </w:rPr>
        <w:t>impact on, and where possible enhance, the environment and the natural resource base upon which food and agricultur</w:t>
      </w:r>
      <w:r w:rsidR="006D4602" w:rsidRPr="004D10A6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0D1461" w:rsidRPr="004D10A6">
        <w:rPr>
          <w:rFonts w:ascii="Arial" w:hAnsi="Arial" w:cs="Arial"/>
          <w:sz w:val="24"/>
          <w:szCs w:val="24"/>
        </w:rPr>
        <w:t>depend;</w:t>
      </w:r>
      <w:proofErr w:type="gramEnd"/>
    </w:p>
    <w:p w14:paraId="446AEAD7" w14:textId="77777777" w:rsidR="008E4E8C" w:rsidRPr="004D10A6" w:rsidRDefault="008E4E8C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</w:p>
    <w:p w14:paraId="5159C73A" w14:textId="39025054" w:rsidR="000D1461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(e)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>make efficient use of renewable and non</w:t>
      </w:r>
      <w:r w:rsidR="008E4E8C" w:rsidRPr="004D10A6">
        <w:rPr>
          <w:rFonts w:ascii="Arial" w:hAnsi="Arial" w:cs="Arial"/>
          <w:sz w:val="24"/>
          <w:szCs w:val="24"/>
        </w:rPr>
        <w:t>-</w:t>
      </w:r>
      <w:r w:rsidR="000D1461" w:rsidRPr="004D10A6">
        <w:rPr>
          <w:rFonts w:ascii="Arial" w:hAnsi="Arial" w:cs="Arial"/>
          <w:sz w:val="24"/>
          <w:szCs w:val="24"/>
        </w:rPr>
        <w:t>renewable resources and on-farm resources</w:t>
      </w:r>
      <w:r w:rsidR="00DB4F76" w:rsidRPr="004D10A6">
        <w:rPr>
          <w:rFonts w:ascii="Arial" w:hAnsi="Arial" w:cs="Arial"/>
          <w:sz w:val="24"/>
          <w:szCs w:val="24"/>
        </w:rPr>
        <w:t xml:space="preserve"> and inputs, </w:t>
      </w:r>
      <w:r w:rsidR="000D1461" w:rsidRPr="004D10A6">
        <w:rPr>
          <w:rFonts w:ascii="Arial" w:hAnsi="Arial" w:cs="Arial"/>
          <w:sz w:val="24"/>
          <w:szCs w:val="24"/>
        </w:rPr>
        <w:t>and integrate</w:t>
      </w:r>
      <w:r w:rsidR="00DB4F76" w:rsidRPr="004D10A6">
        <w:rPr>
          <w:rFonts w:ascii="Arial" w:hAnsi="Arial" w:cs="Arial"/>
          <w:sz w:val="24"/>
          <w:szCs w:val="24"/>
        </w:rPr>
        <w:t xml:space="preserve"> </w:t>
      </w:r>
      <w:r w:rsidR="000D1461" w:rsidRPr="004D10A6">
        <w:rPr>
          <w:rFonts w:ascii="Arial" w:hAnsi="Arial" w:cs="Arial"/>
          <w:sz w:val="24"/>
          <w:szCs w:val="24"/>
        </w:rPr>
        <w:t>natural biological cycles and controls</w:t>
      </w:r>
      <w:r w:rsidR="00DB4F76" w:rsidRPr="004D10A6">
        <w:rPr>
          <w:rFonts w:ascii="Arial" w:hAnsi="Arial" w:cs="Arial"/>
          <w:sz w:val="24"/>
          <w:szCs w:val="24"/>
        </w:rPr>
        <w:t xml:space="preserve"> where </w:t>
      </w:r>
      <w:proofErr w:type="gramStart"/>
      <w:r w:rsidR="00DB4F76" w:rsidRPr="004D10A6">
        <w:rPr>
          <w:rFonts w:ascii="Arial" w:hAnsi="Arial" w:cs="Arial"/>
          <w:sz w:val="24"/>
          <w:szCs w:val="24"/>
        </w:rPr>
        <w:t>appropriate</w:t>
      </w:r>
      <w:r w:rsidR="000D1461" w:rsidRPr="004D10A6">
        <w:rPr>
          <w:rFonts w:ascii="Arial" w:hAnsi="Arial" w:cs="Arial"/>
          <w:sz w:val="24"/>
          <w:szCs w:val="24"/>
        </w:rPr>
        <w:t>;</w:t>
      </w:r>
      <w:proofErr w:type="gramEnd"/>
    </w:p>
    <w:p w14:paraId="74A0AFCD" w14:textId="77777777" w:rsidR="008E4E8C" w:rsidRPr="004D10A6" w:rsidRDefault="008E4E8C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</w:p>
    <w:p w14:paraId="5706DDAA" w14:textId="0368D1D8" w:rsidR="000D1461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(f)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 xml:space="preserve">improve soil health and fertility and water management suitable for sustainable </w:t>
      </w:r>
      <w:r w:rsidR="004968D9" w:rsidRPr="004D10A6">
        <w:rPr>
          <w:rFonts w:ascii="Arial" w:hAnsi="Arial" w:cs="Arial"/>
          <w:sz w:val="24"/>
          <w:szCs w:val="24"/>
        </w:rPr>
        <w:t xml:space="preserve">agricultural </w:t>
      </w:r>
      <w:proofErr w:type="gramStart"/>
      <w:r w:rsidR="000D1461" w:rsidRPr="004D10A6">
        <w:rPr>
          <w:rFonts w:ascii="Arial" w:hAnsi="Arial" w:cs="Arial"/>
          <w:sz w:val="24"/>
          <w:szCs w:val="24"/>
        </w:rPr>
        <w:t>production;</w:t>
      </w:r>
      <w:proofErr w:type="gramEnd"/>
    </w:p>
    <w:p w14:paraId="0533CA89" w14:textId="77777777" w:rsidR="008E4E8C" w:rsidRPr="004D10A6" w:rsidRDefault="008E4E8C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</w:p>
    <w:p w14:paraId="4C6C1EA7" w14:textId="3DBF32D1" w:rsidR="0072377B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(g)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>implement resilient agricultural practices that</w:t>
      </w:r>
      <w:r w:rsidR="005719E3" w:rsidRPr="004D10A6">
        <w:rPr>
          <w:rFonts w:ascii="Arial" w:hAnsi="Arial" w:cs="Arial"/>
          <w:sz w:val="24"/>
          <w:szCs w:val="24"/>
        </w:rPr>
        <w:t xml:space="preserve"> </w:t>
      </w:r>
      <w:r w:rsidR="00B6584B" w:rsidRPr="004D10A6">
        <w:rPr>
          <w:rFonts w:ascii="Arial" w:hAnsi="Arial" w:cs="Arial"/>
          <w:sz w:val="24"/>
          <w:szCs w:val="24"/>
        </w:rPr>
        <w:t>generate sustainable</w:t>
      </w:r>
      <w:r w:rsidR="00F22B9A" w:rsidRPr="004D10A6">
        <w:rPr>
          <w:rFonts w:ascii="Arial" w:hAnsi="Arial" w:cs="Arial"/>
          <w:sz w:val="24"/>
          <w:szCs w:val="24"/>
        </w:rPr>
        <w:t xml:space="preserve"> production and productivity growth;</w:t>
      </w:r>
      <w:r w:rsidR="004F1A1C">
        <w:rPr>
          <w:rFonts w:ascii="Arial" w:hAnsi="Arial" w:cs="Arial"/>
          <w:sz w:val="24"/>
          <w:szCs w:val="24"/>
        </w:rPr>
        <w:t xml:space="preserve"> and</w:t>
      </w:r>
    </w:p>
    <w:p w14:paraId="416BB8B0" w14:textId="77777777" w:rsidR="008E4E8C" w:rsidRPr="004D10A6" w:rsidRDefault="008E4E8C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</w:p>
    <w:p w14:paraId="1BF10E3D" w14:textId="0223797F" w:rsidR="00B83E3F" w:rsidRPr="003715A8" w:rsidRDefault="003A6F0F" w:rsidP="004D10A6">
      <w:pPr>
        <w:tabs>
          <w:tab w:val="left" w:pos="567"/>
        </w:tabs>
        <w:ind w:left="1130" w:hanging="1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(h)</w:t>
      </w:r>
      <w:r>
        <w:rPr>
          <w:rFonts w:ascii="Arial" w:hAnsi="Arial" w:cs="Arial"/>
          <w:sz w:val="24"/>
          <w:szCs w:val="24"/>
        </w:rPr>
        <w:tab/>
      </w:r>
      <w:r w:rsidR="000D1461" w:rsidRPr="004D10A6">
        <w:rPr>
          <w:rFonts w:ascii="Arial" w:hAnsi="Arial" w:cs="Arial"/>
          <w:sz w:val="24"/>
          <w:szCs w:val="24"/>
        </w:rPr>
        <w:t>help sustain or improve opportunities</w:t>
      </w:r>
      <w:r w:rsidR="00FE50CE" w:rsidRPr="004D10A6">
        <w:rPr>
          <w:rFonts w:ascii="Arial" w:hAnsi="Arial" w:cs="Arial"/>
          <w:sz w:val="24"/>
          <w:szCs w:val="24"/>
        </w:rPr>
        <w:t xml:space="preserve"> for</w:t>
      </w:r>
      <w:r w:rsidR="008C16B0" w:rsidRPr="004D10A6">
        <w:rPr>
          <w:rFonts w:ascii="Arial" w:hAnsi="Arial" w:cs="Arial"/>
          <w:sz w:val="24"/>
          <w:szCs w:val="24"/>
        </w:rPr>
        <w:t xml:space="preserve"> </w:t>
      </w:r>
      <w:r w:rsidR="000D1461" w:rsidRPr="004D10A6">
        <w:rPr>
          <w:rFonts w:ascii="Arial" w:hAnsi="Arial" w:cs="Arial"/>
          <w:sz w:val="24"/>
          <w:szCs w:val="24"/>
        </w:rPr>
        <w:t>agricultural producers</w:t>
      </w:r>
      <w:r w:rsidR="00095BD0" w:rsidRPr="004D10A6">
        <w:rPr>
          <w:rFonts w:ascii="Arial" w:hAnsi="Arial" w:cs="Arial"/>
          <w:sz w:val="24"/>
          <w:szCs w:val="24"/>
        </w:rPr>
        <w:t xml:space="preserve"> and </w:t>
      </w:r>
      <w:r w:rsidR="000D1461" w:rsidRPr="004D10A6">
        <w:rPr>
          <w:rFonts w:ascii="Arial" w:hAnsi="Arial" w:cs="Arial"/>
          <w:sz w:val="24"/>
          <w:szCs w:val="24"/>
        </w:rPr>
        <w:t>others employed along agricultural supply chains to continue providing agricultural goods to meet human needs.</w:t>
      </w:r>
    </w:p>
    <w:p w14:paraId="0B03B51E" w14:textId="77777777" w:rsidR="0036004B" w:rsidRPr="004D10A6" w:rsidRDefault="0036004B" w:rsidP="00BA4E00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37B631" w14:textId="77777777" w:rsidR="003B5267" w:rsidRPr="004D10A6" w:rsidRDefault="003B5267" w:rsidP="00BA4E00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329F6" w14:textId="0CF2327D" w:rsidR="000D39D7" w:rsidRPr="003715A8" w:rsidRDefault="000D39D7" w:rsidP="00DA6D1A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3715A8">
        <w:rPr>
          <w:rFonts w:ascii="Arial" w:hAnsi="Arial" w:cs="Arial"/>
          <w:b/>
          <w:bCs/>
          <w:sz w:val="24"/>
          <w:szCs w:val="24"/>
        </w:rPr>
        <w:t>Article 7</w:t>
      </w:r>
      <w:r w:rsidR="00125D37" w:rsidRPr="003715A8">
        <w:rPr>
          <w:rFonts w:ascii="Arial" w:hAnsi="Arial" w:cs="Arial"/>
          <w:b/>
          <w:bCs/>
          <w:sz w:val="24"/>
          <w:szCs w:val="24"/>
        </w:rPr>
        <w:t>.</w:t>
      </w:r>
      <w:r w:rsidR="00902258" w:rsidRPr="003715A8">
        <w:rPr>
          <w:rFonts w:ascii="Arial" w:hAnsi="Arial" w:cs="Arial"/>
          <w:b/>
          <w:bCs/>
          <w:sz w:val="24"/>
          <w:szCs w:val="24"/>
        </w:rPr>
        <w:t>5</w:t>
      </w:r>
    </w:p>
    <w:p w14:paraId="1025602C" w14:textId="69C9EE10" w:rsidR="00125D37" w:rsidRPr="003715A8" w:rsidRDefault="000D39D7" w:rsidP="004D10A6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3715A8">
        <w:rPr>
          <w:rFonts w:ascii="Arial" w:hAnsi="Arial" w:cs="Arial"/>
          <w:b/>
          <w:bCs/>
          <w:sz w:val="24"/>
          <w:szCs w:val="24"/>
        </w:rPr>
        <w:t>Cooperation</w:t>
      </w:r>
    </w:p>
    <w:p w14:paraId="6A5BB43B" w14:textId="77777777" w:rsidR="002A433A" w:rsidRPr="003715A8" w:rsidRDefault="002A433A" w:rsidP="004D10A6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169C29" w14:textId="78F49561" w:rsidR="00864D15" w:rsidRPr="003715A8" w:rsidRDefault="00514E1E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>1.</w:t>
      </w:r>
      <w:r w:rsidRPr="003715A8">
        <w:rPr>
          <w:rFonts w:ascii="Arial" w:hAnsi="Arial" w:cs="Arial"/>
          <w:sz w:val="24"/>
          <w:szCs w:val="24"/>
        </w:rPr>
        <w:tab/>
      </w:r>
      <w:r w:rsidR="00125D37" w:rsidRPr="003715A8">
        <w:rPr>
          <w:rFonts w:ascii="Arial" w:hAnsi="Arial" w:cs="Arial"/>
          <w:sz w:val="24"/>
          <w:szCs w:val="24"/>
        </w:rPr>
        <w:t>The Parties</w:t>
      </w:r>
      <w:r w:rsidR="00C15225" w:rsidRPr="003715A8">
        <w:rPr>
          <w:rFonts w:ascii="Arial" w:hAnsi="Arial" w:cs="Arial"/>
          <w:sz w:val="24"/>
          <w:szCs w:val="24"/>
        </w:rPr>
        <w:t xml:space="preserve"> </w:t>
      </w:r>
      <w:r w:rsidR="00D90D11" w:rsidRPr="003715A8">
        <w:rPr>
          <w:rFonts w:ascii="Arial" w:hAnsi="Arial" w:cs="Arial"/>
          <w:sz w:val="24"/>
          <w:szCs w:val="24"/>
        </w:rPr>
        <w:t>recognise the importance of cooperation</w:t>
      </w:r>
      <w:r w:rsidR="00CE794E" w:rsidRPr="003715A8">
        <w:rPr>
          <w:rFonts w:ascii="Arial" w:hAnsi="Arial" w:cs="Arial"/>
          <w:sz w:val="24"/>
          <w:szCs w:val="24"/>
        </w:rPr>
        <w:t>, transparency</w:t>
      </w:r>
      <w:r w:rsidR="00D90D11" w:rsidRPr="003715A8">
        <w:rPr>
          <w:rFonts w:ascii="Arial" w:hAnsi="Arial" w:cs="Arial"/>
          <w:sz w:val="24"/>
          <w:szCs w:val="24"/>
        </w:rPr>
        <w:t xml:space="preserve"> and information exchange on policies</w:t>
      </w:r>
      <w:r w:rsidR="002D312D">
        <w:rPr>
          <w:rFonts w:ascii="Arial" w:hAnsi="Arial" w:cs="Arial"/>
          <w:sz w:val="24"/>
          <w:szCs w:val="24"/>
        </w:rPr>
        <w:t>,</w:t>
      </w:r>
      <w:r w:rsidR="00D90D11" w:rsidRPr="003715A8">
        <w:rPr>
          <w:rFonts w:ascii="Arial" w:hAnsi="Arial" w:cs="Arial"/>
          <w:sz w:val="24"/>
          <w:szCs w:val="24"/>
        </w:rPr>
        <w:t xml:space="preserve"> and</w:t>
      </w:r>
      <w:r w:rsidR="00DB4F76" w:rsidRPr="003715A8">
        <w:rPr>
          <w:rFonts w:ascii="Arial" w:hAnsi="Arial" w:cs="Arial"/>
          <w:sz w:val="24"/>
          <w:szCs w:val="24"/>
        </w:rPr>
        <w:t xml:space="preserve"> effective</w:t>
      </w:r>
      <w:r w:rsidR="00D90D11" w:rsidRPr="003715A8">
        <w:rPr>
          <w:rFonts w:ascii="Arial" w:hAnsi="Arial" w:cs="Arial"/>
          <w:sz w:val="24"/>
          <w:szCs w:val="24"/>
        </w:rPr>
        <w:t xml:space="preserve"> practices</w:t>
      </w:r>
      <w:r w:rsidR="002D312D">
        <w:rPr>
          <w:rFonts w:ascii="Arial" w:hAnsi="Arial" w:cs="Arial"/>
          <w:sz w:val="24"/>
          <w:szCs w:val="24"/>
        </w:rPr>
        <w:t>,</w:t>
      </w:r>
      <w:r w:rsidR="00D90D11" w:rsidRPr="003715A8">
        <w:rPr>
          <w:rFonts w:ascii="Arial" w:hAnsi="Arial" w:cs="Arial"/>
          <w:sz w:val="24"/>
          <w:szCs w:val="24"/>
        </w:rPr>
        <w:t xml:space="preserve"> </w:t>
      </w:r>
      <w:r w:rsidR="005D4BB3" w:rsidRPr="003715A8">
        <w:rPr>
          <w:rFonts w:ascii="Arial" w:hAnsi="Arial" w:cs="Arial"/>
          <w:sz w:val="24"/>
          <w:szCs w:val="24"/>
        </w:rPr>
        <w:t xml:space="preserve">to </w:t>
      </w:r>
      <w:r w:rsidR="0009024E" w:rsidRPr="003715A8">
        <w:rPr>
          <w:rFonts w:ascii="Arial" w:hAnsi="Arial" w:cs="Arial"/>
          <w:sz w:val="24"/>
          <w:szCs w:val="24"/>
        </w:rPr>
        <w:t xml:space="preserve">enhance </w:t>
      </w:r>
      <w:r w:rsidR="00D90D11" w:rsidRPr="003715A8">
        <w:rPr>
          <w:rFonts w:ascii="Arial" w:hAnsi="Arial" w:cs="Arial"/>
          <w:sz w:val="24"/>
          <w:szCs w:val="24"/>
        </w:rPr>
        <w:t>sustainable agriculture</w:t>
      </w:r>
      <w:r w:rsidR="00A6637C" w:rsidRPr="003715A8">
        <w:rPr>
          <w:rFonts w:ascii="Arial" w:hAnsi="Arial" w:cs="Arial"/>
          <w:sz w:val="24"/>
          <w:szCs w:val="24"/>
        </w:rPr>
        <w:t xml:space="preserve"> and food systems</w:t>
      </w:r>
      <w:r w:rsidR="00864D15" w:rsidRPr="003715A8">
        <w:rPr>
          <w:rFonts w:ascii="Arial" w:hAnsi="Arial" w:cs="Arial"/>
          <w:sz w:val="24"/>
          <w:szCs w:val="24"/>
        </w:rPr>
        <w:t>.</w:t>
      </w:r>
    </w:p>
    <w:p w14:paraId="176AE564" w14:textId="77777777" w:rsidR="00514E1E" w:rsidRPr="003715A8" w:rsidRDefault="00514E1E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658D065" w14:textId="236C0618" w:rsidR="00D90D11" w:rsidRPr="003715A8" w:rsidRDefault="00514E1E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546429">
        <w:rPr>
          <w:rFonts w:ascii="Arial" w:hAnsi="Arial" w:cs="Arial"/>
          <w:sz w:val="24"/>
          <w:szCs w:val="24"/>
        </w:rPr>
        <w:t>2.</w:t>
      </w:r>
      <w:r w:rsidRPr="00546429">
        <w:rPr>
          <w:rFonts w:ascii="Arial" w:hAnsi="Arial" w:cs="Arial"/>
          <w:sz w:val="24"/>
          <w:szCs w:val="24"/>
        </w:rPr>
        <w:tab/>
      </w:r>
      <w:r w:rsidR="007F558E" w:rsidRPr="00546429">
        <w:rPr>
          <w:rFonts w:ascii="Arial" w:hAnsi="Arial" w:cs="Arial"/>
          <w:sz w:val="24"/>
          <w:szCs w:val="24"/>
        </w:rPr>
        <w:t xml:space="preserve">In accordance </w:t>
      </w:r>
      <w:r w:rsidR="007B4CC1" w:rsidRPr="00546429">
        <w:rPr>
          <w:rFonts w:ascii="Arial" w:hAnsi="Arial" w:cs="Arial"/>
          <w:sz w:val="24"/>
          <w:szCs w:val="24"/>
        </w:rPr>
        <w:t xml:space="preserve">with </w:t>
      </w:r>
      <w:r w:rsidR="00BA4F47" w:rsidRPr="00546429">
        <w:rPr>
          <w:rFonts w:ascii="Arial" w:hAnsi="Arial" w:cs="Arial"/>
          <w:sz w:val="24"/>
          <w:szCs w:val="24"/>
        </w:rPr>
        <w:t xml:space="preserve">Articles </w:t>
      </w:r>
      <w:r w:rsidR="003A6F0F" w:rsidRPr="00546429">
        <w:rPr>
          <w:rFonts w:ascii="Arial" w:hAnsi="Arial" w:cs="Arial"/>
          <w:sz w:val="24"/>
          <w:szCs w:val="24"/>
        </w:rPr>
        <w:t>7</w:t>
      </w:r>
      <w:r w:rsidR="00BA4F47" w:rsidRPr="00546429">
        <w:rPr>
          <w:rFonts w:ascii="Arial" w:hAnsi="Arial" w:cs="Arial"/>
          <w:sz w:val="24"/>
          <w:szCs w:val="24"/>
        </w:rPr>
        <w:t>.1</w:t>
      </w:r>
      <w:r w:rsidR="007B4CC1" w:rsidRPr="00546429">
        <w:rPr>
          <w:rFonts w:ascii="Arial" w:hAnsi="Arial" w:cs="Arial"/>
          <w:sz w:val="24"/>
          <w:szCs w:val="24"/>
        </w:rPr>
        <w:t xml:space="preserve"> (Objectives)</w:t>
      </w:r>
      <w:r w:rsidR="00BA4F47" w:rsidRPr="00546429">
        <w:rPr>
          <w:rFonts w:ascii="Arial" w:hAnsi="Arial" w:cs="Arial"/>
          <w:sz w:val="24"/>
          <w:szCs w:val="24"/>
        </w:rPr>
        <w:t xml:space="preserve">, </w:t>
      </w:r>
      <w:r w:rsidR="003A6F0F" w:rsidRPr="00546429">
        <w:rPr>
          <w:rFonts w:ascii="Arial" w:hAnsi="Arial" w:cs="Arial"/>
          <w:sz w:val="24"/>
          <w:szCs w:val="24"/>
        </w:rPr>
        <w:t>7</w:t>
      </w:r>
      <w:r w:rsidR="00BA4F47" w:rsidRPr="00546429">
        <w:rPr>
          <w:rFonts w:ascii="Arial" w:hAnsi="Arial" w:cs="Arial"/>
          <w:sz w:val="24"/>
          <w:szCs w:val="24"/>
        </w:rPr>
        <w:t>.</w:t>
      </w:r>
      <w:r w:rsidR="005A1736" w:rsidRPr="00546429">
        <w:rPr>
          <w:rFonts w:ascii="Arial" w:hAnsi="Arial" w:cs="Arial"/>
          <w:sz w:val="24"/>
          <w:szCs w:val="24"/>
        </w:rPr>
        <w:t>3</w:t>
      </w:r>
      <w:r w:rsidR="007B4CC1" w:rsidRPr="00546429">
        <w:rPr>
          <w:rFonts w:ascii="Arial" w:hAnsi="Arial" w:cs="Arial"/>
          <w:sz w:val="24"/>
          <w:szCs w:val="24"/>
        </w:rPr>
        <w:t xml:space="preserve"> (Principles of Sustainable Agriculture and Food Systems)</w:t>
      </w:r>
      <w:r w:rsidR="00BA4F47" w:rsidRPr="00546429">
        <w:rPr>
          <w:rFonts w:ascii="Arial" w:hAnsi="Arial" w:cs="Arial"/>
          <w:sz w:val="24"/>
          <w:szCs w:val="24"/>
        </w:rPr>
        <w:t xml:space="preserve"> and </w:t>
      </w:r>
      <w:r w:rsidR="003A6F0F" w:rsidRPr="00546429">
        <w:rPr>
          <w:rFonts w:ascii="Arial" w:hAnsi="Arial" w:cs="Arial"/>
          <w:sz w:val="24"/>
          <w:szCs w:val="24"/>
        </w:rPr>
        <w:t>7</w:t>
      </w:r>
      <w:r w:rsidR="00BA4F47" w:rsidRPr="00546429">
        <w:rPr>
          <w:rFonts w:ascii="Arial" w:hAnsi="Arial" w:cs="Arial"/>
          <w:sz w:val="24"/>
          <w:szCs w:val="24"/>
        </w:rPr>
        <w:t>.</w:t>
      </w:r>
      <w:r w:rsidR="005A1736" w:rsidRPr="00546429">
        <w:rPr>
          <w:rFonts w:ascii="Arial" w:hAnsi="Arial" w:cs="Arial"/>
          <w:sz w:val="24"/>
          <w:szCs w:val="24"/>
        </w:rPr>
        <w:t>4</w:t>
      </w:r>
      <w:r w:rsidR="007B4CC1" w:rsidRPr="00546429">
        <w:rPr>
          <w:rFonts w:ascii="Arial" w:hAnsi="Arial" w:cs="Arial"/>
          <w:sz w:val="24"/>
          <w:szCs w:val="24"/>
        </w:rPr>
        <w:t xml:space="preserve"> (Sustainability Goals)</w:t>
      </w:r>
      <w:r w:rsidR="004E0EA6" w:rsidRPr="00546429">
        <w:rPr>
          <w:rFonts w:ascii="Arial" w:hAnsi="Arial" w:cs="Arial"/>
          <w:sz w:val="24"/>
          <w:szCs w:val="24"/>
        </w:rPr>
        <w:t>,</w:t>
      </w:r>
      <w:r w:rsidR="00BA4F47" w:rsidRPr="00546429">
        <w:rPr>
          <w:rFonts w:ascii="Arial" w:hAnsi="Arial" w:cs="Arial"/>
          <w:sz w:val="24"/>
          <w:szCs w:val="24"/>
        </w:rPr>
        <w:t xml:space="preserve"> t</w:t>
      </w:r>
      <w:r w:rsidR="00D90D11" w:rsidRPr="00546429">
        <w:rPr>
          <w:rFonts w:ascii="Arial" w:hAnsi="Arial" w:cs="Arial"/>
          <w:sz w:val="24"/>
          <w:szCs w:val="24"/>
        </w:rPr>
        <w:t>he Parties shall, where mutually agreed, cooperate</w:t>
      </w:r>
      <w:r w:rsidR="00DB4F76" w:rsidRPr="00546429">
        <w:rPr>
          <w:rFonts w:ascii="Arial" w:hAnsi="Arial" w:cs="Arial"/>
          <w:sz w:val="24"/>
          <w:szCs w:val="24"/>
        </w:rPr>
        <w:t xml:space="preserve"> bilaterally</w:t>
      </w:r>
      <w:r w:rsidR="00D90D11" w:rsidRPr="00546429">
        <w:rPr>
          <w:rFonts w:ascii="Arial" w:hAnsi="Arial" w:cs="Arial"/>
          <w:sz w:val="24"/>
          <w:szCs w:val="24"/>
        </w:rPr>
        <w:t xml:space="preserve"> on</w:t>
      </w:r>
      <w:r w:rsidR="00D90D11" w:rsidRPr="003715A8">
        <w:rPr>
          <w:rFonts w:ascii="Arial" w:hAnsi="Arial" w:cs="Arial"/>
          <w:sz w:val="24"/>
          <w:szCs w:val="24"/>
        </w:rPr>
        <w:t xml:space="preserve"> research or capacity building activities </w:t>
      </w:r>
      <w:r w:rsidR="00CF0B9B" w:rsidRPr="003715A8">
        <w:rPr>
          <w:rFonts w:ascii="Arial" w:hAnsi="Arial" w:cs="Arial"/>
          <w:sz w:val="24"/>
          <w:szCs w:val="24"/>
        </w:rPr>
        <w:t>relating to</w:t>
      </w:r>
      <w:r w:rsidR="00D90D11" w:rsidRPr="003715A8">
        <w:rPr>
          <w:rFonts w:ascii="Arial" w:hAnsi="Arial" w:cs="Arial"/>
          <w:sz w:val="24"/>
          <w:szCs w:val="24"/>
        </w:rPr>
        <w:t xml:space="preserve"> sustainable agriculture</w:t>
      </w:r>
      <w:r w:rsidR="00A6637C" w:rsidRPr="003715A8">
        <w:rPr>
          <w:rFonts w:ascii="Arial" w:hAnsi="Arial" w:cs="Arial"/>
          <w:sz w:val="24"/>
          <w:szCs w:val="24"/>
        </w:rPr>
        <w:t xml:space="preserve"> and food systems</w:t>
      </w:r>
      <w:r w:rsidR="00D90D11" w:rsidRPr="003715A8">
        <w:rPr>
          <w:rFonts w:ascii="Arial" w:hAnsi="Arial" w:cs="Arial"/>
          <w:sz w:val="24"/>
          <w:szCs w:val="24"/>
        </w:rPr>
        <w:t>.</w:t>
      </w:r>
    </w:p>
    <w:p w14:paraId="43D5A2BD" w14:textId="77777777" w:rsidR="00514E1E" w:rsidRPr="003715A8" w:rsidRDefault="00514E1E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59C0B13" w14:textId="26264613" w:rsidR="007375A0" w:rsidRPr="003715A8" w:rsidRDefault="00514E1E" w:rsidP="004D10A6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>3.</w:t>
      </w:r>
      <w:r w:rsidRPr="003715A8">
        <w:rPr>
          <w:rFonts w:ascii="Arial" w:hAnsi="Arial" w:cs="Arial"/>
          <w:sz w:val="24"/>
          <w:szCs w:val="24"/>
        </w:rPr>
        <w:tab/>
      </w:r>
      <w:r w:rsidR="00DB4F76" w:rsidRPr="003715A8">
        <w:rPr>
          <w:rFonts w:ascii="Arial" w:hAnsi="Arial" w:cs="Arial"/>
          <w:sz w:val="24"/>
          <w:szCs w:val="24"/>
        </w:rPr>
        <w:t>The Parties may also work together in relevant international for</w:t>
      </w:r>
      <w:r w:rsidR="005E4D10" w:rsidRPr="003715A8">
        <w:rPr>
          <w:rFonts w:ascii="Arial" w:hAnsi="Arial" w:cs="Arial"/>
          <w:sz w:val="24"/>
          <w:szCs w:val="24"/>
        </w:rPr>
        <w:t>ums</w:t>
      </w:r>
      <w:r w:rsidR="00DB4F76" w:rsidRPr="003715A8">
        <w:rPr>
          <w:rFonts w:ascii="Arial" w:hAnsi="Arial" w:cs="Arial"/>
          <w:sz w:val="24"/>
          <w:szCs w:val="24"/>
        </w:rPr>
        <w:t xml:space="preserve"> on areas of mutual interest </w:t>
      </w:r>
      <w:r w:rsidR="00CF0B9B" w:rsidRPr="003715A8">
        <w:rPr>
          <w:rFonts w:ascii="Arial" w:hAnsi="Arial" w:cs="Arial"/>
          <w:sz w:val="24"/>
          <w:szCs w:val="24"/>
        </w:rPr>
        <w:t>relating to</w:t>
      </w:r>
      <w:r w:rsidR="00DB4F76" w:rsidRPr="003715A8">
        <w:rPr>
          <w:rFonts w:ascii="Arial" w:hAnsi="Arial" w:cs="Arial"/>
          <w:sz w:val="24"/>
          <w:szCs w:val="24"/>
        </w:rPr>
        <w:t xml:space="preserve"> sustainable agriculture</w:t>
      </w:r>
      <w:r w:rsidR="00F436C5" w:rsidRPr="003715A8">
        <w:rPr>
          <w:rFonts w:ascii="Arial" w:hAnsi="Arial" w:cs="Arial"/>
          <w:sz w:val="24"/>
          <w:szCs w:val="24"/>
        </w:rPr>
        <w:t xml:space="preserve"> and food systems</w:t>
      </w:r>
      <w:r w:rsidR="00DB4F76" w:rsidRPr="003715A8">
        <w:rPr>
          <w:rFonts w:ascii="Arial" w:hAnsi="Arial" w:cs="Arial"/>
          <w:sz w:val="24"/>
          <w:szCs w:val="24"/>
        </w:rPr>
        <w:t>.</w:t>
      </w:r>
    </w:p>
    <w:p w14:paraId="564C4929" w14:textId="77777777" w:rsidR="007375A0" w:rsidRPr="003715A8" w:rsidRDefault="007375A0" w:rsidP="004D10A6">
      <w:pPr>
        <w:jc w:val="both"/>
        <w:rPr>
          <w:rFonts w:ascii="Arial" w:hAnsi="Arial" w:cs="Arial"/>
          <w:sz w:val="24"/>
          <w:szCs w:val="24"/>
        </w:rPr>
      </w:pPr>
    </w:p>
    <w:p w14:paraId="6BB679E1" w14:textId="6FDE1D6D" w:rsidR="007375A0" w:rsidRPr="00DA1069" w:rsidRDefault="00514E1E" w:rsidP="004D10A6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3715A8">
        <w:rPr>
          <w:rFonts w:ascii="Arial" w:hAnsi="Arial" w:cs="Arial"/>
          <w:sz w:val="24"/>
          <w:szCs w:val="24"/>
        </w:rPr>
        <w:t>4.</w:t>
      </w:r>
      <w:r w:rsidRPr="003715A8">
        <w:rPr>
          <w:rFonts w:ascii="Arial" w:hAnsi="Arial" w:cs="Arial"/>
          <w:sz w:val="24"/>
          <w:szCs w:val="24"/>
        </w:rPr>
        <w:tab/>
      </w:r>
      <w:r w:rsidR="007375A0" w:rsidRPr="003715A8">
        <w:rPr>
          <w:rFonts w:ascii="Arial" w:hAnsi="Arial" w:cs="Arial"/>
          <w:sz w:val="24"/>
          <w:szCs w:val="24"/>
        </w:rPr>
        <w:t xml:space="preserve">The Parties acknowledge the importance of </w:t>
      </w:r>
      <w:r w:rsidR="007375A0" w:rsidRPr="00DA1069">
        <w:rPr>
          <w:rFonts w:ascii="Arial" w:hAnsi="Arial" w:cs="Arial"/>
          <w:sz w:val="24"/>
          <w:szCs w:val="24"/>
        </w:rPr>
        <w:t xml:space="preserve">the </w:t>
      </w:r>
      <w:r w:rsidR="006B4977" w:rsidRPr="004D10A6">
        <w:rPr>
          <w:rFonts w:ascii="Arial" w:hAnsi="Arial" w:cs="Arial"/>
          <w:i/>
          <w:iCs/>
          <w:sz w:val="24"/>
          <w:szCs w:val="24"/>
        </w:rPr>
        <w:t>COP28</w:t>
      </w:r>
      <w:r w:rsidR="006B4977" w:rsidRPr="004D10A6">
        <w:rPr>
          <w:rFonts w:ascii="Arial" w:hAnsi="Arial" w:cs="Arial"/>
          <w:sz w:val="24"/>
          <w:szCs w:val="24"/>
        </w:rPr>
        <w:t xml:space="preserve"> </w:t>
      </w:r>
      <w:r w:rsidR="007375A0" w:rsidRPr="00DA1069">
        <w:rPr>
          <w:rFonts w:ascii="Arial" w:hAnsi="Arial" w:cs="Arial"/>
          <w:i/>
          <w:iCs/>
          <w:sz w:val="24"/>
          <w:szCs w:val="24"/>
        </w:rPr>
        <w:t xml:space="preserve">UAE Declaration on </w:t>
      </w:r>
      <w:r w:rsidR="00A65711" w:rsidRPr="004D10A6">
        <w:rPr>
          <w:rFonts w:ascii="Arial" w:hAnsi="Arial" w:cs="Arial"/>
          <w:i/>
          <w:iCs/>
          <w:sz w:val="24"/>
          <w:szCs w:val="24"/>
        </w:rPr>
        <w:t xml:space="preserve">Sustainable Agriculture, Resilient Food Systems </w:t>
      </w:r>
      <w:r w:rsidR="007375A0" w:rsidRPr="00DA1069">
        <w:rPr>
          <w:rFonts w:ascii="Arial" w:hAnsi="Arial" w:cs="Arial"/>
          <w:i/>
          <w:iCs/>
          <w:sz w:val="24"/>
          <w:szCs w:val="24"/>
        </w:rPr>
        <w:t>and Climate Action</w:t>
      </w:r>
      <w:r w:rsidR="007375A0" w:rsidRPr="00DA1069">
        <w:rPr>
          <w:rFonts w:ascii="Arial" w:hAnsi="Arial" w:cs="Arial"/>
          <w:sz w:val="24"/>
          <w:szCs w:val="24"/>
        </w:rPr>
        <w:t xml:space="preserve">. </w:t>
      </w:r>
    </w:p>
    <w:p w14:paraId="6546352B" w14:textId="77777777" w:rsidR="007375A0" w:rsidRPr="003715A8" w:rsidRDefault="007375A0" w:rsidP="00DA6D1A">
      <w:pPr>
        <w:rPr>
          <w:rFonts w:ascii="Arial" w:hAnsi="Arial" w:cs="Arial"/>
          <w:sz w:val="24"/>
          <w:szCs w:val="24"/>
        </w:rPr>
      </w:pPr>
    </w:p>
    <w:p w14:paraId="2AA8C9C9" w14:textId="77777777" w:rsidR="007707BB" w:rsidRPr="004D10A6" w:rsidRDefault="007707BB" w:rsidP="00BA4E00">
      <w:pPr>
        <w:jc w:val="both"/>
        <w:rPr>
          <w:rFonts w:ascii="Arial" w:hAnsi="Arial" w:cs="Arial"/>
          <w:sz w:val="24"/>
          <w:szCs w:val="24"/>
        </w:rPr>
      </w:pPr>
    </w:p>
    <w:p w14:paraId="7E91F79E" w14:textId="67B2FF65" w:rsidR="00D056BE" w:rsidRPr="003715A8" w:rsidRDefault="00D056BE" w:rsidP="00DA6D1A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3715A8">
        <w:rPr>
          <w:rFonts w:ascii="Arial" w:hAnsi="Arial" w:cs="Arial"/>
          <w:b/>
          <w:bCs/>
          <w:sz w:val="24"/>
          <w:szCs w:val="24"/>
        </w:rPr>
        <w:t>Article 7</w:t>
      </w:r>
      <w:r w:rsidR="009E3539" w:rsidRPr="003715A8">
        <w:rPr>
          <w:rFonts w:ascii="Arial" w:hAnsi="Arial" w:cs="Arial"/>
          <w:b/>
          <w:bCs/>
          <w:sz w:val="24"/>
          <w:szCs w:val="24"/>
        </w:rPr>
        <w:t>.</w:t>
      </w:r>
      <w:r w:rsidR="00902258" w:rsidRPr="003715A8">
        <w:rPr>
          <w:rFonts w:ascii="Arial" w:hAnsi="Arial" w:cs="Arial"/>
          <w:b/>
          <w:bCs/>
          <w:sz w:val="24"/>
          <w:szCs w:val="24"/>
        </w:rPr>
        <w:t>6</w:t>
      </w:r>
    </w:p>
    <w:p w14:paraId="3E705DC0" w14:textId="5278906D" w:rsidR="009E3539" w:rsidRPr="003715A8" w:rsidRDefault="00D056BE" w:rsidP="004D10A6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3715A8">
        <w:rPr>
          <w:rFonts w:ascii="Arial" w:hAnsi="Arial" w:cs="Arial"/>
          <w:b/>
          <w:bCs/>
          <w:sz w:val="24"/>
          <w:szCs w:val="24"/>
        </w:rPr>
        <w:t>Non-</w:t>
      </w:r>
      <w:r w:rsidR="007C3727" w:rsidRPr="003715A8">
        <w:rPr>
          <w:rFonts w:ascii="Arial" w:hAnsi="Arial" w:cs="Arial"/>
          <w:b/>
          <w:bCs/>
          <w:sz w:val="24"/>
          <w:szCs w:val="24"/>
        </w:rPr>
        <w:t>Application of Dispute Settlement</w:t>
      </w:r>
    </w:p>
    <w:p w14:paraId="3005835B" w14:textId="77777777" w:rsidR="002A433A" w:rsidRPr="003715A8" w:rsidRDefault="002A433A" w:rsidP="004D10A6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B893B" w14:textId="0665B55A" w:rsidR="00F36DD7" w:rsidRPr="00D7046C" w:rsidRDefault="004D10A6" w:rsidP="00BA4E00">
      <w:pPr>
        <w:jc w:val="both"/>
        <w:rPr>
          <w:rFonts w:ascii="Arial" w:hAnsi="Arial" w:cs="Arial"/>
          <w:sz w:val="24"/>
          <w:szCs w:val="24"/>
        </w:rPr>
      </w:pPr>
      <w:r w:rsidRPr="00546429">
        <w:rPr>
          <w:rFonts w:ascii="Arial" w:hAnsi="Arial" w:cs="Arial"/>
          <w:sz w:val="24"/>
          <w:szCs w:val="24"/>
        </w:rPr>
        <w:t xml:space="preserve">The Parties shall not have recourse to dispute settlement under Chapter </w:t>
      </w:r>
      <w:r w:rsidR="00BA4E00" w:rsidRPr="00546429">
        <w:rPr>
          <w:rFonts w:ascii="Arial" w:hAnsi="Arial" w:cs="Arial"/>
          <w:sz w:val="24"/>
          <w:szCs w:val="24"/>
        </w:rPr>
        <w:t>25 (Dispute Settlement) or any matter arising under this Chapter.</w:t>
      </w:r>
    </w:p>
    <w:sectPr w:rsidR="00F36DD7" w:rsidRPr="00D7046C" w:rsidSect="004D10A6">
      <w:headerReference w:type="default" r:id="rId11"/>
      <w:footerReference w:type="default" r:id="rId12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A566" w14:textId="77777777" w:rsidR="00E46B9F" w:rsidRDefault="00E46B9F" w:rsidP="00F36DD7">
      <w:r>
        <w:separator/>
      </w:r>
    </w:p>
  </w:endnote>
  <w:endnote w:type="continuationSeparator" w:id="0">
    <w:p w14:paraId="76E282F8" w14:textId="77777777" w:rsidR="00E46B9F" w:rsidRDefault="00E46B9F" w:rsidP="00F36DD7">
      <w:r>
        <w:continuationSeparator/>
      </w:r>
    </w:p>
  </w:endnote>
  <w:endnote w:type="continuationNotice" w:id="1">
    <w:p w14:paraId="7A5A77A7" w14:textId="77777777" w:rsidR="00E46B9F" w:rsidRDefault="00E46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67006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96635" w14:textId="21CA3802" w:rsidR="002C3F54" w:rsidRPr="00BA4E00" w:rsidRDefault="008D55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A4E00">
          <w:rPr>
            <w:rFonts w:ascii="Arial" w:hAnsi="Arial" w:cs="Arial"/>
            <w:sz w:val="20"/>
            <w:szCs w:val="20"/>
          </w:rPr>
          <w:t xml:space="preserve">7 </w:t>
        </w:r>
        <w:r w:rsidR="0008188C">
          <w:rPr>
            <w:rFonts w:ascii="Arial" w:hAnsi="Arial" w:cs="Arial"/>
            <w:sz w:val="20"/>
            <w:szCs w:val="20"/>
          </w:rPr>
          <w:t>-</w:t>
        </w:r>
        <w:r w:rsidR="00C006AB" w:rsidRPr="00BA4E00">
          <w:rPr>
            <w:rFonts w:ascii="Arial" w:hAnsi="Arial" w:cs="Arial"/>
            <w:sz w:val="20"/>
            <w:szCs w:val="20"/>
          </w:rPr>
          <w:t xml:space="preserve"> </w:t>
        </w:r>
        <w:r w:rsidR="002C3F54" w:rsidRPr="00BA4E00">
          <w:rPr>
            <w:rFonts w:ascii="Arial" w:hAnsi="Arial" w:cs="Arial"/>
            <w:sz w:val="20"/>
            <w:szCs w:val="20"/>
          </w:rPr>
          <w:fldChar w:fldCharType="begin"/>
        </w:r>
        <w:r w:rsidR="002C3F54" w:rsidRPr="00BA4E0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3F54" w:rsidRPr="00BA4E00">
          <w:rPr>
            <w:rFonts w:ascii="Arial" w:hAnsi="Arial" w:cs="Arial"/>
            <w:sz w:val="20"/>
            <w:szCs w:val="20"/>
          </w:rPr>
          <w:fldChar w:fldCharType="separate"/>
        </w:r>
        <w:r w:rsidR="002C3F54" w:rsidRPr="00BA4E00">
          <w:rPr>
            <w:rFonts w:ascii="Arial" w:hAnsi="Arial" w:cs="Arial"/>
            <w:noProof/>
            <w:sz w:val="20"/>
            <w:szCs w:val="20"/>
          </w:rPr>
          <w:t>2</w:t>
        </w:r>
        <w:r w:rsidR="002C3F54" w:rsidRPr="00BA4E0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0548DAF" w14:textId="77777777" w:rsidR="002C3F54" w:rsidRDefault="002C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8755" w14:textId="77777777" w:rsidR="00E46B9F" w:rsidRDefault="00E46B9F" w:rsidP="00F36DD7">
      <w:r>
        <w:separator/>
      </w:r>
    </w:p>
  </w:footnote>
  <w:footnote w:type="continuationSeparator" w:id="0">
    <w:p w14:paraId="3FD1441B" w14:textId="77777777" w:rsidR="00E46B9F" w:rsidRDefault="00E46B9F" w:rsidP="00F36DD7">
      <w:r>
        <w:continuationSeparator/>
      </w:r>
    </w:p>
  </w:footnote>
  <w:footnote w:type="continuationNotice" w:id="1">
    <w:p w14:paraId="46EF0AB4" w14:textId="77777777" w:rsidR="00E46B9F" w:rsidRDefault="00E46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A485" w14:textId="7ECF0297" w:rsidR="00F36DD7" w:rsidRDefault="00F36DD7">
    <w:pPr>
      <w:pStyle w:val="Header"/>
    </w:pPr>
  </w:p>
  <w:p w14:paraId="6797CB97" w14:textId="77777777" w:rsidR="00F36DD7" w:rsidRDefault="00F36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D0C"/>
    <w:multiLevelType w:val="hybridMultilevel"/>
    <w:tmpl w:val="BD7E07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4B9"/>
    <w:multiLevelType w:val="hybridMultilevel"/>
    <w:tmpl w:val="F13C22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075F1"/>
    <w:multiLevelType w:val="hybridMultilevel"/>
    <w:tmpl w:val="916E9C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52CA"/>
    <w:multiLevelType w:val="hybridMultilevel"/>
    <w:tmpl w:val="6AD01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1897"/>
    <w:multiLevelType w:val="hybridMultilevel"/>
    <w:tmpl w:val="6AD0177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35F47"/>
    <w:multiLevelType w:val="hybridMultilevel"/>
    <w:tmpl w:val="014AD9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FBB"/>
    <w:multiLevelType w:val="multilevel"/>
    <w:tmpl w:val="E5AE02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750008"/>
    <w:multiLevelType w:val="hybridMultilevel"/>
    <w:tmpl w:val="D3F015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1A9E"/>
    <w:multiLevelType w:val="hybridMultilevel"/>
    <w:tmpl w:val="5A749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7947"/>
    <w:multiLevelType w:val="hybridMultilevel"/>
    <w:tmpl w:val="D3F01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54AB1"/>
    <w:multiLevelType w:val="multilevel"/>
    <w:tmpl w:val="075A666C"/>
    <w:name w:val="WTO2012Legal6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1" w15:restartNumberingAfterBreak="0">
    <w:nsid w:val="63D526BA"/>
    <w:multiLevelType w:val="hybridMultilevel"/>
    <w:tmpl w:val="913E634C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943F7"/>
    <w:multiLevelType w:val="hybridMultilevel"/>
    <w:tmpl w:val="2C262E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6514"/>
    <w:multiLevelType w:val="multilevel"/>
    <w:tmpl w:val="EA28A75C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A04E53"/>
    <w:multiLevelType w:val="hybridMultilevel"/>
    <w:tmpl w:val="F1DADE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E0922"/>
    <w:multiLevelType w:val="hybridMultilevel"/>
    <w:tmpl w:val="6AD017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26E6"/>
    <w:multiLevelType w:val="hybridMultilevel"/>
    <w:tmpl w:val="04E08036"/>
    <w:lvl w:ilvl="0" w:tplc="3588E97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219213">
    <w:abstractNumId w:val="8"/>
  </w:num>
  <w:num w:numId="2" w16cid:durableId="1978678402">
    <w:abstractNumId w:val="7"/>
  </w:num>
  <w:num w:numId="3" w16cid:durableId="1791585118">
    <w:abstractNumId w:val="9"/>
  </w:num>
  <w:num w:numId="4" w16cid:durableId="142896892">
    <w:abstractNumId w:val="14"/>
  </w:num>
  <w:num w:numId="5" w16cid:durableId="297027930">
    <w:abstractNumId w:val="4"/>
  </w:num>
  <w:num w:numId="6" w16cid:durableId="2137143250">
    <w:abstractNumId w:val="15"/>
  </w:num>
  <w:num w:numId="7" w16cid:durableId="1101342958">
    <w:abstractNumId w:val="1"/>
  </w:num>
  <w:num w:numId="8" w16cid:durableId="868571816">
    <w:abstractNumId w:val="16"/>
  </w:num>
  <w:num w:numId="9" w16cid:durableId="143590590">
    <w:abstractNumId w:val="13"/>
  </w:num>
  <w:num w:numId="10" w16cid:durableId="1379010576">
    <w:abstractNumId w:val="0"/>
  </w:num>
  <w:num w:numId="11" w16cid:durableId="496575344">
    <w:abstractNumId w:val="6"/>
  </w:num>
  <w:num w:numId="12" w16cid:durableId="1557007566">
    <w:abstractNumId w:val="3"/>
  </w:num>
  <w:num w:numId="13" w16cid:durableId="1660619434">
    <w:abstractNumId w:val="10"/>
  </w:num>
  <w:num w:numId="14" w16cid:durableId="917330976">
    <w:abstractNumId w:val="11"/>
  </w:num>
  <w:num w:numId="15" w16cid:durableId="121458582">
    <w:abstractNumId w:val="5"/>
  </w:num>
  <w:num w:numId="16" w16cid:durableId="1897353619">
    <w:abstractNumId w:val="2"/>
  </w:num>
  <w:num w:numId="17" w16cid:durableId="435757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7"/>
    <w:rsid w:val="000004ED"/>
    <w:rsid w:val="00003915"/>
    <w:rsid w:val="00003EE6"/>
    <w:rsid w:val="000134BB"/>
    <w:rsid w:val="000201E0"/>
    <w:rsid w:val="0002357B"/>
    <w:rsid w:val="00025432"/>
    <w:rsid w:val="0003171D"/>
    <w:rsid w:val="00033829"/>
    <w:rsid w:val="00043A40"/>
    <w:rsid w:val="00043EE1"/>
    <w:rsid w:val="000452DE"/>
    <w:rsid w:val="0004754B"/>
    <w:rsid w:val="0006393B"/>
    <w:rsid w:val="000652FA"/>
    <w:rsid w:val="00066AC0"/>
    <w:rsid w:val="000732CF"/>
    <w:rsid w:val="000772AF"/>
    <w:rsid w:val="000801F8"/>
    <w:rsid w:val="0008188C"/>
    <w:rsid w:val="00082735"/>
    <w:rsid w:val="0009024E"/>
    <w:rsid w:val="00091801"/>
    <w:rsid w:val="0009437F"/>
    <w:rsid w:val="00095BD0"/>
    <w:rsid w:val="000A2137"/>
    <w:rsid w:val="000A3CDF"/>
    <w:rsid w:val="000A47A7"/>
    <w:rsid w:val="000A59AB"/>
    <w:rsid w:val="000A6E53"/>
    <w:rsid w:val="000B33FE"/>
    <w:rsid w:val="000B6398"/>
    <w:rsid w:val="000B7A41"/>
    <w:rsid w:val="000B7A9E"/>
    <w:rsid w:val="000C3743"/>
    <w:rsid w:val="000C615B"/>
    <w:rsid w:val="000C73A6"/>
    <w:rsid w:val="000D0303"/>
    <w:rsid w:val="000D1461"/>
    <w:rsid w:val="000D2165"/>
    <w:rsid w:val="000D3676"/>
    <w:rsid w:val="000D39D7"/>
    <w:rsid w:val="000D7478"/>
    <w:rsid w:val="000E1EA3"/>
    <w:rsid w:val="000E4E98"/>
    <w:rsid w:val="000F5285"/>
    <w:rsid w:val="0010131E"/>
    <w:rsid w:val="001013E0"/>
    <w:rsid w:val="001030CC"/>
    <w:rsid w:val="00107270"/>
    <w:rsid w:val="001102A0"/>
    <w:rsid w:val="001154E1"/>
    <w:rsid w:val="00115B25"/>
    <w:rsid w:val="00125201"/>
    <w:rsid w:val="00125B61"/>
    <w:rsid w:val="00125D37"/>
    <w:rsid w:val="001344A3"/>
    <w:rsid w:val="00140566"/>
    <w:rsid w:val="00147069"/>
    <w:rsid w:val="00151406"/>
    <w:rsid w:val="00151C7C"/>
    <w:rsid w:val="001555E3"/>
    <w:rsid w:val="00155B67"/>
    <w:rsid w:val="0015781D"/>
    <w:rsid w:val="00157974"/>
    <w:rsid w:val="001635C6"/>
    <w:rsid w:val="00164AFA"/>
    <w:rsid w:val="00173442"/>
    <w:rsid w:val="00173634"/>
    <w:rsid w:val="001738D0"/>
    <w:rsid w:val="00174EDA"/>
    <w:rsid w:val="00175E44"/>
    <w:rsid w:val="00191EF0"/>
    <w:rsid w:val="00194FD7"/>
    <w:rsid w:val="001954DC"/>
    <w:rsid w:val="001961FE"/>
    <w:rsid w:val="001968EE"/>
    <w:rsid w:val="001A03FB"/>
    <w:rsid w:val="001A065F"/>
    <w:rsid w:val="001A0F2B"/>
    <w:rsid w:val="001A52E0"/>
    <w:rsid w:val="001A7626"/>
    <w:rsid w:val="001B49BA"/>
    <w:rsid w:val="001B7A50"/>
    <w:rsid w:val="001D0B94"/>
    <w:rsid w:val="001E20B7"/>
    <w:rsid w:val="001E24F6"/>
    <w:rsid w:val="001E28C7"/>
    <w:rsid w:val="001E6B32"/>
    <w:rsid w:val="001F206E"/>
    <w:rsid w:val="001F75FC"/>
    <w:rsid w:val="00203443"/>
    <w:rsid w:val="002036A3"/>
    <w:rsid w:val="0021027C"/>
    <w:rsid w:val="00212A04"/>
    <w:rsid w:val="002132CB"/>
    <w:rsid w:val="00213860"/>
    <w:rsid w:val="00215013"/>
    <w:rsid w:val="00225D91"/>
    <w:rsid w:val="0022689E"/>
    <w:rsid w:val="002303E8"/>
    <w:rsid w:val="00230B83"/>
    <w:rsid w:val="00232C59"/>
    <w:rsid w:val="002330DB"/>
    <w:rsid w:val="00237363"/>
    <w:rsid w:val="00243079"/>
    <w:rsid w:val="0024406E"/>
    <w:rsid w:val="002444F0"/>
    <w:rsid w:val="00246C53"/>
    <w:rsid w:val="00247B9C"/>
    <w:rsid w:val="00250A0B"/>
    <w:rsid w:val="002519DD"/>
    <w:rsid w:val="0025220C"/>
    <w:rsid w:val="002526C0"/>
    <w:rsid w:val="00255580"/>
    <w:rsid w:val="00262B08"/>
    <w:rsid w:val="00265D4C"/>
    <w:rsid w:val="00271CA3"/>
    <w:rsid w:val="0028077B"/>
    <w:rsid w:val="00283AA5"/>
    <w:rsid w:val="0028768B"/>
    <w:rsid w:val="00293986"/>
    <w:rsid w:val="002939EB"/>
    <w:rsid w:val="00293E20"/>
    <w:rsid w:val="002940F9"/>
    <w:rsid w:val="00294263"/>
    <w:rsid w:val="00295407"/>
    <w:rsid w:val="002A1A3A"/>
    <w:rsid w:val="002A433A"/>
    <w:rsid w:val="002B301B"/>
    <w:rsid w:val="002B34F8"/>
    <w:rsid w:val="002B39AE"/>
    <w:rsid w:val="002B53FD"/>
    <w:rsid w:val="002C27F1"/>
    <w:rsid w:val="002C3F54"/>
    <w:rsid w:val="002D0746"/>
    <w:rsid w:val="002D312D"/>
    <w:rsid w:val="002D48D1"/>
    <w:rsid w:val="002D5BCC"/>
    <w:rsid w:val="002E4DB8"/>
    <w:rsid w:val="002E59DE"/>
    <w:rsid w:val="002F1A0E"/>
    <w:rsid w:val="002F2E97"/>
    <w:rsid w:val="0030053D"/>
    <w:rsid w:val="00303817"/>
    <w:rsid w:val="003105E3"/>
    <w:rsid w:val="00311BB3"/>
    <w:rsid w:val="0031428F"/>
    <w:rsid w:val="003338F0"/>
    <w:rsid w:val="00336DC9"/>
    <w:rsid w:val="00336FE2"/>
    <w:rsid w:val="00343290"/>
    <w:rsid w:val="003436A0"/>
    <w:rsid w:val="00353756"/>
    <w:rsid w:val="00355A97"/>
    <w:rsid w:val="00355CCA"/>
    <w:rsid w:val="00357C30"/>
    <w:rsid w:val="0036004B"/>
    <w:rsid w:val="003608CF"/>
    <w:rsid w:val="00364FAA"/>
    <w:rsid w:val="00366093"/>
    <w:rsid w:val="003667A0"/>
    <w:rsid w:val="003715A8"/>
    <w:rsid w:val="0038070D"/>
    <w:rsid w:val="00383CDF"/>
    <w:rsid w:val="00391C98"/>
    <w:rsid w:val="00391D41"/>
    <w:rsid w:val="00397DEA"/>
    <w:rsid w:val="003A2123"/>
    <w:rsid w:val="003A4742"/>
    <w:rsid w:val="003A4859"/>
    <w:rsid w:val="003A52CE"/>
    <w:rsid w:val="003A6F0F"/>
    <w:rsid w:val="003B2773"/>
    <w:rsid w:val="003B2CFF"/>
    <w:rsid w:val="003B4DEE"/>
    <w:rsid w:val="003B5267"/>
    <w:rsid w:val="003C09D4"/>
    <w:rsid w:val="003C187C"/>
    <w:rsid w:val="003C4561"/>
    <w:rsid w:val="003C781A"/>
    <w:rsid w:val="003D06DE"/>
    <w:rsid w:val="003D7F7F"/>
    <w:rsid w:val="003E0900"/>
    <w:rsid w:val="003E27E6"/>
    <w:rsid w:val="004001DF"/>
    <w:rsid w:val="00401FE4"/>
    <w:rsid w:val="0040321A"/>
    <w:rsid w:val="00423584"/>
    <w:rsid w:val="00426B7A"/>
    <w:rsid w:val="00427FFC"/>
    <w:rsid w:val="004312A0"/>
    <w:rsid w:val="00431359"/>
    <w:rsid w:val="00440304"/>
    <w:rsid w:val="00443042"/>
    <w:rsid w:val="004624E8"/>
    <w:rsid w:val="00463B30"/>
    <w:rsid w:val="004703C9"/>
    <w:rsid w:val="004725BA"/>
    <w:rsid w:val="00477204"/>
    <w:rsid w:val="00482B09"/>
    <w:rsid w:val="00482B29"/>
    <w:rsid w:val="004870C2"/>
    <w:rsid w:val="0048747D"/>
    <w:rsid w:val="004968D9"/>
    <w:rsid w:val="004A00E6"/>
    <w:rsid w:val="004A27BE"/>
    <w:rsid w:val="004A5C8C"/>
    <w:rsid w:val="004B0217"/>
    <w:rsid w:val="004B2010"/>
    <w:rsid w:val="004C3118"/>
    <w:rsid w:val="004C3756"/>
    <w:rsid w:val="004C4CDA"/>
    <w:rsid w:val="004C7727"/>
    <w:rsid w:val="004D08A9"/>
    <w:rsid w:val="004D10A6"/>
    <w:rsid w:val="004D12F3"/>
    <w:rsid w:val="004D5112"/>
    <w:rsid w:val="004E0EA6"/>
    <w:rsid w:val="004E346A"/>
    <w:rsid w:val="004E443D"/>
    <w:rsid w:val="004E4752"/>
    <w:rsid w:val="004F1485"/>
    <w:rsid w:val="004F1A1C"/>
    <w:rsid w:val="004F1C7E"/>
    <w:rsid w:val="004F273A"/>
    <w:rsid w:val="004F575E"/>
    <w:rsid w:val="004F675B"/>
    <w:rsid w:val="00505A0E"/>
    <w:rsid w:val="00507CA1"/>
    <w:rsid w:val="00514E1E"/>
    <w:rsid w:val="00515343"/>
    <w:rsid w:val="00516CA9"/>
    <w:rsid w:val="00520067"/>
    <w:rsid w:val="00520AE1"/>
    <w:rsid w:val="0052405F"/>
    <w:rsid w:val="00524CE9"/>
    <w:rsid w:val="005252ED"/>
    <w:rsid w:val="005272F6"/>
    <w:rsid w:val="00531B98"/>
    <w:rsid w:val="00535119"/>
    <w:rsid w:val="00536ED2"/>
    <w:rsid w:val="0054079A"/>
    <w:rsid w:val="0054143D"/>
    <w:rsid w:val="00545885"/>
    <w:rsid w:val="00546429"/>
    <w:rsid w:val="00555C3B"/>
    <w:rsid w:val="00556E48"/>
    <w:rsid w:val="00564ABF"/>
    <w:rsid w:val="005719E3"/>
    <w:rsid w:val="00572233"/>
    <w:rsid w:val="00592005"/>
    <w:rsid w:val="00592FA0"/>
    <w:rsid w:val="005A1736"/>
    <w:rsid w:val="005A25A4"/>
    <w:rsid w:val="005A3652"/>
    <w:rsid w:val="005A3A19"/>
    <w:rsid w:val="005A468A"/>
    <w:rsid w:val="005A6583"/>
    <w:rsid w:val="005B47FA"/>
    <w:rsid w:val="005B5143"/>
    <w:rsid w:val="005C2201"/>
    <w:rsid w:val="005C316C"/>
    <w:rsid w:val="005C5183"/>
    <w:rsid w:val="005C6A36"/>
    <w:rsid w:val="005D1202"/>
    <w:rsid w:val="005D28E5"/>
    <w:rsid w:val="005D4418"/>
    <w:rsid w:val="005D4BB3"/>
    <w:rsid w:val="005E0A55"/>
    <w:rsid w:val="005E0D16"/>
    <w:rsid w:val="005E1DC5"/>
    <w:rsid w:val="005E41CC"/>
    <w:rsid w:val="005E4D10"/>
    <w:rsid w:val="005E54E2"/>
    <w:rsid w:val="005E7105"/>
    <w:rsid w:val="005E7D66"/>
    <w:rsid w:val="005F309F"/>
    <w:rsid w:val="005F5453"/>
    <w:rsid w:val="005F72FC"/>
    <w:rsid w:val="0060264A"/>
    <w:rsid w:val="0060612F"/>
    <w:rsid w:val="006114C2"/>
    <w:rsid w:val="006127A8"/>
    <w:rsid w:val="006174A0"/>
    <w:rsid w:val="00623B8E"/>
    <w:rsid w:val="006243FF"/>
    <w:rsid w:val="00631D4F"/>
    <w:rsid w:val="00632DFA"/>
    <w:rsid w:val="00633284"/>
    <w:rsid w:val="00636C5A"/>
    <w:rsid w:val="00642094"/>
    <w:rsid w:val="00643F57"/>
    <w:rsid w:val="00651701"/>
    <w:rsid w:val="00654B1F"/>
    <w:rsid w:val="00655DA0"/>
    <w:rsid w:val="0065685C"/>
    <w:rsid w:val="00663A38"/>
    <w:rsid w:val="006768AB"/>
    <w:rsid w:val="00680D09"/>
    <w:rsid w:val="0068141C"/>
    <w:rsid w:val="00682BA7"/>
    <w:rsid w:val="00683598"/>
    <w:rsid w:val="006905D0"/>
    <w:rsid w:val="006927C9"/>
    <w:rsid w:val="00696808"/>
    <w:rsid w:val="006A60B9"/>
    <w:rsid w:val="006B28D4"/>
    <w:rsid w:val="006B4977"/>
    <w:rsid w:val="006C36FB"/>
    <w:rsid w:val="006C76E5"/>
    <w:rsid w:val="006D12D4"/>
    <w:rsid w:val="006D3ED5"/>
    <w:rsid w:val="006D4602"/>
    <w:rsid w:val="006E02A3"/>
    <w:rsid w:val="006E7537"/>
    <w:rsid w:val="0070134A"/>
    <w:rsid w:val="0070327D"/>
    <w:rsid w:val="0070572E"/>
    <w:rsid w:val="00705A68"/>
    <w:rsid w:val="00714955"/>
    <w:rsid w:val="0072377B"/>
    <w:rsid w:val="00735BC9"/>
    <w:rsid w:val="007365F4"/>
    <w:rsid w:val="007375A0"/>
    <w:rsid w:val="0074218D"/>
    <w:rsid w:val="007431B8"/>
    <w:rsid w:val="00743653"/>
    <w:rsid w:val="00743B77"/>
    <w:rsid w:val="00746182"/>
    <w:rsid w:val="007476BC"/>
    <w:rsid w:val="00754323"/>
    <w:rsid w:val="00764448"/>
    <w:rsid w:val="007707BB"/>
    <w:rsid w:val="00771197"/>
    <w:rsid w:val="00772CFE"/>
    <w:rsid w:val="00773070"/>
    <w:rsid w:val="007815C7"/>
    <w:rsid w:val="00794937"/>
    <w:rsid w:val="007964C3"/>
    <w:rsid w:val="007A3BDF"/>
    <w:rsid w:val="007B29B0"/>
    <w:rsid w:val="007B4CC1"/>
    <w:rsid w:val="007C3727"/>
    <w:rsid w:val="007C573A"/>
    <w:rsid w:val="007D07D6"/>
    <w:rsid w:val="007D5D30"/>
    <w:rsid w:val="007D6FB1"/>
    <w:rsid w:val="007E1484"/>
    <w:rsid w:val="007E3108"/>
    <w:rsid w:val="007E40FD"/>
    <w:rsid w:val="007E7819"/>
    <w:rsid w:val="007F3FF9"/>
    <w:rsid w:val="007F558E"/>
    <w:rsid w:val="00801233"/>
    <w:rsid w:val="0081067A"/>
    <w:rsid w:val="00826D02"/>
    <w:rsid w:val="008334BF"/>
    <w:rsid w:val="0083573D"/>
    <w:rsid w:val="00836E2C"/>
    <w:rsid w:val="00837E4C"/>
    <w:rsid w:val="00841084"/>
    <w:rsid w:val="00844E8F"/>
    <w:rsid w:val="00845877"/>
    <w:rsid w:val="008468D8"/>
    <w:rsid w:val="008567D8"/>
    <w:rsid w:val="0086373E"/>
    <w:rsid w:val="00864D15"/>
    <w:rsid w:val="00864E69"/>
    <w:rsid w:val="00874897"/>
    <w:rsid w:val="0088108A"/>
    <w:rsid w:val="00883075"/>
    <w:rsid w:val="008863EC"/>
    <w:rsid w:val="00887E36"/>
    <w:rsid w:val="008918F7"/>
    <w:rsid w:val="00891E6A"/>
    <w:rsid w:val="0089512E"/>
    <w:rsid w:val="008A0788"/>
    <w:rsid w:val="008A48B1"/>
    <w:rsid w:val="008A4F65"/>
    <w:rsid w:val="008B329D"/>
    <w:rsid w:val="008B3CAA"/>
    <w:rsid w:val="008B481D"/>
    <w:rsid w:val="008C16B0"/>
    <w:rsid w:val="008C1D9E"/>
    <w:rsid w:val="008D3062"/>
    <w:rsid w:val="008D3A48"/>
    <w:rsid w:val="008D4934"/>
    <w:rsid w:val="008D55FA"/>
    <w:rsid w:val="008D7202"/>
    <w:rsid w:val="008D7B6D"/>
    <w:rsid w:val="008E06BC"/>
    <w:rsid w:val="008E4E8C"/>
    <w:rsid w:val="008F6C45"/>
    <w:rsid w:val="008F6E66"/>
    <w:rsid w:val="0090016A"/>
    <w:rsid w:val="00901D39"/>
    <w:rsid w:val="00902258"/>
    <w:rsid w:val="009030F1"/>
    <w:rsid w:val="00905653"/>
    <w:rsid w:val="00906D9B"/>
    <w:rsid w:val="009146C8"/>
    <w:rsid w:val="009166E0"/>
    <w:rsid w:val="00916922"/>
    <w:rsid w:val="00917F23"/>
    <w:rsid w:val="00921BA8"/>
    <w:rsid w:val="00922798"/>
    <w:rsid w:val="009235A8"/>
    <w:rsid w:val="00923AF1"/>
    <w:rsid w:val="009275DE"/>
    <w:rsid w:val="0092774C"/>
    <w:rsid w:val="0093172E"/>
    <w:rsid w:val="00931C4D"/>
    <w:rsid w:val="0093252F"/>
    <w:rsid w:val="00934EA4"/>
    <w:rsid w:val="00935FA2"/>
    <w:rsid w:val="0094173C"/>
    <w:rsid w:val="00942C7E"/>
    <w:rsid w:val="00943F68"/>
    <w:rsid w:val="009449F6"/>
    <w:rsid w:val="00953AA8"/>
    <w:rsid w:val="00953C04"/>
    <w:rsid w:val="00962040"/>
    <w:rsid w:val="0096436C"/>
    <w:rsid w:val="009644A1"/>
    <w:rsid w:val="00964674"/>
    <w:rsid w:val="00973651"/>
    <w:rsid w:val="009741EE"/>
    <w:rsid w:val="0097646A"/>
    <w:rsid w:val="00981F0A"/>
    <w:rsid w:val="00984366"/>
    <w:rsid w:val="00992113"/>
    <w:rsid w:val="009925EB"/>
    <w:rsid w:val="00993C6E"/>
    <w:rsid w:val="009949ED"/>
    <w:rsid w:val="00997B93"/>
    <w:rsid w:val="009A450C"/>
    <w:rsid w:val="009B56DD"/>
    <w:rsid w:val="009B754E"/>
    <w:rsid w:val="009B7DE0"/>
    <w:rsid w:val="009C204A"/>
    <w:rsid w:val="009C4142"/>
    <w:rsid w:val="009C6AA0"/>
    <w:rsid w:val="009D0E23"/>
    <w:rsid w:val="009D2F0C"/>
    <w:rsid w:val="009D552B"/>
    <w:rsid w:val="009E3539"/>
    <w:rsid w:val="009E4D4D"/>
    <w:rsid w:val="009E5A1B"/>
    <w:rsid w:val="009F533F"/>
    <w:rsid w:val="009F6BE3"/>
    <w:rsid w:val="00A06D0E"/>
    <w:rsid w:val="00A07CBC"/>
    <w:rsid w:val="00A10F02"/>
    <w:rsid w:val="00A13AED"/>
    <w:rsid w:val="00A1407B"/>
    <w:rsid w:val="00A14EB9"/>
    <w:rsid w:val="00A208F4"/>
    <w:rsid w:val="00A27433"/>
    <w:rsid w:val="00A32A60"/>
    <w:rsid w:val="00A370BD"/>
    <w:rsid w:val="00A41788"/>
    <w:rsid w:val="00A433FB"/>
    <w:rsid w:val="00A43502"/>
    <w:rsid w:val="00A47A50"/>
    <w:rsid w:val="00A47C13"/>
    <w:rsid w:val="00A53AF4"/>
    <w:rsid w:val="00A55DE4"/>
    <w:rsid w:val="00A65711"/>
    <w:rsid w:val="00A6637C"/>
    <w:rsid w:val="00A72A05"/>
    <w:rsid w:val="00A74EE0"/>
    <w:rsid w:val="00A7757D"/>
    <w:rsid w:val="00A8317D"/>
    <w:rsid w:val="00A87726"/>
    <w:rsid w:val="00A91292"/>
    <w:rsid w:val="00A927CB"/>
    <w:rsid w:val="00A95BA9"/>
    <w:rsid w:val="00AA4439"/>
    <w:rsid w:val="00AA573F"/>
    <w:rsid w:val="00AA67AB"/>
    <w:rsid w:val="00AB0089"/>
    <w:rsid w:val="00AB05D6"/>
    <w:rsid w:val="00AB0A7A"/>
    <w:rsid w:val="00AB0DF0"/>
    <w:rsid w:val="00AB4AFB"/>
    <w:rsid w:val="00AB5FD4"/>
    <w:rsid w:val="00AC0239"/>
    <w:rsid w:val="00AC07F1"/>
    <w:rsid w:val="00AC2043"/>
    <w:rsid w:val="00AC7226"/>
    <w:rsid w:val="00AD2079"/>
    <w:rsid w:val="00AD525F"/>
    <w:rsid w:val="00AD54C7"/>
    <w:rsid w:val="00AE0975"/>
    <w:rsid w:val="00AE50B9"/>
    <w:rsid w:val="00AE649A"/>
    <w:rsid w:val="00AE6BD6"/>
    <w:rsid w:val="00AE6D6A"/>
    <w:rsid w:val="00AF6C4D"/>
    <w:rsid w:val="00B0303A"/>
    <w:rsid w:val="00B13421"/>
    <w:rsid w:val="00B15119"/>
    <w:rsid w:val="00B1630A"/>
    <w:rsid w:val="00B2029C"/>
    <w:rsid w:val="00B2145C"/>
    <w:rsid w:val="00B23DB5"/>
    <w:rsid w:val="00B35130"/>
    <w:rsid w:val="00B36280"/>
    <w:rsid w:val="00B378B1"/>
    <w:rsid w:val="00B40132"/>
    <w:rsid w:val="00B439D4"/>
    <w:rsid w:val="00B46FE0"/>
    <w:rsid w:val="00B47596"/>
    <w:rsid w:val="00B51C59"/>
    <w:rsid w:val="00B51EA4"/>
    <w:rsid w:val="00B55B6A"/>
    <w:rsid w:val="00B6584B"/>
    <w:rsid w:val="00B65EA2"/>
    <w:rsid w:val="00B66863"/>
    <w:rsid w:val="00B67D91"/>
    <w:rsid w:val="00B72376"/>
    <w:rsid w:val="00B7501F"/>
    <w:rsid w:val="00B83E3F"/>
    <w:rsid w:val="00B860F9"/>
    <w:rsid w:val="00B900DC"/>
    <w:rsid w:val="00B90114"/>
    <w:rsid w:val="00B91021"/>
    <w:rsid w:val="00B93344"/>
    <w:rsid w:val="00BA4E00"/>
    <w:rsid w:val="00BA4F47"/>
    <w:rsid w:val="00BB0A1A"/>
    <w:rsid w:val="00BB10AF"/>
    <w:rsid w:val="00BB13C2"/>
    <w:rsid w:val="00BB1A89"/>
    <w:rsid w:val="00BB4C12"/>
    <w:rsid w:val="00BC0453"/>
    <w:rsid w:val="00BC6BF1"/>
    <w:rsid w:val="00BC7562"/>
    <w:rsid w:val="00BC7D11"/>
    <w:rsid w:val="00BD4E08"/>
    <w:rsid w:val="00BE21BF"/>
    <w:rsid w:val="00BE6C12"/>
    <w:rsid w:val="00BF1F6F"/>
    <w:rsid w:val="00BF2407"/>
    <w:rsid w:val="00BF2942"/>
    <w:rsid w:val="00BF40E3"/>
    <w:rsid w:val="00BF44E5"/>
    <w:rsid w:val="00BF74A0"/>
    <w:rsid w:val="00BF7B0B"/>
    <w:rsid w:val="00C006AB"/>
    <w:rsid w:val="00C02497"/>
    <w:rsid w:val="00C07264"/>
    <w:rsid w:val="00C11E00"/>
    <w:rsid w:val="00C12835"/>
    <w:rsid w:val="00C14C9A"/>
    <w:rsid w:val="00C1521F"/>
    <w:rsid w:val="00C15225"/>
    <w:rsid w:val="00C17D9C"/>
    <w:rsid w:val="00C255AC"/>
    <w:rsid w:val="00C276B1"/>
    <w:rsid w:val="00C321FE"/>
    <w:rsid w:val="00C3323B"/>
    <w:rsid w:val="00C33C73"/>
    <w:rsid w:val="00C44AF6"/>
    <w:rsid w:val="00C50465"/>
    <w:rsid w:val="00C50F50"/>
    <w:rsid w:val="00C600C7"/>
    <w:rsid w:val="00C61946"/>
    <w:rsid w:val="00C6370A"/>
    <w:rsid w:val="00C66E34"/>
    <w:rsid w:val="00C70883"/>
    <w:rsid w:val="00C713C5"/>
    <w:rsid w:val="00C71AD4"/>
    <w:rsid w:val="00C72847"/>
    <w:rsid w:val="00C72985"/>
    <w:rsid w:val="00C742CB"/>
    <w:rsid w:val="00C745C9"/>
    <w:rsid w:val="00C85744"/>
    <w:rsid w:val="00C92BE6"/>
    <w:rsid w:val="00C93E92"/>
    <w:rsid w:val="00CA0A0D"/>
    <w:rsid w:val="00CA23F8"/>
    <w:rsid w:val="00CA2779"/>
    <w:rsid w:val="00CA3240"/>
    <w:rsid w:val="00CA3384"/>
    <w:rsid w:val="00CA4F15"/>
    <w:rsid w:val="00CA77D3"/>
    <w:rsid w:val="00CB0A8A"/>
    <w:rsid w:val="00CB6847"/>
    <w:rsid w:val="00CC114C"/>
    <w:rsid w:val="00CC2901"/>
    <w:rsid w:val="00CC6ADD"/>
    <w:rsid w:val="00CD14D7"/>
    <w:rsid w:val="00CD52E8"/>
    <w:rsid w:val="00CE44F9"/>
    <w:rsid w:val="00CE539B"/>
    <w:rsid w:val="00CE682C"/>
    <w:rsid w:val="00CE794E"/>
    <w:rsid w:val="00CF0B9B"/>
    <w:rsid w:val="00CF464B"/>
    <w:rsid w:val="00CF509B"/>
    <w:rsid w:val="00CF7165"/>
    <w:rsid w:val="00D005BD"/>
    <w:rsid w:val="00D00E3E"/>
    <w:rsid w:val="00D056BE"/>
    <w:rsid w:val="00D07583"/>
    <w:rsid w:val="00D14CB4"/>
    <w:rsid w:val="00D14E11"/>
    <w:rsid w:val="00D15D1D"/>
    <w:rsid w:val="00D24CD5"/>
    <w:rsid w:val="00D25634"/>
    <w:rsid w:val="00D27910"/>
    <w:rsid w:val="00D303B7"/>
    <w:rsid w:val="00D37245"/>
    <w:rsid w:val="00D41F63"/>
    <w:rsid w:val="00D46C76"/>
    <w:rsid w:val="00D5025D"/>
    <w:rsid w:val="00D521E4"/>
    <w:rsid w:val="00D55072"/>
    <w:rsid w:val="00D56742"/>
    <w:rsid w:val="00D66154"/>
    <w:rsid w:val="00D7046C"/>
    <w:rsid w:val="00D71892"/>
    <w:rsid w:val="00D90D11"/>
    <w:rsid w:val="00DA03C7"/>
    <w:rsid w:val="00DA1069"/>
    <w:rsid w:val="00DA25BB"/>
    <w:rsid w:val="00DA4E65"/>
    <w:rsid w:val="00DA6D1A"/>
    <w:rsid w:val="00DB0207"/>
    <w:rsid w:val="00DB483B"/>
    <w:rsid w:val="00DB4F76"/>
    <w:rsid w:val="00DB6F3D"/>
    <w:rsid w:val="00DC099B"/>
    <w:rsid w:val="00DC2633"/>
    <w:rsid w:val="00DD2270"/>
    <w:rsid w:val="00DE3120"/>
    <w:rsid w:val="00DE59C5"/>
    <w:rsid w:val="00E00CDA"/>
    <w:rsid w:val="00E0332E"/>
    <w:rsid w:val="00E04141"/>
    <w:rsid w:val="00E06E6B"/>
    <w:rsid w:val="00E12BC1"/>
    <w:rsid w:val="00E131B4"/>
    <w:rsid w:val="00E144DC"/>
    <w:rsid w:val="00E15900"/>
    <w:rsid w:val="00E15A2D"/>
    <w:rsid w:val="00E17DC5"/>
    <w:rsid w:val="00E21775"/>
    <w:rsid w:val="00E2377A"/>
    <w:rsid w:val="00E306C2"/>
    <w:rsid w:val="00E31948"/>
    <w:rsid w:val="00E32C1F"/>
    <w:rsid w:val="00E34A63"/>
    <w:rsid w:val="00E36825"/>
    <w:rsid w:val="00E409F3"/>
    <w:rsid w:val="00E41701"/>
    <w:rsid w:val="00E45186"/>
    <w:rsid w:val="00E46B9F"/>
    <w:rsid w:val="00E509EF"/>
    <w:rsid w:val="00E50C8C"/>
    <w:rsid w:val="00E52FA8"/>
    <w:rsid w:val="00E738F0"/>
    <w:rsid w:val="00E7578C"/>
    <w:rsid w:val="00E7749D"/>
    <w:rsid w:val="00E82174"/>
    <w:rsid w:val="00E8581D"/>
    <w:rsid w:val="00E86C5A"/>
    <w:rsid w:val="00E909E2"/>
    <w:rsid w:val="00E92541"/>
    <w:rsid w:val="00E95672"/>
    <w:rsid w:val="00EA008C"/>
    <w:rsid w:val="00EA5FEF"/>
    <w:rsid w:val="00EB5405"/>
    <w:rsid w:val="00EB6BFA"/>
    <w:rsid w:val="00EC1702"/>
    <w:rsid w:val="00EC6DCF"/>
    <w:rsid w:val="00ED14F6"/>
    <w:rsid w:val="00ED3055"/>
    <w:rsid w:val="00ED5245"/>
    <w:rsid w:val="00EE09FD"/>
    <w:rsid w:val="00EE4736"/>
    <w:rsid w:val="00EE4B24"/>
    <w:rsid w:val="00EE4BAC"/>
    <w:rsid w:val="00EE6C42"/>
    <w:rsid w:val="00EF0D71"/>
    <w:rsid w:val="00EF14BB"/>
    <w:rsid w:val="00EF1D81"/>
    <w:rsid w:val="00EF7BE0"/>
    <w:rsid w:val="00F00C78"/>
    <w:rsid w:val="00F152E1"/>
    <w:rsid w:val="00F16664"/>
    <w:rsid w:val="00F1701F"/>
    <w:rsid w:val="00F22B9A"/>
    <w:rsid w:val="00F23464"/>
    <w:rsid w:val="00F23792"/>
    <w:rsid w:val="00F23D52"/>
    <w:rsid w:val="00F32766"/>
    <w:rsid w:val="00F3277A"/>
    <w:rsid w:val="00F34E30"/>
    <w:rsid w:val="00F36DD7"/>
    <w:rsid w:val="00F36E6F"/>
    <w:rsid w:val="00F377D0"/>
    <w:rsid w:val="00F43003"/>
    <w:rsid w:val="00F436C5"/>
    <w:rsid w:val="00F44697"/>
    <w:rsid w:val="00F446E1"/>
    <w:rsid w:val="00F44984"/>
    <w:rsid w:val="00F47D00"/>
    <w:rsid w:val="00F51CD5"/>
    <w:rsid w:val="00F542D7"/>
    <w:rsid w:val="00F600D7"/>
    <w:rsid w:val="00F64F82"/>
    <w:rsid w:val="00F75F86"/>
    <w:rsid w:val="00F823E0"/>
    <w:rsid w:val="00F926F7"/>
    <w:rsid w:val="00FA062D"/>
    <w:rsid w:val="00FA6872"/>
    <w:rsid w:val="00FA6FF6"/>
    <w:rsid w:val="00FB0863"/>
    <w:rsid w:val="00FC38AD"/>
    <w:rsid w:val="00FC7BEB"/>
    <w:rsid w:val="00FD3228"/>
    <w:rsid w:val="00FD4327"/>
    <w:rsid w:val="00FE2DC1"/>
    <w:rsid w:val="00FE50CE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32CDF"/>
  <w15:chartTrackingRefBased/>
  <w15:docId w15:val="{50802713-4F8D-4D41-88B8-72C68B2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00C78"/>
    <w:pPr>
      <w:keepNext/>
      <w:keepLines/>
      <w:numPr>
        <w:numId w:val="13"/>
      </w:numPr>
      <w:spacing w:after="240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00C78"/>
    <w:pPr>
      <w:keepNext/>
      <w:keepLines/>
      <w:numPr>
        <w:ilvl w:val="1"/>
        <w:numId w:val="13"/>
      </w:numPr>
      <w:spacing w:after="240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00C78"/>
    <w:pPr>
      <w:keepNext/>
      <w:keepLines/>
      <w:numPr>
        <w:ilvl w:val="2"/>
        <w:numId w:val="13"/>
      </w:numPr>
      <w:spacing w:after="240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00C78"/>
    <w:pPr>
      <w:keepNext/>
      <w:keepLines/>
      <w:numPr>
        <w:ilvl w:val="3"/>
        <w:numId w:val="13"/>
      </w:numPr>
      <w:spacing w:after="240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00C78"/>
    <w:pPr>
      <w:keepNext/>
      <w:keepLines/>
      <w:numPr>
        <w:ilvl w:val="4"/>
        <w:numId w:val="13"/>
      </w:numPr>
      <w:spacing w:after="240"/>
      <w:jc w:val="both"/>
      <w:outlineLvl w:val="4"/>
    </w:pPr>
    <w:rPr>
      <w:rFonts w:ascii="Verdana" w:eastAsiaTheme="majorEastAsia" w:hAnsi="Verdana" w:cstheme="majorBidi"/>
      <w:b/>
      <w:color w:val="006283"/>
      <w:sz w:val="18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00C78"/>
    <w:pPr>
      <w:keepNext/>
      <w:keepLines/>
      <w:numPr>
        <w:ilvl w:val="5"/>
        <w:numId w:val="13"/>
      </w:numPr>
      <w:spacing w:after="240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D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6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D7"/>
    <w:rPr>
      <w:rFonts w:ascii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59"/>
    <w:qFormat/>
    <w:rsid w:val="00F44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7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478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478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742C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qFormat/>
    <w:locked/>
    <w:rsid w:val="009E3539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rsid w:val="009E35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2"/>
    <w:rsid w:val="00F00C78"/>
    <w:rPr>
      <w:rFonts w:ascii="Verdana" w:eastAsiaTheme="majorEastAsia" w:hAnsi="Verdana" w:cstheme="majorBidi"/>
      <w:b/>
      <w:bCs/>
      <w:caps/>
      <w:color w:val="006283"/>
      <w:kern w:val="0"/>
      <w:sz w:val="18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F00C78"/>
    <w:rPr>
      <w:rFonts w:ascii="Verdana" w:eastAsiaTheme="majorEastAsia" w:hAnsi="Verdana" w:cstheme="majorBidi"/>
      <w:b/>
      <w:bCs/>
      <w:color w:val="006283"/>
      <w:kern w:val="0"/>
      <w:sz w:val="1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F00C78"/>
    <w:rPr>
      <w:rFonts w:ascii="Verdana" w:eastAsiaTheme="majorEastAsia" w:hAnsi="Verdana" w:cstheme="majorBidi"/>
      <w:b/>
      <w:bCs/>
      <w:color w:val="006283"/>
      <w:kern w:val="0"/>
      <w:sz w:val="1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F00C78"/>
    <w:rPr>
      <w:rFonts w:ascii="Verdana" w:eastAsiaTheme="majorEastAsia" w:hAnsi="Verdana" w:cstheme="majorBidi"/>
      <w:b/>
      <w:bCs/>
      <w:iCs/>
      <w:color w:val="006283"/>
      <w:kern w:val="0"/>
      <w:sz w:val="18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F00C78"/>
    <w:rPr>
      <w:rFonts w:ascii="Verdana" w:eastAsiaTheme="majorEastAsia" w:hAnsi="Verdana" w:cstheme="majorBidi"/>
      <w:b/>
      <w:color w:val="006283"/>
      <w:kern w:val="0"/>
      <w:sz w:val="18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2"/>
    <w:rsid w:val="00F00C78"/>
    <w:rPr>
      <w:rFonts w:ascii="Verdana" w:eastAsiaTheme="majorEastAsia" w:hAnsi="Verdana" w:cstheme="majorBidi"/>
      <w:b/>
      <w:iCs/>
      <w:color w:val="006283"/>
      <w:kern w:val="0"/>
      <w:sz w:val="18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00C78"/>
    <w:pPr>
      <w:numPr>
        <w:ilvl w:val="6"/>
        <w:numId w:val="13"/>
      </w:numPr>
      <w:spacing w:after="240"/>
      <w:jc w:val="both"/>
    </w:pPr>
    <w:rPr>
      <w:rFonts w:ascii="Verdana" w:hAnsi="Verdana" w:cstheme="minorBid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F00C78"/>
    <w:rPr>
      <w:rFonts w:ascii="Verdana" w:hAnsi="Verdana"/>
      <w:kern w:val="0"/>
      <w:sz w:val="18"/>
      <w:lang w:val="en-GB"/>
      <w14:ligatures w14:val="none"/>
    </w:rPr>
  </w:style>
  <w:style w:type="paragraph" w:styleId="BodyText2">
    <w:name w:val="Body Text 2"/>
    <w:basedOn w:val="Normal"/>
    <w:link w:val="BodyText2Char"/>
    <w:uiPriority w:val="1"/>
    <w:qFormat/>
    <w:rsid w:val="00F00C78"/>
    <w:pPr>
      <w:numPr>
        <w:ilvl w:val="7"/>
        <w:numId w:val="13"/>
      </w:numPr>
      <w:spacing w:after="240"/>
      <w:jc w:val="both"/>
    </w:pPr>
    <w:rPr>
      <w:rFonts w:ascii="Verdana" w:hAnsi="Verdana" w:cstheme="minorBidi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F00C78"/>
    <w:rPr>
      <w:rFonts w:ascii="Verdana" w:hAnsi="Verdana"/>
      <w:kern w:val="0"/>
      <w:sz w:val="18"/>
      <w:lang w:val="en-GB"/>
      <w14:ligatures w14:val="none"/>
    </w:rPr>
  </w:style>
  <w:style w:type="paragraph" w:styleId="BodyText3">
    <w:name w:val="Body Text 3"/>
    <w:basedOn w:val="Normal"/>
    <w:link w:val="BodyText3Char"/>
    <w:uiPriority w:val="1"/>
    <w:qFormat/>
    <w:rsid w:val="00F00C78"/>
    <w:pPr>
      <w:numPr>
        <w:ilvl w:val="8"/>
        <w:numId w:val="13"/>
      </w:numPr>
      <w:spacing w:after="240"/>
      <w:jc w:val="both"/>
    </w:pPr>
    <w:rPr>
      <w:rFonts w:ascii="Verdana" w:hAnsi="Verdana" w:cstheme="minorBidi"/>
      <w:sz w:val="18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F00C78"/>
    <w:rPr>
      <w:rFonts w:ascii="Verdana" w:hAnsi="Verdana"/>
      <w:kern w:val="0"/>
      <w:sz w:val="18"/>
      <w:szCs w:val="16"/>
      <w:lang w:val="en-GB"/>
      <w14:ligatures w14:val="none"/>
    </w:rPr>
  </w:style>
  <w:style w:type="paragraph" w:customStyle="1" w:styleId="SummaryText">
    <w:name w:val="SummaryText"/>
    <w:basedOn w:val="Normal"/>
    <w:uiPriority w:val="4"/>
    <w:qFormat/>
    <w:rsid w:val="00F00C78"/>
    <w:pPr>
      <w:numPr>
        <w:numId w:val="14"/>
      </w:numPr>
      <w:spacing w:after="240"/>
      <w:ind w:left="0" w:firstLine="0"/>
      <w:jc w:val="both"/>
    </w:pPr>
    <w:rPr>
      <w:rFonts w:ascii="Verdana" w:eastAsia="Calibri" w:hAnsi="Verdana" w:cs="Times New Roman"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151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C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8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8AB"/>
    <w:rPr>
      <w:rFonts w:ascii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768AB"/>
    <w:rPr>
      <w:vertAlign w:val="superscript"/>
    </w:rPr>
  </w:style>
  <w:style w:type="paragraph" w:customStyle="1" w:styleId="paragraph">
    <w:name w:val="paragraph"/>
    <w:basedOn w:val="Normal"/>
    <w:rsid w:val="00E85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8581D"/>
  </w:style>
  <w:style w:type="character" w:customStyle="1" w:styleId="eop">
    <w:name w:val="eop"/>
    <w:basedOn w:val="DefaultParagraphFont"/>
    <w:rsid w:val="00E8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C2BC-1C2B-4A93-88F7-8745F5449E09}"/>
</file>

<file path=customXml/itemProps2.xml><?xml version="1.0" encoding="utf-8"?>
<ds:datastoreItem xmlns:ds="http://schemas.openxmlformats.org/officeDocument/2006/customXml" ds:itemID="{9EFFF761-E936-4285-B220-F588948B1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B1939-D64D-404C-8934-780FC1907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DB070-056B-4BE6-A20E-1744CF82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4887</Characters>
  <Application>Microsoft Office Word</Application>
  <DocSecurity>0</DocSecurity>
  <Lines>143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7 – Sustainable Agriculture and Food Systems</dc:title>
  <dc:subject/>
  <dc:creator>DFAT</dc:creator>
  <cp:keywords>[SEC=OFFICIAL:Sensitive]</cp:keywords>
  <dc:description/>
  <cp:lastModifiedBy> UAE</cp:lastModifiedBy>
  <cp:revision>4</cp:revision>
  <cp:lastPrinted>2024-03-06T01:54:00Z</cp:lastPrinted>
  <dcterms:created xsi:type="dcterms:W3CDTF">2024-09-19T09:41:00Z</dcterms:created>
  <dcterms:modified xsi:type="dcterms:W3CDTF">2024-09-20T13:17:00Z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OFFICIAL:Sensitive</vt:lpwstr>
  </property>
  <property fmtid="{D5CDD505-2E9C-101B-9397-08002B2CF9AE}" pid="8" name="PM_ProtectiveMarkingValue_Header">
    <vt:lpwstr>OFFICIAL: Sensitive</vt:lpwstr>
  </property>
  <property fmtid="{D5CDD505-2E9C-101B-9397-08002B2CF9AE}" pid="9" name="PM_OriginationTimeStamp">
    <vt:lpwstr>2024-09-16T03:46:06Z</vt:lpwstr>
  </property>
  <property fmtid="{D5CDD505-2E9C-101B-9397-08002B2CF9AE}" pid="10" name="PM_Markers">
    <vt:lpwstr/>
  </property>
  <property fmtid="{D5CDD505-2E9C-101B-9397-08002B2CF9AE}" pid="11" name="PM_InsertionValue">
    <vt:lpwstr>OFFICIAL: Sensitive</vt:lpwstr>
  </property>
  <property fmtid="{D5CDD505-2E9C-101B-9397-08002B2CF9AE}" pid="12" name="PM_DisplayValueSecClassificationWithQualifier">
    <vt:lpwstr>OFFICIAL: Sensitive</vt:lpwstr>
  </property>
  <property fmtid="{D5CDD505-2E9C-101B-9397-08002B2CF9AE}" pid="13" name="PM_Originating_FileId">
    <vt:lpwstr>4DFF657D8BCD4A64A916F1CFE093C475</vt:lpwstr>
  </property>
  <property fmtid="{D5CDD505-2E9C-101B-9397-08002B2CF9AE}" pid="14" name="PM_ProtectiveMarkingValue_Footer">
    <vt:lpwstr>OFFICIAL: Sensitive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Display">
    <vt:lpwstr>OFFICIAL: Sensitive</vt:lpwstr>
  </property>
  <property fmtid="{D5CDD505-2E9C-101B-9397-08002B2CF9AE}" pid="18" name="PM_OriginatorDomainName_SHA256">
    <vt:lpwstr>6F3591835F3B2A8A025B00B5BA6418010DA3A17C9C26EA9C049FFD28039489A2</vt:lpwstr>
  </property>
  <property fmtid="{D5CDD505-2E9C-101B-9397-08002B2CF9AE}" pid="19" name="PMUuid">
    <vt:lpwstr>v=2022.2;d=gov.au;g=ABA70C08-925C-5FA3-8765-3178156983AC</vt:lpwstr>
  </property>
  <property fmtid="{D5CDD505-2E9C-101B-9397-08002B2CF9AE}" pid="20" name="PM_Hash_Version">
    <vt:lpwstr>2022.1</vt:lpwstr>
  </property>
  <property fmtid="{D5CDD505-2E9C-101B-9397-08002B2CF9AE}" pid="21" name="ContentTypeId">
    <vt:lpwstr>0x010100A1DDFAC6AB8B644A99DC8F89F51DDD4D</vt:lpwstr>
  </property>
  <property fmtid="{D5CDD505-2E9C-101B-9397-08002B2CF9AE}" pid="22" name="MediaServiceImageTags">
    <vt:lpwstr/>
  </property>
  <property fmtid="{D5CDD505-2E9C-101B-9397-08002B2CF9AE}" pid="23" name="PM_SecurityClassification_Prev">
    <vt:lpwstr>OFFICIAL:Sensitive</vt:lpwstr>
  </property>
  <property fmtid="{D5CDD505-2E9C-101B-9397-08002B2CF9AE}" pid="24" name="PM_Qualifier_Prev">
    <vt:lpwstr/>
  </property>
  <property fmtid="{D5CDD505-2E9C-101B-9397-08002B2CF9AE}" pid="25" name="PMHMAC">
    <vt:lpwstr>v=2022.1;a=SHA256;h=E88262E4E30EE71FB8C2E69CCE5DDB86833C91B9AC8EA9589C4EFF46560C6EC6</vt:lpwstr>
  </property>
  <property fmtid="{D5CDD505-2E9C-101B-9397-08002B2CF9AE}" pid="26" name="PM_Originator_Hash_SHA1">
    <vt:lpwstr>BE0798CF55D785EC913A14B8449C91E3C59BC075</vt:lpwstr>
  </property>
  <property fmtid="{D5CDD505-2E9C-101B-9397-08002B2CF9AE}" pid="27" name="PM_OriginatorUserAccountName_SHA256">
    <vt:lpwstr>CD35A0F3192511A25551DF6A04E266BF28C61CF457ABA1D436173773BD35E4F6</vt:lpwstr>
  </property>
  <property fmtid="{D5CDD505-2E9C-101B-9397-08002B2CF9AE}" pid="28" name="PM_Hash_Salt_Prev">
    <vt:lpwstr>8D1852A05423203A8958158A71028C76</vt:lpwstr>
  </property>
  <property fmtid="{D5CDD505-2E9C-101B-9397-08002B2CF9AE}" pid="29" name="PM_Hash_Salt">
    <vt:lpwstr>7376638CC76793B221003688E001D721</vt:lpwstr>
  </property>
  <property fmtid="{D5CDD505-2E9C-101B-9397-08002B2CF9AE}" pid="30" name="PM_Hash_SHA1">
    <vt:lpwstr>FD82E9282C92E5D12601E546A6CB0F2ABD58F1DF</vt:lpwstr>
  </property>
  <property fmtid="{D5CDD505-2E9C-101B-9397-08002B2CF9AE}" pid="31" name="GrammarlyDocumentId">
    <vt:lpwstr>15e1ea0adcc7c35413a196417742f7fa0e99428bbff4e205e5250a9044039577</vt:lpwstr>
  </property>
</Properties>
</file>