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F0A8" w14:textId="320C947C" w:rsidR="00417C37" w:rsidRPr="00FB1795" w:rsidRDefault="003625B1" w:rsidP="006774EC">
      <w:pPr>
        <w:pStyle w:val="BodyText"/>
        <w:spacing w:after="0"/>
        <w:jc w:val="center"/>
        <w:rPr>
          <w:rFonts w:ascii="Arial" w:hAnsi="Arial" w:cs="Arial"/>
          <w:b/>
          <w:bCs/>
        </w:rPr>
      </w:pPr>
      <w:r w:rsidRPr="00995BA2">
        <w:rPr>
          <w:rFonts w:ascii="Arial" w:hAnsi="Arial" w:cs="Arial"/>
          <w:b/>
          <w:bCs/>
        </w:rPr>
        <w:t xml:space="preserve">CHAPTER </w:t>
      </w:r>
      <w:r w:rsidR="001D0090">
        <w:rPr>
          <w:rFonts w:ascii="Arial" w:hAnsi="Arial" w:cs="Arial"/>
          <w:b/>
          <w:bCs/>
        </w:rPr>
        <w:t>16</w:t>
      </w:r>
    </w:p>
    <w:p w14:paraId="7BAF3F17" w14:textId="77777777" w:rsidR="00474929" w:rsidRPr="00FB1795" w:rsidRDefault="00474929" w:rsidP="006774EC">
      <w:pPr>
        <w:pStyle w:val="BodyText"/>
        <w:spacing w:after="0"/>
        <w:jc w:val="center"/>
        <w:rPr>
          <w:rFonts w:ascii="Arial" w:hAnsi="Arial" w:cs="Arial"/>
          <w:b/>
          <w:bCs/>
        </w:rPr>
      </w:pPr>
    </w:p>
    <w:p w14:paraId="22B961BC" w14:textId="083B6FCA" w:rsidR="007F6887" w:rsidRPr="00FB1795" w:rsidRDefault="007F6887" w:rsidP="006774EC">
      <w:pPr>
        <w:pStyle w:val="BodyText"/>
        <w:spacing w:after="0"/>
        <w:ind w:left="300" w:right="179"/>
        <w:jc w:val="center"/>
        <w:rPr>
          <w:rFonts w:ascii="Arial" w:hAnsi="Arial" w:cs="Arial"/>
          <w:b/>
          <w:bCs/>
        </w:rPr>
      </w:pPr>
      <w:r w:rsidRPr="00FB1795">
        <w:rPr>
          <w:rFonts w:ascii="Arial" w:hAnsi="Arial" w:cs="Arial"/>
          <w:b/>
          <w:bCs/>
        </w:rPr>
        <w:t>SMALL AND MEDIUM-SIZED ENTERPRISES</w:t>
      </w:r>
      <w:r w:rsidR="006C706E" w:rsidRPr="00FB1795">
        <w:rPr>
          <w:rFonts w:ascii="Arial" w:hAnsi="Arial" w:cs="Arial"/>
          <w:b/>
          <w:bCs/>
        </w:rPr>
        <w:t xml:space="preserve"> </w:t>
      </w:r>
    </w:p>
    <w:p w14:paraId="0C3AA42B" w14:textId="77777777" w:rsidR="00827C46" w:rsidRDefault="00827C46" w:rsidP="00053C6E">
      <w:pPr>
        <w:pStyle w:val="Heading1"/>
        <w:spacing w:before="0"/>
        <w:rPr>
          <w:rFonts w:ascii="Arial" w:hAnsi="Arial" w:cs="Arial"/>
          <w:szCs w:val="24"/>
          <w:highlight w:val="yellow"/>
        </w:rPr>
      </w:pPr>
    </w:p>
    <w:p w14:paraId="71C03619" w14:textId="77777777" w:rsidR="00B41AA8" w:rsidRPr="00B41AA8" w:rsidRDefault="00B41AA8" w:rsidP="00B41AA8">
      <w:pPr>
        <w:pStyle w:val="AGNormal"/>
        <w:rPr>
          <w:highlight w:val="yellow"/>
        </w:rPr>
      </w:pPr>
    </w:p>
    <w:p w14:paraId="398FE30A" w14:textId="6080CDA9" w:rsidR="00EC7362" w:rsidRPr="00FB1795" w:rsidRDefault="00375B07" w:rsidP="006774EC">
      <w:pPr>
        <w:pStyle w:val="Heading1"/>
        <w:spacing w:before="0"/>
        <w:jc w:val="center"/>
        <w:rPr>
          <w:rFonts w:ascii="Arial" w:hAnsi="Arial" w:cs="Arial"/>
          <w:szCs w:val="24"/>
        </w:rPr>
      </w:pPr>
      <w:r w:rsidRPr="00053C6E">
        <w:rPr>
          <w:rFonts w:ascii="Arial" w:hAnsi="Arial" w:cs="Arial"/>
          <w:szCs w:val="24"/>
        </w:rPr>
        <w:t>Article</w:t>
      </w:r>
      <w:r w:rsidR="00E21576" w:rsidRPr="00053C6E">
        <w:rPr>
          <w:rFonts w:ascii="Arial" w:hAnsi="Arial" w:cs="Arial"/>
          <w:szCs w:val="24"/>
        </w:rPr>
        <w:t xml:space="preserve"> </w:t>
      </w:r>
      <w:r w:rsidR="001D0090" w:rsidRPr="00053C6E">
        <w:rPr>
          <w:rFonts w:ascii="Arial" w:hAnsi="Arial" w:cs="Arial"/>
          <w:szCs w:val="24"/>
        </w:rPr>
        <w:t>16</w:t>
      </w:r>
      <w:r w:rsidR="00A36CA8" w:rsidRPr="00053C6E">
        <w:rPr>
          <w:rFonts w:ascii="Arial" w:hAnsi="Arial" w:cs="Arial"/>
          <w:szCs w:val="24"/>
        </w:rPr>
        <w:t>.</w:t>
      </w:r>
      <w:r w:rsidR="00E21576" w:rsidRPr="00053C6E">
        <w:rPr>
          <w:rFonts w:ascii="Arial" w:hAnsi="Arial" w:cs="Arial"/>
          <w:szCs w:val="24"/>
        </w:rPr>
        <w:t>1</w:t>
      </w:r>
    </w:p>
    <w:p w14:paraId="7025639E" w14:textId="485EB8E4" w:rsidR="00E21576" w:rsidRPr="00FB1795" w:rsidRDefault="00B73B0B" w:rsidP="006774EC">
      <w:pPr>
        <w:pStyle w:val="Heading1"/>
        <w:spacing w:before="0"/>
        <w:jc w:val="center"/>
        <w:rPr>
          <w:rFonts w:ascii="Arial" w:hAnsi="Arial" w:cs="Arial"/>
          <w:szCs w:val="24"/>
        </w:rPr>
      </w:pPr>
      <w:r w:rsidRPr="00FB1795">
        <w:rPr>
          <w:rFonts w:ascii="Arial" w:hAnsi="Arial" w:cs="Arial"/>
          <w:szCs w:val="24"/>
        </w:rPr>
        <w:t>General Principles</w:t>
      </w:r>
    </w:p>
    <w:p w14:paraId="5C65BFDA" w14:textId="77777777" w:rsidR="00E21576" w:rsidRPr="00FB1795" w:rsidRDefault="00E21576" w:rsidP="006774EC">
      <w:pPr>
        <w:pStyle w:val="AGNormal"/>
        <w:rPr>
          <w:rFonts w:ascii="Arial" w:hAnsi="Arial" w:cs="Arial"/>
        </w:rPr>
      </w:pPr>
    </w:p>
    <w:p w14:paraId="4CCE170B" w14:textId="58C1CF49" w:rsidR="00EE522E" w:rsidRPr="00FB1795" w:rsidRDefault="00B73B0B" w:rsidP="00053C6E">
      <w:pPr>
        <w:pStyle w:val="BodyText"/>
        <w:spacing w:after="0"/>
        <w:ind w:left="567" w:right="179" w:hanging="567"/>
        <w:jc w:val="both"/>
        <w:rPr>
          <w:rFonts w:ascii="Arial" w:hAnsi="Arial" w:cs="Arial"/>
        </w:rPr>
      </w:pPr>
      <w:r w:rsidRPr="185A0EAD">
        <w:rPr>
          <w:rFonts w:ascii="Arial" w:hAnsi="Arial" w:cs="Arial"/>
        </w:rPr>
        <w:t>1.</w:t>
      </w:r>
      <w:r w:rsidR="006730AB" w:rsidRPr="185A0EAD">
        <w:rPr>
          <w:rFonts w:ascii="Arial" w:hAnsi="Arial" w:cs="Arial"/>
          <w:lang w:val="en-AU"/>
        </w:rPr>
        <w:t xml:space="preserve"> </w:t>
      </w:r>
      <w:r>
        <w:tab/>
      </w:r>
      <w:r w:rsidRPr="185A0EAD">
        <w:rPr>
          <w:rFonts w:ascii="Arial" w:hAnsi="Arial" w:cs="Arial"/>
        </w:rPr>
        <w:t xml:space="preserve">The Parties, </w:t>
      </w:r>
      <w:proofErr w:type="spellStart"/>
      <w:r w:rsidRPr="185A0EAD">
        <w:rPr>
          <w:rFonts w:ascii="Arial" w:hAnsi="Arial" w:cs="Arial"/>
        </w:rPr>
        <w:t>recogni</w:t>
      </w:r>
      <w:r w:rsidR="002417ED" w:rsidRPr="185A0EAD">
        <w:rPr>
          <w:rFonts w:ascii="Arial" w:hAnsi="Arial" w:cs="Arial"/>
        </w:rPr>
        <w:t>s</w:t>
      </w:r>
      <w:r w:rsidRPr="185A0EAD">
        <w:rPr>
          <w:rFonts w:ascii="Arial" w:hAnsi="Arial" w:cs="Arial"/>
        </w:rPr>
        <w:t>ing</w:t>
      </w:r>
      <w:proofErr w:type="spellEnd"/>
      <w:r w:rsidRPr="185A0EAD">
        <w:rPr>
          <w:rFonts w:ascii="Arial" w:hAnsi="Arial" w:cs="Arial"/>
        </w:rPr>
        <w:t xml:space="preserve"> the fundamental role of SMEs in </w:t>
      </w:r>
      <w:r w:rsidR="00FD0D7B" w:rsidRPr="185A0EAD">
        <w:rPr>
          <w:rFonts w:ascii="Arial" w:hAnsi="Arial" w:cs="Arial"/>
        </w:rPr>
        <w:t xml:space="preserve">maintaining </w:t>
      </w:r>
      <w:r w:rsidRPr="185A0EAD">
        <w:rPr>
          <w:rFonts w:ascii="Arial" w:hAnsi="Arial" w:cs="Arial"/>
        </w:rPr>
        <w:t>dynamism and enhancing competitiveness of their respective economies, shall foster close cooperation between SMEs of the Parties and cooperate in promoting jobs and growth in SMEs.</w:t>
      </w:r>
      <w:r w:rsidR="000E3331" w:rsidRPr="185A0EAD">
        <w:rPr>
          <w:rFonts w:ascii="Arial" w:hAnsi="Arial" w:cs="Arial"/>
        </w:rPr>
        <w:t xml:space="preserve"> </w:t>
      </w:r>
    </w:p>
    <w:p w14:paraId="25374F78" w14:textId="77777777" w:rsidR="00EE522E" w:rsidRPr="00FB1795" w:rsidRDefault="00EE522E" w:rsidP="00053C6E">
      <w:pPr>
        <w:pStyle w:val="BodyText"/>
        <w:spacing w:after="0"/>
        <w:ind w:left="567" w:right="179" w:hanging="567"/>
        <w:jc w:val="both"/>
        <w:rPr>
          <w:rFonts w:ascii="Arial" w:hAnsi="Arial" w:cs="Arial"/>
        </w:rPr>
      </w:pPr>
    </w:p>
    <w:p w14:paraId="745E39F5" w14:textId="5186172F" w:rsidR="00B73B0B" w:rsidRPr="00FB1795" w:rsidRDefault="00B73B0B" w:rsidP="00053C6E">
      <w:pPr>
        <w:pStyle w:val="BodyText"/>
        <w:spacing w:after="0"/>
        <w:ind w:left="567" w:right="179" w:hanging="567"/>
        <w:jc w:val="both"/>
        <w:rPr>
          <w:rFonts w:ascii="Arial" w:hAnsi="Arial" w:cs="Arial"/>
        </w:rPr>
      </w:pPr>
      <w:r w:rsidRPr="00FB1795">
        <w:rPr>
          <w:rFonts w:ascii="Arial" w:hAnsi="Arial" w:cs="Arial"/>
        </w:rPr>
        <w:t>2.</w:t>
      </w:r>
      <w:r w:rsidR="006730AB" w:rsidRPr="00FB1795">
        <w:rPr>
          <w:rFonts w:ascii="Arial" w:hAnsi="Arial" w:cs="Arial"/>
          <w:lang w:val="en-AU"/>
        </w:rPr>
        <w:t xml:space="preserve"> </w:t>
      </w:r>
      <w:r w:rsidR="006730AB" w:rsidRPr="00FB1795">
        <w:rPr>
          <w:rFonts w:ascii="Arial" w:hAnsi="Arial" w:cs="Arial"/>
          <w:lang w:val="en-AU"/>
        </w:rPr>
        <w:tab/>
      </w:r>
      <w:r w:rsidRPr="00FB1795">
        <w:rPr>
          <w:rFonts w:ascii="Arial" w:hAnsi="Arial" w:cs="Arial"/>
        </w:rPr>
        <w:t xml:space="preserve">The Parties </w:t>
      </w:r>
      <w:proofErr w:type="spellStart"/>
      <w:r w:rsidRPr="00FB1795">
        <w:rPr>
          <w:rFonts w:ascii="Arial" w:hAnsi="Arial" w:cs="Arial"/>
        </w:rPr>
        <w:t>recogni</w:t>
      </w:r>
      <w:r w:rsidR="002417ED" w:rsidRPr="00FB1795">
        <w:rPr>
          <w:rFonts w:ascii="Arial" w:hAnsi="Arial" w:cs="Arial"/>
        </w:rPr>
        <w:t>s</w:t>
      </w:r>
      <w:r w:rsidRPr="00FB1795">
        <w:rPr>
          <w:rFonts w:ascii="Arial" w:hAnsi="Arial" w:cs="Arial"/>
        </w:rPr>
        <w:t>e</w:t>
      </w:r>
      <w:proofErr w:type="spellEnd"/>
      <w:r w:rsidRPr="00FB1795">
        <w:rPr>
          <w:rFonts w:ascii="Arial" w:hAnsi="Arial" w:cs="Arial"/>
        </w:rPr>
        <w:t xml:space="preserve"> the integral role of the private sector in the SME cooperation to be implemented under this Chapter.</w:t>
      </w:r>
      <w:r w:rsidR="000E3331" w:rsidRPr="00FB1795">
        <w:rPr>
          <w:rFonts w:ascii="Arial" w:hAnsi="Arial" w:cs="Arial"/>
        </w:rPr>
        <w:t xml:space="preserve"> </w:t>
      </w:r>
    </w:p>
    <w:p w14:paraId="01C4C9E0" w14:textId="77777777" w:rsidR="00EE522E" w:rsidRPr="00FB1795" w:rsidRDefault="00EE522E" w:rsidP="00053C6E">
      <w:pPr>
        <w:pStyle w:val="BodyText"/>
        <w:spacing w:after="0"/>
        <w:ind w:left="567" w:right="179" w:hanging="567"/>
        <w:jc w:val="both"/>
        <w:rPr>
          <w:rFonts w:ascii="Arial" w:hAnsi="Arial" w:cs="Arial"/>
          <w:b/>
          <w:bCs/>
        </w:rPr>
      </w:pPr>
    </w:p>
    <w:p w14:paraId="6977D4FF" w14:textId="77777777" w:rsidR="00BE22CE" w:rsidRPr="00FB1795" w:rsidRDefault="00745D50" w:rsidP="00053C6E">
      <w:pPr>
        <w:pStyle w:val="BodyText"/>
        <w:spacing w:after="0"/>
        <w:ind w:left="567" w:right="179" w:hanging="567"/>
        <w:jc w:val="both"/>
        <w:rPr>
          <w:rFonts w:ascii="Arial" w:hAnsi="Arial" w:cs="Arial"/>
        </w:rPr>
      </w:pPr>
      <w:r w:rsidRPr="00FB1795">
        <w:rPr>
          <w:rFonts w:ascii="Arial" w:hAnsi="Arial" w:cs="Arial"/>
        </w:rPr>
        <w:t>3.</w:t>
      </w:r>
      <w:r w:rsidR="006730AB" w:rsidRPr="00FB1795">
        <w:rPr>
          <w:rFonts w:ascii="Arial" w:hAnsi="Arial" w:cs="Arial"/>
          <w:lang w:val="en-AU"/>
        </w:rPr>
        <w:t xml:space="preserve"> </w:t>
      </w:r>
      <w:r w:rsidR="006730AB" w:rsidRPr="00FB1795">
        <w:rPr>
          <w:rFonts w:ascii="Arial" w:hAnsi="Arial" w:cs="Arial"/>
          <w:lang w:val="en-AU"/>
        </w:rPr>
        <w:tab/>
      </w:r>
      <w:r w:rsidRPr="00FB1795">
        <w:rPr>
          <w:rFonts w:ascii="Arial" w:hAnsi="Arial" w:cs="Arial"/>
        </w:rPr>
        <w:t xml:space="preserve">The Parties </w:t>
      </w:r>
      <w:proofErr w:type="spellStart"/>
      <w:r w:rsidRPr="00FB1795">
        <w:rPr>
          <w:rFonts w:ascii="Arial" w:hAnsi="Arial" w:cs="Arial"/>
        </w:rPr>
        <w:t>recogni</w:t>
      </w:r>
      <w:r w:rsidR="002417ED" w:rsidRPr="00FB1795">
        <w:rPr>
          <w:rFonts w:ascii="Arial" w:hAnsi="Arial" w:cs="Arial"/>
        </w:rPr>
        <w:t>s</w:t>
      </w:r>
      <w:r w:rsidRPr="00FB1795">
        <w:rPr>
          <w:rFonts w:ascii="Arial" w:hAnsi="Arial" w:cs="Arial"/>
        </w:rPr>
        <w:t>e</w:t>
      </w:r>
      <w:proofErr w:type="spellEnd"/>
      <w:r w:rsidRPr="00FB1795">
        <w:rPr>
          <w:rFonts w:ascii="Arial" w:hAnsi="Arial" w:cs="Arial"/>
        </w:rPr>
        <w:t xml:space="preserve"> the importance of current initiatives on SMEs developed in relevant international </w:t>
      </w:r>
      <w:r w:rsidR="004035E3" w:rsidRPr="00FB1795">
        <w:rPr>
          <w:rFonts w:ascii="Arial" w:hAnsi="Arial" w:cs="Arial"/>
        </w:rPr>
        <w:t xml:space="preserve">fora, and in </w:t>
      </w:r>
      <w:proofErr w:type="gramStart"/>
      <w:r w:rsidR="004035E3" w:rsidRPr="00FB1795">
        <w:rPr>
          <w:rFonts w:ascii="Arial" w:hAnsi="Arial" w:cs="Arial"/>
        </w:rPr>
        <w:t>taking into account</w:t>
      </w:r>
      <w:proofErr w:type="gramEnd"/>
      <w:r w:rsidR="004035E3" w:rsidRPr="00FB1795">
        <w:rPr>
          <w:rFonts w:ascii="Arial" w:hAnsi="Arial" w:cs="Arial"/>
        </w:rPr>
        <w:t xml:space="preserve"> their findings and recommendations, where appropriate.</w:t>
      </w:r>
      <w:r w:rsidR="007D6495" w:rsidRPr="00FB1795">
        <w:rPr>
          <w:rFonts w:ascii="Arial" w:hAnsi="Arial" w:cs="Arial"/>
        </w:rPr>
        <w:t xml:space="preserve"> </w:t>
      </w:r>
    </w:p>
    <w:p w14:paraId="09B87808" w14:textId="77777777" w:rsidR="00BE22CE" w:rsidRPr="00FB1795" w:rsidRDefault="00BE22CE" w:rsidP="00053C6E">
      <w:pPr>
        <w:pStyle w:val="BodyText"/>
        <w:spacing w:after="0"/>
        <w:ind w:left="567" w:right="179" w:hanging="567"/>
        <w:jc w:val="both"/>
        <w:rPr>
          <w:rFonts w:ascii="Arial" w:hAnsi="Arial" w:cs="Arial"/>
        </w:rPr>
      </w:pPr>
    </w:p>
    <w:p w14:paraId="77024158" w14:textId="4C37EBA0" w:rsidR="006730AB" w:rsidRPr="00FB1795" w:rsidRDefault="00D02E69" w:rsidP="00053C6E">
      <w:pPr>
        <w:pStyle w:val="BodyText"/>
        <w:spacing w:after="0"/>
        <w:ind w:left="567" w:right="179" w:hanging="567"/>
        <w:jc w:val="both"/>
        <w:rPr>
          <w:rFonts w:ascii="Arial" w:hAnsi="Arial" w:cs="Arial"/>
        </w:rPr>
      </w:pPr>
      <w:r w:rsidRPr="00FB1795">
        <w:rPr>
          <w:rFonts w:ascii="Arial" w:hAnsi="Arial" w:cs="Arial"/>
        </w:rPr>
        <w:t xml:space="preserve">4. </w:t>
      </w:r>
      <w:r w:rsidR="00BE22CE" w:rsidRPr="00FB1795">
        <w:rPr>
          <w:rFonts w:ascii="Arial" w:hAnsi="Arial" w:cs="Arial"/>
        </w:rPr>
        <w:tab/>
      </w:r>
      <w:r w:rsidRPr="00FB1795">
        <w:rPr>
          <w:rFonts w:ascii="Arial" w:hAnsi="Arial" w:cs="Arial"/>
        </w:rPr>
        <w:t xml:space="preserve">The Parties </w:t>
      </w:r>
      <w:proofErr w:type="spellStart"/>
      <w:r w:rsidRPr="00FB1795">
        <w:rPr>
          <w:rFonts w:ascii="Arial" w:hAnsi="Arial" w:cs="Arial"/>
        </w:rPr>
        <w:t>recogni</w:t>
      </w:r>
      <w:r w:rsidR="00100038" w:rsidRPr="00FB1795">
        <w:rPr>
          <w:rFonts w:ascii="Arial" w:hAnsi="Arial" w:cs="Arial"/>
        </w:rPr>
        <w:t>s</w:t>
      </w:r>
      <w:r w:rsidRPr="00FB1795">
        <w:rPr>
          <w:rFonts w:ascii="Arial" w:hAnsi="Arial" w:cs="Arial"/>
        </w:rPr>
        <w:t>e</w:t>
      </w:r>
      <w:proofErr w:type="spellEnd"/>
      <w:r w:rsidRPr="00FB1795">
        <w:rPr>
          <w:rFonts w:ascii="Arial" w:hAnsi="Arial" w:cs="Arial"/>
        </w:rPr>
        <w:t xml:space="preserve"> the importance of </w:t>
      </w:r>
      <w:r w:rsidR="00CC0ED0" w:rsidRPr="00FB1795">
        <w:rPr>
          <w:rFonts w:ascii="Arial" w:hAnsi="Arial" w:cs="Arial"/>
        </w:rPr>
        <w:t>SMEs owned or led by under-represented groups, such as women, youth, First Nations, persons with a disability and minority groups</w:t>
      </w:r>
      <w:r w:rsidR="00833182">
        <w:rPr>
          <w:rFonts w:ascii="Arial" w:hAnsi="Arial" w:cs="Arial"/>
        </w:rPr>
        <w:t>,</w:t>
      </w:r>
      <w:r w:rsidR="00170B6A">
        <w:rPr>
          <w:rFonts w:ascii="Arial" w:hAnsi="Arial" w:cs="Arial"/>
        </w:rPr>
        <w:t xml:space="preserve"> participating</w:t>
      </w:r>
      <w:r w:rsidR="00CC0ED0" w:rsidRPr="00FB1795">
        <w:rPr>
          <w:rFonts w:ascii="Arial" w:hAnsi="Arial" w:cs="Arial"/>
        </w:rPr>
        <w:t xml:space="preserve"> in international trade</w:t>
      </w:r>
      <w:r w:rsidR="00BE22CE" w:rsidRPr="00FB1795">
        <w:rPr>
          <w:rFonts w:ascii="Arial" w:hAnsi="Arial" w:cs="Arial"/>
        </w:rPr>
        <w:t>.</w:t>
      </w:r>
    </w:p>
    <w:p w14:paraId="67CB5FE6" w14:textId="77777777" w:rsidR="006730AB" w:rsidRPr="00FB1795" w:rsidRDefault="006730AB" w:rsidP="006774EC">
      <w:pPr>
        <w:pStyle w:val="BodyText"/>
        <w:spacing w:after="0"/>
        <w:ind w:right="179"/>
        <w:jc w:val="both"/>
        <w:rPr>
          <w:rFonts w:ascii="Arial" w:hAnsi="Arial" w:cs="Arial"/>
          <w:b/>
          <w:bCs/>
          <w:color w:val="4F81BD" w:themeColor="accent1"/>
        </w:rPr>
      </w:pPr>
    </w:p>
    <w:p w14:paraId="0902D742" w14:textId="77777777" w:rsidR="006730AB" w:rsidRPr="00FB1795" w:rsidRDefault="006730AB" w:rsidP="006774EC">
      <w:pPr>
        <w:pStyle w:val="BodyText"/>
        <w:spacing w:after="0"/>
        <w:ind w:right="179"/>
        <w:jc w:val="both"/>
        <w:rPr>
          <w:rFonts w:ascii="Arial" w:hAnsi="Arial" w:cs="Arial"/>
          <w:b/>
          <w:bCs/>
          <w:color w:val="4F81BD" w:themeColor="accent1"/>
        </w:rPr>
      </w:pPr>
    </w:p>
    <w:p w14:paraId="4A4DDC1C" w14:textId="768BB50C" w:rsidR="006C706E" w:rsidRPr="003B636F" w:rsidRDefault="00375B07" w:rsidP="006774EC">
      <w:pPr>
        <w:pStyle w:val="Heading1"/>
        <w:spacing w:before="0"/>
        <w:jc w:val="center"/>
        <w:rPr>
          <w:rFonts w:ascii="Arial" w:hAnsi="Arial" w:cs="Arial"/>
          <w:szCs w:val="24"/>
        </w:rPr>
      </w:pPr>
      <w:r w:rsidRPr="00053C6E">
        <w:rPr>
          <w:rFonts w:ascii="Arial" w:hAnsi="Arial" w:cs="Arial"/>
          <w:szCs w:val="24"/>
        </w:rPr>
        <w:t>Article</w:t>
      </w:r>
      <w:r w:rsidR="00E21576" w:rsidRPr="00053C6E">
        <w:rPr>
          <w:rFonts w:ascii="Arial" w:hAnsi="Arial" w:cs="Arial"/>
          <w:szCs w:val="24"/>
        </w:rPr>
        <w:t xml:space="preserve"> </w:t>
      </w:r>
      <w:r w:rsidR="001D0090" w:rsidRPr="00053C6E">
        <w:rPr>
          <w:rFonts w:ascii="Arial" w:hAnsi="Arial" w:cs="Arial"/>
          <w:szCs w:val="24"/>
        </w:rPr>
        <w:t>16</w:t>
      </w:r>
      <w:r w:rsidR="00E21576" w:rsidRPr="00053C6E">
        <w:rPr>
          <w:rFonts w:ascii="Arial" w:hAnsi="Arial" w:cs="Arial"/>
          <w:szCs w:val="24"/>
        </w:rPr>
        <w:t>.</w:t>
      </w:r>
      <w:r w:rsidR="005613D1" w:rsidRPr="00053C6E">
        <w:rPr>
          <w:rFonts w:ascii="Arial" w:hAnsi="Arial" w:cs="Arial"/>
          <w:szCs w:val="24"/>
        </w:rPr>
        <w:t>2</w:t>
      </w:r>
    </w:p>
    <w:p w14:paraId="5DE25FE1" w14:textId="6C26B375" w:rsidR="00B73B0B" w:rsidRPr="00FB1795" w:rsidRDefault="00B73B0B" w:rsidP="006774EC">
      <w:pPr>
        <w:pStyle w:val="Heading1"/>
        <w:spacing w:before="0"/>
        <w:jc w:val="center"/>
        <w:rPr>
          <w:rFonts w:ascii="Arial" w:hAnsi="Arial" w:cs="Arial"/>
          <w:szCs w:val="24"/>
        </w:rPr>
      </w:pPr>
      <w:r w:rsidRPr="003B636F">
        <w:rPr>
          <w:rFonts w:ascii="Arial" w:hAnsi="Arial" w:cs="Arial"/>
          <w:szCs w:val="24"/>
        </w:rPr>
        <w:t>Cooperation to Increase Trade and Investment Opportunities for SMEs</w:t>
      </w:r>
    </w:p>
    <w:p w14:paraId="1F27462A" w14:textId="77777777" w:rsidR="00E21576" w:rsidRPr="00FB1795" w:rsidRDefault="00E21576" w:rsidP="006774EC">
      <w:pPr>
        <w:pStyle w:val="AGNormal"/>
        <w:rPr>
          <w:rFonts w:ascii="Arial" w:hAnsi="Arial" w:cs="Arial"/>
        </w:rPr>
      </w:pPr>
    </w:p>
    <w:p w14:paraId="61698F4C" w14:textId="4D67C66A" w:rsidR="00841FEC" w:rsidRPr="00FB1795" w:rsidRDefault="00841FEC" w:rsidP="00053C6E">
      <w:pPr>
        <w:spacing w:after="0"/>
        <w:ind w:left="567" w:hanging="567"/>
        <w:jc w:val="both"/>
        <w:rPr>
          <w:rFonts w:ascii="Arial" w:eastAsia="Times New Roman" w:hAnsi="Arial" w:cs="Arial"/>
          <w:kern w:val="0"/>
          <w:lang w:val="en-GB" w:eastAsia="en-GB" w:bidi="ar-SA"/>
        </w:rPr>
      </w:pPr>
      <w:bookmarkStart w:id="0" w:name="_Hlk65854263"/>
      <w:r w:rsidRPr="00FB1795">
        <w:rPr>
          <w:rFonts w:ascii="Arial" w:eastAsia="Times New Roman" w:hAnsi="Arial" w:cs="Arial"/>
          <w:kern w:val="0"/>
          <w:lang w:val="en-GB" w:eastAsia="en-GB" w:bidi="ar-SA"/>
        </w:rPr>
        <w:t>1.</w:t>
      </w:r>
      <w:r w:rsidR="006730AB" w:rsidRPr="00FB1795">
        <w:rPr>
          <w:rFonts w:ascii="Arial" w:hAnsi="Arial" w:cs="Arial"/>
          <w:lang w:val="en-AU"/>
        </w:rPr>
        <w:t xml:space="preserve"> </w:t>
      </w:r>
      <w:r w:rsidR="006730AB" w:rsidRPr="00FB1795">
        <w:rPr>
          <w:rFonts w:ascii="Arial" w:hAnsi="Arial" w:cs="Arial"/>
          <w:lang w:val="en-AU"/>
        </w:rPr>
        <w:tab/>
      </w:r>
      <w:r w:rsidRPr="00FB1795">
        <w:rPr>
          <w:rFonts w:ascii="Arial" w:eastAsia="Times New Roman" w:hAnsi="Arial" w:cs="Arial"/>
          <w:kern w:val="0"/>
          <w:lang w:val="en-GB" w:eastAsia="en-GB" w:bidi="ar-SA"/>
        </w:rPr>
        <w:t>The Parties acknowledge the importance of cooperating to achieve progress in reducing barriers to SMEs’ access to international markets.</w:t>
      </w:r>
      <w:r w:rsidR="000E3331" w:rsidRPr="00FB1795">
        <w:rPr>
          <w:rFonts w:ascii="Arial" w:eastAsia="Times New Roman" w:hAnsi="Arial" w:cs="Arial"/>
          <w:kern w:val="0"/>
          <w:lang w:val="en-GB" w:eastAsia="en-GB" w:bidi="ar-SA"/>
        </w:rPr>
        <w:t xml:space="preserve"> </w:t>
      </w:r>
    </w:p>
    <w:p w14:paraId="29AB4A60" w14:textId="77777777" w:rsidR="00841FEC" w:rsidRPr="00FB1795" w:rsidRDefault="00841FEC" w:rsidP="00053C6E">
      <w:pPr>
        <w:spacing w:after="0"/>
        <w:ind w:left="567" w:hanging="567"/>
        <w:jc w:val="both"/>
        <w:rPr>
          <w:rFonts w:ascii="Arial" w:eastAsia="Times New Roman" w:hAnsi="Arial" w:cs="Arial"/>
          <w:kern w:val="0"/>
          <w:lang w:val="en-GB" w:eastAsia="en-GB" w:bidi="ar-SA"/>
        </w:rPr>
      </w:pPr>
    </w:p>
    <w:p w14:paraId="2B5110B4" w14:textId="5A5340A5" w:rsidR="00841FEC" w:rsidRPr="00FB1795" w:rsidRDefault="00841FEC" w:rsidP="00053C6E">
      <w:pPr>
        <w:spacing w:after="0"/>
        <w:ind w:left="567" w:hanging="567"/>
        <w:jc w:val="both"/>
        <w:rPr>
          <w:rFonts w:ascii="Arial" w:eastAsia="Times New Roman" w:hAnsi="Arial" w:cs="Arial"/>
          <w:kern w:val="0"/>
          <w:lang w:val="en-GB" w:eastAsia="en-GB" w:bidi="ar-SA"/>
        </w:rPr>
      </w:pPr>
      <w:r w:rsidRPr="00FB1795">
        <w:rPr>
          <w:rFonts w:ascii="Arial" w:eastAsia="Times New Roman" w:hAnsi="Arial" w:cs="Arial"/>
          <w:kern w:val="0"/>
          <w:lang w:val="en-GB" w:eastAsia="en-GB" w:bidi="ar-SA"/>
        </w:rPr>
        <w:t xml:space="preserve">2. </w:t>
      </w:r>
      <w:r w:rsidR="006730AB" w:rsidRPr="00FB1795">
        <w:rPr>
          <w:rFonts w:ascii="Arial" w:eastAsia="Times New Roman" w:hAnsi="Arial" w:cs="Arial"/>
          <w:kern w:val="0"/>
          <w:lang w:val="en-GB" w:eastAsia="en-GB" w:bidi="ar-SA"/>
        </w:rPr>
        <w:tab/>
      </w:r>
      <w:r w:rsidRPr="00FB1795">
        <w:rPr>
          <w:rFonts w:ascii="Arial" w:eastAsia="Times New Roman" w:hAnsi="Arial" w:cs="Arial"/>
          <w:kern w:val="0"/>
          <w:lang w:val="en-GB" w:eastAsia="en-GB" w:bidi="ar-SA"/>
        </w:rPr>
        <w:t>The Parties may undertake activities to strengthen cooperation under this Chapter including:</w:t>
      </w:r>
      <w:r w:rsidR="007D6495" w:rsidRPr="00FB1795">
        <w:rPr>
          <w:rFonts w:ascii="Arial" w:eastAsia="Times New Roman" w:hAnsi="Arial" w:cs="Arial"/>
          <w:kern w:val="0"/>
          <w:lang w:val="en-GB" w:eastAsia="en-GB" w:bidi="ar-SA"/>
        </w:rPr>
        <w:t xml:space="preserve"> </w:t>
      </w:r>
    </w:p>
    <w:p w14:paraId="5FFA9C56" w14:textId="77777777" w:rsidR="00841FEC" w:rsidRPr="00FB1795" w:rsidRDefault="00841FEC" w:rsidP="006774EC">
      <w:pPr>
        <w:spacing w:after="0"/>
        <w:ind w:left="709" w:hanging="709"/>
        <w:jc w:val="both"/>
        <w:rPr>
          <w:rFonts w:ascii="Arial" w:eastAsia="Times New Roman" w:hAnsi="Arial" w:cs="Arial"/>
          <w:kern w:val="0"/>
          <w:lang w:val="en-GB" w:eastAsia="en-GB" w:bidi="ar-SA"/>
        </w:rPr>
      </w:pPr>
    </w:p>
    <w:bookmarkEnd w:id="0"/>
    <w:p w14:paraId="2C4C6C01" w14:textId="526D8E7A" w:rsidR="00841FEC" w:rsidRPr="00FB1795" w:rsidRDefault="00841FEC" w:rsidP="00053C6E">
      <w:pPr>
        <w:spacing w:after="0"/>
        <w:ind w:left="1134" w:hanging="567"/>
        <w:contextualSpacing/>
        <w:jc w:val="both"/>
        <w:rPr>
          <w:rFonts w:ascii="Arial" w:eastAsia="Times New Roman" w:hAnsi="Arial" w:cs="Arial"/>
          <w:kern w:val="0"/>
          <w:lang w:val="en-GB" w:eastAsia="en-GB" w:bidi="ar-SA"/>
        </w:rPr>
      </w:pPr>
      <w:r w:rsidRPr="00FB1795">
        <w:rPr>
          <w:rFonts w:ascii="Arial" w:eastAsia="Times New Roman" w:hAnsi="Arial" w:cs="Arial"/>
          <w:kern w:val="0"/>
          <w:lang w:val="en-GB" w:eastAsia="en-GB" w:bidi="ar-SA"/>
        </w:rPr>
        <w:t xml:space="preserve">(a) </w:t>
      </w:r>
      <w:r w:rsidRPr="00FB1795">
        <w:rPr>
          <w:rFonts w:ascii="Arial" w:eastAsia="Times New Roman" w:hAnsi="Arial" w:cs="Arial"/>
          <w:kern w:val="0"/>
          <w:lang w:val="en-GB" w:eastAsia="en-GB" w:bidi="ar-SA"/>
        </w:rPr>
        <w:tab/>
        <w:t xml:space="preserve">identifying ways to assist </w:t>
      </w:r>
      <w:r w:rsidRPr="0659543D" w:rsidDel="00841FEC">
        <w:rPr>
          <w:rFonts w:ascii="Arial" w:eastAsia="Times New Roman" w:hAnsi="Arial" w:cs="Arial"/>
          <w:lang w:val="en-GB" w:eastAsia="en-GB" w:bidi="ar-SA"/>
        </w:rPr>
        <w:t>SMEs of the Parties</w:t>
      </w:r>
      <w:r w:rsidRPr="00FB1795">
        <w:rPr>
          <w:rFonts w:ascii="Arial" w:eastAsia="Times New Roman" w:hAnsi="Arial" w:cs="Arial"/>
          <w:kern w:val="0"/>
          <w:lang w:val="en-GB" w:eastAsia="en-GB" w:bidi="ar-SA"/>
        </w:rPr>
        <w:t xml:space="preserve"> to take advantage of the commercial opportunities under this </w:t>
      </w:r>
      <w:proofErr w:type="gramStart"/>
      <w:r w:rsidRPr="00FB1795">
        <w:rPr>
          <w:rFonts w:ascii="Arial" w:eastAsia="Times New Roman" w:hAnsi="Arial" w:cs="Arial"/>
          <w:kern w:val="0"/>
          <w:lang w:val="en-GB" w:eastAsia="en-GB" w:bidi="ar-SA"/>
        </w:rPr>
        <w:t>Agreement;</w:t>
      </w:r>
      <w:proofErr w:type="gramEnd"/>
      <w:r w:rsidRPr="00FB1795">
        <w:rPr>
          <w:rFonts w:ascii="Arial" w:eastAsia="Times New Roman" w:hAnsi="Arial" w:cs="Arial"/>
          <w:kern w:val="0"/>
          <w:lang w:val="en-GB" w:eastAsia="en-GB" w:bidi="ar-SA"/>
        </w:rPr>
        <w:t xml:space="preserve"> </w:t>
      </w:r>
    </w:p>
    <w:p w14:paraId="0AD83743" w14:textId="77777777" w:rsidR="00841FEC" w:rsidRPr="00FB1795" w:rsidRDefault="00841FEC" w:rsidP="00053C6E">
      <w:pPr>
        <w:spacing w:after="0"/>
        <w:ind w:left="1134" w:hanging="567"/>
        <w:contextualSpacing/>
        <w:jc w:val="both"/>
        <w:rPr>
          <w:rFonts w:ascii="Arial" w:eastAsia="Times New Roman" w:hAnsi="Arial" w:cs="Arial"/>
          <w:kern w:val="0"/>
          <w:lang w:val="en-GB" w:eastAsia="en-GB" w:bidi="ar-SA"/>
        </w:rPr>
      </w:pPr>
    </w:p>
    <w:p w14:paraId="23CCB11A" w14:textId="46E3E803" w:rsidR="00841FEC" w:rsidRPr="00FB1795" w:rsidRDefault="00841FEC" w:rsidP="00053C6E">
      <w:pPr>
        <w:spacing w:after="0"/>
        <w:ind w:left="1134" w:hanging="567"/>
        <w:contextualSpacing/>
        <w:jc w:val="both"/>
        <w:rPr>
          <w:rFonts w:ascii="Arial" w:eastAsia="Times New Roman" w:hAnsi="Arial" w:cs="Arial"/>
          <w:kern w:val="0"/>
          <w:lang w:val="en-GB" w:eastAsia="en-GB" w:bidi="ar-SA"/>
        </w:rPr>
      </w:pPr>
      <w:r w:rsidRPr="00FB1795">
        <w:rPr>
          <w:rFonts w:ascii="Arial" w:eastAsia="Times New Roman" w:hAnsi="Arial" w:cs="Arial"/>
          <w:kern w:val="0"/>
          <w:lang w:val="en-GB" w:eastAsia="en-GB" w:bidi="ar-SA"/>
        </w:rPr>
        <w:t xml:space="preserve">(b) </w:t>
      </w:r>
      <w:r w:rsidRPr="00FB1795">
        <w:rPr>
          <w:rFonts w:ascii="Arial" w:eastAsia="Times New Roman" w:hAnsi="Arial" w:cs="Arial"/>
          <w:kern w:val="0"/>
          <w:lang w:val="en-GB" w:eastAsia="en-GB" w:bidi="ar-SA"/>
        </w:rPr>
        <w:tab/>
        <w:t>exchanging and discussing each Party’s experiences and best practices in supporting and assisting SMEs with respect to, among other things:</w:t>
      </w:r>
      <w:r w:rsidR="007D6495" w:rsidRPr="00FB1795">
        <w:rPr>
          <w:rFonts w:ascii="Arial" w:eastAsia="Times New Roman" w:hAnsi="Arial" w:cs="Arial"/>
          <w:kern w:val="0"/>
          <w:lang w:val="en-GB" w:eastAsia="en-GB" w:bidi="ar-SA"/>
        </w:rPr>
        <w:t xml:space="preserve"> </w:t>
      </w:r>
    </w:p>
    <w:p w14:paraId="7EB2E8EA" w14:textId="77777777" w:rsidR="00841FEC" w:rsidRPr="00FB1795" w:rsidRDefault="00841FEC" w:rsidP="006774EC">
      <w:pPr>
        <w:spacing w:after="0"/>
        <w:ind w:left="709" w:hanging="709"/>
        <w:jc w:val="both"/>
        <w:rPr>
          <w:rFonts w:ascii="Arial" w:eastAsia="Times New Roman" w:hAnsi="Arial" w:cs="Arial"/>
          <w:kern w:val="0"/>
          <w:lang w:val="en-GB" w:eastAsia="en-GB" w:bidi="ar-SA"/>
        </w:rPr>
      </w:pPr>
    </w:p>
    <w:p w14:paraId="309E5B3C" w14:textId="69E75D38" w:rsidR="00841FEC"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t xml:space="preserve">(i) </w:t>
      </w:r>
      <w:r>
        <w:rPr>
          <w:rFonts w:ascii="Arial" w:eastAsia="Times New Roman" w:hAnsi="Arial" w:cs="Arial"/>
          <w:kern w:val="0"/>
          <w:lang w:val="en-GB" w:eastAsia="en-GB" w:bidi="ar-SA"/>
        </w:rPr>
        <w:tab/>
      </w:r>
      <w:r w:rsidR="00841FEC" w:rsidRPr="00FB1795">
        <w:rPr>
          <w:rFonts w:ascii="Arial" w:eastAsia="Times New Roman" w:hAnsi="Arial" w:cs="Arial"/>
          <w:kern w:val="0"/>
          <w:lang w:val="en-GB" w:eastAsia="en-GB" w:bidi="ar-SA"/>
        </w:rPr>
        <w:t xml:space="preserve">training </w:t>
      </w:r>
      <w:proofErr w:type="gramStart"/>
      <w:r w:rsidR="00841FEC" w:rsidRPr="00FB1795">
        <w:rPr>
          <w:rFonts w:ascii="Arial" w:eastAsia="Times New Roman" w:hAnsi="Arial" w:cs="Arial"/>
          <w:kern w:val="0"/>
          <w:lang w:val="en-GB" w:eastAsia="en-GB" w:bidi="ar-SA"/>
        </w:rPr>
        <w:t>programmes;</w:t>
      </w:r>
      <w:proofErr w:type="gramEnd"/>
      <w:r w:rsidR="00841FEC" w:rsidRPr="00FB1795">
        <w:rPr>
          <w:rFonts w:ascii="Arial" w:eastAsia="Times New Roman" w:hAnsi="Arial" w:cs="Arial"/>
          <w:kern w:val="0"/>
          <w:lang w:val="en-GB" w:eastAsia="en-GB" w:bidi="ar-SA"/>
        </w:rPr>
        <w:t xml:space="preserve"> </w:t>
      </w:r>
    </w:p>
    <w:p w14:paraId="461EDAF2" w14:textId="77777777" w:rsidR="00841FEC" w:rsidRPr="00FB1795" w:rsidRDefault="00841FEC" w:rsidP="00053C6E">
      <w:pPr>
        <w:spacing w:after="0"/>
        <w:ind w:left="1701" w:hanging="567"/>
        <w:jc w:val="both"/>
        <w:rPr>
          <w:rFonts w:ascii="Arial" w:eastAsia="Times New Roman" w:hAnsi="Arial" w:cs="Arial"/>
          <w:kern w:val="0"/>
          <w:lang w:val="en-GB" w:eastAsia="en-GB" w:bidi="ar-SA"/>
        </w:rPr>
      </w:pPr>
    </w:p>
    <w:p w14:paraId="28C26110" w14:textId="4CD3976E" w:rsidR="00841FEC"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t xml:space="preserve">(ii) </w:t>
      </w:r>
      <w:r>
        <w:rPr>
          <w:rFonts w:ascii="Arial" w:eastAsia="Times New Roman" w:hAnsi="Arial" w:cs="Arial"/>
          <w:kern w:val="0"/>
          <w:lang w:val="en-GB" w:eastAsia="en-GB" w:bidi="ar-SA"/>
        </w:rPr>
        <w:tab/>
      </w:r>
      <w:r w:rsidR="00841FEC" w:rsidRPr="00FB1795">
        <w:rPr>
          <w:rFonts w:ascii="Arial" w:eastAsia="Times New Roman" w:hAnsi="Arial" w:cs="Arial"/>
          <w:kern w:val="0"/>
          <w:lang w:val="en-GB" w:eastAsia="en-GB" w:bidi="ar-SA"/>
        </w:rPr>
        <w:t xml:space="preserve">trade </w:t>
      </w:r>
      <w:proofErr w:type="gramStart"/>
      <w:r w:rsidR="00841FEC" w:rsidRPr="00FB1795">
        <w:rPr>
          <w:rFonts w:ascii="Arial" w:eastAsia="Times New Roman" w:hAnsi="Arial" w:cs="Arial"/>
          <w:kern w:val="0"/>
          <w:lang w:val="en-GB" w:eastAsia="en-GB" w:bidi="ar-SA"/>
        </w:rPr>
        <w:t>education;</w:t>
      </w:r>
      <w:proofErr w:type="gramEnd"/>
      <w:r w:rsidR="007D6495" w:rsidRPr="00FB1795">
        <w:rPr>
          <w:rFonts w:ascii="Arial" w:eastAsia="Times New Roman" w:hAnsi="Arial" w:cs="Arial"/>
          <w:kern w:val="0"/>
          <w:lang w:val="en-GB" w:eastAsia="en-GB" w:bidi="ar-SA"/>
        </w:rPr>
        <w:t xml:space="preserve"> </w:t>
      </w:r>
    </w:p>
    <w:p w14:paraId="441272E9" w14:textId="77777777" w:rsidR="00841FEC" w:rsidRPr="00FB1795" w:rsidRDefault="00841FEC" w:rsidP="00053C6E">
      <w:pPr>
        <w:spacing w:after="0"/>
        <w:ind w:left="1701" w:hanging="567"/>
        <w:jc w:val="both"/>
        <w:rPr>
          <w:rFonts w:ascii="Arial" w:eastAsia="Times New Roman" w:hAnsi="Arial" w:cs="Arial"/>
          <w:kern w:val="0"/>
          <w:lang w:val="en-GB" w:eastAsia="en-GB" w:bidi="ar-SA"/>
        </w:rPr>
      </w:pPr>
    </w:p>
    <w:p w14:paraId="12CF3528" w14:textId="103F156A" w:rsidR="00841FEC"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t xml:space="preserve">(iii) </w:t>
      </w:r>
      <w:r>
        <w:rPr>
          <w:rFonts w:ascii="Arial" w:eastAsia="Times New Roman" w:hAnsi="Arial" w:cs="Arial"/>
          <w:kern w:val="0"/>
          <w:lang w:val="en-GB" w:eastAsia="en-GB" w:bidi="ar-SA"/>
        </w:rPr>
        <w:tab/>
      </w:r>
      <w:r w:rsidR="00841FEC" w:rsidRPr="00FB1795">
        <w:rPr>
          <w:rFonts w:ascii="Arial" w:eastAsia="Times New Roman" w:hAnsi="Arial" w:cs="Arial"/>
          <w:kern w:val="0"/>
          <w:lang w:val="en-GB" w:eastAsia="en-GB" w:bidi="ar-SA"/>
        </w:rPr>
        <w:t xml:space="preserve">trade </w:t>
      </w:r>
      <w:proofErr w:type="gramStart"/>
      <w:r w:rsidR="00841FEC" w:rsidRPr="00FB1795">
        <w:rPr>
          <w:rFonts w:ascii="Arial" w:eastAsia="Times New Roman" w:hAnsi="Arial" w:cs="Arial"/>
          <w:kern w:val="0"/>
          <w:lang w:val="en-GB" w:eastAsia="en-GB" w:bidi="ar-SA"/>
        </w:rPr>
        <w:t>finance;</w:t>
      </w:r>
      <w:proofErr w:type="gramEnd"/>
      <w:r w:rsidR="00841FEC" w:rsidRPr="00FB1795">
        <w:rPr>
          <w:rFonts w:ascii="Arial" w:eastAsia="Times New Roman" w:hAnsi="Arial" w:cs="Arial"/>
          <w:kern w:val="0"/>
          <w:lang w:val="en-GB" w:eastAsia="en-GB" w:bidi="ar-SA"/>
        </w:rPr>
        <w:t xml:space="preserve"> </w:t>
      </w:r>
    </w:p>
    <w:p w14:paraId="3236F136" w14:textId="77777777" w:rsidR="00841FEC" w:rsidRPr="00FB1795" w:rsidRDefault="00841FEC" w:rsidP="00053C6E">
      <w:pPr>
        <w:spacing w:after="0"/>
        <w:ind w:left="1701" w:hanging="567"/>
        <w:jc w:val="both"/>
        <w:rPr>
          <w:rFonts w:ascii="Arial" w:eastAsia="Times New Roman" w:hAnsi="Arial" w:cs="Arial"/>
          <w:kern w:val="0"/>
          <w:lang w:val="en-GB" w:eastAsia="en-GB" w:bidi="ar-SA"/>
        </w:rPr>
      </w:pPr>
    </w:p>
    <w:p w14:paraId="00D06882" w14:textId="185EAEB4" w:rsidR="00841FEC"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lastRenderedPageBreak/>
        <w:t xml:space="preserve">(iv) </w:t>
      </w:r>
      <w:r>
        <w:rPr>
          <w:rFonts w:ascii="Arial" w:eastAsia="Times New Roman" w:hAnsi="Arial" w:cs="Arial"/>
          <w:kern w:val="0"/>
          <w:lang w:val="en-GB" w:eastAsia="en-GB" w:bidi="ar-SA"/>
        </w:rPr>
        <w:tab/>
      </w:r>
      <w:r w:rsidR="00841FEC" w:rsidRPr="00FB1795">
        <w:rPr>
          <w:rFonts w:ascii="Arial" w:eastAsia="Times New Roman" w:hAnsi="Arial" w:cs="Arial"/>
          <w:kern w:val="0"/>
          <w:lang w:val="en-GB" w:eastAsia="en-GB" w:bidi="ar-SA"/>
        </w:rPr>
        <w:t xml:space="preserve">identifying commercial partners in the other </w:t>
      </w:r>
      <w:proofErr w:type="gramStart"/>
      <w:r w:rsidR="00841FEC" w:rsidRPr="00FB1795">
        <w:rPr>
          <w:rFonts w:ascii="Arial" w:eastAsia="Times New Roman" w:hAnsi="Arial" w:cs="Arial"/>
          <w:kern w:val="0"/>
          <w:lang w:val="en-GB" w:eastAsia="en-GB" w:bidi="ar-SA"/>
        </w:rPr>
        <w:t>Party;</w:t>
      </w:r>
      <w:proofErr w:type="gramEnd"/>
      <w:r w:rsidR="007D6495" w:rsidRPr="00FB1795">
        <w:rPr>
          <w:rFonts w:ascii="Arial" w:eastAsia="Times New Roman" w:hAnsi="Arial" w:cs="Arial"/>
          <w:kern w:val="0"/>
          <w:lang w:val="en-GB" w:eastAsia="en-GB" w:bidi="ar-SA"/>
        </w:rPr>
        <w:t xml:space="preserve"> </w:t>
      </w:r>
    </w:p>
    <w:p w14:paraId="5645E611" w14:textId="77777777" w:rsidR="00841FEC" w:rsidRPr="00FB1795" w:rsidRDefault="00841FEC" w:rsidP="00053C6E">
      <w:pPr>
        <w:spacing w:after="0"/>
        <w:ind w:left="1701" w:hanging="567"/>
        <w:jc w:val="both"/>
        <w:rPr>
          <w:rFonts w:ascii="Arial" w:eastAsia="Times New Roman" w:hAnsi="Arial" w:cs="Arial"/>
          <w:kern w:val="0"/>
          <w:lang w:val="en-GB" w:eastAsia="en-GB" w:bidi="ar-SA"/>
        </w:rPr>
      </w:pPr>
    </w:p>
    <w:p w14:paraId="529805C6" w14:textId="170E293F" w:rsidR="00841FEC"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t xml:space="preserve">(v) </w:t>
      </w:r>
      <w:r>
        <w:rPr>
          <w:rFonts w:ascii="Arial" w:eastAsia="Times New Roman" w:hAnsi="Arial" w:cs="Arial"/>
          <w:kern w:val="0"/>
          <w:lang w:val="en-GB" w:eastAsia="en-GB" w:bidi="ar-SA"/>
        </w:rPr>
        <w:tab/>
      </w:r>
      <w:r w:rsidR="00841FEC" w:rsidRPr="00FB1795">
        <w:rPr>
          <w:rFonts w:ascii="Arial" w:eastAsia="Times New Roman" w:hAnsi="Arial" w:cs="Arial"/>
          <w:kern w:val="0"/>
          <w:lang w:val="en-GB" w:eastAsia="en-GB" w:bidi="ar-SA"/>
        </w:rPr>
        <w:t xml:space="preserve">establishing good business </w:t>
      </w:r>
      <w:proofErr w:type="gramStart"/>
      <w:r w:rsidR="00841FEC" w:rsidRPr="00FB1795">
        <w:rPr>
          <w:rFonts w:ascii="Arial" w:eastAsia="Times New Roman" w:hAnsi="Arial" w:cs="Arial"/>
          <w:kern w:val="0"/>
          <w:lang w:val="en-GB" w:eastAsia="en-GB" w:bidi="ar-SA"/>
        </w:rPr>
        <w:t>credentials;</w:t>
      </w:r>
      <w:proofErr w:type="gramEnd"/>
      <w:r w:rsidR="00841FEC" w:rsidRPr="00FB1795">
        <w:rPr>
          <w:rFonts w:ascii="Arial" w:eastAsia="Times New Roman" w:hAnsi="Arial" w:cs="Arial"/>
          <w:kern w:val="0"/>
          <w:lang w:val="en-GB" w:eastAsia="en-GB" w:bidi="ar-SA"/>
        </w:rPr>
        <w:t xml:space="preserve"> </w:t>
      </w:r>
    </w:p>
    <w:p w14:paraId="2D225BF1" w14:textId="77777777" w:rsidR="00841FEC" w:rsidRPr="00FB1795" w:rsidRDefault="00841FEC" w:rsidP="00053C6E">
      <w:pPr>
        <w:spacing w:after="0"/>
        <w:ind w:left="1701" w:hanging="567"/>
        <w:jc w:val="both"/>
        <w:rPr>
          <w:rFonts w:ascii="Arial" w:eastAsia="Times New Roman" w:hAnsi="Arial" w:cs="Arial"/>
          <w:kern w:val="0"/>
          <w:lang w:val="en-GB" w:eastAsia="en-GB" w:bidi="ar-SA"/>
        </w:rPr>
      </w:pPr>
    </w:p>
    <w:p w14:paraId="2AF340CF" w14:textId="29A9124D" w:rsidR="00F55C7D"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t xml:space="preserve">(vi) </w:t>
      </w:r>
      <w:r>
        <w:rPr>
          <w:rFonts w:ascii="Arial" w:eastAsia="Times New Roman" w:hAnsi="Arial" w:cs="Arial"/>
          <w:kern w:val="0"/>
          <w:lang w:val="en-GB" w:eastAsia="en-GB" w:bidi="ar-SA"/>
        </w:rPr>
        <w:tab/>
      </w:r>
      <w:r w:rsidR="00841FEC" w:rsidRPr="00FB1795">
        <w:rPr>
          <w:rFonts w:ascii="Arial" w:eastAsia="Times New Roman" w:hAnsi="Arial" w:cs="Arial"/>
          <w:kern w:val="0"/>
          <w:lang w:val="en-GB" w:eastAsia="en-GB" w:bidi="ar-SA"/>
        </w:rPr>
        <w:t>payment practices in the other Party’s market</w:t>
      </w:r>
      <w:r w:rsidR="00F55C7D" w:rsidRPr="00FB1795">
        <w:rPr>
          <w:rFonts w:ascii="Arial" w:eastAsia="Times New Roman" w:hAnsi="Arial" w:cs="Arial"/>
          <w:kern w:val="0"/>
          <w:lang w:val="en-GB" w:eastAsia="en-GB" w:bidi="ar-SA"/>
        </w:rPr>
        <w:t xml:space="preserve">; </w:t>
      </w:r>
      <w:r w:rsidR="00E900C8">
        <w:rPr>
          <w:rFonts w:ascii="Arial" w:eastAsia="Times New Roman" w:hAnsi="Arial" w:cs="Arial"/>
          <w:kern w:val="0"/>
          <w:lang w:val="en-GB" w:eastAsia="en-GB" w:bidi="ar-SA"/>
        </w:rPr>
        <w:t xml:space="preserve">and </w:t>
      </w:r>
    </w:p>
    <w:p w14:paraId="0820C5B9" w14:textId="77777777" w:rsidR="00237AFE" w:rsidRPr="00FB1795" w:rsidRDefault="00237AFE" w:rsidP="00053C6E">
      <w:pPr>
        <w:spacing w:after="0"/>
        <w:ind w:left="1701" w:hanging="567"/>
        <w:jc w:val="both"/>
        <w:rPr>
          <w:rFonts w:ascii="Arial" w:eastAsia="Times New Roman" w:hAnsi="Arial" w:cs="Arial"/>
          <w:kern w:val="0"/>
          <w:lang w:val="en-GB" w:eastAsia="en-GB" w:bidi="ar-SA"/>
        </w:rPr>
      </w:pPr>
    </w:p>
    <w:p w14:paraId="1A2DEC51" w14:textId="277ECC7F" w:rsidR="00841FEC" w:rsidRPr="00FB1795" w:rsidRDefault="008C2C1D" w:rsidP="00053C6E">
      <w:pPr>
        <w:spacing w:after="0"/>
        <w:ind w:left="1701" w:hanging="567"/>
        <w:jc w:val="both"/>
        <w:rPr>
          <w:rFonts w:ascii="Arial" w:eastAsia="Times New Roman" w:hAnsi="Arial" w:cs="Arial"/>
          <w:kern w:val="0"/>
          <w:lang w:val="en-GB" w:eastAsia="en-GB" w:bidi="ar-SA"/>
        </w:rPr>
      </w:pPr>
      <w:r>
        <w:rPr>
          <w:rFonts w:ascii="Arial" w:eastAsia="Times New Roman" w:hAnsi="Arial" w:cs="Arial"/>
          <w:kern w:val="0"/>
          <w:lang w:val="en-GB" w:eastAsia="en-GB" w:bidi="ar-SA"/>
        </w:rPr>
        <w:t xml:space="preserve">(vii) </w:t>
      </w:r>
      <w:r>
        <w:rPr>
          <w:rFonts w:ascii="Arial" w:eastAsia="Times New Roman" w:hAnsi="Arial" w:cs="Arial"/>
          <w:kern w:val="0"/>
          <w:lang w:val="en-GB" w:eastAsia="en-GB" w:bidi="ar-SA"/>
        </w:rPr>
        <w:tab/>
      </w:r>
      <w:r w:rsidR="00F55C7D" w:rsidRPr="00FB1795">
        <w:rPr>
          <w:rFonts w:ascii="Arial" w:eastAsia="Times New Roman" w:hAnsi="Arial" w:cs="Arial"/>
          <w:kern w:val="0"/>
          <w:lang w:val="en-GB" w:eastAsia="en-GB" w:bidi="ar-SA"/>
        </w:rPr>
        <w:t>small business support infrastructure, including dedicated SME centres, incubators and accelerators</w:t>
      </w:r>
      <w:r w:rsidR="00C42175" w:rsidRPr="00FB1795">
        <w:rPr>
          <w:rFonts w:ascii="Arial" w:eastAsia="Times New Roman" w:hAnsi="Arial" w:cs="Arial"/>
          <w:kern w:val="0"/>
          <w:lang w:val="en-GB" w:eastAsia="en-GB" w:bidi="ar-SA"/>
        </w:rPr>
        <w:t xml:space="preserve">, export assistance centres and other centres as </w:t>
      </w:r>
      <w:proofErr w:type="gramStart"/>
      <w:r w:rsidR="00C42175" w:rsidRPr="00FB1795">
        <w:rPr>
          <w:rFonts w:ascii="Arial" w:eastAsia="Times New Roman" w:hAnsi="Arial" w:cs="Arial"/>
          <w:kern w:val="0"/>
          <w:lang w:val="en-GB" w:eastAsia="en-GB" w:bidi="ar-SA"/>
        </w:rPr>
        <w:t>appropriate</w:t>
      </w:r>
      <w:r w:rsidR="00053C6E">
        <w:rPr>
          <w:rFonts w:ascii="Arial" w:eastAsia="Times New Roman" w:hAnsi="Arial" w:cs="Arial"/>
          <w:kern w:val="0"/>
          <w:lang w:val="en-GB" w:eastAsia="en-GB" w:bidi="ar-SA"/>
        </w:rPr>
        <w:t>;</w:t>
      </w:r>
      <w:proofErr w:type="gramEnd"/>
      <w:r w:rsidR="00053C6E" w:rsidRPr="00FB1795">
        <w:rPr>
          <w:rFonts w:ascii="Arial" w:eastAsia="Times New Roman" w:hAnsi="Arial" w:cs="Arial"/>
          <w:kern w:val="0"/>
          <w:lang w:val="en-GB" w:eastAsia="en-GB" w:bidi="ar-SA"/>
        </w:rPr>
        <w:t xml:space="preserve"> </w:t>
      </w:r>
    </w:p>
    <w:p w14:paraId="6ECFA901" w14:textId="77777777" w:rsidR="00841FEC" w:rsidRPr="00FB1795" w:rsidRDefault="00841FEC" w:rsidP="006774EC">
      <w:pPr>
        <w:spacing w:after="0"/>
        <w:ind w:left="709" w:hanging="720"/>
        <w:jc w:val="both"/>
        <w:rPr>
          <w:rFonts w:ascii="Arial" w:eastAsia="Times New Roman" w:hAnsi="Arial" w:cs="Arial"/>
          <w:kern w:val="0"/>
          <w:lang w:val="en-GB" w:eastAsia="en-GB" w:bidi="ar-SA"/>
        </w:rPr>
      </w:pPr>
    </w:p>
    <w:p w14:paraId="2F937371" w14:textId="6AEFE07A" w:rsidR="00841FEC" w:rsidRPr="00FB1795" w:rsidRDefault="00841FEC" w:rsidP="00053C6E">
      <w:pPr>
        <w:spacing w:after="0"/>
        <w:ind w:left="1134" w:hanging="567"/>
        <w:contextualSpacing/>
        <w:jc w:val="both"/>
        <w:rPr>
          <w:rFonts w:ascii="Arial" w:eastAsia="Times New Roman" w:hAnsi="Arial" w:cs="Arial"/>
          <w:kern w:val="0"/>
          <w:lang w:val="en-GB" w:eastAsia="en-GB" w:bidi="ar-SA"/>
        </w:rPr>
      </w:pPr>
      <w:r w:rsidRPr="00FB1795">
        <w:rPr>
          <w:rFonts w:ascii="Arial" w:eastAsia="Times New Roman" w:hAnsi="Arial" w:cs="Arial"/>
          <w:kern w:val="0"/>
          <w:lang w:val="en-GB" w:eastAsia="en-GB" w:bidi="ar-SA"/>
        </w:rPr>
        <w:t xml:space="preserve">(c) </w:t>
      </w:r>
      <w:r w:rsidRPr="00FB1795">
        <w:rPr>
          <w:rFonts w:ascii="Arial" w:eastAsia="Times New Roman" w:hAnsi="Arial" w:cs="Arial"/>
          <w:kern w:val="0"/>
          <w:lang w:val="en-GB" w:eastAsia="en-GB" w:bidi="ar-SA"/>
        </w:rPr>
        <w:tab/>
        <w:t xml:space="preserve">facilitating the development of programmes to assist SMEs to participate in and integrate effectively into global markets and supply </w:t>
      </w:r>
      <w:proofErr w:type="gramStart"/>
      <w:r w:rsidRPr="00FB1795">
        <w:rPr>
          <w:rFonts w:ascii="Arial" w:eastAsia="Times New Roman" w:hAnsi="Arial" w:cs="Arial"/>
          <w:kern w:val="0"/>
          <w:lang w:val="en-GB" w:eastAsia="en-GB" w:bidi="ar-SA"/>
        </w:rPr>
        <w:t>chains;</w:t>
      </w:r>
      <w:proofErr w:type="gramEnd"/>
      <w:r w:rsidR="007D6495" w:rsidRPr="00FB1795">
        <w:rPr>
          <w:rFonts w:ascii="Arial" w:eastAsia="Times New Roman" w:hAnsi="Arial" w:cs="Arial"/>
          <w:kern w:val="0"/>
          <w:lang w:val="en-GB" w:eastAsia="en-GB" w:bidi="ar-SA"/>
        </w:rPr>
        <w:t xml:space="preserve"> </w:t>
      </w:r>
    </w:p>
    <w:p w14:paraId="46C07511" w14:textId="77777777" w:rsidR="00841FEC" w:rsidRPr="00FB1795" w:rsidRDefault="00841FEC" w:rsidP="00053C6E">
      <w:pPr>
        <w:spacing w:after="0"/>
        <w:ind w:left="1134" w:hanging="567"/>
        <w:jc w:val="both"/>
        <w:rPr>
          <w:rFonts w:ascii="Arial" w:eastAsia="Times New Roman" w:hAnsi="Arial" w:cs="Arial"/>
          <w:kern w:val="0"/>
          <w:lang w:val="en-GB" w:eastAsia="en-GB" w:bidi="ar-SA"/>
        </w:rPr>
      </w:pPr>
    </w:p>
    <w:p w14:paraId="6057DDCC" w14:textId="77777777" w:rsidR="00841FEC" w:rsidRPr="00FB1795" w:rsidRDefault="00841FEC" w:rsidP="00053C6E">
      <w:pPr>
        <w:spacing w:after="0"/>
        <w:ind w:left="1134" w:hanging="567"/>
        <w:contextualSpacing/>
        <w:jc w:val="both"/>
        <w:rPr>
          <w:rFonts w:ascii="Arial" w:eastAsia="Times New Roman" w:hAnsi="Arial" w:cs="Arial"/>
          <w:kern w:val="0"/>
          <w:lang w:val="en-GB" w:eastAsia="en-GB" w:bidi="ar-SA"/>
        </w:rPr>
      </w:pPr>
      <w:r w:rsidRPr="00FB1795">
        <w:rPr>
          <w:rFonts w:ascii="Arial" w:eastAsia="Times New Roman" w:hAnsi="Arial" w:cs="Arial"/>
          <w:kern w:val="0"/>
          <w:lang w:val="en-GB" w:eastAsia="en-GB" w:bidi="ar-SA"/>
        </w:rPr>
        <w:t xml:space="preserve">(d) </w:t>
      </w:r>
      <w:r w:rsidRPr="00FB1795">
        <w:rPr>
          <w:rFonts w:ascii="Arial" w:eastAsia="Times New Roman" w:hAnsi="Arial" w:cs="Arial"/>
          <w:kern w:val="0"/>
          <w:lang w:val="en-GB" w:eastAsia="en-GB" w:bidi="ar-SA"/>
        </w:rPr>
        <w:tab/>
        <w:t xml:space="preserve">identifying non-tariff barriers that adversely affect trade outcomes for SMEs and considering ways to minimise these </w:t>
      </w:r>
      <w:proofErr w:type="gramStart"/>
      <w:r w:rsidRPr="00FB1795">
        <w:rPr>
          <w:rFonts w:ascii="Arial" w:eastAsia="Times New Roman" w:hAnsi="Arial" w:cs="Arial"/>
          <w:kern w:val="0"/>
          <w:lang w:val="en-GB" w:eastAsia="en-GB" w:bidi="ar-SA"/>
        </w:rPr>
        <w:t>barriers;</w:t>
      </w:r>
      <w:proofErr w:type="gramEnd"/>
      <w:r w:rsidRPr="00FB1795">
        <w:rPr>
          <w:rFonts w:ascii="Arial" w:eastAsia="Times New Roman" w:hAnsi="Arial" w:cs="Arial"/>
          <w:kern w:val="0"/>
          <w:lang w:val="en-GB" w:eastAsia="en-GB" w:bidi="ar-SA"/>
        </w:rPr>
        <w:t xml:space="preserve"> </w:t>
      </w:r>
    </w:p>
    <w:p w14:paraId="48085AE8" w14:textId="77777777" w:rsidR="002430C9" w:rsidRPr="00FB1795" w:rsidRDefault="002430C9" w:rsidP="00053C6E">
      <w:pPr>
        <w:spacing w:after="0"/>
        <w:ind w:left="1134" w:hanging="567"/>
        <w:contextualSpacing/>
        <w:jc w:val="both"/>
        <w:rPr>
          <w:rFonts w:ascii="Arial" w:eastAsia="Times New Roman" w:hAnsi="Arial" w:cs="Arial"/>
          <w:kern w:val="0"/>
          <w:lang w:val="en-GB" w:eastAsia="en-GB" w:bidi="ar-SA"/>
        </w:rPr>
      </w:pPr>
    </w:p>
    <w:p w14:paraId="25E4C609" w14:textId="04519221" w:rsidR="00841FEC" w:rsidRPr="00FB1795" w:rsidRDefault="00841FEC" w:rsidP="00053C6E">
      <w:pPr>
        <w:spacing w:after="0"/>
        <w:ind w:left="1134" w:hanging="567"/>
        <w:contextualSpacing/>
        <w:jc w:val="both"/>
        <w:rPr>
          <w:rFonts w:ascii="Arial" w:eastAsia="Times New Roman" w:hAnsi="Arial" w:cs="Arial"/>
          <w:kern w:val="0"/>
          <w:lang w:val="en-GB" w:eastAsia="en-GB" w:bidi="ar-SA"/>
        </w:rPr>
      </w:pPr>
      <w:bookmarkStart w:id="1" w:name="_Hlk65854243"/>
      <w:bookmarkStart w:id="2" w:name="_Hlk69977637"/>
      <w:r w:rsidRPr="00FB1795">
        <w:rPr>
          <w:rFonts w:ascii="Arial" w:eastAsia="Times New Roman" w:hAnsi="Arial" w:cs="Arial"/>
          <w:kern w:val="0"/>
          <w:lang w:val="en-GB" w:eastAsia="en-GB" w:bidi="ar-SA"/>
        </w:rPr>
        <w:t>(e)</w:t>
      </w:r>
      <w:r w:rsidRPr="00FB1795">
        <w:rPr>
          <w:rFonts w:ascii="Arial" w:eastAsia="Times New Roman" w:hAnsi="Arial" w:cs="Arial"/>
          <w:kern w:val="0"/>
          <w:lang w:val="en-GB" w:eastAsia="en-GB" w:bidi="ar-SA"/>
        </w:rPr>
        <w:tab/>
        <w:t>exchanging</w:t>
      </w:r>
      <w:r w:rsidRPr="00FB1795">
        <w:rPr>
          <w:rFonts w:ascii="Arial" w:eastAsia="Times New Roman" w:hAnsi="Arial" w:cs="Arial"/>
          <w:bCs/>
          <w:kern w:val="0"/>
          <w:lang w:val="en-GB" w:eastAsia="en-GB" w:bidi="ar-SA"/>
        </w:rPr>
        <w:t xml:space="preserve"> information relating to the participation of SMEs in digital trade and e-commerce, with a view to assisting SMEs to take advantage of opportunities resulting from this Agreement; </w:t>
      </w:r>
      <w:r w:rsidR="0040314A">
        <w:rPr>
          <w:rFonts w:ascii="Arial" w:eastAsia="Times New Roman" w:hAnsi="Arial" w:cs="Arial"/>
          <w:bCs/>
          <w:kern w:val="0"/>
          <w:lang w:val="en-GB" w:eastAsia="en-GB" w:bidi="ar-SA"/>
        </w:rPr>
        <w:t>and</w:t>
      </w:r>
    </w:p>
    <w:bookmarkEnd w:id="1"/>
    <w:bookmarkEnd w:id="2"/>
    <w:p w14:paraId="548E0276" w14:textId="77777777" w:rsidR="00841FEC" w:rsidRPr="00FB1795" w:rsidRDefault="00841FEC" w:rsidP="00053C6E">
      <w:pPr>
        <w:spacing w:after="0"/>
        <w:ind w:left="1134" w:hanging="567"/>
        <w:jc w:val="both"/>
        <w:rPr>
          <w:rFonts w:ascii="Arial" w:eastAsia="Times New Roman" w:hAnsi="Arial" w:cs="Arial"/>
          <w:kern w:val="0"/>
          <w:lang w:val="en-GB" w:eastAsia="en-GB" w:bidi="ar-SA"/>
        </w:rPr>
      </w:pPr>
    </w:p>
    <w:p w14:paraId="670155BC" w14:textId="01FB91C1" w:rsidR="00841FEC" w:rsidRPr="00FB1795" w:rsidRDefault="00841FEC" w:rsidP="00053C6E">
      <w:pPr>
        <w:spacing w:after="0"/>
        <w:ind w:left="1134" w:hanging="567"/>
        <w:contextualSpacing/>
        <w:jc w:val="both"/>
        <w:rPr>
          <w:rFonts w:ascii="Arial" w:eastAsia="Times New Roman" w:hAnsi="Arial" w:cs="Arial"/>
          <w:strike/>
          <w:kern w:val="0"/>
          <w:lang w:val="en-GB" w:eastAsia="en-GB" w:bidi="ar-SA"/>
        </w:rPr>
      </w:pPr>
      <w:r w:rsidRPr="00FB1795">
        <w:rPr>
          <w:rFonts w:ascii="Arial" w:eastAsia="Times New Roman" w:hAnsi="Arial" w:cs="Arial"/>
          <w:bCs/>
          <w:kern w:val="0"/>
          <w:lang w:val="en-GB" w:eastAsia="en-GB" w:bidi="ar-SA"/>
        </w:rPr>
        <w:t>(f)</w:t>
      </w:r>
      <w:r w:rsidRPr="00FB1795">
        <w:rPr>
          <w:rFonts w:ascii="Arial" w:eastAsia="Times New Roman" w:hAnsi="Arial" w:cs="Arial"/>
          <w:bCs/>
          <w:kern w:val="0"/>
          <w:lang w:val="en-GB" w:eastAsia="en-GB" w:bidi="ar-SA"/>
        </w:rPr>
        <w:tab/>
      </w:r>
      <w:r w:rsidRPr="00FB1795">
        <w:rPr>
          <w:rFonts w:ascii="Arial" w:eastAsia="Times New Roman" w:hAnsi="Arial" w:cs="Arial"/>
          <w:kern w:val="0"/>
          <w:lang w:val="en-GB" w:eastAsia="en-GB" w:bidi="ar-SA"/>
        </w:rPr>
        <w:t>considering any other matter pertaining to SMEs, including any issues raised by SMEs regarding their ability to benefit from this Agreement.</w:t>
      </w:r>
      <w:r w:rsidR="000E3331" w:rsidRPr="00FB1795">
        <w:rPr>
          <w:rFonts w:ascii="Arial" w:eastAsia="Times New Roman" w:hAnsi="Arial" w:cs="Arial"/>
          <w:kern w:val="0"/>
          <w:lang w:val="en-GB" w:eastAsia="en-GB" w:bidi="ar-SA"/>
        </w:rPr>
        <w:t xml:space="preserve"> </w:t>
      </w:r>
    </w:p>
    <w:p w14:paraId="39430A94" w14:textId="77777777" w:rsidR="00841FEC" w:rsidRPr="00FB1795" w:rsidRDefault="00841FEC" w:rsidP="006774EC">
      <w:pPr>
        <w:spacing w:after="0"/>
        <w:ind w:left="709" w:hanging="720"/>
        <w:jc w:val="both"/>
        <w:rPr>
          <w:rFonts w:ascii="Arial" w:eastAsia="Times New Roman" w:hAnsi="Arial" w:cs="Arial"/>
          <w:kern w:val="0"/>
          <w:lang w:val="en-GB" w:eastAsia="en-GB" w:bidi="ar-SA"/>
        </w:rPr>
      </w:pPr>
    </w:p>
    <w:p w14:paraId="44C95180" w14:textId="20CE7B94" w:rsidR="00841FEC" w:rsidRPr="00FB1795" w:rsidRDefault="00841FEC" w:rsidP="00053C6E">
      <w:pPr>
        <w:pStyle w:val="BodyText"/>
        <w:spacing w:after="0"/>
        <w:ind w:left="567" w:right="179" w:hanging="567"/>
        <w:jc w:val="both"/>
        <w:rPr>
          <w:rFonts w:ascii="Arial" w:hAnsi="Arial" w:cs="Arial"/>
          <w:kern w:val="0"/>
          <w:lang w:val="en-GB" w:eastAsia="en-GB"/>
        </w:rPr>
      </w:pPr>
      <w:r w:rsidRPr="00FB1795">
        <w:rPr>
          <w:rFonts w:ascii="Arial" w:hAnsi="Arial" w:cs="Arial"/>
          <w:kern w:val="0"/>
          <w:lang w:val="en-GB" w:eastAsia="en-GB"/>
        </w:rPr>
        <w:t>3.</w:t>
      </w:r>
      <w:r w:rsidRPr="00FB1795">
        <w:rPr>
          <w:rFonts w:ascii="Arial" w:hAnsi="Arial" w:cs="Arial"/>
          <w:kern w:val="0"/>
          <w:lang w:val="en-GB" w:eastAsia="en-GB"/>
        </w:rPr>
        <w:tab/>
        <w:t>In carrying out any activities or programmes pursuant to paragraph 2, the Parties may seek to collaborate with experts, international organisations, or the private sector, as appropriate.</w:t>
      </w:r>
      <w:r w:rsidR="000E3331" w:rsidRPr="00FB1795">
        <w:rPr>
          <w:rFonts w:ascii="Arial" w:hAnsi="Arial" w:cs="Arial"/>
          <w:kern w:val="0"/>
          <w:lang w:val="en-GB" w:eastAsia="en-GB"/>
        </w:rPr>
        <w:t xml:space="preserve"> </w:t>
      </w:r>
    </w:p>
    <w:p w14:paraId="58516A72" w14:textId="77777777" w:rsidR="006730AB" w:rsidRPr="00FB1795" w:rsidRDefault="006730AB" w:rsidP="006774EC">
      <w:pPr>
        <w:pStyle w:val="BodyText"/>
        <w:spacing w:after="0"/>
        <w:ind w:right="179"/>
        <w:jc w:val="both"/>
        <w:rPr>
          <w:rFonts w:ascii="Arial" w:hAnsi="Arial" w:cs="Arial"/>
          <w:kern w:val="0"/>
          <w:lang w:val="en-GB" w:eastAsia="en-GB"/>
        </w:rPr>
      </w:pPr>
    </w:p>
    <w:p w14:paraId="700057E3" w14:textId="77777777" w:rsidR="006730AB" w:rsidRPr="00FB1795" w:rsidRDefault="006730AB" w:rsidP="006774EC">
      <w:pPr>
        <w:pStyle w:val="BodyText"/>
        <w:spacing w:after="0"/>
        <w:ind w:right="179"/>
        <w:jc w:val="both"/>
        <w:rPr>
          <w:rFonts w:ascii="Arial" w:hAnsi="Arial" w:cs="Arial"/>
          <w:b/>
          <w:bCs/>
          <w:color w:val="4F81BD" w:themeColor="accent1"/>
          <w:kern w:val="0"/>
          <w:lang w:val="en-GB" w:eastAsia="en-GB"/>
        </w:rPr>
      </w:pPr>
    </w:p>
    <w:p w14:paraId="54BCDB5F" w14:textId="67B2C2A4" w:rsidR="006C706E" w:rsidRPr="003B636F" w:rsidRDefault="00375B07" w:rsidP="006774EC">
      <w:pPr>
        <w:pStyle w:val="Heading1"/>
        <w:spacing w:before="0"/>
        <w:jc w:val="center"/>
        <w:rPr>
          <w:rFonts w:ascii="Arial" w:hAnsi="Arial" w:cs="Arial"/>
          <w:szCs w:val="24"/>
        </w:rPr>
      </w:pPr>
      <w:r w:rsidRPr="00053C6E">
        <w:rPr>
          <w:rFonts w:ascii="Arial" w:hAnsi="Arial" w:cs="Arial"/>
          <w:szCs w:val="24"/>
        </w:rPr>
        <w:t>Article</w:t>
      </w:r>
      <w:r w:rsidR="00E21576" w:rsidRPr="00053C6E">
        <w:rPr>
          <w:rFonts w:ascii="Arial" w:hAnsi="Arial" w:cs="Arial"/>
          <w:szCs w:val="24"/>
        </w:rPr>
        <w:t xml:space="preserve"> </w:t>
      </w:r>
      <w:r w:rsidR="001D0090" w:rsidRPr="00053C6E">
        <w:rPr>
          <w:rFonts w:ascii="Arial" w:hAnsi="Arial" w:cs="Arial"/>
          <w:szCs w:val="24"/>
        </w:rPr>
        <w:t>16</w:t>
      </w:r>
      <w:r w:rsidR="00E21576" w:rsidRPr="00053C6E">
        <w:rPr>
          <w:rFonts w:ascii="Arial" w:hAnsi="Arial" w:cs="Arial"/>
          <w:szCs w:val="24"/>
        </w:rPr>
        <w:t>.</w:t>
      </w:r>
      <w:r w:rsidR="005613D1" w:rsidRPr="00053C6E">
        <w:rPr>
          <w:rFonts w:ascii="Arial" w:hAnsi="Arial" w:cs="Arial"/>
          <w:szCs w:val="24"/>
        </w:rPr>
        <w:t>3</w:t>
      </w:r>
    </w:p>
    <w:p w14:paraId="1827AB61" w14:textId="4FE1F966" w:rsidR="00B73B0B" w:rsidRPr="00FB1795" w:rsidRDefault="00B73B0B" w:rsidP="006774EC">
      <w:pPr>
        <w:pStyle w:val="Heading1"/>
        <w:spacing w:before="0"/>
        <w:jc w:val="center"/>
        <w:rPr>
          <w:rFonts w:ascii="Arial" w:hAnsi="Arial" w:cs="Arial"/>
          <w:szCs w:val="24"/>
        </w:rPr>
      </w:pPr>
      <w:r w:rsidRPr="003B636F">
        <w:rPr>
          <w:rFonts w:ascii="Arial" w:hAnsi="Arial" w:cs="Arial"/>
          <w:szCs w:val="24"/>
        </w:rPr>
        <w:t>Information Sharing</w:t>
      </w:r>
    </w:p>
    <w:p w14:paraId="42C9CD69" w14:textId="77777777" w:rsidR="00E21576" w:rsidRPr="00FB1795" w:rsidRDefault="00E21576" w:rsidP="006774EC">
      <w:pPr>
        <w:pStyle w:val="AGNormal"/>
        <w:rPr>
          <w:rFonts w:ascii="Arial" w:hAnsi="Arial" w:cs="Arial"/>
          <w:color w:val="E36C0A" w:themeColor="accent6" w:themeShade="BF"/>
        </w:rPr>
      </w:pPr>
    </w:p>
    <w:p w14:paraId="55815FD5" w14:textId="58B3D6B5" w:rsidR="00B73B0B" w:rsidRPr="00FB1795" w:rsidRDefault="00B73B0B" w:rsidP="00053C6E">
      <w:pPr>
        <w:pStyle w:val="BodyText"/>
        <w:spacing w:after="0"/>
        <w:ind w:left="567" w:hanging="567"/>
        <w:jc w:val="both"/>
        <w:rPr>
          <w:rFonts w:ascii="Arial" w:hAnsi="Arial" w:cs="Arial"/>
        </w:rPr>
      </w:pPr>
      <w:r w:rsidRPr="00FB1795">
        <w:rPr>
          <w:rFonts w:ascii="Arial" w:hAnsi="Arial" w:cs="Arial"/>
        </w:rPr>
        <w:t>1.</w:t>
      </w:r>
      <w:r w:rsidR="006E5919" w:rsidRPr="00FB1795">
        <w:rPr>
          <w:rFonts w:ascii="Arial" w:hAnsi="Arial" w:cs="Arial"/>
          <w:kern w:val="0"/>
          <w:lang w:val="en-GB" w:eastAsia="en-GB"/>
        </w:rPr>
        <w:t xml:space="preserve"> </w:t>
      </w:r>
      <w:r w:rsidR="006E5919" w:rsidRPr="00FB1795">
        <w:rPr>
          <w:rFonts w:ascii="Arial" w:hAnsi="Arial" w:cs="Arial"/>
          <w:kern w:val="0"/>
          <w:lang w:val="en-GB" w:eastAsia="en-GB"/>
        </w:rPr>
        <w:tab/>
      </w:r>
      <w:r w:rsidRPr="00FB1795">
        <w:rPr>
          <w:rFonts w:ascii="Arial" w:hAnsi="Arial" w:cs="Arial"/>
        </w:rPr>
        <w:t>Each Party shall establish or maintain its own free, publicl</w:t>
      </w:r>
      <w:r w:rsidR="00624BDC" w:rsidRPr="00FB1795">
        <w:rPr>
          <w:rFonts w:ascii="Arial" w:hAnsi="Arial" w:cs="Arial"/>
        </w:rPr>
        <w:t xml:space="preserve">y accessible website containing </w:t>
      </w:r>
      <w:r w:rsidRPr="00FB1795">
        <w:rPr>
          <w:rFonts w:ascii="Arial" w:hAnsi="Arial" w:cs="Arial"/>
        </w:rPr>
        <w:t>information regarding this Agreement, including:</w:t>
      </w:r>
      <w:r w:rsidR="007D6495" w:rsidRPr="00FB1795">
        <w:rPr>
          <w:rFonts w:ascii="Arial" w:hAnsi="Arial" w:cs="Arial"/>
        </w:rPr>
        <w:t xml:space="preserve"> </w:t>
      </w:r>
    </w:p>
    <w:p w14:paraId="713DF6D5" w14:textId="77777777" w:rsidR="00EE522E" w:rsidRPr="00FB1795" w:rsidRDefault="00EE522E" w:rsidP="00053C6E">
      <w:pPr>
        <w:pStyle w:val="BodyText"/>
        <w:spacing w:after="0"/>
        <w:ind w:left="567"/>
        <w:jc w:val="both"/>
        <w:rPr>
          <w:rFonts w:ascii="Arial" w:hAnsi="Arial" w:cs="Arial"/>
        </w:rPr>
      </w:pPr>
    </w:p>
    <w:p w14:paraId="55E8E777" w14:textId="5AC0F3B5" w:rsidR="00EE522E" w:rsidRPr="00FB1795" w:rsidRDefault="008C2C1D" w:rsidP="00053C6E">
      <w:pPr>
        <w:pStyle w:val="BodyText"/>
        <w:spacing w:after="0"/>
        <w:ind w:left="1134" w:hanging="567"/>
        <w:jc w:val="both"/>
        <w:rPr>
          <w:rFonts w:ascii="Arial" w:hAnsi="Arial" w:cs="Arial"/>
        </w:rPr>
      </w:pPr>
      <w:r>
        <w:rPr>
          <w:rFonts w:ascii="Arial" w:hAnsi="Arial" w:cs="Arial"/>
        </w:rPr>
        <w:t xml:space="preserve">(a) </w:t>
      </w:r>
      <w:r>
        <w:rPr>
          <w:rFonts w:ascii="Arial" w:hAnsi="Arial" w:cs="Arial"/>
        </w:rPr>
        <w:tab/>
      </w:r>
      <w:r w:rsidR="00B73B0B" w:rsidRPr="00FB1795">
        <w:rPr>
          <w:rFonts w:ascii="Arial" w:hAnsi="Arial" w:cs="Arial"/>
        </w:rPr>
        <w:t xml:space="preserve">the text of this </w:t>
      </w:r>
      <w:proofErr w:type="gramStart"/>
      <w:r w:rsidR="00B73B0B" w:rsidRPr="00FB1795">
        <w:rPr>
          <w:rFonts w:ascii="Arial" w:hAnsi="Arial" w:cs="Arial"/>
        </w:rPr>
        <w:t>Agreement;</w:t>
      </w:r>
      <w:proofErr w:type="gramEnd"/>
      <w:r w:rsidR="007D6495" w:rsidRPr="00FB1795">
        <w:rPr>
          <w:rFonts w:ascii="Arial" w:hAnsi="Arial" w:cs="Arial"/>
        </w:rPr>
        <w:t xml:space="preserve"> </w:t>
      </w:r>
    </w:p>
    <w:p w14:paraId="1BFB9948" w14:textId="77777777" w:rsidR="00EE522E" w:rsidRPr="00FB1795" w:rsidRDefault="00EE522E" w:rsidP="00053C6E">
      <w:pPr>
        <w:pStyle w:val="BodyText"/>
        <w:spacing w:after="0"/>
        <w:ind w:left="567"/>
        <w:jc w:val="both"/>
        <w:rPr>
          <w:rFonts w:ascii="Arial" w:hAnsi="Arial" w:cs="Arial"/>
        </w:rPr>
      </w:pPr>
    </w:p>
    <w:p w14:paraId="25DD4310" w14:textId="4A442E19" w:rsidR="00B73B0B" w:rsidRPr="00FB1795" w:rsidRDefault="008C2C1D" w:rsidP="00053C6E">
      <w:pPr>
        <w:pStyle w:val="BodyText"/>
        <w:spacing w:after="0"/>
        <w:ind w:left="1134" w:hanging="567"/>
        <w:jc w:val="both"/>
        <w:rPr>
          <w:rFonts w:ascii="Arial" w:hAnsi="Arial" w:cs="Arial"/>
        </w:rPr>
      </w:pPr>
      <w:r>
        <w:rPr>
          <w:rFonts w:ascii="Arial" w:hAnsi="Arial" w:cs="Arial"/>
        </w:rPr>
        <w:t xml:space="preserve">(b) </w:t>
      </w:r>
      <w:r>
        <w:rPr>
          <w:rFonts w:ascii="Arial" w:hAnsi="Arial" w:cs="Arial"/>
        </w:rPr>
        <w:tab/>
      </w:r>
      <w:r w:rsidR="00B73B0B" w:rsidRPr="00FB1795">
        <w:rPr>
          <w:rFonts w:ascii="Arial" w:hAnsi="Arial" w:cs="Arial"/>
        </w:rPr>
        <w:t xml:space="preserve">a summary of this </w:t>
      </w:r>
      <w:proofErr w:type="gramStart"/>
      <w:r w:rsidR="00B73B0B" w:rsidRPr="00FB1795">
        <w:rPr>
          <w:rFonts w:ascii="Arial" w:hAnsi="Arial" w:cs="Arial"/>
        </w:rPr>
        <w:t>Agreement;</w:t>
      </w:r>
      <w:proofErr w:type="gramEnd"/>
      <w:r w:rsidR="00B73B0B" w:rsidRPr="00FB1795">
        <w:rPr>
          <w:rFonts w:ascii="Arial" w:hAnsi="Arial" w:cs="Arial"/>
        </w:rPr>
        <w:t xml:space="preserve"> </w:t>
      </w:r>
    </w:p>
    <w:p w14:paraId="497AAC26" w14:textId="77777777" w:rsidR="00EE522E" w:rsidRPr="00FB1795" w:rsidRDefault="00EE522E" w:rsidP="00053C6E">
      <w:pPr>
        <w:pStyle w:val="BodyText"/>
        <w:spacing w:after="0"/>
        <w:ind w:left="1134" w:hanging="567"/>
        <w:jc w:val="both"/>
        <w:rPr>
          <w:rFonts w:ascii="Arial" w:hAnsi="Arial" w:cs="Arial"/>
        </w:rPr>
      </w:pPr>
    </w:p>
    <w:p w14:paraId="3462771C" w14:textId="6798D7FA" w:rsidR="00B73B0B" w:rsidRPr="00FB1795" w:rsidRDefault="008C2C1D" w:rsidP="00053C6E">
      <w:pPr>
        <w:pStyle w:val="BodyText"/>
        <w:spacing w:after="0"/>
        <w:ind w:left="1134" w:hanging="567"/>
        <w:jc w:val="both"/>
        <w:rPr>
          <w:rFonts w:ascii="Arial" w:hAnsi="Arial" w:cs="Arial"/>
        </w:rPr>
      </w:pPr>
      <w:r>
        <w:rPr>
          <w:rFonts w:ascii="Arial" w:hAnsi="Arial" w:cs="Arial"/>
        </w:rPr>
        <w:t>(c)</w:t>
      </w:r>
      <w:r>
        <w:rPr>
          <w:rFonts w:ascii="Arial" w:hAnsi="Arial" w:cs="Arial"/>
        </w:rPr>
        <w:tab/>
      </w:r>
      <w:r w:rsidR="00B73B0B" w:rsidRPr="00FB1795">
        <w:rPr>
          <w:rFonts w:ascii="Arial" w:hAnsi="Arial" w:cs="Arial"/>
        </w:rPr>
        <w:t xml:space="preserve">information designed for SMEs that contains: </w:t>
      </w:r>
    </w:p>
    <w:p w14:paraId="7D434CBC" w14:textId="77777777" w:rsidR="00EE522E" w:rsidRPr="00FB1795" w:rsidRDefault="00EE522E" w:rsidP="006774EC">
      <w:pPr>
        <w:pStyle w:val="BodyText"/>
        <w:spacing w:after="0"/>
        <w:ind w:left="1080"/>
        <w:jc w:val="both"/>
        <w:rPr>
          <w:rFonts w:ascii="Arial" w:hAnsi="Arial" w:cs="Arial"/>
        </w:rPr>
      </w:pPr>
    </w:p>
    <w:p w14:paraId="40802CC9" w14:textId="6E7805C9" w:rsidR="00B73B0B" w:rsidRPr="00FB1795" w:rsidRDefault="00B73B0B" w:rsidP="00053C6E">
      <w:pPr>
        <w:pStyle w:val="BodyText"/>
        <w:spacing w:after="0"/>
        <w:ind w:left="1701" w:hanging="567"/>
        <w:jc w:val="both"/>
        <w:rPr>
          <w:rFonts w:ascii="Arial" w:hAnsi="Arial" w:cs="Arial"/>
        </w:rPr>
      </w:pPr>
      <w:r w:rsidRPr="00FB1795">
        <w:rPr>
          <w:rFonts w:ascii="Arial" w:hAnsi="Arial" w:cs="Arial"/>
        </w:rPr>
        <w:t xml:space="preserve">(i) </w:t>
      </w:r>
      <w:r w:rsidR="005132E0">
        <w:rPr>
          <w:rFonts w:ascii="Arial" w:hAnsi="Arial" w:cs="Arial"/>
        </w:rPr>
        <w:tab/>
      </w:r>
      <w:r w:rsidRPr="00FB1795">
        <w:rPr>
          <w:rFonts w:ascii="Arial" w:hAnsi="Arial" w:cs="Arial"/>
        </w:rPr>
        <w:t xml:space="preserve">a description of the provisions in this Agreement that the Party considers to be relevant to </w:t>
      </w:r>
      <w:proofErr w:type="gramStart"/>
      <w:r w:rsidRPr="00FB1795">
        <w:rPr>
          <w:rFonts w:ascii="Arial" w:hAnsi="Arial" w:cs="Arial"/>
        </w:rPr>
        <w:t>SMEs;</w:t>
      </w:r>
      <w:proofErr w:type="gramEnd"/>
      <w:r w:rsidRPr="00FB1795">
        <w:rPr>
          <w:rFonts w:ascii="Arial" w:hAnsi="Arial" w:cs="Arial"/>
        </w:rPr>
        <w:t xml:space="preserve"> </w:t>
      </w:r>
    </w:p>
    <w:p w14:paraId="31AA6943" w14:textId="77777777" w:rsidR="00EE522E" w:rsidRPr="00FB1795" w:rsidRDefault="00EE522E" w:rsidP="00053C6E">
      <w:pPr>
        <w:pStyle w:val="BodyText"/>
        <w:spacing w:after="0"/>
        <w:ind w:left="1701" w:hanging="567"/>
        <w:jc w:val="both"/>
        <w:rPr>
          <w:rFonts w:ascii="Arial" w:hAnsi="Arial" w:cs="Arial"/>
        </w:rPr>
      </w:pPr>
    </w:p>
    <w:p w14:paraId="78097CB8" w14:textId="4CBE46F1" w:rsidR="006C706E" w:rsidRPr="00FB1795" w:rsidRDefault="00B73B0B" w:rsidP="00053C6E">
      <w:pPr>
        <w:pStyle w:val="BodyText"/>
        <w:spacing w:after="0"/>
        <w:ind w:left="1701" w:hanging="567"/>
        <w:jc w:val="both"/>
        <w:rPr>
          <w:rFonts w:ascii="Arial" w:hAnsi="Arial" w:cs="Arial"/>
        </w:rPr>
      </w:pPr>
      <w:r w:rsidRPr="00FB1795">
        <w:rPr>
          <w:rFonts w:ascii="Arial" w:hAnsi="Arial" w:cs="Arial"/>
        </w:rPr>
        <w:t xml:space="preserve">(ii) </w:t>
      </w:r>
      <w:r w:rsidR="005132E0">
        <w:rPr>
          <w:rFonts w:ascii="Arial" w:hAnsi="Arial" w:cs="Arial"/>
        </w:rPr>
        <w:tab/>
      </w:r>
      <w:r w:rsidRPr="00FB1795">
        <w:rPr>
          <w:rFonts w:ascii="Arial" w:hAnsi="Arial" w:cs="Arial"/>
        </w:rPr>
        <w:t>any additional information that would be useful for SMEs interested in benefitting from the opportunities provided by this Agreement.</w:t>
      </w:r>
      <w:r w:rsidR="000E3331" w:rsidRPr="00FB1795">
        <w:rPr>
          <w:rFonts w:ascii="Arial" w:hAnsi="Arial" w:cs="Arial"/>
        </w:rPr>
        <w:t xml:space="preserve"> </w:t>
      </w:r>
    </w:p>
    <w:p w14:paraId="1412AD05" w14:textId="77777777" w:rsidR="008533C6" w:rsidRPr="00FB1795" w:rsidRDefault="008533C6" w:rsidP="00053C6E">
      <w:pPr>
        <w:pStyle w:val="BodyText"/>
        <w:spacing w:after="0"/>
        <w:ind w:left="1440"/>
        <w:jc w:val="both"/>
        <w:rPr>
          <w:rFonts w:ascii="Arial" w:hAnsi="Arial" w:cs="Arial"/>
        </w:rPr>
      </w:pPr>
    </w:p>
    <w:p w14:paraId="74F1BF7F" w14:textId="45F7A6D9" w:rsidR="00B73B0B" w:rsidRPr="00FB1795" w:rsidRDefault="00B73B0B" w:rsidP="00053C6E">
      <w:pPr>
        <w:pStyle w:val="BodyText"/>
        <w:spacing w:after="0"/>
        <w:ind w:left="567" w:hanging="567"/>
        <w:jc w:val="both"/>
        <w:rPr>
          <w:rFonts w:ascii="Arial" w:hAnsi="Arial" w:cs="Arial"/>
        </w:rPr>
      </w:pPr>
      <w:r w:rsidRPr="00FB1795">
        <w:rPr>
          <w:rFonts w:ascii="Arial" w:hAnsi="Arial" w:cs="Arial"/>
        </w:rPr>
        <w:lastRenderedPageBreak/>
        <w:t>2.</w:t>
      </w:r>
      <w:r w:rsidR="006E5919" w:rsidRPr="00FB1795">
        <w:rPr>
          <w:rFonts w:ascii="Arial" w:hAnsi="Arial" w:cs="Arial"/>
          <w:kern w:val="0"/>
          <w:lang w:val="en-GB" w:eastAsia="en-GB"/>
        </w:rPr>
        <w:t xml:space="preserve"> </w:t>
      </w:r>
      <w:r w:rsidR="006E5919" w:rsidRPr="00FB1795">
        <w:rPr>
          <w:rFonts w:ascii="Arial" w:hAnsi="Arial" w:cs="Arial"/>
          <w:kern w:val="0"/>
          <w:lang w:val="en-GB" w:eastAsia="en-GB"/>
        </w:rPr>
        <w:tab/>
      </w:r>
      <w:r w:rsidRPr="00FB1795">
        <w:rPr>
          <w:rFonts w:ascii="Arial" w:hAnsi="Arial" w:cs="Arial"/>
        </w:rPr>
        <w:t>Each Party shall include in its website links</w:t>
      </w:r>
      <w:r w:rsidR="00953CC2" w:rsidRPr="00FB1795">
        <w:rPr>
          <w:rFonts w:ascii="Arial" w:hAnsi="Arial" w:cs="Arial"/>
          <w:b/>
          <w:bCs/>
        </w:rPr>
        <w:t xml:space="preserve"> </w:t>
      </w:r>
      <w:r w:rsidRPr="00FB1795">
        <w:rPr>
          <w:rFonts w:ascii="Arial" w:hAnsi="Arial" w:cs="Arial"/>
        </w:rPr>
        <w:t>to:</w:t>
      </w:r>
      <w:r w:rsidR="007D6495" w:rsidRPr="00FB1795">
        <w:rPr>
          <w:rFonts w:ascii="Arial" w:hAnsi="Arial" w:cs="Arial"/>
        </w:rPr>
        <w:t xml:space="preserve"> </w:t>
      </w:r>
    </w:p>
    <w:p w14:paraId="55F327AF" w14:textId="77777777" w:rsidR="00EE522E" w:rsidRPr="00FB1795" w:rsidRDefault="00EE522E" w:rsidP="006774EC">
      <w:pPr>
        <w:pStyle w:val="BodyText"/>
        <w:spacing w:after="0"/>
        <w:jc w:val="both"/>
        <w:rPr>
          <w:rFonts w:ascii="Arial" w:hAnsi="Arial" w:cs="Arial"/>
        </w:rPr>
      </w:pPr>
    </w:p>
    <w:p w14:paraId="794C4FB0" w14:textId="4BEC0C16" w:rsidR="00B73B0B" w:rsidRPr="00FB1795" w:rsidRDefault="008C2C1D" w:rsidP="00053C6E">
      <w:pPr>
        <w:pStyle w:val="BodyText"/>
        <w:spacing w:after="0"/>
        <w:ind w:left="1134" w:hanging="567"/>
        <w:jc w:val="both"/>
        <w:rPr>
          <w:rFonts w:ascii="Arial" w:hAnsi="Arial" w:cs="Arial"/>
        </w:rPr>
      </w:pPr>
      <w:r>
        <w:rPr>
          <w:rFonts w:ascii="Arial" w:hAnsi="Arial" w:cs="Arial"/>
        </w:rPr>
        <w:t xml:space="preserve">(a) </w:t>
      </w:r>
      <w:r>
        <w:rPr>
          <w:rFonts w:ascii="Arial" w:hAnsi="Arial" w:cs="Arial"/>
        </w:rPr>
        <w:tab/>
      </w:r>
      <w:r w:rsidR="00B73B0B" w:rsidRPr="00FB1795">
        <w:rPr>
          <w:rFonts w:ascii="Arial" w:hAnsi="Arial" w:cs="Arial"/>
        </w:rPr>
        <w:t xml:space="preserve">the equivalent websites of the other </w:t>
      </w:r>
      <w:proofErr w:type="gramStart"/>
      <w:r w:rsidR="00B73B0B" w:rsidRPr="00FB1795">
        <w:rPr>
          <w:rFonts w:ascii="Arial" w:hAnsi="Arial" w:cs="Arial"/>
        </w:rPr>
        <w:t>Parties;</w:t>
      </w:r>
      <w:proofErr w:type="gramEnd"/>
      <w:r w:rsidR="00B73B0B" w:rsidRPr="00FB1795">
        <w:rPr>
          <w:rFonts w:ascii="Arial" w:hAnsi="Arial" w:cs="Arial"/>
        </w:rPr>
        <w:t xml:space="preserve"> </w:t>
      </w:r>
    </w:p>
    <w:p w14:paraId="774835E6" w14:textId="77777777" w:rsidR="00EE522E" w:rsidRPr="00FB1795" w:rsidRDefault="00EE522E" w:rsidP="00053C6E">
      <w:pPr>
        <w:pStyle w:val="BodyText"/>
        <w:spacing w:after="0"/>
        <w:ind w:left="1134" w:hanging="567"/>
        <w:jc w:val="both"/>
        <w:rPr>
          <w:rFonts w:ascii="Arial" w:hAnsi="Arial" w:cs="Arial"/>
        </w:rPr>
      </w:pPr>
    </w:p>
    <w:p w14:paraId="7F9A0A25" w14:textId="5B21F03D" w:rsidR="00B73B0B" w:rsidRPr="00FB1795" w:rsidRDefault="008C2C1D" w:rsidP="00053C6E">
      <w:pPr>
        <w:pStyle w:val="BodyText"/>
        <w:spacing w:after="0"/>
        <w:ind w:left="1134" w:hanging="567"/>
        <w:jc w:val="both"/>
        <w:rPr>
          <w:rFonts w:ascii="Arial" w:hAnsi="Arial" w:cs="Arial"/>
        </w:rPr>
      </w:pPr>
      <w:r>
        <w:rPr>
          <w:rFonts w:ascii="Arial" w:hAnsi="Arial" w:cs="Arial"/>
        </w:rPr>
        <w:t>(b)</w:t>
      </w:r>
      <w:r>
        <w:rPr>
          <w:rFonts w:ascii="Arial" w:hAnsi="Arial" w:cs="Arial"/>
        </w:rPr>
        <w:tab/>
      </w:r>
      <w:r w:rsidR="00B73B0B" w:rsidRPr="00FB1795">
        <w:rPr>
          <w:rFonts w:ascii="Arial" w:hAnsi="Arial" w:cs="Arial"/>
        </w:rPr>
        <w:t>the websites of its own government agencies and other appropriate entities that provide information the Party considers useful to any person interested in trading, investing, or doing business in that Party’s territory.</w:t>
      </w:r>
      <w:r w:rsidR="000E3331" w:rsidRPr="00FB1795">
        <w:rPr>
          <w:rFonts w:ascii="Arial" w:hAnsi="Arial" w:cs="Arial"/>
        </w:rPr>
        <w:t xml:space="preserve"> </w:t>
      </w:r>
    </w:p>
    <w:p w14:paraId="175F35D7" w14:textId="77777777" w:rsidR="00EE522E" w:rsidRPr="00FB1795" w:rsidRDefault="00EE522E" w:rsidP="006774EC">
      <w:pPr>
        <w:pStyle w:val="BodyText"/>
        <w:spacing w:after="0"/>
        <w:ind w:left="1080"/>
        <w:jc w:val="both"/>
        <w:rPr>
          <w:rFonts w:ascii="Arial" w:hAnsi="Arial" w:cs="Arial"/>
        </w:rPr>
      </w:pPr>
    </w:p>
    <w:p w14:paraId="53842D58" w14:textId="593443EA" w:rsidR="00B73B0B" w:rsidRPr="00FB1795" w:rsidRDefault="00B73B0B" w:rsidP="00053C6E">
      <w:pPr>
        <w:pStyle w:val="BodyText"/>
        <w:spacing w:after="0"/>
        <w:ind w:left="567" w:hanging="567"/>
        <w:jc w:val="both"/>
        <w:rPr>
          <w:rFonts w:ascii="Arial" w:hAnsi="Arial" w:cs="Arial"/>
        </w:rPr>
      </w:pPr>
      <w:r w:rsidRPr="003B636F">
        <w:rPr>
          <w:rFonts w:ascii="Arial" w:hAnsi="Arial" w:cs="Arial"/>
        </w:rPr>
        <w:t>3.</w:t>
      </w:r>
      <w:r w:rsidR="006E5919" w:rsidRPr="003B636F">
        <w:rPr>
          <w:rFonts w:ascii="Arial" w:hAnsi="Arial" w:cs="Arial"/>
          <w:kern w:val="0"/>
          <w:lang w:val="en-GB" w:eastAsia="en-GB"/>
        </w:rPr>
        <w:t xml:space="preserve"> </w:t>
      </w:r>
      <w:r w:rsidR="006E5919" w:rsidRPr="003B636F">
        <w:rPr>
          <w:rFonts w:ascii="Arial" w:hAnsi="Arial" w:cs="Arial"/>
          <w:kern w:val="0"/>
          <w:lang w:val="en-GB" w:eastAsia="en-GB"/>
        </w:rPr>
        <w:tab/>
      </w:r>
      <w:r w:rsidR="00E275DB" w:rsidRPr="003B636F">
        <w:rPr>
          <w:rFonts w:ascii="Arial" w:hAnsi="Arial" w:cs="Arial"/>
        </w:rPr>
        <w:t>Subject to each Party’s laws and regulations, t</w:t>
      </w:r>
      <w:r w:rsidRPr="003B636F">
        <w:rPr>
          <w:rFonts w:ascii="Arial" w:hAnsi="Arial" w:cs="Arial"/>
        </w:rPr>
        <w:t>he information described in paragraph 2(b)</w:t>
      </w:r>
      <w:r w:rsidR="0074576A" w:rsidRPr="003B636F">
        <w:rPr>
          <w:rFonts w:ascii="Arial" w:hAnsi="Arial" w:cs="Arial"/>
        </w:rPr>
        <w:t xml:space="preserve"> </w:t>
      </w:r>
      <w:r w:rsidRPr="003B636F">
        <w:rPr>
          <w:rFonts w:ascii="Arial" w:hAnsi="Arial" w:cs="Arial"/>
        </w:rPr>
        <w:t>may include</w:t>
      </w:r>
      <w:r w:rsidR="00EE522E" w:rsidRPr="003B636F">
        <w:rPr>
          <w:rFonts w:ascii="Arial" w:hAnsi="Arial" w:cs="Arial"/>
        </w:rPr>
        <w:t>:</w:t>
      </w:r>
      <w:r w:rsidR="007D6495" w:rsidRPr="00FB1795">
        <w:rPr>
          <w:rFonts w:ascii="Arial" w:hAnsi="Arial" w:cs="Arial"/>
        </w:rPr>
        <w:t xml:space="preserve"> </w:t>
      </w:r>
    </w:p>
    <w:p w14:paraId="0981B646" w14:textId="77777777" w:rsidR="00EE522E" w:rsidRPr="00FB1795" w:rsidRDefault="00EE522E" w:rsidP="006774EC">
      <w:pPr>
        <w:pStyle w:val="BodyText"/>
        <w:spacing w:after="0"/>
        <w:jc w:val="both"/>
        <w:rPr>
          <w:rFonts w:ascii="Arial" w:hAnsi="Arial" w:cs="Arial"/>
        </w:rPr>
      </w:pPr>
    </w:p>
    <w:p w14:paraId="10CC6535" w14:textId="38810E00" w:rsidR="00B73B0B" w:rsidRPr="00FB1795" w:rsidRDefault="006A12D7" w:rsidP="00053C6E">
      <w:pPr>
        <w:pStyle w:val="BodyText"/>
        <w:spacing w:after="0"/>
        <w:ind w:left="1134" w:hanging="567"/>
        <w:jc w:val="both"/>
        <w:rPr>
          <w:rFonts w:ascii="Arial" w:hAnsi="Arial" w:cs="Arial"/>
        </w:rPr>
      </w:pPr>
      <w:r>
        <w:rPr>
          <w:rFonts w:ascii="Arial" w:hAnsi="Arial" w:cs="Arial"/>
        </w:rPr>
        <w:t xml:space="preserve">(a) </w:t>
      </w:r>
      <w:r>
        <w:rPr>
          <w:rFonts w:ascii="Arial" w:hAnsi="Arial" w:cs="Arial"/>
        </w:rPr>
        <w:tab/>
      </w:r>
      <w:r w:rsidR="00B73B0B" w:rsidRPr="00FB1795">
        <w:rPr>
          <w:rFonts w:ascii="Arial" w:hAnsi="Arial" w:cs="Arial"/>
        </w:rPr>
        <w:t xml:space="preserve">customs regulations, procedures, or enquiry </w:t>
      </w:r>
      <w:proofErr w:type="gramStart"/>
      <w:r w:rsidR="00B73B0B" w:rsidRPr="00FB1795">
        <w:rPr>
          <w:rFonts w:ascii="Arial" w:hAnsi="Arial" w:cs="Arial"/>
        </w:rPr>
        <w:t>points;</w:t>
      </w:r>
      <w:proofErr w:type="gramEnd"/>
      <w:r w:rsidR="007D6495" w:rsidRPr="00FB1795">
        <w:rPr>
          <w:rFonts w:ascii="Arial" w:hAnsi="Arial" w:cs="Arial"/>
        </w:rPr>
        <w:t xml:space="preserve"> </w:t>
      </w:r>
    </w:p>
    <w:p w14:paraId="70EC9D2F" w14:textId="77777777" w:rsidR="00EE522E" w:rsidRPr="00FB1795" w:rsidRDefault="00EE522E" w:rsidP="00053C6E">
      <w:pPr>
        <w:pStyle w:val="BodyText"/>
        <w:spacing w:after="0"/>
        <w:ind w:left="1134" w:hanging="567"/>
        <w:jc w:val="both"/>
        <w:rPr>
          <w:rFonts w:ascii="Arial" w:hAnsi="Arial" w:cs="Arial"/>
          <w:b/>
          <w:bCs/>
        </w:rPr>
      </w:pPr>
    </w:p>
    <w:p w14:paraId="0C536CBC" w14:textId="627D6D4D" w:rsidR="00B73B0B" w:rsidRPr="00FB1795" w:rsidRDefault="006A12D7" w:rsidP="00053C6E">
      <w:pPr>
        <w:pStyle w:val="BodyText"/>
        <w:spacing w:after="0"/>
        <w:ind w:left="1134" w:hanging="567"/>
        <w:jc w:val="both"/>
        <w:rPr>
          <w:rFonts w:ascii="Arial" w:hAnsi="Arial" w:cs="Arial"/>
        </w:rPr>
      </w:pPr>
      <w:r>
        <w:rPr>
          <w:rFonts w:ascii="Arial" w:hAnsi="Arial" w:cs="Arial"/>
        </w:rPr>
        <w:t>(b)</w:t>
      </w:r>
      <w:r>
        <w:rPr>
          <w:rFonts w:ascii="Arial" w:hAnsi="Arial" w:cs="Arial"/>
        </w:rPr>
        <w:tab/>
      </w:r>
      <w:r w:rsidR="00336750" w:rsidRPr="00FB1795">
        <w:rPr>
          <w:rFonts w:ascii="Arial" w:hAnsi="Arial" w:cs="Arial"/>
        </w:rPr>
        <w:t xml:space="preserve">regulations or procedures concerning intellectual </w:t>
      </w:r>
      <w:proofErr w:type="gramStart"/>
      <w:r w:rsidR="00336750" w:rsidRPr="00FB1795">
        <w:rPr>
          <w:rFonts w:ascii="Arial" w:hAnsi="Arial" w:cs="Arial"/>
        </w:rPr>
        <w:t>property</w:t>
      </w:r>
      <w:r w:rsidR="00B73B0B" w:rsidRPr="00FB1795">
        <w:rPr>
          <w:rFonts w:ascii="Arial" w:hAnsi="Arial" w:cs="Arial"/>
        </w:rPr>
        <w:t>;</w:t>
      </w:r>
      <w:proofErr w:type="gramEnd"/>
      <w:r w:rsidR="007D6495" w:rsidRPr="00FB1795">
        <w:rPr>
          <w:rFonts w:ascii="Arial" w:hAnsi="Arial" w:cs="Arial"/>
        </w:rPr>
        <w:t xml:space="preserve"> </w:t>
      </w:r>
    </w:p>
    <w:p w14:paraId="28B05F93" w14:textId="77777777" w:rsidR="00EE522E" w:rsidRPr="00FB1795" w:rsidRDefault="00EE522E" w:rsidP="00053C6E">
      <w:pPr>
        <w:pStyle w:val="BodyText"/>
        <w:spacing w:after="0"/>
        <w:ind w:left="1134" w:hanging="567"/>
        <w:jc w:val="both"/>
        <w:rPr>
          <w:rFonts w:ascii="Arial" w:hAnsi="Arial" w:cs="Arial"/>
        </w:rPr>
      </w:pPr>
    </w:p>
    <w:p w14:paraId="777F30E6" w14:textId="62E412DA" w:rsidR="00B73B0B" w:rsidRPr="00FB1795" w:rsidRDefault="006A12D7" w:rsidP="00053C6E">
      <w:pPr>
        <w:pStyle w:val="BodyText"/>
        <w:spacing w:after="0"/>
        <w:ind w:left="1134" w:hanging="567"/>
        <w:jc w:val="both"/>
        <w:rPr>
          <w:rFonts w:ascii="Arial" w:hAnsi="Arial" w:cs="Arial"/>
        </w:rPr>
      </w:pPr>
      <w:r>
        <w:rPr>
          <w:rFonts w:ascii="Arial" w:hAnsi="Arial" w:cs="Arial"/>
        </w:rPr>
        <w:t>(c)</w:t>
      </w:r>
      <w:r>
        <w:rPr>
          <w:rFonts w:ascii="Arial" w:hAnsi="Arial" w:cs="Arial"/>
        </w:rPr>
        <w:tab/>
      </w:r>
      <w:r w:rsidR="00B73B0B" w:rsidRPr="00FB1795">
        <w:rPr>
          <w:rFonts w:ascii="Arial" w:hAnsi="Arial" w:cs="Arial"/>
        </w:rPr>
        <w:t xml:space="preserve">technical regulations, standards, </w:t>
      </w:r>
      <w:r w:rsidR="0008784F" w:rsidRPr="00FB1795">
        <w:rPr>
          <w:rFonts w:ascii="Arial" w:hAnsi="Arial" w:cs="Arial"/>
        </w:rPr>
        <w:t xml:space="preserve">quality </w:t>
      </w:r>
      <w:r w:rsidR="00B73B0B" w:rsidRPr="00FB1795">
        <w:rPr>
          <w:rFonts w:ascii="Arial" w:hAnsi="Arial" w:cs="Arial"/>
        </w:rPr>
        <w:t xml:space="preserve">or conformity assessment </w:t>
      </w:r>
      <w:proofErr w:type="gramStart"/>
      <w:r w:rsidR="00B73B0B" w:rsidRPr="00FB1795">
        <w:rPr>
          <w:rFonts w:ascii="Arial" w:hAnsi="Arial" w:cs="Arial"/>
        </w:rPr>
        <w:t>procedures;</w:t>
      </w:r>
      <w:proofErr w:type="gramEnd"/>
      <w:r w:rsidR="007D6495" w:rsidRPr="00FB1795">
        <w:rPr>
          <w:rFonts w:ascii="Arial" w:hAnsi="Arial" w:cs="Arial"/>
        </w:rPr>
        <w:t xml:space="preserve"> </w:t>
      </w:r>
    </w:p>
    <w:p w14:paraId="07C91537" w14:textId="77777777" w:rsidR="00EE522E" w:rsidRPr="00FB1795" w:rsidRDefault="00EE522E" w:rsidP="00053C6E">
      <w:pPr>
        <w:pStyle w:val="BodyText"/>
        <w:spacing w:after="0"/>
        <w:ind w:left="1134" w:hanging="567"/>
        <w:jc w:val="both"/>
        <w:rPr>
          <w:rFonts w:ascii="Arial" w:hAnsi="Arial" w:cs="Arial"/>
        </w:rPr>
      </w:pPr>
    </w:p>
    <w:p w14:paraId="6583E821" w14:textId="05BCC407" w:rsidR="00B73B0B" w:rsidRPr="00FB1795" w:rsidRDefault="006A12D7" w:rsidP="00053C6E">
      <w:pPr>
        <w:pStyle w:val="BodyText"/>
        <w:spacing w:after="0"/>
        <w:ind w:left="1134" w:hanging="567"/>
        <w:jc w:val="both"/>
        <w:rPr>
          <w:rFonts w:ascii="Arial" w:hAnsi="Arial" w:cs="Arial"/>
        </w:rPr>
      </w:pPr>
      <w:r>
        <w:rPr>
          <w:rFonts w:ascii="Arial" w:hAnsi="Arial" w:cs="Arial"/>
        </w:rPr>
        <w:t xml:space="preserve">(d) </w:t>
      </w:r>
      <w:r>
        <w:rPr>
          <w:rFonts w:ascii="Arial" w:hAnsi="Arial" w:cs="Arial"/>
        </w:rPr>
        <w:tab/>
      </w:r>
      <w:r w:rsidR="00B73B0B" w:rsidRPr="00FB1795">
        <w:rPr>
          <w:rFonts w:ascii="Arial" w:hAnsi="Arial" w:cs="Arial"/>
        </w:rPr>
        <w:t xml:space="preserve">sanitary or phytosanitary measures relating to importation or </w:t>
      </w:r>
      <w:proofErr w:type="gramStart"/>
      <w:r w:rsidR="00B73B0B" w:rsidRPr="00FB1795">
        <w:rPr>
          <w:rFonts w:ascii="Arial" w:hAnsi="Arial" w:cs="Arial"/>
        </w:rPr>
        <w:t>exportation;</w:t>
      </w:r>
      <w:proofErr w:type="gramEnd"/>
      <w:r w:rsidR="007D6495" w:rsidRPr="00FB1795">
        <w:rPr>
          <w:rFonts w:ascii="Arial" w:hAnsi="Arial" w:cs="Arial"/>
        </w:rPr>
        <w:t xml:space="preserve"> </w:t>
      </w:r>
    </w:p>
    <w:p w14:paraId="0E81B90B" w14:textId="77777777" w:rsidR="00EE522E" w:rsidRPr="00FB1795" w:rsidRDefault="00EE522E" w:rsidP="00053C6E">
      <w:pPr>
        <w:pStyle w:val="BodyText"/>
        <w:spacing w:after="0"/>
        <w:ind w:left="1134" w:hanging="567"/>
        <w:jc w:val="both"/>
        <w:rPr>
          <w:rFonts w:ascii="Arial" w:hAnsi="Arial" w:cs="Arial"/>
        </w:rPr>
      </w:pPr>
    </w:p>
    <w:p w14:paraId="106D2E81" w14:textId="56E67621" w:rsidR="00B73B0B" w:rsidRPr="00FB1795" w:rsidRDefault="006A12D7" w:rsidP="00053C6E">
      <w:pPr>
        <w:pStyle w:val="BodyText"/>
        <w:spacing w:after="0"/>
        <w:ind w:left="1134" w:hanging="567"/>
        <w:jc w:val="both"/>
        <w:rPr>
          <w:rFonts w:ascii="Arial" w:hAnsi="Arial" w:cs="Arial"/>
        </w:rPr>
      </w:pPr>
      <w:r>
        <w:rPr>
          <w:rFonts w:ascii="Arial" w:hAnsi="Arial" w:cs="Arial"/>
        </w:rPr>
        <w:t>(e)</w:t>
      </w:r>
      <w:r>
        <w:rPr>
          <w:rFonts w:ascii="Arial" w:hAnsi="Arial" w:cs="Arial"/>
        </w:rPr>
        <w:tab/>
      </w:r>
      <w:r w:rsidR="00B73B0B" w:rsidRPr="00FB1795">
        <w:rPr>
          <w:rFonts w:ascii="Arial" w:hAnsi="Arial" w:cs="Arial"/>
        </w:rPr>
        <w:t xml:space="preserve">foreign investment </w:t>
      </w:r>
      <w:proofErr w:type="gramStart"/>
      <w:r w:rsidR="00B73B0B" w:rsidRPr="00FB1795">
        <w:rPr>
          <w:rFonts w:ascii="Arial" w:hAnsi="Arial" w:cs="Arial"/>
        </w:rPr>
        <w:t>regulations;</w:t>
      </w:r>
      <w:proofErr w:type="gramEnd"/>
      <w:r w:rsidR="007D6495" w:rsidRPr="00FB1795">
        <w:rPr>
          <w:rFonts w:ascii="Arial" w:hAnsi="Arial" w:cs="Arial"/>
        </w:rPr>
        <w:t xml:space="preserve"> </w:t>
      </w:r>
    </w:p>
    <w:p w14:paraId="53AA2876" w14:textId="77777777" w:rsidR="00EE522E" w:rsidRPr="00FB1795" w:rsidRDefault="00EE522E" w:rsidP="00053C6E">
      <w:pPr>
        <w:pStyle w:val="BodyText"/>
        <w:spacing w:after="0"/>
        <w:ind w:left="1134" w:hanging="567"/>
        <w:jc w:val="both"/>
        <w:rPr>
          <w:rFonts w:ascii="Arial" w:hAnsi="Arial" w:cs="Arial"/>
          <w:b/>
          <w:bCs/>
        </w:rPr>
      </w:pPr>
    </w:p>
    <w:p w14:paraId="479DCFA6" w14:textId="50A2F8A4" w:rsidR="00B73B0B" w:rsidRPr="00FB1795" w:rsidRDefault="006A12D7" w:rsidP="00053C6E">
      <w:pPr>
        <w:pStyle w:val="BodyText"/>
        <w:spacing w:after="0"/>
        <w:ind w:left="1134" w:hanging="567"/>
        <w:jc w:val="both"/>
        <w:rPr>
          <w:rFonts w:ascii="Arial" w:hAnsi="Arial" w:cs="Arial"/>
        </w:rPr>
      </w:pPr>
      <w:r>
        <w:rPr>
          <w:rFonts w:ascii="Arial" w:hAnsi="Arial" w:cs="Arial"/>
        </w:rPr>
        <w:t>(f)</w:t>
      </w:r>
      <w:r>
        <w:rPr>
          <w:rFonts w:ascii="Arial" w:hAnsi="Arial" w:cs="Arial"/>
        </w:rPr>
        <w:tab/>
      </w:r>
      <w:r w:rsidR="00B73B0B" w:rsidRPr="00FB1795">
        <w:rPr>
          <w:rFonts w:ascii="Arial" w:hAnsi="Arial" w:cs="Arial"/>
        </w:rPr>
        <w:t>business registration</w:t>
      </w:r>
      <w:r w:rsidR="00AA5C6E" w:rsidRPr="00FB1795">
        <w:rPr>
          <w:rFonts w:ascii="Arial" w:hAnsi="Arial" w:cs="Arial"/>
          <w:b/>
          <w:bCs/>
        </w:rPr>
        <w:t xml:space="preserve"> </w:t>
      </w:r>
      <w:proofErr w:type="gramStart"/>
      <w:r w:rsidR="00314EAB" w:rsidRPr="00FB1795">
        <w:rPr>
          <w:rFonts w:ascii="Arial" w:hAnsi="Arial" w:cs="Arial"/>
        </w:rPr>
        <w:t>procedures</w:t>
      </w:r>
      <w:r w:rsidR="00B73B0B" w:rsidRPr="00FB1795">
        <w:rPr>
          <w:rFonts w:ascii="Arial" w:hAnsi="Arial" w:cs="Arial"/>
        </w:rPr>
        <w:t>;</w:t>
      </w:r>
      <w:proofErr w:type="gramEnd"/>
      <w:r w:rsidR="007D6495" w:rsidRPr="00FB1795">
        <w:rPr>
          <w:rFonts w:ascii="Arial" w:hAnsi="Arial" w:cs="Arial"/>
        </w:rPr>
        <w:t xml:space="preserve"> </w:t>
      </w:r>
    </w:p>
    <w:p w14:paraId="7E1BA7DD" w14:textId="77777777" w:rsidR="00EE522E" w:rsidRPr="00FB1795" w:rsidRDefault="00EE522E" w:rsidP="00053C6E">
      <w:pPr>
        <w:pStyle w:val="BodyText"/>
        <w:spacing w:after="0"/>
        <w:ind w:left="1134" w:hanging="567"/>
        <w:jc w:val="both"/>
        <w:rPr>
          <w:rFonts w:ascii="Arial" w:hAnsi="Arial" w:cs="Arial"/>
        </w:rPr>
      </w:pPr>
    </w:p>
    <w:p w14:paraId="0C33E368" w14:textId="760466E1" w:rsidR="00B73B0B" w:rsidRPr="00FB1795" w:rsidRDefault="006A12D7" w:rsidP="00053C6E">
      <w:pPr>
        <w:pStyle w:val="BodyText"/>
        <w:spacing w:after="0"/>
        <w:ind w:left="1134" w:hanging="567"/>
        <w:jc w:val="both"/>
        <w:rPr>
          <w:rFonts w:ascii="Arial" w:hAnsi="Arial" w:cs="Arial"/>
        </w:rPr>
      </w:pPr>
      <w:r>
        <w:rPr>
          <w:rFonts w:ascii="Arial" w:hAnsi="Arial" w:cs="Arial"/>
        </w:rPr>
        <w:t>(g)</w:t>
      </w:r>
      <w:r>
        <w:rPr>
          <w:rFonts w:ascii="Arial" w:hAnsi="Arial" w:cs="Arial"/>
        </w:rPr>
        <w:tab/>
      </w:r>
      <w:r w:rsidR="00B73B0B" w:rsidRPr="00FB1795">
        <w:rPr>
          <w:rFonts w:ascii="Arial" w:hAnsi="Arial" w:cs="Arial"/>
        </w:rPr>
        <w:t xml:space="preserve">trade promotion </w:t>
      </w:r>
      <w:proofErr w:type="gramStart"/>
      <w:r w:rsidR="00B73B0B" w:rsidRPr="00FB1795">
        <w:rPr>
          <w:rFonts w:ascii="Arial" w:hAnsi="Arial" w:cs="Arial"/>
        </w:rPr>
        <w:t>programs;</w:t>
      </w:r>
      <w:proofErr w:type="gramEnd"/>
      <w:r w:rsidR="007D6495" w:rsidRPr="00FB1795">
        <w:rPr>
          <w:rFonts w:ascii="Arial" w:hAnsi="Arial" w:cs="Arial"/>
        </w:rPr>
        <w:t xml:space="preserve"> </w:t>
      </w:r>
    </w:p>
    <w:p w14:paraId="0AEDC77D" w14:textId="77777777" w:rsidR="00EE522E" w:rsidRPr="00FB1795" w:rsidRDefault="00EE522E" w:rsidP="00053C6E">
      <w:pPr>
        <w:pStyle w:val="BodyText"/>
        <w:spacing w:after="0"/>
        <w:ind w:left="1134" w:hanging="567"/>
        <w:jc w:val="both"/>
        <w:rPr>
          <w:rFonts w:ascii="Arial" w:hAnsi="Arial" w:cs="Arial"/>
        </w:rPr>
      </w:pPr>
    </w:p>
    <w:p w14:paraId="3DA7C6ED" w14:textId="34214673" w:rsidR="00B73B0B" w:rsidRPr="00FB1795" w:rsidRDefault="006A12D7" w:rsidP="00053C6E">
      <w:pPr>
        <w:pStyle w:val="BodyText"/>
        <w:spacing w:after="0"/>
        <w:ind w:left="1134" w:hanging="567"/>
        <w:jc w:val="both"/>
        <w:rPr>
          <w:rFonts w:ascii="Arial" w:hAnsi="Arial" w:cs="Arial"/>
        </w:rPr>
      </w:pPr>
      <w:r>
        <w:rPr>
          <w:rFonts w:ascii="Arial" w:hAnsi="Arial" w:cs="Arial"/>
        </w:rPr>
        <w:t>(h)</w:t>
      </w:r>
      <w:r>
        <w:rPr>
          <w:rFonts w:ascii="Arial" w:hAnsi="Arial" w:cs="Arial"/>
        </w:rPr>
        <w:tab/>
      </w:r>
      <w:r w:rsidR="00E275DB" w:rsidRPr="00FB1795">
        <w:rPr>
          <w:rFonts w:ascii="Arial" w:hAnsi="Arial" w:cs="Arial"/>
        </w:rPr>
        <w:t xml:space="preserve">competitiveness </w:t>
      </w:r>
      <w:proofErr w:type="gramStart"/>
      <w:r w:rsidR="00E275DB" w:rsidRPr="00FB1795">
        <w:rPr>
          <w:rFonts w:ascii="Arial" w:hAnsi="Arial" w:cs="Arial"/>
        </w:rPr>
        <w:t>programs;</w:t>
      </w:r>
      <w:proofErr w:type="gramEnd"/>
      <w:r w:rsidR="007D6495" w:rsidRPr="00FB1795">
        <w:rPr>
          <w:rFonts w:ascii="Arial" w:hAnsi="Arial" w:cs="Arial"/>
        </w:rPr>
        <w:t xml:space="preserve"> </w:t>
      </w:r>
    </w:p>
    <w:p w14:paraId="5FAF089E" w14:textId="77777777" w:rsidR="00EE522E" w:rsidRPr="00FB1795" w:rsidRDefault="00EE522E" w:rsidP="00053C6E">
      <w:pPr>
        <w:pStyle w:val="BodyText"/>
        <w:spacing w:after="0"/>
        <w:ind w:left="1134" w:hanging="567"/>
        <w:jc w:val="both"/>
        <w:rPr>
          <w:rFonts w:ascii="Arial" w:hAnsi="Arial" w:cs="Arial"/>
        </w:rPr>
      </w:pPr>
    </w:p>
    <w:p w14:paraId="68874A23" w14:textId="0FA31422" w:rsidR="00B73B0B" w:rsidRPr="00FB1795" w:rsidRDefault="006A12D7" w:rsidP="00053C6E">
      <w:pPr>
        <w:pStyle w:val="BodyText"/>
        <w:spacing w:after="0"/>
        <w:ind w:left="1134" w:hanging="567"/>
        <w:jc w:val="both"/>
        <w:rPr>
          <w:rFonts w:ascii="Arial" w:hAnsi="Arial" w:cs="Arial"/>
        </w:rPr>
      </w:pPr>
      <w:r>
        <w:rPr>
          <w:rFonts w:ascii="Arial" w:hAnsi="Arial" w:cs="Arial"/>
        </w:rPr>
        <w:t xml:space="preserve">(i) </w:t>
      </w:r>
      <w:r>
        <w:rPr>
          <w:rFonts w:ascii="Arial" w:hAnsi="Arial" w:cs="Arial"/>
        </w:rPr>
        <w:tab/>
      </w:r>
      <w:r w:rsidR="00B73B0B" w:rsidRPr="00FB1795">
        <w:rPr>
          <w:rFonts w:ascii="Arial" w:hAnsi="Arial" w:cs="Arial"/>
        </w:rPr>
        <w:t xml:space="preserve">SME </w:t>
      </w:r>
      <w:r w:rsidR="00CF7FA5" w:rsidRPr="00FB1795">
        <w:rPr>
          <w:rFonts w:ascii="Arial" w:hAnsi="Arial" w:cs="Arial"/>
        </w:rPr>
        <w:t xml:space="preserve">investment and </w:t>
      </w:r>
      <w:r w:rsidR="00B73B0B" w:rsidRPr="00FB1795">
        <w:rPr>
          <w:rFonts w:ascii="Arial" w:hAnsi="Arial" w:cs="Arial"/>
        </w:rPr>
        <w:t xml:space="preserve">financing </w:t>
      </w:r>
      <w:proofErr w:type="gramStart"/>
      <w:r w:rsidR="00B73B0B" w:rsidRPr="00FB1795">
        <w:rPr>
          <w:rFonts w:ascii="Arial" w:hAnsi="Arial" w:cs="Arial"/>
        </w:rPr>
        <w:t>programs;</w:t>
      </w:r>
      <w:proofErr w:type="gramEnd"/>
      <w:r w:rsidR="007D6495" w:rsidRPr="00FB1795">
        <w:rPr>
          <w:rFonts w:ascii="Arial" w:hAnsi="Arial" w:cs="Arial"/>
        </w:rPr>
        <w:t xml:space="preserve"> </w:t>
      </w:r>
    </w:p>
    <w:p w14:paraId="6EE8D266" w14:textId="77777777" w:rsidR="00EE522E" w:rsidRPr="00FB1795" w:rsidRDefault="00EE522E" w:rsidP="00053C6E">
      <w:pPr>
        <w:pStyle w:val="BodyText"/>
        <w:spacing w:after="0"/>
        <w:ind w:left="1134" w:hanging="567"/>
        <w:jc w:val="both"/>
        <w:rPr>
          <w:rFonts w:ascii="Arial" w:hAnsi="Arial" w:cs="Arial"/>
          <w:b/>
          <w:bCs/>
        </w:rPr>
      </w:pPr>
    </w:p>
    <w:p w14:paraId="4C956EEF" w14:textId="6B20C454" w:rsidR="00B73B0B" w:rsidRPr="00FB1795" w:rsidRDefault="006A12D7" w:rsidP="00053C6E">
      <w:pPr>
        <w:pStyle w:val="BodyText"/>
        <w:spacing w:after="0"/>
        <w:ind w:left="1134" w:hanging="567"/>
        <w:jc w:val="both"/>
        <w:rPr>
          <w:rFonts w:ascii="Arial" w:hAnsi="Arial" w:cs="Arial"/>
        </w:rPr>
      </w:pPr>
      <w:r>
        <w:rPr>
          <w:rFonts w:ascii="Arial" w:hAnsi="Arial" w:cs="Arial"/>
        </w:rPr>
        <w:t>(j)</w:t>
      </w:r>
      <w:r>
        <w:rPr>
          <w:rFonts w:ascii="Arial" w:hAnsi="Arial" w:cs="Arial"/>
        </w:rPr>
        <w:tab/>
      </w:r>
      <w:r w:rsidR="00350CF8" w:rsidRPr="00FB1795">
        <w:rPr>
          <w:rFonts w:ascii="Arial" w:hAnsi="Arial" w:cs="Arial"/>
        </w:rPr>
        <w:t>taxation</w:t>
      </w:r>
      <w:r w:rsidR="00350CF8" w:rsidRPr="00FB1795">
        <w:rPr>
          <w:rFonts w:ascii="Arial" w:hAnsi="Arial" w:cs="Arial"/>
          <w:b/>
          <w:bCs/>
        </w:rPr>
        <w:t xml:space="preserve"> </w:t>
      </w:r>
      <w:proofErr w:type="gramStart"/>
      <w:r w:rsidR="00E824B0" w:rsidRPr="00FB1795">
        <w:rPr>
          <w:rFonts w:ascii="Arial" w:hAnsi="Arial" w:cs="Arial"/>
        </w:rPr>
        <w:t>information</w:t>
      </w:r>
      <w:r w:rsidR="00B73B0B" w:rsidRPr="00FB1795">
        <w:rPr>
          <w:rFonts w:ascii="Arial" w:hAnsi="Arial" w:cs="Arial"/>
        </w:rPr>
        <w:t>;</w:t>
      </w:r>
      <w:proofErr w:type="gramEnd"/>
      <w:r w:rsidR="007D6495" w:rsidRPr="00FB1795">
        <w:rPr>
          <w:rFonts w:ascii="Arial" w:hAnsi="Arial" w:cs="Arial"/>
        </w:rPr>
        <w:t xml:space="preserve"> </w:t>
      </w:r>
    </w:p>
    <w:p w14:paraId="3287251A" w14:textId="77777777" w:rsidR="00EE522E" w:rsidRPr="00FB1795" w:rsidRDefault="00EE522E" w:rsidP="00053C6E">
      <w:pPr>
        <w:pStyle w:val="BodyText"/>
        <w:spacing w:after="0"/>
        <w:ind w:left="1134" w:hanging="567"/>
        <w:jc w:val="both"/>
        <w:rPr>
          <w:rFonts w:ascii="Arial" w:hAnsi="Arial" w:cs="Arial"/>
        </w:rPr>
      </w:pPr>
    </w:p>
    <w:p w14:paraId="1BCDB26C" w14:textId="54CFDACB" w:rsidR="00CB6D4D" w:rsidRPr="00FB1795" w:rsidRDefault="006A12D7" w:rsidP="00053C6E">
      <w:pPr>
        <w:pStyle w:val="BodyText"/>
        <w:spacing w:after="0"/>
        <w:ind w:left="1134" w:hanging="567"/>
        <w:jc w:val="both"/>
        <w:rPr>
          <w:rFonts w:ascii="Arial" w:hAnsi="Arial" w:cs="Arial"/>
        </w:rPr>
      </w:pPr>
      <w:r>
        <w:rPr>
          <w:rFonts w:ascii="Arial" w:hAnsi="Arial" w:cs="Arial"/>
        </w:rPr>
        <w:t>(k)</w:t>
      </w:r>
      <w:r>
        <w:rPr>
          <w:rFonts w:ascii="Arial" w:hAnsi="Arial" w:cs="Arial"/>
        </w:rPr>
        <w:tab/>
      </w:r>
      <w:r w:rsidR="007768E1" w:rsidRPr="00FB1795">
        <w:rPr>
          <w:rFonts w:ascii="Arial" w:hAnsi="Arial" w:cs="Arial"/>
        </w:rPr>
        <w:t>r</w:t>
      </w:r>
      <w:r w:rsidR="003A6D9D" w:rsidRPr="00FB1795">
        <w:rPr>
          <w:rFonts w:ascii="Arial" w:hAnsi="Arial" w:cs="Arial"/>
        </w:rPr>
        <w:t>ules on government procurement</w:t>
      </w:r>
      <w:r w:rsidR="007768E1" w:rsidRPr="00FB1795">
        <w:rPr>
          <w:rFonts w:ascii="Arial" w:hAnsi="Arial" w:cs="Arial"/>
        </w:rPr>
        <w:t>;</w:t>
      </w:r>
      <w:r w:rsidR="00476F47" w:rsidRPr="00FB1795">
        <w:rPr>
          <w:rFonts w:ascii="Arial" w:hAnsi="Arial" w:cs="Arial"/>
          <w:b/>
          <w:bCs/>
        </w:rPr>
        <w:t xml:space="preserve"> </w:t>
      </w:r>
      <w:r w:rsidR="006235CB">
        <w:rPr>
          <w:rFonts w:ascii="Arial" w:hAnsi="Arial" w:cs="Arial"/>
        </w:rPr>
        <w:t>and</w:t>
      </w:r>
    </w:p>
    <w:p w14:paraId="7CF3615D" w14:textId="77777777" w:rsidR="00EE522E" w:rsidRPr="00FB1795" w:rsidRDefault="00EE522E" w:rsidP="00053C6E">
      <w:pPr>
        <w:pStyle w:val="BodyText"/>
        <w:spacing w:after="0"/>
        <w:ind w:left="1134" w:hanging="567"/>
        <w:jc w:val="both"/>
        <w:rPr>
          <w:rFonts w:ascii="Arial" w:hAnsi="Arial" w:cs="Arial"/>
          <w:b/>
          <w:bCs/>
        </w:rPr>
      </w:pPr>
    </w:p>
    <w:p w14:paraId="3D42ACC8" w14:textId="53FAB5AC" w:rsidR="00791CA5" w:rsidRPr="00FB1795" w:rsidRDefault="006A12D7" w:rsidP="00053C6E">
      <w:pPr>
        <w:pStyle w:val="BodyText"/>
        <w:spacing w:after="0"/>
        <w:ind w:left="1134" w:hanging="567"/>
        <w:jc w:val="both"/>
        <w:rPr>
          <w:rFonts w:ascii="Arial" w:hAnsi="Arial" w:cs="Arial"/>
        </w:rPr>
      </w:pPr>
      <w:r>
        <w:rPr>
          <w:rFonts w:ascii="Arial" w:hAnsi="Arial" w:cs="Arial"/>
        </w:rPr>
        <w:t>(</w:t>
      </w:r>
      <w:r w:rsidR="00041855">
        <w:rPr>
          <w:rFonts w:ascii="Arial" w:hAnsi="Arial" w:cs="Arial"/>
        </w:rPr>
        <w:t>l)</w:t>
      </w:r>
      <w:r w:rsidR="00041855">
        <w:rPr>
          <w:rFonts w:ascii="Arial" w:hAnsi="Arial" w:cs="Arial"/>
        </w:rPr>
        <w:tab/>
      </w:r>
      <w:r w:rsidR="00791CA5" w:rsidRPr="00FB1795">
        <w:rPr>
          <w:rFonts w:ascii="Arial" w:hAnsi="Arial" w:cs="Arial"/>
        </w:rPr>
        <w:t>other information which the Party considers to</w:t>
      </w:r>
      <w:r w:rsidR="00372C71" w:rsidRPr="00FB1795">
        <w:rPr>
          <w:rFonts w:ascii="Arial" w:hAnsi="Arial" w:cs="Arial"/>
        </w:rPr>
        <w:t xml:space="preserve"> </w:t>
      </w:r>
      <w:r w:rsidR="00791CA5" w:rsidRPr="00FB1795">
        <w:rPr>
          <w:rFonts w:ascii="Arial" w:hAnsi="Arial" w:cs="Arial"/>
        </w:rPr>
        <w:t>be useful for SMEs.</w:t>
      </w:r>
      <w:r w:rsidR="000E3331" w:rsidRPr="00FB1795">
        <w:rPr>
          <w:rFonts w:ascii="Arial" w:hAnsi="Arial" w:cs="Arial"/>
        </w:rPr>
        <w:t xml:space="preserve"> </w:t>
      </w:r>
    </w:p>
    <w:p w14:paraId="4361D8DE" w14:textId="77777777" w:rsidR="00EE522E" w:rsidRPr="00FB1795" w:rsidRDefault="00EE522E" w:rsidP="006774EC">
      <w:pPr>
        <w:pStyle w:val="BodyText"/>
        <w:spacing w:after="0"/>
        <w:ind w:left="720"/>
        <w:jc w:val="both"/>
        <w:rPr>
          <w:rFonts w:ascii="Arial" w:hAnsi="Arial" w:cs="Arial"/>
          <w:b/>
          <w:bCs/>
        </w:rPr>
      </w:pPr>
    </w:p>
    <w:p w14:paraId="41EB3C70" w14:textId="1A7615A6" w:rsidR="00B73B0B" w:rsidRPr="00FB1795" w:rsidRDefault="00B73B0B" w:rsidP="00053C6E">
      <w:pPr>
        <w:pStyle w:val="BodyText"/>
        <w:spacing w:after="0"/>
        <w:ind w:left="567" w:hanging="567"/>
        <w:jc w:val="both"/>
        <w:rPr>
          <w:rFonts w:ascii="Arial" w:hAnsi="Arial" w:cs="Arial"/>
        </w:rPr>
      </w:pPr>
      <w:r w:rsidRPr="00FB1795">
        <w:rPr>
          <w:rFonts w:ascii="Arial" w:hAnsi="Arial" w:cs="Arial"/>
        </w:rPr>
        <w:t>4.</w:t>
      </w:r>
      <w:r w:rsidR="006E5919" w:rsidRPr="00FB1795">
        <w:rPr>
          <w:rFonts w:ascii="Arial" w:hAnsi="Arial" w:cs="Arial"/>
          <w:kern w:val="0"/>
          <w:lang w:val="en-GB" w:eastAsia="en-GB"/>
        </w:rPr>
        <w:t xml:space="preserve"> </w:t>
      </w:r>
      <w:r w:rsidR="006E5919" w:rsidRPr="00FB1795">
        <w:rPr>
          <w:rFonts w:ascii="Arial" w:hAnsi="Arial" w:cs="Arial"/>
          <w:kern w:val="0"/>
          <w:lang w:val="en-GB" w:eastAsia="en-GB"/>
        </w:rPr>
        <w:tab/>
      </w:r>
      <w:r w:rsidRPr="00FB1795">
        <w:rPr>
          <w:rFonts w:ascii="Arial" w:hAnsi="Arial" w:cs="Arial"/>
        </w:rPr>
        <w:t>Each Party shall regularly review</w:t>
      </w:r>
      <w:r w:rsidR="00AE2C1D">
        <w:rPr>
          <w:rFonts w:ascii="Arial" w:hAnsi="Arial" w:cs="Arial"/>
        </w:rPr>
        <w:t>, or</w:t>
      </w:r>
      <w:r w:rsidR="00451A66" w:rsidRPr="00FB1795">
        <w:rPr>
          <w:rFonts w:ascii="Arial" w:hAnsi="Arial" w:cs="Arial"/>
        </w:rPr>
        <w:t xml:space="preserve"> </w:t>
      </w:r>
      <w:r w:rsidR="006633F2" w:rsidRPr="00FB1795">
        <w:rPr>
          <w:rFonts w:ascii="Arial" w:hAnsi="Arial" w:cs="Arial"/>
        </w:rPr>
        <w:t>o</w:t>
      </w:r>
      <w:r w:rsidR="000B1F76" w:rsidRPr="00FB1795">
        <w:rPr>
          <w:rFonts w:ascii="Arial" w:hAnsi="Arial" w:cs="Arial"/>
        </w:rPr>
        <w:t xml:space="preserve">n the </w:t>
      </w:r>
      <w:r w:rsidR="000B1F76" w:rsidRPr="003B636F">
        <w:rPr>
          <w:rFonts w:ascii="Arial" w:hAnsi="Arial" w:cs="Arial"/>
        </w:rPr>
        <w:t>request of the other Party</w:t>
      </w:r>
      <w:r w:rsidR="00AE2C1D">
        <w:rPr>
          <w:rFonts w:ascii="Arial" w:hAnsi="Arial" w:cs="Arial"/>
        </w:rPr>
        <w:t>,</w:t>
      </w:r>
      <w:r w:rsidRPr="003B636F">
        <w:rPr>
          <w:rFonts w:ascii="Arial" w:hAnsi="Arial" w:cs="Arial"/>
        </w:rPr>
        <w:t xml:space="preserve"> the information and links on the website referred to in paragraphs 1 and 2</w:t>
      </w:r>
      <w:r w:rsidRPr="00FB1795">
        <w:rPr>
          <w:rFonts w:ascii="Arial" w:hAnsi="Arial" w:cs="Arial"/>
        </w:rPr>
        <w:t xml:space="preserve"> to ensure the information and links are up-to-date and accurate.</w:t>
      </w:r>
      <w:r w:rsidR="000E3331" w:rsidRPr="00FB1795">
        <w:rPr>
          <w:rFonts w:ascii="Arial" w:hAnsi="Arial" w:cs="Arial"/>
        </w:rPr>
        <w:t xml:space="preserve"> </w:t>
      </w:r>
    </w:p>
    <w:p w14:paraId="20C532AB" w14:textId="77777777" w:rsidR="00474929" w:rsidRPr="00FB1795" w:rsidRDefault="00474929" w:rsidP="00053C6E">
      <w:pPr>
        <w:pStyle w:val="BodyText"/>
        <w:spacing w:after="0"/>
        <w:ind w:left="567" w:hanging="567"/>
        <w:jc w:val="both"/>
        <w:rPr>
          <w:rFonts w:ascii="Arial" w:hAnsi="Arial" w:cs="Arial"/>
          <w:b/>
          <w:bCs/>
        </w:rPr>
      </w:pPr>
    </w:p>
    <w:p w14:paraId="421A58E9" w14:textId="6F2F6278" w:rsidR="006C706E" w:rsidRPr="00FB1795" w:rsidRDefault="00B73B0B" w:rsidP="00053C6E">
      <w:pPr>
        <w:pStyle w:val="BodyText"/>
        <w:spacing w:after="0"/>
        <w:ind w:left="567" w:hanging="567"/>
        <w:jc w:val="both"/>
        <w:rPr>
          <w:rFonts w:ascii="Arial" w:hAnsi="Arial" w:cs="Arial"/>
          <w:color w:val="7030A0"/>
        </w:rPr>
      </w:pPr>
      <w:r w:rsidRPr="00FB1795">
        <w:rPr>
          <w:rFonts w:ascii="Arial" w:hAnsi="Arial" w:cs="Arial"/>
        </w:rPr>
        <w:t>5.</w:t>
      </w:r>
      <w:r w:rsidR="006E5919" w:rsidRPr="00FB1795">
        <w:rPr>
          <w:rFonts w:ascii="Arial" w:hAnsi="Arial" w:cs="Arial"/>
          <w:kern w:val="0"/>
          <w:lang w:val="en-GB" w:eastAsia="en-GB"/>
        </w:rPr>
        <w:t xml:space="preserve"> </w:t>
      </w:r>
      <w:r w:rsidR="006E5919" w:rsidRPr="00FB1795">
        <w:rPr>
          <w:rFonts w:ascii="Arial" w:hAnsi="Arial" w:cs="Arial"/>
          <w:kern w:val="0"/>
          <w:lang w:val="en-GB" w:eastAsia="en-GB"/>
        </w:rPr>
        <w:tab/>
      </w:r>
      <w:r w:rsidRPr="00FB1795">
        <w:rPr>
          <w:rFonts w:ascii="Arial" w:hAnsi="Arial" w:cs="Arial"/>
        </w:rPr>
        <w:t>To the extent possible, each Party shall make the information in this Article available in</w:t>
      </w:r>
      <w:r w:rsidR="00E275DB" w:rsidRPr="00FB1795">
        <w:rPr>
          <w:rFonts w:ascii="Arial" w:hAnsi="Arial" w:cs="Arial"/>
        </w:rPr>
        <w:t xml:space="preserve"> </w:t>
      </w:r>
      <w:r w:rsidRPr="00FB1795">
        <w:rPr>
          <w:rFonts w:ascii="Arial" w:hAnsi="Arial" w:cs="Arial"/>
        </w:rPr>
        <w:t>English</w:t>
      </w:r>
      <w:r w:rsidR="0077376F" w:rsidRPr="00FB1795">
        <w:rPr>
          <w:rFonts w:ascii="Arial" w:hAnsi="Arial" w:cs="Arial"/>
        </w:rPr>
        <w:t>.</w:t>
      </w:r>
      <w:r w:rsidRPr="00FB1795">
        <w:rPr>
          <w:rFonts w:ascii="Arial" w:hAnsi="Arial" w:cs="Arial"/>
        </w:rPr>
        <w:t xml:space="preserve"> </w:t>
      </w:r>
    </w:p>
    <w:p w14:paraId="7642876C" w14:textId="77777777" w:rsidR="000D4980" w:rsidRDefault="000D4980" w:rsidP="00B41AA8">
      <w:pPr>
        <w:pStyle w:val="Heading1"/>
        <w:keepNext w:val="0"/>
        <w:keepLines w:val="0"/>
        <w:spacing w:before="0"/>
        <w:jc w:val="center"/>
        <w:rPr>
          <w:rFonts w:ascii="Arial" w:hAnsi="Arial" w:cs="Arial"/>
          <w:color w:val="000000" w:themeColor="text1"/>
          <w:szCs w:val="24"/>
        </w:rPr>
      </w:pPr>
    </w:p>
    <w:p w14:paraId="352083BE" w14:textId="77777777" w:rsidR="000D4980" w:rsidRDefault="000D4980" w:rsidP="00B41AA8">
      <w:pPr>
        <w:pStyle w:val="Heading1"/>
        <w:keepNext w:val="0"/>
        <w:keepLines w:val="0"/>
        <w:spacing w:before="0"/>
        <w:jc w:val="center"/>
        <w:rPr>
          <w:rFonts w:ascii="Arial" w:hAnsi="Arial" w:cs="Arial"/>
          <w:color w:val="000000" w:themeColor="text1"/>
          <w:szCs w:val="24"/>
        </w:rPr>
      </w:pPr>
    </w:p>
    <w:p w14:paraId="3C3C1962" w14:textId="2C81904B" w:rsidR="006C706E" w:rsidRPr="001D0090" w:rsidRDefault="00375B07" w:rsidP="00B41AA8">
      <w:pPr>
        <w:pStyle w:val="Heading1"/>
        <w:spacing w:before="0"/>
        <w:jc w:val="center"/>
        <w:rPr>
          <w:rFonts w:ascii="Arial" w:hAnsi="Arial" w:cs="Arial"/>
          <w:color w:val="000000" w:themeColor="text1"/>
          <w:szCs w:val="24"/>
        </w:rPr>
      </w:pPr>
      <w:r w:rsidRPr="00053C6E">
        <w:rPr>
          <w:rFonts w:ascii="Arial" w:hAnsi="Arial" w:cs="Arial"/>
          <w:color w:val="000000" w:themeColor="text1"/>
          <w:szCs w:val="24"/>
        </w:rPr>
        <w:lastRenderedPageBreak/>
        <w:t>Article</w:t>
      </w:r>
      <w:r w:rsidR="00E21576" w:rsidRPr="00053C6E">
        <w:rPr>
          <w:rFonts w:ascii="Arial" w:hAnsi="Arial" w:cs="Arial"/>
          <w:color w:val="000000" w:themeColor="text1"/>
          <w:szCs w:val="24"/>
        </w:rPr>
        <w:t xml:space="preserve"> </w:t>
      </w:r>
      <w:r w:rsidR="001D0090" w:rsidRPr="00053C6E">
        <w:rPr>
          <w:rFonts w:ascii="Arial" w:hAnsi="Arial" w:cs="Arial"/>
          <w:color w:val="000000" w:themeColor="text1"/>
          <w:szCs w:val="24"/>
        </w:rPr>
        <w:t>16</w:t>
      </w:r>
      <w:r w:rsidR="00E21576" w:rsidRPr="00053C6E">
        <w:rPr>
          <w:rFonts w:ascii="Arial" w:hAnsi="Arial" w:cs="Arial"/>
          <w:color w:val="000000" w:themeColor="text1"/>
          <w:szCs w:val="24"/>
        </w:rPr>
        <w:t>.</w:t>
      </w:r>
      <w:r w:rsidR="005613D1" w:rsidRPr="00053C6E">
        <w:rPr>
          <w:rFonts w:ascii="Arial" w:hAnsi="Arial" w:cs="Arial"/>
          <w:color w:val="000000" w:themeColor="text1"/>
          <w:szCs w:val="24"/>
        </w:rPr>
        <w:t>4</w:t>
      </w:r>
    </w:p>
    <w:p w14:paraId="4931E1AC" w14:textId="0189637E" w:rsidR="00B73B0B" w:rsidRPr="00FB1795" w:rsidRDefault="00B73B0B" w:rsidP="00B41AA8">
      <w:pPr>
        <w:pStyle w:val="Heading1"/>
        <w:spacing w:before="0"/>
        <w:jc w:val="center"/>
        <w:rPr>
          <w:rFonts w:ascii="Arial" w:hAnsi="Arial" w:cs="Arial"/>
          <w:color w:val="000000" w:themeColor="text1"/>
          <w:szCs w:val="24"/>
        </w:rPr>
      </w:pPr>
      <w:r w:rsidRPr="001D0090">
        <w:rPr>
          <w:rFonts w:ascii="Arial" w:hAnsi="Arial" w:cs="Arial"/>
          <w:color w:val="000000" w:themeColor="text1"/>
          <w:szCs w:val="24"/>
        </w:rPr>
        <w:t>Non-Application of Dispute Settlement</w:t>
      </w:r>
    </w:p>
    <w:p w14:paraId="133BCC7B" w14:textId="77777777" w:rsidR="00E21576" w:rsidRPr="00FB1795" w:rsidRDefault="00E21576" w:rsidP="00B41AA8">
      <w:pPr>
        <w:pStyle w:val="AGNormal"/>
        <w:keepNext/>
        <w:keepLines/>
        <w:rPr>
          <w:rFonts w:ascii="Arial" w:hAnsi="Arial" w:cs="Arial"/>
          <w:color w:val="E36C0A" w:themeColor="accent6" w:themeShade="BF"/>
        </w:rPr>
      </w:pPr>
    </w:p>
    <w:p w14:paraId="19AB5AC7" w14:textId="6B4C2C18" w:rsidR="00B73B0B" w:rsidRPr="000E3331" w:rsidRDefault="000E3331" w:rsidP="006774EC">
      <w:pPr>
        <w:pStyle w:val="BodyText"/>
        <w:jc w:val="both"/>
        <w:rPr>
          <w:rFonts w:ascii="Arial" w:hAnsi="Arial" w:cs="Arial"/>
        </w:rPr>
      </w:pPr>
      <w:r w:rsidRPr="00FB1795">
        <w:rPr>
          <w:rFonts w:ascii="Arial" w:hAnsi="Arial" w:cs="Arial"/>
        </w:rPr>
        <w:t xml:space="preserve">The Parties </w:t>
      </w:r>
      <w:r w:rsidR="00B73B0B" w:rsidRPr="00FB1795">
        <w:rPr>
          <w:rFonts w:ascii="Arial" w:hAnsi="Arial" w:cs="Arial"/>
        </w:rPr>
        <w:t xml:space="preserve">shall </w:t>
      </w:r>
      <w:r w:rsidRPr="00FB1795">
        <w:rPr>
          <w:rFonts w:ascii="Arial" w:hAnsi="Arial" w:cs="Arial"/>
        </w:rPr>
        <w:t xml:space="preserve">not </w:t>
      </w:r>
      <w:r w:rsidR="00B73B0B" w:rsidRPr="00FB1795">
        <w:rPr>
          <w:rFonts w:ascii="Arial" w:hAnsi="Arial" w:cs="Arial"/>
        </w:rPr>
        <w:t xml:space="preserve">have </w:t>
      </w:r>
      <w:r w:rsidR="00B73B0B" w:rsidRPr="00B41AA8">
        <w:rPr>
          <w:rFonts w:ascii="Arial" w:hAnsi="Arial" w:cs="Arial"/>
        </w:rPr>
        <w:t>recourse to dis</w:t>
      </w:r>
      <w:r w:rsidR="00367CFB" w:rsidRPr="00B41AA8">
        <w:rPr>
          <w:rFonts w:ascii="Arial" w:hAnsi="Arial" w:cs="Arial"/>
        </w:rPr>
        <w:t xml:space="preserve">pute settlement under </w:t>
      </w:r>
      <w:r w:rsidR="009E195D" w:rsidRPr="00B41AA8">
        <w:rPr>
          <w:rFonts w:ascii="Arial" w:hAnsi="Arial" w:cs="Arial"/>
        </w:rPr>
        <w:t xml:space="preserve">Chapter </w:t>
      </w:r>
      <w:r w:rsidR="001D0090" w:rsidRPr="00B41AA8">
        <w:rPr>
          <w:rFonts w:ascii="Arial" w:hAnsi="Arial" w:cs="Arial"/>
        </w:rPr>
        <w:t>25</w:t>
      </w:r>
      <w:r w:rsidR="0074576A" w:rsidRPr="00B41AA8">
        <w:rPr>
          <w:rFonts w:ascii="Arial" w:hAnsi="Arial" w:cs="Arial"/>
        </w:rPr>
        <w:t xml:space="preserve"> </w:t>
      </w:r>
      <w:r w:rsidR="00B73B0B" w:rsidRPr="00B41AA8">
        <w:rPr>
          <w:rFonts w:ascii="Arial" w:hAnsi="Arial" w:cs="Arial"/>
        </w:rPr>
        <w:t>(Dispute Settlement)</w:t>
      </w:r>
      <w:r w:rsidR="00632A47" w:rsidRPr="00B41AA8">
        <w:rPr>
          <w:rFonts w:ascii="Arial" w:hAnsi="Arial" w:cs="Arial"/>
        </w:rPr>
        <w:t xml:space="preserve"> </w:t>
      </w:r>
      <w:r w:rsidR="00B73B0B" w:rsidRPr="00B41AA8">
        <w:rPr>
          <w:rFonts w:ascii="Arial" w:hAnsi="Arial" w:cs="Arial"/>
        </w:rPr>
        <w:t>for any matter arising under this Chapter</w:t>
      </w:r>
      <w:r w:rsidR="00B73B0B" w:rsidRPr="000E3331">
        <w:rPr>
          <w:rFonts w:ascii="Arial" w:hAnsi="Arial" w:cs="Arial"/>
        </w:rPr>
        <w:t>.</w:t>
      </w:r>
      <w:r>
        <w:rPr>
          <w:rFonts w:ascii="Arial" w:hAnsi="Arial" w:cs="Arial"/>
        </w:rPr>
        <w:t xml:space="preserve"> </w:t>
      </w:r>
    </w:p>
    <w:sectPr w:rsidR="00B73B0B" w:rsidRPr="000E3331" w:rsidSect="006E5919">
      <w:headerReference w:type="even" r:id="rId10"/>
      <w:footerReference w:type="default" r:id="rId11"/>
      <w:headerReference w:type="first" r:id="rId12"/>
      <w:pgSz w:w="12240" w:h="15840"/>
      <w:pgMar w:top="1440" w:right="1440" w:bottom="1440" w:left="1440"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DD955" w14:textId="77777777" w:rsidR="00844780" w:rsidRDefault="00844780" w:rsidP="003E0AE0">
      <w:pPr>
        <w:spacing w:after="0"/>
      </w:pPr>
      <w:r>
        <w:separator/>
      </w:r>
    </w:p>
  </w:endnote>
  <w:endnote w:type="continuationSeparator" w:id="0">
    <w:p w14:paraId="3A763D4F" w14:textId="77777777" w:rsidR="00844780" w:rsidRDefault="00844780" w:rsidP="003E0AE0">
      <w:pPr>
        <w:spacing w:after="0"/>
      </w:pPr>
      <w:r>
        <w:continuationSeparator/>
      </w:r>
    </w:p>
  </w:endnote>
  <w:endnote w:type="continuationNotice" w:id="1">
    <w:p w14:paraId="51211FED" w14:textId="77777777" w:rsidR="00844780" w:rsidRDefault="00844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028365761"/>
      <w:docPartObj>
        <w:docPartGallery w:val="Page Numbers (Bottom of Page)"/>
        <w:docPartUnique/>
      </w:docPartObj>
    </w:sdtPr>
    <w:sdtEndPr>
      <w:rPr>
        <w:noProof/>
      </w:rPr>
    </w:sdtEndPr>
    <w:sdtContent>
      <w:p w14:paraId="024A6824" w14:textId="6E657721" w:rsidR="006E5919" w:rsidRPr="006E5919" w:rsidRDefault="003B636F">
        <w:pPr>
          <w:pStyle w:val="Footer"/>
          <w:jc w:val="center"/>
          <w:rPr>
            <w:rFonts w:ascii="Arial" w:hAnsi="Arial" w:cs="Arial"/>
            <w:sz w:val="20"/>
            <w:szCs w:val="20"/>
          </w:rPr>
        </w:pPr>
        <w:r>
          <w:rPr>
            <w:rFonts w:ascii="Arial" w:hAnsi="Arial" w:cs="Arial"/>
            <w:sz w:val="20"/>
            <w:szCs w:val="20"/>
          </w:rPr>
          <w:t>16</w:t>
        </w:r>
        <w:r w:rsidR="006E5919">
          <w:rPr>
            <w:rFonts w:ascii="Arial" w:hAnsi="Arial" w:cs="Arial"/>
            <w:sz w:val="20"/>
            <w:szCs w:val="20"/>
          </w:rPr>
          <w:t>-</w:t>
        </w:r>
        <w:r w:rsidR="006E5919" w:rsidRPr="006E5919">
          <w:rPr>
            <w:rFonts w:ascii="Arial" w:hAnsi="Arial" w:cs="Arial"/>
            <w:sz w:val="20"/>
            <w:szCs w:val="20"/>
          </w:rPr>
          <w:fldChar w:fldCharType="begin"/>
        </w:r>
        <w:r w:rsidR="006E5919" w:rsidRPr="006E5919">
          <w:rPr>
            <w:rFonts w:ascii="Arial" w:hAnsi="Arial" w:cs="Arial"/>
            <w:sz w:val="20"/>
            <w:szCs w:val="20"/>
          </w:rPr>
          <w:instrText xml:space="preserve"> PAGE   \* MERGEFORMAT </w:instrText>
        </w:r>
        <w:r w:rsidR="006E5919" w:rsidRPr="006E5919">
          <w:rPr>
            <w:rFonts w:ascii="Arial" w:hAnsi="Arial" w:cs="Arial"/>
            <w:sz w:val="20"/>
            <w:szCs w:val="20"/>
          </w:rPr>
          <w:fldChar w:fldCharType="separate"/>
        </w:r>
        <w:r w:rsidR="006E5919" w:rsidRPr="006E5919">
          <w:rPr>
            <w:rFonts w:ascii="Arial" w:hAnsi="Arial" w:cs="Arial"/>
            <w:noProof/>
            <w:sz w:val="20"/>
            <w:szCs w:val="20"/>
          </w:rPr>
          <w:t>2</w:t>
        </w:r>
        <w:r w:rsidR="006E5919" w:rsidRPr="006E5919">
          <w:rPr>
            <w:rFonts w:ascii="Arial" w:hAnsi="Arial" w:cs="Arial"/>
            <w:noProof/>
            <w:sz w:val="20"/>
            <w:szCs w:val="20"/>
          </w:rPr>
          <w:fldChar w:fldCharType="end"/>
        </w:r>
      </w:p>
    </w:sdtContent>
  </w:sdt>
  <w:p w14:paraId="206C6FC0" w14:textId="77777777" w:rsidR="006E5919" w:rsidRDefault="006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E171" w14:textId="77777777" w:rsidR="00844780" w:rsidRDefault="00844780" w:rsidP="003E0AE0">
      <w:pPr>
        <w:spacing w:after="0"/>
      </w:pPr>
      <w:r>
        <w:separator/>
      </w:r>
    </w:p>
  </w:footnote>
  <w:footnote w:type="continuationSeparator" w:id="0">
    <w:p w14:paraId="1DF93FFF" w14:textId="77777777" w:rsidR="00844780" w:rsidRDefault="00844780" w:rsidP="003E0AE0">
      <w:pPr>
        <w:spacing w:after="0"/>
      </w:pPr>
      <w:r>
        <w:continuationSeparator/>
      </w:r>
    </w:p>
  </w:footnote>
  <w:footnote w:type="continuationNotice" w:id="1">
    <w:p w14:paraId="1A842C0F" w14:textId="77777777" w:rsidR="00844780" w:rsidRDefault="008447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B881" w14:textId="481AEAFB" w:rsidR="00A76E4A" w:rsidRDefault="00A76E4A">
    <w:pPr>
      <w:pStyle w:val="Header"/>
    </w:pPr>
    <w:r>
      <w:rPr>
        <w:noProof/>
      </w:rPr>
      <mc:AlternateContent>
        <mc:Choice Requires="wps">
          <w:drawing>
            <wp:anchor distT="0" distB="0" distL="114300" distR="114300" simplePos="0" relativeHeight="251661312" behindDoc="0" locked="1" layoutInCell="0" allowOverlap="1" wp14:anchorId="4BB58144" wp14:editId="2991DADA">
              <wp:simplePos x="0" y="0"/>
              <wp:positionH relativeFrom="margin">
                <wp:align>center</wp:align>
              </wp:positionH>
              <wp:positionV relativeFrom="topMargin">
                <wp:align>center</wp:align>
              </wp:positionV>
              <wp:extent cx="1654175" cy="273050"/>
              <wp:effectExtent l="0" t="0" r="0" b="0"/>
              <wp:wrapNone/>
              <wp:docPr id="3" name="janusSEAL SC H_Even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1BF06" w14:textId="340AE319" w:rsidR="00A76E4A" w:rsidRPr="00A76E4A" w:rsidRDefault="00A76E4A" w:rsidP="00041855">
                          <w:pPr>
                            <w:spacing w:after="0"/>
                            <w:jc w:val="center"/>
                            <w:rPr>
                              <w:rFonts w:ascii="Arial" w:hAnsi="Arial" w:cs="Arial"/>
                              <w:b/>
                              <w:color w:val="FF0000"/>
                            </w:rPr>
                          </w:pPr>
                          <w:r w:rsidRPr="00A76E4A">
                            <w:rPr>
                              <w:rFonts w:ascii="Arial" w:hAnsi="Arial" w:cs="Arial"/>
                              <w:b/>
                              <w:color w:val="FF0000"/>
                            </w:rPr>
                            <w:fldChar w:fldCharType="begin"/>
                          </w:r>
                          <w:r w:rsidRPr="00A76E4A">
                            <w:rPr>
                              <w:rFonts w:ascii="Arial" w:hAnsi="Arial" w:cs="Arial"/>
                              <w:b/>
                              <w:color w:val="FF0000"/>
                            </w:rPr>
                            <w:instrText xml:space="preserve"> DOCPROPERTY PM_ProtectiveMarkingValue_Header \* MERGEFORMAT </w:instrText>
                          </w:r>
                          <w:r w:rsidRPr="00A76E4A">
                            <w:rPr>
                              <w:rFonts w:ascii="Arial" w:hAnsi="Arial" w:cs="Arial"/>
                              <w:b/>
                              <w:color w:val="FF0000"/>
                            </w:rPr>
                            <w:fldChar w:fldCharType="separate"/>
                          </w:r>
                          <w:r w:rsidR="00041855">
                            <w:rPr>
                              <w:rFonts w:ascii="Arial" w:hAnsi="Arial" w:cs="Arial"/>
                              <w:b/>
                              <w:color w:val="FF0000"/>
                            </w:rPr>
                            <w:t>OFFICIAL: Sensitive</w:t>
                          </w:r>
                          <w:r w:rsidRPr="00A76E4A">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B58144" id="_x0000_t202" coordsize="21600,21600" o:spt="202" path="m,l,21600r21600,l21600,xe">
              <v:stroke joinstyle="miter"/>
              <v:path gradientshapeok="t" o:connecttype="rect"/>
            </v:shapetype>
            <v:shape id="janusSEAL SC H_EvenPage" o:spid="_x0000_s1026" type="#_x0000_t202" style="position:absolute;margin-left:0;margin-top:0;width:13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" o:allowincell="f" filled="f" stroked="f" strokeweight=".5pt">
              <v:textbox style="mso-fit-shape-to-text:t">
                <w:txbxContent>
                  <w:p w14:paraId="0A01BF06" w14:textId="340AE319" w:rsidR="00A76E4A" w:rsidRPr="00A76E4A" w:rsidRDefault="00A76E4A" w:rsidP="00041855">
                    <w:pPr>
                      <w:spacing w:after="0"/>
                      <w:jc w:val="center"/>
                      <w:rPr>
                        <w:rFonts w:ascii="Arial" w:hAnsi="Arial" w:cs="Arial"/>
                        <w:b/>
                        <w:color w:val="FF0000"/>
                      </w:rPr>
                    </w:pPr>
                    <w:r w:rsidRPr="00A76E4A">
                      <w:rPr>
                        <w:rFonts w:ascii="Arial" w:hAnsi="Arial" w:cs="Arial"/>
                        <w:b/>
                        <w:color w:val="FF0000"/>
                      </w:rPr>
                      <w:fldChar w:fldCharType="begin"/>
                    </w:r>
                    <w:r w:rsidRPr="00A76E4A">
                      <w:rPr>
                        <w:rFonts w:ascii="Arial" w:hAnsi="Arial" w:cs="Arial"/>
                        <w:b/>
                        <w:color w:val="FF0000"/>
                      </w:rPr>
                      <w:instrText xml:space="preserve"> DOCPROPERTY PM_ProtectiveMarkingValue_Header \* MERGEFORMAT </w:instrText>
                    </w:r>
                    <w:r w:rsidRPr="00A76E4A">
                      <w:rPr>
                        <w:rFonts w:ascii="Arial" w:hAnsi="Arial" w:cs="Arial"/>
                        <w:b/>
                        <w:color w:val="FF0000"/>
                      </w:rPr>
                      <w:fldChar w:fldCharType="separate"/>
                    </w:r>
                    <w:r w:rsidR="00041855">
                      <w:rPr>
                        <w:rFonts w:ascii="Arial" w:hAnsi="Arial" w:cs="Arial"/>
                        <w:b/>
                        <w:color w:val="FF0000"/>
                      </w:rPr>
                      <w:t>OFFICIAL: Sensitive</w:t>
                    </w:r>
                    <w:r w:rsidRPr="00A76E4A">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031C" w14:textId="1BA3BF01" w:rsidR="00A76E4A" w:rsidRDefault="00A76E4A">
    <w:pPr>
      <w:pStyle w:val="Header"/>
    </w:pPr>
    <w:r>
      <w:rPr>
        <w:noProof/>
      </w:rPr>
      <mc:AlternateContent>
        <mc:Choice Requires="wps">
          <w:drawing>
            <wp:anchor distT="0" distB="0" distL="114300" distR="114300" simplePos="0" relativeHeight="251660288" behindDoc="0" locked="1" layoutInCell="0" allowOverlap="1" wp14:anchorId="73E33C63" wp14:editId="6AED8F08">
              <wp:simplePos x="0" y="0"/>
              <wp:positionH relativeFrom="margin">
                <wp:align>center</wp:align>
              </wp:positionH>
              <wp:positionV relativeFrom="topMargin">
                <wp:align>center</wp:align>
              </wp:positionV>
              <wp:extent cx="1654175" cy="27305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082A8" w14:textId="1242D92A" w:rsidR="00A76E4A" w:rsidRPr="00A76E4A" w:rsidRDefault="00A76E4A" w:rsidP="00041855">
                          <w:pPr>
                            <w:spacing w:after="0"/>
                            <w:jc w:val="center"/>
                            <w:rPr>
                              <w:rFonts w:ascii="Arial" w:hAnsi="Arial" w:cs="Arial"/>
                              <w:b/>
                              <w:color w:val="FF0000"/>
                            </w:rPr>
                          </w:pPr>
                          <w:r w:rsidRPr="00A76E4A">
                            <w:rPr>
                              <w:rFonts w:ascii="Arial" w:hAnsi="Arial" w:cs="Arial"/>
                              <w:b/>
                              <w:color w:val="FF0000"/>
                            </w:rPr>
                            <w:fldChar w:fldCharType="begin"/>
                          </w:r>
                          <w:r w:rsidRPr="00A76E4A">
                            <w:rPr>
                              <w:rFonts w:ascii="Arial" w:hAnsi="Arial" w:cs="Arial"/>
                              <w:b/>
                              <w:color w:val="FF0000"/>
                            </w:rPr>
                            <w:instrText xml:space="preserve"> DOCPROPERTY PM_ProtectiveMarkingValue_Header \* MERGEFORMAT </w:instrText>
                          </w:r>
                          <w:r w:rsidRPr="00A76E4A">
                            <w:rPr>
                              <w:rFonts w:ascii="Arial" w:hAnsi="Arial" w:cs="Arial"/>
                              <w:b/>
                              <w:color w:val="FF0000"/>
                            </w:rPr>
                            <w:fldChar w:fldCharType="separate"/>
                          </w:r>
                          <w:r w:rsidR="00041855">
                            <w:rPr>
                              <w:rFonts w:ascii="Arial" w:hAnsi="Arial" w:cs="Arial"/>
                              <w:b/>
                              <w:color w:val="FF0000"/>
                            </w:rPr>
                            <w:t>OFFICIAL: Sensitive</w:t>
                          </w:r>
                          <w:r w:rsidRPr="00A76E4A">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E33C63" id="_x0000_t202" coordsize="21600,21600" o:spt="202" path="m,l,21600r21600,l21600,xe">
              <v:stroke joinstyle="miter"/>
              <v:path gradientshapeok="t" o:connecttype="rect"/>
            </v:shapetype>
            <v:shape id="janusSEAL SC H_FirstPage" o:spid="_x0000_s1028" type="#_x0000_t202" style="position:absolute;margin-left:0;margin-top:0;width:13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7EFwIAADE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TXHeYwPlgdbzcGQ+OLmsaYaVCPgi&#10;PFFNG5F88ZkObYB6wcnirAL/82//YzwxQF7OWpJOwS1pmzPz3RIzXwajUVRauozG0yFd/K1nc+ux&#10;u+YBSJsDeiZOJjPGozmb2kPzRhpfxJ7kElZS54Lj2XzAo5zpjUi1WKQg0pYTuLJrJ2PpiFzE97V7&#10;E96dSECi7wnOEhP5Oy6OsTEzuMUOiZFEVET5iOkJfNJl4u/0hqLwb+8p6vrS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mFi+xBcCAAAxBAAADgAAAAAAAAAAAAAAAAAuAgAAZHJzL2Uyb0RvYy54bWxQSwECLQAUAAYACAAA&#10;ACEAOa3hu9sAAAAEAQAADwAAAAAAAAAAAAAAAABxBAAAZHJzL2Rvd25yZXYueG1sUEsFBgAAAAAE&#10;AAQA8wAAAHkFAAAAAA==&#10;" o:allowincell="f" filled="f" stroked="f" strokeweight=".5pt">
              <v:textbox style="mso-fit-shape-to-text:t">
                <w:txbxContent>
                  <w:p w14:paraId="469082A8" w14:textId="1242D92A" w:rsidR="00A76E4A" w:rsidRPr="00A76E4A" w:rsidRDefault="00A76E4A" w:rsidP="00041855">
                    <w:pPr>
                      <w:spacing w:after="0"/>
                      <w:jc w:val="center"/>
                      <w:rPr>
                        <w:rFonts w:ascii="Arial" w:hAnsi="Arial" w:cs="Arial"/>
                        <w:b/>
                        <w:color w:val="FF0000"/>
                      </w:rPr>
                    </w:pPr>
                    <w:r w:rsidRPr="00A76E4A">
                      <w:rPr>
                        <w:rFonts w:ascii="Arial" w:hAnsi="Arial" w:cs="Arial"/>
                        <w:b/>
                        <w:color w:val="FF0000"/>
                      </w:rPr>
                      <w:fldChar w:fldCharType="begin"/>
                    </w:r>
                    <w:r w:rsidRPr="00A76E4A">
                      <w:rPr>
                        <w:rFonts w:ascii="Arial" w:hAnsi="Arial" w:cs="Arial"/>
                        <w:b/>
                        <w:color w:val="FF0000"/>
                      </w:rPr>
                      <w:instrText xml:space="preserve"> DOCPROPERTY PM_ProtectiveMarkingValue_Header \* MERGEFORMAT </w:instrText>
                    </w:r>
                    <w:r w:rsidRPr="00A76E4A">
                      <w:rPr>
                        <w:rFonts w:ascii="Arial" w:hAnsi="Arial" w:cs="Arial"/>
                        <w:b/>
                        <w:color w:val="FF0000"/>
                      </w:rPr>
                      <w:fldChar w:fldCharType="separate"/>
                    </w:r>
                    <w:r w:rsidR="00041855">
                      <w:rPr>
                        <w:rFonts w:ascii="Arial" w:hAnsi="Arial" w:cs="Arial"/>
                        <w:b/>
                        <w:color w:val="FF0000"/>
                      </w:rPr>
                      <w:t>OFFICIAL: Sensitive</w:t>
                    </w:r>
                    <w:r w:rsidRPr="00A76E4A">
                      <w:rPr>
                        <w:rFonts w:ascii="Arial" w:hAnsi="Arial" w:cs="Arial"/>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0814AB4"/>
    <w:multiLevelType w:val="hybridMultilevel"/>
    <w:tmpl w:val="D7FEB6C8"/>
    <w:lvl w:ilvl="0" w:tplc="796485E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7415B9A"/>
    <w:multiLevelType w:val="hybridMultilevel"/>
    <w:tmpl w:val="7C52BCE0"/>
    <w:lvl w:ilvl="0" w:tplc="CC4E6E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9F34628"/>
    <w:multiLevelType w:val="hybridMultilevel"/>
    <w:tmpl w:val="7B701E34"/>
    <w:lvl w:ilvl="0" w:tplc="C4CEBE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0341CDC"/>
    <w:multiLevelType w:val="hybridMultilevel"/>
    <w:tmpl w:val="3A6E0E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0A1099"/>
    <w:multiLevelType w:val="hybridMultilevel"/>
    <w:tmpl w:val="2F9846A2"/>
    <w:lvl w:ilvl="0" w:tplc="49362BB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DB1BB2"/>
    <w:multiLevelType w:val="hybridMultilevel"/>
    <w:tmpl w:val="57F48846"/>
    <w:lvl w:ilvl="0" w:tplc="B72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4B9C75E1"/>
    <w:multiLevelType w:val="hybridMultilevel"/>
    <w:tmpl w:val="50682438"/>
    <w:lvl w:ilvl="0" w:tplc="A96E87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CD4EDA"/>
    <w:multiLevelType w:val="hybridMultilevel"/>
    <w:tmpl w:val="C680B58C"/>
    <w:lvl w:ilvl="0" w:tplc="E4FE74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A2853F9"/>
    <w:multiLevelType w:val="hybridMultilevel"/>
    <w:tmpl w:val="F20AFD6E"/>
    <w:lvl w:ilvl="0" w:tplc="23D2AC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A6E594A"/>
    <w:multiLevelType w:val="hybridMultilevel"/>
    <w:tmpl w:val="5306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5040287">
    <w:abstractNumId w:val="15"/>
  </w:num>
  <w:num w:numId="2" w16cid:durableId="1951544299">
    <w:abstractNumId w:val="26"/>
  </w:num>
  <w:num w:numId="3" w16cid:durableId="1177503944">
    <w:abstractNumId w:val="16"/>
  </w:num>
  <w:num w:numId="4" w16cid:durableId="2070153232">
    <w:abstractNumId w:val="19"/>
  </w:num>
  <w:num w:numId="5" w16cid:durableId="1167131011">
    <w:abstractNumId w:val="18"/>
  </w:num>
  <w:num w:numId="6" w16cid:durableId="1852643173">
    <w:abstractNumId w:val="8"/>
  </w:num>
  <w:num w:numId="7" w16cid:durableId="1971550161">
    <w:abstractNumId w:val="25"/>
  </w:num>
  <w:num w:numId="8" w16cid:durableId="507604405">
    <w:abstractNumId w:val="13"/>
  </w:num>
  <w:num w:numId="9" w16cid:durableId="1151216596">
    <w:abstractNumId w:val="9"/>
  </w:num>
  <w:num w:numId="10" w16cid:durableId="372195056">
    <w:abstractNumId w:val="9"/>
  </w:num>
  <w:num w:numId="11" w16cid:durableId="539785093">
    <w:abstractNumId w:val="7"/>
  </w:num>
  <w:num w:numId="12" w16cid:durableId="1304383156">
    <w:abstractNumId w:val="7"/>
  </w:num>
  <w:num w:numId="13" w16cid:durableId="962032124">
    <w:abstractNumId w:val="6"/>
  </w:num>
  <w:num w:numId="14" w16cid:durableId="1991784379">
    <w:abstractNumId w:val="6"/>
  </w:num>
  <w:num w:numId="15" w16cid:durableId="924991495">
    <w:abstractNumId w:val="5"/>
  </w:num>
  <w:num w:numId="16" w16cid:durableId="1038311172">
    <w:abstractNumId w:val="5"/>
  </w:num>
  <w:num w:numId="17" w16cid:durableId="640616007">
    <w:abstractNumId w:val="4"/>
  </w:num>
  <w:num w:numId="18" w16cid:durableId="1165123697">
    <w:abstractNumId w:val="4"/>
  </w:num>
  <w:num w:numId="19" w16cid:durableId="567689645">
    <w:abstractNumId w:val="8"/>
  </w:num>
  <w:num w:numId="20" w16cid:durableId="1058895982">
    <w:abstractNumId w:val="3"/>
  </w:num>
  <w:num w:numId="21" w16cid:durableId="1901552187">
    <w:abstractNumId w:val="3"/>
  </w:num>
  <w:num w:numId="22" w16cid:durableId="1653408031">
    <w:abstractNumId w:val="2"/>
  </w:num>
  <w:num w:numId="23" w16cid:durableId="46220380">
    <w:abstractNumId w:val="2"/>
  </w:num>
  <w:num w:numId="24" w16cid:durableId="1547061281">
    <w:abstractNumId w:val="1"/>
  </w:num>
  <w:num w:numId="25" w16cid:durableId="1678313134">
    <w:abstractNumId w:val="1"/>
  </w:num>
  <w:num w:numId="26" w16cid:durableId="121848100">
    <w:abstractNumId w:val="0"/>
  </w:num>
  <w:num w:numId="27" w16cid:durableId="2091807929">
    <w:abstractNumId w:val="0"/>
  </w:num>
  <w:num w:numId="28" w16cid:durableId="1578128974">
    <w:abstractNumId w:val="10"/>
  </w:num>
  <w:num w:numId="29" w16cid:durableId="566501699">
    <w:abstractNumId w:val="14"/>
  </w:num>
  <w:num w:numId="30" w16cid:durableId="851526355">
    <w:abstractNumId w:val="24"/>
  </w:num>
  <w:num w:numId="31" w16cid:durableId="912280786">
    <w:abstractNumId w:val="12"/>
  </w:num>
  <w:num w:numId="32" w16cid:durableId="276912551">
    <w:abstractNumId w:val="23"/>
  </w:num>
  <w:num w:numId="33" w16cid:durableId="576211565">
    <w:abstractNumId w:val="22"/>
  </w:num>
  <w:num w:numId="34" w16cid:durableId="1994408170">
    <w:abstractNumId w:val="17"/>
  </w:num>
  <w:num w:numId="35" w16cid:durableId="739330485">
    <w:abstractNumId w:val="20"/>
  </w:num>
  <w:num w:numId="36" w16cid:durableId="1416442204">
    <w:abstractNumId w:val="11"/>
  </w:num>
  <w:num w:numId="37" w16cid:durableId="11961916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AllPages"/>
  </w:docVars>
  <w:rsids>
    <w:rsidRoot w:val="00B73B0B"/>
    <w:rsid w:val="00006201"/>
    <w:rsid w:val="00011B79"/>
    <w:rsid w:val="000131BE"/>
    <w:rsid w:val="00013CB0"/>
    <w:rsid w:val="0002590F"/>
    <w:rsid w:val="00032D84"/>
    <w:rsid w:val="00041855"/>
    <w:rsid w:val="00053C6E"/>
    <w:rsid w:val="00054F7F"/>
    <w:rsid w:val="0008051B"/>
    <w:rsid w:val="00085F98"/>
    <w:rsid w:val="0008784F"/>
    <w:rsid w:val="000915DD"/>
    <w:rsid w:val="00092B5A"/>
    <w:rsid w:val="00094185"/>
    <w:rsid w:val="000942D5"/>
    <w:rsid w:val="000A0BF9"/>
    <w:rsid w:val="000A4862"/>
    <w:rsid w:val="000B1F76"/>
    <w:rsid w:val="000C34F6"/>
    <w:rsid w:val="000D18D1"/>
    <w:rsid w:val="000D4980"/>
    <w:rsid w:val="000E3331"/>
    <w:rsid w:val="000F7257"/>
    <w:rsid w:val="00100038"/>
    <w:rsid w:val="001016BE"/>
    <w:rsid w:val="00113919"/>
    <w:rsid w:val="00117AB1"/>
    <w:rsid w:val="001336E7"/>
    <w:rsid w:val="00147606"/>
    <w:rsid w:val="001632B5"/>
    <w:rsid w:val="00165D43"/>
    <w:rsid w:val="001667E8"/>
    <w:rsid w:val="00170B6A"/>
    <w:rsid w:val="0017414A"/>
    <w:rsid w:val="00174FB7"/>
    <w:rsid w:val="001874E7"/>
    <w:rsid w:val="00192E03"/>
    <w:rsid w:val="00193690"/>
    <w:rsid w:val="001A3CEF"/>
    <w:rsid w:val="001A7879"/>
    <w:rsid w:val="001B5270"/>
    <w:rsid w:val="001B5371"/>
    <w:rsid w:val="001D0090"/>
    <w:rsid w:val="001D1F68"/>
    <w:rsid w:val="001D762B"/>
    <w:rsid w:val="001E15B2"/>
    <w:rsid w:val="001E720C"/>
    <w:rsid w:val="00220E01"/>
    <w:rsid w:val="00234679"/>
    <w:rsid w:val="00237AFE"/>
    <w:rsid w:val="002417ED"/>
    <w:rsid w:val="00241DF9"/>
    <w:rsid w:val="002430C9"/>
    <w:rsid w:val="002462B8"/>
    <w:rsid w:val="002922FA"/>
    <w:rsid w:val="002A6DE3"/>
    <w:rsid w:val="002B078A"/>
    <w:rsid w:val="002B76EA"/>
    <w:rsid w:val="002C6E84"/>
    <w:rsid w:val="002D7F9E"/>
    <w:rsid w:val="002F12CF"/>
    <w:rsid w:val="002F1466"/>
    <w:rsid w:val="003050C2"/>
    <w:rsid w:val="00314EAB"/>
    <w:rsid w:val="00320EEC"/>
    <w:rsid w:val="00336750"/>
    <w:rsid w:val="00336A1C"/>
    <w:rsid w:val="00337ACE"/>
    <w:rsid w:val="00350CF8"/>
    <w:rsid w:val="003625B1"/>
    <w:rsid w:val="00363A2C"/>
    <w:rsid w:val="003674C0"/>
    <w:rsid w:val="00367CFB"/>
    <w:rsid w:val="003702E5"/>
    <w:rsid w:val="00372840"/>
    <w:rsid w:val="00372C71"/>
    <w:rsid w:val="00375B07"/>
    <w:rsid w:val="00391847"/>
    <w:rsid w:val="003933E4"/>
    <w:rsid w:val="003964B4"/>
    <w:rsid w:val="003A5DC2"/>
    <w:rsid w:val="003A6D9D"/>
    <w:rsid w:val="003B291F"/>
    <w:rsid w:val="003B429D"/>
    <w:rsid w:val="003B636F"/>
    <w:rsid w:val="003C41A5"/>
    <w:rsid w:val="003C584E"/>
    <w:rsid w:val="003E0AE0"/>
    <w:rsid w:val="003F20D2"/>
    <w:rsid w:val="003F381C"/>
    <w:rsid w:val="004007A8"/>
    <w:rsid w:val="0040314A"/>
    <w:rsid w:val="004035E3"/>
    <w:rsid w:val="004118EA"/>
    <w:rsid w:val="00417C37"/>
    <w:rsid w:val="00426B03"/>
    <w:rsid w:val="004374D6"/>
    <w:rsid w:val="00444C31"/>
    <w:rsid w:val="00451A66"/>
    <w:rsid w:val="00457E5C"/>
    <w:rsid w:val="00464358"/>
    <w:rsid w:val="00467B31"/>
    <w:rsid w:val="00474929"/>
    <w:rsid w:val="00476F47"/>
    <w:rsid w:val="00490BDD"/>
    <w:rsid w:val="00492736"/>
    <w:rsid w:val="004942EA"/>
    <w:rsid w:val="004A6DC7"/>
    <w:rsid w:val="004B3F46"/>
    <w:rsid w:val="004E5175"/>
    <w:rsid w:val="004E7CD9"/>
    <w:rsid w:val="004F164B"/>
    <w:rsid w:val="004F4465"/>
    <w:rsid w:val="005132E0"/>
    <w:rsid w:val="00513E6C"/>
    <w:rsid w:val="00515FA2"/>
    <w:rsid w:val="00522704"/>
    <w:rsid w:val="00522C33"/>
    <w:rsid w:val="0053027F"/>
    <w:rsid w:val="00535B9F"/>
    <w:rsid w:val="0055133D"/>
    <w:rsid w:val="005522B7"/>
    <w:rsid w:val="005613D1"/>
    <w:rsid w:val="00564741"/>
    <w:rsid w:val="00580DF0"/>
    <w:rsid w:val="00581824"/>
    <w:rsid w:val="00581B9D"/>
    <w:rsid w:val="00584362"/>
    <w:rsid w:val="00584CB9"/>
    <w:rsid w:val="005A2956"/>
    <w:rsid w:val="005A2BD9"/>
    <w:rsid w:val="005B31E2"/>
    <w:rsid w:val="005C210D"/>
    <w:rsid w:val="005C2DFF"/>
    <w:rsid w:val="005C6D0B"/>
    <w:rsid w:val="005E428A"/>
    <w:rsid w:val="005E63CC"/>
    <w:rsid w:val="006104C4"/>
    <w:rsid w:val="006135C1"/>
    <w:rsid w:val="006142E3"/>
    <w:rsid w:val="00617E0B"/>
    <w:rsid w:val="006235CB"/>
    <w:rsid w:val="00624548"/>
    <w:rsid w:val="00624BDC"/>
    <w:rsid w:val="00627271"/>
    <w:rsid w:val="00630C14"/>
    <w:rsid w:val="00630E3D"/>
    <w:rsid w:val="00632A47"/>
    <w:rsid w:val="00633DC8"/>
    <w:rsid w:val="006346F0"/>
    <w:rsid w:val="00641E69"/>
    <w:rsid w:val="00643913"/>
    <w:rsid w:val="00647E95"/>
    <w:rsid w:val="00652DE8"/>
    <w:rsid w:val="00657D4B"/>
    <w:rsid w:val="00660A2D"/>
    <w:rsid w:val="006621A4"/>
    <w:rsid w:val="006633F2"/>
    <w:rsid w:val="00664BBC"/>
    <w:rsid w:val="006730AB"/>
    <w:rsid w:val="0067612D"/>
    <w:rsid w:val="006774EC"/>
    <w:rsid w:val="00680544"/>
    <w:rsid w:val="00681B18"/>
    <w:rsid w:val="00684F5E"/>
    <w:rsid w:val="00684FDA"/>
    <w:rsid w:val="00690248"/>
    <w:rsid w:val="00691CF3"/>
    <w:rsid w:val="00692220"/>
    <w:rsid w:val="0069286C"/>
    <w:rsid w:val="00693122"/>
    <w:rsid w:val="006A12D7"/>
    <w:rsid w:val="006A399A"/>
    <w:rsid w:val="006A507E"/>
    <w:rsid w:val="006B235C"/>
    <w:rsid w:val="006B40CD"/>
    <w:rsid w:val="006C4B5F"/>
    <w:rsid w:val="006C706E"/>
    <w:rsid w:val="006E5919"/>
    <w:rsid w:val="006E6AFC"/>
    <w:rsid w:val="006E783B"/>
    <w:rsid w:val="006F124F"/>
    <w:rsid w:val="006F18CF"/>
    <w:rsid w:val="0070494F"/>
    <w:rsid w:val="007065A6"/>
    <w:rsid w:val="0070669E"/>
    <w:rsid w:val="0072416B"/>
    <w:rsid w:val="007303EA"/>
    <w:rsid w:val="00735FFB"/>
    <w:rsid w:val="0074576A"/>
    <w:rsid w:val="00745D50"/>
    <w:rsid w:val="00756A12"/>
    <w:rsid w:val="00761677"/>
    <w:rsid w:val="00764411"/>
    <w:rsid w:val="0077376F"/>
    <w:rsid w:val="007768E1"/>
    <w:rsid w:val="007905DD"/>
    <w:rsid w:val="00791CA5"/>
    <w:rsid w:val="007A6408"/>
    <w:rsid w:val="007B20BE"/>
    <w:rsid w:val="007C1CED"/>
    <w:rsid w:val="007C3F8F"/>
    <w:rsid w:val="007D1A2F"/>
    <w:rsid w:val="007D6495"/>
    <w:rsid w:val="007D758E"/>
    <w:rsid w:val="007E257E"/>
    <w:rsid w:val="007E29C3"/>
    <w:rsid w:val="007E4709"/>
    <w:rsid w:val="007E6C2A"/>
    <w:rsid w:val="007F04E9"/>
    <w:rsid w:val="007F6887"/>
    <w:rsid w:val="008019E8"/>
    <w:rsid w:val="00803AFE"/>
    <w:rsid w:val="00813958"/>
    <w:rsid w:val="00813EB6"/>
    <w:rsid w:val="00815CC6"/>
    <w:rsid w:val="008236F4"/>
    <w:rsid w:val="00827C46"/>
    <w:rsid w:val="00831F94"/>
    <w:rsid w:val="008328E4"/>
    <w:rsid w:val="00833182"/>
    <w:rsid w:val="0084187F"/>
    <w:rsid w:val="00841FEC"/>
    <w:rsid w:val="00844780"/>
    <w:rsid w:val="00850258"/>
    <w:rsid w:val="0085105E"/>
    <w:rsid w:val="008533C6"/>
    <w:rsid w:val="00872437"/>
    <w:rsid w:val="00885A50"/>
    <w:rsid w:val="008A7E90"/>
    <w:rsid w:val="008A7F41"/>
    <w:rsid w:val="008B201A"/>
    <w:rsid w:val="008C1BFD"/>
    <w:rsid w:val="008C2C1D"/>
    <w:rsid w:val="008C2C1E"/>
    <w:rsid w:val="008C5344"/>
    <w:rsid w:val="008E3796"/>
    <w:rsid w:val="008E462E"/>
    <w:rsid w:val="008E5804"/>
    <w:rsid w:val="008F4193"/>
    <w:rsid w:val="008F6681"/>
    <w:rsid w:val="008F7110"/>
    <w:rsid w:val="00933517"/>
    <w:rsid w:val="00940680"/>
    <w:rsid w:val="0094590E"/>
    <w:rsid w:val="00953CC2"/>
    <w:rsid w:val="00954D6D"/>
    <w:rsid w:val="00956DF5"/>
    <w:rsid w:val="00981D71"/>
    <w:rsid w:val="00995BA2"/>
    <w:rsid w:val="009C0532"/>
    <w:rsid w:val="009C6DE1"/>
    <w:rsid w:val="009D3684"/>
    <w:rsid w:val="009D4C9F"/>
    <w:rsid w:val="009E195D"/>
    <w:rsid w:val="009F4D9B"/>
    <w:rsid w:val="009F69F1"/>
    <w:rsid w:val="00A003FD"/>
    <w:rsid w:val="00A05E2F"/>
    <w:rsid w:val="00A13AD7"/>
    <w:rsid w:val="00A15F7C"/>
    <w:rsid w:val="00A25E5B"/>
    <w:rsid w:val="00A270D9"/>
    <w:rsid w:val="00A2792B"/>
    <w:rsid w:val="00A36CA8"/>
    <w:rsid w:val="00A40185"/>
    <w:rsid w:val="00A44EA6"/>
    <w:rsid w:val="00A4669C"/>
    <w:rsid w:val="00A5174D"/>
    <w:rsid w:val="00A53EB5"/>
    <w:rsid w:val="00A64E1F"/>
    <w:rsid w:val="00A7070F"/>
    <w:rsid w:val="00A74A5B"/>
    <w:rsid w:val="00A76E4A"/>
    <w:rsid w:val="00A77620"/>
    <w:rsid w:val="00A83C9F"/>
    <w:rsid w:val="00A91BE5"/>
    <w:rsid w:val="00AA1DBA"/>
    <w:rsid w:val="00AA5C6E"/>
    <w:rsid w:val="00AB3C39"/>
    <w:rsid w:val="00AB411A"/>
    <w:rsid w:val="00AB5DF6"/>
    <w:rsid w:val="00AB73EA"/>
    <w:rsid w:val="00AC0704"/>
    <w:rsid w:val="00AC3873"/>
    <w:rsid w:val="00AD7983"/>
    <w:rsid w:val="00AE2C1D"/>
    <w:rsid w:val="00AE303E"/>
    <w:rsid w:val="00AF2109"/>
    <w:rsid w:val="00AF55FB"/>
    <w:rsid w:val="00AF6F79"/>
    <w:rsid w:val="00B02035"/>
    <w:rsid w:val="00B0576D"/>
    <w:rsid w:val="00B07864"/>
    <w:rsid w:val="00B31D8A"/>
    <w:rsid w:val="00B33E38"/>
    <w:rsid w:val="00B41AA8"/>
    <w:rsid w:val="00B647A5"/>
    <w:rsid w:val="00B64F33"/>
    <w:rsid w:val="00B6782B"/>
    <w:rsid w:val="00B71006"/>
    <w:rsid w:val="00B722FD"/>
    <w:rsid w:val="00B73B0B"/>
    <w:rsid w:val="00B754A7"/>
    <w:rsid w:val="00B8486C"/>
    <w:rsid w:val="00B87578"/>
    <w:rsid w:val="00B90159"/>
    <w:rsid w:val="00BC1E26"/>
    <w:rsid w:val="00BC6CEC"/>
    <w:rsid w:val="00BD2971"/>
    <w:rsid w:val="00BD6A47"/>
    <w:rsid w:val="00BE22CE"/>
    <w:rsid w:val="00BE7FAE"/>
    <w:rsid w:val="00BF0413"/>
    <w:rsid w:val="00C42175"/>
    <w:rsid w:val="00C45D3D"/>
    <w:rsid w:val="00C84D05"/>
    <w:rsid w:val="00C93517"/>
    <w:rsid w:val="00C9692B"/>
    <w:rsid w:val="00CA6EF5"/>
    <w:rsid w:val="00CB59B4"/>
    <w:rsid w:val="00CB6D4D"/>
    <w:rsid w:val="00CC0ED0"/>
    <w:rsid w:val="00CF0217"/>
    <w:rsid w:val="00CF1D74"/>
    <w:rsid w:val="00CF7FA5"/>
    <w:rsid w:val="00D019F4"/>
    <w:rsid w:val="00D02E69"/>
    <w:rsid w:val="00D07419"/>
    <w:rsid w:val="00D1601F"/>
    <w:rsid w:val="00D167A6"/>
    <w:rsid w:val="00D36484"/>
    <w:rsid w:val="00D36A0A"/>
    <w:rsid w:val="00D47DE5"/>
    <w:rsid w:val="00D66385"/>
    <w:rsid w:val="00D670CF"/>
    <w:rsid w:val="00D67959"/>
    <w:rsid w:val="00D72016"/>
    <w:rsid w:val="00D74875"/>
    <w:rsid w:val="00D879DE"/>
    <w:rsid w:val="00D93FF7"/>
    <w:rsid w:val="00D96118"/>
    <w:rsid w:val="00D961C9"/>
    <w:rsid w:val="00DA1746"/>
    <w:rsid w:val="00DA71FB"/>
    <w:rsid w:val="00DD2C32"/>
    <w:rsid w:val="00DD5E77"/>
    <w:rsid w:val="00DD77DD"/>
    <w:rsid w:val="00DE0B31"/>
    <w:rsid w:val="00DE7AB4"/>
    <w:rsid w:val="00DF68A0"/>
    <w:rsid w:val="00E03251"/>
    <w:rsid w:val="00E05FB2"/>
    <w:rsid w:val="00E14447"/>
    <w:rsid w:val="00E21576"/>
    <w:rsid w:val="00E275DB"/>
    <w:rsid w:val="00E34D14"/>
    <w:rsid w:val="00E500DA"/>
    <w:rsid w:val="00E50DCE"/>
    <w:rsid w:val="00E5380E"/>
    <w:rsid w:val="00E54273"/>
    <w:rsid w:val="00E6167E"/>
    <w:rsid w:val="00E71815"/>
    <w:rsid w:val="00E73D54"/>
    <w:rsid w:val="00E73E52"/>
    <w:rsid w:val="00E8131A"/>
    <w:rsid w:val="00E81DFC"/>
    <w:rsid w:val="00E824B0"/>
    <w:rsid w:val="00E8452D"/>
    <w:rsid w:val="00E85B92"/>
    <w:rsid w:val="00E878B2"/>
    <w:rsid w:val="00E900C8"/>
    <w:rsid w:val="00EB09E6"/>
    <w:rsid w:val="00EB3A2E"/>
    <w:rsid w:val="00EC7362"/>
    <w:rsid w:val="00ED531A"/>
    <w:rsid w:val="00ED735F"/>
    <w:rsid w:val="00ED7FAC"/>
    <w:rsid w:val="00EE522E"/>
    <w:rsid w:val="00EF0551"/>
    <w:rsid w:val="00EF380F"/>
    <w:rsid w:val="00F3230B"/>
    <w:rsid w:val="00F36771"/>
    <w:rsid w:val="00F40B33"/>
    <w:rsid w:val="00F440AE"/>
    <w:rsid w:val="00F526FE"/>
    <w:rsid w:val="00F55C7D"/>
    <w:rsid w:val="00F60A22"/>
    <w:rsid w:val="00F61142"/>
    <w:rsid w:val="00F6586E"/>
    <w:rsid w:val="00F65B64"/>
    <w:rsid w:val="00F67AFB"/>
    <w:rsid w:val="00F72538"/>
    <w:rsid w:val="00F77B5C"/>
    <w:rsid w:val="00F85403"/>
    <w:rsid w:val="00F909CF"/>
    <w:rsid w:val="00FB1331"/>
    <w:rsid w:val="00FB1795"/>
    <w:rsid w:val="00FB3FD5"/>
    <w:rsid w:val="00FB4E5D"/>
    <w:rsid w:val="00FB6A31"/>
    <w:rsid w:val="00FB7A21"/>
    <w:rsid w:val="00FC00C1"/>
    <w:rsid w:val="00FC198B"/>
    <w:rsid w:val="00FC1ED9"/>
    <w:rsid w:val="00FC3FEA"/>
    <w:rsid w:val="00FC40C4"/>
    <w:rsid w:val="00FC5AC1"/>
    <w:rsid w:val="00FC7BEB"/>
    <w:rsid w:val="00FD0D7B"/>
    <w:rsid w:val="00FD3F69"/>
    <w:rsid w:val="00FD7BFC"/>
    <w:rsid w:val="00FE286E"/>
    <w:rsid w:val="00FE2967"/>
    <w:rsid w:val="00FF01F6"/>
    <w:rsid w:val="0518CC39"/>
    <w:rsid w:val="0524EB1C"/>
    <w:rsid w:val="0659543D"/>
    <w:rsid w:val="06C04F70"/>
    <w:rsid w:val="077BAE8E"/>
    <w:rsid w:val="0C4EB7A0"/>
    <w:rsid w:val="0CA2AFA2"/>
    <w:rsid w:val="0E3E8003"/>
    <w:rsid w:val="155CF232"/>
    <w:rsid w:val="1802AD7E"/>
    <w:rsid w:val="185A0EAD"/>
    <w:rsid w:val="188ACAE2"/>
    <w:rsid w:val="22637A71"/>
    <w:rsid w:val="2402AF86"/>
    <w:rsid w:val="2F08FEF1"/>
    <w:rsid w:val="38ED418F"/>
    <w:rsid w:val="3B461864"/>
    <w:rsid w:val="3BA49616"/>
    <w:rsid w:val="3C7AD637"/>
    <w:rsid w:val="3C9163D1"/>
    <w:rsid w:val="436C40D2"/>
    <w:rsid w:val="43F86D9C"/>
    <w:rsid w:val="4C0FA5CB"/>
    <w:rsid w:val="4E6A0722"/>
    <w:rsid w:val="4EAB519B"/>
    <w:rsid w:val="5005D783"/>
    <w:rsid w:val="51A3E129"/>
    <w:rsid w:val="5667F37B"/>
    <w:rsid w:val="5725B386"/>
    <w:rsid w:val="575C8EB9"/>
    <w:rsid w:val="5B9C6994"/>
    <w:rsid w:val="5C90CD9A"/>
    <w:rsid w:val="6227B5FD"/>
    <w:rsid w:val="65C039A9"/>
    <w:rsid w:val="69412430"/>
    <w:rsid w:val="6949D1B0"/>
    <w:rsid w:val="6987F29F"/>
    <w:rsid w:val="6CE40DE7"/>
    <w:rsid w:val="6E86FE1B"/>
    <w:rsid w:val="705E42F2"/>
    <w:rsid w:val="706F3E9A"/>
    <w:rsid w:val="73EC25D3"/>
    <w:rsid w:val="75997117"/>
    <w:rsid w:val="77CA406C"/>
    <w:rsid w:val="7A24CC6A"/>
    <w:rsid w:val="7BB3ABE7"/>
    <w:rsid w:val="7C9FD206"/>
    <w:rsid w:val="7CA34B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2F1B"/>
  <w15:chartTrackingRefBased/>
  <w15:docId w15:val="{A8AA7840-8A8D-4875-AE46-9DA53895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DD2C32"/>
    <w:pPr>
      <w:tabs>
        <w:tab w:val="right" w:leader="dot" w:pos="9360"/>
      </w:tabs>
      <w:spacing w:before="120"/>
      <w:ind w:left="720" w:right="720" w:hanging="720"/>
    </w:pPr>
  </w:style>
  <w:style w:type="paragraph" w:styleId="TOC2">
    <w:name w:val="toc 2"/>
    <w:basedOn w:val="AGNormal"/>
    <w:next w:val="AGNormal"/>
    <w:autoRedefine/>
    <w:uiPriority w:val="39"/>
    <w:rsid w:val="00DD2C32"/>
    <w:pPr>
      <w:tabs>
        <w:tab w:val="right" w:leader="dot" w:pos="9360"/>
      </w:tabs>
      <w:ind w:left="1440" w:right="720" w:hanging="720"/>
    </w:pPr>
  </w:style>
  <w:style w:type="paragraph" w:styleId="TOC3">
    <w:name w:val="toc 3"/>
    <w:basedOn w:val="AGNormal"/>
    <w:next w:val="AGNormal"/>
    <w:autoRedefine/>
    <w:uiPriority w:val="39"/>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uiPriority w:val="39"/>
    <w:qFormat/>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character" w:customStyle="1" w:styleId="normaltextrun">
    <w:name w:val="normaltextrun"/>
    <w:basedOn w:val="DefaultParagraphFont"/>
    <w:rsid w:val="00841FEC"/>
  </w:style>
  <w:style w:type="paragraph" w:styleId="Revision">
    <w:name w:val="Revision"/>
    <w:hidden/>
    <w:uiPriority w:val="99"/>
    <w:semiHidden/>
    <w:rsid w:val="00426B03"/>
    <w:pPr>
      <w:spacing w:after="0" w:line="240" w:lineRule="auto"/>
    </w:pPr>
    <w:rPr>
      <w:rFonts w:ascii="Times New Roman" w:hAnsi="Times New Roman" w:cs="Times New Roman"/>
      <w:kern w:val="24"/>
      <w:sz w:val="24"/>
      <w:szCs w:val="24"/>
      <w:lang w:bidi="en-US"/>
    </w:rPr>
  </w:style>
  <w:style w:type="paragraph" w:customStyle="1" w:styleId="paragraph">
    <w:name w:val="paragraph"/>
    <w:basedOn w:val="Normal"/>
    <w:rsid w:val="00756A12"/>
    <w:pPr>
      <w:spacing w:before="100" w:beforeAutospacing="1" w:after="100" w:afterAutospacing="1"/>
    </w:pPr>
    <w:rPr>
      <w:rFonts w:eastAsia="Times New Roman"/>
      <w:kern w:val="0"/>
      <w:lang w:val="en-AU" w:eastAsia="en-AU" w:bidi="ar-SA"/>
      <w14:ligatures w14:val="standardContextual"/>
    </w:rPr>
  </w:style>
  <w:style w:type="character" w:customStyle="1" w:styleId="eop">
    <w:name w:val="eop"/>
    <w:basedOn w:val="DefaultParagraphFont"/>
    <w:rsid w:val="0075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420">
      <w:bodyDiv w:val="1"/>
      <w:marLeft w:val="0"/>
      <w:marRight w:val="0"/>
      <w:marTop w:val="0"/>
      <w:marBottom w:val="0"/>
      <w:divBdr>
        <w:top w:val="none" w:sz="0" w:space="0" w:color="auto"/>
        <w:left w:val="none" w:sz="0" w:space="0" w:color="auto"/>
        <w:bottom w:val="none" w:sz="0" w:space="0" w:color="auto"/>
        <w:right w:val="none" w:sz="0" w:space="0" w:color="auto"/>
      </w:divBdr>
    </w:div>
    <w:div w:id="83888642">
      <w:bodyDiv w:val="1"/>
      <w:marLeft w:val="0"/>
      <w:marRight w:val="0"/>
      <w:marTop w:val="0"/>
      <w:marBottom w:val="0"/>
      <w:divBdr>
        <w:top w:val="none" w:sz="0" w:space="0" w:color="auto"/>
        <w:left w:val="none" w:sz="0" w:space="0" w:color="auto"/>
        <w:bottom w:val="none" w:sz="0" w:space="0" w:color="auto"/>
        <w:right w:val="none" w:sz="0" w:space="0" w:color="auto"/>
      </w:divBdr>
    </w:div>
    <w:div w:id="483548784">
      <w:bodyDiv w:val="1"/>
      <w:marLeft w:val="0"/>
      <w:marRight w:val="0"/>
      <w:marTop w:val="0"/>
      <w:marBottom w:val="0"/>
      <w:divBdr>
        <w:top w:val="none" w:sz="0" w:space="0" w:color="auto"/>
        <w:left w:val="none" w:sz="0" w:space="0" w:color="auto"/>
        <w:bottom w:val="none" w:sz="0" w:space="0" w:color="auto"/>
        <w:right w:val="none" w:sz="0" w:space="0" w:color="auto"/>
      </w:divBdr>
    </w:div>
    <w:div w:id="508064553">
      <w:bodyDiv w:val="1"/>
      <w:marLeft w:val="0"/>
      <w:marRight w:val="0"/>
      <w:marTop w:val="0"/>
      <w:marBottom w:val="0"/>
      <w:divBdr>
        <w:top w:val="none" w:sz="0" w:space="0" w:color="auto"/>
        <w:left w:val="none" w:sz="0" w:space="0" w:color="auto"/>
        <w:bottom w:val="none" w:sz="0" w:space="0" w:color="auto"/>
        <w:right w:val="none" w:sz="0" w:space="0" w:color="auto"/>
      </w:divBdr>
    </w:div>
    <w:div w:id="579414834">
      <w:bodyDiv w:val="1"/>
      <w:marLeft w:val="0"/>
      <w:marRight w:val="0"/>
      <w:marTop w:val="0"/>
      <w:marBottom w:val="0"/>
      <w:divBdr>
        <w:top w:val="none" w:sz="0" w:space="0" w:color="auto"/>
        <w:left w:val="none" w:sz="0" w:space="0" w:color="auto"/>
        <w:bottom w:val="none" w:sz="0" w:space="0" w:color="auto"/>
        <w:right w:val="none" w:sz="0" w:space="0" w:color="auto"/>
      </w:divBdr>
    </w:div>
    <w:div w:id="737476780">
      <w:bodyDiv w:val="1"/>
      <w:marLeft w:val="0"/>
      <w:marRight w:val="0"/>
      <w:marTop w:val="0"/>
      <w:marBottom w:val="0"/>
      <w:divBdr>
        <w:top w:val="none" w:sz="0" w:space="0" w:color="auto"/>
        <w:left w:val="none" w:sz="0" w:space="0" w:color="auto"/>
        <w:bottom w:val="none" w:sz="0" w:space="0" w:color="auto"/>
        <w:right w:val="none" w:sz="0" w:space="0" w:color="auto"/>
      </w:divBdr>
    </w:div>
    <w:div w:id="906843901">
      <w:bodyDiv w:val="1"/>
      <w:marLeft w:val="0"/>
      <w:marRight w:val="0"/>
      <w:marTop w:val="0"/>
      <w:marBottom w:val="0"/>
      <w:divBdr>
        <w:top w:val="none" w:sz="0" w:space="0" w:color="auto"/>
        <w:left w:val="none" w:sz="0" w:space="0" w:color="auto"/>
        <w:bottom w:val="none" w:sz="0" w:space="0" w:color="auto"/>
        <w:right w:val="none" w:sz="0" w:space="0" w:color="auto"/>
      </w:divBdr>
    </w:div>
    <w:div w:id="1251742378">
      <w:bodyDiv w:val="1"/>
      <w:marLeft w:val="0"/>
      <w:marRight w:val="0"/>
      <w:marTop w:val="0"/>
      <w:marBottom w:val="0"/>
      <w:divBdr>
        <w:top w:val="none" w:sz="0" w:space="0" w:color="auto"/>
        <w:left w:val="none" w:sz="0" w:space="0" w:color="auto"/>
        <w:bottom w:val="none" w:sz="0" w:space="0" w:color="auto"/>
        <w:right w:val="none" w:sz="0" w:space="0" w:color="auto"/>
      </w:divBdr>
    </w:div>
    <w:div w:id="1619409146">
      <w:bodyDiv w:val="1"/>
      <w:marLeft w:val="0"/>
      <w:marRight w:val="0"/>
      <w:marTop w:val="0"/>
      <w:marBottom w:val="0"/>
      <w:divBdr>
        <w:top w:val="none" w:sz="0" w:space="0" w:color="auto"/>
        <w:left w:val="none" w:sz="0" w:space="0" w:color="auto"/>
        <w:bottom w:val="none" w:sz="0" w:space="0" w:color="auto"/>
        <w:right w:val="none" w:sz="0" w:space="0" w:color="auto"/>
      </w:divBdr>
    </w:div>
    <w:div w:id="1719696760">
      <w:bodyDiv w:val="1"/>
      <w:marLeft w:val="0"/>
      <w:marRight w:val="0"/>
      <w:marTop w:val="0"/>
      <w:marBottom w:val="0"/>
      <w:divBdr>
        <w:top w:val="none" w:sz="0" w:space="0" w:color="auto"/>
        <w:left w:val="none" w:sz="0" w:space="0" w:color="auto"/>
        <w:bottom w:val="none" w:sz="0" w:space="0" w:color="auto"/>
        <w:right w:val="none" w:sz="0" w:space="0" w:color="auto"/>
      </w:divBdr>
    </w:div>
    <w:div w:id="18720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E16F7-EE8B-4C9C-ADD6-8DFAF485B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41783-B4B7-4015-ACB0-DEFB96F2F597}"/>
</file>

<file path=customXml/itemProps3.xml><?xml version="1.0" encoding="utf-8"?>
<ds:datastoreItem xmlns:ds="http://schemas.openxmlformats.org/officeDocument/2006/customXml" ds:itemID="{3565D89F-3369-4FB5-96C5-44C9D77EA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684</Words>
  <Characters>4038</Characters>
  <Application>Microsoft Office Word</Application>
  <DocSecurity>0</DocSecurity>
  <Lines>140</Lines>
  <Paragraphs>55</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16 – Small and Medium-Sized Enterprises</dc:title>
  <dc:subject/>
  <dc:creator>DFAT</dc:creator>
  <cp:keywords>[SEC=OFFICIAL:Sensitive]</cp:keywords>
  <cp:lastModifiedBy> UAE</cp:lastModifiedBy>
  <cp:revision>4</cp:revision>
  <cp:lastPrinted>1900-01-02T03:00:00Z</cp:lastPrinted>
  <dcterms:created xsi:type="dcterms:W3CDTF">2024-09-17T09:39:00Z</dcterms:created>
  <dcterms:modified xsi:type="dcterms:W3CDTF">2024-09-20T13:05:00Z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2024-01-25T02:35:49Z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DisplayValueSecClassificationWithQualifier">
    <vt:lpwstr>OFFICIAL: Sensitive</vt:lpwstr>
  </property>
  <property fmtid="{D5CDD505-2E9C-101B-9397-08002B2CF9AE}" pid="14" name="PM_Originating_FileId">
    <vt:lpwstr>70A0683D14734279AC87D7610C8F3BD4</vt:lpwstr>
  </property>
  <property fmtid="{D5CDD505-2E9C-101B-9397-08002B2CF9AE}" pid="15" name="PM_ProtectiveMarkingValue_Footer">
    <vt:lpwstr>OFFICIAL: Sensitive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v=2022.2;d=gov.au;g=ABA70C08-925C-5FA3-8765-3178156983AC</vt:lpwstr>
  </property>
  <property fmtid="{D5CDD505-2E9C-101B-9397-08002B2CF9AE}" pid="21" name="PM_Hash_Version">
    <vt:lpwstr>2022.1</vt:lpwstr>
  </property>
  <property fmtid="{D5CDD505-2E9C-101B-9397-08002B2CF9AE}" pid="22" name="PM_Hash_Salt_Prev">
    <vt:lpwstr>6767504CA772581BBB1C82CB2D5304FC</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HMAC">
    <vt:lpwstr>v=2022.1;a=SHA256;h=0DE7800FC4AE4C944EE60459EF373EEF4EF45E154A7A22F585E08361AD4FD8F1</vt:lpwstr>
  </property>
  <property fmtid="{D5CDD505-2E9C-101B-9397-08002B2CF9AE}" pid="26" name="PM_Originator_Hash_SHA1">
    <vt:lpwstr>BE0798CF55D785EC913A14B8449C91E3C59BC075</vt:lpwstr>
  </property>
  <property fmtid="{D5CDD505-2E9C-101B-9397-08002B2CF9AE}" pid="27" name="PM_OriginatorUserAccountName_SHA256">
    <vt:lpwstr>CD35A0F3192511A25551DF6A04E266BF28C61CF457ABA1D436173773BD35E4F6</vt:lpwstr>
  </property>
  <property fmtid="{D5CDD505-2E9C-101B-9397-08002B2CF9AE}" pid="28" name="PM_Hash_Salt">
    <vt:lpwstr>CEB0C8452FCDC031BD32DDACA6B38343</vt:lpwstr>
  </property>
  <property fmtid="{D5CDD505-2E9C-101B-9397-08002B2CF9AE}" pid="29" name="PM_Hash_SHA1">
    <vt:lpwstr>42E3C07D88E2470EDE82275CFF059D91AAB59D35</vt:lpwstr>
  </property>
  <property fmtid="{D5CDD505-2E9C-101B-9397-08002B2CF9AE}" pid="30" name="GrammarlyDocumentId">
    <vt:lpwstr>234a9406ea5bc904d556c057bff767ba6d932ec3263ca8daefb540ec716eb088</vt:lpwstr>
  </property>
</Properties>
</file>