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D453C" w14:textId="77777777" w:rsidR="001964E3" w:rsidRPr="00DB6385" w:rsidRDefault="000373CD" w:rsidP="003B3FAD">
      <w:pPr>
        <w:spacing w:line="276" w:lineRule="auto"/>
        <w:jc w:val="center"/>
        <w:rPr>
          <w:rFonts w:ascii="Arial Narrow" w:hAnsi="Arial Narrow" w:cstheme="minorHAnsi"/>
          <w:b/>
          <w:smallCaps/>
          <w:color w:val="000000" w:themeColor="text1"/>
          <w:sz w:val="24"/>
          <w:szCs w:val="24"/>
          <w:lang w:val="en-CA"/>
        </w:rPr>
      </w:pPr>
      <w:bookmarkStart w:id="0" w:name="_Toc195433999"/>
      <w:r>
        <w:rPr>
          <w:rFonts w:ascii="Arial Narrow" w:hAnsi="Arial Narrow" w:cstheme="minorHAnsi"/>
          <w:b/>
          <w:smallCaps/>
          <w:noProof/>
          <w:color w:val="000000" w:themeColor="text1"/>
          <w:sz w:val="32"/>
          <w:szCs w:val="32"/>
          <w:lang w:val="en-AU" w:eastAsia="en-AU"/>
        </w:rPr>
        <w:drawing>
          <wp:anchor distT="0" distB="0" distL="114300" distR="114300" simplePos="0" relativeHeight="251657216" behindDoc="0" locked="0" layoutInCell="1" allowOverlap="1" wp14:anchorId="603DBDEB" wp14:editId="3BABBD22">
            <wp:simplePos x="0" y="0"/>
            <wp:positionH relativeFrom="column">
              <wp:posOffset>1685925</wp:posOffset>
            </wp:positionH>
            <wp:positionV relativeFrom="paragraph">
              <wp:posOffset>190500</wp:posOffset>
            </wp:positionV>
            <wp:extent cx="2578100" cy="1572260"/>
            <wp:effectExtent l="0" t="0" r="0"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 UIS logo EN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8100" cy="1572260"/>
                    </a:xfrm>
                    <a:prstGeom prst="rect">
                      <a:avLst/>
                    </a:prstGeom>
                  </pic:spPr>
                </pic:pic>
              </a:graphicData>
            </a:graphic>
            <wp14:sizeRelH relativeFrom="page">
              <wp14:pctWidth>0</wp14:pctWidth>
            </wp14:sizeRelH>
            <wp14:sizeRelV relativeFrom="page">
              <wp14:pctHeight>0</wp14:pctHeight>
            </wp14:sizeRelV>
          </wp:anchor>
        </w:drawing>
      </w:r>
    </w:p>
    <w:p w14:paraId="17C5E950" w14:textId="77777777" w:rsidR="001964E3" w:rsidRPr="001171AD" w:rsidRDefault="001964E3" w:rsidP="00555ADC">
      <w:pPr>
        <w:snapToGrid w:val="0"/>
        <w:spacing w:after="240" w:line="276" w:lineRule="auto"/>
        <w:jc w:val="center"/>
        <w:rPr>
          <w:rFonts w:ascii="Arial Narrow" w:hAnsi="Arial Narrow" w:cstheme="minorHAnsi"/>
          <w:b/>
          <w:smallCaps/>
          <w:color w:val="000000" w:themeColor="text1"/>
          <w:sz w:val="32"/>
          <w:szCs w:val="32"/>
          <w:lang w:val="en-CA"/>
        </w:rPr>
      </w:pPr>
    </w:p>
    <w:p w14:paraId="1E9465BA" w14:textId="77777777" w:rsidR="001964E3" w:rsidRDefault="001964E3" w:rsidP="00555ADC">
      <w:pPr>
        <w:spacing w:line="276" w:lineRule="auto"/>
        <w:jc w:val="center"/>
        <w:rPr>
          <w:rFonts w:ascii="Arial Narrow" w:hAnsi="Arial Narrow" w:cstheme="minorHAnsi"/>
          <w:b/>
          <w:smallCaps/>
          <w:color w:val="000000" w:themeColor="text1"/>
          <w:sz w:val="32"/>
          <w:szCs w:val="32"/>
          <w:lang w:val="en-CA"/>
        </w:rPr>
      </w:pPr>
    </w:p>
    <w:p w14:paraId="3E0F44DF" w14:textId="77777777" w:rsidR="000373CD" w:rsidRDefault="000373CD" w:rsidP="00555ADC">
      <w:pPr>
        <w:spacing w:line="276" w:lineRule="auto"/>
        <w:jc w:val="center"/>
        <w:rPr>
          <w:rFonts w:ascii="Arial Narrow" w:hAnsi="Arial Narrow" w:cstheme="minorHAnsi"/>
          <w:b/>
          <w:smallCaps/>
          <w:color w:val="000000" w:themeColor="text1"/>
          <w:sz w:val="32"/>
          <w:szCs w:val="32"/>
          <w:lang w:val="en-CA"/>
        </w:rPr>
      </w:pPr>
    </w:p>
    <w:p w14:paraId="6AD1F09B" w14:textId="77777777" w:rsidR="000373CD" w:rsidRDefault="000373CD" w:rsidP="00555ADC">
      <w:pPr>
        <w:spacing w:line="276" w:lineRule="auto"/>
        <w:jc w:val="center"/>
        <w:rPr>
          <w:rFonts w:ascii="Arial Narrow" w:hAnsi="Arial Narrow" w:cstheme="minorHAnsi"/>
          <w:b/>
          <w:smallCaps/>
          <w:color w:val="000000" w:themeColor="text1"/>
          <w:sz w:val="32"/>
          <w:szCs w:val="32"/>
          <w:lang w:val="en-CA"/>
        </w:rPr>
      </w:pPr>
    </w:p>
    <w:p w14:paraId="13086319" w14:textId="77777777" w:rsidR="00C118A4" w:rsidRPr="000373CD" w:rsidRDefault="00C118A4" w:rsidP="00555ADC">
      <w:pPr>
        <w:snapToGrid w:val="0"/>
        <w:spacing w:line="276" w:lineRule="auto"/>
        <w:jc w:val="center"/>
        <w:rPr>
          <w:rFonts w:ascii="Arial Narrow" w:hAnsi="Arial Narrow" w:cstheme="minorHAnsi"/>
          <w:b/>
          <w:smallCaps/>
          <w:color w:val="000000" w:themeColor="text1"/>
          <w:sz w:val="36"/>
          <w:szCs w:val="36"/>
        </w:rPr>
      </w:pPr>
      <w:r w:rsidRPr="00914802">
        <w:rPr>
          <w:rFonts w:ascii="Arial Narrow" w:hAnsi="Arial Narrow" w:cstheme="minorHAnsi"/>
          <w:b/>
          <w:smallCaps/>
          <w:color w:val="000000" w:themeColor="text1"/>
          <w:sz w:val="36"/>
          <w:szCs w:val="36"/>
        </w:rPr>
        <w:t xml:space="preserve">Proposal to Improve the Quality </w:t>
      </w:r>
      <w:r w:rsidR="009E5813" w:rsidRPr="00914802">
        <w:rPr>
          <w:rFonts w:ascii="Arial Narrow" w:hAnsi="Arial Narrow" w:cstheme="minorHAnsi"/>
          <w:b/>
          <w:smallCaps/>
          <w:color w:val="000000" w:themeColor="text1"/>
          <w:sz w:val="36"/>
          <w:szCs w:val="36"/>
        </w:rPr>
        <w:t xml:space="preserve">of Regional and International monitoring of Education in the Pacific </w:t>
      </w:r>
    </w:p>
    <w:p w14:paraId="43CE6211" w14:textId="77777777" w:rsidR="00C118A4" w:rsidRPr="00C118A4" w:rsidRDefault="00C118A4" w:rsidP="00555ADC">
      <w:pPr>
        <w:spacing w:line="276" w:lineRule="auto"/>
        <w:jc w:val="center"/>
        <w:rPr>
          <w:rFonts w:ascii="Arial Narrow" w:hAnsi="Arial Narrow" w:cstheme="minorHAnsi"/>
          <w:b/>
          <w:smallCaps/>
          <w:color w:val="000000" w:themeColor="text1"/>
          <w:sz w:val="32"/>
          <w:szCs w:val="32"/>
        </w:rPr>
      </w:pPr>
    </w:p>
    <w:p w14:paraId="5F94F18D" w14:textId="0925D76A" w:rsidR="001964E3" w:rsidRPr="00514C17" w:rsidRDefault="00E70933" w:rsidP="00E342C2">
      <w:pPr>
        <w:spacing w:line="276" w:lineRule="auto"/>
        <w:jc w:val="center"/>
        <w:rPr>
          <w:rFonts w:ascii="Arial Narrow" w:hAnsi="Arial Narrow" w:cstheme="minorHAnsi"/>
          <w:b/>
          <w:smallCaps/>
          <w:color w:val="000000" w:themeColor="text1"/>
          <w:sz w:val="32"/>
          <w:szCs w:val="32"/>
          <w:lang w:val="fr-CA"/>
        </w:rPr>
      </w:pPr>
      <w:r>
        <w:rPr>
          <w:rFonts w:ascii="Arial Narrow" w:hAnsi="Arial Narrow" w:cstheme="minorHAnsi"/>
          <w:b/>
          <w:smallCaps/>
          <w:color w:val="000000" w:themeColor="text1"/>
          <w:sz w:val="32"/>
          <w:szCs w:val="32"/>
          <w:lang w:val="fr-CA"/>
        </w:rPr>
        <w:t>May</w:t>
      </w:r>
      <w:r w:rsidR="002355B9" w:rsidRPr="00514C17">
        <w:rPr>
          <w:rFonts w:ascii="Arial Narrow" w:hAnsi="Arial Narrow" w:cstheme="minorHAnsi"/>
          <w:b/>
          <w:smallCaps/>
          <w:color w:val="000000" w:themeColor="text1"/>
          <w:sz w:val="32"/>
          <w:szCs w:val="32"/>
          <w:lang w:val="fr-CA"/>
        </w:rPr>
        <w:t xml:space="preserve"> 201</w:t>
      </w:r>
      <w:r w:rsidR="00E342C2">
        <w:rPr>
          <w:rFonts w:ascii="Arial Narrow" w:hAnsi="Arial Narrow" w:cstheme="minorHAnsi"/>
          <w:b/>
          <w:smallCaps/>
          <w:color w:val="000000" w:themeColor="text1"/>
          <w:sz w:val="32"/>
          <w:szCs w:val="32"/>
          <w:lang w:val="fr-CA"/>
        </w:rPr>
        <w:t>5</w:t>
      </w:r>
    </w:p>
    <w:p w14:paraId="7003A415" w14:textId="77777777" w:rsidR="001964E3" w:rsidRPr="00514C17" w:rsidRDefault="001964E3" w:rsidP="00555ADC">
      <w:pPr>
        <w:spacing w:line="276" w:lineRule="auto"/>
        <w:rPr>
          <w:rFonts w:ascii="Arial Narrow" w:hAnsi="Arial Narrow" w:cstheme="minorHAnsi"/>
          <w:b/>
          <w:smallCaps/>
          <w:color w:val="000000" w:themeColor="text1"/>
          <w:sz w:val="24"/>
          <w:szCs w:val="24"/>
          <w:lang w:val="fr-CA"/>
        </w:rPr>
      </w:pPr>
    </w:p>
    <w:p w14:paraId="56BAAF1E" w14:textId="77777777" w:rsidR="00262F0D" w:rsidRPr="00514C17" w:rsidRDefault="00262F0D" w:rsidP="00555ADC">
      <w:pPr>
        <w:spacing w:line="276" w:lineRule="auto"/>
        <w:rPr>
          <w:rFonts w:ascii="Arial Narrow" w:hAnsi="Arial Narrow" w:cstheme="minorHAnsi"/>
          <w:b/>
          <w:smallCaps/>
          <w:color w:val="000000" w:themeColor="text1"/>
          <w:sz w:val="24"/>
          <w:szCs w:val="24"/>
          <w:lang w:val="fr-CA"/>
        </w:rPr>
      </w:pPr>
    </w:p>
    <w:p w14:paraId="52DCE48B" w14:textId="77777777" w:rsidR="00F60846" w:rsidRPr="00514C17" w:rsidRDefault="00F60846" w:rsidP="00555ADC">
      <w:pPr>
        <w:spacing w:line="276" w:lineRule="auto"/>
        <w:rPr>
          <w:rFonts w:ascii="Arial Narrow" w:hAnsi="Arial Narrow" w:cstheme="minorHAnsi"/>
          <w:b/>
          <w:smallCaps/>
          <w:color w:val="000000" w:themeColor="text1"/>
          <w:sz w:val="24"/>
          <w:szCs w:val="24"/>
          <w:lang w:val="fr-CA"/>
        </w:rPr>
      </w:pPr>
    </w:p>
    <w:p w14:paraId="7F388FBE" w14:textId="77777777" w:rsidR="00262F0D" w:rsidRPr="00514C17" w:rsidRDefault="00262F0D" w:rsidP="00555ADC">
      <w:pPr>
        <w:spacing w:line="276" w:lineRule="auto"/>
        <w:rPr>
          <w:rFonts w:ascii="Arial Narrow" w:hAnsi="Arial Narrow" w:cstheme="minorHAnsi"/>
          <w:b/>
          <w:smallCaps/>
          <w:color w:val="000000" w:themeColor="text1"/>
          <w:sz w:val="24"/>
          <w:szCs w:val="24"/>
          <w:lang w:val="fr-CA"/>
        </w:rPr>
      </w:pPr>
    </w:p>
    <w:p w14:paraId="37EF77C4" w14:textId="77777777" w:rsidR="00262F0D" w:rsidRPr="00514C17" w:rsidRDefault="00262F0D" w:rsidP="00555ADC">
      <w:pPr>
        <w:spacing w:line="276" w:lineRule="auto"/>
        <w:rPr>
          <w:rFonts w:ascii="Arial Narrow" w:hAnsi="Arial Narrow" w:cstheme="minorHAnsi"/>
          <w:b/>
          <w:smallCaps/>
          <w:color w:val="000000" w:themeColor="text1"/>
          <w:sz w:val="24"/>
          <w:szCs w:val="24"/>
          <w:lang w:val="fr-CA"/>
        </w:rPr>
      </w:pPr>
    </w:p>
    <w:p w14:paraId="78D26AE6" w14:textId="77777777" w:rsidR="00262F0D" w:rsidRPr="00C118A4" w:rsidRDefault="00262F0D" w:rsidP="00555ADC">
      <w:pPr>
        <w:spacing w:before="0" w:line="276" w:lineRule="auto"/>
        <w:jc w:val="center"/>
        <w:rPr>
          <w:rFonts w:ascii="Arial Narrow" w:hAnsi="Arial Narrow" w:cstheme="minorHAnsi"/>
          <w:bCs/>
          <w:color w:val="000000" w:themeColor="text1"/>
          <w:sz w:val="24"/>
          <w:szCs w:val="24"/>
          <w:lang w:val="fr-CA"/>
        </w:rPr>
      </w:pPr>
      <w:proofErr w:type="spellStart"/>
      <w:r w:rsidRPr="00C118A4">
        <w:rPr>
          <w:rFonts w:ascii="Arial Narrow" w:hAnsi="Arial Narrow" w:cstheme="minorHAnsi"/>
          <w:bCs/>
          <w:color w:val="000000" w:themeColor="text1"/>
          <w:sz w:val="24"/>
          <w:szCs w:val="24"/>
          <w:lang w:val="fr-CA"/>
        </w:rPr>
        <w:t>P.O.Box</w:t>
      </w:r>
      <w:proofErr w:type="spellEnd"/>
      <w:r w:rsidRPr="00C118A4">
        <w:rPr>
          <w:rFonts w:ascii="Arial Narrow" w:hAnsi="Arial Narrow" w:cstheme="minorHAnsi"/>
          <w:bCs/>
          <w:color w:val="000000" w:themeColor="text1"/>
          <w:sz w:val="24"/>
          <w:szCs w:val="24"/>
          <w:lang w:val="fr-CA"/>
        </w:rPr>
        <w:t xml:space="preserve"> 6128</w:t>
      </w:r>
    </w:p>
    <w:p w14:paraId="3B5BEB72" w14:textId="77777777" w:rsidR="00262F0D" w:rsidRPr="00DB6385" w:rsidRDefault="00262F0D" w:rsidP="00555ADC">
      <w:pPr>
        <w:spacing w:before="0" w:line="276" w:lineRule="auto"/>
        <w:jc w:val="center"/>
        <w:rPr>
          <w:rFonts w:ascii="Arial Narrow" w:hAnsi="Arial Narrow" w:cstheme="minorHAnsi"/>
          <w:bCs/>
          <w:color w:val="000000" w:themeColor="text1"/>
          <w:sz w:val="24"/>
          <w:szCs w:val="24"/>
          <w:lang w:val="fr-FR"/>
        </w:rPr>
      </w:pPr>
      <w:r w:rsidRPr="00DB6385">
        <w:rPr>
          <w:rFonts w:ascii="Arial Narrow" w:hAnsi="Arial Narrow" w:cstheme="minorHAnsi"/>
          <w:bCs/>
          <w:color w:val="000000" w:themeColor="text1"/>
          <w:sz w:val="24"/>
          <w:szCs w:val="24"/>
          <w:lang w:val="fr-FR"/>
        </w:rPr>
        <w:t xml:space="preserve">Succursale </w:t>
      </w:r>
      <w:r w:rsidR="00B21203" w:rsidRPr="00DB6385">
        <w:rPr>
          <w:rFonts w:ascii="Arial Narrow" w:hAnsi="Arial Narrow" w:cstheme="minorHAnsi"/>
          <w:bCs/>
          <w:color w:val="000000" w:themeColor="text1"/>
          <w:sz w:val="24"/>
          <w:szCs w:val="24"/>
          <w:lang w:val="fr-FR"/>
        </w:rPr>
        <w:t>Centre</w:t>
      </w:r>
      <w:r w:rsidRPr="00DB6385">
        <w:rPr>
          <w:rFonts w:ascii="Arial Narrow" w:hAnsi="Arial Narrow" w:cstheme="minorHAnsi"/>
          <w:bCs/>
          <w:color w:val="000000" w:themeColor="text1"/>
          <w:sz w:val="24"/>
          <w:szCs w:val="24"/>
          <w:lang w:val="fr-FR"/>
        </w:rPr>
        <w:t>-Ville</w:t>
      </w:r>
    </w:p>
    <w:p w14:paraId="506451D9" w14:textId="77777777" w:rsidR="00262F0D" w:rsidRPr="00977B27" w:rsidRDefault="00262F0D" w:rsidP="00555ADC">
      <w:pPr>
        <w:spacing w:before="0" w:line="276" w:lineRule="auto"/>
        <w:jc w:val="center"/>
        <w:rPr>
          <w:rFonts w:ascii="Arial Narrow" w:hAnsi="Arial Narrow" w:cstheme="minorHAnsi"/>
          <w:bCs/>
          <w:color w:val="000000" w:themeColor="text1"/>
          <w:sz w:val="24"/>
          <w:szCs w:val="24"/>
          <w:lang w:val="pt-BR"/>
        </w:rPr>
      </w:pPr>
      <w:r w:rsidRPr="00977B27">
        <w:rPr>
          <w:rFonts w:ascii="Arial Narrow" w:hAnsi="Arial Narrow" w:cstheme="minorHAnsi"/>
          <w:bCs/>
          <w:color w:val="000000" w:themeColor="text1"/>
          <w:sz w:val="24"/>
          <w:szCs w:val="24"/>
          <w:lang w:val="pt-BR"/>
        </w:rPr>
        <w:t>Montreal, QC  H3C 3J7</w:t>
      </w:r>
    </w:p>
    <w:p w14:paraId="33A4DF14" w14:textId="77777777" w:rsidR="001964E3" w:rsidRPr="00977B27" w:rsidRDefault="0077452B" w:rsidP="00555ADC">
      <w:pPr>
        <w:spacing w:before="0" w:line="276" w:lineRule="auto"/>
        <w:jc w:val="center"/>
        <w:rPr>
          <w:rFonts w:ascii="Arial Narrow" w:hAnsi="Arial Narrow" w:cstheme="minorHAnsi"/>
          <w:b/>
          <w:smallCaps/>
          <w:color w:val="000000" w:themeColor="text1"/>
          <w:sz w:val="24"/>
          <w:szCs w:val="24"/>
          <w:lang w:val="pt-BR"/>
        </w:rPr>
      </w:pPr>
      <w:hyperlink r:id="rId10" w:history="1">
        <w:r w:rsidR="00262F0D" w:rsidRPr="00977B27">
          <w:rPr>
            <w:rStyle w:val="Hyperlink"/>
            <w:rFonts w:ascii="Arial Narrow" w:hAnsi="Arial Narrow" w:cstheme="minorHAnsi"/>
            <w:bCs/>
            <w:sz w:val="24"/>
            <w:szCs w:val="24"/>
            <w:lang w:val="pt-BR"/>
          </w:rPr>
          <w:t>http://www.uis.unesco.org</w:t>
        </w:r>
      </w:hyperlink>
      <w:r w:rsidR="00262F0D" w:rsidRPr="00977B27">
        <w:rPr>
          <w:rFonts w:ascii="Arial Narrow" w:hAnsi="Arial Narrow" w:cstheme="minorHAnsi"/>
          <w:b/>
          <w:smallCaps/>
          <w:color w:val="000000" w:themeColor="text1"/>
          <w:sz w:val="24"/>
          <w:szCs w:val="24"/>
          <w:lang w:val="pt-BR"/>
        </w:rPr>
        <w:t xml:space="preserve"> </w:t>
      </w:r>
      <w:r w:rsidR="0014058E" w:rsidRPr="00977B27">
        <w:rPr>
          <w:rFonts w:ascii="Arial Narrow" w:hAnsi="Arial Narrow" w:cstheme="minorHAnsi"/>
          <w:b/>
          <w:smallCaps/>
          <w:color w:val="000000" w:themeColor="text1"/>
          <w:sz w:val="24"/>
          <w:szCs w:val="24"/>
          <w:lang w:val="pt-BR"/>
        </w:rPr>
        <w:br w:type="page"/>
      </w:r>
    </w:p>
    <w:sdt>
      <w:sdtPr>
        <w:rPr>
          <w:rFonts w:asciiTheme="minorHAnsi" w:eastAsiaTheme="minorEastAsia" w:hAnsiTheme="minorHAnsi" w:cstheme="minorBidi"/>
          <w:b w:val="0"/>
          <w:bCs w:val="0"/>
          <w:color w:val="auto"/>
          <w:sz w:val="22"/>
          <w:szCs w:val="22"/>
          <w:lang w:bidi="ar-SA"/>
        </w:rPr>
        <w:id w:val="-696395023"/>
        <w:docPartObj>
          <w:docPartGallery w:val="Table of Contents"/>
          <w:docPartUnique/>
        </w:docPartObj>
      </w:sdtPr>
      <w:sdtEndPr>
        <w:rPr>
          <w:rFonts w:ascii="Arial Narrow" w:hAnsi="Arial Narrow"/>
          <w:noProof/>
        </w:rPr>
      </w:sdtEndPr>
      <w:sdtContent>
        <w:p w14:paraId="570ED5A9" w14:textId="77777777" w:rsidR="001171AD" w:rsidRPr="00FD21B4" w:rsidRDefault="00FD21B4" w:rsidP="00555ADC">
          <w:pPr>
            <w:pStyle w:val="TOCHeading"/>
            <w:spacing w:line="276" w:lineRule="auto"/>
            <w:rPr>
              <w:rFonts w:ascii="Arial Narrow" w:hAnsi="Arial Narrow"/>
              <w:sz w:val="36"/>
              <w:szCs w:val="32"/>
            </w:rPr>
          </w:pPr>
          <w:r w:rsidRPr="00FD21B4">
            <w:rPr>
              <w:rFonts w:ascii="Arial Narrow" w:hAnsi="Arial Narrow"/>
              <w:sz w:val="36"/>
              <w:szCs w:val="32"/>
            </w:rPr>
            <w:t>CONTENTS</w:t>
          </w:r>
        </w:p>
        <w:p w14:paraId="6200E4FB" w14:textId="77777777" w:rsidR="00AB337E" w:rsidRDefault="001171AD">
          <w:pPr>
            <w:pStyle w:val="TOC1"/>
            <w:rPr>
              <w:rFonts w:asciiTheme="minorHAnsi" w:hAnsiTheme="minorHAnsi" w:cstheme="minorBidi"/>
              <w:lang w:val="en-US"/>
            </w:rPr>
          </w:pPr>
          <w:r w:rsidRPr="00A34631">
            <w:fldChar w:fldCharType="begin"/>
          </w:r>
          <w:r w:rsidRPr="00A34631">
            <w:instrText xml:space="preserve"> TOC \o "1-3" \h \z \u </w:instrText>
          </w:r>
          <w:r w:rsidRPr="00A34631">
            <w:fldChar w:fldCharType="separate"/>
          </w:r>
          <w:hyperlink w:anchor="_Toc416270970" w:history="1">
            <w:r w:rsidR="00AB337E" w:rsidRPr="005114A9">
              <w:rPr>
                <w:rStyle w:val="Hyperlink"/>
              </w:rPr>
              <w:t>INTRODUCTION</w:t>
            </w:r>
            <w:r w:rsidR="00AB337E">
              <w:rPr>
                <w:webHidden/>
              </w:rPr>
              <w:tab/>
            </w:r>
            <w:r w:rsidR="00AB337E">
              <w:rPr>
                <w:webHidden/>
              </w:rPr>
              <w:fldChar w:fldCharType="begin"/>
            </w:r>
            <w:r w:rsidR="00AB337E">
              <w:rPr>
                <w:webHidden/>
              </w:rPr>
              <w:instrText xml:space="preserve"> PAGEREF _Toc416270970 \h </w:instrText>
            </w:r>
            <w:r w:rsidR="00AB337E">
              <w:rPr>
                <w:webHidden/>
              </w:rPr>
            </w:r>
            <w:r w:rsidR="00AB337E">
              <w:rPr>
                <w:webHidden/>
              </w:rPr>
              <w:fldChar w:fldCharType="separate"/>
            </w:r>
            <w:r w:rsidR="00C918B8">
              <w:rPr>
                <w:webHidden/>
              </w:rPr>
              <w:t>3</w:t>
            </w:r>
            <w:r w:rsidR="00AB337E">
              <w:rPr>
                <w:webHidden/>
              </w:rPr>
              <w:fldChar w:fldCharType="end"/>
            </w:r>
          </w:hyperlink>
        </w:p>
        <w:p w14:paraId="575D50F1" w14:textId="77777777" w:rsidR="00AB337E" w:rsidRDefault="0077452B">
          <w:pPr>
            <w:pStyle w:val="TOC1"/>
            <w:rPr>
              <w:rFonts w:asciiTheme="minorHAnsi" w:hAnsiTheme="minorHAnsi" w:cstheme="minorBidi"/>
              <w:lang w:val="en-US"/>
            </w:rPr>
          </w:pPr>
          <w:hyperlink w:anchor="_Toc416270971" w:history="1">
            <w:r w:rsidR="00AB337E" w:rsidRPr="005114A9">
              <w:rPr>
                <w:rStyle w:val="Hyperlink"/>
              </w:rPr>
              <w:t>UIS BACKGROUND</w:t>
            </w:r>
            <w:r w:rsidR="00AB337E">
              <w:rPr>
                <w:webHidden/>
              </w:rPr>
              <w:tab/>
            </w:r>
            <w:r w:rsidR="00AB337E">
              <w:rPr>
                <w:webHidden/>
              </w:rPr>
              <w:fldChar w:fldCharType="begin"/>
            </w:r>
            <w:r w:rsidR="00AB337E">
              <w:rPr>
                <w:webHidden/>
              </w:rPr>
              <w:instrText xml:space="preserve"> PAGEREF _Toc416270971 \h </w:instrText>
            </w:r>
            <w:r w:rsidR="00AB337E">
              <w:rPr>
                <w:webHidden/>
              </w:rPr>
            </w:r>
            <w:r w:rsidR="00AB337E">
              <w:rPr>
                <w:webHidden/>
              </w:rPr>
              <w:fldChar w:fldCharType="separate"/>
            </w:r>
            <w:r w:rsidR="00C918B8">
              <w:rPr>
                <w:webHidden/>
              </w:rPr>
              <w:t>3</w:t>
            </w:r>
            <w:r w:rsidR="00AB337E">
              <w:rPr>
                <w:webHidden/>
              </w:rPr>
              <w:fldChar w:fldCharType="end"/>
            </w:r>
          </w:hyperlink>
        </w:p>
        <w:p w14:paraId="31F70CA3" w14:textId="77777777" w:rsidR="00AB337E" w:rsidRDefault="0077452B">
          <w:pPr>
            <w:pStyle w:val="TOC2"/>
            <w:rPr>
              <w:noProof/>
            </w:rPr>
          </w:pPr>
          <w:hyperlink w:anchor="_Toc416270972" w:history="1">
            <w:r w:rsidR="00AB337E" w:rsidRPr="005114A9">
              <w:rPr>
                <w:rStyle w:val="Hyperlink"/>
                <w:rFonts w:ascii="Arial Narrow" w:hAnsi="Arial Narrow" w:cstheme="minorHAnsi"/>
                <w:noProof/>
                <w:lang w:val="en-CA"/>
              </w:rPr>
              <w:t>UIS mission objectives</w:t>
            </w:r>
            <w:r w:rsidR="00AB337E">
              <w:rPr>
                <w:noProof/>
                <w:webHidden/>
              </w:rPr>
              <w:tab/>
            </w:r>
            <w:r w:rsidR="00AB337E">
              <w:rPr>
                <w:noProof/>
                <w:webHidden/>
              </w:rPr>
              <w:fldChar w:fldCharType="begin"/>
            </w:r>
            <w:r w:rsidR="00AB337E">
              <w:rPr>
                <w:noProof/>
                <w:webHidden/>
              </w:rPr>
              <w:instrText xml:space="preserve"> PAGEREF _Toc416270972 \h </w:instrText>
            </w:r>
            <w:r w:rsidR="00AB337E">
              <w:rPr>
                <w:noProof/>
                <w:webHidden/>
              </w:rPr>
            </w:r>
            <w:r w:rsidR="00AB337E">
              <w:rPr>
                <w:noProof/>
                <w:webHidden/>
              </w:rPr>
              <w:fldChar w:fldCharType="separate"/>
            </w:r>
            <w:r w:rsidR="00C918B8">
              <w:rPr>
                <w:noProof/>
                <w:webHidden/>
              </w:rPr>
              <w:t>4</w:t>
            </w:r>
            <w:r w:rsidR="00AB337E">
              <w:rPr>
                <w:noProof/>
                <w:webHidden/>
              </w:rPr>
              <w:fldChar w:fldCharType="end"/>
            </w:r>
          </w:hyperlink>
        </w:p>
        <w:p w14:paraId="6DAC8FF2" w14:textId="77777777" w:rsidR="00AB337E" w:rsidRDefault="0077452B">
          <w:pPr>
            <w:pStyle w:val="TOC1"/>
            <w:rPr>
              <w:rFonts w:asciiTheme="minorHAnsi" w:hAnsiTheme="minorHAnsi" w:cstheme="minorBidi"/>
              <w:lang w:val="en-US"/>
            </w:rPr>
          </w:pPr>
          <w:hyperlink w:anchor="_Toc416270973" w:history="1">
            <w:r w:rsidR="00AB337E" w:rsidRPr="005114A9">
              <w:rPr>
                <w:rStyle w:val="Hyperlink"/>
              </w:rPr>
              <w:t>PROGRAMME PROPOSAL</w:t>
            </w:r>
            <w:r w:rsidR="00AB337E">
              <w:rPr>
                <w:webHidden/>
              </w:rPr>
              <w:tab/>
            </w:r>
            <w:r w:rsidR="00AB337E">
              <w:rPr>
                <w:webHidden/>
              </w:rPr>
              <w:fldChar w:fldCharType="begin"/>
            </w:r>
            <w:r w:rsidR="00AB337E">
              <w:rPr>
                <w:webHidden/>
              </w:rPr>
              <w:instrText xml:space="preserve"> PAGEREF _Toc416270973 \h </w:instrText>
            </w:r>
            <w:r w:rsidR="00AB337E">
              <w:rPr>
                <w:webHidden/>
              </w:rPr>
            </w:r>
            <w:r w:rsidR="00AB337E">
              <w:rPr>
                <w:webHidden/>
              </w:rPr>
              <w:fldChar w:fldCharType="separate"/>
            </w:r>
            <w:r w:rsidR="00C918B8">
              <w:rPr>
                <w:webHidden/>
              </w:rPr>
              <w:t>5</w:t>
            </w:r>
            <w:r w:rsidR="00AB337E">
              <w:rPr>
                <w:webHidden/>
              </w:rPr>
              <w:fldChar w:fldCharType="end"/>
            </w:r>
          </w:hyperlink>
        </w:p>
        <w:p w14:paraId="101B22BD" w14:textId="77777777" w:rsidR="00AB337E" w:rsidRDefault="0077452B">
          <w:pPr>
            <w:pStyle w:val="TOC2"/>
            <w:rPr>
              <w:noProof/>
            </w:rPr>
          </w:pPr>
          <w:hyperlink w:anchor="_Toc416270974" w:history="1">
            <w:r w:rsidR="00AB337E" w:rsidRPr="005114A9">
              <w:rPr>
                <w:rStyle w:val="Hyperlink"/>
                <w:rFonts w:ascii="Arial Narrow" w:hAnsi="Arial Narrow"/>
                <w:bCs/>
                <w:noProof/>
              </w:rPr>
              <w:t>Goal</w:t>
            </w:r>
            <w:r w:rsidR="00AB337E" w:rsidRPr="005114A9">
              <w:rPr>
                <w:rStyle w:val="Hyperlink"/>
                <w:rFonts w:ascii="Arial Narrow" w:hAnsi="Arial Narrow"/>
                <w:bCs/>
                <w:noProof/>
                <w:lang w:val="en-CA"/>
              </w:rPr>
              <w:t xml:space="preserve"> 1: Assess and improve quality of education data collected in PICs</w:t>
            </w:r>
            <w:r w:rsidR="00AB337E">
              <w:rPr>
                <w:noProof/>
                <w:webHidden/>
              </w:rPr>
              <w:tab/>
            </w:r>
            <w:r w:rsidR="00AB337E">
              <w:rPr>
                <w:noProof/>
                <w:webHidden/>
              </w:rPr>
              <w:fldChar w:fldCharType="begin"/>
            </w:r>
            <w:r w:rsidR="00AB337E">
              <w:rPr>
                <w:noProof/>
                <w:webHidden/>
              </w:rPr>
              <w:instrText xml:space="preserve"> PAGEREF _Toc416270974 \h </w:instrText>
            </w:r>
            <w:r w:rsidR="00AB337E">
              <w:rPr>
                <w:noProof/>
                <w:webHidden/>
              </w:rPr>
            </w:r>
            <w:r w:rsidR="00AB337E">
              <w:rPr>
                <w:noProof/>
                <w:webHidden/>
              </w:rPr>
              <w:fldChar w:fldCharType="separate"/>
            </w:r>
            <w:r w:rsidR="00C918B8">
              <w:rPr>
                <w:noProof/>
                <w:webHidden/>
              </w:rPr>
              <w:t>14</w:t>
            </w:r>
            <w:r w:rsidR="00AB337E">
              <w:rPr>
                <w:noProof/>
                <w:webHidden/>
              </w:rPr>
              <w:fldChar w:fldCharType="end"/>
            </w:r>
          </w:hyperlink>
        </w:p>
        <w:p w14:paraId="74E0DC06" w14:textId="77777777" w:rsidR="00AB337E" w:rsidRDefault="0077452B">
          <w:pPr>
            <w:pStyle w:val="TOC2"/>
            <w:rPr>
              <w:noProof/>
            </w:rPr>
          </w:pPr>
          <w:hyperlink w:anchor="_Toc416270978" w:history="1">
            <w:r w:rsidR="00AB337E" w:rsidRPr="005114A9">
              <w:rPr>
                <w:rStyle w:val="Hyperlink"/>
                <w:rFonts w:ascii="Arial Narrow" w:hAnsi="Arial Narrow"/>
                <w:bCs/>
                <w:noProof/>
                <w:lang w:val="en-CA"/>
              </w:rPr>
              <w:t>Goal 2: Improved visibility of education progress in the Pacific at the international level</w:t>
            </w:r>
            <w:r w:rsidR="00AB337E">
              <w:rPr>
                <w:noProof/>
                <w:webHidden/>
              </w:rPr>
              <w:tab/>
            </w:r>
            <w:r w:rsidR="00AB337E">
              <w:rPr>
                <w:noProof/>
                <w:webHidden/>
              </w:rPr>
              <w:fldChar w:fldCharType="begin"/>
            </w:r>
            <w:r w:rsidR="00AB337E">
              <w:rPr>
                <w:noProof/>
                <w:webHidden/>
              </w:rPr>
              <w:instrText xml:space="preserve"> PAGEREF _Toc416270978 \h </w:instrText>
            </w:r>
            <w:r w:rsidR="00AB337E">
              <w:rPr>
                <w:noProof/>
                <w:webHidden/>
              </w:rPr>
            </w:r>
            <w:r w:rsidR="00AB337E">
              <w:rPr>
                <w:noProof/>
                <w:webHidden/>
              </w:rPr>
              <w:fldChar w:fldCharType="separate"/>
            </w:r>
            <w:r w:rsidR="00C918B8">
              <w:rPr>
                <w:noProof/>
                <w:webHidden/>
              </w:rPr>
              <w:t>16</w:t>
            </w:r>
            <w:r w:rsidR="00AB337E">
              <w:rPr>
                <w:noProof/>
                <w:webHidden/>
              </w:rPr>
              <w:fldChar w:fldCharType="end"/>
            </w:r>
          </w:hyperlink>
        </w:p>
        <w:p w14:paraId="36BB31AC" w14:textId="77777777" w:rsidR="00AB337E" w:rsidRDefault="0077452B">
          <w:pPr>
            <w:pStyle w:val="TOC2"/>
            <w:rPr>
              <w:noProof/>
            </w:rPr>
          </w:pPr>
          <w:hyperlink w:anchor="_Toc416270985" w:history="1">
            <w:r w:rsidR="00AB337E" w:rsidRPr="005114A9">
              <w:rPr>
                <w:rStyle w:val="Hyperlink"/>
                <w:rFonts w:ascii="Arial Narrow" w:hAnsi="Arial Narrow"/>
                <w:bCs/>
                <w:noProof/>
                <w:lang w:val="en-CA"/>
              </w:rPr>
              <w:t>Goal 3: Improved monitoring of progress against regional education agendas</w:t>
            </w:r>
            <w:r w:rsidR="00AB337E">
              <w:rPr>
                <w:noProof/>
                <w:webHidden/>
              </w:rPr>
              <w:tab/>
            </w:r>
            <w:r w:rsidR="00AB337E">
              <w:rPr>
                <w:noProof/>
                <w:webHidden/>
              </w:rPr>
              <w:fldChar w:fldCharType="begin"/>
            </w:r>
            <w:r w:rsidR="00AB337E">
              <w:rPr>
                <w:noProof/>
                <w:webHidden/>
              </w:rPr>
              <w:instrText xml:space="preserve"> PAGEREF _Toc416270985 \h </w:instrText>
            </w:r>
            <w:r w:rsidR="00AB337E">
              <w:rPr>
                <w:noProof/>
                <w:webHidden/>
              </w:rPr>
            </w:r>
            <w:r w:rsidR="00AB337E">
              <w:rPr>
                <w:noProof/>
                <w:webHidden/>
              </w:rPr>
              <w:fldChar w:fldCharType="separate"/>
            </w:r>
            <w:r w:rsidR="00C918B8">
              <w:rPr>
                <w:noProof/>
                <w:webHidden/>
              </w:rPr>
              <w:t>18</w:t>
            </w:r>
            <w:r w:rsidR="00AB337E">
              <w:rPr>
                <w:noProof/>
                <w:webHidden/>
              </w:rPr>
              <w:fldChar w:fldCharType="end"/>
            </w:r>
          </w:hyperlink>
        </w:p>
        <w:p w14:paraId="1B716305" w14:textId="77777777" w:rsidR="00AB337E" w:rsidRDefault="0077452B">
          <w:pPr>
            <w:pStyle w:val="TOC2"/>
            <w:rPr>
              <w:noProof/>
            </w:rPr>
          </w:pPr>
          <w:hyperlink w:anchor="_Toc416270991" w:history="1">
            <w:r w:rsidR="00AB337E" w:rsidRPr="005114A9">
              <w:rPr>
                <w:rStyle w:val="Hyperlink"/>
                <w:rFonts w:ascii="Arial Narrow" w:hAnsi="Arial Narrow"/>
                <w:bCs/>
                <w:noProof/>
                <w:lang w:val="en-CA"/>
              </w:rPr>
              <w:t>Goal 4: Increased usage of education statistics by stakeholders at the country and regional levels</w:t>
            </w:r>
            <w:r w:rsidR="00AB337E">
              <w:rPr>
                <w:noProof/>
                <w:webHidden/>
              </w:rPr>
              <w:tab/>
            </w:r>
            <w:r w:rsidR="00AB337E">
              <w:rPr>
                <w:noProof/>
                <w:webHidden/>
              </w:rPr>
              <w:fldChar w:fldCharType="begin"/>
            </w:r>
            <w:r w:rsidR="00AB337E">
              <w:rPr>
                <w:noProof/>
                <w:webHidden/>
              </w:rPr>
              <w:instrText xml:space="preserve"> PAGEREF _Toc416270991 \h </w:instrText>
            </w:r>
            <w:r w:rsidR="00AB337E">
              <w:rPr>
                <w:noProof/>
                <w:webHidden/>
              </w:rPr>
            </w:r>
            <w:r w:rsidR="00AB337E">
              <w:rPr>
                <w:noProof/>
                <w:webHidden/>
              </w:rPr>
              <w:fldChar w:fldCharType="separate"/>
            </w:r>
            <w:r w:rsidR="00C918B8">
              <w:rPr>
                <w:noProof/>
                <w:webHidden/>
              </w:rPr>
              <w:t>21</w:t>
            </w:r>
            <w:r w:rsidR="00AB337E">
              <w:rPr>
                <w:noProof/>
                <w:webHidden/>
              </w:rPr>
              <w:fldChar w:fldCharType="end"/>
            </w:r>
          </w:hyperlink>
        </w:p>
        <w:p w14:paraId="1D4C121B" w14:textId="77777777" w:rsidR="00AB337E" w:rsidRDefault="0077452B">
          <w:pPr>
            <w:pStyle w:val="TOC1"/>
            <w:rPr>
              <w:rFonts w:asciiTheme="minorHAnsi" w:hAnsiTheme="minorHAnsi" w:cstheme="minorBidi"/>
              <w:lang w:val="en-US"/>
            </w:rPr>
          </w:pPr>
          <w:hyperlink w:anchor="_Toc416270998" w:history="1">
            <w:r w:rsidR="00AB337E" w:rsidRPr="005114A9">
              <w:rPr>
                <w:rStyle w:val="Hyperlink"/>
              </w:rPr>
              <w:t>RISK ASSESSMENT</w:t>
            </w:r>
            <w:r w:rsidR="00AB337E">
              <w:rPr>
                <w:webHidden/>
              </w:rPr>
              <w:tab/>
            </w:r>
            <w:r w:rsidR="00AB337E">
              <w:rPr>
                <w:webHidden/>
              </w:rPr>
              <w:fldChar w:fldCharType="begin"/>
            </w:r>
            <w:r w:rsidR="00AB337E">
              <w:rPr>
                <w:webHidden/>
              </w:rPr>
              <w:instrText xml:space="preserve"> PAGEREF _Toc416270998 \h </w:instrText>
            </w:r>
            <w:r w:rsidR="00AB337E">
              <w:rPr>
                <w:webHidden/>
              </w:rPr>
            </w:r>
            <w:r w:rsidR="00AB337E">
              <w:rPr>
                <w:webHidden/>
              </w:rPr>
              <w:fldChar w:fldCharType="separate"/>
            </w:r>
            <w:r w:rsidR="00C918B8">
              <w:rPr>
                <w:webHidden/>
              </w:rPr>
              <w:t>23</w:t>
            </w:r>
            <w:r w:rsidR="00AB337E">
              <w:rPr>
                <w:webHidden/>
              </w:rPr>
              <w:fldChar w:fldCharType="end"/>
            </w:r>
          </w:hyperlink>
        </w:p>
        <w:p w14:paraId="0A5F447E" w14:textId="77777777" w:rsidR="00AB337E" w:rsidRDefault="0077452B">
          <w:pPr>
            <w:pStyle w:val="TOC1"/>
            <w:rPr>
              <w:rFonts w:asciiTheme="minorHAnsi" w:hAnsiTheme="minorHAnsi" w:cstheme="minorBidi"/>
              <w:lang w:val="en-US"/>
            </w:rPr>
          </w:pPr>
          <w:hyperlink w:anchor="_Toc416270999" w:history="1">
            <w:r w:rsidR="00AB337E" w:rsidRPr="005114A9">
              <w:rPr>
                <w:rStyle w:val="Hyperlink"/>
              </w:rPr>
              <w:t>ANNEXES</w:t>
            </w:r>
            <w:r w:rsidR="00AB337E">
              <w:rPr>
                <w:webHidden/>
              </w:rPr>
              <w:tab/>
            </w:r>
            <w:r w:rsidR="00AB337E">
              <w:rPr>
                <w:webHidden/>
              </w:rPr>
              <w:fldChar w:fldCharType="begin"/>
            </w:r>
            <w:r w:rsidR="00AB337E">
              <w:rPr>
                <w:webHidden/>
              </w:rPr>
              <w:instrText xml:space="preserve"> PAGEREF _Toc416270999 \h </w:instrText>
            </w:r>
            <w:r w:rsidR="00AB337E">
              <w:rPr>
                <w:webHidden/>
              </w:rPr>
            </w:r>
            <w:r w:rsidR="00AB337E">
              <w:rPr>
                <w:webHidden/>
              </w:rPr>
              <w:fldChar w:fldCharType="separate"/>
            </w:r>
            <w:r w:rsidR="00C918B8">
              <w:rPr>
                <w:webHidden/>
              </w:rPr>
              <w:t>24</w:t>
            </w:r>
            <w:r w:rsidR="00AB337E">
              <w:rPr>
                <w:webHidden/>
              </w:rPr>
              <w:fldChar w:fldCharType="end"/>
            </w:r>
          </w:hyperlink>
        </w:p>
        <w:p w14:paraId="03D34F79" w14:textId="77777777" w:rsidR="00AB337E" w:rsidRDefault="0077452B">
          <w:pPr>
            <w:pStyle w:val="TOC2"/>
            <w:tabs>
              <w:tab w:val="left" w:pos="1320"/>
            </w:tabs>
            <w:rPr>
              <w:noProof/>
            </w:rPr>
          </w:pPr>
          <w:hyperlink w:anchor="_Toc416271000" w:history="1">
            <w:r w:rsidR="00AB337E" w:rsidRPr="005114A9">
              <w:rPr>
                <w:rStyle w:val="Hyperlink"/>
                <w:rFonts w:ascii="Arial Narrow" w:hAnsi="Arial Narrow"/>
                <w:noProof/>
              </w:rPr>
              <w:t>Annex I:</w:t>
            </w:r>
            <w:r w:rsidR="00AB337E">
              <w:rPr>
                <w:noProof/>
              </w:rPr>
              <w:tab/>
            </w:r>
            <w:r w:rsidR="00AB337E" w:rsidRPr="005114A9">
              <w:rPr>
                <w:rStyle w:val="Hyperlink"/>
                <w:rFonts w:ascii="Arial Narrow" w:hAnsi="Arial Narrow"/>
                <w:noProof/>
              </w:rPr>
              <w:t>Cost estimates</w:t>
            </w:r>
            <w:r w:rsidR="00AB337E">
              <w:rPr>
                <w:noProof/>
                <w:webHidden/>
              </w:rPr>
              <w:tab/>
            </w:r>
            <w:r w:rsidR="00AB337E">
              <w:rPr>
                <w:noProof/>
                <w:webHidden/>
              </w:rPr>
              <w:fldChar w:fldCharType="begin"/>
            </w:r>
            <w:r w:rsidR="00AB337E">
              <w:rPr>
                <w:noProof/>
                <w:webHidden/>
              </w:rPr>
              <w:instrText xml:space="preserve"> PAGEREF _Toc416271000 \h </w:instrText>
            </w:r>
            <w:r w:rsidR="00AB337E">
              <w:rPr>
                <w:noProof/>
                <w:webHidden/>
              </w:rPr>
            </w:r>
            <w:r w:rsidR="00AB337E">
              <w:rPr>
                <w:noProof/>
                <w:webHidden/>
              </w:rPr>
              <w:fldChar w:fldCharType="separate"/>
            </w:r>
            <w:r w:rsidR="00C918B8">
              <w:rPr>
                <w:noProof/>
                <w:webHidden/>
              </w:rPr>
              <w:t>25</w:t>
            </w:r>
            <w:r w:rsidR="00AB337E">
              <w:rPr>
                <w:noProof/>
                <w:webHidden/>
              </w:rPr>
              <w:fldChar w:fldCharType="end"/>
            </w:r>
          </w:hyperlink>
        </w:p>
        <w:p w14:paraId="5C9C8330" w14:textId="77777777" w:rsidR="00AB337E" w:rsidRDefault="0077452B">
          <w:pPr>
            <w:pStyle w:val="TOC2"/>
            <w:tabs>
              <w:tab w:val="left" w:pos="1320"/>
            </w:tabs>
            <w:rPr>
              <w:noProof/>
            </w:rPr>
          </w:pPr>
          <w:hyperlink w:anchor="_Toc416271001" w:history="1">
            <w:r w:rsidR="00AB337E" w:rsidRPr="005114A9">
              <w:rPr>
                <w:rStyle w:val="Hyperlink"/>
                <w:rFonts w:ascii="Arial Narrow" w:hAnsi="Arial Narrow"/>
                <w:noProof/>
              </w:rPr>
              <w:t>Annex II:</w:t>
            </w:r>
            <w:r w:rsidR="00AB337E">
              <w:rPr>
                <w:noProof/>
              </w:rPr>
              <w:tab/>
            </w:r>
            <w:r w:rsidR="00AB337E" w:rsidRPr="005114A9">
              <w:rPr>
                <w:rStyle w:val="Hyperlink"/>
                <w:rFonts w:ascii="Arial Narrow" w:hAnsi="Arial Narrow"/>
                <w:noProof/>
              </w:rPr>
              <w:t>Indicative timeline</w:t>
            </w:r>
            <w:r w:rsidR="00AB337E">
              <w:rPr>
                <w:noProof/>
                <w:webHidden/>
              </w:rPr>
              <w:tab/>
            </w:r>
            <w:r w:rsidR="00AB337E">
              <w:rPr>
                <w:noProof/>
                <w:webHidden/>
              </w:rPr>
              <w:fldChar w:fldCharType="begin"/>
            </w:r>
            <w:r w:rsidR="00AB337E">
              <w:rPr>
                <w:noProof/>
                <w:webHidden/>
              </w:rPr>
              <w:instrText xml:space="preserve"> PAGEREF _Toc416271001 \h </w:instrText>
            </w:r>
            <w:r w:rsidR="00AB337E">
              <w:rPr>
                <w:noProof/>
                <w:webHidden/>
              </w:rPr>
            </w:r>
            <w:r w:rsidR="00AB337E">
              <w:rPr>
                <w:noProof/>
                <w:webHidden/>
              </w:rPr>
              <w:fldChar w:fldCharType="separate"/>
            </w:r>
            <w:r w:rsidR="00C918B8">
              <w:rPr>
                <w:noProof/>
                <w:webHidden/>
              </w:rPr>
              <w:t>26</w:t>
            </w:r>
            <w:r w:rsidR="00AB337E">
              <w:rPr>
                <w:noProof/>
                <w:webHidden/>
              </w:rPr>
              <w:fldChar w:fldCharType="end"/>
            </w:r>
          </w:hyperlink>
        </w:p>
        <w:p w14:paraId="7B61A50C" w14:textId="4DB8BCA3" w:rsidR="00AB337E" w:rsidRDefault="0077452B">
          <w:pPr>
            <w:pStyle w:val="TOC2"/>
            <w:tabs>
              <w:tab w:val="left" w:pos="1320"/>
            </w:tabs>
            <w:rPr>
              <w:noProof/>
            </w:rPr>
          </w:pPr>
          <w:hyperlink w:anchor="_Toc416271002" w:history="1">
            <w:r w:rsidR="00AB337E" w:rsidRPr="005114A9">
              <w:rPr>
                <w:rStyle w:val="Hyperlink"/>
                <w:rFonts w:ascii="Arial Narrow" w:hAnsi="Arial Narrow"/>
                <w:noProof/>
              </w:rPr>
              <w:t>Annex III:</w:t>
            </w:r>
            <w:r w:rsidR="00AB337E">
              <w:rPr>
                <w:noProof/>
              </w:rPr>
              <w:tab/>
            </w:r>
            <w:r w:rsidR="00557CC8">
              <w:rPr>
                <w:rStyle w:val="Hyperlink"/>
                <w:rFonts w:ascii="Arial Narrow" w:hAnsi="Arial Narrow"/>
                <w:noProof/>
              </w:rPr>
              <w:t>Logical f</w:t>
            </w:r>
            <w:r w:rsidR="00AB337E" w:rsidRPr="005114A9">
              <w:rPr>
                <w:rStyle w:val="Hyperlink"/>
                <w:rFonts w:ascii="Arial Narrow" w:hAnsi="Arial Narrow"/>
                <w:noProof/>
              </w:rPr>
              <w:t>ramework</w:t>
            </w:r>
            <w:r w:rsidR="00AB337E">
              <w:rPr>
                <w:noProof/>
                <w:webHidden/>
              </w:rPr>
              <w:tab/>
            </w:r>
            <w:r w:rsidR="00AB337E">
              <w:rPr>
                <w:noProof/>
                <w:webHidden/>
              </w:rPr>
              <w:fldChar w:fldCharType="begin"/>
            </w:r>
            <w:r w:rsidR="00AB337E">
              <w:rPr>
                <w:noProof/>
                <w:webHidden/>
              </w:rPr>
              <w:instrText xml:space="preserve"> PAGEREF _Toc416271002 \h </w:instrText>
            </w:r>
            <w:r w:rsidR="00AB337E">
              <w:rPr>
                <w:noProof/>
                <w:webHidden/>
              </w:rPr>
            </w:r>
            <w:r w:rsidR="00AB337E">
              <w:rPr>
                <w:noProof/>
                <w:webHidden/>
              </w:rPr>
              <w:fldChar w:fldCharType="separate"/>
            </w:r>
            <w:r w:rsidR="00C918B8">
              <w:rPr>
                <w:noProof/>
                <w:webHidden/>
              </w:rPr>
              <w:t>27</w:t>
            </w:r>
            <w:r w:rsidR="00AB337E">
              <w:rPr>
                <w:noProof/>
                <w:webHidden/>
              </w:rPr>
              <w:fldChar w:fldCharType="end"/>
            </w:r>
          </w:hyperlink>
        </w:p>
        <w:p w14:paraId="42F1125C" w14:textId="77777777" w:rsidR="001171AD" w:rsidRPr="00A34631" w:rsidRDefault="001171AD" w:rsidP="00B00FD2">
          <w:pPr>
            <w:pStyle w:val="TOC2"/>
            <w:rPr>
              <w:rFonts w:ascii="Arial Narrow" w:hAnsi="Arial Narrow"/>
            </w:rPr>
          </w:pPr>
          <w:r w:rsidRPr="00A34631">
            <w:rPr>
              <w:rFonts w:ascii="Arial Narrow" w:hAnsi="Arial Narrow"/>
              <w:b/>
              <w:bCs/>
              <w:noProof/>
            </w:rPr>
            <w:fldChar w:fldCharType="end"/>
          </w:r>
        </w:p>
      </w:sdtContent>
    </w:sdt>
    <w:p w14:paraId="355A392D" w14:textId="77777777" w:rsidR="00A34631" w:rsidRDefault="00A34631">
      <w:pPr>
        <w:spacing w:before="0"/>
        <w:ind w:firstLine="357"/>
        <w:rPr>
          <w:rFonts w:ascii="Arial Narrow" w:eastAsiaTheme="majorEastAsia" w:hAnsi="Arial Narrow" w:cstheme="majorBidi"/>
          <w:b/>
          <w:bCs/>
          <w:color w:val="4F81BD" w:themeColor="accent1"/>
          <w:sz w:val="36"/>
          <w:szCs w:val="36"/>
          <w:lang w:val="en-CA"/>
        </w:rPr>
      </w:pPr>
      <w:bookmarkStart w:id="1" w:name="_Toc381095798"/>
      <w:bookmarkEnd w:id="0"/>
      <w:r>
        <w:rPr>
          <w:rFonts w:ascii="Arial Narrow" w:hAnsi="Arial Narrow"/>
          <w:sz w:val="36"/>
          <w:szCs w:val="36"/>
          <w:lang w:val="en-CA"/>
        </w:rPr>
        <w:br w:type="page"/>
      </w:r>
    </w:p>
    <w:p w14:paraId="61504072" w14:textId="77777777" w:rsidR="00383CE9" w:rsidRPr="004162E1" w:rsidRDefault="00754BF9" w:rsidP="00555ADC">
      <w:pPr>
        <w:pStyle w:val="Heading1"/>
        <w:snapToGrid w:val="0"/>
        <w:spacing w:before="240" w:after="0" w:line="276" w:lineRule="auto"/>
        <w:rPr>
          <w:rFonts w:ascii="Arial Narrow" w:hAnsi="Arial Narrow"/>
          <w:sz w:val="36"/>
          <w:szCs w:val="36"/>
          <w:lang w:val="en-CA"/>
        </w:rPr>
      </w:pPr>
      <w:bookmarkStart w:id="2" w:name="_Toc416270970"/>
      <w:r w:rsidRPr="004162E1">
        <w:rPr>
          <w:rFonts w:ascii="Arial Narrow" w:hAnsi="Arial Narrow"/>
          <w:sz w:val="36"/>
          <w:szCs w:val="36"/>
          <w:lang w:val="en-CA"/>
        </w:rPr>
        <w:lastRenderedPageBreak/>
        <w:t>INTRODUCTION</w:t>
      </w:r>
      <w:bookmarkEnd w:id="1"/>
      <w:bookmarkEnd w:id="2"/>
    </w:p>
    <w:p w14:paraId="5EC55218" w14:textId="77777777" w:rsidR="00383CE9" w:rsidRPr="004122F0" w:rsidRDefault="00383CE9" w:rsidP="000069ED">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UNESCO Institute for Statistics (UIS) is inviting </w:t>
      </w:r>
      <w:r w:rsidR="00A20608" w:rsidRPr="004122F0">
        <w:rPr>
          <w:rFonts w:ascii="Arial Narrow" w:hAnsi="Arial Narrow" w:cstheme="minorHAnsi"/>
          <w:color w:val="000000" w:themeColor="text1"/>
          <w:lang w:val="en-CA"/>
        </w:rPr>
        <w:t>the Australian Department of Foreign Affairs and Trade (DFAT)</w:t>
      </w:r>
      <w:r w:rsidRPr="004122F0">
        <w:rPr>
          <w:rFonts w:ascii="Arial Narrow" w:hAnsi="Arial Narrow" w:cstheme="minorHAnsi"/>
          <w:color w:val="000000" w:themeColor="text1"/>
          <w:lang w:val="en-CA"/>
        </w:rPr>
        <w:t xml:space="preserve"> to establ</w:t>
      </w:r>
      <w:r w:rsidR="009E5813" w:rsidRPr="004122F0">
        <w:rPr>
          <w:rFonts w:ascii="Arial Narrow" w:hAnsi="Arial Narrow" w:cstheme="minorHAnsi"/>
          <w:color w:val="000000" w:themeColor="text1"/>
          <w:lang w:val="en-CA"/>
        </w:rPr>
        <w:t>ish a partnership to enhance</w:t>
      </w:r>
      <w:r w:rsidRPr="004122F0">
        <w:rPr>
          <w:rFonts w:ascii="Arial Narrow" w:hAnsi="Arial Narrow" w:cstheme="minorHAnsi"/>
          <w:color w:val="000000" w:themeColor="text1"/>
          <w:lang w:val="en-CA"/>
        </w:rPr>
        <w:t xml:space="preserve"> UIS</w:t>
      </w:r>
      <w:r w:rsidR="009E5813" w:rsidRPr="004122F0">
        <w:rPr>
          <w:rFonts w:ascii="Arial Narrow" w:hAnsi="Arial Narrow" w:cstheme="minorHAnsi"/>
          <w:color w:val="000000" w:themeColor="text1"/>
          <w:lang w:val="en-CA"/>
        </w:rPr>
        <w:t xml:space="preserve"> activities in the Pacific in order to address some of the key </w:t>
      </w:r>
      <w:r w:rsidR="000069ED" w:rsidRPr="004122F0">
        <w:rPr>
          <w:rFonts w:ascii="Arial Narrow" w:hAnsi="Arial Narrow" w:cstheme="minorHAnsi"/>
          <w:color w:val="000000" w:themeColor="text1"/>
          <w:lang w:val="en-CA"/>
        </w:rPr>
        <w:t xml:space="preserve">statistical </w:t>
      </w:r>
      <w:r w:rsidR="009E5813" w:rsidRPr="004122F0">
        <w:rPr>
          <w:rFonts w:ascii="Arial Narrow" w:hAnsi="Arial Narrow" w:cstheme="minorHAnsi"/>
          <w:color w:val="000000" w:themeColor="text1"/>
          <w:lang w:val="en-CA"/>
        </w:rPr>
        <w:t xml:space="preserve">challenges </w:t>
      </w:r>
      <w:r w:rsidR="00A611AE" w:rsidRPr="004122F0">
        <w:rPr>
          <w:rFonts w:ascii="Arial Narrow" w:hAnsi="Arial Narrow" w:cstheme="minorHAnsi"/>
          <w:color w:val="000000" w:themeColor="text1"/>
          <w:lang w:val="en-CA"/>
        </w:rPr>
        <w:t>faced by the region</w:t>
      </w:r>
      <w:r w:rsidR="009E5813" w:rsidRPr="004122F0">
        <w:rPr>
          <w:rFonts w:ascii="Arial Narrow" w:hAnsi="Arial Narrow" w:cstheme="minorHAnsi"/>
          <w:color w:val="000000" w:themeColor="text1"/>
          <w:lang w:val="en-CA"/>
        </w:rPr>
        <w:t xml:space="preserve">. In particular, the UIS is seeking to improve international and regional monitoring of education </w:t>
      </w:r>
      <w:r w:rsidR="00A611AE" w:rsidRPr="004122F0">
        <w:rPr>
          <w:rFonts w:ascii="Arial Narrow" w:hAnsi="Arial Narrow" w:cstheme="minorHAnsi"/>
          <w:color w:val="000000" w:themeColor="text1"/>
          <w:lang w:val="en-CA"/>
        </w:rPr>
        <w:t>through</w:t>
      </w:r>
      <w:r w:rsidR="009E5813" w:rsidRPr="004122F0">
        <w:rPr>
          <w:rFonts w:ascii="Arial Narrow" w:hAnsi="Arial Narrow" w:cstheme="minorHAnsi"/>
          <w:color w:val="000000" w:themeColor="text1"/>
          <w:lang w:val="en-CA"/>
        </w:rPr>
        <w:t xml:space="preserve"> increased capac</w:t>
      </w:r>
      <w:r w:rsidR="000069ED" w:rsidRPr="004122F0">
        <w:rPr>
          <w:rFonts w:ascii="Arial Narrow" w:hAnsi="Arial Narrow" w:cstheme="minorHAnsi"/>
          <w:color w:val="000000" w:themeColor="text1"/>
          <w:lang w:val="en-CA"/>
        </w:rPr>
        <w:t>ity support to Member St</w:t>
      </w:r>
      <w:r w:rsidR="009E5813" w:rsidRPr="004122F0">
        <w:rPr>
          <w:rFonts w:ascii="Arial Narrow" w:hAnsi="Arial Narrow" w:cstheme="minorHAnsi"/>
          <w:color w:val="000000" w:themeColor="text1"/>
          <w:lang w:val="en-CA"/>
        </w:rPr>
        <w:t xml:space="preserve">ates and the Regional </w:t>
      </w:r>
      <w:proofErr w:type="spellStart"/>
      <w:r w:rsidR="009E5813" w:rsidRPr="004122F0">
        <w:rPr>
          <w:rFonts w:ascii="Arial Narrow" w:hAnsi="Arial Narrow" w:cstheme="minorHAnsi"/>
          <w:color w:val="000000" w:themeColor="text1"/>
          <w:lang w:val="en-CA"/>
        </w:rPr>
        <w:t>EMIS</w:t>
      </w:r>
      <w:proofErr w:type="spellEnd"/>
      <w:r w:rsidR="009E5813" w:rsidRPr="004122F0">
        <w:rPr>
          <w:rFonts w:ascii="Arial Narrow" w:hAnsi="Arial Narrow" w:cstheme="minorHAnsi"/>
          <w:color w:val="000000" w:themeColor="text1"/>
          <w:lang w:val="en-CA"/>
        </w:rPr>
        <w:t xml:space="preserve"> Facility. </w:t>
      </w:r>
      <w:r w:rsidRPr="004122F0">
        <w:rPr>
          <w:rFonts w:ascii="Arial Narrow" w:hAnsi="Arial Narrow" w:cstheme="minorHAnsi"/>
          <w:color w:val="000000" w:themeColor="text1"/>
          <w:lang w:val="en-CA"/>
        </w:rPr>
        <w:t xml:space="preserve"> </w:t>
      </w:r>
    </w:p>
    <w:p w14:paraId="52EB4626" w14:textId="77777777" w:rsidR="00383CE9" w:rsidRPr="004122F0" w:rsidRDefault="00383CE9" w:rsidP="000069ED">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This proposal is based on </w:t>
      </w:r>
      <w:r w:rsidR="000069ED" w:rsidRPr="004122F0">
        <w:rPr>
          <w:rFonts w:ascii="Arial Narrow" w:hAnsi="Arial Narrow" w:cstheme="minorHAnsi"/>
          <w:color w:val="000000" w:themeColor="text1"/>
          <w:lang w:val="en-CA"/>
        </w:rPr>
        <w:t xml:space="preserve">close consultation with national and regional statistical authorities and is closely aligned with the priorities </w:t>
      </w:r>
      <w:r w:rsidRPr="004122F0">
        <w:rPr>
          <w:rFonts w:ascii="Arial Narrow" w:hAnsi="Arial Narrow" w:cstheme="minorHAnsi"/>
          <w:color w:val="000000" w:themeColor="text1"/>
          <w:lang w:val="en-CA"/>
        </w:rPr>
        <w:t>identified in the UIS Medium-Term Strategy 2014-2021</w:t>
      </w:r>
      <w:r w:rsidR="00754BF9" w:rsidRPr="004122F0">
        <w:rPr>
          <w:rFonts w:ascii="Arial Narrow" w:hAnsi="Arial Narrow" w:cstheme="minorHAnsi"/>
          <w:color w:val="000000" w:themeColor="text1"/>
          <w:lang w:val="en-CA"/>
        </w:rPr>
        <w:t>, which was</w:t>
      </w:r>
      <w:r w:rsidRPr="004122F0">
        <w:rPr>
          <w:rFonts w:ascii="Arial Narrow" w:hAnsi="Arial Narrow" w:cstheme="minorHAnsi"/>
          <w:color w:val="000000" w:themeColor="text1"/>
          <w:lang w:val="en-CA"/>
        </w:rPr>
        <w:t xml:space="preserve"> approved by the Institute’s Governing Board</w:t>
      </w:r>
      <w:r w:rsidR="000069ED"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 xml:space="preserve">Given the complex nature of statistical work, the UIS is seeking to establish </w:t>
      </w:r>
      <w:r w:rsidR="00754BF9" w:rsidRPr="004122F0">
        <w:rPr>
          <w:rFonts w:ascii="Arial Narrow" w:hAnsi="Arial Narrow" w:cstheme="minorHAnsi"/>
          <w:color w:val="000000" w:themeColor="text1"/>
          <w:lang w:val="en-CA"/>
        </w:rPr>
        <w:t>a multi-year agreement</w:t>
      </w:r>
      <w:r w:rsidRPr="004122F0">
        <w:rPr>
          <w:rFonts w:ascii="Arial Narrow" w:hAnsi="Arial Narrow" w:cstheme="minorHAnsi"/>
          <w:color w:val="000000" w:themeColor="text1"/>
          <w:lang w:val="en-CA"/>
        </w:rPr>
        <w:t xml:space="preserve"> </w:t>
      </w:r>
      <w:r w:rsidR="002C46FB" w:rsidRPr="004122F0">
        <w:rPr>
          <w:rFonts w:ascii="Arial Narrow" w:hAnsi="Arial Narrow" w:cstheme="minorHAnsi"/>
          <w:color w:val="000000" w:themeColor="text1"/>
          <w:lang w:val="en-CA"/>
        </w:rPr>
        <w:t xml:space="preserve">with </w:t>
      </w:r>
      <w:r w:rsidR="00A20608" w:rsidRPr="004122F0">
        <w:rPr>
          <w:rFonts w:ascii="Arial Narrow" w:hAnsi="Arial Narrow" w:cstheme="minorHAnsi"/>
          <w:color w:val="000000" w:themeColor="text1"/>
          <w:lang w:val="en-CA"/>
        </w:rPr>
        <w:t>DFAT</w:t>
      </w:r>
      <w:r w:rsidR="002C46FB"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 xml:space="preserve">in order to build </w:t>
      </w:r>
      <w:r w:rsidR="002C46FB" w:rsidRPr="004122F0">
        <w:rPr>
          <w:rFonts w:ascii="Arial Narrow" w:hAnsi="Arial Narrow" w:cstheme="minorHAnsi"/>
          <w:color w:val="000000" w:themeColor="text1"/>
          <w:lang w:val="en-CA"/>
        </w:rPr>
        <w:t>a</w:t>
      </w:r>
      <w:r w:rsidRPr="004122F0">
        <w:rPr>
          <w:rFonts w:ascii="Arial Narrow" w:hAnsi="Arial Narrow" w:cstheme="minorHAnsi"/>
          <w:color w:val="000000" w:themeColor="text1"/>
          <w:lang w:val="en-CA"/>
        </w:rPr>
        <w:t xml:space="preserve"> stable financial base required to execute </w:t>
      </w:r>
      <w:r w:rsidR="000069ED" w:rsidRPr="004122F0">
        <w:rPr>
          <w:rFonts w:ascii="Arial Narrow" w:hAnsi="Arial Narrow" w:cstheme="minorHAnsi"/>
          <w:color w:val="000000" w:themeColor="text1"/>
          <w:lang w:val="en-CA"/>
        </w:rPr>
        <w:t xml:space="preserve">this </w:t>
      </w:r>
      <w:r w:rsidRPr="004122F0">
        <w:rPr>
          <w:rFonts w:ascii="Arial Narrow" w:hAnsi="Arial Narrow" w:cstheme="minorHAnsi"/>
          <w:color w:val="000000" w:themeColor="text1"/>
          <w:lang w:val="en-CA"/>
        </w:rPr>
        <w:t>work efficiently.</w:t>
      </w:r>
    </w:p>
    <w:p w14:paraId="26EEFB12" w14:textId="77777777" w:rsidR="00520F86" w:rsidRDefault="00520F86" w:rsidP="00555ADC">
      <w:pPr>
        <w:pStyle w:val="Heading1"/>
        <w:spacing w:before="240" w:after="0" w:line="276" w:lineRule="auto"/>
        <w:rPr>
          <w:rFonts w:ascii="Arial Narrow" w:hAnsi="Arial Narrow"/>
          <w:sz w:val="36"/>
          <w:szCs w:val="36"/>
          <w:lang w:val="en-CA"/>
        </w:rPr>
      </w:pPr>
      <w:bookmarkStart w:id="3" w:name="_Toc195434000"/>
      <w:bookmarkStart w:id="4" w:name="_Toc352944046"/>
      <w:bookmarkStart w:id="5" w:name="_Toc355876496"/>
    </w:p>
    <w:p w14:paraId="39229E28" w14:textId="77777777" w:rsidR="00383CE9" w:rsidRPr="004162E1" w:rsidRDefault="00383CE9" w:rsidP="00555ADC">
      <w:pPr>
        <w:pStyle w:val="Heading1"/>
        <w:spacing w:before="240" w:after="0" w:line="276" w:lineRule="auto"/>
        <w:rPr>
          <w:rFonts w:ascii="Arial Narrow" w:hAnsi="Arial Narrow"/>
          <w:sz w:val="36"/>
          <w:szCs w:val="36"/>
          <w:lang w:val="en-CA"/>
        </w:rPr>
      </w:pPr>
      <w:bookmarkStart w:id="6" w:name="_Toc381095799"/>
      <w:bookmarkStart w:id="7" w:name="_Toc416270971"/>
      <w:r w:rsidRPr="004162E1">
        <w:rPr>
          <w:rFonts w:ascii="Arial Narrow" w:hAnsi="Arial Narrow"/>
          <w:sz w:val="36"/>
          <w:szCs w:val="36"/>
          <w:lang w:val="en-CA"/>
        </w:rPr>
        <w:t xml:space="preserve">UIS </w:t>
      </w:r>
      <w:bookmarkEnd w:id="3"/>
      <w:bookmarkEnd w:id="4"/>
      <w:bookmarkEnd w:id="5"/>
      <w:r w:rsidR="00754BF9" w:rsidRPr="004162E1">
        <w:rPr>
          <w:rFonts w:ascii="Arial Narrow" w:hAnsi="Arial Narrow"/>
          <w:sz w:val="36"/>
          <w:szCs w:val="36"/>
          <w:lang w:val="en-CA"/>
        </w:rPr>
        <w:t>BACKGROUND</w:t>
      </w:r>
      <w:bookmarkEnd w:id="6"/>
      <w:bookmarkEnd w:id="7"/>
    </w:p>
    <w:p w14:paraId="001A3C5A" w14:textId="77777777" w:rsidR="00383CE9" w:rsidRPr="004122F0" w:rsidRDefault="00527DF5"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t>
      </w:r>
      <w:r w:rsidRPr="004122F0">
        <w:rPr>
          <w:rFonts w:ascii="Arial Narrow" w:hAnsi="Arial Narrow" w:cstheme="minorHAnsi"/>
          <w:color w:val="000000" w:themeColor="text1"/>
        </w:rPr>
        <w:t xml:space="preserve">is the statistical branch of UNESCO. It </w:t>
      </w:r>
      <w:r w:rsidR="00383CE9" w:rsidRPr="004122F0">
        <w:rPr>
          <w:rFonts w:ascii="Arial Narrow" w:hAnsi="Arial Narrow" w:cstheme="minorHAnsi"/>
          <w:color w:val="000000" w:themeColor="text1"/>
          <w:lang w:val="en-CA"/>
        </w:rPr>
        <w:t>was established in 1999 to foster a culture of evidence-based policy, both nationally and internationally, through the collection and use of high-quality, timely data in education, science and technology, culture</w:t>
      </w:r>
      <w:r w:rsidR="0019595B" w:rsidRPr="004122F0">
        <w:rPr>
          <w:rFonts w:ascii="Arial Narrow" w:hAnsi="Arial Narrow" w:cstheme="minorHAnsi"/>
          <w:color w:val="000000" w:themeColor="text1"/>
          <w:lang w:val="en-CA"/>
        </w:rPr>
        <w:t>,</w:t>
      </w:r>
      <w:r w:rsidR="00383CE9" w:rsidRPr="004122F0">
        <w:rPr>
          <w:rFonts w:ascii="Arial Narrow" w:hAnsi="Arial Narrow" w:cstheme="minorHAnsi"/>
          <w:color w:val="000000" w:themeColor="text1"/>
          <w:lang w:val="en-CA"/>
        </w:rPr>
        <w:t xml:space="preserve"> and communication. </w:t>
      </w:r>
    </w:p>
    <w:p w14:paraId="0989F7AE" w14:textId="77777777" w:rsidR="00383CE9" w:rsidRPr="004122F0" w:rsidRDefault="00383CE9"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To this end, the Institute was granted functional autonomy and deploys the highest professional standards and intellectual independence in data collection and analysis. </w:t>
      </w:r>
      <w:r w:rsidR="00F873D7" w:rsidRPr="004122F0">
        <w:rPr>
          <w:rFonts w:ascii="Arial Narrow" w:hAnsi="Arial Narrow" w:cstheme="minorHAnsi"/>
          <w:color w:val="000000" w:themeColor="text1"/>
          <w:lang w:val="en-CA"/>
        </w:rPr>
        <w:t>The Institute is based in Montre</w:t>
      </w:r>
      <w:r w:rsidRPr="004122F0">
        <w:rPr>
          <w:rFonts w:ascii="Arial Narrow" w:hAnsi="Arial Narrow" w:cstheme="minorHAnsi"/>
          <w:color w:val="000000" w:themeColor="text1"/>
          <w:lang w:val="en-CA"/>
        </w:rPr>
        <w:t xml:space="preserve">al (Canada). </w:t>
      </w:r>
    </w:p>
    <w:p w14:paraId="0CEF7D6C" w14:textId="77777777" w:rsidR="00383CE9" w:rsidRPr="004122F0" w:rsidRDefault="00383CE9"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has made considerable progress since its creation, notably by developing the world’s most comprehensive education database. It is the official data source for the education-related targets of the Millennium Development Goals </w:t>
      </w:r>
      <w:r w:rsidR="002C46FB" w:rsidRPr="004122F0">
        <w:rPr>
          <w:rFonts w:ascii="Arial Narrow" w:hAnsi="Arial Narrow" w:cstheme="minorHAnsi"/>
          <w:color w:val="000000" w:themeColor="text1"/>
          <w:lang w:val="en-CA"/>
        </w:rPr>
        <w:t>(</w:t>
      </w:r>
      <w:proofErr w:type="spellStart"/>
      <w:r w:rsidR="002C46FB" w:rsidRPr="004122F0">
        <w:rPr>
          <w:rFonts w:ascii="Arial Narrow" w:hAnsi="Arial Narrow" w:cstheme="minorHAnsi"/>
          <w:color w:val="000000" w:themeColor="text1"/>
          <w:lang w:val="en-CA"/>
        </w:rPr>
        <w:t>MDGs</w:t>
      </w:r>
      <w:proofErr w:type="spellEnd"/>
      <w:r w:rsidR="002C46FB"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and Education for All</w:t>
      </w:r>
      <w:r w:rsidR="002C46FB" w:rsidRPr="004122F0">
        <w:rPr>
          <w:rFonts w:ascii="Arial Narrow" w:hAnsi="Arial Narrow" w:cstheme="minorHAnsi"/>
          <w:color w:val="000000" w:themeColor="text1"/>
          <w:lang w:val="en-CA"/>
        </w:rPr>
        <w:t xml:space="preserve"> (</w:t>
      </w:r>
      <w:proofErr w:type="spellStart"/>
      <w:r w:rsidR="002C46FB" w:rsidRPr="004122F0">
        <w:rPr>
          <w:rFonts w:ascii="Arial Narrow" w:hAnsi="Arial Narrow" w:cstheme="minorHAnsi"/>
          <w:color w:val="000000" w:themeColor="text1"/>
          <w:lang w:val="en-CA"/>
        </w:rPr>
        <w:t>EFA</w:t>
      </w:r>
      <w:proofErr w:type="spellEnd"/>
      <w:r w:rsidR="002C46FB"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 xml:space="preserve">. UIS statistics on education, literacy and science data are featured prominently in leading publications and databases, such as: </w:t>
      </w:r>
    </w:p>
    <w:p w14:paraId="5AAB445B" w14:textId="77777777" w:rsidR="00383CE9" w:rsidRPr="004122F0" w:rsidRDefault="00383CE9" w:rsidP="00E958C2">
      <w:pPr>
        <w:numPr>
          <w:ilvl w:val="0"/>
          <w:numId w:val="23"/>
        </w:numPr>
        <w:spacing w:before="0" w:line="276" w:lineRule="auto"/>
        <w:ind w:left="2154" w:hanging="357"/>
        <w:jc w:val="both"/>
        <w:rPr>
          <w:rFonts w:ascii="Arial Narrow" w:hAnsi="Arial Narrow" w:cstheme="minorHAnsi"/>
          <w:color w:val="000000" w:themeColor="text1"/>
          <w:lang w:val="en-CA"/>
        </w:rPr>
      </w:pPr>
      <w:proofErr w:type="spellStart"/>
      <w:r w:rsidRPr="004122F0">
        <w:rPr>
          <w:rFonts w:ascii="Arial Narrow" w:hAnsi="Arial Narrow" w:cstheme="minorHAnsi"/>
          <w:color w:val="000000" w:themeColor="text1"/>
          <w:lang w:val="en-CA"/>
        </w:rPr>
        <w:t>EFA</w:t>
      </w:r>
      <w:proofErr w:type="spellEnd"/>
      <w:r w:rsidRPr="004122F0">
        <w:rPr>
          <w:rFonts w:ascii="Arial Narrow" w:hAnsi="Arial Narrow" w:cstheme="minorHAnsi"/>
          <w:color w:val="000000" w:themeColor="text1"/>
          <w:lang w:val="en-CA"/>
        </w:rPr>
        <w:t xml:space="preserve"> Global Monitoring Report</w:t>
      </w:r>
      <w:r w:rsidR="002A5A8F" w:rsidRPr="004122F0">
        <w:rPr>
          <w:rFonts w:ascii="Arial Narrow" w:hAnsi="Arial Narrow" w:cstheme="minorHAnsi"/>
          <w:color w:val="000000" w:themeColor="text1"/>
          <w:lang w:val="en-CA"/>
        </w:rPr>
        <w:t>;</w:t>
      </w:r>
    </w:p>
    <w:p w14:paraId="776A477A" w14:textId="77777777" w:rsidR="00383CE9" w:rsidRPr="004122F0" w:rsidRDefault="00383CE9" w:rsidP="00E958C2">
      <w:pPr>
        <w:numPr>
          <w:ilvl w:val="0"/>
          <w:numId w:val="23"/>
        </w:numPr>
        <w:spacing w:before="0" w:line="276" w:lineRule="auto"/>
        <w:ind w:left="2154" w:hanging="357"/>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World Development Indicators (World Bank)</w:t>
      </w:r>
      <w:r w:rsidR="002A5A8F" w:rsidRPr="004122F0">
        <w:rPr>
          <w:rFonts w:ascii="Arial Narrow" w:hAnsi="Arial Narrow" w:cstheme="minorHAnsi"/>
          <w:color w:val="000000" w:themeColor="text1"/>
          <w:lang w:val="en-CA"/>
        </w:rPr>
        <w:t>;</w:t>
      </w:r>
    </w:p>
    <w:p w14:paraId="43450643" w14:textId="77777777" w:rsidR="00383CE9" w:rsidRPr="004122F0" w:rsidRDefault="00383CE9" w:rsidP="00E958C2">
      <w:pPr>
        <w:numPr>
          <w:ilvl w:val="0"/>
          <w:numId w:val="23"/>
        </w:numPr>
        <w:spacing w:before="0" w:line="276" w:lineRule="auto"/>
        <w:ind w:left="2154" w:hanging="357"/>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Human Development Report (</w:t>
      </w:r>
      <w:proofErr w:type="spellStart"/>
      <w:r w:rsidRPr="004122F0">
        <w:rPr>
          <w:rFonts w:ascii="Arial Narrow" w:hAnsi="Arial Narrow" w:cstheme="minorHAnsi"/>
          <w:color w:val="000000" w:themeColor="text1"/>
          <w:lang w:val="en-CA"/>
        </w:rPr>
        <w:t>UNDP</w:t>
      </w:r>
      <w:proofErr w:type="spellEnd"/>
      <w:r w:rsidRPr="004122F0">
        <w:rPr>
          <w:rFonts w:ascii="Arial Narrow" w:hAnsi="Arial Narrow" w:cstheme="minorHAnsi"/>
          <w:color w:val="000000" w:themeColor="text1"/>
          <w:lang w:val="en-CA"/>
        </w:rPr>
        <w:t>)</w:t>
      </w:r>
      <w:r w:rsidR="002A5A8F" w:rsidRPr="004122F0">
        <w:rPr>
          <w:rFonts w:ascii="Arial Narrow" w:hAnsi="Arial Narrow" w:cstheme="minorHAnsi"/>
          <w:color w:val="000000" w:themeColor="text1"/>
          <w:lang w:val="en-CA"/>
        </w:rPr>
        <w:t>;</w:t>
      </w:r>
    </w:p>
    <w:p w14:paraId="4A0E0464" w14:textId="77777777" w:rsidR="00383CE9" w:rsidRPr="004122F0" w:rsidRDefault="00383CE9" w:rsidP="00E958C2">
      <w:pPr>
        <w:numPr>
          <w:ilvl w:val="0"/>
          <w:numId w:val="23"/>
        </w:numPr>
        <w:spacing w:before="0" w:line="276" w:lineRule="auto"/>
        <w:ind w:left="2154" w:hanging="357"/>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State of the World’s Children (UNICEF)</w:t>
      </w:r>
      <w:r w:rsidR="002A5A8F" w:rsidRPr="004122F0">
        <w:rPr>
          <w:rFonts w:ascii="Arial Narrow" w:hAnsi="Arial Narrow" w:cstheme="minorHAnsi"/>
          <w:color w:val="000000" w:themeColor="text1"/>
          <w:lang w:val="en-CA"/>
        </w:rPr>
        <w:t>;</w:t>
      </w:r>
    </w:p>
    <w:p w14:paraId="16CB582E" w14:textId="77777777" w:rsidR="00383CE9" w:rsidRPr="004122F0" w:rsidRDefault="00383CE9" w:rsidP="00E958C2">
      <w:pPr>
        <w:numPr>
          <w:ilvl w:val="0"/>
          <w:numId w:val="23"/>
        </w:numPr>
        <w:spacing w:before="0" w:line="276" w:lineRule="auto"/>
        <w:ind w:left="2154" w:hanging="357"/>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UN Millennium Development Goals Report</w:t>
      </w:r>
      <w:r w:rsidR="002A5A8F" w:rsidRPr="004122F0">
        <w:rPr>
          <w:rFonts w:ascii="Arial Narrow" w:hAnsi="Arial Narrow" w:cstheme="minorHAnsi"/>
          <w:color w:val="000000" w:themeColor="text1"/>
          <w:lang w:val="en-CA"/>
        </w:rPr>
        <w:t>.</w:t>
      </w:r>
    </w:p>
    <w:p w14:paraId="1202AD1D" w14:textId="77777777" w:rsidR="00F50D35" w:rsidRPr="004122F0" w:rsidRDefault="00F50D35"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UIS statistics are used in calculat</w:t>
      </w:r>
      <w:r w:rsidR="00F873D7" w:rsidRPr="004122F0">
        <w:rPr>
          <w:rFonts w:ascii="Arial Narrow" w:hAnsi="Arial Narrow" w:cstheme="minorHAnsi"/>
          <w:color w:val="000000" w:themeColor="text1"/>
          <w:lang w:val="en-CA"/>
        </w:rPr>
        <w:t>ing</w:t>
      </w:r>
      <w:r w:rsidRPr="004122F0">
        <w:rPr>
          <w:rFonts w:ascii="Arial Narrow" w:hAnsi="Arial Narrow" w:cstheme="minorHAnsi"/>
          <w:color w:val="000000" w:themeColor="text1"/>
          <w:lang w:val="en-CA"/>
        </w:rPr>
        <w:t xml:space="preserve"> a number of key development indexes </w:t>
      </w:r>
      <w:r w:rsidR="00D63C84" w:rsidRPr="004122F0">
        <w:rPr>
          <w:rFonts w:ascii="Arial Narrow" w:hAnsi="Arial Narrow" w:cstheme="minorHAnsi"/>
          <w:color w:val="000000" w:themeColor="text1"/>
          <w:lang w:val="en-CA"/>
        </w:rPr>
        <w:t>such as</w:t>
      </w:r>
      <w:r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GB"/>
        </w:rPr>
        <w:t xml:space="preserve"> Human Development Index, Gender Inequality Index, Knowledge Index, Knowledge Economy Index, I</w:t>
      </w:r>
      <w:r w:rsidR="002C46FB" w:rsidRPr="004122F0">
        <w:rPr>
          <w:rFonts w:ascii="Arial Narrow" w:hAnsi="Arial Narrow" w:cstheme="minorHAnsi"/>
          <w:color w:val="000000" w:themeColor="text1"/>
          <w:lang w:val="en-GB"/>
        </w:rPr>
        <w:t xml:space="preserve">nformation </w:t>
      </w:r>
      <w:r w:rsidRPr="004122F0">
        <w:rPr>
          <w:rFonts w:ascii="Arial Narrow" w:hAnsi="Arial Narrow" w:cstheme="minorHAnsi"/>
          <w:color w:val="000000" w:themeColor="text1"/>
          <w:lang w:val="en-GB"/>
        </w:rPr>
        <w:t>C</w:t>
      </w:r>
      <w:r w:rsidR="002C46FB" w:rsidRPr="004122F0">
        <w:rPr>
          <w:rFonts w:ascii="Arial Narrow" w:hAnsi="Arial Narrow" w:cstheme="minorHAnsi"/>
          <w:color w:val="000000" w:themeColor="text1"/>
          <w:lang w:val="en-GB"/>
        </w:rPr>
        <w:t xml:space="preserve">ommunication </w:t>
      </w:r>
      <w:r w:rsidRPr="004122F0">
        <w:rPr>
          <w:rFonts w:ascii="Arial Narrow" w:hAnsi="Arial Narrow" w:cstheme="minorHAnsi"/>
          <w:color w:val="000000" w:themeColor="text1"/>
          <w:lang w:val="en-GB"/>
        </w:rPr>
        <w:t>T</w:t>
      </w:r>
      <w:r w:rsidR="002C46FB" w:rsidRPr="004122F0">
        <w:rPr>
          <w:rFonts w:ascii="Arial Narrow" w:hAnsi="Arial Narrow" w:cstheme="minorHAnsi"/>
          <w:color w:val="000000" w:themeColor="text1"/>
          <w:lang w:val="en-GB"/>
        </w:rPr>
        <w:t xml:space="preserve">echnology (ICT) </w:t>
      </w:r>
      <w:r w:rsidRPr="004122F0">
        <w:rPr>
          <w:rFonts w:ascii="Arial Narrow" w:hAnsi="Arial Narrow" w:cstheme="minorHAnsi"/>
          <w:color w:val="000000" w:themeColor="text1"/>
          <w:lang w:val="en-GB"/>
        </w:rPr>
        <w:t>Development Index,</w:t>
      </w:r>
      <w:r w:rsidRPr="004122F0">
        <w:rPr>
          <w:rFonts w:ascii="Arial Narrow" w:hAnsi="Arial Narrow" w:cstheme="minorHAnsi"/>
          <w:color w:val="000000" w:themeColor="text1"/>
        </w:rPr>
        <w:t xml:space="preserve"> </w:t>
      </w:r>
      <w:r w:rsidR="00F873D7" w:rsidRPr="004122F0">
        <w:rPr>
          <w:rFonts w:ascii="Arial Narrow" w:hAnsi="Arial Narrow" w:cstheme="minorHAnsi"/>
          <w:color w:val="000000" w:themeColor="text1"/>
        </w:rPr>
        <w:t xml:space="preserve">and </w:t>
      </w:r>
      <w:r w:rsidRPr="004122F0">
        <w:rPr>
          <w:rFonts w:ascii="Arial Narrow" w:hAnsi="Arial Narrow" w:cstheme="minorHAnsi"/>
          <w:color w:val="000000" w:themeColor="text1"/>
        </w:rPr>
        <w:t>Global Gender Gap.</w:t>
      </w:r>
    </w:p>
    <w:p w14:paraId="0BB7E131" w14:textId="4F42D6F8" w:rsidR="00484144" w:rsidRDefault="00104B29"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t>
      </w:r>
      <w:r w:rsidR="00F873D7" w:rsidRPr="004122F0">
        <w:rPr>
          <w:rFonts w:ascii="Arial Narrow" w:hAnsi="Arial Narrow" w:cstheme="minorHAnsi"/>
          <w:color w:val="000000" w:themeColor="text1"/>
          <w:lang w:val="en-CA"/>
        </w:rPr>
        <w:t xml:space="preserve">is </w:t>
      </w:r>
      <w:r w:rsidRPr="004122F0">
        <w:rPr>
          <w:rFonts w:ascii="Arial Narrow" w:hAnsi="Arial Narrow" w:cstheme="minorHAnsi"/>
          <w:color w:val="000000" w:themeColor="text1"/>
          <w:lang w:val="en-CA"/>
        </w:rPr>
        <w:t xml:space="preserve">well recognized and highly appreciated for the quality of its work and </w:t>
      </w:r>
      <w:r w:rsidR="00D63C84" w:rsidRPr="004122F0">
        <w:rPr>
          <w:rFonts w:ascii="Arial Narrow" w:hAnsi="Arial Narrow" w:cstheme="minorHAnsi"/>
          <w:color w:val="000000" w:themeColor="text1"/>
          <w:lang w:val="en-CA"/>
        </w:rPr>
        <w:t xml:space="preserve">its </w:t>
      </w:r>
      <w:r w:rsidR="002C46FB" w:rsidRPr="004122F0">
        <w:rPr>
          <w:rFonts w:ascii="Arial Narrow" w:hAnsi="Arial Narrow" w:cstheme="minorHAnsi"/>
          <w:color w:val="000000" w:themeColor="text1"/>
          <w:lang w:val="en-CA"/>
        </w:rPr>
        <w:t xml:space="preserve">effective and </w:t>
      </w:r>
      <w:r w:rsidR="00D63C84" w:rsidRPr="004122F0">
        <w:rPr>
          <w:rFonts w:ascii="Arial Narrow" w:hAnsi="Arial Narrow" w:cstheme="minorHAnsi"/>
          <w:color w:val="000000" w:themeColor="text1"/>
          <w:lang w:val="en-CA"/>
        </w:rPr>
        <w:t>efficien</w:t>
      </w:r>
      <w:r w:rsidR="002C46FB" w:rsidRPr="004122F0">
        <w:rPr>
          <w:rFonts w:ascii="Arial Narrow" w:hAnsi="Arial Narrow" w:cstheme="minorHAnsi"/>
          <w:color w:val="000000" w:themeColor="text1"/>
          <w:lang w:val="en-CA"/>
        </w:rPr>
        <w:t>t</w:t>
      </w:r>
      <w:r w:rsidR="00D63C84"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management.</w:t>
      </w:r>
    </w:p>
    <w:p w14:paraId="523DD650" w14:textId="77777777" w:rsidR="00484144" w:rsidRDefault="00484144">
      <w:pPr>
        <w:spacing w:before="0"/>
        <w:ind w:firstLine="357"/>
        <w:rPr>
          <w:rFonts w:ascii="Arial Narrow" w:hAnsi="Arial Narrow" w:cstheme="minorHAnsi"/>
          <w:color w:val="000000" w:themeColor="text1"/>
          <w:lang w:val="en-CA"/>
        </w:rPr>
      </w:pPr>
      <w:r>
        <w:rPr>
          <w:rFonts w:ascii="Arial Narrow" w:hAnsi="Arial Narrow" w:cstheme="minorHAnsi"/>
          <w:color w:val="000000" w:themeColor="text1"/>
          <w:lang w:val="en-CA"/>
        </w:rPr>
        <w:br w:type="page"/>
      </w:r>
    </w:p>
    <w:p w14:paraId="72736050" w14:textId="77777777" w:rsidR="00914802" w:rsidRPr="004122F0" w:rsidRDefault="00914802" w:rsidP="00555ADC">
      <w:pPr>
        <w:spacing w:line="276" w:lineRule="auto"/>
        <w:jc w:val="both"/>
        <w:rPr>
          <w:rFonts w:ascii="Arial Narrow" w:hAnsi="Arial Narrow" w:cstheme="minorHAnsi"/>
          <w:color w:val="000000" w:themeColor="text1"/>
          <w:lang w:val="en-CA"/>
        </w:rPr>
      </w:pPr>
    </w:p>
    <w:p w14:paraId="2846DC5C" w14:textId="77777777" w:rsidR="00104B29" w:rsidRPr="004122F0" w:rsidRDefault="00914802" w:rsidP="00555ADC">
      <w:pPr>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ab/>
      </w:r>
      <w:hyperlink r:id="rId11" w:history="1">
        <w:r w:rsidR="00104B29" w:rsidRPr="004122F0">
          <w:rPr>
            <w:rStyle w:val="Hyperlink"/>
            <w:rFonts w:ascii="Arial Narrow" w:hAnsi="Arial Narrow" w:cstheme="minorHAnsi"/>
            <w:lang w:val="en-CA"/>
          </w:rPr>
          <w:t>External Evaluation</w:t>
        </w:r>
      </w:hyperlink>
      <w:r w:rsidR="00104B29" w:rsidRPr="004122F0">
        <w:rPr>
          <w:rFonts w:ascii="Arial Narrow" w:hAnsi="Arial Narrow" w:cstheme="minorHAnsi"/>
          <w:color w:val="000000" w:themeColor="text1"/>
          <w:lang w:val="en-CA"/>
        </w:rPr>
        <w:t xml:space="preserve"> by </w:t>
      </w:r>
      <w:r w:rsidR="00104B29" w:rsidRPr="004122F0">
        <w:rPr>
          <w:rFonts w:ascii="Arial Narrow" w:hAnsi="Arial Narrow" w:cstheme="minorHAnsi"/>
          <w:i/>
          <w:iCs/>
          <w:color w:val="000000" w:themeColor="text1"/>
          <w:lang w:val="en-CA"/>
        </w:rPr>
        <w:t xml:space="preserve">Martin, </w:t>
      </w:r>
      <w:proofErr w:type="spellStart"/>
      <w:r w:rsidR="00104B29" w:rsidRPr="004122F0">
        <w:rPr>
          <w:rFonts w:ascii="Arial Narrow" w:hAnsi="Arial Narrow" w:cstheme="minorHAnsi"/>
          <w:i/>
          <w:iCs/>
          <w:color w:val="000000" w:themeColor="text1"/>
          <w:lang w:val="en-CA"/>
        </w:rPr>
        <w:t>Jenkings</w:t>
      </w:r>
      <w:proofErr w:type="spellEnd"/>
      <w:r w:rsidR="00104B29" w:rsidRPr="004122F0">
        <w:rPr>
          <w:rFonts w:ascii="Arial Narrow" w:hAnsi="Arial Narrow" w:cstheme="minorHAnsi"/>
          <w:i/>
          <w:iCs/>
          <w:color w:val="000000" w:themeColor="text1"/>
          <w:lang w:val="en-CA"/>
        </w:rPr>
        <w:t xml:space="preserve"> and Associates </w:t>
      </w:r>
      <w:r w:rsidR="00104B29" w:rsidRPr="004122F0">
        <w:rPr>
          <w:rFonts w:ascii="Arial Narrow" w:hAnsi="Arial Narrow" w:cstheme="minorHAnsi"/>
          <w:color w:val="000000" w:themeColor="text1"/>
          <w:lang w:val="en-CA"/>
        </w:rPr>
        <w:t>(2007):</w:t>
      </w:r>
    </w:p>
    <w:p w14:paraId="41807ACE" w14:textId="77777777" w:rsidR="00710E86" w:rsidRPr="004122F0" w:rsidRDefault="00710E86" w:rsidP="00E958C2">
      <w:pPr>
        <w:numPr>
          <w:ilvl w:val="0"/>
          <w:numId w:val="17"/>
        </w:numPr>
        <w:snapToGrid w:val="0"/>
        <w:spacing w:before="0" w:line="276" w:lineRule="auto"/>
        <w:ind w:left="1985" w:hanging="567"/>
        <w:jc w:val="both"/>
        <w:rPr>
          <w:rFonts w:ascii="Arial Narrow" w:hAnsi="Arial Narrow" w:cstheme="minorHAnsi"/>
          <w:color w:val="000000" w:themeColor="text1"/>
        </w:rPr>
      </w:pPr>
      <w:r w:rsidRPr="004122F0">
        <w:rPr>
          <w:rFonts w:ascii="Arial Narrow" w:hAnsi="Arial Narrow" w:cstheme="minorHAnsi"/>
          <w:color w:val="000000" w:themeColor="text1"/>
          <w:lang w:val="en-CA"/>
        </w:rPr>
        <w:t>“</w:t>
      </w:r>
      <w:r w:rsidRPr="004122F0">
        <w:rPr>
          <w:rFonts w:ascii="Arial Narrow" w:hAnsi="Arial Narrow" w:cstheme="minorHAnsi"/>
          <w:i/>
          <w:iCs/>
          <w:color w:val="000000" w:themeColor="text1"/>
        </w:rPr>
        <w:t xml:space="preserve">UIS is </w:t>
      </w:r>
      <w:r w:rsidRPr="004122F0">
        <w:rPr>
          <w:rFonts w:ascii="Arial Narrow" w:hAnsi="Arial Narrow" w:cstheme="minorHAnsi"/>
          <w:color w:val="000000" w:themeColor="text1"/>
        </w:rPr>
        <w:t xml:space="preserve">highly relevant </w:t>
      </w:r>
      <w:r w:rsidRPr="004122F0">
        <w:rPr>
          <w:rFonts w:ascii="Arial Narrow" w:hAnsi="Arial Narrow" w:cstheme="minorHAnsi"/>
          <w:i/>
          <w:iCs/>
          <w:color w:val="000000" w:themeColor="text1"/>
        </w:rPr>
        <w:t xml:space="preserve">to UNESCO, particularly its education </w:t>
      </w:r>
      <w:proofErr w:type="spellStart"/>
      <w:r w:rsidRPr="004122F0">
        <w:rPr>
          <w:rFonts w:ascii="Arial Narrow" w:hAnsi="Arial Narrow" w:cstheme="minorHAnsi"/>
          <w:i/>
          <w:iCs/>
          <w:color w:val="000000" w:themeColor="text1"/>
        </w:rPr>
        <w:t>programme</w:t>
      </w:r>
      <w:proofErr w:type="spellEnd"/>
      <w:r w:rsidRPr="004122F0">
        <w:rPr>
          <w:rFonts w:ascii="Arial Narrow" w:hAnsi="Arial Narrow" w:cstheme="minorHAnsi"/>
          <w:i/>
          <w:iCs/>
          <w:color w:val="000000" w:themeColor="text1"/>
        </w:rPr>
        <w:t>, and to the needs of Member States</w:t>
      </w:r>
      <w:r w:rsidRPr="004122F0">
        <w:rPr>
          <w:rFonts w:ascii="Arial Narrow" w:hAnsi="Arial Narrow" w:cstheme="minorHAnsi"/>
          <w:color w:val="000000" w:themeColor="text1"/>
          <w:lang w:val="en-CA"/>
        </w:rPr>
        <w:t>.”</w:t>
      </w:r>
    </w:p>
    <w:p w14:paraId="78F41251" w14:textId="77777777" w:rsidR="00710E86" w:rsidRPr="004122F0" w:rsidRDefault="00710E86" w:rsidP="00E958C2">
      <w:pPr>
        <w:numPr>
          <w:ilvl w:val="0"/>
          <w:numId w:val="17"/>
        </w:numPr>
        <w:snapToGrid w:val="0"/>
        <w:spacing w:before="0" w:line="276" w:lineRule="auto"/>
        <w:ind w:left="1985" w:hanging="567"/>
        <w:jc w:val="both"/>
        <w:rPr>
          <w:rFonts w:ascii="Arial Narrow" w:hAnsi="Arial Narrow" w:cstheme="minorHAnsi"/>
          <w:color w:val="000000" w:themeColor="text1"/>
        </w:rPr>
      </w:pPr>
      <w:r w:rsidRPr="004122F0">
        <w:rPr>
          <w:rFonts w:ascii="Arial Narrow" w:hAnsi="Arial Narrow" w:cstheme="minorHAnsi"/>
          <w:color w:val="000000" w:themeColor="text1"/>
          <w:lang w:val="en-CA"/>
        </w:rPr>
        <w:t>“</w:t>
      </w:r>
      <w:r w:rsidRPr="004122F0">
        <w:rPr>
          <w:rFonts w:ascii="Arial Narrow" w:hAnsi="Arial Narrow" w:cstheme="minorHAnsi"/>
          <w:i/>
          <w:iCs/>
          <w:color w:val="000000" w:themeColor="text1"/>
        </w:rPr>
        <w:t>UIS has achieved significant results, particularly in its role as a guardian of cross-national data</w:t>
      </w:r>
      <w:r w:rsidRPr="004122F0">
        <w:rPr>
          <w:rFonts w:ascii="Arial Narrow" w:hAnsi="Arial Narrow" w:cstheme="minorHAnsi"/>
          <w:color w:val="000000" w:themeColor="text1"/>
          <w:lang w:val="en-CA"/>
        </w:rPr>
        <w:t>.”</w:t>
      </w:r>
    </w:p>
    <w:p w14:paraId="466F9354" w14:textId="77777777" w:rsidR="00710E86" w:rsidRPr="004122F0" w:rsidRDefault="00710E86" w:rsidP="00E958C2">
      <w:pPr>
        <w:numPr>
          <w:ilvl w:val="0"/>
          <w:numId w:val="17"/>
        </w:numPr>
        <w:snapToGrid w:val="0"/>
        <w:spacing w:before="0" w:line="276" w:lineRule="auto"/>
        <w:ind w:left="1985" w:hanging="567"/>
        <w:jc w:val="both"/>
        <w:rPr>
          <w:rFonts w:ascii="Arial Narrow" w:hAnsi="Arial Narrow" w:cstheme="minorHAnsi"/>
          <w:color w:val="000000" w:themeColor="text1"/>
        </w:rPr>
      </w:pPr>
      <w:r w:rsidRPr="004122F0">
        <w:rPr>
          <w:rFonts w:ascii="Arial Narrow" w:hAnsi="Arial Narrow" w:cstheme="minorHAnsi"/>
          <w:color w:val="000000" w:themeColor="text1"/>
          <w:lang w:val="en-CA"/>
        </w:rPr>
        <w:t>“</w:t>
      </w:r>
      <w:r w:rsidRPr="004122F0">
        <w:rPr>
          <w:rFonts w:ascii="Arial Narrow" w:hAnsi="Arial Narrow" w:cstheme="minorHAnsi"/>
          <w:i/>
          <w:iCs/>
          <w:color w:val="000000" w:themeColor="text1"/>
        </w:rPr>
        <w:t>UIS is well governed and managed and operates efficiently.”</w:t>
      </w:r>
    </w:p>
    <w:p w14:paraId="4173D88E" w14:textId="77777777" w:rsidR="00104B29" w:rsidRPr="004122F0" w:rsidRDefault="00914802" w:rsidP="00555ADC">
      <w:pPr>
        <w:spacing w:before="120" w:line="276" w:lineRule="auto"/>
        <w:ind w:left="709"/>
        <w:jc w:val="both"/>
        <w:rPr>
          <w:rFonts w:ascii="Arial Narrow" w:hAnsi="Arial Narrow" w:cstheme="minorHAnsi"/>
          <w:color w:val="000000" w:themeColor="text1"/>
        </w:rPr>
      </w:pPr>
      <w:r w:rsidRPr="004122F0">
        <w:tab/>
      </w:r>
      <w:hyperlink r:id="rId12" w:history="1">
        <w:r w:rsidR="00104B29" w:rsidRPr="004122F0">
          <w:rPr>
            <w:rStyle w:val="Hyperlink"/>
            <w:rFonts w:ascii="Arial Narrow" w:hAnsi="Arial Narrow" w:cstheme="minorHAnsi"/>
            <w:lang w:val="en-CA"/>
          </w:rPr>
          <w:t>External Audit</w:t>
        </w:r>
      </w:hyperlink>
      <w:r w:rsidR="00104B29" w:rsidRPr="004122F0">
        <w:rPr>
          <w:rFonts w:ascii="Arial Narrow" w:hAnsi="Arial Narrow" w:cstheme="minorHAnsi"/>
          <w:color w:val="000000" w:themeColor="text1"/>
          <w:lang w:val="en-CA"/>
        </w:rPr>
        <w:t xml:space="preserve"> by the French </w:t>
      </w:r>
      <w:proofErr w:type="spellStart"/>
      <w:r w:rsidR="00104B29" w:rsidRPr="004122F0">
        <w:rPr>
          <w:rFonts w:ascii="Arial Narrow" w:hAnsi="Arial Narrow" w:cstheme="minorHAnsi"/>
          <w:i/>
          <w:iCs/>
          <w:color w:val="000000" w:themeColor="text1"/>
          <w:lang w:val="en-CA"/>
        </w:rPr>
        <w:t>Cour</w:t>
      </w:r>
      <w:proofErr w:type="spellEnd"/>
      <w:r w:rsidR="00104B29" w:rsidRPr="004122F0">
        <w:rPr>
          <w:rFonts w:ascii="Arial Narrow" w:hAnsi="Arial Narrow" w:cstheme="minorHAnsi"/>
          <w:i/>
          <w:iCs/>
          <w:color w:val="000000" w:themeColor="text1"/>
          <w:lang w:val="en-CA"/>
        </w:rPr>
        <w:t xml:space="preserve"> des </w:t>
      </w:r>
      <w:proofErr w:type="spellStart"/>
      <w:r w:rsidR="00573121" w:rsidRPr="004122F0">
        <w:rPr>
          <w:rFonts w:ascii="Arial Narrow" w:hAnsi="Arial Narrow" w:cstheme="minorHAnsi"/>
          <w:i/>
          <w:iCs/>
          <w:color w:val="000000" w:themeColor="text1"/>
          <w:lang w:val="en-CA"/>
        </w:rPr>
        <w:t>comptes</w:t>
      </w:r>
      <w:proofErr w:type="spellEnd"/>
      <w:r w:rsidR="00573121" w:rsidRPr="004122F0">
        <w:rPr>
          <w:rFonts w:ascii="Arial Narrow" w:hAnsi="Arial Narrow" w:cstheme="minorHAnsi"/>
          <w:i/>
          <w:iCs/>
          <w:color w:val="000000" w:themeColor="text1"/>
          <w:lang w:val="en-CA"/>
        </w:rPr>
        <w:t xml:space="preserve"> </w:t>
      </w:r>
      <w:r w:rsidR="00573121" w:rsidRPr="004122F0">
        <w:rPr>
          <w:rFonts w:ascii="Arial Narrow" w:hAnsi="Arial Narrow" w:cstheme="minorHAnsi"/>
          <w:color w:val="000000" w:themeColor="text1"/>
          <w:lang w:val="en-CA"/>
        </w:rPr>
        <w:t>(</w:t>
      </w:r>
      <w:r w:rsidR="00104B29" w:rsidRPr="004122F0">
        <w:rPr>
          <w:rFonts w:ascii="Arial Narrow" w:hAnsi="Arial Narrow" w:cstheme="minorHAnsi"/>
          <w:color w:val="000000" w:themeColor="text1"/>
          <w:lang w:val="en-CA"/>
        </w:rPr>
        <w:t>2011):</w:t>
      </w:r>
    </w:p>
    <w:p w14:paraId="14478DAA" w14:textId="77777777" w:rsidR="00710E86" w:rsidRPr="004122F0" w:rsidRDefault="00710E86" w:rsidP="00E958C2">
      <w:pPr>
        <w:numPr>
          <w:ilvl w:val="0"/>
          <w:numId w:val="18"/>
        </w:numPr>
        <w:tabs>
          <w:tab w:val="clear" w:pos="720"/>
          <w:tab w:val="num" w:pos="1985"/>
        </w:tabs>
        <w:snapToGrid w:val="0"/>
        <w:spacing w:before="0" w:line="276" w:lineRule="auto"/>
        <w:ind w:left="1985" w:hanging="567"/>
        <w:jc w:val="both"/>
        <w:rPr>
          <w:rFonts w:ascii="Arial Narrow" w:hAnsi="Arial Narrow" w:cstheme="minorHAnsi"/>
          <w:color w:val="000000" w:themeColor="text1"/>
        </w:rPr>
      </w:pPr>
      <w:r w:rsidRPr="004122F0">
        <w:rPr>
          <w:rFonts w:ascii="Arial Narrow" w:hAnsi="Arial Narrow" w:cstheme="minorHAnsi"/>
          <w:color w:val="000000" w:themeColor="text1"/>
          <w:lang w:val="en-CA"/>
        </w:rPr>
        <w:t>“</w:t>
      </w:r>
      <w:r w:rsidRPr="004122F0">
        <w:rPr>
          <w:rFonts w:ascii="Arial Narrow" w:hAnsi="Arial Narrow" w:cstheme="minorHAnsi"/>
          <w:i/>
          <w:iCs/>
          <w:color w:val="000000" w:themeColor="text1"/>
          <w:lang w:val="en-CA"/>
        </w:rPr>
        <w:t>The increase in expenditure has been focused on the programmes, while overheads have remain</w:t>
      </w:r>
      <w:r w:rsidR="00D63C84" w:rsidRPr="004122F0">
        <w:rPr>
          <w:rFonts w:ascii="Arial Narrow" w:hAnsi="Arial Narrow" w:cstheme="minorHAnsi"/>
          <w:i/>
          <w:iCs/>
          <w:color w:val="000000" w:themeColor="text1"/>
          <w:lang w:val="en-CA"/>
        </w:rPr>
        <w:t>ed</w:t>
      </w:r>
      <w:r w:rsidRPr="004122F0">
        <w:rPr>
          <w:rFonts w:ascii="Arial Narrow" w:hAnsi="Arial Narrow" w:cstheme="minorHAnsi"/>
          <w:i/>
          <w:iCs/>
          <w:color w:val="000000" w:themeColor="text1"/>
          <w:lang w:val="en-CA"/>
        </w:rPr>
        <w:t xml:space="preserve"> stable</w:t>
      </w:r>
      <w:r w:rsidRPr="004122F0">
        <w:rPr>
          <w:rFonts w:ascii="Arial Narrow" w:hAnsi="Arial Narrow" w:cstheme="minorHAnsi"/>
          <w:color w:val="000000" w:themeColor="text1"/>
          <w:lang w:val="en-CA"/>
        </w:rPr>
        <w:t>.”</w:t>
      </w:r>
    </w:p>
    <w:p w14:paraId="18127094" w14:textId="77777777" w:rsidR="00710E86" w:rsidRPr="004122F0" w:rsidRDefault="00710E86" w:rsidP="00E958C2">
      <w:pPr>
        <w:numPr>
          <w:ilvl w:val="0"/>
          <w:numId w:val="18"/>
        </w:numPr>
        <w:tabs>
          <w:tab w:val="clear" w:pos="720"/>
          <w:tab w:val="num" w:pos="1985"/>
        </w:tabs>
        <w:snapToGrid w:val="0"/>
        <w:spacing w:before="0" w:line="276" w:lineRule="auto"/>
        <w:ind w:left="1985" w:hanging="567"/>
        <w:jc w:val="both"/>
        <w:rPr>
          <w:rFonts w:ascii="Arial Narrow" w:hAnsi="Arial Narrow" w:cstheme="minorHAnsi"/>
          <w:color w:val="000000" w:themeColor="text1"/>
        </w:rPr>
      </w:pPr>
      <w:r w:rsidRPr="004122F0">
        <w:rPr>
          <w:rFonts w:ascii="Arial Narrow" w:hAnsi="Arial Narrow" w:cstheme="minorHAnsi"/>
          <w:color w:val="000000" w:themeColor="text1"/>
          <w:lang w:val="en-CA"/>
        </w:rPr>
        <w:t>“</w:t>
      </w:r>
      <w:r w:rsidRPr="004122F0">
        <w:rPr>
          <w:rFonts w:ascii="Arial Narrow" w:hAnsi="Arial Narrow" w:cstheme="minorHAnsi"/>
          <w:i/>
          <w:iCs/>
          <w:color w:val="000000" w:themeColor="text1"/>
          <w:lang w:val="en-CA"/>
        </w:rPr>
        <w:t>UIS plays a leading and unifying role in its field of activity, functioning as a centre for active and close networking with leading national and international statistical institutions, particularly those in developing countries</w:t>
      </w:r>
      <w:r w:rsidRPr="004122F0">
        <w:rPr>
          <w:rFonts w:ascii="Arial Narrow" w:hAnsi="Arial Narrow" w:cstheme="minorHAnsi"/>
          <w:color w:val="000000" w:themeColor="text1"/>
          <w:lang w:val="en-CA"/>
        </w:rPr>
        <w:t>.”</w:t>
      </w:r>
    </w:p>
    <w:p w14:paraId="16758BA0" w14:textId="77777777" w:rsidR="00514C17" w:rsidRPr="004122F0" w:rsidRDefault="00514C17" w:rsidP="00555ADC">
      <w:pPr>
        <w:pStyle w:val="Heading2"/>
        <w:spacing w:line="276" w:lineRule="auto"/>
        <w:rPr>
          <w:rFonts w:ascii="Arial Narrow" w:hAnsi="Arial Narrow" w:cstheme="minorHAnsi"/>
          <w:color w:val="4F81BD" w:themeColor="accent1"/>
          <w:sz w:val="22"/>
          <w:szCs w:val="22"/>
          <w:lang w:val="en-CA"/>
        </w:rPr>
      </w:pPr>
      <w:bookmarkStart w:id="8" w:name="_Toc381095801"/>
      <w:bookmarkStart w:id="9" w:name="_Toc416270972"/>
      <w:r w:rsidRPr="004122F0">
        <w:rPr>
          <w:rFonts w:ascii="Arial Narrow" w:hAnsi="Arial Narrow" w:cstheme="minorHAnsi"/>
          <w:color w:val="4F81BD" w:themeColor="accent1"/>
          <w:sz w:val="22"/>
          <w:szCs w:val="22"/>
          <w:lang w:val="en-CA"/>
        </w:rPr>
        <w:t>UIS mission objectives</w:t>
      </w:r>
      <w:bookmarkEnd w:id="8"/>
      <w:bookmarkEnd w:id="9"/>
    </w:p>
    <w:p w14:paraId="367A32E5" w14:textId="77777777" w:rsidR="00514C17" w:rsidRPr="004122F0" w:rsidRDefault="00514C17" w:rsidP="00555ADC">
      <w:pPr>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organizes its work programme according to four </w:t>
      </w:r>
      <w:r w:rsidRPr="004122F0">
        <w:rPr>
          <w:rFonts w:ascii="Arial Narrow" w:hAnsi="Arial Narrow" w:cstheme="minorHAnsi"/>
          <w:b/>
          <w:bCs/>
          <w:color w:val="000000" w:themeColor="text1"/>
          <w:lang w:val="en-CA"/>
        </w:rPr>
        <w:t>main lines of action (</w:t>
      </w:r>
      <w:proofErr w:type="spellStart"/>
      <w:r w:rsidRPr="004122F0">
        <w:rPr>
          <w:rFonts w:ascii="Arial Narrow" w:hAnsi="Arial Narrow" w:cstheme="minorHAnsi"/>
          <w:b/>
          <w:bCs/>
          <w:color w:val="000000" w:themeColor="text1"/>
          <w:lang w:val="en-CA"/>
        </w:rPr>
        <w:t>MLAs</w:t>
      </w:r>
      <w:proofErr w:type="spellEnd"/>
      <w:r w:rsidRPr="004122F0">
        <w:rPr>
          <w:rFonts w:ascii="Arial Narrow" w:hAnsi="Arial Narrow" w:cstheme="minorHAnsi"/>
          <w:b/>
          <w:bCs/>
          <w:color w:val="000000" w:themeColor="text1"/>
          <w:lang w:val="en-CA"/>
        </w:rPr>
        <w:t>)</w:t>
      </w:r>
      <w:r w:rsidRPr="004122F0">
        <w:rPr>
          <w:rFonts w:ascii="Arial Narrow" w:hAnsi="Arial Narrow" w:cstheme="minorHAnsi"/>
          <w:color w:val="000000" w:themeColor="text1"/>
          <w:lang w:val="en-CA"/>
        </w:rPr>
        <w:t xml:space="preserve"> which form the basis of the Institute’s mandate. The </w:t>
      </w:r>
      <w:proofErr w:type="spellStart"/>
      <w:r w:rsidRPr="004122F0">
        <w:rPr>
          <w:rFonts w:ascii="Arial Narrow" w:hAnsi="Arial Narrow" w:cstheme="minorHAnsi"/>
          <w:color w:val="000000" w:themeColor="text1"/>
          <w:lang w:val="en-CA"/>
        </w:rPr>
        <w:t>MLAs</w:t>
      </w:r>
      <w:proofErr w:type="spellEnd"/>
      <w:r w:rsidRPr="004122F0">
        <w:rPr>
          <w:rFonts w:ascii="Arial Narrow" w:hAnsi="Arial Narrow" w:cstheme="minorHAnsi"/>
          <w:color w:val="000000" w:themeColor="text1"/>
          <w:lang w:val="en-CA"/>
        </w:rPr>
        <w:t xml:space="preserve"> consist of:</w:t>
      </w:r>
    </w:p>
    <w:p w14:paraId="08FF56C2" w14:textId="77777777" w:rsidR="00514C17" w:rsidRPr="004122F0" w:rsidRDefault="00514C17" w:rsidP="003B3FAD">
      <w:pPr>
        <w:numPr>
          <w:ilvl w:val="0"/>
          <w:numId w:val="2"/>
        </w:numPr>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Development of education indicators and promotion of data use and analysis;</w:t>
      </w:r>
    </w:p>
    <w:p w14:paraId="46B0029A" w14:textId="77777777" w:rsidR="00514C17" w:rsidRPr="004122F0" w:rsidRDefault="00514C17" w:rsidP="003B3FAD">
      <w:pPr>
        <w:numPr>
          <w:ilvl w:val="0"/>
          <w:numId w:val="2"/>
        </w:numPr>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Development of international statistics on education outcomes;</w:t>
      </w:r>
    </w:p>
    <w:p w14:paraId="6960BBA3" w14:textId="77777777" w:rsidR="00514C17" w:rsidRPr="004122F0" w:rsidRDefault="00514C17" w:rsidP="003B3FAD">
      <w:pPr>
        <w:numPr>
          <w:ilvl w:val="0"/>
          <w:numId w:val="2"/>
        </w:numPr>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Development of international statistics on science and technology, communication and information, and culture; and </w:t>
      </w:r>
    </w:p>
    <w:p w14:paraId="3F0B596C" w14:textId="77777777" w:rsidR="00514C17" w:rsidRPr="004122F0" w:rsidRDefault="00514C17" w:rsidP="003B3FAD">
      <w:pPr>
        <w:numPr>
          <w:ilvl w:val="0"/>
          <w:numId w:val="2"/>
        </w:numPr>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Reinforcement of cross-cutting statistical activities.</w:t>
      </w:r>
    </w:p>
    <w:p w14:paraId="31724BB8" w14:textId="77777777" w:rsidR="00514C17" w:rsidRPr="004122F0" w:rsidRDefault="00514C17" w:rsidP="00555ADC">
      <w:pPr>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In addition, in its Medium Term Strategy 2014-2021, The UIS has identified </w:t>
      </w:r>
      <w:r w:rsidRPr="004122F0">
        <w:rPr>
          <w:rFonts w:ascii="Arial Narrow" w:hAnsi="Arial Narrow" w:cstheme="minorHAnsi"/>
          <w:b/>
          <w:bCs/>
          <w:color w:val="000000" w:themeColor="text1"/>
          <w:lang w:val="en-CA"/>
        </w:rPr>
        <w:t>three priority goals</w:t>
      </w:r>
      <w:r w:rsidRPr="004122F0">
        <w:rPr>
          <w:rFonts w:ascii="Arial Narrow" w:hAnsi="Arial Narrow" w:cstheme="minorHAnsi"/>
          <w:color w:val="000000" w:themeColor="text1"/>
          <w:lang w:val="en-CA"/>
        </w:rPr>
        <w:t xml:space="preserve">, which cut across the four </w:t>
      </w:r>
      <w:proofErr w:type="spellStart"/>
      <w:r w:rsidRPr="004122F0">
        <w:rPr>
          <w:rFonts w:ascii="Arial Narrow" w:hAnsi="Arial Narrow" w:cstheme="minorHAnsi"/>
          <w:color w:val="000000" w:themeColor="text1"/>
          <w:lang w:val="en-CA"/>
        </w:rPr>
        <w:t>MLAs</w:t>
      </w:r>
      <w:proofErr w:type="spellEnd"/>
      <w:r w:rsidRPr="004122F0">
        <w:rPr>
          <w:rFonts w:ascii="Arial Narrow" w:hAnsi="Arial Narrow" w:cstheme="minorHAnsi"/>
          <w:color w:val="000000" w:themeColor="text1"/>
          <w:lang w:val="en-CA"/>
        </w:rPr>
        <w:t>:</w:t>
      </w:r>
    </w:p>
    <w:p w14:paraId="08CF9043" w14:textId="77777777" w:rsidR="00514C17" w:rsidRPr="004122F0" w:rsidRDefault="00514C17" w:rsidP="00555ADC">
      <w:pPr>
        <w:numPr>
          <w:ilvl w:val="0"/>
          <w:numId w:val="1"/>
        </w:numPr>
        <w:tabs>
          <w:tab w:val="clear" w:pos="360"/>
          <w:tab w:val="num" w:pos="709"/>
        </w:tabs>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Statistics for human development, including:</w:t>
      </w:r>
    </w:p>
    <w:p w14:paraId="1DDE1995" w14:textId="77777777" w:rsidR="00514C17" w:rsidRPr="004122F0" w:rsidRDefault="00514C17" w:rsidP="003B3FAD">
      <w:pPr>
        <w:numPr>
          <w:ilvl w:val="1"/>
          <w:numId w:val="1"/>
        </w:numPr>
        <w:tabs>
          <w:tab w:val="clear" w:pos="1070"/>
          <w:tab w:val="num" w:pos="1134"/>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educational opportunities for children and youth, especially for girls;</w:t>
      </w:r>
    </w:p>
    <w:p w14:paraId="6C88284B" w14:textId="77777777" w:rsidR="00514C17" w:rsidRPr="004122F0" w:rsidRDefault="00514C17" w:rsidP="003B3FAD">
      <w:pPr>
        <w:numPr>
          <w:ilvl w:val="1"/>
          <w:numId w:val="1"/>
        </w:numPr>
        <w:tabs>
          <w:tab w:val="clear" w:pos="1070"/>
          <w:tab w:val="num" w:pos="1134"/>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learning outcomes, education quality and human and financial resources for education;</w:t>
      </w:r>
    </w:p>
    <w:p w14:paraId="3E7EA3CE" w14:textId="77777777" w:rsidR="00514C17" w:rsidRPr="004122F0" w:rsidRDefault="00514C17" w:rsidP="003B3FAD">
      <w:pPr>
        <w:numPr>
          <w:ilvl w:val="1"/>
          <w:numId w:val="1"/>
        </w:numPr>
        <w:tabs>
          <w:tab w:val="clear" w:pos="1070"/>
          <w:tab w:val="num" w:pos="1134"/>
        </w:tabs>
        <w:spacing w:before="0" w:line="276" w:lineRule="auto"/>
        <w:jc w:val="both"/>
        <w:rPr>
          <w:rFonts w:ascii="Arial Narrow" w:hAnsi="Arial Narrow" w:cstheme="minorHAnsi"/>
          <w:color w:val="000000" w:themeColor="text1"/>
          <w:lang w:val="en-CA"/>
        </w:rPr>
      </w:pPr>
      <w:proofErr w:type="gramStart"/>
      <w:r w:rsidRPr="004122F0">
        <w:rPr>
          <w:rFonts w:ascii="Arial Narrow" w:hAnsi="Arial Narrow" w:cstheme="minorHAnsi"/>
          <w:color w:val="000000" w:themeColor="text1"/>
          <w:lang w:val="en-CA"/>
        </w:rPr>
        <w:t>cross-</w:t>
      </w:r>
      <w:proofErr w:type="spellStart"/>
      <w:r w:rsidRPr="004122F0">
        <w:rPr>
          <w:rFonts w:ascii="Arial Narrow" w:hAnsi="Arial Narrow" w:cstheme="minorHAnsi"/>
          <w:color w:val="000000" w:themeColor="text1"/>
          <w:lang w:val="en-CA"/>
        </w:rPr>
        <w:t>sectoral</w:t>
      </w:r>
      <w:proofErr w:type="spellEnd"/>
      <w:proofErr w:type="gramEnd"/>
      <w:r w:rsidRPr="004122F0">
        <w:rPr>
          <w:rFonts w:ascii="Arial Narrow" w:hAnsi="Arial Narrow" w:cstheme="minorHAnsi"/>
          <w:color w:val="000000" w:themeColor="text1"/>
          <w:lang w:val="en-CA"/>
        </w:rPr>
        <w:t xml:space="preserve"> linkages and statistics (i.e. the impact of education on health, nutrition, employment, etc.).</w:t>
      </w:r>
    </w:p>
    <w:p w14:paraId="1B5EF8AB" w14:textId="77777777" w:rsidR="00514C17" w:rsidRPr="004122F0" w:rsidRDefault="00514C17" w:rsidP="00555ADC">
      <w:pPr>
        <w:numPr>
          <w:ilvl w:val="0"/>
          <w:numId w:val="1"/>
        </w:numPr>
        <w:tabs>
          <w:tab w:val="clear" w:pos="360"/>
          <w:tab w:val="num" w:pos="709"/>
        </w:tabs>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Strengthening the public good of statistics by: </w:t>
      </w:r>
    </w:p>
    <w:p w14:paraId="25768201" w14:textId="77777777" w:rsidR="00514C17" w:rsidRPr="004122F0" w:rsidRDefault="00514C17" w:rsidP="003B3FAD">
      <w:pPr>
        <w:numPr>
          <w:ilvl w:val="1"/>
          <w:numId w:val="1"/>
        </w:numPr>
        <w:tabs>
          <w:tab w:val="clear" w:pos="1070"/>
          <w:tab w:val="num" w:pos="709"/>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expanding the scope of policy relevant data at the regional and global levels;</w:t>
      </w:r>
    </w:p>
    <w:p w14:paraId="4E661796" w14:textId="77777777" w:rsidR="00514C17" w:rsidRPr="004122F0" w:rsidRDefault="00514C17" w:rsidP="003B3FAD">
      <w:pPr>
        <w:numPr>
          <w:ilvl w:val="1"/>
          <w:numId w:val="1"/>
        </w:numPr>
        <w:tabs>
          <w:tab w:val="clear" w:pos="1070"/>
          <w:tab w:val="num" w:pos="709"/>
        </w:tabs>
        <w:spacing w:before="0" w:line="276" w:lineRule="auto"/>
        <w:jc w:val="both"/>
        <w:rPr>
          <w:rFonts w:ascii="Arial Narrow" w:hAnsi="Arial Narrow" w:cstheme="minorHAnsi"/>
          <w:color w:val="000000" w:themeColor="text1"/>
          <w:lang w:val="en-CA"/>
        </w:rPr>
      </w:pPr>
      <w:proofErr w:type="gramStart"/>
      <w:r w:rsidRPr="004122F0">
        <w:rPr>
          <w:rFonts w:ascii="Arial Narrow" w:hAnsi="Arial Narrow" w:cstheme="minorHAnsi"/>
          <w:color w:val="000000" w:themeColor="text1"/>
          <w:lang w:val="en-CA"/>
        </w:rPr>
        <w:t>improving</w:t>
      </w:r>
      <w:proofErr w:type="gramEnd"/>
      <w:r w:rsidRPr="004122F0">
        <w:rPr>
          <w:rFonts w:ascii="Arial Narrow" w:hAnsi="Arial Narrow" w:cstheme="minorHAnsi"/>
          <w:color w:val="000000" w:themeColor="text1"/>
          <w:lang w:val="en-CA"/>
        </w:rPr>
        <w:t xml:space="preserve"> access to data and its usability. </w:t>
      </w:r>
    </w:p>
    <w:p w14:paraId="3DA3AA50" w14:textId="77777777" w:rsidR="00514C17" w:rsidRPr="004122F0" w:rsidRDefault="00514C17" w:rsidP="00555ADC">
      <w:pPr>
        <w:numPr>
          <w:ilvl w:val="0"/>
          <w:numId w:val="1"/>
        </w:numPr>
        <w:tabs>
          <w:tab w:val="clear" w:pos="360"/>
          <w:tab w:val="num" w:pos="709"/>
        </w:tabs>
        <w:spacing w:before="12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Improving data quality by: </w:t>
      </w:r>
    </w:p>
    <w:p w14:paraId="4AC98A37" w14:textId="77777777" w:rsidR="00894C28" w:rsidRPr="004122F0" w:rsidRDefault="00514C17" w:rsidP="00894C28">
      <w:pPr>
        <w:numPr>
          <w:ilvl w:val="1"/>
          <w:numId w:val="1"/>
        </w:numPr>
        <w:tabs>
          <w:tab w:val="clear" w:pos="1070"/>
          <w:tab w:val="num" w:pos="1134"/>
        </w:tabs>
        <w:spacing w:before="0"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maintaining high standards in data quality, especially concerning its relevance, comparability and reliability;</w:t>
      </w:r>
    </w:p>
    <w:p w14:paraId="30C840F0" w14:textId="77777777" w:rsidR="00514C17" w:rsidRPr="004122F0" w:rsidRDefault="00514C17" w:rsidP="00894C28">
      <w:pPr>
        <w:numPr>
          <w:ilvl w:val="1"/>
          <w:numId w:val="1"/>
        </w:numPr>
        <w:tabs>
          <w:tab w:val="clear" w:pos="1070"/>
          <w:tab w:val="num" w:pos="1134"/>
        </w:tabs>
        <w:spacing w:before="0" w:line="276" w:lineRule="auto"/>
        <w:jc w:val="both"/>
        <w:rPr>
          <w:rFonts w:ascii="Arial Narrow" w:hAnsi="Arial Narrow" w:cstheme="minorHAnsi"/>
          <w:color w:val="000000" w:themeColor="text1"/>
          <w:lang w:val="en-CA"/>
        </w:rPr>
      </w:pPr>
      <w:proofErr w:type="gramStart"/>
      <w:r w:rsidRPr="004122F0">
        <w:rPr>
          <w:rFonts w:ascii="Arial Narrow" w:hAnsi="Arial Narrow" w:cstheme="minorHAnsi"/>
          <w:color w:val="000000" w:themeColor="text1"/>
          <w:lang w:val="en-CA"/>
        </w:rPr>
        <w:t>providing</w:t>
      </w:r>
      <w:proofErr w:type="gramEnd"/>
      <w:r w:rsidRPr="004122F0">
        <w:rPr>
          <w:rFonts w:ascii="Arial Narrow" w:hAnsi="Arial Narrow" w:cstheme="minorHAnsi"/>
          <w:color w:val="000000" w:themeColor="text1"/>
          <w:lang w:val="en-CA"/>
        </w:rPr>
        <w:t xml:space="preserve"> training to statisticians and reinforcing the statistical capacities of Member States to produce and use data for effective policymaking and thereby maximize the impact of financial resources invested in programmes designed to achieve national and international development goals.  </w:t>
      </w:r>
      <w:r w:rsidR="00E5142D" w:rsidRPr="004122F0">
        <w:rPr>
          <w:rFonts w:ascii="Arial Narrow" w:hAnsi="Arial Narrow" w:cstheme="minorHAnsi"/>
          <w:color w:val="000000" w:themeColor="text1"/>
          <w:lang w:val="en-CA"/>
        </w:rPr>
        <w:br w:type="page"/>
      </w:r>
    </w:p>
    <w:p w14:paraId="0D7012AE" w14:textId="77777777" w:rsidR="00914802" w:rsidRPr="00514C17" w:rsidRDefault="004025BE" w:rsidP="00555ADC">
      <w:pPr>
        <w:pStyle w:val="Heading1"/>
        <w:spacing w:line="276" w:lineRule="auto"/>
        <w:rPr>
          <w:rFonts w:ascii="Arial Narrow" w:hAnsi="Arial Narrow"/>
          <w:sz w:val="36"/>
          <w:szCs w:val="36"/>
          <w:lang w:val="en-CA"/>
        </w:rPr>
      </w:pPr>
      <w:bookmarkStart w:id="10" w:name="_Toc416270973"/>
      <w:bookmarkStart w:id="11" w:name="_Toc381095800"/>
      <w:bookmarkStart w:id="12" w:name="_Toc195434001"/>
      <w:bookmarkStart w:id="13" w:name="_Toc352944047"/>
      <w:bookmarkStart w:id="14" w:name="_Toc355876498"/>
      <w:r w:rsidRPr="00514C17">
        <w:rPr>
          <w:rFonts w:ascii="Arial Narrow" w:hAnsi="Arial Narrow"/>
          <w:sz w:val="36"/>
          <w:szCs w:val="36"/>
          <w:lang w:val="en-CA"/>
        </w:rPr>
        <w:lastRenderedPageBreak/>
        <w:t>PROGRAMME PROPOSAL</w:t>
      </w:r>
      <w:bookmarkEnd w:id="10"/>
    </w:p>
    <w:p w14:paraId="1F89485F" w14:textId="77777777" w:rsidR="003E2E1D" w:rsidRPr="00220E9A" w:rsidRDefault="00794430" w:rsidP="00794430">
      <w:pPr>
        <w:spacing w:line="276" w:lineRule="auto"/>
        <w:rPr>
          <w:rFonts w:ascii="Arial Narrow" w:hAnsi="Arial Narrow"/>
          <w:sz w:val="36"/>
          <w:szCs w:val="36"/>
          <w:lang w:val="en-CA"/>
        </w:rPr>
      </w:pPr>
      <w:r w:rsidRPr="00B34531">
        <w:rPr>
          <w:rFonts w:ascii="Arial Narrow" w:hAnsi="Arial Narrow"/>
          <w:sz w:val="36"/>
          <w:szCs w:val="36"/>
          <w:lang w:val="en-CA"/>
        </w:rPr>
        <w:t xml:space="preserve">UIS contribution to regional efforts to </w:t>
      </w:r>
      <w:r w:rsidR="009B4B52" w:rsidRPr="00794430">
        <w:rPr>
          <w:rFonts w:ascii="Arial Narrow" w:hAnsi="Arial Narrow"/>
          <w:sz w:val="36"/>
          <w:szCs w:val="36"/>
          <w:lang w:val="en-CA"/>
        </w:rPr>
        <w:t>improv</w:t>
      </w:r>
      <w:r w:rsidR="0067207E" w:rsidRPr="00C84ACF">
        <w:rPr>
          <w:rFonts w:ascii="Arial Narrow" w:hAnsi="Arial Narrow"/>
          <w:sz w:val="36"/>
          <w:szCs w:val="36"/>
          <w:lang w:val="en-CA"/>
        </w:rPr>
        <w:t xml:space="preserve">e </w:t>
      </w:r>
      <w:r w:rsidRPr="00B34531">
        <w:rPr>
          <w:rFonts w:ascii="Arial Narrow" w:hAnsi="Arial Narrow"/>
          <w:sz w:val="36"/>
          <w:szCs w:val="36"/>
          <w:lang w:val="en-CA"/>
        </w:rPr>
        <w:t xml:space="preserve">education </w:t>
      </w:r>
      <w:r w:rsidR="009B4B52" w:rsidRPr="00794430">
        <w:rPr>
          <w:rFonts w:ascii="Arial Narrow" w:hAnsi="Arial Narrow"/>
          <w:sz w:val="36"/>
          <w:szCs w:val="36"/>
          <w:lang w:val="en-CA"/>
        </w:rPr>
        <w:t xml:space="preserve">monitoring </w:t>
      </w:r>
      <w:r w:rsidRPr="00B34531">
        <w:rPr>
          <w:rFonts w:ascii="Arial Narrow" w:hAnsi="Arial Narrow"/>
          <w:sz w:val="36"/>
          <w:szCs w:val="36"/>
          <w:lang w:val="en-CA"/>
        </w:rPr>
        <w:t xml:space="preserve">in the Pacific, </w:t>
      </w:r>
      <w:r w:rsidR="004025BE" w:rsidRPr="00794430">
        <w:rPr>
          <w:rFonts w:ascii="Arial Narrow" w:hAnsi="Arial Narrow"/>
          <w:sz w:val="36"/>
          <w:szCs w:val="36"/>
          <w:lang w:val="en-CA"/>
        </w:rPr>
        <w:t>2015</w:t>
      </w:r>
      <w:r w:rsidR="003E2E1D" w:rsidRPr="00794430">
        <w:rPr>
          <w:rFonts w:ascii="Arial Narrow" w:hAnsi="Arial Narrow"/>
          <w:sz w:val="36"/>
          <w:szCs w:val="36"/>
          <w:lang w:val="en-CA"/>
        </w:rPr>
        <w:t>-2017</w:t>
      </w:r>
      <w:bookmarkEnd w:id="11"/>
    </w:p>
    <w:bookmarkEnd w:id="12"/>
    <w:bookmarkEnd w:id="13"/>
    <w:bookmarkEnd w:id="14"/>
    <w:p w14:paraId="70AA2FF6" w14:textId="77777777" w:rsidR="007F63EA" w:rsidRPr="004122F0" w:rsidRDefault="009F6D55" w:rsidP="007F63EA">
      <w:pPr>
        <w:spacing w:after="240" w:line="276" w:lineRule="auto"/>
        <w:jc w:val="both"/>
        <w:rPr>
          <w:rFonts w:ascii="Arial Narrow" w:hAnsi="Arial Narrow" w:cstheme="minorHAnsi"/>
          <w:b/>
          <w:bCs/>
          <w:color w:val="000000" w:themeColor="text1"/>
        </w:rPr>
      </w:pPr>
      <w:r w:rsidRPr="004122F0">
        <w:rPr>
          <w:rFonts w:ascii="Arial Narrow" w:hAnsi="Arial Narrow" w:cstheme="minorHAnsi"/>
          <w:b/>
          <w:bCs/>
          <w:color w:val="000000" w:themeColor="text1"/>
        </w:rPr>
        <w:t>Aligning UIS activities with regional priorities</w:t>
      </w:r>
    </w:p>
    <w:p w14:paraId="4BFEED33" w14:textId="77777777" w:rsidR="00794430" w:rsidRPr="004122F0" w:rsidRDefault="0012418D" w:rsidP="00794430">
      <w:pPr>
        <w:spacing w:before="0" w:line="276" w:lineRule="auto"/>
        <w:jc w:val="both"/>
        <w:rPr>
          <w:rFonts w:ascii="Arial Narrow" w:hAnsi="Arial Narrow" w:cstheme="minorHAnsi"/>
          <w:color w:val="000000" w:themeColor="text1"/>
        </w:rPr>
      </w:pPr>
      <w:r w:rsidRPr="004122F0">
        <w:rPr>
          <w:rFonts w:ascii="Arial Narrow" w:hAnsi="Arial Narrow" w:cstheme="minorHAnsi"/>
          <w:color w:val="000000" w:themeColor="text1"/>
        </w:rPr>
        <w:t xml:space="preserve">The UIS, </w:t>
      </w:r>
      <w:r w:rsidR="00C15F1E" w:rsidRPr="004122F0">
        <w:rPr>
          <w:rFonts w:ascii="Arial Narrow" w:hAnsi="Arial Narrow" w:cstheme="minorHAnsi"/>
          <w:color w:val="000000" w:themeColor="text1"/>
        </w:rPr>
        <w:t>in collaboration</w:t>
      </w:r>
      <w:r w:rsidRPr="004122F0">
        <w:rPr>
          <w:rFonts w:ascii="Arial Narrow" w:hAnsi="Arial Narrow" w:cstheme="minorHAnsi"/>
          <w:color w:val="000000" w:themeColor="text1"/>
        </w:rPr>
        <w:t xml:space="preserve"> with the Secretariat of the Pacific Community (</w:t>
      </w:r>
      <w:proofErr w:type="spellStart"/>
      <w:r w:rsidRPr="004122F0">
        <w:rPr>
          <w:rFonts w:ascii="Arial Narrow" w:hAnsi="Arial Narrow" w:cstheme="minorHAnsi"/>
          <w:color w:val="000000" w:themeColor="text1"/>
        </w:rPr>
        <w:t>SPC</w:t>
      </w:r>
      <w:proofErr w:type="spellEnd"/>
      <w:r w:rsidRPr="004122F0">
        <w:rPr>
          <w:rFonts w:ascii="Arial Narrow" w:hAnsi="Arial Narrow" w:cstheme="minorHAnsi"/>
          <w:color w:val="000000" w:themeColor="text1"/>
        </w:rPr>
        <w:t>) and the Pacific Islands Forum Secretariat (</w:t>
      </w:r>
      <w:proofErr w:type="spellStart"/>
      <w:r w:rsidRPr="004122F0">
        <w:rPr>
          <w:rFonts w:ascii="Arial Narrow" w:hAnsi="Arial Narrow" w:cstheme="minorHAnsi"/>
          <w:color w:val="000000" w:themeColor="text1"/>
        </w:rPr>
        <w:t>PIFS</w:t>
      </w:r>
      <w:proofErr w:type="spellEnd"/>
      <w:r w:rsidRPr="004122F0">
        <w:rPr>
          <w:rFonts w:ascii="Arial Narrow" w:hAnsi="Arial Narrow" w:cstheme="minorHAnsi"/>
          <w:color w:val="000000" w:themeColor="text1"/>
        </w:rPr>
        <w:t xml:space="preserve">), is seeking to </w:t>
      </w:r>
      <w:r w:rsidR="0067207E" w:rsidRPr="004122F0">
        <w:rPr>
          <w:rFonts w:ascii="Arial Narrow" w:hAnsi="Arial Narrow" w:cstheme="minorHAnsi"/>
          <w:color w:val="000000" w:themeColor="text1"/>
        </w:rPr>
        <w:t>reinforce</w:t>
      </w:r>
      <w:r w:rsidR="00C15F1E" w:rsidRPr="004122F0">
        <w:rPr>
          <w:rFonts w:ascii="Arial Narrow" w:hAnsi="Arial Narrow" w:cstheme="minorHAnsi"/>
          <w:color w:val="000000" w:themeColor="text1"/>
        </w:rPr>
        <w:t xml:space="preserve"> education statistical capacity in the Pacific. Recent reviews of statistical data collections, outputs and dissemination processes </w:t>
      </w:r>
      <w:r w:rsidR="00794430" w:rsidRPr="004122F0">
        <w:rPr>
          <w:rFonts w:ascii="Arial Narrow" w:hAnsi="Arial Narrow" w:cstheme="minorHAnsi"/>
          <w:color w:val="000000" w:themeColor="text1"/>
        </w:rPr>
        <w:t xml:space="preserve">in the region have identified three critical areas that need to be addressed: </w:t>
      </w:r>
    </w:p>
    <w:p w14:paraId="0DDE88AF" w14:textId="77777777" w:rsidR="002D5884" w:rsidRPr="004122F0" w:rsidRDefault="002D5884"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the need for statistical capacity building to enable countries to collect, produce and analyze data of good quality in order to formulate evidence-based education policies;</w:t>
      </w:r>
    </w:p>
    <w:p w14:paraId="2D2E5C2B" w14:textId="77777777" w:rsidR="00794430" w:rsidRPr="004122F0" w:rsidRDefault="002D5884"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 xml:space="preserve">poor visibility of education issues in the Pacific at the international level </w:t>
      </w:r>
      <w:r w:rsidR="00794430" w:rsidRPr="004122F0">
        <w:rPr>
          <w:rFonts w:ascii="Arial Narrow" w:hAnsi="Arial Narrow" w:cstheme="minorHAnsi"/>
          <w:color w:val="000000" w:themeColor="text1"/>
        </w:rPr>
        <w:t xml:space="preserve">primarily due to the lack of available data; </w:t>
      </w:r>
      <w:r w:rsidRPr="004122F0">
        <w:rPr>
          <w:rFonts w:ascii="Arial Narrow" w:hAnsi="Arial Narrow" w:cstheme="minorHAnsi"/>
          <w:color w:val="000000" w:themeColor="text1"/>
        </w:rPr>
        <w:t>and</w:t>
      </w:r>
    </w:p>
    <w:p w14:paraId="6692B91B" w14:textId="77777777" w:rsidR="0012418D" w:rsidRPr="004122F0" w:rsidRDefault="002D5884"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proofErr w:type="gramStart"/>
      <w:r w:rsidRPr="004122F0">
        <w:rPr>
          <w:rFonts w:ascii="Arial Narrow" w:hAnsi="Arial Narrow" w:cstheme="minorHAnsi"/>
          <w:color w:val="000000" w:themeColor="text1"/>
        </w:rPr>
        <w:t>weak</w:t>
      </w:r>
      <w:proofErr w:type="gramEnd"/>
      <w:r w:rsidRPr="004122F0">
        <w:rPr>
          <w:rFonts w:ascii="Arial Narrow" w:hAnsi="Arial Narrow" w:cstheme="minorHAnsi"/>
          <w:color w:val="000000" w:themeColor="text1"/>
        </w:rPr>
        <w:t xml:space="preserve"> statistical systems hinder efforts by governments and donors to monitor regional progress towards international and national education goals. </w:t>
      </w:r>
      <w:r w:rsidR="0012418D" w:rsidRPr="004122F0">
        <w:rPr>
          <w:rFonts w:ascii="Arial Narrow" w:hAnsi="Arial Narrow" w:cstheme="minorHAnsi"/>
          <w:color w:val="000000" w:themeColor="text1"/>
        </w:rPr>
        <w:t xml:space="preserve"> </w:t>
      </w:r>
    </w:p>
    <w:p w14:paraId="25D438B2" w14:textId="77777777" w:rsidR="00107BD0" w:rsidRPr="004122F0" w:rsidRDefault="00107BD0" w:rsidP="00107BD0">
      <w:pPr>
        <w:spacing w:line="276" w:lineRule="auto"/>
        <w:jc w:val="both"/>
        <w:rPr>
          <w:rFonts w:ascii="Arial Narrow" w:hAnsi="Arial Narrow" w:cstheme="minorHAnsi"/>
          <w:color w:val="000000" w:themeColor="text1"/>
        </w:rPr>
      </w:pPr>
      <w:r w:rsidRPr="004122F0">
        <w:rPr>
          <w:rFonts w:ascii="Arial Narrow" w:hAnsi="Arial Narrow" w:cstheme="minorHAnsi"/>
          <w:color w:val="000000" w:themeColor="text1"/>
        </w:rPr>
        <w:t xml:space="preserve">This proposal presents a series of activities designed to address weaknesses in the </w:t>
      </w:r>
      <w:r w:rsidR="002D5884" w:rsidRPr="004122F0">
        <w:rPr>
          <w:rFonts w:ascii="Arial Narrow" w:hAnsi="Arial Narrow" w:cstheme="minorHAnsi"/>
          <w:color w:val="000000" w:themeColor="text1"/>
        </w:rPr>
        <w:t>production and</w:t>
      </w:r>
      <w:r w:rsidR="0012418D" w:rsidRPr="004122F0">
        <w:rPr>
          <w:rFonts w:ascii="Arial Narrow" w:hAnsi="Arial Narrow" w:cstheme="minorHAnsi"/>
          <w:color w:val="000000" w:themeColor="text1"/>
        </w:rPr>
        <w:t xml:space="preserve"> disseminati</w:t>
      </w:r>
      <w:r w:rsidR="002D5884" w:rsidRPr="004122F0">
        <w:rPr>
          <w:rFonts w:ascii="Arial Narrow" w:hAnsi="Arial Narrow" w:cstheme="minorHAnsi"/>
          <w:color w:val="000000" w:themeColor="text1"/>
        </w:rPr>
        <w:t>o</w:t>
      </w:r>
      <w:r w:rsidR="0012418D" w:rsidRPr="004122F0">
        <w:rPr>
          <w:rFonts w:ascii="Arial Narrow" w:hAnsi="Arial Narrow" w:cstheme="minorHAnsi"/>
          <w:color w:val="000000" w:themeColor="text1"/>
        </w:rPr>
        <w:t xml:space="preserve">n </w:t>
      </w:r>
      <w:r w:rsidR="002D5884" w:rsidRPr="004122F0">
        <w:rPr>
          <w:rFonts w:ascii="Arial Narrow" w:hAnsi="Arial Narrow" w:cstheme="minorHAnsi"/>
          <w:color w:val="000000" w:themeColor="text1"/>
        </w:rPr>
        <w:t xml:space="preserve">of </w:t>
      </w:r>
      <w:r w:rsidR="0012418D" w:rsidRPr="004122F0">
        <w:rPr>
          <w:rFonts w:ascii="Arial Narrow" w:hAnsi="Arial Narrow" w:cstheme="minorHAnsi"/>
          <w:color w:val="000000" w:themeColor="text1"/>
        </w:rPr>
        <w:t>education data and indicators</w:t>
      </w:r>
      <w:r w:rsidRPr="004122F0">
        <w:rPr>
          <w:rFonts w:ascii="Arial Narrow" w:hAnsi="Arial Narrow" w:cstheme="minorHAnsi"/>
          <w:color w:val="000000" w:themeColor="text1"/>
        </w:rPr>
        <w:t xml:space="preserve"> at the national and regional levels. In addition, these activities will also considerably raise the profile of education challenges and progress in the Pacific at the global level by improving the availability of internationally comparable indicators. It should be noted </w:t>
      </w:r>
      <w:r w:rsidR="00B34531" w:rsidRPr="004122F0">
        <w:rPr>
          <w:rFonts w:ascii="Arial Narrow" w:hAnsi="Arial Narrow" w:cstheme="minorHAnsi"/>
          <w:color w:val="000000" w:themeColor="text1"/>
        </w:rPr>
        <w:t>that Pacific</w:t>
      </w:r>
      <w:r w:rsidRPr="004122F0">
        <w:rPr>
          <w:rFonts w:ascii="Arial Narrow" w:hAnsi="Arial Narrow" w:cstheme="minorHAnsi"/>
          <w:color w:val="000000" w:themeColor="text1"/>
        </w:rPr>
        <w:t xml:space="preserve"> e</w:t>
      </w:r>
      <w:r w:rsidR="0012418D" w:rsidRPr="004122F0">
        <w:rPr>
          <w:rFonts w:ascii="Arial Narrow" w:hAnsi="Arial Narrow" w:cstheme="minorHAnsi"/>
          <w:color w:val="000000" w:themeColor="text1"/>
        </w:rPr>
        <w:t xml:space="preserve">ducation data </w:t>
      </w:r>
      <w:r w:rsidRPr="004122F0">
        <w:rPr>
          <w:rFonts w:ascii="Arial Narrow" w:hAnsi="Arial Narrow" w:cstheme="minorHAnsi"/>
          <w:color w:val="000000" w:themeColor="text1"/>
        </w:rPr>
        <w:t>are the le</w:t>
      </w:r>
      <w:r w:rsidR="0012418D" w:rsidRPr="004122F0">
        <w:rPr>
          <w:rFonts w:ascii="Arial Narrow" w:hAnsi="Arial Narrow" w:cstheme="minorHAnsi"/>
          <w:color w:val="000000" w:themeColor="text1"/>
        </w:rPr>
        <w:t xml:space="preserve">ast comprehensively and consistently reported of any region in the world. </w:t>
      </w:r>
    </w:p>
    <w:p w14:paraId="598FD01E" w14:textId="77777777" w:rsidR="00AC4456" w:rsidRPr="004122F0" w:rsidRDefault="00107BD0" w:rsidP="00AC4456">
      <w:pPr>
        <w:spacing w:line="276" w:lineRule="auto"/>
        <w:jc w:val="both"/>
        <w:rPr>
          <w:rFonts w:ascii="Arial Narrow" w:hAnsi="Arial Narrow" w:cstheme="minorHAnsi"/>
          <w:color w:val="000000" w:themeColor="text1"/>
        </w:rPr>
      </w:pPr>
      <w:r w:rsidRPr="004122F0">
        <w:rPr>
          <w:rFonts w:ascii="Arial Narrow" w:hAnsi="Arial Narrow" w:cstheme="minorHAnsi"/>
          <w:color w:val="000000" w:themeColor="text1"/>
        </w:rPr>
        <w:t>The l</w:t>
      </w:r>
      <w:r w:rsidR="0012418D" w:rsidRPr="004122F0">
        <w:rPr>
          <w:rFonts w:ascii="Arial Narrow" w:hAnsi="Arial Narrow" w:cstheme="minorHAnsi"/>
          <w:color w:val="000000" w:themeColor="text1"/>
        </w:rPr>
        <w:t xml:space="preserve">ow response rates to international surveys </w:t>
      </w:r>
      <w:r w:rsidRPr="004122F0">
        <w:rPr>
          <w:rFonts w:ascii="Arial Narrow" w:hAnsi="Arial Narrow" w:cstheme="minorHAnsi"/>
          <w:color w:val="000000" w:themeColor="text1"/>
        </w:rPr>
        <w:t xml:space="preserve">are a direct reflection of the </w:t>
      </w:r>
      <w:r w:rsidR="0012418D" w:rsidRPr="004122F0">
        <w:rPr>
          <w:rFonts w:ascii="Arial Narrow" w:hAnsi="Arial Narrow" w:cstheme="minorHAnsi"/>
          <w:color w:val="000000" w:themeColor="text1"/>
        </w:rPr>
        <w:t xml:space="preserve">quality of national </w:t>
      </w:r>
      <w:r w:rsidR="009C74D6" w:rsidRPr="004122F0">
        <w:rPr>
          <w:rFonts w:ascii="Arial Narrow" w:hAnsi="Arial Narrow" w:cstheme="minorHAnsi"/>
          <w:color w:val="000000" w:themeColor="text1"/>
        </w:rPr>
        <w:t>e</w:t>
      </w:r>
      <w:r w:rsidR="0012418D" w:rsidRPr="004122F0">
        <w:rPr>
          <w:rFonts w:ascii="Arial Narrow" w:hAnsi="Arial Narrow" w:cstheme="minorHAnsi"/>
          <w:color w:val="000000" w:themeColor="text1"/>
        </w:rPr>
        <w:t xml:space="preserve">ducation </w:t>
      </w:r>
      <w:r w:rsidR="009C74D6" w:rsidRPr="004122F0">
        <w:rPr>
          <w:rFonts w:ascii="Arial Narrow" w:hAnsi="Arial Narrow" w:cstheme="minorHAnsi"/>
          <w:color w:val="000000" w:themeColor="text1"/>
        </w:rPr>
        <w:t>m</w:t>
      </w:r>
      <w:r w:rsidR="0012418D" w:rsidRPr="004122F0">
        <w:rPr>
          <w:rFonts w:ascii="Arial Narrow" w:hAnsi="Arial Narrow" w:cstheme="minorHAnsi"/>
          <w:color w:val="000000" w:themeColor="text1"/>
        </w:rPr>
        <w:t xml:space="preserve">anagement </w:t>
      </w:r>
      <w:r w:rsidR="009C74D6" w:rsidRPr="004122F0">
        <w:rPr>
          <w:rFonts w:ascii="Arial Narrow" w:hAnsi="Arial Narrow" w:cstheme="minorHAnsi"/>
          <w:color w:val="000000" w:themeColor="text1"/>
        </w:rPr>
        <w:t>i</w:t>
      </w:r>
      <w:r w:rsidR="0012418D" w:rsidRPr="004122F0">
        <w:rPr>
          <w:rFonts w:ascii="Arial Narrow" w:hAnsi="Arial Narrow" w:cstheme="minorHAnsi"/>
          <w:color w:val="000000" w:themeColor="text1"/>
        </w:rPr>
        <w:t xml:space="preserve">nformation </w:t>
      </w:r>
      <w:r w:rsidR="009C74D6" w:rsidRPr="004122F0">
        <w:rPr>
          <w:rFonts w:ascii="Arial Narrow" w:hAnsi="Arial Narrow" w:cstheme="minorHAnsi"/>
          <w:color w:val="000000" w:themeColor="text1"/>
        </w:rPr>
        <w:t>s</w:t>
      </w:r>
      <w:r w:rsidR="0012418D" w:rsidRPr="004122F0">
        <w:rPr>
          <w:rFonts w:ascii="Arial Narrow" w:hAnsi="Arial Narrow" w:cstheme="minorHAnsi"/>
          <w:color w:val="000000" w:themeColor="text1"/>
        </w:rPr>
        <w:t>ystems (</w:t>
      </w:r>
      <w:proofErr w:type="spellStart"/>
      <w:r w:rsidR="0012418D" w:rsidRPr="004122F0">
        <w:rPr>
          <w:rFonts w:ascii="Arial Narrow" w:hAnsi="Arial Narrow" w:cstheme="minorHAnsi"/>
          <w:color w:val="000000" w:themeColor="text1"/>
        </w:rPr>
        <w:t>EMIS</w:t>
      </w:r>
      <w:proofErr w:type="spellEnd"/>
      <w:r w:rsidR="0012418D" w:rsidRPr="004122F0">
        <w:rPr>
          <w:rFonts w:ascii="Arial Narrow" w:hAnsi="Arial Narrow" w:cstheme="minorHAnsi"/>
          <w:color w:val="000000" w:themeColor="text1"/>
        </w:rPr>
        <w:t xml:space="preserve">) and the </w:t>
      </w:r>
      <w:r w:rsidRPr="004122F0">
        <w:rPr>
          <w:rFonts w:ascii="Arial Narrow" w:hAnsi="Arial Narrow" w:cstheme="minorHAnsi"/>
          <w:color w:val="000000" w:themeColor="text1"/>
        </w:rPr>
        <w:t xml:space="preserve">region’s </w:t>
      </w:r>
      <w:r w:rsidR="0012418D" w:rsidRPr="004122F0">
        <w:rPr>
          <w:rFonts w:ascii="Arial Narrow" w:hAnsi="Arial Narrow" w:cstheme="minorHAnsi"/>
          <w:color w:val="000000" w:themeColor="text1"/>
        </w:rPr>
        <w:t xml:space="preserve">capacity to produce data and indicators </w:t>
      </w:r>
      <w:r w:rsidR="009C74D6" w:rsidRPr="004122F0">
        <w:rPr>
          <w:rFonts w:ascii="Arial Narrow" w:hAnsi="Arial Narrow" w:cstheme="minorHAnsi"/>
          <w:color w:val="000000" w:themeColor="text1"/>
        </w:rPr>
        <w:t xml:space="preserve">according to </w:t>
      </w:r>
      <w:r w:rsidR="00CF73FD" w:rsidRPr="004122F0">
        <w:rPr>
          <w:rFonts w:ascii="Arial Narrow" w:hAnsi="Arial Narrow" w:cstheme="minorHAnsi"/>
          <w:color w:val="000000" w:themeColor="text1"/>
        </w:rPr>
        <w:t xml:space="preserve">international standards. </w:t>
      </w:r>
      <w:r w:rsidRPr="004122F0">
        <w:rPr>
          <w:rFonts w:ascii="Arial Narrow" w:hAnsi="Arial Narrow" w:cstheme="minorHAnsi"/>
          <w:color w:val="000000" w:themeColor="text1"/>
        </w:rPr>
        <w:t xml:space="preserve">Consequently, the first priority of this proposal is to address weaknesses at the country and regional levels </w:t>
      </w:r>
      <w:r w:rsidR="00AC4456" w:rsidRPr="004122F0">
        <w:rPr>
          <w:rFonts w:ascii="Arial Narrow" w:hAnsi="Arial Narrow" w:cstheme="minorHAnsi"/>
          <w:color w:val="000000" w:themeColor="text1"/>
        </w:rPr>
        <w:t>including</w:t>
      </w:r>
      <w:r w:rsidRPr="004122F0">
        <w:rPr>
          <w:rFonts w:ascii="Arial Narrow" w:hAnsi="Arial Narrow" w:cstheme="minorHAnsi"/>
          <w:color w:val="000000" w:themeColor="text1"/>
        </w:rPr>
        <w:t xml:space="preserve">: </w:t>
      </w:r>
    </w:p>
    <w:p w14:paraId="7D2FE55D" w14:textId="77777777" w:rsidR="00AC4456" w:rsidRPr="004122F0" w:rsidRDefault="00CF73FD"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v</w:t>
      </w:r>
      <w:r w:rsidR="0012418D" w:rsidRPr="004122F0">
        <w:rPr>
          <w:rFonts w:ascii="Arial Narrow" w:hAnsi="Arial Narrow" w:cstheme="minorHAnsi"/>
          <w:color w:val="000000" w:themeColor="text1"/>
        </w:rPr>
        <w:t>arying (and generall</w:t>
      </w:r>
      <w:r w:rsidRPr="004122F0">
        <w:rPr>
          <w:rFonts w:ascii="Arial Narrow" w:hAnsi="Arial Narrow" w:cstheme="minorHAnsi"/>
          <w:color w:val="000000" w:themeColor="text1"/>
        </w:rPr>
        <w:t xml:space="preserve">y low) quality of </w:t>
      </w:r>
      <w:proofErr w:type="spellStart"/>
      <w:r w:rsidRPr="004122F0">
        <w:rPr>
          <w:rFonts w:ascii="Arial Narrow" w:hAnsi="Arial Narrow" w:cstheme="minorHAnsi"/>
          <w:color w:val="000000" w:themeColor="text1"/>
        </w:rPr>
        <w:t>EMIS</w:t>
      </w:r>
      <w:proofErr w:type="spellEnd"/>
      <w:r w:rsidRPr="004122F0">
        <w:rPr>
          <w:rFonts w:ascii="Arial Narrow" w:hAnsi="Arial Narrow" w:cstheme="minorHAnsi"/>
          <w:color w:val="000000" w:themeColor="text1"/>
        </w:rPr>
        <w:t xml:space="preserve"> systems</w:t>
      </w:r>
      <w:r w:rsidR="00AC4456" w:rsidRPr="004122F0">
        <w:rPr>
          <w:rFonts w:ascii="Arial Narrow" w:hAnsi="Arial Narrow" w:cstheme="minorHAnsi"/>
          <w:color w:val="000000" w:themeColor="text1"/>
        </w:rPr>
        <w:t xml:space="preserve">; </w:t>
      </w:r>
    </w:p>
    <w:p w14:paraId="317F1227" w14:textId="77777777" w:rsidR="00AC4456" w:rsidRPr="004122F0" w:rsidRDefault="00CF73FD"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d</w:t>
      </w:r>
      <w:r w:rsidR="0012418D" w:rsidRPr="004122F0">
        <w:rPr>
          <w:rFonts w:ascii="Arial Narrow" w:hAnsi="Arial Narrow" w:cstheme="minorHAnsi"/>
          <w:color w:val="000000" w:themeColor="text1"/>
        </w:rPr>
        <w:t xml:space="preserve">isconnect between political commitments and the implementation of </w:t>
      </w:r>
      <w:r w:rsidR="009C74D6" w:rsidRPr="004122F0">
        <w:rPr>
          <w:rFonts w:ascii="Arial Narrow" w:hAnsi="Arial Narrow" w:cstheme="minorHAnsi"/>
          <w:color w:val="000000" w:themeColor="text1"/>
        </w:rPr>
        <w:t>m</w:t>
      </w:r>
      <w:r w:rsidR="0012418D" w:rsidRPr="004122F0">
        <w:rPr>
          <w:rFonts w:ascii="Arial Narrow" w:hAnsi="Arial Narrow" w:cstheme="minorHAnsi"/>
          <w:color w:val="000000" w:themeColor="text1"/>
        </w:rPr>
        <w:t xml:space="preserve">onitoring and </w:t>
      </w:r>
      <w:r w:rsidR="009C74D6" w:rsidRPr="004122F0">
        <w:rPr>
          <w:rFonts w:ascii="Arial Narrow" w:hAnsi="Arial Narrow" w:cstheme="minorHAnsi"/>
          <w:color w:val="000000" w:themeColor="text1"/>
        </w:rPr>
        <w:t>e</w:t>
      </w:r>
      <w:r w:rsidR="0012418D" w:rsidRPr="004122F0">
        <w:rPr>
          <w:rFonts w:ascii="Arial Narrow" w:hAnsi="Arial Narrow" w:cstheme="minorHAnsi"/>
          <w:color w:val="000000" w:themeColor="text1"/>
        </w:rPr>
        <w:t xml:space="preserve">valuation </w:t>
      </w:r>
      <w:r w:rsidRPr="004122F0">
        <w:rPr>
          <w:rFonts w:ascii="Arial Narrow" w:hAnsi="Arial Narrow" w:cstheme="minorHAnsi"/>
          <w:color w:val="000000" w:themeColor="text1"/>
        </w:rPr>
        <w:t xml:space="preserve">frameworks, </w:t>
      </w:r>
    </w:p>
    <w:p w14:paraId="72E83543" w14:textId="77777777" w:rsidR="00AC4456" w:rsidRPr="004122F0" w:rsidRDefault="00AC4456"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 xml:space="preserve">over-reliance on external consultants leads to a </w:t>
      </w:r>
      <w:r w:rsidR="005633D4" w:rsidRPr="004122F0">
        <w:rPr>
          <w:rFonts w:ascii="Arial Narrow" w:hAnsi="Arial Narrow" w:cstheme="minorHAnsi"/>
          <w:color w:val="000000" w:themeColor="text1"/>
        </w:rPr>
        <w:t xml:space="preserve">lack of </w:t>
      </w:r>
      <w:r w:rsidR="0012418D" w:rsidRPr="004122F0">
        <w:rPr>
          <w:rFonts w:ascii="Arial Narrow" w:hAnsi="Arial Narrow" w:cstheme="minorHAnsi"/>
          <w:color w:val="000000" w:themeColor="text1"/>
        </w:rPr>
        <w:t xml:space="preserve">ownership </w:t>
      </w:r>
      <w:r w:rsidRPr="004122F0">
        <w:rPr>
          <w:rFonts w:ascii="Arial Narrow" w:hAnsi="Arial Narrow" w:cstheme="minorHAnsi"/>
          <w:color w:val="000000" w:themeColor="text1"/>
        </w:rPr>
        <w:t xml:space="preserve">of national databases and little transfer of </w:t>
      </w:r>
      <w:r w:rsidR="0012418D" w:rsidRPr="004122F0">
        <w:rPr>
          <w:rFonts w:ascii="Arial Narrow" w:hAnsi="Arial Narrow" w:cstheme="minorHAnsi"/>
          <w:color w:val="000000" w:themeColor="text1"/>
        </w:rPr>
        <w:t xml:space="preserve">knowledge </w:t>
      </w:r>
      <w:r w:rsidR="00CF73FD" w:rsidRPr="004122F0">
        <w:rPr>
          <w:rFonts w:ascii="Arial Narrow" w:hAnsi="Arial Narrow" w:cstheme="minorHAnsi"/>
          <w:color w:val="000000" w:themeColor="text1"/>
        </w:rPr>
        <w:t>to national statisticians</w:t>
      </w:r>
      <w:r w:rsidRPr="004122F0">
        <w:rPr>
          <w:rFonts w:ascii="Arial Narrow" w:hAnsi="Arial Narrow" w:cstheme="minorHAnsi"/>
          <w:color w:val="000000" w:themeColor="text1"/>
        </w:rPr>
        <w:t>;</w:t>
      </w:r>
      <w:r w:rsidR="00CF73FD" w:rsidRPr="004122F0">
        <w:rPr>
          <w:rFonts w:ascii="Arial Narrow" w:hAnsi="Arial Narrow" w:cstheme="minorHAnsi"/>
          <w:color w:val="000000" w:themeColor="text1"/>
        </w:rPr>
        <w:t xml:space="preserve"> </w:t>
      </w:r>
    </w:p>
    <w:p w14:paraId="51503609" w14:textId="77777777" w:rsidR="00AC4456" w:rsidRPr="004122F0" w:rsidRDefault="00AC4456"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l</w:t>
      </w:r>
      <w:r w:rsidR="0012418D" w:rsidRPr="004122F0">
        <w:rPr>
          <w:rFonts w:ascii="Arial Narrow" w:hAnsi="Arial Narrow" w:cstheme="minorHAnsi"/>
          <w:color w:val="000000" w:themeColor="text1"/>
        </w:rPr>
        <w:t>i</w:t>
      </w:r>
      <w:r w:rsidRPr="004122F0">
        <w:rPr>
          <w:rFonts w:ascii="Arial Narrow" w:hAnsi="Arial Narrow" w:cstheme="minorHAnsi"/>
          <w:color w:val="000000" w:themeColor="text1"/>
        </w:rPr>
        <w:t xml:space="preserve">mited </w:t>
      </w:r>
      <w:r w:rsidR="0012418D" w:rsidRPr="004122F0">
        <w:rPr>
          <w:rFonts w:ascii="Arial Narrow" w:hAnsi="Arial Narrow" w:cstheme="minorHAnsi"/>
          <w:color w:val="000000" w:themeColor="text1"/>
        </w:rPr>
        <w:t xml:space="preserve">use </w:t>
      </w:r>
      <w:r w:rsidR="00CF73FD" w:rsidRPr="004122F0">
        <w:rPr>
          <w:rFonts w:ascii="Arial Narrow" w:hAnsi="Arial Narrow" w:cstheme="minorHAnsi"/>
          <w:color w:val="000000" w:themeColor="text1"/>
        </w:rPr>
        <w:t>of data that are collected</w:t>
      </w:r>
      <w:r w:rsidRPr="004122F0">
        <w:rPr>
          <w:rFonts w:ascii="Arial Narrow" w:hAnsi="Arial Narrow" w:cstheme="minorHAnsi"/>
          <w:color w:val="000000" w:themeColor="text1"/>
        </w:rPr>
        <w:t xml:space="preserve">; </w:t>
      </w:r>
    </w:p>
    <w:p w14:paraId="0D35EA4A" w14:textId="77777777" w:rsidR="00AC4456" w:rsidRPr="004122F0" w:rsidRDefault="00CF73FD"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i</w:t>
      </w:r>
      <w:r w:rsidR="0012418D" w:rsidRPr="004122F0">
        <w:rPr>
          <w:rFonts w:ascii="Arial Narrow" w:hAnsi="Arial Narrow" w:cstheme="minorHAnsi"/>
          <w:color w:val="000000" w:themeColor="text1"/>
        </w:rPr>
        <w:t>rregular support to statistic</w:t>
      </w:r>
      <w:r w:rsidRPr="004122F0">
        <w:rPr>
          <w:rFonts w:ascii="Arial Narrow" w:hAnsi="Arial Narrow" w:cstheme="minorHAnsi"/>
          <w:color w:val="000000" w:themeColor="text1"/>
        </w:rPr>
        <w:t>al capacity in the region</w:t>
      </w:r>
      <w:r w:rsidR="00AC4456" w:rsidRPr="004122F0">
        <w:rPr>
          <w:rFonts w:ascii="Arial Narrow" w:hAnsi="Arial Narrow" w:cstheme="minorHAnsi"/>
          <w:color w:val="000000" w:themeColor="text1"/>
        </w:rPr>
        <w:t xml:space="preserve">; </w:t>
      </w:r>
    </w:p>
    <w:p w14:paraId="6869C563" w14:textId="77777777" w:rsidR="00AC4456" w:rsidRPr="004122F0" w:rsidRDefault="00AC4456"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r w:rsidRPr="004122F0">
        <w:rPr>
          <w:rFonts w:ascii="Arial Narrow" w:hAnsi="Arial Narrow" w:cstheme="minorHAnsi"/>
          <w:color w:val="000000" w:themeColor="text1"/>
        </w:rPr>
        <w:t>discrepancies in p</w:t>
      </w:r>
      <w:r w:rsidR="0012418D" w:rsidRPr="004122F0">
        <w:rPr>
          <w:rFonts w:ascii="Arial Narrow" w:hAnsi="Arial Narrow" w:cstheme="minorHAnsi"/>
          <w:color w:val="000000" w:themeColor="text1"/>
        </w:rPr>
        <w:t>opulation data</w:t>
      </w:r>
      <w:r w:rsidR="00F8266A" w:rsidRPr="004122F0">
        <w:rPr>
          <w:rFonts w:ascii="Arial Narrow" w:hAnsi="Arial Narrow" w:cstheme="minorHAnsi"/>
          <w:color w:val="000000" w:themeColor="text1"/>
        </w:rPr>
        <w:t>-</w:t>
      </w:r>
      <w:r w:rsidR="005633D4" w:rsidRPr="004122F0">
        <w:rPr>
          <w:rFonts w:ascii="Arial Narrow" w:hAnsi="Arial Narrow" w:cstheme="minorHAnsi"/>
          <w:color w:val="000000" w:themeColor="text1"/>
        </w:rPr>
        <w:t xml:space="preserve"> used to calculate education indicators</w:t>
      </w:r>
      <w:r w:rsidRPr="004122F0">
        <w:rPr>
          <w:rFonts w:ascii="Arial Narrow" w:hAnsi="Arial Narrow" w:cstheme="minorHAnsi"/>
          <w:color w:val="000000" w:themeColor="text1"/>
        </w:rPr>
        <w:t>; and</w:t>
      </w:r>
    </w:p>
    <w:p w14:paraId="3CC6631F" w14:textId="77777777" w:rsidR="0012418D" w:rsidRPr="004122F0" w:rsidRDefault="00CF73FD" w:rsidP="00800396">
      <w:pPr>
        <w:pStyle w:val="ListParagraph"/>
        <w:numPr>
          <w:ilvl w:val="0"/>
          <w:numId w:val="23"/>
        </w:numPr>
        <w:tabs>
          <w:tab w:val="clear" w:pos="2160"/>
          <w:tab w:val="num" w:pos="1134"/>
        </w:tabs>
        <w:snapToGrid w:val="0"/>
        <w:spacing w:before="60" w:line="276" w:lineRule="auto"/>
        <w:ind w:left="1134" w:hanging="567"/>
        <w:contextualSpacing w:val="0"/>
        <w:jc w:val="both"/>
        <w:rPr>
          <w:rFonts w:ascii="Arial Narrow" w:hAnsi="Arial Narrow" w:cstheme="minorHAnsi"/>
          <w:color w:val="000000" w:themeColor="text1"/>
        </w:rPr>
      </w:pPr>
      <w:proofErr w:type="gramStart"/>
      <w:r w:rsidRPr="004122F0">
        <w:rPr>
          <w:rFonts w:ascii="Arial Narrow" w:hAnsi="Arial Narrow" w:cstheme="minorHAnsi"/>
          <w:color w:val="000000" w:themeColor="text1"/>
        </w:rPr>
        <w:t>d</w:t>
      </w:r>
      <w:r w:rsidR="0012418D" w:rsidRPr="004122F0">
        <w:rPr>
          <w:rFonts w:ascii="Arial Narrow" w:hAnsi="Arial Narrow" w:cstheme="minorHAnsi"/>
          <w:color w:val="000000" w:themeColor="text1"/>
        </w:rPr>
        <w:t>uplication</w:t>
      </w:r>
      <w:proofErr w:type="gramEnd"/>
      <w:r w:rsidR="0012418D" w:rsidRPr="004122F0">
        <w:rPr>
          <w:rFonts w:ascii="Arial Narrow" w:hAnsi="Arial Narrow" w:cstheme="minorHAnsi"/>
          <w:color w:val="000000" w:themeColor="text1"/>
        </w:rPr>
        <w:t xml:space="preserve"> of requests</w:t>
      </w:r>
      <w:r w:rsidR="0087381A" w:rsidRPr="004122F0">
        <w:rPr>
          <w:rFonts w:ascii="Arial Narrow" w:hAnsi="Arial Narrow" w:cstheme="minorHAnsi"/>
          <w:color w:val="000000" w:themeColor="text1"/>
        </w:rPr>
        <w:t xml:space="preserve"> from regional and international stakeholders</w:t>
      </w:r>
      <w:r w:rsidR="00AC4456" w:rsidRPr="004122F0">
        <w:rPr>
          <w:rFonts w:ascii="Arial Narrow" w:hAnsi="Arial Narrow" w:cstheme="minorHAnsi"/>
          <w:color w:val="000000" w:themeColor="text1"/>
        </w:rPr>
        <w:t xml:space="preserve"> due to </w:t>
      </w:r>
      <w:r w:rsidRPr="004122F0">
        <w:rPr>
          <w:rFonts w:ascii="Arial Narrow" w:hAnsi="Arial Narrow" w:cstheme="minorHAnsi"/>
          <w:color w:val="000000" w:themeColor="text1"/>
        </w:rPr>
        <w:t>l</w:t>
      </w:r>
      <w:r w:rsidR="0012418D" w:rsidRPr="004122F0">
        <w:rPr>
          <w:rFonts w:ascii="Arial Narrow" w:hAnsi="Arial Narrow" w:cstheme="minorHAnsi"/>
          <w:color w:val="000000" w:themeColor="text1"/>
        </w:rPr>
        <w:t xml:space="preserve">ack of coordination </w:t>
      </w:r>
      <w:r w:rsidR="00AC4456" w:rsidRPr="004122F0">
        <w:rPr>
          <w:rFonts w:ascii="Arial Narrow" w:hAnsi="Arial Narrow" w:cstheme="minorHAnsi"/>
          <w:color w:val="000000" w:themeColor="text1"/>
        </w:rPr>
        <w:t>among r</w:t>
      </w:r>
      <w:r w:rsidR="0012418D" w:rsidRPr="004122F0">
        <w:rPr>
          <w:rFonts w:ascii="Arial Narrow" w:hAnsi="Arial Narrow" w:cstheme="minorHAnsi"/>
          <w:color w:val="000000" w:themeColor="text1"/>
        </w:rPr>
        <w:t xml:space="preserve">egional </w:t>
      </w:r>
      <w:r w:rsidRPr="004122F0">
        <w:rPr>
          <w:rFonts w:ascii="Arial Narrow" w:hAnsi="Arial Narrow" w:cstheme="minorHAnsi"/>
          <w:color w:val="000000" w:themeColor="text1"/>
        </w:rPr>
        <w:t>and international stakeholders</w:t>
      </w:r>
      <w:r w:rsidR="00AC4456" w:rsidRPr="004122F0">
        <w:rPr>
          <w:rFonts w:ascii="Arial Narrow" w:hAnsi="Arial Narrow" w:cstheme="minorHAnsi"/>
          <w:color w:val="000000" w:themeColor="text1"/>
        </w:rPr>
        <w:t xml:space="preserve">. </w:t>
      </w:r>
    </w:p>
    <w:p w14:paraId="21D57547" w14:textId="77777777" w:rsidR="0076183C" w:rsidRPr="004122F0" w:rsidRDefault="0076183C" w:rsidP="00AC445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rPr>
        <w:lastRenderedPageBreak/>
        <w:t xml:space="preserve">The UIS, in line with </w:t>
      </w:r>
      <w:r w:rsidR="00E676D7" w:rsidRPr="004122F0">
        <w:rPr>
          <w:rFonts w:ascii="Arial Narrow" w:hAnsi="Arial Narrow" w:cstheme="minorHAnsi"/>
          <w:color w:val="000000" w:themeColor="text1"/>
        </w:rPr>
        <w:t xml:space="preserve">the </w:t>
      </w:r>
      <w:r w:rsidRPr="004122F0">
        <w:rPr>
          <w:rFonts w:ascii="Arial Narrow" w:hAnsi="Arial Narrow" w:cstheme="minorHAnsi"/>
          <w:color w:val="000000" w:themeColor="text1"/>
        </w:rPr>
        <w:t xml:space="preserve">priorities identified </w:t>
      </w:r>
      <w:r w:rsidR="007F63EA" w:rsidRPr="004122F0">
        <w:rPr>
          <w:rFonts w:ascii="Arial Narrow" w:hAnsi="Arial Narrow" w:cstheme="minorHAnsi"/>
          <w:color w:val="000000" w:themeColor="text1"/>
          <w:lang w:val="en-CA"/>
        </w:rPr>
        <w:t>in its</w:t>
      </w:r>
      <w:r w:rsidRPr="004122F0">
        <w:rPr>
          <w:rFonts w:ascii="Arial Narrow" w:hAnsi="Arial Narrow" w:cstheme="minorHAnsi"/>
          <w:color w:val="000000" w:themeColor="text1"/>
          <w:lang w:val="en-CA"/>
        </w:rPr>
        <w:t xml:space="preserve"> Medium-Term Strategy 2014-2021 </w:t>
      </w:r>
      <w:r w:rsidR="00E676D7" w:rsidRPr="004122F0">
        <w:rPr>
          <w:rFonts w:ascii="Arial Narrow" w:hAnsi="Arial Narrow" w:cstheme="minorHAnsi"/>
          <w:color w:val="000000" w:themeColor="text1"/>
          <w:lang w:val="en-CA"/>
        </w:rPr>
        <w:t xml:space="preserve">and </w:t>
      </w:r>
      <w:r w:rsidRPr="004122F0">
        <w:rPr>
          <w:rFonts w:ascii="Arial Narrow" w:hAnsi="Arial Narrow" w:cstheme="minorHAnsi"/>
          <w:color w:val="000000" w:themeColor="text1"/>
          <w:lang w:val="en-CA"/>
        </w:rPr>
        <w:t xml:space="preserve">in synergy with the </w:t>
      </w:r>
      <w:r w:rsidR="00431B07" w:rsidRPr="004122F0">
        <w:rPr>
          <w:rFonts w:ascii="Arial Narrow" w:hAnsi="Arial Narrow" w:cstheme="minorHAnsi"/>
          <w:color w:val="000000" w:themeColor="text1"/>
          <w:lang w:val="en-CA"/>
        </w:rPr>
        <w:t xml:space="preserve">objectives of the </w:t>
      </w:r>
      <w:r w:rsidRPr="004122F0">
        <w:rPr>
          <w:rFonts w:ascii="Arial Narrow" w:hAnsi="Arial Narrow" w:cstheme="minorHAnsi"/>
          <w:color w:val="000000" w:themeColor="text1"/>
          <w:lang w:val="en-CA"/>
        </w:rPr>
        <w:t>Pacific Education Development Framework 2011-2015 (</w:t>
      </w:r>
      <w:proofErr w:type="spellStart"/>
      <w:r w:rsidRPr="004122F0">
        <w:rPr>
          <w:rFonts w:ascii="Arial Narrow" w:hAnsi="Arial Narrow" w:cstheme="minorHAnsi"/>
          <w:color w:val="000000" w:themeColor="text1"/>
          <w:lang w:val="en-CA"/>
        </w:rPr>
        <w:t>PEDF</w:t>
      </w:r>
      <w:proofErr w:type="spellEnd"/>
      <w:r w:rsidRPr="004122F0">
        <w:rPr>
          <w:rFonts w:ascii="Arial Narrow" w:hAnsi="Arial Narrow" w:cstheme="minorHAnsi"/>
          <w:color w:val="000000" w:themeColor="text1"/>
          <w:lang w:val="en-CA"/>
        </w:rPr>
        <w:t>)</w:t>
      </w:r>
      <w:r w:rsidR="002112D0" w:rsidRPr="004122F0">
        <w:rPr>
          <w:rFonts w:ascii="Arial Narrow" w:hAnsi="Arial Narrow" w:cstheme="minorHAnsi"/>
          <w:color w:val="000000" w:themeColor="text1"/>
          <w:lang w:val="en-CA"/>
        </w:rPr>
        <w:t xml:space="preserve"> a</w:t>
      </w:r>
      <w:r w:rsidR="00E676D7" w:rsidRPr="004122F0">
        <w:rPr>
          <w:rFonts w:ascii="Arial Narrow" w:hAnsi="Arial Narrow" w:cstheme="minorHAnsi"/>
          <w:color w:val="000000" w:themeColor="text1"/>
          <w:lang w:val="en-CA"/>
        </w:rPr>
        <w:t xml:space="preserve">s well as </w:t>
      </w:r>
      <w:r w:rsidR="002112D0" w:rsidRPr="004122F0">
        <w:rPr>
          <w:rFonts w:ascii="Arial Narrow" w:hAnsi="Arial Narrow" w:cstheme="minorHAnsi"/>
          <w:color w:val="000000" w:themeColor="text1"/>
          <w:lang w:val="en-CA"/>
        </w:rPr>
        <w:t>the Ten Years Pacific Statistics Strategy 2011-2020 (</w:t>
      </w:r>
      <w:proofErr w:type="spellStart"/>
      <w:r w:rsidR="002112D0" w:rsidRPr="004122F0">
        <w:rPr>
          <w:rFonts w:ascii="Arial Narrow" w:hAnsi="Arial Narrow" w:cstheme="minorHAnsi"/>
          <w:color w:val="000000" w:themeColor="text1"/>
          <w:lang w:val="en-CA"/>
        </w:rPr>
        <w:t>TYPSS</w:t>
      </w:r>
      <w:proofErr w:type="spellEnd"/>
      <w:r w:rsidR="002112D0" w:rsidRPr="004122F0">
        <w:rPr>
          <w:rFonts w:ascii="Arial Narrow" w:hAnsi="Arial Narrow" w:cstheme="minorHAnsi"/>
          <w:color w:val="000000" w:themeColor="text1"/>
          <w:lang w:val="en-CA"/>
        </w:rPr>
        <w:t>)</w:t>
      </w:r>
      <w:r w:rsidR="00E676D7" w:rsidRPr="004122F0">
        <w:rPr>
          <w:rFonts w:ascii="Arial Narrow" w:hAnsi="Arial Narrow" w:cstheme="minorHAnsi"/>
          <w:color w:val="000000" w:themeColor="text1"/>
          <w:lang w:val="en-CA"/>
        </w:rPr>
        <w:t>,</w:t>
      </w:r>
      <w:r w:rsidR="003039E5" w:rsidRPr="004122F0">
        <w:rPr>
          <w:rFonts w:ascii="Arial Narrow" w:hAnsi="Arial Narrow" w:cstheme="minorHAnsi"/>
          <w:color w:val="000000" w:themeColor="text1"/>
          <w:lang w:val="en-CA"/>
        </w:rPr>
        <w:t xml:space="preserve"> is proposing a work plan t</w:t>
      </w:r>
      <w:r w:rsidR="00E676D7" w:rsidRPr="004122F0">
        <w:rPr>
          <w:rFonts w:ascii="Arial Narrow" w:hAnsi="Arial Narrow" w:cstheme="minorHAnsi"/>
          <w:color w:val="000000" w:themeColor="text1"/>
          <w:lang w:val="en-CA"/>
        </w:rPr>
        <w:t xml:space="preserve">o </w:t>
      </w:r>
      <w:r w:rsidR="003039E5" w:rsidRPr="004122F0">
        <w:rPr>
          <w:rFonts w:ascii="Arial Narrow" w:hAnsi="Arial Narrow" w:cstheme="minorHAnsi"/>
          <w:color w:val="000000" w:themeColor="text1"/>
          <w:lang w:val="en-CA"/>
        </w:rPr>
        <w:t xml:space="preserve">support and complement activities underlined by </w:t>
      </w:r>
      <w:proofErr w:type="spellStart"/>
      <w:r w:rsidR="003039E5" w:rsidRPr="004122F0">
        <w:rPr>
          <w:rFonts w:ascii="Arial Narrow" w:hAnsi="Arial Narrow" w:cstheme="minorHAnsi"/>
          <w:color w:val="000000" w:themeColor="text1"/>
          <w:lang w:val="en-CA"/>
        </w:rPr>
        <w:t>SPC</w:t>
      </w:r>
      <w:proofErr w:type="spellEnd"/>
      <w:r w:rsidR="003039E5" w:rsidRPr="004122F0">
        <w:rPr>
          <w:rFonts w:ascii="Arial Narrow" w:hAnsi="Arial Narrow" w:cstheme="minorHAnsi"/>
          <w:color w:val="000000" w:themeColor="text1"/>
          <w:lang w:val="en-CA"/>
        </w:rPr>
        <w:t xml:space="preserve"> in its </w:t>
      </w:r>
      <w:r w:rsidR="007A719B" w:rsidRPr="004122F0">
        <w:rPr>
          <w:rFonts w:ascii="Arial Narrow" w:hAnsi="Arial Narrow" w:cstheme="minorHAnsi"/>
          <w:color w:val="000000" w:themeColor="text1"/>
          <w:lang w:val="en-CA"/>
        </w:rPr>
        <w:t>“</w:t>
      </w:r>
      <w:r w:rsidR="003039E5" w:rsidRPr="004122F0">
        <w:rPr>
          <w:rFonts w:ascii="Arial Narrow" w:hAnsi="Arial Narrow" w:cstheme="minorHAnsi"/>
          <w:color w:val="000000" w:themeColor="text1"/>
          <w:lang w:val="en-CA"/>
        </w:rPr>
        <w:t>Investment Design for Strengthening Education Management Information Systems (</w:t>
      </w:r>
      <w:proofErr w:type="spellStart"/>
      <w:r w:rsidR="003039E5" w:rsidRPr="004122F0">
        <w:rPr>
          <w:rFonts w:ascii="Arial Narrow" w:hAnsi="Arial Narrow" w:cstheme="minorHAnsi"/>
          <w:color w:val="000000" w:themeColor="text1"/>
          <w:lang w:val="en-CA"/>
        </w:rPr>
        <w:t>EMIS</w:t>
      </w:r>
      <w:proofErr w:type="spellEnd"/>
      <w:r w:rsidR="003039E5" w:rsidRPr="004122F0">
        <w:rPr>
          <w:rFonts w:ascii="Arial Narrow" w:hAnsi="Arial Narrow" w:cstheme="minorHAnsi"/>
          <w:color w:val="000000" w:themeColor="text1"/>
          <w:lang w:val="en-CA"/>
        </w:rPr>
        <w:t>) in the Pacific</w:t>
      </w:r>
      <w:r w:rsidR="007A719B" w:rsidRPr="004122F0">
        <w:rPr>
          <w:rFonts w:ascii="Arial Narrow" w:hAnsi="Arial Narrow" w:cstheme="minorHAnsi"/>
          <w:color w:val="000000" w:themeColor="text1"/>
          <w:lang w:val="en-CA"/>
        </w:rPr>
        <w:t>”</w:t>
      </w:r>
      <w:r w:rsidR="007A719B" w:rsidRPr="004122F0">
        <w:rPr>
          <w:rStyle w:val="FootnoteReference"/>
          <w:rFonts w:ascii="Arial Narrow" w:hAnsi="Arial Narrow" w:cstheme="minorHAnsi"/>
          <w:color w:val="000000" w:themeColor="text1"/>
          <w:lang w:val="en-CA"/>
        </w:rPr>
        <w:footnoteReference w:id="1"/>
      </w:r>
      <w:r w:rsidRPr="004122F0">
        <w:rPr>
          <w:rFonts w:ascii="Arial Narrow" w:hAnsi="Arial Narrow" w:cstheme="minorHAnsi"/>
          <w:color w:val="000000" w:themeColor="text1"/>
          <w:lang w:val="en-CA"/>
        </w:rPr>
        <w:t>.</w:t>
      </w:r>
      <w:r w:rsidR="007A719B" w:rsidRPr="004122F0">
        <w:rPr>
          <w:rFonts w:ascii="Arial Narrow" w:hAnsi="Arial Narrow" w:cstheme="minorHAnsi"/>
          <w:color w:val="000000" w:themeColor="text1"/>
          <w:lang w:val="en-CA"/>
        </w:rPr>
        <w:t xml:space="preserve"> In particular, the UIS work program</w:t>
      </w:r>
      <w:r w:rsidR="00E676D7" w:rsidRPr="004122F0">
        <w:rPr>
          <w:rFonts w:ascii="Arial Narrow" w:hAnsi="Arial Narrow" w:cstheme="minorHAnsi"/>
          <w:color w:val="000000" w:themeColor="text1"/>
          <w:lang w:val="en-CA"/>
        </w:rPr>
        <w:t>me</w:t>
      </w:r>
      <w:r w:rsidR="007A719B" w:rsidRPr="004122F0">
        <w:rPr>
          <w:rFonts w:ascii="Arial Narrow" w:hAnsi="Arial Narrow" w:cstheme="minorHAnsi"/>
          <w:color w:val="000000" w:themeColor="text1"/>
          <w:lang w:val="en-CA"/>
        </w:rPr>
        <w:t xml:space="preserve"> in the Pacific </w:t>
      </w:r>
      <w:r w:rsidR="00AC4456" w:rsidRPr="004122F0">
        <w:rPr>
          <w:rFonts w:ascii="Arial Narrow" w:hAnsi="Arial Narrow" w:cstheme="minorHAnsi"/>
          <w:color w:val="000000" w:themeColor="text1"/>
          <w:lang w:val="en-CA"/>
        </w:rPr>
        <w:t xml:space="preserve">will continue to be carried out </w:t>
      </w:r>
      <w:r w:rsidR="007A719B" w:rsidRPr="004122F0">
        <w:rPr>
          <w:rFonts w:ascii="Arial Narrow" w:hAnsi="Arial Narrow" w:cstheme="minorHAnsi"/>
          <w:color w:val="000000" w:themeColor="text1"/>
          <w:lang w:val="en-CA"/>
        </w:rPr>
        <w:t xml:space="preserve">in partnership with the </w:t>
      </w:r>
      <w:proofErr w:type="spellStart"/>
      <w:r w:rsidR="007A719B" w:rsidRPr="004122F0">
        <w:rPr>
          <w:rFonts w:ascii="Arial Narrow" w:hAnsi="Arial Narrow" w:cstheme="minorHAnsi"/>
          <w:color w:val="000000" w:themeColor="text1"/>
          <w:lang w:val="en-CA"/>
        </w:rPr>
        <w:t>SPC</w:t>
      </w:r>
      <w:proofErr w:type="spellEnd"/>
      <w:r w:rsidR="007A719B" w:rsidRPr="004122F0">
        <w:rPr>
          <w:rFonts w:ascii="Arial Narrow" w:hAnsi="Arial Narrow" w:cstheme="minorHAnsi"/>
          <w:color w:val="000000" w:themeColor="text1"/>
          <w:lang w:val="en-CA"/>
        </w:rPr>
        <w:t>-</w:t>
      </w:r>
      <w:r w:rsidR="00E71FB0" w:rsidRPr="004122F0">
        <w:rPr>
          <w:rFonts w:ascii="Arial Narrow" w:hAnsi="Arial Narrow" w:cstheme="minorHAnsi"/>
          <w:color w:val="000000" w:themeColor="text1"/>
          <w:lang w:val="en-CA"/>
        </w:rPr>
        <w:t xml:space="preserve">housed Regional </w:t>
      </w:r>
      <w:proofErr w:type="spellStart"/>
      <w:r w:rsidR="00E71FB0" w:rsidRPr="004122F0">
        <w:rPr>
          <w:rFonts w:ascii="Arial Narrow" w:hAnsi="Arial Narrow" w:cstheme="minorHAnsi"/>
          <w:color w:val="000000" w:themeColor="text1"/>
          <w:lang w:val="en-CA"/>
        </w:rPr>
        <w:t>EMIS</w:t>
      </w:r>
      <w:proofErr w:type="spellEnd"/>
      <w:r w:rsidR="00E71FB0" w:rsidRPr="004122F0">
        <w:rPr>
          <w:rFonts w:ascii="Arial Narrow" w:hAnsi="Arial Narrow" w:cstheme="minorHAnsi"/>
          <w:color w:val="000000" w:themeColor="text1"/>
          <w:lang w:val="en-CA"/>
        </w:rPr>
        <w:t xml:space="preserve"> Facility. </w:t>
      </w:r>
      <w:r w:rsidR="00E676D7" w:rsidRPr="004122F0">
        <w:rPr>
          <w:rFonts w:ascii="Arial Narrow" w:hAnsi="Arial Narrow" w:cstheme="minorHAnsi"/>
          <w:color w:val="000000" w:themeColor="text1"/>
          <w:lang w:val="en-CA"/>
        </w:rPr>
        <w:t xml:space="preserve">The proposed </w:t>
      </w:r>
      <w:r w:rsidR="007A719B" w:rsidRPr="004122F0">
        <w:rPr>
          <w:rFonts w:ascii="Arial Narrow" w:hAnsi="Arial Narrow" w:cstheme="minorHAnsi"/>
          <w:color w:val="000000" w:themeColor="text1"/>
          <w:lang w:val="en-CA"/>
        </w:rPr>
        <w:t xml:space="preserve">activities complement those </w:t>
      </w:r>
      <w:r w:rsidR="00E676D7" w:rsidRPr="004122F0">
        <w:rPr>
          <w:rFonts w:ascii="Arial Narrow" w:hAnsi="Arial Narrow" w:cstheme="minorHAnsi"/>
          <w:color w:val="000000" w:themeColor="text1"/>
          <w:lang w:val="en-CA"/>
        </w:rPr>
        <w:t xml:space="preserve">of </w:t>
      </w:r>
      <w:r w:rsidR="007A719B" w:rsidRPr="004122F0">
        <w:rPr>
          <w:rFonts w:ascii="Arial Narrow" w:hAnsi="Arial Narrow" w:cstheme="minorHAnsi"/>
          <w:color w:val="000000" w:themeColor="text1"/>
          <w:lang w:val="en-CA"/>
        </w:rPr>
        <w:t xml:space="preserve">the Facility </w:t>
      </w:r>
      <w:r w:rsidR="00E676D7" w:rsidRPr="004122F0">
        <w:rPr>
          <w:rFonts w:ascii="Arial Narrow" w:hAnsi="Arial Narrow" w:cstheme="minorHAnsi"/>
          <w:color w:val="000000" w:themeColor="text1"/>
          <w:lang w:val="en-CA"/>
        </w:rPr>
        <w:t xml:space="preserve">while drawing on the specific </w:t>
      </w:r>
      <w:r w:rsidR="007A719B" w:rsidRPr="004122F0">
        <w:rPr>
          <w:rFonts w:ascii="Arial Narrow" w:hAnsi="Arial Narrow" w:cstheme="minorHAnsi"/>
          <w:color w:val="000000" w:themeColor="text1"/>
          <w:lang w:val="en-CA"/>
        </w:rPr>
        <w:t>expertise and resources of the UIS.</w:t>
      </w:r>
      <w:r w:rsidR="00727123" w:rsidRPr="004122F0">
        <w:rPr>
          <w:rFonts w:ascii="Arial Narrow" w:hAnsi="Arial Narrow" w:cstheme="minorHAnsi"/>
          <w:color w:val="000000" w:themeColor="text1"/>
          <w:lang w:val="en-CA"/>
        </w:rPr>
        <w:t xml:space="preserve"> </w:t>
      </w:r>
    </w:p>
    <w:p w14:paraId="1500F68B" w14:textId="77777777" w:rsidR="003073A2" w:rsidRPr="004122F0" w:rsidRDefault="003073A2" w:rsidP="003073A2">
      <w:pPr>
        <w:spacing w:line="276" w:lineRule="auto"/>
        <w:jc w:val="both"/>
        <w:rPr>
          <w:rFonts w:ascii="Arial Narrow" w:hAnsi="Arial Narrow" w:cstheme="minorHAnsi"/>
          <w:b/>
          <w:bCs/>
          <w:color w:val="000000" w:themeColor="text1"/>
        </w:rPr>
      </w:pPr>
      <w:r w:rsidRPr="004122F0">
        <w:rPr>
          <w:rFonts w:ascii="Arial Narrow" w:hAnsi="Arial Narrow" w:cstheme="minorHAnsi"/>
          <w:b/>
          <w:bCs/>
          <w:color w:val="000000" w:themeColor="text1"/>
        </w:rPr>
        <w:t xml:space="preserve">UIS work </w:t>
      </w:r>
      <w:proofErr w:type="spellStart"/>
      <w:r w:rsidRPr="004122F0">
        <w:rPr>
          <w:rFonts w:ascii="Arial Narrow" w:hAnsi="Arial Narrow" w:cstheme="minorHAnsi"/>
          <w:b/>
          <w:bCs/>
          <w:color w:val="000000" w:themeColor="text1"/>
        </w:rPr>
        <w:t>programme</w:t>
      </w:r>
      <w:proofErr w:type="spellEnd"/>
      <w:r w:rsidRPr="004122F0">
        <w:rPr>
          <w:rFonts w:ascii="Arial Narrow" w:hAnsi="Arial Narrow" w:cstheme="minorHAnsi"/>
          <w:b/>
          <w:bCs/>
          <w:color w:val="000000" w:themeColor="text1"/>
        </w:rPr>
        <w:t xml:space="preserve"> objectives and summary</w:t>
      </w:r>
    </w:p>
    <w:p w14:paraId="60FEEC7D" w14:textId="2B0EBF4F" w:rsidR="006D13F9" w:rsidRPr="004122F0" w:rsidRDefault="003073A2" w:rsidP="006D13F9">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Based on the above, this UIS work program</w:t>
      </w:r>
      <w:r w:rsidR="006D13F9" w:rsidRPr="004122F0">
        <w:rPr>
          <w:rFonts w:ascii="Arial Narrow" w:hAnsi="Arial Narrow" w:cstheme="minorHAnsi"/>
          <w:color w:val="000000" w:themeColor="text1"/>
          <w:lang w:val="en-CA"/>
        </w:rPr>
        <w:t>me</w:t>
      </w:r>
      <w:r w:rsidRPr="004122F0">
        <w:rPr>
          <w:rFonts w:ascii="Arial Narrow" w:hAnsi="Arial Narrow" w:cstheme="minorHAnsi"/>
          <w:color w:val="000000" w:themeColor="text1"/>
          <w:lang w:val="en-CA"/>
        </w:rPr>
        <w:t xml:space="preserve"> in the Pacific for 2015-2017</w:t>
      </w:r>
      <w:r w:rsidR="005A088C">
        <w:rPr>
          <w:rStyle w:val="FootnoteReference"/>
          <w:rFonts w:ascii="Arial Narrow" w:hAnsi="Arial Narrow" w:cstheme="minorHAnsi"/>
          <w:color w:val="000000" w:themeColor="text1"/>
          <w:lang w:val="en-CA"/>
        </w:rPr>
        <w:footnoteReference w:id="2"/>
      </w:r>
      <w:r w:rsidRPr="004122F0">
        <w:rPr>
          <w:rFonts w:ascii="Arial Narrow" w:hAnsi="Arial Narrow" w:cstheme="minorHAnsi"/>
          <w:color w:val="000000" w:themeColor="text1"/>
          <w:lang w:val="en-CA"/>
        </w:rPr>
        <w:t xml:space="preserve"> will focus on four goals: 1) assess and improve the quality of education statistics in </w:t>
      </w:r>
      <w:r w:rsidR="006D13F9" w:rsidRPr="004122F0">
        <w:rPr>
          <w:rFonts w:ascii="Arial Narrow" w:hAnsi="Arial Narrow" w:cstheme="minorHAnsi"/>
          <w:color w:val="000000" w:themeColor="text1"/>
        </w:rPr>
        <w:t>Pacific Island Countries (</w:t>
      </w:r>
      <w:proofErr w:type="spellStart"/>
      <w:r w:rsidR="006D13F9" w:rsidRPr="004122F0">
        <w:rPr>
          <w:rFonts w:ascii="Arial Narrow" w:hAnsi="Arial Narrow" w:cstheme="minorHAnsi"/>
          <w:color w:val="000000" w:themeColor="text1"/>
        </w:rPr>
        <w:t>PICs</w:t>
      </w:r>
      <w:proofErr w:type="spellEnd"/>
      <w:r w:rsidR="006D13F9" w:rsidRPr="004122F0">
        <w:rPr>
          <w:rFonts w:ascii="Arial Narrow" w:hAnsi="Arial Narrow" w:cstheme="minorHAnsi"/>
          <w:color w:val="000000" w:themeColor="text1"/>
        </w:rPr>
        <w:t>);</w:t>
      </w:r>
      <w:r w:rsidRPr="004122F0">
        <w:rPr>
          <w:rFonts w:ascii="Arial Narrow" w:hAnsi="Arial Narrow" w:cstheme="minorHAnsi"/>
          <w:color w:val="000000" w:themeColor="text1"/>
          <w:lang w:val="en-CA"/>
        </w:rPr>
        <w:t xml:space="preserve"> 2) improve the visibility of education progress in the Pacific at the international level; 3) improve the monitoring of progress against regional education agendas such as the Pacific Education Development Framework (</w:t>
      </w:r>
      <w:proofErr w:type="spellStart"/>
      <w:r w:rsidRPr="004122F0">
        <w:rPr>
          <w:rFonts w:ascii="Arial Narrow" w:hAnsi="Arial Narrow" w:cstheme="minorHAnsi"/>
          <w:color w:val="000000" w:themeColor="text1"/>
          <w:lang w:val="en-CA"/>
        </w:rPr>
        <w:t>PEDF</w:t>
      </w:r>
      <w:proofErr w:type="spellEnd"/>
      <w:r w:rsidRPr="004122F0">
        <w:rPr>
          <w:rFonts w:ascii="Arial Narrow" w:hAnsi="Arial Narrow" w:cstheme="minorHAnsi"/>
          <w:color w:val="000000" w:themeColor="text1"/>
          <w:lang w:val="en-CA"/>
        </w:rPr>
        <w:t>); and 4) increase the use of education statistics by stakeholders at the country and regional levels.</w:t>
      </w:r>
    </w:p>
    <w:p w14:paraId="2EC367E1" w14:textId="7120A46C" w:rsidR="003073A2" w:rsidRPr="004122F0" w:rsidRDefault="006D13F9" w:rsidP="006D13F9">
      <w:pPr>
        <w:spacing w:line="276" w:lineRule="auto"/>
        <w:jc w:val="both"/>
        <w:rPr>
          <w:rFonts w:ascii="Arial Narrow" w:hAnsi="Arial Narrow" w:cstheme="minorHAnsi"/>
          <w:b/>
          <w:bCs/>
          <w:color w:val="000000" w:themeColor="text1"/>
          <w:lang w:val="en-CA"/>
        </w:rPr>
      </w:pPr>
      <w:r w:rsidRPr="004122F0">
        <w:rPr>
          <w:rFonts w:ascii="Arial Narrow" w:hAnsi="Arial Narrow" w:cstheme="minorHAnsi"/>
          <w:color w:val="000000" w:themeColor="text1"/>
          <w:lang w:val="en-CA"/>
        </w:rPr>
        <w:t xml:space="preserve">As previously stated, the UIS </w:t>
      </w:r>
      <w:r w:rsidR="003073A2" w:rsidRPr="004122F0">
        <w:rPr>
          <w:rFonts w:ascii="Arial Narrow" w:hAnsi="Arial Narrow" w:cstheme="minorHAnsi"/>
          <w:color w:val="000000" w:themeColor="text1"/>
          <w:lang w:val="en-CA"/>
        </w:rPr>
        <w:t>work program</w:t>
      </w:r>
      <w:r w:rsidRPr="004122F0">
        <w:rPr>
          <w:rFonts w:ascii="Arial Narrow" w:hAnsi="Arial Narrow" w:cstheme="minorHAnsi"/>
          <w:color w:val="000000" w:themeColor="text1"/>
          <w:lang w:val="en-CA"/>
        </w:rPr>
        <w:t>me</w:t>
      </w:r>
      <w:r w:rsidR="003073A2" w:rsidRPr="004122F0">
        <w:rPr>
          <w:rFonts w:ascii="Arial Narrow" w:hAnsi="Arial Narrow" w:cstheme="minorHAnsi"/>
          <w:color w:val="000000" w:themeColor="text1"/>
          <w:lang w:val="en-CA"/>
        </w:rPr>
        <w:t xml:space="preserve"> i</w:t>
      </w:r>
      <w:r w:rsidRPr="004122F0">
        <w:rPr>
          <w:rFonts w:ascii="Arial Narrow" w:hAnsi="Arial Narrow" w:cstheme="minorHAnsi"/>
          <w:color w:val="000000" w:themeColor="text1"/>
          <w:lang w:val="en-CA"/>
        </w:rPr>
        <w:t xml:space="preserve">s directly </w:t>
      </w:r>
      <w:r w:rsidR="003073A2" w:rsidRPr="004122F0">
        <w:rPr>
          <w:rFonts w:ascii="Arial Narrow" w:hAnsi="Arial Narrow" w:cstheme="minorHAnsi"/>
          <w:color w:val="000000" w:themeColor="text1"/>
          <w:lang w:val="en-CA"/>
        </w:rPr>
        <w:t xml:space="preserve">aligned with regional priorities and activities linked to the regional </w:t>
      </w:r>
      <w:proofErr w:type="spellStart"/>
      <w:r w:rsidR="003073A2" w:rsidRPr="004122F0">
        <w:rPr>
          <w:rFonts w:ascii="Arial Narrow" w:hAnsi="Arial Narrow" w:cstheme="minorHAnsi"/>
          <w:color w:val="000000" w:themeColor="text1"/>
          <w:lang w:val="en-CA"/>
        </w:rPr>
        <w:t>EMIS</w:t>
      </w:r>
      <w:proofErr w:type="spellEnd"/>
      <w:r w:rsidR="003073A2" w:rsidRPr="004122F0">
        <w:rPr>
          <w:rFonts w:ascii="Arial Narrow" w:hAnsi="Arial Narrow" w:cstheme="minorHAnsi"/>
          <w:color w:val="000000" w:themeColor="text1"/>
          <w:lang w:val="en-CA"/>
        </w:rPr>
        <w:t xml:space="preserve"> facility to be established by </w:t>
      </w:r>
      <w:proofErr w:type="spellStart"/>
      <w:r w:rsidR="003073A2" w:rsidRPr="004122F0">
        <w:rPr>
          <w:rFonts w:ascii="Arial Narrow" w:hAnsi="Arial Narrow" w:cstheme="minorHAnsi"/>
          <w:color w:val="000000" w:themeColor="text1"/>
          <w:lang w:val="en-CA"/>
        </w:rPr>
        <w:t>SPC</w:t>
      </w:r>
      <w:proofErr w:type="spellEnd"/>
      <w:r w:rsidR="003073A2" w:rsidRPr="004122F0">
        <w:rPr>
          <w:rFonts w:ascii="Arial Narrow" w:hAnsi="Arial Narrow" w:cstheme="minorHAnsi"/>
          <w:color w:val="000000" w:themeColor="text1"/>
          <w:lang w:val="en-CA"/>
        </w:rPr>
        <w:t xml:space="preserve">. </w:t>
      </w:r>
      <w:r w:rsidR="00197119" w:rsidRPr="004122F0">
        <w:rPr>
          <w:rFonts w:ascii="Arial Narrow" w:hAnsi="Arial Narrow" w:cstheme="minorHAnsi"/>
          <w:color w:val="000000" w:themeColor="text1"/>
          <w:lang w:val="en-CA"/>
        </w:rPr>
        <w:t>In particular, t</w:t>
      </w:r>
      <w:r w:rsidR="003073A2" w:rsidRPr="004122F0">
        <w:rPr>
          <w:rFonts w:ascii="Arial Narrow" w:hAnsi="Arial Narrow" w:cstheme="minorHAnsi"/>
          <w:color w:val="000000" w:themeColor="text1"/>
          <w:lang w:val="en-CA"/>
        </w:rPr>
        <w:t>he programme supports and complement</w:t>
      </w:r>
      <w:r w:rsidRPr="004122F0">
        <w:rPr>
          <w:rFonts w:ascii="Arial Narrow" w:hAnsi="Arial Narrow" w:cstheme="minorHAnsi"/>
          <w:color w:val="000000" w:themeColor="text1"/>
          <w:lang w:val="en-CA"/>
        </w:rPr>
        <w:t>s</w:t>
      </w:r>
      <w:r w:rsidR="003073A2" w:rsidRPr="004122F0">
        <w:rPr>
          <w:rFonts w:ascii="Arial Narrow" w:hAnsi="Arial Narrow" w:cstheme="minorHAnsi"/>
          <w:color w:val="000000" w:themeColor="text1"/>
          <w:lang w:val="en-CA"/>
        </w:rPr>
        <w:t xml:space="preserve"> </w:t>
      </w:r>
      <w:proofErr w:type="spellStart"/>
      <w:r w:rsidR="003073A2" w:rsidRPr="004122F0">
        <w:rPr>
          <w:rFonts w:ascii="Arial Narrow" w:hAnsi="Arial Narrow" w:cstheme="minorHAnsi"/>
          <w:color w:val="000000" w:themeColor="text1"/>
          <w:lang w:val="en-CA"/>
        </w:rPr>
        <w:t>SPC</w:t>
      </w:r>
      <w:r w:rsidR="00425FF6" w:rsidRPr="004122F0">
        <w:rPr>
          <w:rFonts w:ascii="Arial Narrow" w:hAnsi="Arial Narrow" w:cstheme="minorHAnsi"/>
          <w:color w:val="000000" w:themeColor="text1"/>
          <w:lang w:val="en-CA"/>
        </w:rPr>
        <w:t>’s</w:t>
      </w:r>
      <w:proofErr w:type="spellEnd"/>
      <w:r w:rsidR="003073A2" w:rsidRPr="004122F0">
        <w:rPr>
          <w:rFonts w:ascii="Arial Narrow" w:hAnsi="Arial Narrow" w:cstheme="minorHAnsi"/>
          <w:color w:val="000000" w:themeColor="text1"/>
          <w:lang w:val="en-CA"/>
        </w:rPr>
        <w:t xml:space="preserve"> goal </w:t>
      </w:r>
      <w:r w:rsidRPr="004122F0">
        <w:rPr>
          <w:rFonts w:ascii="Arial Narrow" w:hAnsi="Arial Narrow" w:cstheme="minorHAnsi"/>
          <w:color w:val="000000" w:themeColor="text1"/>
          <w:lang w:val="en-CA"/>
        </w:rPr>
        <w:t xml:space="preserve">to create: </w:t>
      </w:r>
      <w:r w:rsidR="003073A2"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e</w:t>
      </w:r>
      <w:r w:rsidR="003073A2" w:rsidRPr="004122F0">
        <w:rPr>
          <w:rFonts w:ascii="Arial Narrow" w:hAnsi="Arial Narrow" w:cstheme="minorHAnsi"/>
          <w:color w:val="000000" w:themeColor="text1"/>
          <w:lang w:val="en-CA"/>
        </w:rPr>
        <w:t>fficient and effective Pacific Education Management Information Systems (</w:t>
      </w:r>
      <w:proofErr w:type="spellStart"/>
      <w:r w:rsidR="003073A2" w:rsidRPr="004122F0">
        <w:rPr>
          <w:rFonts w:ascii="Arial Narrow" w:hAnsi="Arial Narrow" w:cstheme="minorHAnsi"/>
          <w:color w:val="000000" w:themeColor="text1"/>
          <w:lang w:val="en-CA"/>
        </w:rPr>
        <w:t>EMIS</w:t>
      </w:r>
      <w:proofErr w:type="spellEnd"/>
      <w:r w:rsidR="003073A2" w:rsidRPr="004122F0">
        <w:rPr>
          <w:rFonts w:ascii="Arial Narrow" w:hAnsi="Arial Narrow" w:cstheme="minorHAnsi"/>
          <w:color w:val="000000" w:themeColor="text1"/>
          <w:lang w:val="en-CA"/>
        </w:rPr>
        <w:t>) that are used to produce, analyse and disseminate high quality, timely and relevant education statistics.”</w:t>
      </w:r>
      <w:r w:rsidR="00425FF6"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I</w:t>
      </w:r>
      <w:r w:rsidR="00425FF6" w:rsidRPr="004122F0">
        <w:rPr>
          <w:rFonts w:ascii="Arial Narrow" w:hAnsi="Arial Narrow" w:cstheme="minorHAnsi"/>
          <w:color w:val="000000" w:themeColor="text1"/>
          <w:lang w:val="en-CA"/>
        </w:rPr>
        <w:t>t reinforces high level program</w:t>
      </w:r>
      <w:r w:rsidRPr="004122F0">
        <w:rPr>
          <w:rFonts w:ascii="Arial Narrow" w:hAnsi="Arial Narrow" w:cstheme="minorHAnsi"/>
          <w:color w:val="000000" w:themeColor="text1"/>
          <w:lang w:val="en-CA"/>
        </w:rPr>
        <w:t>me</w:t>
      </w:r>
      <w:r w:rsidR="00425FF6" w:rsidRPr="004122F0">
        <w:rPr>
          <w:rFonts w:ascii="Arial Narrow" w:hAnsi="Arial Narrow" w:cstheme="minorHAnsi"/>
          <w:color w:val="000000" w:themeColor="text1"/>
          <w:lang w:val="en-CA"/>
        </w:rPr>
        <w:t xml:space="preserve"> outcome</w:t>
      </w:r>
      <w:r w:rsidRPr="004122F0">
        <w:rPr>
          <w:rFonts w:ascii="Arial Narrow" w:hAnsi="Arial Narrow" w:cstheme="minorHAnsi"/>
          <w:color w:val="000000" w:themeColor="text1"/>
          <w:lang w:val="en-CA"/>
        </w:rPr>
        <w:t>s</w:t>
      </w:r>
      <w:r w:rsidR="00425FF6"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hi</w:t>
      </w:r>
      <w:r w:rsidR="00425FF6" w:rsidRPr="004122F0">
        <w:rPr>
          <w:rFonts w:ascii="Arial Narrow" w:hAnsi="Arial Narrow" w:cstheme="minorHAnsi"/>
          <w:color w:val="000000" w:themeColor="text1"/>
          <w:lang w:val="en-CA"/>
        </w:rPr>
        <w:t xml:space="preserve">ghlighted by </w:t>
      </w:r>
      <w:proofErr w:type="spellStart"/>
      <w:r w:rsidR="00425FF6" w:rsidRPr="004122F0">
        <w:rPr>
          <w:rFonts w:ascii="Arial Narrow" w:hAnsi="Arial Narrow" w:cstheme="minorHAnsi"/>
          <w:color w:val="000000" w:themeColor="text1"/>
          <w:lang w:val="en-CA"/>
        </w:rPr>
        <w:t>SPC</w:t>
      </w:r>
      <w:proofErr w:type="spellEnd"/>
      <w:r w:rsidR="00425FF6" w:rsidRPr="004122F0">
        <w:rPr>
          <w:rFonts w:ascii="Arial Narrow" w:hAnsi="Arial Narrow" w:cstheme="minorHAnsi"/>
          <w:color w:val="000000" w:themeColor="text1"/>
          <w:lang w:val="en-CA"/>
        </w:rPr>
        <w:t xml:space="preserve"> in their initial Investment Design document. Table 2 below illustrates </w:t>
      </w:r>
      <w:r w:rsidRPr="004122F0">
        <w:rPr>
          <w:rFonts w:ascii="Arial Narrow" w:hAnsi="Arial Narrow" w:cstheme="minorHAnsi"/>
          <w:color w:val="000000" w:themeColor="text1"/>
          <w:lang w:val="en-CA"/>
        </w:rPr>
        <w:t xml:space="preserve">the ways in which the </w:t>
      </w:r>
      <w:r w:rsidR="00425FF6" w:rsidRPr="004122F0">
        <w:rPr>
          <w:rFonts w:ascii="Arial Narrow" w:hAnsi="Arial Narrow" w:cstheme="minorHAnsi"/>
          <w:color w:val="000000" w:themeColor="text1"/>
          <w:lang w:val="en-CA"/>
        </w:rPr>
        <w:t xml:space="preserve">UIS work programme </w:t>
      </w:r>
      <w:r w:rsidRPr="004122F0">
        <w:rPr>
          <w:rFonts w:ascii="Arial Narrow" w:hAnsi="Arial Narrow" w:cstheme="minorHAnsi"/>
          <w:color w:val="000000" w:themeColor="text1"/>
          <w:lang w:val="en-CA"/>
        </w:rPr>
        <w:t xml:space="preserve">will directly contribute to </w:t>
      </w:r>
      <w:proofErr w:type="spellStart"/>
      <w:r w:rsidR="00425FF6" w:rsidRPr="004122F0">
        <w:rPr>
          <w:rFonts w:ascii="Arial Narrow" w:hAnsi="Arial Narrow" w:cstheme="minorHAnsi"/>
          <w:color w:val="000000" w:themeColor="text1"/>
          <w:lang w:val="en-CA"/>
        </w:rPr>
        <w:t>SPC’s</w:t>
      </w:r>
      <w:proofErr w:type="spellEnd"/>
      <w:r w:rsidR="00425FF6" w:rsidRPr="004122F0">
        <w:rPr>
          <w:rFonts w:ascii="Arial Narrow" w:hAnsi="Arial Narrow" w:cstheme="minorHAnsi"/>
          <w:color w:val="000000" w:themeColor="text1"/>
          <w:lang w:val="en-CA"/>
        </w:rPr>
        <w:t xml:space="preserve"> End of Program</w:t>
      </w:r>
      <w:r w:rsidRPr="004122F0">
        <w:rPr>
          <w:rFonts w:ascii="Arial Narrow" w:hAnsi="Arial Narrow" w:cstheme="minorHAnsi"/>
          <w:color w:val="000000" w:themeColor="text1"/>
          <w:lang w:val="en-CA"/>
        </w:rPr>
        <w:t>me</w:t>
      </w:r>
      <w:r w:rsidR="00425FF6" w:rsidRPr="004122F0">
        <w:rPr>
          <w:rFonts w:ascii="Arial Narrow" w:hAnsi="Arial Narrow" w:cstheme="minorHAnsi"/>
          <w:color w:val="000000" w:themeColor="text1"/>
          <w:lang w:val="en-CA"/>
        </w:rPr>
        <w:t xml:space="preserve"> Outcomes. </w:t>
      </w:r>
    </w:p>
    <w:p w14:paraId="1974EEDE" w14:textId="77777777" w:rsidR="007F63EA" w:rsidRPr="004122F0" w:rsidRDefault="007F63EA" w:rsidP="007F63EA">
      <w:pPr>
        <w:spacing w:after="240" w:line="276" w:lineRule="auto"/>
        <w:jc w:val="both"/>
        <w:rPr>
          <w:rFonts w:ascii="Arial Narrow" w:hAnsi="Arial Narrow" w:cstheme="minorHAnsi"/>
          <w:b/>
          <w:bCs/>
          <w:color w:val="000000" w:themeColor="text1"/>
          <w:lang w:val="en-CA"/>
        </w:rPr>
      </w:pPr>
      <w:r w:rsidRPr="004122F0">
        <w:rPr>
          <w:rFonts w:ascii="Arial Narrow" w:hAnsi="Arial Narrow" w:cstheme="minorHAnsi"/>
          <w:b/>
          <w:bCs/>
          <w:color w:val="000000" w:themeColor="text1"/>
          <w:lang w:val="en-CA"/>
        </w:rPr>
        <w:t>Enabling conditions for e</w:t>
      </w:r>
      <w:r w:rsidR="00727123" w:rsidRPr="004122F0">
        <w:rPr>
          <w:rFonts w:ascii="Arial Narrow" w:hAnsi="Arial Narrow" w:cstheme="minorHAnsi"/>
          <w:b/>
          <w:bCs/>
          <w:color w:val="000000" w:themeColor="text1"/>
          <w:lang w:val="en-CA"/>
        </w:rPr>
        <w:t>ffective delivery of the programme</w:t>
      </w:r>
      <w:r w:rsidR="003039E5" w:rsidRPr="004122F0">
        <w:rPr>
          <w:rFonts w:ascii="Arial Narrow" w:hAnsi="Arial Narrow" w:cstheme="minorHAnsi"/>
          <w:b/>
          <w:bCs/>
          <w:color w:val="000000" w:themeColor="text1"/>
          <w:lang w:val="en-CA"/>
        </w:rPr>
        <w:t xml:space="preserve"> </w:t>
      </w:r>
    </w:p>
    <w:p w14:paraId="35FC831B" w14:textId="77777777" w:rsidR="003039E5" w:rsidRPr="004122F0" w:rsidRDefault="003039E5" w:rsidP="006750B3">
      <w:pPr>
        <w:spacing w:before="0" w:line="276" w:lineRule="auto"/>
        <w:jc w:val="both"/>
        <w:rPr>
          <w:rFonts w:ascii="Arial Narrow" w:hAnsi="Arial Narrow" w:cstheme="minorHAnsi"/>
          <w:i/>
          <w:iCs/>
          <w:color w:val="000000" w:themeColor="text1"/>
          <w:lang w:val="en-CA"/>
        </w:rPr>
      </w:pPr>
      <w:r w:rsidRPr="004122F0">
        <w:rPr>
          <w:rFonts w:ascii="Arial Narrow" w:hAnsi="Arial Narrow" w:cstheme="minorHAnsi"/>
          <w:i/>
          <w:iCs/>
          <w:color w:val="000000" w:themeColor="text1"/>
          <w:lang w:val="en-CA"/>
        </w:rPr>
        <w:t>Optimization of efforts through</w:t>
      </w:r>
      <w:r w:rsidR="006750B3" w:rsidRPr="004122F0">
        <w:rPr>
          <w:rFonts w:ascii="Arial Narrow" w:hAnsi="Arial Narrow" w:cstheme="minorHAnsi"/>
          <w:i/>
          <w:iCs/>
          <w:color w:val="000000" w:themeColor="text1"/>
          <w:lang w:val="en-CA"/>
        </w:rPr>
        <w:t xml:space="preserve"> formalized cooperation between</w:t>
      </w:r>
      <w:r w:rsidRPr="004122F0">
        <w:rPr>
          <w:rFonts w:ascii="Arial Narrow" w:hAnsi="Arial Narrow" w:cstheme="minorHAnsi"/>
          <w:i/>
          <w:iCs/>
          <w:color w:val="000000" w:themeColor="text1"/>
          <w:lang w:val="en-CA"/>
        </w:rPr>
        <w:t xml:space="preserve"> stakeholders in the region</w:t>
      </w:r>
    </w:p>
    <w:p w14:paraId="333E6F16" w14:textId="77777777" w:rsidR="00E71FB0" w:rsidRPr="004122F0" w:rsidRDefault="00727123" w:rsidP="00FE7C67">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rPr>
        <w:t xml:space="preserve">Due to the small size of </w:t>
      </w:r>
      <w:proofErr w:type="spellStart"/>
      <w:r w:rsidR="006D13F9" w:rsidRPr="004122F0">
        <w:rPr>
          <w:rFonts w:ascii="Arial Narrow" w:hAnsi="Arial Narrow" w:cstheme="minorHAnsi"/>
          <w:color w:val="000000" w:themeColor="text1"/>
        </w:rPr>
        <w:t>PICs</w:t>
      </w:r>
      <w:proofErr w:type="spellEnd"/>
      <w:r w:rsidR="006D13F9" w:rsidRPr="004122F0">
        <w:rPr>
          <w:rFonts w:ascii="Arial Narrow" w:hAnsi="Arial Narrow" w:cstheme="minorHAnsi"/>
          <w:color w:val="000000" w:themeColor="text1"/>
        </w:rPr>
        <w:t xml:space="preserve"> and the </w:t>
      </w:r>
      <w:r w:rsidRPr="004122F0">
        <w:rPr>
          <w:rFonts w:ascii="Arial Narrow" w:hAnsi="Arial Narrow" w:cstheme="minorHAnsi"/>
          <w:color w:val="000000" w:themeColor="text1"/>
        </w:rPr>
        <w:t xml:space="preserve">complementary </w:t>
      </w:r>
      <w:r w:rsidR="006D13F9" w:rsidRPr="004122F0">
        <w:rPr>
          <w:rFonts w:ascii="Arial Narrow" w:hAnsi="Arial Narrow" w:cstheme="minorHAnsi"/>
          <w:color w:val="000000" w:themeColor="text1"/>
        </w:rPr>
        <w:t xml:space="preserve">nature of </w:t>
      </w:r>
      <w:r w:rsidRPr="004122F0">
        <w:rPr>
          <w:rFonts w:ascii="Arial Narrow" w:hAnsi="Arial Narrow" w:cstheme="minorHAnsi"/>
          <w:color w:val="000000" w:themeColor="text1"/>
        </w:rPr>
        <w:t xml:space="preserve">organizational expertise and priorities, partnerships between organizations working in the Pacific are crucial for interventions designed to improve the collection and use of education data and statistics in the region. The UIS, together with the </w:t>
      </w:r>
      <w:proofErr w:type="spellStart"/>
      <w:r w:rsidRPr="004122F0">
        <w:rPr>
          <w:rFonts w:ascii="Arial Narrow" w:hAnsi="Arial Narrow" w:cstheme="minorHAnsi"/>
          <w:color w:val="000000" w:themeColor="text1"/>
        </w:rPr>
        <w:t>SPC</w:t>
      </w:r>
      <w:proofErr w:type="spellEnd"/>
      <w:r w:rsidRPr="004122F0">
        <w:rPr>
          <w:rFonts w:ascii="Arial Narrow" w:hAnsi="Arial Narrow" w:cstheme="minorHAnsi"/>
          <w:color w:val="000000" w:themeColor="text1"/>
        </w:rPr>
        <w:t xml:space="preserve"> and the Pacific Islands Forum Secretariat (</w:t>
      </w:r>
      <w:proofErr w:type="spellStart"/>
      <w:r w:rsidRPr="004122F0">
        <w:rPr>
          <w:rFonts w:ascii="Arial Narrow" w:hAnsi="Arial Narrow" w:cstheme="minorHAnsi"/>
          <w:color w:val="000000" w:themeColor="text1"/>
        </w:rPr>
        <w:t>PIFS</w:t>
      </w:r>
      <w:proofErr w:type="spellEnd"/>
      <w:r w:rsidRPr="004122F0">
        <w:rPr>
          <w:rFonts w:ascii="Arial Narrow" w:hAnsi="Arial Narrow" w:cstheme="minorHAnsi"/>
          <w:color w:val="000000" w:themeColor="text1"/>
        </w:rPr>
        <w:t xml:space="preserve">), are in the process of formalizing </w:t>
      </w:r>
      <w:r w:rsidRPr="004122F0">
        <w:rPr>
          <w:rFonts w:ascii="Arial Narrow" w:hAnsi="Arial Narrow" w:cstheme="minorHAnsi"/>
          <w:color w:val="000000" w:themeColor="text1"/>
          <w:lang w:val="en-CA"/>
        </w:rPr>
        <w:t>a</w:t>
      </w:r>
      <w:r w:rsidR="002A18FD" w:rsidRPr="004122F0">
        <w:rPr>
          <w:rFonts w:ascii="Arial Narrow" w:hAnsi="Arial Narrow" w:cstheme="minorHAnsi"/>
          <w:color w:val="000000" w:themeColor="text1"/>
          <w:lang w:val="en-CA"/>
        </w:rPr>
        <w:t xml:space="preserve"> </w:t>
      </w:r>
      <w:r w:rsidR="006D13F9" w:rsidRPr="004122F0">
        <w:rPr>
          <w:rFonts w:ascii="Arial Narrow" w:hAnsi="Arial Narrow" w:cstheme="minorHAnsi"/>
          <w:color w:val="000000" w:themeColor="text1"/>
          <w:lang w:val="en-CA"/>
        </w:rPr>
        <w:t>m</w:t>
      </w:r>
      <w:r w:rsidR="002A18FD" w:rsidRPr="004122F0">
        <w:rPr>
          <w:rFonts w:ascii="Arial Narrow" w:hAnsi="Arial Narrow" w:cstheme="minorHAnsi"/>
          <w:color w:val="000000" w:themeColor="text1"/>
          <w:lang w:val="en-CA"/>
        </w:rPr>
        <w:t xml:space="preserve">emorandum of </w:t>
      </w:r>
      <w:r w:rsidR="006D13F9" w:rsidRPr="004122F0">
        <w:rPr>
          <w:rFonts w:ascii="Arial Narrow" w:hAnsi="Arial Narrow" w:cstheme="minorHAnsi"/>
          <w:color w:val="000000" w:themeColor="text1"/>
          <w:lang w:val="en-CA"/>
        </w:rPr>
        <w:t>u</w:t>
      </w:r>
      <w:r w:rsidR="002A18FD" w:rsidRPr="004122F0">
        <w:rPr>
          <w:rFonts w:ascii="Arial Narrow" w:hAnsi="Arial Narrow" w:cstheme="minorHAnsi"/>
          <w:color w:val="000000" w:themeColor="text1"/>
          <w:lang w:val="en-CA"/>
        </w:rPr>
        <w:t>nderstanding (</w:t>
      </w:r>
      <w:proofErr w:type="spellStart"/>
      <w:r w:rsidR="002A18FD" w:rsidRPr="004122F0">
        <w:rPr>
          <w:rFonts w:ascii="Arial Narrow" w:hAnsi="Arial Narrow" w:cstheme="minorHAnsi"/>
          <w:color w:val="000000" w:themeColor="text1"/>
          <w:lang w:val="en-CA"/>
        </w:rPr>
        <w:t>Mo</w:t>
      </w:r>
      <w:r w:rsidRPr="004122F0">
        <w:rPr>
          <w:rFonts w:ascii="Arial Narrow" w:hAnsi="Arial Narrow" w:cstheme="minorHAnsi"/>
          <w:color w:val="000000" w:themeColor="text1"/>
          <w:lang w:val="en-CA"/>
        </w:rPr>
        <w:t>U</w:t>
      </w:r>
      <w:proofErr w:type="spellEnd"/>
      <w:r w:rsidRPr="004122F0">
        <w:rPr>
          <w:rFonts w:ascii="Arial Narrow" w:hAnsi="Arial Narrow" w:cstheme="minorHAnsi"/>
          <w:color w:val="000000" w:themeColor="text1"/>
          <w:lang w:val="en-CA"/>
        </w:rPr>
        <w:t xml:space="preserve">) </w:t>
      </w:r>
      <w:r w:rsidR="006D13F9" w:rsidRPr="004122F0">
        <w:rPr>
          <w:rFonts w:ascii="Arial Narrow" w:hAnsi="Arial Narrow" w:cstheme="minorHAnsi"/>
          <w:color w:val="000000" w:themeColor="text1"/>
          <w:lang w:val="en-CA"/>
        </w:rPr>
        <w:t xml:space="preserve">that </w:t>
      </w:r>
      <w:r w:rsidRPr="004122F0">
        <w:rPr>
          <w:rFonts w:ascii="Arial Narrow" w:hAnsi="Arial Narrow" w:cstheme="minorHAnsi"/>
          <w:color w:val="000000" w:themeColor="text1"/>
          <w:lang w:val="en-CA"/>
        </w:rPr>
        <w:t xml:space="preserve">documents the agreement by all three organizations to jointly and cooperatively pursue the common objective of improving the collection, processing, dissemination, reporting and use of education statistics in the Pacific. For each activity, the </w:t>
      </w:r>
      <w:proofErr w:type="spellStart"/>
      <w:r w:rsidRPr="004122F0">
        <w:rPr>
          <w:rFonts w:ascii="Arial Narrow" w:hAnsi="Arial Narrow" w:cstheme="minorHAnsi"/>
          <w:color w:val="000000" w:themeColor="text1"/>
          <w:lang w:val="en-CA"/>
        </w:rPr>
        <w:t>MoU</w:t>
      </w:r>
      <w:proofErr w:type="spellEnd"/>
      <w:r w:rsidRPr="004122F0">
        <w:rPr>
          <w:rFonts w:ascii="Arial Narrow" w:hAnsi="Arial Narrow" w:cstheme="minorHAnsi"/>
          <w:color w:val="000000" w:themeColor="text1"/>
          <w:lang w:val="en-CA"/>
        </w:rPr>
        <w:t xml:space="preserve"> also details the roles and responsibilities of the UIS,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and </w:t>
      </w:r>
      <w:proofErr w:type="spellStart"/>
      <w:r w:rsidRPr="004122F0">
        <w:rPr>
          <w:rFonts w:ascii="Arial Narrow" w:hAnsi="Arial Narrow" w:cstheme="minorHAnsi"/>
          <w:color w:val="000000" w:themeColor="text1"/>
          <w:lang w:val="en-CA"/>
        </w:rPr>
        <w:t>PIFS</w:t>
      </w:r>
      <w:proofErr w:type="spellEnd"/>
      <w:r w:rsidRPr="004122F0">
        <w:rPr>
          <w:rFonts w:ascii="Arial Narrow" w:hAnsi="Arial Narrow" w:cstheme="minorHAnsi"/>
          <w:color w:val="000000" w:themeColor="text1"/>
          <w:lang w:val="en-CA"/>
        </w:rPr>
        <w:t xml:space="preserve"> in order to reflect the complementary mandates and expert</w:t>
      </w:r>
      <w:r w:rsidR="002A18FD" w:rsidRPr="004122F0">
        <w:rPr>
          <w:rFonts w:ascii="Arial Narrow" w:hAnsi="Arial Narrow" w:cstheme="minorHAnsi"/>
          <w:color w:val="000000" w:themeColor="text1"/>
          <w:lang w:val="en-CA"/>
        </w:rPr>
        <w:t xml:space="preserve">ise of the organizations. The </w:t>
      </w:r>
      <w:proofErr w:type="spellStart"/>
      <w:r w:rsidR="002A18FD" w:rsidRPr="004122F0">
        <w:rPr>
          <w:rFonts w:ascii="Arial Narrow" w:hAnsi="Arial Narrow" w:cstheme="minorHAnsi"/>
          <w:color w:val="000000" w:themeColor="text1"/>
          <w:lang w:val="en-CA"/>
        </w:rPr>
        <w:t>Mo</w:t>
      </w:r>
      <w:r w:rsidRPr="004122F0">
        <w:rPr>
          <w:rFonts w:ascii="Arial Narrow" w:hAnsi="Arial Narrow" w:cstheme="minorHAnsi"/>
          <w:color w:val="000000" w:themeColor="text1"/>
          <w:lang w:val="en-CA"/>
        </w:rPr>
        <w:t>U</w:t>
      </w:r>
      <w:proofErr w:type="spellEnd"/>
      <w:r w:rsidRPr="004122F0">
        <w:rPr>
          <w:rFonts w:ascii="Arial Narrow" w:hAnsi="Arial Narrow" w:cstheme="minorHAnsi"/>
          <w:color w:val="000000" w:themeColor="text1"/>
          <w:lang w:val="en-CA"/>
        </w:rPr>
        <w:t xml:space="preserve"> also serves as a platform to allow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UIS and </w:t>
      </w:r>
      <w:proofErr w:type="spellStart"/>
      <w:r w:rsidRPr="004122F0">
        <w:rPr>
          <w:rFonts w:ascii="Arial Narrow" w:hAnsi="Arial Narrow" w:cstheme="minorHAnsi"/>
          <w:color w:val="000000" w:themeColor="text1"/>
          <w:lang w:val="en-CA"/>
        </w:rPr>
        <w:t>PIFS</w:t>
      </w:r>
      <w:proofErr w:type="spellEnd"/>
      <w:r w:rsidRPr="004122F0">
        <w:rPr>
          <w:rFonts w:ascii="Arial Narrow" w:hAnsi="Arial Narrow" w:cstheme="minorHAnsi"/>
          <w:color w:val="000000" w:themeColor="text1"/>
          <w:lang w:val="en-CA"/>
        </w:rPr>
        <w:t xml:space="preserve"> to allocate resources more efficiently and thereby increase their impact than if the organizations were working separately.</w:t>
      </w:r>
      <w:r w:rsidR="001F36F4" w:rsidRPr="004122F0">
        <w:rPr>
          <w:rFonts w:ascii="Arial Narrow" w:hAnsi="Arial Narrow" w:cstheme="minorHAnsi"/>
          <w:color w:val="000000" w:themeColor="text1"/>
          <w:lang w:val="en-CA"/>
        </w:rPr>
        <w:t xml:space="preserve"> </w:t>
      </w:r>
      <w:r w:rsidR="002A18FD" w:rsidRPr="004122F0">
        <w:rPr>
          <w:rFonts w:ascii="Arial Narrow" w:hAnsi="Arial Narrow" w:cstheme="minorHAnsi"/>
          <w:color w:val="000000" w:themeColor="text1"/>
          <w:lang w:val="en-CA"/>
        </w:rPr>
        <w:t>It will include an annual governance meeting between the three stakeholders to discuss and plan activities for each year.</w:t>
      </w:r>
      <w:r w:rsidR="00F632AA">
        <w:rPr>
          <w:rFonts w:ascii="Arial Narrow" w:hAnsi="Arial Narrow" w:cstheme="minorHAnsi"/>
          <w:color w:val="000000" w:themeColor="text1"/>
          <w:lang w:val="en-CA"/>
        </w:rPr>
        <w:t xml:space="preserve"> </w:t>
      </w:r>
    </w:p>
    <w:p w14:paraId="7D387562" w14:textId="77777777" w:rsidR="00727123" w:rsidRDefault="001F36F4" w:rsidP="000D094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lastRenderedPageBreak/>
        <w:t xml:space="preserve">Additionally, recent efforts have been carried out to </w:t>
      </w:r>
      <w:r w:rsidR="00E71FB0" w:rsidRPr="004122F0">
        <w:rPr>
          <w:rFonts w:ascii="Arial Narrow" w:hAnsi="Arial Narrow" w:cstheme="minorHAnsi"/>
          <w:color w:val="000000" w:themeColor="text1"/>
          <w:lang w:val="en-CA"/>
        </w:rPr>
        <w:t xml:space="preserve">coordinate efforts with the World Bank in diagnosing the quality of </w:t>
      </w:r>
      <w:proofErr w:type="spellStart"/>
      <w:r w:rsidR="00E71FB0" w:rsidRPr="004122F0">
        <w:rPr>
          <w:rFonts w:ascii="Arial Narrow" w:hAnsi="Arial Narrow" w:cstheme="minorHAnsi"/>
          <w:color w:val="000000" w:themeColor="text1"/>
          <w:lang w:val="en-CA"/>
        </w:rPr>
        <w:t>EMIS</w:t>
      </w:r>
      <w:proofErr w:type="spellEnd"/>
      <w:r w:rsidR="00E71FB0" w:rsidRPr="004122F0">
        <w:rPr>
          <w:rFonts w:ascii="Arial Narrow" w:hAnsi="Arial Narrow" w:cstheme="minorHAnsi"/>
          <w:color w:val="000000" w:themeColor="text1"/>
          <w:lang w:val="en-CA"/>
        </w:rPr>
        <w:t xml:space="preserve"> in the </w:t>
      </w:r>
      <w:r w:rsidR="00994E40" w:rsidRPr="004122F0">
        <w:rPr>
          <w:rFonts w:ascii="Arial Narrow" w:hAnsi="Arial Narrow" w:cstheme="minorHAnsi"/>
          <w:color w:val="000000" w:themeColor="text1"/>
          <w:lang w:val="en-CA"/>
        </w:rPr>
        <w:t>Pacific</w:t>
      </w:r>
      <w:r w:rsidR="002A18FD" w:rsidRPr="004122F0">
        <w:rPr>
          <w:rFonts w:ascii="Arial Narrow" w:hAnsi="Arial Narrow" w:cstheme="minorHAnsi"/>
          <w:color w:val="000000" w:themeColor="text1"/>
          <w:lang w:val="en-CA"/>
        </w:rPr>
        <w:t xml:space="preserve"> through both UIS </w:t>
      </w:r>
      <w:proofErr w:type="spellStart"/>
      <w:r w:rsidR="002A18FD" w:rsidRPr="004122F0">
        <w:rPr>
          <w:rFonts w:ascii="Arial Narrow" w:hAnsi="Arial Narrow" w:cstheme="minorHAnsi"/>
          <w:color w:val="000000" w:themeColor="text1"/>
          <w:lang w:val="en-CA"/>
        </w:rPr>
        <w:t>DQAF</w:t>
      </w:r>
      <w:proofErr w:type="spellEnd"/>
      <w:r w:rsidR="002A18FD" w:rsidRPr="004122F0">
        <w:rPr>
          <w:rFonts w:ascii="Arial Narrow" w:hAnsi="Arial Narrow" w:cstheme="minorHAnsi"/>
          <w:color w:val="000000" w:themeColor="text1"/>
          <w:lang w:val="en-CA"/>
        </w:rPr>
        <w:t xml:space="preserve"> and SABER </w:t>
      </w:r>
      <w:proofErr w:type="spellStart"/>
      <w:r w:rsidR="002A18FD" w:rsidRPr="004122F0">
        <w:rPr>
          <w:rFonts w:ascii="Arial Narrow" w:hAnsi="Arial Narrow" w:cstheme="minorHAnsi"/>
          <w:color w:val="000000" w:themeColor="text1"/>
          <w:lang w:val="en-CA"/>
        </w:rPr>
        <w:t>EMIS</w:t>
      </w:r>
      <w:proofErr w:type="spellEnd"/>
      <w:r w:rsidR="00B86FD4" w:rsidRPr="004122F0">
        <w:rPr>
          <w:rFonts w:ascii="Arial Narrow" w:hAnsi="Arial Narrow" w:cstheme="minorHAnsi"/>
          <w:color w:val="000000" w:themeColor="text1"/>
          <w:lang w:val="en-CA"/>
        </w:rPr>
        <w:t>.</w:t>
      </w:r>
      <w:r w:rsidR="00994E40" w:rsidRPr="004122F0">
        <w:rPr>
          <w:rFonts w:ascii="Arial Narrow" w:hAnsi="Arial Narrow" w:cstheme="minorHAnsi"/>
          <w:color w:val="000000" w:themeColor="text1"/>
          <w:lang w:val="en-CA"/>
        </w:rPr>
        <w:t xml:space="preserve"> </w:t>
      </w:r>
    </w:p>
    <w:p w14:paraId="742462FD" w14:textId="2EFB8F45" w:rsidR="00FE7C67" w:rsidRPr="004122F0" w:rsidRDefault="00FE7C67" w:rsidP="00FE7C67">
      <w:pPr>
        <w:spacing w:line="276" w:lineRule="auto"/>
        <w:jc w:val="both"/>
        <w:rPr>
          <w:rFonts w:ascii="Arial Narrow" w:hAnsi="Arial Narrow" w:cstheme="minorHAnsi"/>
          <w:color w:val="000000" w:themeColor="text1"/>
          <w:lang w:val="en-CA"/>
        </w:rPr>
      </w:pPr>
      <w:r w:rsidRPr="00FE7C67">
        <w:rPr>
          <w:rFonts w:ascii="Arial Narrow" w:hAnsi="Arial Narrow" w:cstheme="minorHAnsi"/>
          <w:color w:val="000000" w:themeColor="text1"/>
          <w:lang w:val="en-AU"/>
        </w:rPr>
        <w:t>Potentially associated with the UIS-</w:t>
      </w:r>
      <w:proofErr w:type="spellStart"/>
      <w:r w:rsidRPr="00FE7C67">
        <w:rPr>
          <w:rFonts w:ascii="Arial Narrow" w:hAnsi="Arial Narrow" w:cstheme="minorHAnsi"/>
          <w:color w:val="000000" w:themeColor="text1"/>
          <w:lang w:val="en-AU"/>
        </w:rPr>
        <w:t>SPC</w:t>
      </w:r>
      <w:proofErr w:type="spellEnd"/>
      <w:r w:rsidRPr="00FE7C67">
        <w:rPr>
          <w:rFonts w:ascii="Arial Narrow" w:hAnsi="Arial Narrow" w:cstheme="minorHAnsi"/>
          <w:color w:val="000000" w:themeColor="text1"/>
          <w:lang w:val="en-AU"/>
        </w:rPr>
        <w:t>-</w:t>
      </w:r>
      <w:proofErr w:type="spellStart"/>
      <w:r w:rsidRPr="00FE7C67">
        <w:rPr>
          <w:rFonts w:ascii="Arial Narrow" w:hAnsi="Arial Narrow" w:cstheme="minorHAnsi"/>
          <w:color w:val="000000" w:themeColor="text1"/>
          <w:lang w:val="en-AU"/>
        </w:rPr>
        <w:t>PIFS</w:t>
      </w:r>
      <w:proofErr w:type="spellEnd"/>
      <w:r w:rsidRPr="00FE7C67">
        <w:rPr>
          <w:rFonts w:ascii="Arial Narrow" w:hAnsi="Arial Narrow" w:cstheme="minorHAnsi"/>
          <w:color w:val="000000" w:themeColor="text1"/>
          <w:lang w:val="en-AU"/>
        </w:rPr>
        <w:t xml:space="preserve"> annual governance meeting, the UIS (and relevant partners) will hold program governance meetings with DFAT, at least annually, to discuss program progress, successes, challenges, and anticipated program directions for the next 6-12 months</w:t>
      </w:r>
    </w:p>
    <w:p w14:paraId="79FC1AFF" w14:textId="77777777" w:rsidR="003039E5" w:rsidRPr="004122F0" w:rsidRDefault="003039E5" w:rsidP="000D094A">
      <w:pPr>
        <w:spacing w:line="276" w:lineRule="auto"/>
        <w:jc w:val="both"/>
        <w:rPr>
          <w:rFonts w:ascii="Arial Narrow" w:hAnsi="Arial Narrow" w:cstheme="minorHAnsi"/>
          <w:i/>
          <w:iCs/>
          <w:color w:val="000000" w:themeColor="text1"/>
          <w:lang w:val="en-CA"/>
        </w:rPr>
      </w:pPr>
      <w:r w:rsidRPr="004122F0">
        <w:rPr>
          <w:rFonts w:ascii="Arial Narrow" w:hAnsi="Arial Narrow" w:cstheme="minorHAnsi"/>
          <w:i/>
          <w:iCs/>
          <w:color w:val="000000" w:themeColor="text1"/>
          <w:lang w:val="en-CA"/>
        </w:rPr>
        <w:t xml:space="preserve">Sustainable </w:t>
      </w:r>
      <w:r w:rsidR="006A60EE" w:rsidRPr="004122F0">
        <w:rPr>
          <w:rFonts w:ascii="Arial Narrow" w:hAnsi="Arial Narrow" w:cstheme="minorHAnsi"/>
          <w:i/>
          <w:iCs/>
          <w:color w:val="000000" w:themeColor="text1"/>
          <w:lang w:val="en-CA"/>
        </w:rPr>
        <w:t xml:space="preserve">support </w:t>
      </w:r>
      <w:r w:rsidR="006304FA" w:rsidRPr="004122F0">
        <w:rPr>
          <w:rFonts w:ascii="Arial Narrow" w:hAnsi="Arial Narrow" w:cstheme="minorHAnsi"/>
          <w:i/>
          <w:iCs/>
          <w:color w:val="000000" w:themeColor="text1"/>
          <w:lang w:val="en-CA"/>
        </w:rPr>
        <w:t>to the</w:t>
      </w:r>
      <w:r w:rsidRPr="004122F0">
        <w:rPr>
          <w:rFonts w:ascii="Arial Narrow" w:hAnsi="Arial Narrow" w:cstheme="minorHAnsi"/>
          <w:i/>
          <w:iCs/>
          <w:color w:val="000000" w:themeColor="text1"/>
          <w:lang w:val="en-CA"/>
        </w:rPr>
        <w:t xml:space="preserve"> </w:t>
      </w:r>
      <w:r w:rsidR="006750B3" w:rsidRPr="004122F0">
        <w:rPr>
          <w:rFonts w:ascii="Arial Narrow" w:hAnsi="Arial Narrow" w:cstheme="minorHAnsi"/>
          <w:i/>
          <w:iCs/>
          <w:color w:val="000000" w:themeColor="text1"/>
          <w:lang w:val="en-CA"/>
        </w:rPr>
        <w:t>region through a</w:t>
      </w:r>
      <w:r w:rsidRPr="004122F0">
        <w:rPr>
          <w:rFonts w:ascii="Arial Narrow" w:hAnsi="Arial Narrow" w:cstheme="minorHAnsi"/>
          <w:i/>
          <w:iCs/>
          <w:color w:val="000000" w:themeColor="text1"/>
          <w:lang w:val="en-CA"/>
        </w:rPr>
        <w:t xml:space="preserve"> UIS cluster advisor in Apia</w:t>
      </w:r>
    </w:p>
    <w:p w14:paraId="57A4A624" w14:textId="77777777" w:rsidR="001F36F4" w:rsidRPr="004122F0" w:rsidRDefault="001F36F4" w:rsidP="000D094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UIS </w:t>
      </w:r>
      <w:r w:rsidR="006A60EE" w:rsidRPr="004122F0">
        <w:rPr>
          <w:rFonts w:ascii="Arial Narrow" w:hAnsi="Arial Narrow" w:cstheme="minorHAnsi"/>
          <w:color w:val="000000" w:themeColor="text1"/>
          <w:lang w:val="en-CA"/>
        </w:rPr>
        <w:t xml:space="preserve">capacity building activities </w:t>
      </w:r>
      <w:r w:rsidRPr="004122F0">
        <w:rPr>
          <w:rFonts w:ascii="Arial Narrow" w:hAnsi="Arial Narrow" w:cstheme="minorHAnsi"/>
          <w:color w:val="000000" w:themeColor="text1"/>
          <w:lang w:val="en-CA"/>
        </w:rPr>
        <w:t xml:space="preserve">at the regional level </w:t>
      </w:r>
      <w:r w:rsidR="006A60EE" w:rsidRPr="004122F0">
        <w:rPr>
          <w:rFonts w:ascii="Arial Narrow" w:hAnsi="Arial Narrow" w:cstheme="minorHAnsi"/>
          <w:color w:val="000000" w:themeColor="text1"/>
          <w:lang w:val="en-CA"/>
        </w:rPr>
        <w:t xml:space="preserve">are </w:t>
      </w:r>
      <w:r w:rsidR="004A7C66" w:rsidRPr="004122F0">
        <w:rPr>
          <w:rFonts w:ascii="Arial Narrow" w:hAnsi="Arial Narrow" w:cstheme="minorHAnsi"/>
          <w:color w:val="000000" w:themeColor="text1"/>
          <w:lang w:val="en-CA"/>
        </w:rPr>
        <w:t xml:space="preserve">conditioned by </w:t>
      </w:r>
      <w:r w:rsidRPr="004122F0">
        <w:rPr>
          <w:rFonts w:ascii="Arial Narrow" w:hAnsi="Arial Narrow" w:cstheme="minorHAnsi"/>
          <w:color w:val="000000" w:themeColor="text1"/>
          <w:lang w:val="en-CA"/>
        </w:rPr>
        <w:t xml:space="preserve">the </w:t>
      </w:r>
      <w:r w:rsidR="00DD618B" w:rsidRPr="004122F0">
        <w:rPr>
          <w:rFonts w:ascii="Arial Narrow" w:hAnsi="Arial Narrow" w:cstheme="minorHAnsi"/>
          <w:color w:val="000000" w:themeColor="text1"/>
          <w:lang w:val="en-CA"/>
        </w:rPr>
        <w:t xml:space="preserve">presence of a team dedicated to regional projects. </w:t>
      </w:r>
      <w:r w:rsidR="00270670" w:rsidRPr="004122F0">
        <w:rPr>
          <w:rFonts w:ascii="Arial Narrow" w:hAnsi="Arial Narrow" w:cstheme="minorHAnsi"/>
          <w:color w:val="000000" w:themeColor="text1"/>
          <w:lang w:val="en-CA"/>
        </w:rPr>
        <w:t>In Asia-Pacific, t</w:t>
      </w:r>
      <w:r w:rsidR="00DD618B" w:rsidRPr="004122F0">
        <w:rPr>
          <w:rFonts w:ascii="Arial Narrow" w:hAnsi="Arial Narrow" w:cstheme="minorHAnsi"/>
          <w:color w:val="000000" w:themeColor="text1"/>
          <w:lang w:val="en-CA"/>
        </w:rPr>
        <w:t xml:space="preserve">he main UIS regional presence is in Bangkok and </w:t>
      </w:r>
      <w:r w:rsidR="004A7C66" w:rsidRPr="004122F0">
        <w:rPr>
          <w:rFonts w:ascii="Arial Narrow" w:hAnsi="Arial Narrow" w:cstheme="minorHAnsi"/>
          <w:color w:val="000000" w:themeColor="text1"/>
          <w:lang w:val="en-CA"/>
        </w:rPr>
        <w:t>has the mandate to cover</w:t>
      </w:r>
      <w:r w:rsidR="00DD618B" w:rsidRPr="004122F0">
        <w:rPr>
          <w:rFonts w:ascii="Arial Narrow" w:hAnsi="Arial Narrow" w:cstheme="minorHAnsi"/>
          <w:color w:val="000000" w:themeColor="text1"/>
          <w:lang w:val="en-CA"/>
        </w:rPr>
        <w:t xml:space="preserve"> Pacific countries as well. </w:t>
      </w:r>
      <w:r w:rsidR="006D13F9" w:rsidRPr="004122F0">
        <w:rPr>
          <w:rFonts w:ascii="Arial Narrow" w:hAnsi="Arial Narrow" w:cstheme="minorHAnsi"/>
          <w:color w:val="000000" w:themeColor="text1"/>
          <w:lang w:val="en-CA"/>
        </w:rPr>
        <w:t>However, c</w:t>
      </w:r>
      <w:r w:rsidR="006750B3" w:rsidRPr="004122F0">
        <w:rPr>
          <w:rFonts w:ascii="Arial Narrow" w:hAnsi="Arial Narrow" w:cstheme="minorHAnsi"/>
          <w:color w:val="000000" w:themeColor="text1"/>
          <w:lang w:val="en-CA"/>
        </w:rPr>
        <w:t>urrent</w:t>
      </w:r>
      <w:r w:rsidR="004A7C66" w:rsidRPr="004122F0">
        <w:rPr>
          <w:rFonts w:ascii="Arial Narrow" w:hAnsi="Arial Narrow" w:cstheme="minorHAnsi"/>
          <w:color w:val="000000" w:themeColor="text1"/>
          <w:lang w:val="en-CA"/>
        </w:rPr>
        <w:t xml:space="preserve"> resources don’t </w:t>
      </w:r>
      <w:r w:rsidR="00270670" w:rsidRPr="004122F0">
        <w:rPr>
          <w:rFonts w:ascii="Arial Narrow" w:hAnsi="Arial Narrow" w:cstheme="minorHAnsi"/>
          <w:color w:val="000000" w:themeColor="text1"/>
          <w:lang w:val="en-CA"/>
        </w:rPr>
        <w:t>allow for an</w:t>
      </w:r>
      <w:r w:rsidR="004A7C66" w:rsidRPr="004122F0">
        <w:rPr>
          <w:rFonts w:ascii="Arial Narrow" w:hAnsi="Arial Narrow" w:cstheme="minorHAnsi"/>
          <w:color w:val="000000" w:themeColor="text1"/>
          <w:lang w:val="en-CA"/>
        </w:rPr>
        <w:t xml:space="preserve"> adequate </w:t>
      </w:r>
      <w:r w:rsidR="006A60EE" w:rsidRPr="004122F0">
        <w:rPr>
          <w:rFonts w:ascii="Arial Narrow" w:hAnsi="Arial Narrow" w:cstheme="minorHAnsi"/>
          <w:color w:val="000000" w:themeColor="text1"/>
          <w:lang w:val="en-CA"/>
        </w:rPr>
        <w:t xml:space="preserve">support to </w:t>
      </w:r>
      <w:r w:rsidR="004A7C66" w:rsidRPr="004122F0">
        <w:rPr>
          <w:rFonts w:ascii="Arial Narrow" w:hAnsi="Arial Narrow" w:cstheme="minorHAnsi"/>
          <w:color w:val="000000" w:themeColor="text1"/>
          <w:lang w:val="en-CA"/>
        </w:rPr>
        <w:t>Pacific countries from Bangkok</w:t>
      </w:r>
      <w:r w:rsidR="006D13F9" w:rsidRPr="004122F0">
        <w:rPr>
          <w:rFonts w:ascii="Arial Narrow" w:hAnsi="Arial Narrow" w:cstheme="minorHAnsi"/>
          <w:color w:val="000000" w:themeColor="text1"/>
          <w:lang w:val="en-CA"/>
        </w:rPr>
        <w:t>. So</w:t>
      </w:r>
      <w:r w:rsidR="00DD618B" w:rsidRPr="004122F0">
        <w:rPr>
          <w:rFonts w:ascii="Arial Narrow" w:hAnsi="Arial Narrow" w:cstheme="minorHAnsi"/>
          <w:color w:val="000000" w:themeColor="text1"/>
          <w:lang w:val="en-CA"/>
        </w:rPr>
        <w:t xml:space="preserve"> throughout 2014</w:t>
      </w:r>
      <w:r w:rsidR="006D13F9" w:rsidRPr="004122F0">
        <w:rPr>
          <w:rFonts w:ascii="Arial Narrow" w:hAnsi="Arial Narrow" w:cstheme="minorHAnsi"/>
          <w:color w:val="000000" w:themeColor="text1"/>
          <w:lang w:val="en-CA"/>
        </w:rPr>
        <w:t>,</w:t>
      </w:r>
      <w:r w:rsidR="00DD618B" w:rsidRPr="004122F0">
        <w:rPr>
          <w:rFonts w:ascii="Arial Narrow" w:hAnsi="Arial Narrow" w:cstheme="minorHAnsi"/>
          <w:color w:val="000000" w:themeColor="text1"/>
          <w:lang w:val="en-CA"/>
        </w:rPr>
        <w:t xml:space="preserve"> the UIS with the support of DFAT reinforced its presence in the Pacific with an associate </w:t>
      </w:r>
      <w:r w:rsidR="004A7C66" w:rsidRPr="004122F0">
        <w:rPr>
          <w:rFonts w:ascii="Arial Narrow" w:hAnsi="Arial Narrow" w:cstheme="minorHAnsi"/>
          <w:color w:val="000000" w:themeColor="text1"/>
          <w:lang w:val="en-CA"/>
        </w:rPr>
        <w:t xml:space="preserve">expert </w:t>
      </w:r>
      <w:r w:rsidR="00DD618B" w:rsidRPr="004122F0">
        <w:rPr>
          <w:rFonts w:ascii="Arial Narrow" w:hAnsi="Arial Narrow" w:cstheme="minorHAnsi"/>
          <w:color w:val="000000" w:themeColor="text1"/>
          <w:lang w:val="en-CA"/>
        </w:rPr>
        <w:t>position based in Apia (Samoa). The p</w:t>
      </w:r>
      <w:r w:rsidR="006D13F9" w:rsidRPr="004122F0">
        <w:rPr>
          <w:rFonts w:ascii="Arial Narrow" w:hAnsi="Arial Narrow" w:cstheme="minorHAnsi"/>
          <w:color w:val="000000" w:themeColor="text1"/>
          <w:lang w:val="en-CA"/>
        </w:rPr>
        <w:t xml:space="preserve">resence </w:t>
      </w:r>
      <w:r w:rsidR="004A7C66" w:rsidRPr="004122F0">
        <w:rPr>
          <w:rFonts w:ascii="Arial Narrow" w:hAnsi="Arial Narrow" w:cstheme="minorHAnsi"/>
          <w:color w:val="000000" w:themeColor="text1"/>
          <w:lang w:val="en-CA"/>
        </w:rPr>
        <w:t xml:space="preserve">was seen by countries as very beneficial and the need for a more sustainable position was </w:t>
      </w:r>
      <w:r w:rsidR="00DD618B" w:rsidRPr="004122F0">
        <w:rPr>
          <w:rFonts w:ascii="Arial Narrow" w:hAnsi="Arial Narrow" w:cstheme="minorHAnsi"/>
          <w:color w:val="000000" w:themeColor="text1"/>
          <w:lang w:val="en-CA"/>
        </w:rPr>
        <w:t>mentioned at several regional forums including the Asia Pacific Regional Education Conference (</w:t>
      </w:r>
      <w:proofErr w:type="spellStart"/>
      <w:r w:rsidR="00DD618B" w:rsidRPr="004122F0">
        <w:rPr>
          <w:rFonts w:ascii="Arial Narrow" w:hAnsi="Arial Narrow" w:cstheme="minorHAnsi"/>
          <w:color w:val="000000" w:themeColor="text1"/>
          <w:lang w:val="en-CA"/>
        </w:rPr>
        <w:t>APREC</w:t>
      </w:r>
      <w:proofErr w:type="spellEnd"/>
      <w:r w:rsidR="00DD618B" w:rsidRPr="004122F0">
        <w:rPr>
          <w:rFonts w:ascii="Arial Narrow" w:hAnsi="Arial Narrow" w:cstheme="minorHAnsi"/>
          <w:color w:val="000000" w:themeColor="text1"/>
          <w:lang w:val="en-CA"/>
        </w:rPr>
        <w:t>)</w:t>
      </w:r>
      <w:r w:rsidR="0080575C" w:rsidRPr="004122F0">
        <w:rPr>
          <w:rFonts w:ascii="Arial Narrow" w:hAnsi="Arial Narrow" w:cstheme="minorHAnsi"/>
          <w:color w:val="000000" w:themeColor="text1"/>
          <w:lang w:val="en-CA"/>
        </w:rPr>
        <w:t>.</w:t>
      </w:r>
      <w:r w:rsidR="007E2FE4" w:rsidRPr="004122F0">
        <w:rPr>
          <w:rFonts w:ascii="Arial Narrow" w:hAnsi="Arial Narrow" w:cstheme="minorHAnsi"/>
          <w:color w:val="000000" w:themeColor="text1"/>
          <w:lang w:val="en-CA"/>
        </w:rPr>
        <w:t xml:space="preserve"> </w:t>
      </w:r>
      <w:r w:rsidR="0080575C" w:rsidRPr="004122F0">
        <w:rPr>
          <w:rFonts w:ascii="Arial Narrow" w:hAnsi="Arial Narrow" w:cstheme="minorHAnsi"/>
          <w:color w:val="000000" w:themeColor="text1"/>
          <w:lang w:val="en-CA"/>
        </w:rPr>
        <w:t>T</w:t>
      </w:r>
      <w:r w:rsidR="007E2FE4" w:rsidRPr="004122F0">
        <w:rPr>
          <w:rFonts w:ascii="Arial Narrow" w:hAnsi="Arial Narrow" w:cstheme="minorHAnsi"/>
          <w:color w:val="000000" w:themeColor="text1"/>
          <w:lang w:val="en-CA"/>
        </w:rPr>
        <w:t>he</w:t>
      </w:r>
      <w:r w:rsidR="0080575C" w:rsidRPr="004122F0">
        <w:rPr>
          <w:rFonts w:ascii="Arial Narrow" w:hAnsi="Arial Narrow" w:cstheme="minorHAnsi"/>
          <w:color w:val="000000" w:themeColor="text1"/>
          <w:lang w:val="en-CA"/>
        </w:rPr>
        <w:t xml:space="preserve"> current proposal seeks to </w:t>
      </w:r>
      <w:r w:rsidR="006D13F9" w:rsidRPr="004122F0">
        <w:rPr>
          <w:rFonts w:ascii="Arial Narrow" w:hAnsi="Arial Narrow" w:cstheme="minorHAnsi"/>
          <w:color w:val="000000" w:themeColor="text1"/>
          <w:lang w:val="en-CA"/>
        </w:rPr>
        <w:t xml:space="preserve">respond to </w:t>
      </w:r>
      <w:r w:rsidR="0080575C" w:rsidRPr="004122F0">
        <w:rPr>
          <w:rFonts w:ascii="Arial Narrow" w:hAnsi="Arial Narrow" w:cstheme="minorHAnsi"/>
          <w:color w:val="000000" w:themeColor="text1"/>
          <w:lang w:val="en-CA"/>
        </w:rPr>
        <w:t>these needs by</w:t>
      </w:r>
      <w:r w:rsidR="007E2FE4" w:rsidRPr="004122F0">
        <w:rPr>
          <w:rFonts w:ascii="Arial Narrow" w:hAnsi="Arial Narrow" w:cstheme="minorHAnsi"/>
          <w:color w:val="000000" w:themeColor="text1"/>
          <w:lang w:val="en-CA"/>
        </w:rPr>
        <w:t xml:space="preserve"> establishing </w:t>
      </w:r>
      <w:r w:rsidR="006D13F9" w:rsidRPr="004122F0">
        <w:rPr>
          <w:rFonts w:ascii="Arial Narrow" w:hAnsi="Arial Narrow" w:cstheme="minorHAnsi"/>
          <w:color w:val="000000" w:themeColor="text1"/>
          <w:lang w:val="en-CA"/>
        </w:rPr>
        <w:t xml:space="preserve">a </w:t>
      </w:r>
      <w:r w:rsidR="007E2FE4" w:rsidRPr="004122F0">
        <w:rPr>
          <w:rFonts w:ascii="Arial Narrow" w:hAnsi="Arial Narrow" w:cstheme="minorHAnsi"/>
          <w:color w:val="000000" w:themeColor="text1"/>
          <w:lang w:val="en-CA"/>
        </w:rPr>
        <w:t>UIS presence in the Pacific in a relevant and sustainable way. Concretely, the largest share of all activities described in the</w:t>
      </w:r>
      <w:r w:rsidR="002A18FD" w:rsidRPr="004122F0">
        <w:rPr>
          <w:rFonts w:ascii="Arial Narrow" w:hAnsi="Arial Narrow" w:cstheme="minorHAnsi"/>
          <w:color w:val="000000" w:themeColor="text1"/>
          <w:lang w:val="en-CA"/>
        </w:rPr>
        <w:t xml:space="preserve"> proposal will be le</w:t>
      </w:r>
      <w:r w:rsidR="007E2FE4" w:rsidRPr="004122F0">
        <w:rPr>
          <w:rFonts w:ascii="Arial Narrow" w:hAnsi="Arial Narrow" w:cstheme="minorHAnsi"/>
          <w:color w:val="000000" w:themeColor="text1"/>
          <w:lang w:val="en-CA"/>
        </w:rPr>
        <w:t xml:space="preserve">d and carried out by UIS cluster advisor in the Pacific with the support of a </w:t>
      </w:r>
      <w:r w:rsidR="00A176B2" w:rsidRPr="004122F0">
        <w:rPr>
          <w:rFonts w:ascii="Arial Narrow" w:hAnsi="Arial Narrow" w:cstheme="minorHAnsi"/>
          <w:color w:val="000000" w:themeColor="text1"/>
          <w:lang w:val="en-CA"/>
        </w:rPr>
        <w:t xml:space="preserve">technical assistant </w:t>
      </w:r>
      <w:r w:rsidR="009F6D55" w:rsidRPr="004122F0">
        <w:rPr>
          <w:rFonts w:ascii="Arial Narrow" w:hAnsi="Arial Narrow" w:cstheme="minorHAnsi"/>
          <w:color w:val="000000" w:themeColor="text1"/>
          <w:lang w:val="en-CA"/>
        </w:rPr>
        <w:t xml:space="preserve">supported by and </w:t>
      </w:r>
      <w:r w:rsidR="007E2FE4" w:rsidRPr="004122F0">
        <w:rPr>
          <w:rFonts w:ascii="Arial Narrow" w:hAnsi="Arial Narrow" w:cstheme="minorHAnsi"/>
          <w:color w:val="000000" w:themeColor="text1"/>
          <w:lang w:val="en-CA"/>
        </w:rPr>
        <w:t xml:space="preserve">based in </w:t>
      </w:r>
      <w:r w:rsidR="006D13F9" w:rsidRPr="004122F0">
        <w:rPr>
          <w:rFonts w:ascii="Arial Narrow" w:hAnsi="Arial Narrow" w:cstheme="minorHAnsi"/>
          <w:color w:val="000000" w:themeColor="text1"/>
          <w:lang w:val="en-CA"/>
        </w:rPr>
        <w:t xml:space="preserve">the </w:t>
      </w:r>
      <w:r w:rsidR="007E2FE4" w:rsidRPr="004122F0">
        <w:rPr>
          <w:rFonts w:ascii="Arial Narrow" w:hAnsi="Arial Narrow" w:cstheme="minorHAnsi"/>
          <w:color w:val="000000" w:themeColor="text1"/>
          <w:lang w:val="en-CA"/>
        </w:rPr>
        <w:t>UNESCO</w:t>
      </w:r>
      <w:r w:rsidR="009F6D55" w:rsidRPr="004122F0">
        <w:rPr>
          <w:rFonts w:ascii="Arial Narrow" w:hAnsi="Arial Narrow" w:cstheme="minorHAnsi"/>
          <w:color w:val="000000" w:themeColor="text1"/>
          <w:lang w:val="en-CA"/>
        </w:rPr>
        <w:t xml:space="preserve"> Cluster Office for the Pacific States in</w:t>
      </w:r>
      <w:r w:rsidR="007E2FE4" w:rsidRPr="004122F0">
        <w:rPr>
          <w:rFonts w:ascii="Arial Narrow" w:hAnsi="Arial Narrow" w:cstheme="minorHAnsi"/>
          <w:color w:val="000000" w:themeColor="text1"/>
          <w:lang w:val="en-CA"/>
        </w:rPr>
        <w:t xml:space="preserve"> Apia. </w:t>
      </w:r>
      <w:r w:rsidR="0080575C" w:rsidRPr="004122F0">
        <w:rPr>
          <w:rFonts w:ascii="Arial Narrow" w:hAnsi="Arial Narrow" w:cstheme="minorHAnsi"/>
          <w:color w:val="000000" w:themeColor="text1"/>
          <w:lang w:val="en-CA"/>
        </w:rPr>
        <w:t xml:space="preserve"> </w:t>
      </w:r>
      <w:r w:rsidR="00DD618B" w:rsidRPr="004122F0">
        <w:rPr>
          <w:rFonts w:ascii="Arial Narrow" w:hAnsi="Arial Narrow" w:cstheme="minorHAnsi"/>
          <w:color w:val="000000" w:themeColor="text1"/>
          <w:lang w:val="en-CA"/>
        </w:rPr>
        <w:t xml:space="preserve"> </w:t>
      </w:r>
    </w:p>
    <w:p w14:paraId="62869682" w14:textId="77777777" w:rsidR="003039E5" w:rsidRPr="004122F0" w:rsidRDefault="003039E5" w:rsidP="000D094A">
      <w:pPr>
        <w:spacing w:line="276" w:lineRule="auto"/>
        <w:jc w:val="both"/>
        <w:rPr>
          <w:rFonts w:ascii="Arial Narrow" w:hAnsi="Arial Narrow" w:cstheme="minorHAnsi"/>
          <w:i/>
          <w:iCs/>
          <w:color w:val="000000" w:themeColor="text1"/>
          <w:lang w:val="en-CA"/>
        </w:rPr>
      </w:pPr>
      <w:r w:rsidRPr="004122F0">
        <w:rPr>
          <w:rFonts w:ascii="Arial Narrow" w:hAnsi="Arial Narrow" w:cstheme="minorHAnsi"/>
          <w:i/>
          <w:iCs/>
          <w:color w:val="000000" w:themeColor="text1"/>
          <w:lang w:val="en-CA"/>
        </w:rPr>
        <w:t>Core support from UIS Montreal and UIS Bangkok office</w:t>
      </w:r>
    </w:p>
    <w:p w14:paraId="6048D47D" w14:textId="44BBD618" w:rsidR="007E2FE4" w:rsidRPr="004122F0" w:rsidRDefault="009F6D55" w:rsidP="000D094A">
      <w:pPr>
        <w:spacing w:line="276" w:lineRule="auto"/>
        <w:jc w:val="both"/>
        <w:rPr>
          <w:rFonts w:ascii="Arial Narrow" w:hAnsi="Arial Narrow" w:cstheme="minorHAnsi"/>
          <w:color w:val="000000" w:themeColor="text1"/>
        </w:rPr>
      </w:pPr>
      <w:r w:rsidRPr="004122F0">
        <w:rPr>
          <w:rFonts w:ascii="Arial Narrow" w:hAnsi="Arial Narrow" w:cstheme="minorHAnsi"/>
          <w:color w:val="000000" w:themeColor="text1"/>
        </w:rPr>
        <w:t xml:space="preserve">UIS activities </w:t>
      </w:r>
      <w:r w:rsidR="002533BA">
        <w:rPr>
          <w:rFonts w:ascii="Arial Narrow" w:hAnsi="Arial Narrow" w:cstheme="minorHAnsi"/>
          <w:color w:val="000000" w:themeColor="text1"/>
        </w:rPr>
        <w:t xml:space="preserve">I  </w:t>
      </w:r>
      <w:r w:rsidR="005A5621" w:rsidRPr="004122F0">
        <w:rPr>
          <w:rFonts w:ascii="Arial Narrow" w:hAnsi="Arial Narrow" w:cstheme="minorHAnsi"/>
          <w:color w:val="000000" w:themeColor="text1"/>
        </w:rPr>
        <w:t xml:space="preserve">n the region will be reinforced by </w:t>
      </w:r>
      <w:r w:rsidR="004465AD" w:rsidRPr="004122F0">
        <w:rPr>
          <w:rFonts w:ascii="Arial Narrow" w:hAnsi="Arial Narrow" w:cstheme="minorHAnsi"/>
          <w:color w:val="000000" w:themeColor="text1"/>
        </w:rPr>
        <w:t xml:space="preserve">the </w:t>
      </w:r>
      <w:r w:rsidRPr="004122F0">
        <w:rPr>
          <w:rFonts w:ascii="Arial Narrow" w:hAnsi="Arial Narrow" w:cstheme="minorHAnsi"/>
          <w:color w:val="000000" w:themeColor="text1"/>
        </w:rPr>
        <w:t xml:space="preserve">contribution of already well-established infrastructures to collect, process, and disseminate education data </w:t>
      </w:r>
      <w:r w:rsidR="005A5621" w:rsidRPr="004122F0">
        <w:rPr>
          <w:rFonts w:ascii="Arial Narrow" w:hAnsi="Arial Narrow" w:cstheme="minorHAnsi"/>
          <w:color w:val="000000" w:themeColor="text1"/>
        </w:rPr>
        <w:t xml:space="preserve">in addition to the </w:t>
      </w:r>
      <w:r w:rsidR="006750B3" w:rsidRPr="004122F0">
        <w:rPr>
          <w:rFonts w:ascii="Arial Narrow" w:hAnsi="Arial Narrow" w:cstheme="minorHAnsi"/>
          <w:color w:val="000000" w:themeColor="text1"/>
        </w:rPr>
        <w:t>regional ex</w:t>
      </w:r>
      <w:r w:rsidR="00006DB0" w:rsidRPr="004122F0">
        <w:rPr>
          <w:rFonts w:ascii="Arial Narrow" w:hAnsi="Arial Narrow" w:cstheme="minorHAnsi"/>
          <w:color w:val="000000" w:themeColor="text1"/>
        </w:rPr>
        <w:t xml:space="preserve">pertise </w:t>
      </w:r>
      <w:r w:rsidR="005A5621" w:rsidRPr="004122F0">
        <w:rPr>
          <w:rFonts w:ascii="Arial Narrow" w:hAnsi="Arial Narrow" w:cstheme="minorHAnsi"/>
          <w:color w:val="000000" w:themeColor="text1"/>
        </w:rPr>
        <w:t xml:space="preserve">of the </w:t>
      </w:r>
      <w:r w:rsidRPr="004122F0">
        <w:rPr>
          <w:rFonts w:ascii="Arial Narrow" w:hAnsi="Arial Narrow" w:cstheme="minorHAnsi"/>
          <w:color w:val="000000" w:themeColor="text1"/>
        </w:rPr>
        <w:t>UIS Bangkok field office.</w:t>
      </w:r>
      <w:r w:rsidR="005A5621" w:rsidRPr="004122F0">
        <w:rPr>
          <w:rFonts w:ascii="Arial Narrow" w:hAnsi="Arial Narrow" w:cstheme="minorHAnsi"/>
          <w:color w:val="000000" w:themeColor="text1"/>
        </w:rPr>
        <w:t xml:space="preserve"> In particular, the UIS </w:t>
      </w:r>
      <w:r w:rsidR="00006DB0" w:rsidRPr="004122F0">
        <w:rPr>
          <w:rFonts w:ascii="Arial Narrow" w:hAnsi="Arial Narrow" w:cstheme="minorHAnsi"/>
          <w:color w:val="000000" w:themeColor="text1"/>
        </w:rPr>
        <w:t xml:space="preserve">regional office in Bangkok will </w:t>
      </w:r>
      <w:r w:rsidR="005A5621" w:rsidRPr="004122F0">
        <w:rPr>
          <w:rFonts w:ascii="Arial Narrow" w:hAnsi="Arial Narrow" w:cstheme="minorHAnsi"/>
          <w:color w:val="000000" w:themeColor="text1"/>
        </w:rPr>
        <w:t xml:space="preserve">continue to advocate at the international level for </w:t>
      </w:r>
      <w:r w:rsidR="00006DB0" w:rsidRPr="004122F0">
        <w:rPr>
          <w:rFonts w:ascii="Arial Narrow" w:hAnsi="Arial Narrow" w:cstheme="minorHAnsi"/>
          <w:color w:val="000000" w:themeColor="text1"/>
        </w:rPr>
        <w:t xml:space="preserve">statistical capacity in </w:t>
      </w:r>
      <w:proofErr w:type="spellStart"/>
      <w:r w:rsidR="005A5621" w:rsidRPr="004122F0">
        <w:rPr>
          <w:rFonts w:ascii="Arial Narrow" w:hAnsi="Arial Narrow" w:cstheme="minorHAnsi"/>
          <w:color w:val="000000" w:themeColor="text1"/>
        </w:rPr>
        <w:t>PICs</w:t>
      </w:r>
      <w:proofErr w:type="spellEnd"/>
      <w:r w:rsidR="005A5621" w:rsidRPr="004122F0">
        <w:rPr>
          <w:rFonts w:ascii="Arial Narrow" w:hAnsi="Arial Narrow" w:cstheme="minorHAnsi"/>
          <w:color w:val="000000" w:themeColor="text1"/>
        </w:rPr>
        <w:t>. I</w:t>
      </w:r>
      <w:r w:rsidR="004465AD" w:rsidRPr="004122F0">
        <w:rPr>
          <w:rFonts w:ascii="Arial Narrow" w:hAnsi="Arial Narrow" w:cstheme="minorHAnsi"/>
          <w:color w:val="000000" w:themeColor="text1"/>
        </w:rPr>
        <w:t>n</w:t>
      </w:r>
      <w:r w:rsidR="005A5621" w:rsidRPr="004122F0">
        <w:rPr>
          <w:rFonts w:ascii="Arial Narrow" w:hAnsi="Arial Narrow" w:cstheme="minorHAnsi"/>
          <w:color w:val="000000" w:themeColor="text1"/>
        </w:rPr>
        <w:t xml:space="preserve"> addition, g</w:t>
      </w:r>
      <w:r w:rsidRPr="004122F0">
        <w:rPr>
          <w:rFonts w:ascii="Arial Narrow" w:hAnsi="Arial Narrow" w:cstheme="minorHAnsi"/>
          <w:color w:val="000000" w:themeColor="text1"/>
        </w:rPr>
        <w:t>eneral support to data quality assessment, data collection and dissemination will be fa</w:t>
      </w:r>
      <w:r w:rsidR="00006DB0" w:rsidRPr="004122F0">
        <w:rPr>
          <w:rFonts w:ascii="Arial Narrow" w:hAnsi="Arial Narrow" w:cstheme="minorHAnsi"/>
          <w:color w:val="000000" w:themeColor="text1"/>
        </w:rPr>
        <w:t>cilitated by UIS HQ in Montreal to ensure the quality and the sustainability of international and regional education data produced for the region.</w:t>
      </w:r>
      <w:r w:rsidR="007B4BB6" w:rsidRPr="004122F0">
        <w:rPr>
          <w:rFonts w:ascii="Arial Narrow" w:hAnsi="Arial Narrow" w:cstheme="minorHAnsi"/>
          <w:color w:val="000000" w:themeColor="text1"/>
        </w:rPr>
        <w:t xml:space="preserve"> It should be noted that a part of this core support is </w:t>
      </w:r>
      <w:r w:rsidR="000D094A" w:rsidRPr="004122F0">
        <w:rPr>
          <w:rFonts w:ascii="Arial Narrow" w:hAnsi="Arial Narrow" w:cstheme="minorHAnsi"/>
          <w:color w:val="000000" w:themeColor="text1"/>
        </w:rPr>
        <w:t>not estimated</w:t>
      </w:r>
      <w:r w:rsidR="007B4BB6" w:rsidRPr="004122F0">
        <w:rPr>
          <w:rFonts w:ascii="Arial Narrow" w:hAnsi="Arial Narrow" w:cstheme="minorHAnsi"/>
          <w:color w:val="000000" w:themeColor="text1"/>
        </w:rPr>
        <w:t xml:space="preserve"> in this work pro</w:t>
      </w:r>
      <w:r w:rsidR="005A5621" w:rsidRPr="004122F0">
        <w:rPr>
          <w:rFonts w:ascii="Arial Narrow" w:hAnsi="Arial Narrow" w:cstheme="minorHAnsi"/>
          <w:color w:val="000000" w:themeColor="text1"/>
        </w:rPr>
        <w:t xml:space="preserve">posal because </w:t>
      </w:r>
      <w:r w:rsidR="007B4BB6" w:rsidRPr="004122F0">
        <w:rPr>
          <w:rFonts w:ascii="Arial Narrow" w:hAnsi="Arial Narrow" w:cstheme="minorHAnsi"/>
          <w:color w:val="000000" w:themeColor="text1"/>
        </w:rPr>
        <w:t xml:space="preserve">it is included in </w:t>
      </w:r>
      <w:r w:rsidR="005A5621" w:rsidRPr="004122F0">
        <w:rPr>
          <w:rFonts w:ascii="Arial Narrow" w:hAnsi="Arial Narrow" w:cstheme="minorHAnsi"/>
          <w:color w:val="000000" w:themeColor="text1"/>
        </w:rPr>
        <w:t xml:space="preserve">the </w:t>
      </w:r>
      <w:r w:rsidR="007B4BB6" w:rsidRPr="004122F0">
        <w:rPr>
          <w:rFonts w:ascii="Arial Narrow" w:hAnsi="Arial Narrow" w:cstheme="minorHAnsi"/>
          <w:color w:val="000000" w:themeColor="text1"/>
        </w:rPr>
        <w:t xml:space="preserve">UIS “Proposal to </w:t>
      </w:r>
      <w:r w:rsidR="005A5621" w:rsidRPr="004122F0">
        <w:rPr>
          <w:rFonts w:ascii="Arial Narrow" w:hAnsi="Arial Narrow" w:cstheme="minorHAnsi"/>
          <w:color w:val="000000" w:themeColor="text1"/>
        </w:rPr>
        <w:t>I</w:t>
      </w:r>
      <w:r w:rsidR="007B4BB6" w:rsidRPr="004122F0">
        <w:rPr>
          <w:rFonts w:ascii="Arial Narrow" w:hAnsi="Arial Narrow" w:cstheme="minorHAnsi"/>
          <w:color w:val="000000" w:themeColor="text1"/>
        </w:rPr>
        <w:t xml:space="preserve">mprove the Quality and Use of the Global Education Database: A </w:t>
      </w:r>
      <w:r w:rsidR="005A5621" w:rsidRPr="004122F0">
        <w:rPr>
          <w:rFonts w:ascii="Arial Narrow" w:hAnsi="Arial Narrow" w:cstheme="minorHAnsi"/>
          <w:color w:val="000000" w:themeColor="text1"/>
        </w:rPr>
        <w:t>S</w:t>
      </w:r>
      <w:r w:rsidR="007B4BB6" w:rsidRPr="004122F0">
        <w:rPr>
          <w:rFonts w:ascii="Arial Narrow" w:hAnsi="Arial Narrow" w:cstheme="minorHAnsi"/>
          <w:color w:val="000000" w:themeColor="text1"/>
        </w:rPr>
        <w:t xml:space="preserve">election of </w:t>
      </w:r>
      <w:r w:rsidR="005A5621" w:rsidRPr="004122F0">
        <w:rPr>
          <w:rFonts w:ascii="Arial Narrow" w:hAnsi="Arial Narrow" w:cstheme="minorHAnsi"/>
          <w:color w:val="000000" w:themeColor="text1"/>
        </w:rPr>
        <w:t>C</w:t>
      </w:r>
      <w:r w:rsidR="007B4BB6" w:rsidRPr="004122F0">
        <w:rPr>
          <w:rFonts w:ascii="Arial Narrow" w:hAnsi="Arial Narrow" w:cstheme="minorHAnsi"/>
          <w:color w:val="000000" w:themeColor="text1"/>
        </w:rPr>
        <w:t xml:space="preserve">ore </w:t>
      </w:r>
      <w:r w:rsidR="005A5621" w:rsidRPr="004122F0">
        <w:rPr>
          <w:rFonts w:ascii="Arial Narrow" w:hAnsi="Arial Narrow" w:cstheme="minorHAnsi"/>
          <w:color w:val="000000" w:themeColor="text1"/>
        </w:rPr>
        <w:t>S</w:t>
      </w:r>
      <w:r w:rsidR="007B4BB6" w:rsidRPr="004122F0">
        <w:rPr>
          <w:rFonts w:ascii="Arial Narrow" w:hAnsi="Arial Narrow" w:cstheme="minorHAnsi"/>
          <w:color w:val="000000" w:themeColor="text1"/>
        </w:rPr>
        <w:t>ervices”</w:t>
      </w:r>
      <w:r w:rsidR="00B65B36" w:rsidRPr="004122F0">
        <w:rPr>
          <w:rStyle w:val="FootnoteReference"/>
          <w:rFonts w:ascii="Arial Narrow" w:hAnsi="Arial Narrow" w:cstheme="minorHAnsi"/>
          <w:color w:val="000000" w:themeColor="text1"/>
        </w:rPr>
        <w:footnoteReference w:id="3"/>
      </w:r>
      <w:r w:rsidR="007B4BB6" w:rsidRPr="004122F0">
        <w:rPr>
          <w:rFonts w:ascii="Arial Narrow" w:hAnsi="Arial Narrow" w:cstheme="minorHAnsi"/>
          <w:color w:val="000000" w:themeColor="text1"/>
        </w:rPr>
        <w:t>.  In effect</w:t>
      </w:r>
      <w:r w:rsidR="000D094A" w:rsidRPr="004122F0">
        <w:rPr>
          <w:rFonts w:ascii="Arial Narrow" w:hAnsi="Arial Narrow" w:cstheme="minorHAnsi"/>
          <w:color w:val="000000" w:themeColor="text1"/>
        </w:rPr>
        <w:t>,</w:t>
      </w:r>
      <w:r w:rsidR="007B4BB6" w:rsidRPr="004122F0">
        <w:rPr>
          <w:rFonts w:ascii="Arial Narrow" w:hAnsi="Arial Narrow" w:cstheme="minorHAnsi"/>
          <w:color w:val="000000" w:themeColor="text1"/>
        </w:rPr>
        <w:t xml:space="preserve"> this work </w:t>
      </w:r>
      <w:proofErr w:type="spellStart"/>
      <w:r w:rsidR="007B4BB6" w:rsidRPr="004122F0">
        <w:rPr>
          <w:rFonts w:ascii="Arial Narrow" w:hAnsi="Arial Narrow" w:cstheme="minorHAnsi"/>
          <w:color w:val="000000" w:themeColor="text1"/>
        </w:rPr>
        <w:t>program</w:t>
      </w:r>
      <w:r w:rsidR="005A5621" w:rsidRPr="004122F0">
        <w:rPr>
          <w:rFonts w:ascii="Arial Narrow" w:hAnsi="Arial Narrow" w:cstheme="minorHAnsi"/>
          <w:color w:val="000000" w:themeColor="text1"/>
        </w:rPr>
        <w:t>me</w:t>
      </w:r>
      <w:proofErr w:type="spellEnd"/>
      <w:r w:rsidR="006F4D1D" w:rsidRPr="004122F0">
        <w:rPr>
          <w:rFonts w:ascii="Arial Narrow" w:hAnsi="Arial Narrow" w:cstheme="minorHAnsi"/>
          <w:color w:val="000000" w:themeColor="text1"/>
        </w:rPr>
        <w:t xml:space="preserve"> is</w:t>
      </w:r>
      <w:r w:rsidR="007B4BB6" w:rsidRPr="004122F0">
        <w:rPr>
          <w:rFonts w:ascii="Arial Narrow" w:hAnsi="Arial Narrow" w:cstheme="minorHAnsi"/>
          <w:color w:val="000000" w:themeColor="text1"/>
        </w:rPr>
        <w:t xml:space="preserve"> </w:t>
      </w:r>
      <w:r w:rsidR="005A5621" w:rsidRPr="004122F0">
        <w:rPr>
          <w:rFonts w:ascii="Arial Narrow" w:hAnsi="Arial Narrow" w:cstheme="minorHAnsi"/>
          <w:color w:val="000000" w:themeColor="text1"/>
        </w:rPr>
        <w:t xml:space="preserve">largely </w:t>
      </w:r>
      <w:r w:rsidR="006F4D1D" w:rsidRPr="004122F0">
        <w:rPr>
          <w:rFonts w:ascii="Arial Narrow" w:hAnsi="Arial Narrow" w:cstheme="minorHAnsi"/>
          <w:color w:val="000000" w:themeColor="text1"/>
        </w:rPr>
        <w:t xml:space="preserve">inter-related with </w:t>
      </w:r>
      <w:r w:rsidR="005A5621" w:rsidRPr="004122F0">
        <w:rPr>
          <w:rFonts w:ascii="Arial Narrow" w:hAnsi="Arial Narrow" w:cstheme="minorHAnsi"/>
          <w:color w:val="000000" w:themeColor="text1"/>
        </w:rPr>
        <w:t xml:space="preserve">outcome 4 of the </w:t>
      </w:r>
      <w:r w:rsidR="007B4BB6" w:rsidRPr="004122F0">
        <w:rPr>
          <w:rFonts w:ascii="Arial Narrow" w:hAnsi="Arial Narrow" w:cstheme="minorHAnsi"/>
          <w:color w:val="000000" w:themeColor="text1"/>
        </w:rPr>
        <w:t xml:space="preserve">UIS core funding </w:t>
      </w:r>
      <w:r w:rsidR="000474DE" w:rsidRPr="004122F0">
        <w:rPr>
          <w:rFonts w:ascii="Arial Narrow" w:hAnsi="Arial Narrow" w:cstheme="minorHAnsi"/>
          <w:color w:val="000000" w:themeColor="text1"/>
        </w:rPr>
        <w:t>proposal,</w:t>
      </w:r>
      <w:r w:rsidR="007B4BB6" w:rsidRPr="004122F0">
        <w:rPr>
          <w:rFonts w:ascii="Arial Narrow" w:hAnsi="Arial Narrow" w:cstheme="minorHAnsi"/>
          <w:color w:val="000000" w:themeColor="text1"/>
        </w:rPr>
        <w:t xml:space="preserve"> notably </w:t>
      </w:r>
      <w:r w:rsidR="007B4BB6" w:rsidRPr="004122F0">
        <w:rPr>
          <w:rFonts w:ascii="Arial Narrow" w:hAnsi="Arial Narrow" w:cstheme="minorHAnsi"/>
          <w:i/>
          <w:iCs/>
          <w:color w:val="000000" w:themeColor="text1"/>
        </w:rPr>
        <w:t xml:space="preserve">Activity 4.1; Regional indicator </w:t>
      </w:r>
      <w:proofErr w:type="spellStart"/>
      <w:r w:rsidR="007B4BB6" w:rsidRPr="004122F0">
        <w:rPr>
          <w:rFonts w:ascii="Arial Narrow" w:hAnsi="Arial Narrow" w:cstheme="minorHAnsi"/>
          <w:i/>
          <w:iCs/>
          <w:color w:val="000000" w:themeColor="text1"/>
        </w:rPr>
        <w:t>program</w:t>
      </w:r>
      <w:r w:rsidR="005A5621" w:rsidRPr="004122F0">
        <w:rPr>
          <w:rFonts w:ascii="Arial Narrow" w:hAnsi="Arial Narrow" w:cstheme="minorHAnsi"/>
          <w:i/>
          <w:iCs/>
          <w:color w:val="000000" w:themeColor="text1"/>
        </w:rPr>
        <w:t>me</w:t>
      </w:r>
      <w:proofErr w:type="spellEnd"/>
      <w:r w:rsidR="007B4BB6" w:rsidRPr="004122F0">
        <w:rPr>
          <w:rFonts w:ascii="Arial Narrow" w:hAnsi="Arial Narrow" w:cstheme="minorHAnsi"/>
          <w:color w:val="000000" w:themeColor="text1"/>
        </w:rPr>
        <w:t xml:space="preserve">, and outcome 5, notably </w:t>
      </w:r>
      <w:r w:rsidR="007B4BB6" w:rsidRPr="004122F0">
        <w:rPr>
          <w:rFonts w:ascii="Arial Narrow" w:hAnsi="Arial Narrow" w:cstheme="minorHAnsi"/>
          <w:i/>
          <w:iCs/>
          <w:color w:val="000000" w:themeColor="text1"/>
        </w:rPr>
        <w:t>Activity 5.1; Training and capacity development</w:t>
      </w:r>
      <w:r w:rsidR="000474DE" w:rsidRPr="004122F0">
        <w:rPr>
          <w:rFonts w:ascii="Arial Narrow" w:hAnsi="Arial Narrow" w:cstheme="minorHAnsi"/>
          <w:color w:val="000000" w:themeColor="text1"/>
        </w:rPr>
        <w:t>. UIS core funding proposal</w:t>
      </w:r>
      <w:r w:rsidR="007B4BB6" w:rsidRPr="004122F0">
        <w:rPr>
          <w:rFonts w:ascii="Arial Narrow" w:hAnsi="Arial Narrow" w:cstheme="minorHAnsi"/>
          <w:color w:val="000000" w:themeColor="text1"/>
        </w:rPr>
        <w:t xml:space="preserve"> include</w:t>
      </w:r>
      <w:r w:rsidR="000474DE" w:rsidRPr="004122F0">
        <w:rPr>
          <w:rFonts w:ascii="Arial Narrow" w:hAnsi="Arial Narrow" w:cstheme="minorHAnsi"/>
          <w:color w:val="000000" w:themeColor="text1"/>
        </w:rPr>
        <w:t>s</w:t>
      </w:r>
      <w:r w:rsidR="007B4BB6" w:rsidRPr="004122F0">
        <w:rPr>
          <w:rFonts w:ascii="Arial Narrow" w:hAnsi="Arial Narrow" w:cstheme="minorHAnsi"/>
          <w:color w:val="000000" w:themeColor="text1"/>
        </w:rPr>
        <w:t xml:space="preserve"> the sustainable presence of a regional advisor in Bangkok</w:t>
      </w:r>
      <w:r w:rsidR="00DB248F" w:rsidRPr="004122F0">
        <w:rPr>
          <w:rFonts w:ascii="Arial Narrow" w:hAnsi="Arial Narrow" w:cstheme="minorHAnsi"/>
          <w:color w:val="000000" w:themeColor="text1"/>
        </w:rPr>
        <w:t>, a position which has yet to be secured through adequate funding</w:t>
      </w:r>
      <w:r w:rsidR="007B4BB6" w:rsidRPr="004122F0">
        <w:rPr>
          <w:rFonts w:ascii="Arial Narrow" w:hAnsi="Arial Narrow" w:cstheme="minorHAnsi"/>
          <w:color w:val="000000" w:themeColor="text1"/>
        </w:rPr>
        <w:t>.</w:t>
      </w:r>
      <w:r w:rsidR="00050E99" w:rsidRPr="004122F0">
        <w:rPr>
          <w:rFonts w:ascii="Arial Narrow" w:hAnsi="Arial Narrow" w:cstheme="minorHAnsi"/>
          <w:color w:val="000000" w:themeColor="text1"/>
        </w:rPr>
        <w:t xml:space="preserve"> See table 2 below for more details.</w:t>
      </w:r>
    </w:p>
    <w:p w14:paraId="650CA263" w14:textId="77777777" w:rsidR="003073A2" w:rsidRPr="004122F0" w:rsidRDefault="003073A2" w:rsidP="000D094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next sections </w:t>
      </w:r>
      <w:r w:rsidR="004C3C2B" w:rsidRPr="004122F0">
        <w:rPr>
          <w:rFonts w:ascii="Arial Narrow" w:hAnsi="Arial Narrow" w:cstheme="minorHAnsi"/>
          <w:color w:val="000000" w:themeColor="text1"/>
          <w:lang w:val="en-CA"/>
        </w:rPr>
        <w:t xml:space="preserve">specifically </w:t>
      </w:r>
      <w:r w:rsidRPr="004122F0">
        <w:rPr>
          <w:rFonts w:ascii="Arial Narrow" w:hAnsi="Arial Narrow" w:cstheme="minorHAnsi"/>
          <w:color w:val="000000" w:themeColor="text1"/>
          <w:lang w:val="en-CA"/>
        </w:rPr>
        <w:t xml:space="preserve">describe UIS activities, expected results, and monitoring indicators (see Annex II). These discussions include detailed information about budget requirements to implement the work programme. </w:t>
      </w:r>
    </w:p>
    <w:p w14:paraId="30BEAE25" w14:textId="77777777" w:rsidR="007E2FE4" w:rsidRPr="003073A2" w:rsidRDefault="007E2FE4" w:rsidP="00731BC4">
      <w:pPr>
        <w:spacing w:line="276" w:lineRule="auto"/>
        <w:jc w:val="both"/>
        <w:rPr>
          <w:rFonts w:ascii="Arial Narrow" w:hAnsi="Arial Narrow" w:cstheme="minorHAnsi"/>
          <w:b/>
          <w:bCs/>
          <w:color w:val="000000" w:themeColor="text1"/>
          <w:sz w:val="24"/>
          <w:szCs w:val="24"/>
          <w:lang w:val="en-CA"/>
        </w:rPr>
      </w:pPr>
    </w:p>
    <w:p w14:paraId="1E2B96CA" w14:textId="77777777" w:rsidR="00514C17" w:rsidRDefault="00514C17" w:rsidP="00555ADC">
      <w:pPr>
        <w:spacing w:line="276" w:lineRule="auto"/>
        <w:rPr>
          <w:rFonts w:ascii="Arial Narrow" w:hAnsi="Arial Narrow"/>
          <w:b/>
          <w:bCs/>
          <w:sz w:val="24"/>
          <w:szCs w:val="24"/>
        </w:rPr>
        <w:sectPr w:rsidR="00514C17" w:rsidSect="00135ACF">
          <w:headerReference w:type="default" r:id="rId13"/>
          <w:footerReference w:type="first" r:id="rId14"/>
          <w:type w:val="continuous"/>
          <w:pgSz w:w="12240" w:h="15840"/>
          <w:pgMar w:top="1440" w:right="1440" w:bottom="1440" w:left="1440" w:header="709" w:footer="709" w:gutter="0"/>
          <w:cols w:space="708"/>
          <w:titlePg/>
          <w:docGrid w:linePitch="360"/>
        </w:sectPr>
      </w:pPr>
    </w:p>
    <w:p w14:paraId="09447297" w14:textId="514D5247" w:rsidR="00514C17" w:rsidRPr="004122F0" w:rsidRDefault="003031BA" w:rsidP="002930E0">
      <w:pPr>
        <w:spacing w:line="276" w:lineRule="auto"/>
        <w:jc w:val="both"/>
        <w:rPr>
          <w:rFonts w:ascii="Arial Narrow" w:hAnsi="Arial Narrow"/>
          <w:b/>
          <w:bCs/>
        </w:rPr>
      </w:pPr>
      <w:r w:rsidRPr="004122F0">
        <w:rPr>
          <w:rFonts w:ascii="Arial Narrow" w:hAnsi="Arial Narrow"/>
          <w:b/>
          <w:bCs/>
        </w:rPr>
        <w:lastRenderedPageBreak/>
        <w:t xml:space="preserve">Table 1: Summary of UIS </w:t>
      </w:r>
      <w:r w:rsidR="002930E0" w:rsidRPr="004122F0">
        <w:rPr>
          <w:rFonts w:ascii="Arial Narrow" w:hAnsi="Arial Narrow"/>
          <w:b/>
          <w:bCs/>
        </w:rPr>
        <w:t xml:space="preserve">proposed work </w:t>
      </w:r>
      <w:proofErr w:type="spellStart"/>
      <w:r w:rsidR="002930E0" w:rsidRPr="004122F0">
        <w:rPr>
          <w:rFonts w:ascii="Arial Narrow" w:hAnsi="Arial Narrow"/>
          <w:b/>
          <w:bCs/>
        </w:rPr>
        <w:t>programme</w:t>
      </w:r>
      <w:proofErr w:type="spellEnd"/>
      <w:r w:rsidR="002930E0" w:rsidRPr="004122F0">
        <w:rPr>
          <w:rFonts w:ascii="Arial Narrow" w:hAnsi="Arial Narrow"/>
          <w:b/>
          <w:bCs/>
        </w:rPr>
        <w:t xml:space="preserve"> </w:t>
      </w:r>
      <w:r w:rsidRPr="004122F0">
        <w:rPr>
          <w:rFonts w:ascii="Arial Narrow" w:hAnsi="Arial Narrow"/>
          <w:b/>
          <w:bCs/>
        </w:rPr>
        <w:t>in the Pacific, 2015-201</w:t>
      </w:r>
      <w:r w:rsidRPr="006D4122">
        <w:rPr>
          <w:rFonts w:ascii="Arial Narrow" w:hAnsi="Arial Narrow"/>
          <w:b/>
          <w:bCs/>
        </w:rPr>
        <w:t>7</w:t>
      </w:r>
      <w:r w:rsidR="009A294A" w:rsidRPr="006D4122">
        <w:rPr>
          <w:rFonts w:ascii="Arial Narrow" w:hAnsi="Arial Narrow"/>
          <w:b/>
          <w:bCs/>
        </w:rPr>
        <w:t>*</w:t>
      </w:r>
    </w:p>
    <w:p w14:paraId="21ECCEF8" w14:textId="77777777" w:rsidR="006523B0" w:rsidRPr="00E7799E" w:rsidRDefault="006523B0" w:rsidP="00555ADC">
      <w:pPr>
        <w:spacing w:before="0" w:line="276" w:lineRule="auto"/>
        <w:jc w:val="both"/>
        <w:rPr>
          <w:rFonts w:ascii="Arial Narrow" w:hAnsi="Arial Narrow"/>
          <w:b/>
          <w:bCs/>
          <w:sz w:val="12"/>
          <w:szCs w:val="12"/>
        </w:rPr>
      </w:pPr>
    </w:p>
    <w:tbl>
      <w:tblPr>
        <w:tblW w:w="12773" w:type="dxa"/>
        <w:tblInd w:w="93" w:type="dxa"/>
        <w:tblLook w:val="04A0" w:firstRow="1" w:lastRow="0" w:firstColumn="1" w:lastColumn="0" w:noHBand="0" w:noVBand="1"/>
      </w:tblPr>
      <w:tblGrid>
        <w:gridCol w:w="1452"/>
        <w:gridCol w:w="11321"/>
      </w:tblGrid>
      <w:tr w:rsidR="00514C17" w:rsidRPr="00514C17" w14:paraId="0CB59258" w14:textId="77777777" w:rsidTr="00514C17">
        <w:trPr>
          <w:trHeight w:val="372"/>
        </w:trPr>
        <w:tc>
          <w:tcPr>
            <w:tcW w:w="127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CCB7D8" w14:textId="77777777" w:rsidR="00514C17" w:rsidRPr="00514C17" w:rsidRDefault="00514C17" w:rsidP="00E7799E">
            <w:pPr>
              <w:snapToGrid w:val="0"/>
              <w:spacing w:before="0"/>
              <w:rPr>
                <w:rFonts w:ascii="Arial Narrow" w:eastAsia="Times New Roman" w:hAnsi="Arial Narrow" w:cs="Times New Roman"/>
                <w:b/>
                <w:bCs/>
                <w:color w:val="000000"/>
                <w:sz w:val="21"/>
                <w:szCs w:val="21"/>
              </w:rPr>
            </w:pPr>
            <w:r w:rsidRPr="00514C17">
              <w:rPr>
                <w:rFonts w:ascii="Arial Narrow" w:eastAsia="Times New Roman" w:hAnsi="Arial Narrow" w:cs="Times New Roman"/>
                <w:b/>
                <w:bCs/>
                <w:color w:val="000000"/>
                <w:sz w:val="21"/>
                <w:szCs w:val="21"/>
              </w:rPr>
              <w:t xml:space="preserve">Goal 1: Assess and improve quality of education data collected in </w:t>
            </w:r>
            <w:proofErr w:type="spellStart"/>
            <w:r w:rsidRPr="00514C17">
              <w:rPr>
                <w:rFonts w:ascii="Arial Narrow" w:eastAsia="Times New Roman" w:hAnsi="Arial Narrow" w:cs="Times New Roman"/>
                <w:b/>
                <w:bCs/>
                <w:color w:val="000000"/>
                <w:sz w:val="21"/>
                <w:szCs w:val="21"/>
              </w:rPr>
              <w:t>PICs</w:t>
            </w:r>
            <w:proofErr w:type="spellEnd"/>
          </w:p>
        </w:tc>
      </w:tr>
      <w:tr w:rsidR="00135ACF" w:rsidRPr="00514C17" w14:paraId="5CC29AED" w14:textId="77777777" w:rsidTr="00B96659">
        <w:trPr>
          <w:trHeight w:val="632"/>
        </w:trPr>
        <w:tc>
          <w:tcPr>
            <w:tcW w:w="1452" w:type="dxa"/>
            <w:tcBorders>
              <w:top w:val="nil"/>
              <w:left w:val="single" w:sz="8" w:space="0" w:color="auto"/>
              <w:bottom w:val="single" w:sz="8" w:space="0" w:color="auto"/>
              <w:right w:val="single" w:sz="8" w:space="0" w:color="auto"/>
            </w:tcBorders>
            <w:shd w:val="clear" w:color="000000" w:fill="D9D9D9"/>
            <w:vAlign w:val="center"/>
            <w:hideMark/>
          </w:tcPr>
          <w:p w14:paraId="2CBBE847" w14:textId="77777777" w:rsidR="00514C17" w:rsidRPr="00D75006" w:rsidRDefault="00514C17" w:rsidP="00E7799E">
            <w:pPr>
              <w:snapToGrid w:val="0"/>
              <w:spacing w:before="0"/>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Development Objective(s)</w:t>
            </w:r>
          </w:p>
        </w:tc>
        <w:tc>
          <w:tcPr>
            <w:tcW w:w="11321" w:type="dxa"/>
            <w:tcBorders>
              <w:top w:val="nil"/>
              <w:left w:val="nil"/>
              <w:bottom w:val="single" w:sz="8" w:space="0" w:color="auto"/>
              <w:right w:val="single" w:sz="8" w:space="0" w:color="auto"/>
            </w:tcBorders>
            <w:shd w:val="clear" w:color="000000" w:fill="D9D9D9"/>
            <w:vAlign w:val="center"/>
            <w:hideMark/>
          </w:tcPr>
          <w:p w14:paraId="3FCAA902"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Quality of education data used for monitoring at </w:t>
            </w:r>
            <w:r w:rsidR="00FF1571">
              <w:rPr>
                <w:rFonts w:ascii="Arial Narrow" w:eastAsia="Times New Roman" w:hAnsi="Arial Narrow" w:cs="Times New Roman"/>
                <w:b/>
                <w:bCs/>
                <w:color w:val="000000"/>
                <w:sz w:val="21"/>
                <w:szCs w:val="21"/>
              </w:rPr>
              <w:t>n</w:t>
            </w:r>
            <w:r w:rsidRPr="00D75006">
              <w:rPr>
                <w:rFonts w:ascii="Arial Narrow" w:eastAsia="Times New Roman" w:hAnsi="Arial Narrow" w:cs="Times New Roman"/>
                <w:b/>
                <w:bCs/>
                <w:color w:val="000000"/>
                <w:sz w:val="21"/>
                <w:szCs w:val="21"/>
              </w:rPr>
              <w:t xml:space="preserve">ational, </w:t>
            </w:r>
            <w:r w:rsidR="00FF1571">
              <w:rPr>
                <w:rFonts w:ascii="Arial Narrow" w:eastAsia="Times New Roman" w:hAnsi="Arial Narrow" w:cs="Times New Roman"/>
                <w:b/>
                <w:bCs/>
                <w:color w:val="000000"/>
                <w:sz w:val="21"/>
                <w:szCs w:val="21"/>
              </w:rPr>
              <w:t>r</w:t>
            </w:r>
            <w:r w:rsidRPr="00D75006">
              <w:rPr>
                <w:rFonts w:ascii="Arial Narrow" w:eastAsia="Times New Roman" w:hAnsi="Arial Narrow" w:cs="Times New Roman"/>
                <w:b/>
                <w:bCs/>
                <w:color w:val="000000"/>
                <w:sz w:val="21"/>
                <w:szCs w:val="21"/>
              </w:rPr>
              <w:t xml:space="preserve">egional and </w:t>
            </w:r>
            <w:r w:rsidR="00FF1571">
              <w:rPr>
                <w:rFonts w:ascii="Arial Narrow" w:eastAsia="Times New Roman" w:hAnsi="Arial Narrow" w:cs="Times New Roman"/>
                <w:b/>
                <w:bCs/>
                <w:color w:val="000000"/>
                <w:sz w:val="21"/>
                <w:szCs w:val="21"/>
              </w:rPr>
              <w:t>i</w:t>
            </w:r>
            <w:r w:rsidRPr="00D75006">
              <w:rPr>
                <w:rFonts w:ascii="Arial Narrow" w:eastAsia="Times New Roman" w:hAnsi="Arial Narrow" w:cs="Times New Roman"/>
                <w:b/>
                <w:bCs/>
                <w:color w:val="000000"/>
                <w:sz w:val="21"/>
                <w:szCs w:val="21"/>
              </w:rPr>
              <w:t>nternational level</w:t>
            </w:r>
            <w:r w:rsidR="00FF1571">
              <w:rPr>
                <w:rFonts w:ascii="Arial Narrow" w:eastAsia="Times New Roman" w:hAnsi="Arial Narrow" w:cs="Times New Roman"/>
                <w:b/>
                <w:bCs/>
                <w:color w:val="000000"/>
                <w:sz w:val="21"/>
                <w:szCs w:val="21"/>
              </w:rPr>
              <w:t>s</w:t>
            </w:r>
            <w:r w:rsidRPr="00D75006">
              <w:rPr>
                <w:rFonts w:ascii="Arial Narrow" w:eastAsia="Times New Roman" w:hAnsi="Arial Narrow" w:cs="Times New Roman"/>
                <w:b/>
                <w:bCs/>
                <w:color w:val="000000"/>
                <w:sz w:val="21"/>
                <w:szCs w:val="21"/>
              </w:rPr>
              <w:t xml:space="preserve"> by </w:t>
            </w:r>
            <w:proofErr w:type="spellStart"/>
            <w:r w:rsidRPr="00D75006">
              <w:rPr>
                <w:rFonts w:ascii="Arial Narrow" w:eastAsia="Times New Roman" w:hAnsi="Arial Narrow" w:cs="Times New Roman"/>
                <w:b/>
                <w:bCs/>
                <w:color w:val="000000"/>
                <w:sz w:val="21"/>
                <w:szCs w:val="21"/>
              </w:rPr>
              <w:t>PICs</w:t>
            </w:r>
            <w:proofErr w:type="spellEnd"/>
            <w:r w:rsidRPr="00D75006">
              <w:rPr>
                <w:rFonts w:ascii="Arial Narrow" w:eastAsia="Times New Roman" w:hAnsi="Arial Narrow" w:cs="Times New Roman"/>
                <w:b/>
                <w:bCs/>
                <w:color w:val="000000"/>
                <w:sz w:val="21"/>
                <w:szCs w:val="21"/>
              </w:rPr>
              <w:t xml:space="preserve"> and the international community is evaluated and  improved </w:t>
            </w:r>
            <w:r w:rsidR="00FF1571">
              <w:rPr>
                <w:rFonts w:ascii="Arial Narrow" w:eastAsia="Times New Roman" w:hAnsi="Arial Narrow" w:cs="Times New Roman"/>
                <w:b/>
                <w:bCs/>
                <w:color w:val="000000"/>
                <w:sz w:val="21"/>
                <w:szCs w:val="21"/>
              </w:rPr>
              <w:t xml:space="preserve">based </w:t>
            </w:r>
            <w:r w:rsidRPr="00D75006">
              <w:rPr>
                <w:rFonts w:ascii="Arial Narrow" w:eastAsia="Times New Roman" w:hAnsi="Arial Narrow" w:cs="Times New Roman"/>
                <w:b/>
                <w:bCs/>
                <w:color w:val="000000"/>
                <w:sz w:val="21"/>
                <w:szCs w:val="21"/>
              </w:rPr>
              <w:t>upon recommendations</w:t>
            </w:r>
          </w:p>
        </w:tc>
      </w:tr>
      <w:tr w:rsidR="00135ACF" w:rsidRPr="00514C17" w14:paraId="1BA27700" w14:textId="77777777" w:rsidTr="00514C17">
        <w:trPr>
          <w:trHeight w:val="300"/>
        </w:trPr>
        <w:tc>
          <w:tcPr>
            <w:tcW w:w="1452" w:type="dxa"/>
            <w:vMerge w:val="restart"/>
            <w:tcBorders>
              <w:top w:val="nil"/>
              <w:left w:val="single" w:sz="8" w:space="0" w:color="auto"/>
              <w:bottom w:val="nil"/>
              <w:right w:val="single" w:sz="8" w:space="0" w:color="auto"/>
            </w:tcBorders>
            <w:shd w:val="clear" w:color="000000" w:fill="FFFFFF"/>
            <w:textDirection w:val="btLr"/>
            <w:vAlign w:val="center"/>
            <w:hideMark/>
          </w:tcPr>
          <w:p w14:paraId="30BE50D6" w14:textId="77777777" w:rsidR="00514C17" w:rsidRPr="00D75006" w:rsidRDefault="00514C17" w:rsidP="00E7799E">
            <w:pPr>
              <w:snapToGrid w:val="0"/>
              <w:spacing w:before="0"/>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Activities</w:t>
            </w:r>
          </w:p>
        </w:tc>
        <w:tc>
          <w:tcPr>
            <w:tcW w:w="11321" w:type="dxa"/>
            <w:tcBorders>
              <w:top w:val="nil"/>
              <w:left w:val="nil"/>
              <w:bottom w:val="single" w:sz="8" w:space="0" w:color="auto"/>
              <w:right w:val="single" w:sz="8" w:space="0" w:color="auto"/>
            </w:tcBorders>
            <w:shd w:val="clear" w:color="000000" w:fill="F2F2F2"/>
            <w:vAlign w:val="center"/>
            <w:hideMark/>
          </w:tcPr>
          <w:p w14:paraId="102FFA50"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Expected result 1</w:t>
            </w:r>
            <w:r w:rsidR="00503E71">
              <w:rPr>
                <w:rFonts w:ascii="Arial Narrow" w:eastAsia="Times New Roman" w:hAnsi="Arial Narrow" w:cs="Times New Roman"/>
                <w:b/>
                <w:bCs/>
                <w:color w:val="000000"/>
                <w:sz w:val="21"/>
                <w:szCs w:val="21"/>
              </w:rPr>
              <w:t>.1</w:t>
            </w:r>
            <w:r w:rsidRPr="00D75006">
              <w:rPr>
                <w:rFonts w:ascii="Arial Narrow" w:eastAsia="Times New Roman" w:hAnsi="Arial Narrow" w:cs="Times New Roman"/>
                <w:b/>
                <w:bCs/>
                <w:color w:val="000000"/>
                <w:sz w:val="21"/>
                <w:szCs w:val="21"/>
              </w:rPr>
              <w:t>:</w:t>
            </w:r>
            <w:r w:rsidRPr="00D75006">
              <w:rPr>
                <w:rFonts w:ascii="Arial Narrow" w:eastAsia="Times New Roman" w:hAnsi="Arial Narrow" w:cs="Times New Roman"/>
                <w:color w:val="000000"/>
                <w:sz w:val="21"/>
                <w:szCs w:val="21"/>
              </w:rPr>
              <w:t xml:space="preserve"> </w:t>
            </w:r>
            <w:r w:rsidR="00503E71" w:rsidRPr="00503E71">
              <w:rPr>
                <w:rFonts w:ascii="Arial Narrow" w:eastAsia="Times New Roman" w:hAnsi="Arial Narrow" w:cs="Times New Roman"/>
                <w:iCs/>
                <w:color w:val="000000"/>
                <w:sz w:val="21"/>
                <w:szCs w:val="21"/>
                <w:lang w:val="en-GB"/>
              </w:rPr>
              <w:t xml:space="preserve">Countries and regional stakeholders are aware </w:t>
            </w:r>
            <w:r w:rsidR="00162983">
              <w:rPr>
                <w:rFonts w:ascii="Arial Narrow" w:eastAsia="Times New Roman" w:hAnsi="Arial Narrow" w:cs="Times New Roman"/>
                <w:iCs/>
                <w:color w:val="000000"/>
                <w:sz w:val="21"/>
                <w:szCs w:val="21"/>
                <w:lang w:val="en-GB"/>
              </w:rPr>
              <w:t>of</w:t>
            </w:r>
            <w:r w:rsidR="00503E71" w:rsidRPr="00503E71">
              <w:rPr>
                <w:rFonts w:ascii="Arial Narrow" w:eastAsia="Times New Roman" w:hAnsi="Arial Narrow" w:cs="Times New Roman"/>
                <w:iCs/>
                <w:color w:val="000000"/>
                <w:sz w:val="21"/>
                <w:szCs w:val="21"/>
                <w:lang w:val="en-GB"/>
              </w:rPr>
              <w:t xml:space="preserve"> the quality of </w:t>
            </w:r>
            <w:proofErr w:type="spellStart"/>
            <w:r w:rsidR="00503E71" w:rsidRPr="00503E71">
              <w:rPr>
                <w:rFonts w:ascii="Arial Narrow" w:eastAsia="Times New Roman" w:hAnsi="Arial Narrow" w:cs="Times New Roman"/>
                <w:iCs/>
                <w:color w:val="000000"/>
                <w:sz w:val="21"/>
                <w:szCs w:val="21"/>
                <w:lang w:val="en-GB"/>
              </w:rPr>
              <w:t>EMIS</w:t>
            </w:r>
            <w:proofErr w:type="spellEnd"/>
            <w:r w:rsidR="00503E71" w:rsidRPr="00503E71">
              <w:rPr>
                <w:rFonts w:ascii="Arial Narrow" w:eastAsia="Times New Roman" w:hAnsi="Arial Narrow" w:cs="Times New Roman"/>
                <w:iCs/>
                <w:color w:val="000000"/>
                <w:sz w:val="21"/>
                <w:szCs w:val="21"/>
                <w:lang w:val="en-GB"/>
              </w:rPr>
              <w:t xml:space="preserve"> in Pacific region</w:t>
            </w:r>
            <w:r w:rsidR="00503E71">
              <w:rPr>
                <w:rFonts w:ascii="Arial Narrow" w:eastAsia="Times New Roman" w:hAnsi="Arial Narrow" w:cs="Times New Roman"/>
                <w:color w:val="000000"/>
                <w:sz w:val="21"/>
                <w:szCs w:val="21"/>
              </w:rPr>
              <w:t xml:space="preserve"> and the required improvements</w:t>
            </w:r>
          </w:p>
        </w:tc>
      </w:tr>
      <w:tr w:rsidR="00135ACF" w:rsidRPr="00514C17" w14:paraId="6A2B5911" w14:textId="77777777" w:rsidTr="00514C17">
        <w:trPr>
          <w:trHeight w:val="330"/>
        </w:trPr>
        <w:tc>
          <w:tcPr>
            <w:tcW w:w="1452" w:type="dxa"/>
            <w:vMerge/>
            <w:tcBorders>
              <w:top w:val="nil"/>
              <w:left w:val="single" w:sz="8" w:space="0" w:color="auto"/>
              <w:bottom w:val="nil"/>
              <w:right w:val="single" w:sz="8" w:space="0" w:color="auto"/>
            </w:tcBorders>
            <w:vAlign w:val="center"/>
            <w:hideMark/>
          </w:tcPr>
          <w:p w14:paraId="42BC0DB9" w14:textId="77777777" w:rsidR="00514C17" w:rsidRPr="00D75006" w:rsidRDefault="00514C17"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43673A10"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1. Adapt UIS </w:t>
            </w:r>
            <w:r w:rsidR="00FF1571">
              <w:rPr>
                <w:rFonts w:ascii="Arial Narrow" w:eastAsia="Times New Roman" w:hAnsi="Arial Narrow" w:cs="Times New Roman"/>
                <w:color w:val="000000"/>
                <w:sz w:val="21"/>
                <w:szCs w:val="21"/>
              </w:rPr>
              <w:t>Data Quality Assessment Framework (</w:t>
            </w:r>
            <w:proofErr w:type="spellStart"/>
            <w:r w:rsidRPr="00D75006">
              <w:rPr>
                <w:rFonts w:ascii="Arial Narrow" w:eastAsia="Times New Roman" w:hAnsi="Arial Narrow" w:cs="Times New Roman"/>
                <w:color w:val="000000"/>
                <w:sz w:val="21"/>
                <w:szCs w:val="21"/>
              </w:rPr>
              <w:t>DQAF</w:t>
            </w:r>
            <w:proofErr w:type="spellEnd"/>
            <w:r w:rsidR="00FF1571">
              <w:rPr>
                <w:rFonts w:ascii="Arial Narrow" w:eastAsia="Times New Roman" w:hAnsi="Arial Narrow" w:cs="Times New Roman"/>
                <w:color w:val="000000"/>
                <w:sz w:val="21"/>
                <w:szCs w:val="21"/>
              </w:rPr>
              <w:t>)</w:t>
            </w:r>
            <w:r w:rsidRPr="00D75006">
              <w:rPr>
                <w:rFonts w:ascii="Arial Narrow" w:eastAsia="Times New Roman" w:hAnsi="Arial Narrow" w:cs="Times New Roman"/>
                <w:color w:val="000000"/>
                <w:sz w:val="21"/>
                <w:szCs w:val="21"/>
              </w:rPr>
              <w:t xml:space="preserve"> into rapid, web-based, self-guided modules</w:t>
            </w:r>
          </w:p>
        </w:tc>
      </w:tr>
      <w:tr w:rsidR="00135ACF" w:rsidRPr="00514C17" w14:paraId="27F84FF0" w14:textId="77777777" w:rsidTr="0020699D">
        <w:trPr>
          <w:trHeight w:val="135"/>
        </w:trPr>
        <w:tc>
          <w:tcPr>
            <w:tcW w:w="1452" w:type="dxa"/>
            <w:vMerge/>
            <w:tcBorders>
              <w:top w:val="nil"/>
              <w:left w:val="single" w:sz="8" w:space="0" w:color="auto"/>
              <w:bottom w:val="nil"/>
              <w:right w:val="single" w:sz="8" w:space="0" w:color="auto"/>
            </w:tcBorders>
            <w:vAlign w:val="center"/>
            <w:hideMark/>
          </w:tcPr>
          <w:p w14:paraId="1C04D88A" w14:textId="77777777" w:rsidR="00514C17" w:rsidRPr="00D75006" w:rsidRDefault="00514C17"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00F3E72D" w14:textId="77777777" w:rsidR="00514C17" w:rsidRPr="00D75006" w:rsidRDefault="00514C17" w:rsidP="00E7799E">
            <w:pPr>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2. </w:t>
            </w:r>
            <w:r w:rsidR="00503E71" w:rsidRPr="00503E71">
              <w:rPr>
                <w:rFonts w:ascii="Arial Narrow" w:eastAsia="Times New Roman" w:hAnsi="Arial Narrow" w:cs="Times New Roman"/>
                <w:color w:val="000000"/>
                <w:sz w:val="21"/>
                <w:szCs w:val="21"/>
              </w:rPr>
              <w:t xml:space="preserve">Support </w:t>
            </w:r>
            <w:proofErr w:type="spellStart"/>
            <w:r w:rsidR="00503E71" w:rsidRPr="00503E71">
              <w:rPr>
                <w:rFonts w:ascii="Arial Narrow" w:eastAsia="Times New Roman" w:hAnsi="Arial Narrow" w:cs="Times New Roman"/>
                <w:color w:val="000000"/>
                <w:sz w:val="21"/>
                <w:szCs w:val="21"/>
              </w:rPr>
              <w:t>PICs’</w:t>
            </w:r>
            <w:proofErr w:type="spellEnd"/>
            <w:r w:rsidR="00503E71" w:rsidRPr="00503E71">
              <w:rPr>
                <w:rFonts w:ascii="Arial Narrow" w:eastAsia="Times New Roman" w:hAnsi="Arial Narrow" w:cs="Times New Roman"/>
                <w:color w:val="000000"/>
                <w:sz w:val="21"/>
                <w:szCs w:val="21"/>
              </w:rPr>
              <w:t xml:space="preserve"> self-assessment using rapid web-based self-guided modules </w:t>
            </w:r>
          </w:p>
        </w:tc>
      </w:tr>
      <w:tr w:rsidR="00135ACF" w:rsidRPr="00514C17" w14:paraId="56E83D1B" w14:textId="77777777" w:rsidTr="00514C17">
        <w:trPr>
          <w:trHeight w:val="345"/>
        </w:trPr>
        <w:tc>
          <w:tcPr>
            <w:tcW w:w="1452" w:type="dxa"/>
            <w:vMerge/>
            <w:tcBorders>
              <w:top w:val="nil"/>
              <w:left w:val="single" w:sz="8" w:space="0" w:color="auto"/>
              <w:bottom w:val="nil"/>
              <w:right w:val="single" w:sz="8" w:space="0" w:color="auto"/>
            </w:tcBorders>
            <w:vAlign w:val="center"/>
            <w:hideMark/>
          </w:tcPr>
          <w:p w14:paraId="7C1F7291" w14:textId="77777777" w:rsidR="00514C17" w:rsidRPr="00D75006" w:rsidRDefault="00514C17"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5D7B1BD9"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3. </w:t>
            </w:r>
            <w:r w:rsidR="009F2085">
              <w:rPr>
                <w:rFonts w:ascii="Arial Narrow" w:eastAsia="Times New Roman" w:hAnsi="Arial Narrow" w:cs="Times New Roman"/>
                <w:color w:val="000000"/>
                <w:sz w:val="21"/>
                <w:szCs w:val="21"/>
              </w:rPr>
              <w:t>Conduct s</w:t>
            </w:r>
            <w:r w:rsidR="007A0833">
              <w:rPr>
                <w:rFonts w:ascii="Arial Narrow" w:eastAsia="Times New Roman" w:hAnsi="Arial Narrow" w:cs="Times New Roman"/>
                <w:color w:val="000000"/>
                <w:sz w:val="21"/>
                <w:szCs w:val="21"/>
              </w:rPr>
              <w:t>ix</w:t>
            </w:r>
            <w:r w:rsidRPr="00D75006">
              <w:rPr>
                <w:rFonts w:ascii="Arial Narrow" w:eastAsia="Times New Roman" w:hAnsi="Arial Narrow" w:cs="Times New Roman"/>
                <w:color w:val="000000"/>
                <w:sz w:val="21"/>
                <w:szCs w:val="21"/>
              </w:rPr>
              <w:t xml:space="preserve"> in-depth assessments using full </w:t>
            </w:r>
            <w:proofErr w:type="spellStart"/>
            <w:r w:rsidRPr="00D75006">
              <w:rPr>
                <w:rFonts w:ascii="Arial Narrow" w:eastAsia="Times New Roman" w:hAnsi="Arial Narrow" w:cs="Times New Roman"/>
                <w:color w:val="000000"/>
                <w:sz w:val="21"/>
                <w:szCs w:val="21"/>
              </w:rPr>
              <w:t>DQAF</w:t>
            </w:r>
            <w:proofErr w:type="spellEnd"/>
            <w:r w:rsidRPr="00D75006">
              <w:rPr>
                <w:rFonts w:ascii="Arial Narrow" w:eastAsia="Times New Roman" w:hAnsi="Arial Narrow" w:cs="Times New Roman"/>
                <w:color w:val="000000"/>
                <w:sz w:val="21"/>
                <w:szCs w:val="21"/>
              </w:rPr>
              <w:t xml:space="preserve"> methodology </w:t>
            </w:r>
          </w:p>
        </w:tc>
      </w:tr>
      <w:tr w:rsidR="00135ACF" w:rsidRPr="00514C17" w14:paraId="489109BB" w14:textId="77777777" w:rsidTr="0020699D">
        <w:trPr>
          <w:trHeight w:val="337"/>
        </w:trPr>
        <w:tc>
          <w:tcPr>
            <w:tcW w:w="1452" w:type="dxa"/>
            <w:vMerge/>
            <w:tcBorders>
              <w:top w:val="nil"/>
              <w:left w:val="single" w:sz="8" w:space="0" w:color="auto"/>
              <w:bottom w:val="nil"/>
              <w:right w:val="single" w:sz="8" w:space="0" w:color="auto"/>
            </w:tcBorders>
            <w:vAlign w:val="center"/>
            <w:hideMark/>
          </w:tcPr>
          <w:p w14:paraId="267D1684" w14:textId="77777777" w:rsidR="00514C17" w:rsidRPr="00D75006" w:rsidRDefault="00514C17"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single" w:sz="8" w:space="0" w:color="auto"/>
              <w:right w:val="single" w:sz="8" w:space="0" w:color="auto"/>
            </w:tcBorders>
            <w:shd w:val="clear" w:color="000000" w:fill="F2F2F2"/>
            <w:vAlign w:val="center"/>
            <w:hideMark/>
          </w:tcPr>
          <w:p w14:paraId="27D59A66" w14:textId="77777777" w:rsidR="006523B0" w:rsidRPr="00D75006" w:rsidRDefault="00514C17" w:rsidP="00440C04">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sidR="00503E71">
              <w:rPr>
                <w:rFonts w:ascii="Arial Narrow" w:eastAsia="Times New Roman" w:hAnsi="Arial Narrow" w:cs="Times New Roman"/>
                <w:b/>
                <w:bCs/>
                <w:color w:val="000000"/>
                <w:sz w:val="21"/>
                <w:szCs w:val="21"/>
              </w:rPr>
              <w:t>1.</w:t>
            </w:r>
            <w:r w:rsidRPr="00D75006">
              <w:rPr>
                <w:rFonts w:ascii="Arial Narrow" w:eastAsia="Times New Roman" w:hAnsi="Arial Narrow" w:cs="Times New Roman"/>
                <w:b/>
                <w:bCs/>
                <w:color w:val="000000"/>
                <w:sz w:val="21"/>
                <w:szCs w:val="21"/>
              </w:rPr>
              <w:t>2:</w:t>
            </w:r>
            <w:r w:rsidRPr="00D75006">
              <w:rPr>
                <w:rFonts w:ascii="Arial Narrow" w:eastAsia="Times New Roman" w:hAnsi="Arial Narrow" w:cs="Times New Roman"/>
                <w:color w:val="000000"/>
                <w:sz w:val="21"/>
                <w:szCs w:val="21"/>
              </w:rPr>
              <w:t xml:space="preserve"> </w:t>
            </w:r>
            <w:r w:rsidR="00503E71" w:rsidRPr="00503E71">
              <w:rPr>
                <w:rFonts w:ascii="Arial Narrow" w:eastAsia="Times New Roman" w:hAnsi="Arial Narrow" w:cs="Times New Roman"/>
                <w:iCs/>
                <w:color w:val="000000"/>
                <w:sz w:val="21"/>
                <w:szCs w:val="21"/>
                <w:lang w:val="en-GB"/>
              </w:rPr>
              <w:t xml:space="preserve">Countries and regional stakeholders receive targeted support in addressing the identified weaknesses in national </w:t>
            </w:r>
            <w:proofErr w:type="spellStart"/>
            <w:r w:rsidR="00503E71" w:rsidRPr="00503E71">
              <w:rPr>
                <w:rFonts w:ascii="Arial Narrow" w:eastAsia="Times New Roman" w:hAnsi="Arial Narrow" w:cs="Times New Roman"/>
                <w:iCs/>
                <w:color w:val="000000"/>
                <w:sz w:val="21"/>
                <w:szCs w:val="21"/>
                <w:lang w:val="en-GB"/>
              </w:rPr>
              <w:t>EMISs</w:t>
            </w:r>
            <w:proofErr w:type="spellEnd"/>
          </w:p>
        </w:tc>
      </w:tr>
      <w:tr w:rsidR="00135ACF" w:rsidRPr="00514C17" w14:paraId="22A9DDDD" w14:textId="77777777" w:rsidTr="00514C17">
        <w:trPr>
          <w:trHeight w:val="345"/>
        </w:trPr>
        <w:tc>
          <w:tcPr>
            <w:tcW w:w="1452" w:type="dxa"/>
            <w:vMerge/>
            <w:tcBorders>
              <w:top w:val="nil"/>
              <w:left w:val="single" w:sz="8" w:space="0" w:color="auto"/>
              <w:bottom w:val="nil"/>
              <w:right w:val="single" w:sz="8" w:space="0" w:color="auto"/>
            </w:tcBorders>
            <w:vAlign w:val="center"/>
            <w:hideMark/>
          </w:tcPr>
          <w:p w14:paraId="7F2F1A21" w14:textId="77777777" w:rsidR="00514C17" w:rsidRPr="00D75006" w:rsidRDefault="00514C17"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hideMark/>
          </w:tcPr>
          <w:p w14:paraId="4D0A63F7"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1. Provide training and expertise to enable national teams to address identified weaknesses in national </w:t>
            </w:r>
            <w:proofErr w:type="spellStart"/>
            <w:r w:rsidRPr="00D75006">
              <w:rPr>
                <w:rFonts w:ascii="Arial Narrow" w:eastAsia="Times New Roman" w:hAnsi="Arial Narrow" w:cs="Times New Roman"/>
                <w:color w:val="000000"/>
                <w:sz w:val="21"/>
                <w:szCs w:val="21"/>
              </w:rPr>
              <w:t>EMISs</w:t>
            </w:r>
            <w:proofErr w:type="spellEnd"/>
          </w:p>
        </w:tc>
      </w:tr>
      <w:tr w:rsidR="00514C17" w:rsidRPr="00514C17" w14:paraId="4C2587F3" w14:textId="77777777" w:rsidTr="00514C17">
        <w:trPr>
          <w:trHeight w:val="372"/>
        </w:trPr>
        <w:tc>
          <w:tcPr>
            <w:tcW w:w="127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9B126AC"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Goal 2: Improve visibility of education progress in the Pacific at the international level</w:t>
            </w:r>
          </w:p>
        </w:tc>
      </w:tr>
      <w:tr w:rsidR="00135ACF" w:rsidRPr="00514C17" w14:paraId="4B756091" w14:textId="77777777" w:rsidTr="00B96659">
        <w:trPr>
          <w:trHeight w:val="584"/>
        </w:trPr>
        <w:tc>
          <w:tcPr>
            <w:tcW w:w="1452" w:type="dxa"/>
            <w:tcBorders>
              <w:top w:val="nil"/>
              <w:left w:val="single" w:sz="8" w:space="0" w:color="auto"/>
              <w:bottom w:val="single" w:sz="8" w:space="0" w:color="auto"/>
              <w:right w:val="single" w:sz="8" w:space="0" w:color="auto"/>
            </w:tcBorders>
            <w:shd w:val="clear" w:color="000000" w:fill="D9D9D9"/>
            <w:vAlign w:val="center"/>
            <w:hideMark/>
          </w:tcPr>
          <w:p w14:paraId="56DD4B98" w14:textId="77777777" w:rsidR="00514C17" w:rsidRPr="00D75006" w:rsidRDefault="00514C17" w:rsidP="00E7799E">
            <w:pPr>
              <w:snapToGrid w:val="0"/>
              <w:spacing w:before="0"/>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Development Objective(s)</w:t>
            </w:r>
          </w:p>
        </w:tc>
        <w:tc>
          <w:tcPr>
            <w:tcW w:w="11321" w:type="dxa"/>
            <w:tcBorders>
              <w:top w:val="nil"/>
              <w:left w:val="nil"/>
              <w:bottom w:val="single" w:sz="8" w:space="0" w:color="auto"/>
              <w:right w:val="single" w:sz="8" w:space="0" w:color="auto"/>
            </w:tcBorders>
            <w:shd w:val="clear" w:color="000000" w:fill="D9D9D9"/>
            <w:vAlign w:val="center"/>
            <w:hideMark/>
          </w:tcPr>
          <w:p w14:paraId="02A9E9A7" w14:textId="77777777" w:rsidR="00514C17" w:rsidRPr="00D75006" w:rsidRDefault="00514C17" w:rsidP="00E7799E">
            <w:pPr>
              <w:tabs>
                <w:tab w:val="left" w:pos="156"/>
              </w:tabs>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Internationally comparable education data from </w:t>
            </w:r>
            <w:proofErr w:type="spellStart"/>
            <w:r w:rsidRPr="00D75006">
              <w:rPr>
                <w:rFonts w:ascii="Arial Narrow" w:eastAsia="Times New Roman" w:hAnsi="Arial Narrow" w:cs="Times New Roman"/>
                <w:b/>
                <w:bCs/>
                <w:color w:val="000000"/>
                <w:sz w:val="21"/>
                <w:szCs w:val="21"/>
              </w:rPr>
              <w:t>P</w:t>
            </w:r>
            <w:r w:rsidR="007A0833">
              <w:rPr>
                <w:rFonts w:ascii="Arial Narrow" w:eastAsia="Times New Roman" w:hAnsi="Arial Narrow" w:cs="Times New Roman"/>
                <w:b/>
                <w:bCs/>
                <w:color w:val="000000"/>
                <w:sz w:val="21"/>
                <w:szCs w:val="21"/>
              </w:rPr>
              <w:t>ICs</w:t>
            </w:r>
            <w:proofErr w:type="spellEnd"/>
            <w:r w:rsidRPr="00D75006">
              <w:rPr>
                <w:rFonts w:ascii="Arial Narrow" w:eastAsia="Times New Roman" w:hAnsi="Arial Narrow" w:cs="Times New Roman"/>
                <w:b/>
                <w:bCs/>
                <w:color w:val="000000"/>
                <w:sz w:val="21"/>
                <w:szCs w:val="21"/>
              </w:rPr>
              <w:t xml:space="preserve"> are visible to donors and other international stakeholders </w:t>
            </w:r>
          </w:p>
        </w:tc>
      </w:tr>
      <w:tr w:rsidR="00503E71" w:rsidRPr="00514C17" w14:paraId="6B686B8B" w14:textId="77777777" w:rsidTr="00684C49">
        <w:trPr>
          <w:trHeight w:val="300"/>
        </w:trPr>
        <w:tc>
          <w:tcPr>
            <w:tcW w:w="1452" w:type="dxa"/>
            <w:vMerge w:val="restart"/>
            <w:tcBorders>
              <w:top w:val="nil"/>
              <w:left w:val="single" w:sz="8" w:space="0" w:color="auto"/>
              <w:right w:val="single" w:sz="8" w:space="0" w:color="auto"/>
            </w:tcBorders>
            <w:shd w:val="clear" w:color="000000" w:fill="FFFFFF"/>
            <w:textDirection w:val="btLr"/>
            <w:vAlign w:val="center"/>
            <w:hideMark/>
          </w:tcPr>
          <w:p w14:paraId="71067DA8" w14:textId="77777777" w:rsidR="00503E71" w:rsidRPr="00D75006" w:rsidRDefault="00503E71" w:rsidP="00E7799E">
            <w:pPr>
              <w:snapToGrid w:val="0"/>
              <w:spacing w:before="0"/>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Activities</w:t>
            </w:r>
          </w:p>
        </w:tc>
        <w:tc>
          <w:tcPr>
            <w:tcW w:w="11321" w:type="dxa"/>
            <w:tcBorders>
              <w:top w:val="nil"/>
              <w:left w:val="nil"/>
              <w:bottom w:val="single" w:sz="8" w:space="0" w:color="auto"/>
              <w:right w:val="single" w:sz="8" w:space="0" w:color="auto"/>
            </w:tcBorders>
            <w:shd w:val="clear" w:color="000000" w:fill="F2F2F2"/>
            <w:vAlign w:val="center"/>
            <w:hideMark/>
          </w:tcPr>
          <w:p w14:paraId="210F84DA" w14:textId="77777777" w:rsidR="00503E71" w:rsidRPr="00D75006" w:rsidRDefault="00503E71"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Pr>
                <w:rFonts w:ascii="Arial Narrow" w:eastAsia="Times New Roman" w:hAnsi="Arial Narrow" w:cs="Times New Roman"/>
                <w:b/>
                <w:bCs/>
                <w:color w:val="000000"/>
                <w:sz w:val="21"/>
                <w:szCs w:val="21"/>
              </w:rPr>
              <w:t>2.</w:t>
            </w:r>
            <w:r w:rsidRPr="00D75006">
              <w:rPr>
                <w:rFonts w:ascii="Arial Narrow" w:eastAsia="Times New Roman" w:hAnsi="Arial Narrow" w:cs="Times New Roman"/>
                <w:b/>
                <w:bCs/>
                <w:color w:val="000000"/>
                <w:sz w:val="21"/>
                <w:szCs w:val="21"/>
              </w:rPr>
              <w:t>1:</w:t>
            </w:r>
            <w:r w:rsidRPr="00D75006">
              <w:rPr>
                <w:rFonts w:ascii="Arial Narrow" w:eastAsia="Times New Roman" w:hAnsi="Arial Narrow" w:cs="Times New Roman"/>
                <w:color w:val="000000"/>
                <w:sz w:val="21"/>
                <w:szCs w:val="21"/>
              </w:rPr>
              <w:t xml:space="preserve"> </w:t>
            </w:r>
            <w:proofErr w:type="spellStart"/>
            <w:r w:rsidRPr="00503E71">
              <w:rPr>
                <w:rFonts w:ascii="Arial Narrow" w:eastAsia="Times New Roman" w:hAnsi="Arial Narrow" w:cs="Times New Roman"/>
                <w:iCs/>
                <w:color w:val="000000"/>
                <w:sz w:val="21"/>
                <w:szCs w:val="21"/>
                <w:lang w:val="en-GB"/>
              </w:rPr>
              <w:t>SPC</w:t>
            </w:r>
            <w:proofErr w:type="spellEnd"/>
            <w:r w:rsidRPr="00503E71">
              <w:rPr>
                <w:rFonts w:ascii="Arial Narrow" w:eastAsia="Times New Roman" w:hAnsi="Arial Narrow" w:cs="Times New Roman"/>
                <w:iCs/>
                <w:color w:val="000000"/>
                <w:sz w:val="21"/>
                <w:szCs w:val="21"/>
                <w:lang w:val="en-GB"/>
              </w:rPr>
              <w:t xml:space="preserve"> receives appropriate UIS materials and technical backup to support the national </w:t>
            </w:r>
            <w:proofErr w:type="spellStart"/>
            <w:r w:rsidRPr="00503E71">
              <w:rPr>
                <w:rFonts w:ascii="Arial Narrow" w:eastAsia="Times New Roman" w:hAnsi="Arial Narrow" w:cs="Times New Roman"/>
                <w:iCs/>
                <w:color w:val="000000"/>
                <w:sz w:val="21"/>
                <w:szCs w:val="21"/>
                <w:lang w:val="en-GB"/>
              </w:rPr>
              <w:t>EMIS</w:t>
            </w:r>
            <w:proofErr w:type="spellEnd"/>
            <w:r w:rsidRPr="00503E71">
              <w:rPr>
                <w:rFonts w:ascii="Arial Narrow" w:eastAsia="Times New Roman" w:hAnsi="Arial Narrow" w:cs="Times New Roman"/>
                <w:iCs/>
                <w:color w:val="000000"/>
                <w:sz w:val="21"/>
                <w:szCs w:val="21"/>
                <w:lang w:val="en-GB"/>
              </w:rPr>
              <w:t xml:space="preserve"> teams in pro</w:t>
            </w:r>
            <w:r w:rsidR="00684C49">
              <w:rPr>
                <w:rFonts w:ascii="Arial Narrow" w:eastAsia="Times New Roman" w:hAnsi="Arial Narrow" w:cs="Times New Roman"/>
                <w:iCs/>
                <w:color w:val="000000"/>
                <w:sz w:val="21"/>
                <w:szCs w:val="21"/>
                <w:lang w:val="en-GB"/>
              </w:rPr>
              <w:t xml:space="preserve">ducing and reporting </w:t>
            </w:r>
            <w:r w:rsidRPr="00503E71">
              <w:rPr>
                <w:rFonts w:ascii="Arial Narrow" w:eastAsia="Times New Roman" w:hAnsi="Arial Narrow" w:cs="Times New Roman"/>
                <w:iCs/>
                <w:color w:val="000000"/>
                <w:sz w:val="21"/>
                <w:szCs w:val="21"/>
                <w:lang w:val="en-GB"/>
              </w:rPr>
              <w:t>internationally comparable statistics on education</w:t>
            </w:r>
          </w:p>
        </w:tc>
      </w:tr>
      <w:tr w:rsidR="00503E71" w:rsidRPr="00514C17" w14:paraId="6A8EFC04" w14:textId="77777777" w:rsidTr="00684C49">
        <w:trPr>
          <w:trHeight w:val="570"/>
        </w:trPr>
        <w:tc>
          <w:tcPr>
            <w:tcW w:w="1452" w:type="dxa"/>
            <w:vMerge/>
            <w:tcBorders>
              <w:left w:val="single" w:sz="8" w:space="0" w:color="auto"/>
              <w:right w:val="single" w:sz="8" w:space="0" w:color="auto"/>
            </w:tcBorders>
            <w:vAlign w:val="center"/>
            <w:hideMark/>
          </w:tcPr>
          <w:p w14:paraId="1FF2B739"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hideMark/>
          </w:tcPr>
          <w:p w14:paraId="3D6BC5C5" w14:textId="77777777" w:rsidR="00503E71" w:rsidRPr="00D75006" w:rsidRDefault="00503E71" w:rsidP="00440C04">
            <w:pPr>
              <w:pStyle w:val="ListParagraph"/>
              <w:numPr>
                <w:ilvl w:val="0"/>
                <w:numId w:val="27"/>
              </w:numPr>
              <w:snapToGrid w:val="0"/>
              <w:spacing w:before="0"/>
              <w:ind w:left="156" w:hanging="156"/>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 Provide questionnaires, </w:t>
            </w:r>
            <w:proofErr w:type="spellStart"/>
            <w:r w:rsidRPr="00D75006">
              <w:rPr>
                <w:rFonts w:ascii="Arial Narrow" w:eastAsia="Times New Roman" w:hAnsi="Arial Narrow" w:cs="Times New Roman"/>
                <w:color w:val="000000"/>
                <w:sz w:val="21"/>
                <w:szCs w:val="21"/>
              </w:rPr>
              <w:t>ISCED</w:t>
            </w:r>
            <w:proofErr w:type="spellEnd"/>
            <w:r w:rsidRPr="00D75006">
              <w:rPr>
                <w:rFonts w:ascii="Arial Narrow" w:eastAsia="Times New Roman" w:hAnsi="Arial Narrow" w:cs="Times New Roman"/>
                <w:color w:val="000000"/>
                <w:sz w:val="21"/>
                <w:szCs w:val="21"/>
              </w:rPr>
              <w:t xml:space="preserve"> 2011 mappings and other materials to </w:t>
            </w:r>
            <w:proofErr w:type="spellStart"/>
            <w:r w:rsidRPr="00D75006">
              <w:rPr>
                <w:rFonts w:ascii="Arial Narrow" w:eastAsia="Times New Roman" w:hAnsi="Arial Narrow" w:cs="Times New Roman"/>
                <w:color w:val="000000"/>
                <w:sz w:val="21"/>
                <w:szCs w:val="21"/>
              </w:rPr>
              <w:t>SPC</w:t>
            </w:r>
            <w:proofErr w:type="spellEnd"/>
            <w:r w:rsidRPr="00D75006">
              <w:rPr>
                <w:rFonts w:ascii="Arial Narrow" w:eastAsia="Times New Roman" w:hAnsi="Arial Narrow" w:cs="Times New Roman"/>
                <w:color w:val="000000"/>
                <w:sz w:val="21"/>
                <w:szCs w:val="21"/>
              </w:rPr>
              <w:t xml:space="preserve"> </w:t>
            </w:r>
            <w:r>
              <w:rPr>
                <w:rFonts w:ascii="Arial Narrow" w:eastAsia="Times New Roman" w:hAnsi="Arial Narrow" w:cs="Times New Roman"/>
                <w:color w:val="000000"/>
                <w:sz w:val="21"/>
                <w:szCs w:val="21"/>
              </w:rPr>
              <w:t xml:space="preserve">so that </w:t>
            </w:r>
            <w:r w:rsidRPr="00D75006">
              <w:rPr>
                <w:rFonts w:ascii="Arial Narrow" w:eastAsia="Times New Roman" w:hAnsi="Arial Narrow" w:cs="Times New Roman"/>
                <w:color w:val="000000"/>
                <w:sz w:val="21"/>
                <w:szCs w:val="21"/>
              </w:rPr>
              <w:t xml:space="preserve">technical support provided through the Regional Facility </w:t>
            </w:r>
            <w:r>
              <w:rPr>
                <w:rFonts w:ascii="Arial Narrow" w:eastAsia="Times New Roman" w:hAnsi="Arial Narrow" w:cs="Times New Roman"/>
                <w:color w:val="000000"/>
                <w:sz w:val="21"/>
                <w:szCs w:val="21"/>
              </w:rPr>
              <w:t xml:space="preserve">will help </w:t>
            </w:r>
            <w:r w:rsidRPr="00D75006">
              <w:rPr>
                <w:rFonts w:ascii="Arial Narrow" w:eastAsia="Times New Roman" w:hAnsi="Arial Narrow" w:cs="Times New Roman"/>
                <w:color w:val="000000"/>
                <w:sz w:val="21"/>
                <w:szCs w:val="21"/>
              </w:rPr>
              <w:t>to document and whe</w:t>
            </w:r>
            <w:r>
              <w:rPr>
                <w:rFonts w:ascii="Arial Narrow" w:eastAsia="Times New Roman" w:hAnsi="Arial Narrow" w:cs="Times New Roman"/>
                <w:color w:val="000000"/>
                <w:sz w:val="21"/>
                <w:szCs w:val="21"/>
              </w:rPr>
              <w:t xml:space="preserve">n </w:t>
            </w:r>
            <w:r w:rsidRPr="00D75006">
              <w:rPr>
                <w:rFonts w:ascii="Arial Narrow" w:eastAsia="Times New Roman" w:hAnsi="Arial Narrow" w:cs="Times New Roman"/>
                <w:color w:val="000000"/>
                <w:sz w:val="21"/>
                <w:szCs w:val="21"/>
              </w:rPr>
              <w:t xml:space="preserve">possible automate </w:t>
            </w:r>
            <w:r>
              <w:rPr>
                <w:rFonts w:ascii="Arial Narrow" w:eastAsia="Times New Roman" w:hAnsi="Arial Narrow" w:cs="Times New Roman"/>
                <w:color w:val="000000"/>
                <w:sz w:val="21"/>
                <w:szCs w:val="21"/>
              </w:rPr>
              <w:t xml:space="preserve">the completion of </w:t>
            </w:r>
            <w:r w:rsidRPr="00D75006">
              <w:rPr>
                <w:rFonts w:ascii="Arial Narrow" w:eastAsia="Times New Roman" w:hAnsi="Arial Narrow" w:cs="Times New Roman"/>
                <w:color w:val="000000"/>
                <w:sz w:val="21"/>
                <w:szCs w:val="21"/>
              </w:rPr>
              <w:t xml:space="preserve">UIS questionnaires from national </w:t>
            </w:r>
            <w:proofErr w:type="spellStart"/>
            <w:r w:rsidRPr="00D75006">
              <w:rPr>
                <w:rFonts w:ascii="Arial Narrow" w:eastAsia="Times New Roman" w:hAnsi="Arial Narrow" w:cs="Times New Roman"/>
                <w:color w:val="000000"/>
                <w:sz w:val="21"/>
                <w:szCs w:val="21"/>
              </w:rPr>
              <w:t>EMISs</w:t>
            </w:r>
            <w:proofErr w:type="spellEnd"/>
          </w:p>
        </w:tc>
      </w:tr>
      <w:tr w:rsidR="00503E71" w:rsidRPr="00514C17" w14:paraId="1BB5BD10" w14:textId="77777777" w:rsidTr="00684C49">
        <w:trPr>
          <w:trHeight w:val="300"/>
        </w:trPr>
        <w:tc>
          <w:tcPr>
            <w:tcW w:w="1452" w:type="dxa"/>
            <w:vMerge/>
            <w:tcBorders>
              <w:left w:val="single" w:sz="8" w:space="0" w:color="auto"/>
              <w:right w:val="single" w:sz="8" w:space="0" w:color="auto"/>
            </w:tcBorders>
            <w:vAlign w:val="center"/>
            <w:hideMark/>
          </w:tcPr>
          <w:p w14:paraId="0A672369"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single" w:sz="8" w:space="0" w:color="auto"/>
              <w:right w:val="single" w:sz="8" w:space="0" w:color="auto"/>
            </w:tcBorders>
            <w:shd w:val="clear" w:color="000000" w:fill="F2F2F2"/>
            <w:vAlign w:val="center"/>
            <w:hideMark/>
          </w:tcPr>
          <w:p w14:paraId="31C63396" w14:textId="77777777" w:rsidR="00503E71" w:rsidRPr="00D75006" w:rsidRDefault="00503E71" w:rsidP="00440C04">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Pr>
                <w:rFonts w:ascii="Arial Narrow" w:eastAsia="Times New Roman" w:hAnsi="Arial Narrow" w:cs="Times New Roman"/>
                <w:b/>
                <w:bCs/>
                <w:color w:val="000000"/>
                <w:sz w:val="21"/>
                <w:szCs w:val="21"/>
              </w:rPr>
              <w:t>2.</w:t>
            </w:r>
            <w:r w:rsidRPr="00D75006">
              <w:rPr>
                <w:rFonts w:ascii="Arial Narrow" w:eastAsia="Times New Roman" w:hAnsi="Arial Narrow" w:cs="Times New Roman"/>
                <w:b/>
                <w:bCs/>
                <w:color w:val="000000"/>
                <w:sz w:val="21"/>
                <w:szCs w:val="21"/>
              </w:rPr>
              <w:t>2:</w:t>
            </w:r>
            <w:r w:rsidRPr="00D75006">
              <w:rPr>
                <w:rFonts w:ascii="Arial Narrow" w:eastAsia="Times New Roman" w:hAnsi="Arial Narrow" w:cs="Times New Roman"/>
                <w:color w:val="000000"/>
                <w:sz w:val="21"/>
                <w:szCs w:val="21"/>
              </w:rPr>
              <w:t xml:space="preserve"> </w:t>
            </w:r>
            <w:r w:rsidR="00387945">
              <w:rPr>
                <w:rFonts w:ascii="Arial Narrow" w:eastAsia="Times New Roman" w:hAnsi="Arial Narrow" w:cs="Times New Roman"/>
                <w:iCs/>
                <w:color w:val="000000"/>
                <w:sz w:val="21"/>
                <w:szCs w:val="21"/>
                <w:lang w:val="en-GB"/>
              </w:rPr>
              <w:t>Countries</w:t>
            </w:r>
            <w:r w:rsidR="00440C04">
              <w:rPr>
                <w:rFonts w:ascii="Arial Narrow" w:eastAsia="Times New Roman" w:hAnsi="Arial Narrow" w:cs="Times New Roman"/>
                <w:iCs/>
                <w:color w:val="000000"/>
                <w:sz w:val="21"/>
                <w:szCs w:val="21"/>
                <w:lang w:val="en-GB"/>
              </w:rPr>
              <w:t xml:space="preserve">, upon demand, </w:t>
            </w:r>
            <w:r w:rsidR="009F2085" w:rsidRPr="009F2085">
              <w:rPr>
                <w:rFonts w:ascii="Arial Narrow" w:eastAsia="Times New Roman" w:hAnsi="Arial Narrow" w:cs="Times New Roman"/>
                <w:iCs/>
                <w:color w:val="000000"/>
                <w:sz w:val="21"/>
                <w:szCs w:val="21"/>
                <w:lang w:val="en-GB"/>
              </w:rPr>
              <w:t>receive additional direct UIS support to ensure timely and quality reporting of the national education statistics</w:t>
            </w:r>
            <w:r w:rsidR="00387945">
              <w:rPr>
                <w:rFonts w:ascii="Arial Narrow" w:eastAsia="Times New Roman" w:hAnsi="Arial Narrow" w:cs="Times New Roman"/>
                <w:iCs/>
                <w:color w:val="000000"/>
                <w:sz w:val="21"/>
                <w:szCs w:val="21"/>
                <w:lang w:val="en-GB"/>
              </w:rPr>
              <w:t xml:space="preserve"> to UIS education survey</w:t>
            </w:r>
          </w:p>
        </w:tc>
      </w:tr>
      <w:tr w:rsidR="00503E71" w:rsidRPr="00514C17" w14:paraId="02B55A59" w14:textId="77777777" w:rsidTr="00684C49">
        <w:trPr>
          <w:trHeight w:val="330"/>
        </w:trPr>
        <w:tc>
          <w:tcPr>
            <w:tcW w:w="1452" w:type="dxa"/>
            <w:vMerge/>
            <w:tcBorders>
              <w:left w:val="single" w:sz="8" w:space="0" w:color="auto"/>
              <w:right w:val="single" w:sz="8" w:space="0" w:color="auto"/>
            </w:tcBorders>
            <w:vAlign w:val="center"/>
            <w:hideMark/>
          </w:tcPr>
          <w:p w14:paraId="2622D1CD"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20D767C9" w14:textId="77777777" w:rsidR="00503E71" w:rsidRPr="00D75006" w:rsidRDefault="00503E71" w:rsidP="00440C04">
            <w:pPr>
              <w:snapToGrid w:val="0"/>
              <w:spacing w:before="0"/>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1. Provide two W</w:t>
            </w:r>
            <w:r w:rsidRPr="00D75006">
              <w:rPr>
                <w:rFonts w:ascii="Arial Narrow" w:eastAsia="Times New Roman" w:hAnsi="Arial Narrow" w:cs="Times New Roman"/>
                <w:color w:val="000000"/>
                <w:sz w:val="21"/>
                <w:szCs w:val="21"/>
              </w:rPr>
              <w:t>ebEx</w:t>
            </w:r>
            <w:r>
              <w:rPr>
                <w:rFonts w:ascii="Arial Narrow" w:eastAsia="Times New Roman" w:hAnsi="Arial Narrow" w:cs="Times New Roman"/>
                <w:color w:val="000000"/>
                <w:sz w:val="21"/>
                <w:szCs w:val="21"/>
              </w:rPr>
              <w:t>-</w:t>
            </w:r>
            <w:r w:rsidRPr="00D75006">
              <w:rPr>
                <w:rFonts w:ascii="Arial Narrow" w:eastAsia="Times New Roman" w:hAnsi="Arial Narrow" w:cs="Times New Roman"/>
                <w:color w:val="000000"/>
                <w:sz w:val="21"/>
                <w:szCs w:val="21"/>
              </w:rPr>
              <w:t xml:space="preserve">based regional workshops annually to train </w:t>
            </w:r>
            <w:proofErr w:type="spellStart"/>
            <w:r w:rsidRPr="00D75006">
              <w:rPr>
                <w:rFonts w:ascii="Arial Narrow" w:eastAsia="Times New Roman" w:hAnsi="Arial Narrow" w:cs="Times New Roman"/>
                <w:color w:val="000000"/>
                <w:sz w:val="21"/>
                <w:szCs w:val="21"/>
              </w:rPr>
              <w:t>EMIS</w:t>
            </w:r>
            <w:proofErr w:type="spellEnd"/>
            <w:r w:rsidRPr="00D75006">
              <w:rPr>
                <w:rFonts w:ascii="Arial Narrow" w:eastAsia="Times New Roman" w:hAnsi="Arial Narrow" w:cs="Times New Roman"/>
                <w:color w:val="000000"/>
                <w:sz w:val="21"/>
                <w:szCs w:val="21"/>
              </w:rPr>
              <w:t xml:space="preserve"> teams on UIS questionnaires and </w:t>
            </w:r>
            <w:proofErr w:type="spellStart"/>
            <w:r w:rsidRPr="00D75006">
              <w:rPr>
                <w:rFonts w:ascii="Arial Narrow" w:eastAsia="Times New Roman" w:hAnsi="Arial Narrow" w:cs="Times New Roman"/>
                <w:color w:val="000000"/>
                <w:sz w:val="21"/>
                <w:szCs w:val="21"/>
              </w:rPr>
              <w:t>ISCED</w:t>
            </w:r>
            <w:proofErr w:type="spellEnd"/>
          </w:p>
        </w:tc>
      </w:tr>
      <w:tr w:rsidR="00503E71" w:rsidRPr="00514C17" w14:paraId="15345C26" w14:textId="77777777" w:rsidTr="00684C49">
        <w:trPr>
          <w:trHeight w:val="330"/>
        </w:trPr>
        <w:tc>
          <w:tcPr>
            <w:tcW w:w="1452" w:type="dxa"/>
            <w:vMerge/>
            <w:tcBorders>
              <w:left w:val="single" w:sz="8" w:space="0" w:color="auto"/>
              <w:right w:val="single" w:sz="8" w:space="0" w:color="auto"/>
            </w:tcBorders>
            <w:vAlign w:val="center"/>
            <w:hideMark/>
          </w:tcPr>
          <w:p w14:paraId="0257B106"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792ED87E" w14:textId="77777777" w:rsidR="00503E71" w:rsidRPr="00D75006" w:rsidRDefault="00503E71"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2. Coordinate communication about UIS questionnaires between UIS offices, </w:t>
            </w:r>
            <w:proofErr w:type="spellStart"/>
            <w:r w:rsidRPr="00D75006">
              <w:rPr>
                <w:rFonts w:ascii="Arial Narrow" w:eastAsia="Times New Roman" w:hAnsi="Arial Narrow" w:cs="Times New Roman"/>
                <w:color w:val="000000"/>
                <w:sz w:val="21"/>
                <w:szCs w:val="21"/>
              </w:rPr>
              <w:t>SPC</w:t>
            </w:r>
            <w:proofErr w:type="spellEnd"/>
            <w:r w:rsidRPr="00D75006">
              <w:rPr>
                <w:rFonts w:ascii="Arial Narrow" w:eastAsia="Times New Roman" w:hAnsi="Arial Narrow" w:cs="Times New Roman"/>
                <w:color w:val="000000"/>
                <w:sz w:val="21"/>
                <w:szCs w:val="21"/>
              </w:rPr>
              <w:t xml:space="preserve"> and national </w:t>
            </w:r>
            <w:proofErr w:type="spellStart"/>
            <w:r w:rsidRPr="00D75006">
              <w:rPr>
                <w:rFonts w:ascii="Arial Narrow" w:eastAsia="Times New Roman" w:hAnsi="Arial Narrow" w:cs="Times New Roman"/>
                <w:color w:val="000000"/>
                <w:sz w:val="21"/>
                <w:szCs w:val="21"/>
              </w:rPr>
              <w:t>EMIS</w:t>
            </w:r>
            <w:proofErr w:type="spellEnd"/>
            <w:r w:rsidRPr="00D75006">
              <w:rPr>
                <w:rFonts w:ascii="Arial Narrow" w:eastAsia="Times New Roman" w:hAnsi="Arial Narrow" w:cs="Times New Roman"/>
                <w:color w:val="000000"/>
                <w:sz w:val="21"/>
                <w:szCs w:val="21"/>
              </w:rPr>
              <w:t xml:space="preserve"> teams</w:t>
            </w:r>
          </w:p>
        </w:tc>
      </w:tr>
      <w:tr w:rsidR="00503E71" w:rsidRPr="00514C17" w14:paraId="46DC3E47" w14:textId="77777777" w:rsidTr="00684C49">
        <w:trPr>
          <w:trHeight w:val="345"/>
        </w:trPr>
        <w:tc>
          <w:tcPr>
            <w:tcW w:w="1452" w:type="dxa"/>
            <w:vMerge/>
            <w:tcBorders>
              <w:left w:val="single" w:sz="8" w:space="0" w:color="auto"/>
              <w:right w:val="single" w:sz="8" w:space="0" w:color="auto"/>
            </w:tcBorders>
            <w:vAlign w:val="center"/>
            <w:hideMark/>
          </w:tcPr>
          <w:p w14:paraId="14BFCBE3"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1CFD9224" w14:textId="77777777" w:rsidR="00503E71" w:rsidRPr="00D75006" w:rsidRDefault="00503E71"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3. Provide ad hoc support as needed to national </w:t>
            </w:r>
            <w:proofErr w:type="spellStart"/>
            <w:r w:rsidRPr="00D75006">
              <w:rPr>
                <w:rFonts w:ascii="Arial Narrow" w:eastAsia="Times New Roman" w:hAnsi="Arial Narrow" w:cs="Times New Roman"/>
                <w:color w:val="000000"/>
                <w:sz w:val="21"/>
                <w:szCs w:val="21"/>
              </w:rPr>
              <w:t>EMIS</w:t>
            </w:r>
            <w:proofErr w:type="spellEnd"/>
            <w:r w:rsidRPr="00D75006">
              <w:rPr>
                <w:rFonts w:ascii="Arial Narrow" w:eastAsia="Times New Roman" w:hAnsi="Arial Narrow" w:cs="Times New Roman"/>
                <w:color w:val="000000"/>
                <w:sz w:val="21"/>
                <w:szCs w:val="21"/>
              </w:rPr>
              <w:t xml:space="preserve"> teams to </w:t>
            </w:r>
            <w:r>
              <w:rPr>
                <w:rFonts w:ascii="Arial Narrow" w:eastAsia="Times New Roman" w:hAnsi="Arial Narrow" w:cs="Times New Roman"/>
                <w:color w:val="000000"/>
                <w:sz w:val="21"/>
                <w:szCs w:val="21"/>
              </w:rPr>
              <w:t>complete</w:t>
            </w:r>
            <w:r w:rsidRPr="00D75006">
              <w:rPr>
                <w:rFonts w:ascii="Arial Narrow" w:eastAsia="Times New Roman" w:hAnsi="Arial Narrow" w:cs="Times New Roman"/>
                <w:color w:val="000000"/>
                <w:sz w:val="21"/>
                <w:szCs w:val="21"/>
              </w:rPr>
              <w:t xml:space="preserve"> UIS questionnaires</w:t>
            </w:r>
          </w:p>
        </w:tc>
      </w:tr>
      <w:tr w:rsidR="00503E71" w:rsidRPr="00514C17" w14:paraId="1ACEC366" w14:textId="77777777" w:rsidTr="00684C49">
        <w:trPr>
          <w:trHeight w:val="300"/>
        </w:trPr>
        <w:tc>
          <w:tcPr>
            <w:tcW w:w="1452" w:type="dxa"/>
            <w:vMerge/>
            <w:tcBorders>
              <w:left w:val="single" w:sz="8" w:space="0" w:color="auto"/>
              <w:right w:val="single" w:sz="8" w:space="0" w:color="auto"/>
            </w:tcBorders>
            <w:vAlign w:val="center"/>
            <w:hideMark/>
          </w:tcPr>
          <w:p w14:paraId="0A4E0369"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single" w:sz="8" w:space="0" w:color="auto"/>
              <w:right w:val="single" w:sz="8" w:space="0" w:color="auto"/>
            </w:tcBorders>
            <w:shd w:val="clear" w:color="000000" w:fill="F2F2F2"/>
            <w:vAlign w:val="center"/>
            <w:hideMark/>
          </w:tcPr>
          <w:p w14:paraId="6DE58FE9" w14:textId="77777777" w:rsidR="00503E71" w:rsidRPr="00D75006" w:rsidRDefault="00503E71" w:rsidP="00440C04">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Pr>
                <w:rFonts w:ascii="Arial Narrow" w:eastAsia="Times New Roman" w:hAnsi="Arial Narrow" w:cs="Times New Roman"/>
                <w:b/>
                <w:bCs/>
                <w:color w:val="000000"/>
                <w:sz w:val="21"/>
                <w:szCs w:val="21"/>
              </w:rPr>
              <w:t>2.</w:t>
            </w:r>
            <w:r w:rsidRPr="00D75006">
              <w:rPr>
                <w:rFonts w:ascii="Arial Narrow" w:eastAsia="Times New Roman" w:hAnsi="Arial Narrow" w:cs="Times New Roman"/>
                <w:b/>
                <w:bCs/>
                <w:color w:val="000000"/>
                <w:sz w:val="21"/>
                <w:szCs w:val="21"/>
              </w:rPr>
              <w:t>3:</w:t>
            </w:r>
            <w:r w:rsidRPr="00D75006">
              <w:rPr>
                <w:rFonts w:ascii="Arial Narrow" w:eastAsia="Times New Roman" w:hAnsi="Arial Narrow" w:cs="Times New Roman"/>
                <w:color w:val="000000"/>
                <w:sz w:val="21"/>
                <w:szCs w:val="21"/>
              </w:rPr>
              <w:t xml:space="preserve"> </w:t>
            </w:r>
            <w:proofErr w:type="spellStart"/>
            <w:r w:rsidR="009F2085" w:rsidRPr="009F2085">
              <w:rPr>
                <w:rFonts w:ascii="Arial Narrow" w:eastAsia="Times New Roman" w:hAnsi="Arial Narrow" w:cs="Times New Roman"/>
                <w:iCs/>
                <w:color w:val="000000"/>
                <w:sz w:val="21"/>
                <w:szCs w:val="21"/>
                <w:lang w:val="en-GB"/>
              </w:rPr>
              <w:t>PIFS</w:t>
            </w:r>
            <w:proofErr w:type="spellEnd"/>
            <w:r w:rsidR="009F2085" w:rsidRPr="009F2085">
              <w:rPr>
                <w:rFonts w:ascii="Arial Narrow" w:eastAsia="Times New Roman" w:hAnsi="Arial Narrow" w:cs="Times New Roman"/>
                <w:iCs/>
                <w:color w:val="000000"/>
                <w:sz w:val="21"/>
                <w:szCs w:val="21"/>
                <w:lang w:val="en-GB"/>
              </w:rPr>
              <w:t xml:space="preserve"> successfully achieves high level support of</w:t>
            </w:r>
            <w:r w:rsidR="00162983">
              <w:rPr>
                <w:rFonts w:ascii="Arial Narrow" w:eastAsia="Times New Roman" w:hAnsi="Arial Narrow" w:cs="Times New Roman"/>
                <w:iCs/>
                <w:color w:val="000000"/>
                <w:sz w:val="21"/>
                <w:szCs w:val="21"/>
                <w:lang w:val="en-GB"/>
              </w:rPr>
              <w:t xml:space="preserve"> the</w:t>
            </w:r>
            <w:r w:rsidR="009F2085" w:rsidRPr="009F2085">
              <w:rPr>
                <w:rFonts w:ascii="Arial Narrow" w:eastAsia="Times New Roman" w:hAnsi="Arial Narrow" w:cs="Times New Roman"/>
                <w:iCs/>
                <w:color w:val="000000"/>
                <w:sz w:val="21"/>
                <w:szCs w:val="21"/>
                <w:lang w:val="en-GB"/>
              </w:rPr>
              <w:t xml:space="preserve"> data collection strategy based on UIS questionnaires</w:t>
            </w:r>
          </w:p>
        </w:tc>
      </w:tr>
      <w:tr w:rsidR="00503E71" w:rsidRPr="00514C17" w14:paraId="4FB6550B" w14:textId="77777777" w:rsidTr="00684C49">
        <w:trPr>
          <w:trHeight w:val="345"/>
        </w:trPr>
        <w:tc>
          <w:tcPr>
            <w:tcW w:w="1452" w:type="dxa"/>
            <w:vMerge/>
            <w:tcBorders>
              <w:left w:val="single" w:sz="8" w:space="0" w:color="auto"/>
              <w:right w:val="single" w:sz="8" w:space="0" w:color="auto"/>
            </w:tcBorders>
            <w:vAlign w:val="center"/>
            <w:hideMark/>
          </w:tcPr>
          <w:p w14:paraId="092AED4F"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single" w:sz="8" w:space="0" w:color="auto"/>
              <w:right w:val="single" w:sz="8" w:space="0" w:color="auto"/>
            </w:tcBorders>
            <w:shd w:val="clear" w:color="000000" w:fill="FFFFFF"/>
            <w:hideMark/>
          </w:tcPr>
          <w:p w14:paraId="4EDEAD97" w14:textId="77777777" w:rsidR="00503E71" w:rsidRPr="00D75006" w:rsidRDefault="00503E71"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1. Attend meetings and provide statistical summaries upon request from </w:t>
            </w:r>
            <w:proofErr w:type="spellStart"/>
            <w:r w:rsidRPr="00D75006">
              <w:rPr>
                <w:rFonts w:ascii="Arial Narrow" w:eastAsia="Times New Roman" w:hAnsi="Arial Narrow" w:cs="Times New Roman"/>
                <w:color w:val="000000"/>
                <w:sz w:val="21"/>
                <w:szCs w:val="21"/>
              </w:rPr>
              <w:t>PIFS</w:t>
            </w:r>
            <w:proofErr w:type="spellEnd"/>
            <w:r w:rsidRPr="00D75006">
              <w:rPr>
                <w:rFonts w:ascii="Arial Narrow" w:eastAsia="Times New Roman" w:hAnsi="Arial Narrow" w:cs="Times New Roman"/>
                <w:color w:val="000000"/>
                <w:sz w:val="21"/>
                <w:szCs w:val="21"/>
              </w:rPr>
              <w:t xml:space="preserve"> to demonstrate value of UIS data collection strategy in the Pacific</w:t>
            </w:r>
          </w:p>
        </w:tc>
      </w:tr>
      <w:tr w:rsidR="00503E71" w:rsidRPr="00514C17" w14:paraId="653391B9" w14:textId="77777777" w:rsidTr="00684C49">
        <w:trPr>
          <w:trHeight w:val="345"/>
        </w:trPr>
        <w:tc>
          <w:tcPr>
            <w:tcW w:w="1452" w:type="dxa"/>
            <w:vMerge/>
            <w:tcBorders>
              <w:left w:val="single" w:sz="8" w:space="0" w:color="auto"/>
              <w:right w:val="single" w:sz="8" w:space="0" w:color="auto"/>
            </w:tcBorders>
            <w:vAlign w:val="center"/>
          </w:tcPr>
          <w:p w14:paraId="20E96303"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single" w:sz="8" w:space="0" w:color="auto"/>
              <w:right w:val="single" w:sz="8" w:space="0" w:color="auto"/>
            </w:tcBorders>
            <w:shd w:val="clear" w:color="auto" w:fill="F2F2F2" w:themeFill="background1" w:themeFillShade="F2"/>
          </w:tcPr>
          <w:p w14:paraId="34881FAA" w14:textId="77777777" w:rsidR="00503E71" w:rsidRPr="00E05A11" w:rsidRDefault="00503E71" w:rsidP="00440C04">
            <w:pPr>
              <w:snapToGrid w:val="0"/>
              <w:spacing w:before="0"/>
              <w:rPr>
                <w:rFonts w:ascii="Arial Narrow" w:eastAsia="Times New Roman" w:hAnsi="Arial Narrow" w:cs="Times New Roman"/>
                <w:color w:val="000000"/>
                <w:sz w:val="21"/>
                <w:szCs w:val="21"/>
              </w:rPr>
            </w:pPr>
            <w:r w:rsidRPr="00E05A11">
              <w:rPr>
                <w:rFonts w:ascii="Arial Narrow" w:eastAsia="Times New Roman" w:hAnsi="Arial Narrow" w:cs="Times New Roman"/>
                <w:b/>
                <w:bCs/>
                <w:color w:val="000000"/>
                <w:sz w:val="21"/>
                <w:szCs w:val="21"/>
              </w:rPr>
              <w:t xml:space="preserve">Expected result </w:t>
            </w:r>
            <w:r>
              <w:rPr>
                <w:rFonts w:ascii="Arial Narrow" w:eastAsia="Times New Roman" w:hAnsi="Arial Narrow" w:cs="Times New Roman"/>
                <w:b/>
                <w:bCs/>
                <w:color w:val="000000"/>
                <w:sz w:val="21"/>
                <w:szCs w:val="21"/>
              </w:rPr>
              <w:t>2.</w:t>
            </w:r>
            <w:r w:rsidRPr="00E05A11">
              <w:rPr>
                <w:rFonts w:ascii="Arial Narrow" w:eastAsia="Times New Roman" w:hAnsi="Arial Narrow" w:cs="Times New Roman"/>
                <w:b/>
                <w:bCs/>
                <w:color w:val="000000"/>
                <w:sz w:val="21"/>
                <w:szCs w:val="21"/>
              </w:rPr>
              <w:t>4:</w:t>
            </w:r>
            <w:r>
              <w:rPr>
                <w:rFonts w:ascii="Arial Narrow" w:eastAsia="Times New Roman" w:hAnsi="Arial Narrow" w:cs="Times New Roman"/>
                <w:b/>
                <w:bCs/>
                <w:color w:val="000000"/>
                <w:sz w:val="21"/>
                <w:szCs w:val="21"/>
              </w:rPr>
              <w:t xml:space="preserve"> </w:t>
            </w:r>
            <w:r w:rsidR="009F2085" w:rsidRPr="009F2085">
              <w:rPr>
                <w:rFonts w:ascii="Arial Narrow" w:eastAsia="Times New Roman" w:hAnsi="Arial Narrow" w:cs="Times New Roman"/>
                <w:iCs/>
                <w:color w:val="000000"/>
                <w:sz w:val="21"/>
                <w:szCs w:val="21"/>
                <w:lang w:val="en-GB"/>
              </w:rPr>
              <w:t xml:space="preserve">Regional organizations in Asia and the international education community are aware of the data and statistical needs of </w:t>
            </w:r>
            <w:proofErr w:type="spellStart"/>
            <w:r w:rsidR="009F2085" w:rsidRPr="009F2085">
              <w:rPr>
                <w:rFonts w:ascii="Arial Narrow" w:eastAsia="Times New Roman" w:hAnsi="Arial Narrow" w:cs="Times New Roman"/>
                <w:iCs/>
                <w:color w:val="000000"/>
                <w:sz w:val="21"/>
                <w:szCs w:val="21"/>
                <w:lang w:val="en-GB"/>
              </w:rPr>
              <w:t>PICs</w:t>
            </w:r>
            <w:proofErr w:type="spellEnd"/>
          </w:p>
        </w:tc>
      </w:tr>
      <w:tr w:rsidR="00503E71" w:rsidRPr="00514C17" w14:paraId="13915769" w14:textId="77777777" w:rsidTr="0020699D">
        <w:trPr>
          <w:trHeight w:val="257"/>
        </w:trPr>
        <w:tc>
          <w:tcPr>
            <w:tcW w:w="1452" w:type="dxa"/>
            <w:vMerge/>
            <w:tcBorders>
              <w:left w:val="single" w:sz="8" w:space="0" w:color="auto"/>
              <w:right w:val="single" w:sz="8" w:space="0" w:color="auto"/>
            </w:tcBorders>
            <w:vAlign w:val="center"/>
          </w:tcPr>
          <w:p w14:paraId="066A65AA"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nil"/>
              <w:right w:val="single" w:sz="8" w:space="0" w:color="auto"/>
            </w:tcBorders>
            <w:shd w:val="clear" w:color="000000" w:fill="FFFFFF"/>
          </w:tcPr>
          <w:p w14:paraId="3ACADD1C" w14:textId="77777777" w:rsidR="00503E71" w:rsidRPr="0007694A" w:rsidRDefault="00503E71" w:rsidP="00440C04">
            <w:pPr>
              <w:pStyle w:val="ListParagraph"/>
              <w:tabs>
                <w:tab w:val="left" w:pos="298"/>
              </w:tabs>
              <w:snapToGrid w:val="0"/>
              <w:spacing w:before="0"/>
              <w:ind w:left="15"/>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 xml:space="preserve">1. </w:t>
            </w:r>
            <w:r w:rsidRPr="007614F5">
              <w:rPr>
                <w:rFonts w:ascii="Arial Narrow" w:eastAsia="Times New Roman" w:hAnsi="Arial Narrow" w:cs="Times New Roman"/>
                <w:color w:val="000000"/>
                <w:sz w:val="21"/>
                <w:szCs w:val="21"/>
              </w:rPr>
              <w:t xml:space="preserve">Make proactive efforts to ensure that </w:t>
            </w:r>
            <w:proofErr w:type="spellStart"/>
            <w:r w:rsidRPr="007614F5">
              <w:rPr>
                <w:rFonts w:ascii="Arial Narrow" w:eastAsia="Times New Roman" w:hAnsi="Arial Narrow" w:cs="Times New Roman"/>
                <w:color w:val="000000"/>
                <w:sz w:val="21"/>
                <w:szCs w:val="21"/>
              </w:rPr>
              <w:t>PICs</w:t>
            </w:r>
            <w:proofErr w:type="spellEnd"/>
            <w:r w:rsidRPr="007614F5">
              <w:rPr>
                <w:rFonts w:ascii="Arial Narrow" w:eastAsia="Times New Roman" w:hAnsi="Arial Narrow" w:cs="Times New Roman"/>
                <w:color w:val="000000"/>
                <w:sz w:val="21"/>
                <w:szCs w:val="21"/>
              </w:rPr>
              <w:t xml:space="preserve"> data are included in regional and international reports on education</w:t>
            </w:r>
            <w:r w:rsidRPr="007614F5" w:rsidDel="007614F5">
              <w:rPr>
                <w:rFonts w:ascii="Arial Narrow" w:eastAsia="Times New Roman" w:hAnsi="Arial Narrow" w:cs="Times New Roman"/>
                <w:color w:val="000000"/>
                <w:sz w:val="21"/>
                <w:szCs w:val="21"/>
              </w:rPr>
              <w:t xml:space="preserve"> </w:t>
            </w:r>
          </w:p>
        </w:tc>
      </w:tr>
      <w:tr w:rsidR="00503E71" w:rsidRPr="00514C17" w14:paraId="61714325" w14:textId="77777777" w:rsidTr="00CC6D44">
        <w:trPr>
          <w:trHeight w:val="345"/>
        </w:trPr>
        <w:tc>
          <w:tcPr>
            <w:tcW w:w="1452" w:type="dxa"/>
            <w:vMerge/>
            <w:tcBorders>
              <w:left w:val="single" w:sz="8" w:space="0" w:color="auto"/>
              <w:bottom w:val="nil"/>
              <w:right w:val="single" w:sz="8" w:space="0" w:color="auto"/>
            </w:tcBorders>
            <w:vAlign w:val="center"/>
          </w:tcPr>
          <w:p w14:paraId="49D3219F" w14:textId="77777777" w:rsidR="00503E71" w:rsidRPr="00D75006" w:rsidRDefault="00503E71" w:rsidP="00440C04">
            <w:pPr>
              <w:snapToGrid w:val="0"/>
              <w:spacing w:before="0"/>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tcPr>
          <w:p w14:paraId="43BDBFBB" w14:textId="77777777" w:rsidR="00503E71" w:rsidRDefault="00503E71" w:rsidP="00440C04">
            <w:pPr>
              <w:pStyle w:val="ListParagraph"/>
              <w:tabs>
                <w:tab w:val="left" w:pos="298"/>
              </w:tabs>
              <w:snapToGrid w:val="0"/>
              <w:spacing w:before="0"/>
              <w:ind w:left="15"/>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 xml:space="preserve">2. </w:t>
            </w:r>
            <w:r w:rsidRPr="007614F5">
              <w:rPr>
                <w:rFonts w:ascii="Arial Narrow" w:eastAsia="Times New Roman" w:hAnsi="Arial Narrow" w:cs="Times New Roman"/>
                <w:color w:val="000000"/>
                <w:sz w:val="21"/>
                <w:szCs w:val="21"/>
              </w:rPr>
              <w:t xml:space="preserve">Incorporate the statistical needs of </w:t>
            </w:r>
            <w:proofErr w:type="spellStart"/>
            <w:r w:rsidRPr="007614F5">
              <w:rPr>
                <w:rFonts w:ascii="Arial Narrow" w:eastAsia="Times New Roman" w:hAnsi="Arial Narrow" w:cs="Times New Roman"/>
                <w:color w:val="000000"/>
                <w:sz w:val="21"/>
                <w:szCs w:val="21"/>
              </w:rPr>
              <w:t>PICs</w:t>
            </w:r>
            <w:proofErr w:type="spellEnd"/>
            <w:r w:rsidRPr="007614F5">
              <w:rPr>
                <w:rFonts w:ascii="Arial Narrow" w:eastAsia="Times New Roman" w:hAnsi="Arial Narrow" w:cs="Times New Roman"/>
                <w:color w:val="000000"/>
                <w:sz w:val="21"/>
                <w:szCs w:val="21"/>
              </w:rPr>
              <w:t xml:space="preserve"> into larger initiatives designed to improve data availability and quality at the regional and international levels</w:t>
            </w:r>
          </w:p>
        </w:tc>
      </w:tr>
      <w:tr w:rsidR="00514C17" w:rsidRPr="00514C17" w14:paraId="4D2839CA" w14:textId="77777777" w:rsidTr="00514C17">
        <w:trPr>
          <w:trHeight w:val="372"/>
        </w:trPr>
        <w:tc>
          <w:tcPr>
            <w:tcW w:w="127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129D6F4"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lastRenderedPageBreak/>
              <w:t xml:space="preserve">Goal 3: Improved monitoring of progress against regional education agenda </w:t>
            </w:r>
          </w:p>
        </w:tc>
      </w:tr>
      <w:tr w:rsidR="00135ACF" w:rsidRPr="00514C17" w14:paraId="52D37CD7" w14:textId="77777777" w:rsidTr="00514C17">
        <w:trPr>
          <w:trHeight w:val="780"/>
        </w:trPr>
        <w:tc>
          <w:tcPr>
            <w:tcW w:w="1452" w:type="dxa"/>
            <w:tcBorders>
              <w:top w:val="nil"/>
              <w:left w:val="single" w:sz="8" w:space="0" w:color="auto"/>
              <w:bottom w:val="single" w:sz="8" w:space="0" w:color="auto"/>
              <w:right w:val="single" w:sz="8" w:space="0" w:color="auto"/>
            </w:tcBorders>
            <w:shd w:val="clear" w:color="000000" w:fill="D9D9D9"/>
            <w:vAlign w:val="center"/>
            <w:hideMark/>
          </w:tcPr>
          <w:p w14:paraId="1B3DCA7C" w14:textId="77777777" w:rsidR="00514C17" w:rsidRPr="00D75006" w:rsidRDefault="00514C17" w:rsidP="00E7799E">
            <w:pPr>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Development Objective(s)</w:t>
            </w:r>
          </w:p>
        </w:tc>
        <w:tc>
          <w:tcPr>
            <w:tcW w:w="11321" w:type="dxa"/>
            <w:tcBorders>
              <w:top w:val="nil"/>
              <w:left w:val="nil"/>
              <w:bottom w:val="single" w:sz="8" w:space="0" w:color="auto"/>
              <w:right w:val="single" w:sz="8" w:space="0" w:color="auto"/>
            </w:tcBorders>
            <w:shd w:val="clear" w:color="000000" w:fill="D9D9D9"/>
            <w:vAlign w:val="center"/>
            <w:hideMark/>
          </w:tcPr>
          <w:p w14:paraId="2C8DB131"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Indicators and targets agreed on in regional education fora such as the Pacific Education Development Framework are a</w:t>
            </w:r>
            <w:r w:rsidR="00731BC4">
              <w:rPr>
                <w:rFonts w:ascii="Arial Narrow" w:eastAsia="Times New Roman" w:hAnsi="Arial Narrow" w:cs="Times New Roman"/>
                <w:b/>
                <w:bCs/>
                <w:color w:val="000000"/>
                <w:sz w:val="21"/>
                <w:szCs w:val="21"/>
              </w:rPr>
              <w:t>ccurately and sustainably</w:t>
            </w:r>
            <w:r w:rsidRPr="00D75006">
              <w:rPr>
                <w:rFonts w:ascii="Arial Narrow" w:eastAsia="Times New Roman" w:hAnsi="Arial Narrow" w:cs="Times New Roman"/>
                <w:b/>
                <w:bCs/>
                <w:color w:val="000000"/>
                <w:sz w:val="21"/>
                <w:szCs w:val="21"/>
              </w:rPr>
              <w:t xml:space="preserve"> monitored and reported</w:t>
            </w:r>
          </w:p>
        </w:tc>
      </w:tr>
      <w:tr w:rsidR="00135ACF" w:rsidRPr="00514C17" w14:paraId="71434FEF" w14:textId="77777777" w:rsidTr="00514C17">
        <w:trPr>
          <w:trHeight w:val="300"/>
        </w:trPr>
        <w:tc>
          <w:tcPr>
            <w:tcW w:w="1452" w:type="dxa"/>
            <w:vMerge w:val="restart"/>
            <w:tcBorders>
              <w:top w:val="nil"/>
              <w:left w:val="single" w:sz="8" w:space="0" w:color="auto"/>
              <w:bottom w:val="nil"/>
              <w:right w:val="single" w:sz="8" w:space="0" w:color="auto"/>
            </w:tcBorders>
            <w:shd w:val="clear" w:color="000000" w:fill="FFFFFF"/>
            <w:textDirection w:val="btLr"/>
            <w:vAlign w:val="center"/>
            <w:hideMark/>
          </w:tcPr>
          <w:p w14:paraId="16692E5B" w14:textId="77777777" w:rsidR="00514C17" w:rsidRPr="00D75006" w:rsidRDefault="00514C17" w:rsidP="00E7799E">
            <w:pPr>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Activities</w:t>
            </w:r>
          </w:p>
        </w:tc>
        <w:tc>
          <w:tcPr>
            <w:tcW w:w="11321" w:type="dxa"/>
            <w:tcBorders>
              <w:top w:val="nil"/>
              <w:left w:val="nil"/>
              <w:bottom w:val="single" w:sz="8" w:space="0" w:color="auto"/>
              <w:right w:val="single" w:sz="8" w:space="0" w:color="auto"/>
            </w:tcBorders>
            <w:shd w:val="clear" w:color="000000" w:fill="F2F2F2"/>
            <w:vAlign w:val="center"/>
            <w:hideMark/>
          </w:tcPr>
          <w:p w14:paraId="5C242243"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sidR="009F2085">
              <w:rPr>
                <w:rFonts w:ascii="Arial Narrow" w:eastAsia="Times New Roman" w:hAnsi="Arial Narrow" w:cs="Times New Roman"/>
                <w:b/>
                <w:bCs/>
                <w:color w:val="000000"/>
                <w:sz w:val="21"/>
                <w:szCs w:val="21"/>
              </w:rPr>
              <w:t>3.</w:t>
            </w:r>
            <w:r w:rsidRPr="00D75006">
              <w:rPr>
                <w:rFonts w:ascii="Arial Narrow" w:eastAsia="Times New Roman" w:hAnsi="Arial Narrow" w:cs="Times New Roman"/>
                <w:b/>
                <w:bCs/>
                <w:color w:val="000000"/>
                <w:sz w:val="21"/>
                <w:szCs w:val="21"/>
              </w:rPr>
              <w:t>1:</w:t>
            </w:r>
            <w:r w:rsidRPr="00D75006">
              <w:rPr>
                <w:rFonts w:ascii="Arial Narrow" w:eastAsia="Times New Roman" w:hAnsi="Arial Narrow" w:cs="Times New Roman"/>
                <w:color w:val="000000"/>
                <w:sz w:val="21"/>
                <w:szCs w:val="21"/>
              </w:rPr>
              <w:t xml:space="preserve"> </w:t>
            </w:r>
            <w:r w:rsidR="009F2085" w:rsidRPr="009F2085">
              <w:rPr>
                <w:rFonts w:ascii="Arial Narrow" w:eastAsia="Times New Roman" w:hAnsi="Arial Narrow" w:cs="Times New Roman"/>
                <w:iCs/>
                <w:color w:val="000000"/>
                <w:sz w:val="21"/>
                <w:szCs w:val="21"/>
                <w:lang w:val="en-GB"/>
              </w:rPr>
              <w:t xml:space="preserve">Regional partners develop and implement a data collection strategy to monitor and evaluate education progress through </w:t>
            </w:r>
            <w:proofErr w:type="spellStart"/>
            <w:r w:rsidR="009F2085" w:rsidRPr="009F2085">
              <w:rPr>
                <w:rFonts w:ascii="Arial Narrow" w:eastAsia="Times New Roman" w:hAnsi="Arial Narrow" w:cs="Times New Roman"/>
                <w:iCs/>
                <w:color w:val="000000"/>
                <w:sz w:val="21"/>
                <w:szCs w:val="21"/>
                <w:lang w:val="en-GB"/>
              </w:rPr>
              <w:t>PEDF</w:t>
            </w:r>
            <w:proofErr w:type="spellEnd"/>
            <w:r w:rsidR="009F2085" w:rsidRPr="009F2085">
              <w:rPr>
                <w:rFonts w:ascii="Arial Narrow" w:eastAsia="Times New Roman" w:hAnsi="Arial Narrow" w:cs="Times New Roman"/>
                <w:iCs/>
                <w:color w:val="000000"/>
                <w:sz w:val="21"/>
                <w:szCs w:val="21"/>
                <w:lang w:val="en-GB"/>
              </w:rPr>
              <w:t xml:space="preserve"> using </w:t>
            </w:r>
            <w:r w:rsidR="009F2085">
              <w:rPr>
                <w:rFonts w:ascii="Arial Narrow" w:eastAsia="Times New Roman" w:hAnsi="Arial Narrow" w:cs="Times New Roman"/>
                <w:iCs/>
                <w:color w:val="000000"/>
                <w:sz w:val="21"/>
                <w:szCs w:val="21"/>
                <w:lang w:val="en-GB"/>
              </w:rPr>
              <w:t xml:space="preserve">the </w:t>
            </w:r>
            <w:r w:rsidR="009F2085" w:rsidRPr="009F2085">
              <w:rPr>
                <w:rFonts w:ascii="Arial Narrow" w:eastAsia="Times New Roman" w:hAnsi="Arial Narrow" w:cs="Times New Roman"/>
                <w:iCs/>
                <w:color w:val="000000"/>
                <w:sz w:val="21"/>
                <w:szCs w:val="21"/>
                <w:lang w:val="en-GB"/>
              </w:rPr>
              <w:t>UIS regional module</w:t>
            </w:r>
          </w:p>
        </w:tc>
      </w:tr>
      <w:tr w:rsidR="00135ACF" w:rsidRPr="00514C17" w14:paraId="0AA4826E" w14:textId="77777777" w:rsidTr="00B96659">
        <w:trPr>
          <w:trHeight w:val="512"/>
        </w:trPr>
        <w:tc>
          <w:tcPr>
            <w:tcW w:w="1452" w:type="dxa"/>
            <w:vMerge/>
            <w:tcBorders>
              <w:top w:val="nil"/>
              <w:left w:val="single" w:sz="8" w:space="0" w:color="auto"/>
              <w:bottom w:val="nil"/>
              <w:right w:val="single" w:sz="8" w:space="0" w:color="auto"/>
            </w:tcBorders>
            <w:vAlign w:val="center"/>
            <w:hideMark/>
          </w:tcPr>
          <w:p w14:paraId="3E5E7DBC"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4A0A5D27"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1. In close collaboration with </w:t>
            </w:r>
            <w:proofErr w:type="spellStart"/>
            <w:r w:rsidRPr="00D75006">
              <w:rPr>
                <w:rFonts w:ascii="Arial Narrow" w:eastAsia="Times New Roman" w:hAnsi="Arial Narrow" w:cs="Times New Roman"/>
                <w:color w:val="000000"/>
                <w:sz w:val="21"/>
                <w:szCs w:val="21"/>
              </w:rPr>
              <w:t>PIFS</w:t>
            </w:r>
            <w:proofErr w:type="spellEnd"/>
            <w:r w:rsidR="00511A68">
              <w:rPr>
                <w:rFonts w:ascii="Arial Narrow" w:eastAsia="Times New Roman" w:hAnsi="Arial Narrow" w:cs="Times New Roman"/>
                <w:color w:val="000000"/>
                <w:sz w:val="21"/>
                <w:szCs w:val="21"/>
              </w:rPr>
              <w:t xml:space="preserve">, </w:t>
            </w:r>
            <w:proofErr w:type="spellStart"/>
            <w:r w:rsidRPr="00D75006">
              <w:rPr>
                <w:rFonts w:ascii="Arial Narrow" w:eastAsia="Times New Roman" w:hAnsi="Arial Narrow" w:cs="Times New Roman"/>
                <w:color w:val="000000"/>
                <w:sz w:val="21"/>
                <w:szCs w:val="21"/>
              </w:rPr>
              <w:t>SPC</w:t>
            </w:r>
            <w:proofErr w:type="spellEnd"/>
            <w:r w:rsidR="00511A68">
              <w:rPr>
                <w:rFonts w:ascii="Arial Narrow" w:eastAsia="Times New Roman" w:hAnsi="Arial Narrow" w:cs="Times New Roman"/>
                <w:color w:val="000000"/>
                <w:sz w:val="21"/>
                <w:szCs w:val="21"/>
              </w:rPr>
              <w:t xml:space="preserve"> and UNESCO Apia</w:t>
            </w:r>
            <w:r w:rsidR="0083496D">
              <w:rPr>
                <w:rFonts w:ascii="Arial Narrow" w:eastAsia="Times New Roman" w:hAnsi="Arial Narrow" w:cs="Times New Roman"/>
                <w:color w:val="000000"/>
                <w:sz w:val="21"/>
                <w:szCs w:val="21"/>
              </w:rPr>
              <w:t>,</w:t>
            </w:r>
            <w:r w:rsidRPr="00D75006">
              <w:rPr>
                <w:rFonts w:ascii="Arial Narrow" w:eastAsia="Times New Roman" w:hAnsi="Arial Narrow" w:cs="Times New Roman"/>
                <w:color w:val="000000"/>
                <w:sz w:val="21"/>
                <w:szCs w:val="21"/>
              </w:rPr>
              <w:t xml:space="preserve"> identify and select elements of</w:t>
            </w:r>
            <w:r w:rsidR="00511A68">
              <w:rPr>
                <w:rFonts w:ascii="Arial Narrow" w:eastAsia="Times New Roman" w:hAnsi="Arial Narrow" w:cs="Times New Roman"/>
                <w:color w:val="000000"/>
                <w:sz w:val="21"/>
                <w:szCs w:val="21"/>
              </w:rPr>
              <w:t xml:space="preserve"> the</w:t>
            </w:r>
            <w:r w:rsidRPr="00D75006">
              <w:rPr>
                <w:rFonts w:ascii="Arial Narrow" w:eastAsia="Times New Roman" w:hAnsi="Arial Narrow" w:cs="Times New Roman"/>
                <w:color w:val="000000"/>
                <w:sz w:val="21"/>
                <w:szCs w:val="21"/>
              </w:rPr>
              <w:t xml:space="preserve"> </w:t>
            </w:r>
            <w:proofErr w:type="spellStart"/>
            <w:r w:rsidRPr="00D75006">
              <w:rPr>
                <w:rFonts w:ascii="Arial Narrow" w:eastAsia="Times New Roman" w:hAnsi="Arial Narrow" w:cs="Times New Roman"/>
                <w:color w:val="000000"/>
                <w:sz w:val="21"/>
                <w:szCs w:val="21"/>
              </w:rPr>
              <w:t>PEDF</w:t>
            </w:r>
            <w:proofErr w:type="spellEnd"/>
            <w:r w:rsidRPr="00D75006">
              <w:rPr>
                <w:rFonts w:ascii="Arial Narrow" w:eastAsia="Times New Roman" w:hAnsi="Arial Narrow" w:cs="Times New Roman"/>
                <w:color w:val="000000"/>
                <w:sz w:val="21"/>
                <w:szCs w:val="21"/>
              </w:rPr>
              <w:t xml:space="preserve"> </w:t>
            </w:r>
            <w:r w:rsidR="0083496D">
              <w:rPr>
                <w:rFonts w:ascii="Arial Narrow" w:eastAsia="Times New Roman" w:hAnsi="Arial Narrow" w:cs="Times New Roman"/>
                <w:color w:val="000000"/>
                <w:sz w:val="21"/>
                <w:szCs w:val="21"/>
              </w:rPr>
              <w:t xml:space="preserve">monitoring and evaluation </w:t>
            </w:r>
            <w:r w:rsidR="00511A68">
              <w:rPr>
                <w:rFonts w:ascii="Arial Narrow" w:eastAsia="Times New Roman" w:hAnsi="Arial Narrow" w:cs="Times New Roman"/>
                <w:color w:val="000000"/>
                <w:sz w:val="21"/>
                <w:szCs w:val="21"/>
              </w:rPr>
              <w:t>f</w:t>
            </w:r>
            <w:r w:rsidRPr="00D75006">
              <w:rPr>
                <w:rFonts w:ascii="Arial Narrow" w:eastAsia="Times New Roman" w:hAnsi="Arial Narrow" w:cs="Times New Roman"/>
                <w:color w:val="000000"/>
                <w:sz w:val="21"/>
                <w:szCs w:val="21"/>
              </w:rPr>
              <w:t>ramework to be supported through additional data collection via a UIS regional module</w:t>
            </w:r>
          </w:p>
        </w:tc>
      </w:tr>
      <w:tr w:rsidR="00135ACF" w:rsidRPr="00514C17" w14:paraId="4CA636B6" w14:textId="77777777" w:rsidTr="00514C17">
        <w:trPr>
          <w:trHeight w:val="330"/>
        </w:trPr>
        <w:tc>
          <w:tcPr>
            <w:tcW w:w="1452" w:type="dxa"/>
            <w:vMerge/>
            <w:tcBorders>
              <w:top w:val="nil"/>
              <w:left w:val="single" w:sz="8" w:space="0" w:color="auto"/>
              <w:bottom w:val="nil"/>
              <w:right w:val="single" w:sz="8" w:space="0" w:color="auto"/>
            </w:tcBorders>
            <w:vAlign w:val="center"/>
            <w:hideMark/>
          </w:tcPr>
          <w:p w14:paraId="642C6098"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15828E9F"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2. Develop a Pacific </w:t>
            </w:r>
            <w:r w:rsidR="0083496D">
              <w:rPr>
                <w:rFonts w:ascii="Arial Narrow" w:eastAsia="Times New Roman" w:hAnsi="Arial Narrow" w:cs="Times New Roman"/>
                <w:color w:val="000000"/>
                <w:sz w:val="21"/>
                <w:szCs w:val="21"/>
              </w:rPr>
              <w:t>r</w:t>
            </w:r>
            <w:r w:rsidRPr="00D75006">
              <w:rPr>
                <w:rFonts w:ascii="Arial Narrow" w:eastAsia="Times New Roman" w:hAnsi="Arial Narrow" w:cs="Times New Roman"/>
                <w:color w:val="000000"/>
                <w:sz w:val="21"/>
                <w:szCs w:val="21"/>
              </w:rPr>
              <w:t xml:space="preserve">egional </w:t>
            </w:r>
            <w:r w:rsidR="0083496D">
              <w:rPr>
                <w:rFonts w:ascii="Arial Narrow" w:eastAsia="Times New Roman" w:hAnsi="Arial Narrow" w:cs="Times New Roman"/>
                <w:color w:val="000000"/>
                <w:sz w:val="21"/>
                <w:szCs w:val="21"/>
              </w:rPr>
              <w:t>m</w:t>
            </w:r>
            <w:r w:rsidRPr="00D75006">
              <w:rPr>
                <w:rFonts w:ascii="Arial Narrow" w:eastAsia="Times New Roman" w:hAnsi="Arial Narrow" w:cs="Times New Roman"/>
                <w:color w:val="000000"/>
                <w:sz w:val="21"/>
                <w:szCs w:val="21"/>
              </w:rPr>
              <w:t>odule to supplement the data collection from Pacific countries by UIS</w:t>
            </w:r>
          </w:p>
        </w:tc>
      </w:tr>
      <w:tr w:rsidR="00135ACF" w:rsidRPr="00514C17" w14:paraId="72E4FABB" w14:textId="77777777" w:rsidTr="00514C17">
        <w:trPr>
          <w:trHeight w:val="345"/>
        </w:trPr>
        <w:tc>
          <w:tcPr>
            <w:tcW w:w="1452" w:type="dxa"/>
            <w:vMerge/>
            <w:tcBorders>
              <w:top w:val="nil"/>
              <w:left w:val="single" w:sz="8" w:space="0" w:color="auto"/>
              <w:bottom w:val="nil"/>
              <w:right w:val="single" w:sz="8" w:space="0" w:color="auto"/>
            </w:tcBorders>
            <w:vAlign w:val="center"/>
            <w:hideMark/>
          </w:tcPr>
          <w:p w14:paraId="1F8DD2DD"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1EDF2D99"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3. Conduct a </w:t>
            </w:r>
            <w:r w:rsidR="0083496D">
              <w:rPr>
                <w:rFonts w:ascii="Arial Narrow" w:eastAsia="Times New Roman" w:hAnsi="Arial Narrow" w:cs="Times New Roman"/>
                <w:color w:val="000000"/>
                <w:sz w:val="21"/>
                <w:szCs w:val="21"/>
              </w:rPr>
              <w:t>r</w:t>
            </w:r>
            <w:r w:rsidRPr="00D75006">
              <w:rPr>
                <w:rFonts w:ascii="Arial Narrow" w:eastAsia="Times New Roman" w:hAnsi="Arial Narrow" w:cs="Times New Roman"/>
                <w:color w:val="000000"/>
                <w:sz w:val="21"/>
                <w:szCs w:val="21"/>
              </w:rPr>
              <w:t xml:space="preserve">egional </w:t>
            </w:r>
            <w:r w:rsidR="0083496D">
              <w:rPr>
                <w:rFonts w:ascii="Arial Narrow" w:eastAsia="Times New Roman" w:hAnsi="Arial Narrow" w:cs="Times New Roman"/>
                <w:color w:val="000000"/>
                <w:sz w:val="21"/>
                <w:szCs w:val="21"/>
              </w:rPr>
              <w:t>w</w:t>
            </w:r>
            <w:r w:rsidRPr="00D75006">
              <w:rPr>
                <w:rFonts w:ascii="Arial Narrow" w:eastAsia="Times New Roman" w:hAnsi="Arial Narrow" w:cs="Times New Roman"/>
                <w:color w:val="000000"/>
                <w:sz w:val="21"/>
                <w:szCs w:val="21"/>
              </w:rPr>
              <w:t xml:space="preserve">orkshop to train </w:t>
            </w:r>
            <w:proofErr w:type="spellStart"/>
            <w:r w:rsidRPr="00D75006">
              <w:rPr>
                <w:rFonts w:ascii="Arial Narrow" w:eastAsia="Times New Roman" w:hAnsi="Arial Narrow" w:cs="Times New Roman"/>
                <w:color w:val="000000"/>
                <w:sz w:val="21"/>
                <w:szCs w:val="21"/>
              </w:rPr>
              <w:t>EMIS</w:t>
            </w:r>
            <w:proofErr w:type="spellEnd"/>
            <w:r w:rsidRPr="00D75006">
              <w:rPr>
                <w:rFonts w:ascii="Arial Narrow" w:eastAsia="Times New Roman" w:hAnsi="Arial Narrow" w:cs="Times New Roman"/>
                <w:color w:val="000000"/>
                <w:sz w:val="21"/>
                <w:szCs w:val="21"/>
              </w:rPr>
              <w:t xml:space="preserve"> teams on the </w:t>
            </w:r>
            <w:r w:rsidR="0083496D">
              <w:rPr>
                <w:rFonts w:ascii="Arial Narrow" w:eastAsia="Times New Roman" w:hAnsi="Arial Narrow" w:cs="Times New Roman"/>
                <w:color w:val="000000"/>
                <w:sz w:val="21"/>
                <w:szCs w:val="21"/>
              </w:rPr>
              <w:t>r</w:t>
            </w:r>
            <w:r w:rsidRPr="00D75006">
              <w:rPr>
                <w:rFonts w:ascii="Arial Narrow" w:eastAsia="Times New Roman" w:hAnsi="Arial Narrow" w:cs="Times New Roman"/>
                <w:color w:val="000000"/>
                <w:sz w:val="21"/>
                <w:szCs w:val="21"/>
              </w:rPr>
              <w:t xml:space="preserve">egional </w:t>
            </w:r>
            <w:r w:rsidR="0083496D">
              <w:rPr>
                <w:rFonts w:ascii="Arial Narrow" w:eastAsia="Times New Roman" w:hAnsi="Arial Narrow" w:cs="Times New Roman"/>
                <w:color w:val="000000"/>
                <w:sz w:val="21"/>
                <w:szCs w:val="21"/>
              </w:rPr>
              <w:t>m</w:t>
            </w:r>
            <w:r w:rsidRPr="00D75006">
              <w:rPr>
                <w:rFonts w:ascii="Arial Narrow" w:eastAsia="Times New Roman" w:hAnsi="Arial Narrow" w:cs="Times New Roman"/>
                <w:color w:val="000000"/>
                <w:sz w:val="21"/>
                <w:szCs w:val="21"/>
              </w:rPr>
              <w:t>odule</w:t>
            </w:r>
          </w:p>
        </w:tc>
      </w:tr>
      <w:tr w:rsidR="00135ACF" w:rsidRPr="00514C17" w14:paraId="64108796" w14:textId="77777777" w:rsidTr="00514C17">
        <w:trPr>
          <w:trHeight w:val="300"/>
        </w:trPr>
        <w:tc>
          <w:tcPr>
            <w:tcW w:w="1452" w:type="dxa"/>
            <w:vMerge/>
            <w:tcBorders>
              <w:top w:val="nil"/>
              <w:left w:val="single" w:sz="8" w:space="0" w:color="auto"/>
              <w:bottom w:val="nil"/>
              <w:right w:val="single" w:sz="8" w:space="0" w:color="auto"/>
            </w:tcBorders>
            <w:vAlign w:val="center"/>
            <w:hideMark/>
          </w:tcPr>
          <w:p w14:paraId="5573C1F5"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single" w:sz="8" w:space="0" w:color="auto"/>
              <w:left w:val="nil"/>
              <w:bottom w:val="single" w:sz="8" w:space="0" w:color="auto"/>
              <w:right w:val="single" w:sz="8" w:space="0" w:color="auto"/>
            </w:tcBorders>
            <w:shd w:val="clear" w:color="000000" w:fill="F2F2F2"/>
            <w:vAlign w:val="center"/>
            <w:hideMark/>
          </w:tcPr>
          <w:p w14:paraId="54E4AEBE" w14:textId="77777777" w:rsidR="00514C17" w:rsidRPr="00D75006" w:rsidRDefault="00514C17" w:rsidP="00440C04">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sidR="009F2085">
              <w:rPr>
                <w:rFonts w:ascii="Arial Narrow" w:eastAsia="Times New Roman" w:hAnsi="Arial Narrow" w:cs="Times New Roman"/>
                <w:b/>
                <w:bCs/>
                <w:color w:val="000000"/>
                <w:sz w:val="21"/>
                <w:szCs w:val="21"/>
              </w:rPr>
              <w:t>3.</w:t>
            </w:r>
            <w:r w:rsidRPr="00D75006">
              <w:rPr>
                <w:rFonts w:ascii="Arial Narrow" w:eastAsia="Times New Roman" w:hAnsi="Arial Narrow" w:cs="Times New Roman"/>
                <w:b/>
                <w:bCs/>
                <w:color w:val="000000"/>
                <w:sz w:val="21"/>
                <w:szCs w:val="21"/>
              </w:rPr>
              <w:t>2:</w:t>
            </w:r>
            <w:r w:rsidRPr="00D75006">
              <w:rPr>
                <w:rFonts w:ascii="Arial Narrow" w:eastAsia="Times New Roman" w:hAnsi="Arial Narrow" w:cs="Times New Roman"/>
                <w:color w:val="000000"/>
                <w:sz w:val="21"/>
                <w:szCs w:val="21"/>
              </w:rPr>
              <w:t xml:space="preserve">  </w:t>
            </w:r>
            <w:proofErr w:type="spellStart"/>
            <w:r w:rsidR="009F2085" w:rsidRPr="009F2085">
              <w:rPr>
                <w:rFonts w:ascii="Arial Narrow" w:eastAsia="Times New Roman" w:hAnsi="Arial Narrow" w:cs="Times New Roman"/>
                <w:iCs/>
                <w:color w:val="000000"/>
                <w:sz w:val="21"/>
                <w:szCs w:val="21"/>
                <w:lang w:val="en-GB"/>
              </w:rPr>
              <w:t>SPC</w:t>
            </w:r>
            <w:proofErr w:type="spellEnd"/>
            <w:r w:rsidR="009F2085" w:rsidRPr="009F2085">
              <w:rPr>
                <w:rFonts w:ascii="Arial Narrow" w:eastAsia="Times New Roman" w:hAnsi="Arial Narrow" w:cs="Times New Roman"/>
                <w:iCs/>
                <w:color w:val="000000"/>
                <w:sz w:val="21"/>
                <w:szCs w:val="21"/>
                <w:lang w:val="en-GB"/>
              </w:rPr>
              <w:t xml:space="preserve"> develops and maintains a database of </w:t>
            </w:r>
            <w:proofErr w:type="spellStart"/>
            <w:r w:rsidR="009F2085" w:rsidRPr="009F2085">
              <w:rPr>
                <w:rFonts w:ascii="Arial Narrow" w:eastAsia="Times New Roman" w:hAnsi="Arial Narrow" w:cs="Times New Roman"/>
                <w:iCs/>
                <w:color w:val="000000"/>
                <w:sz w:val="21"/>
                <w:szCs w:val="21"/>
                <w:lang w:val="en-GB"/>
              </w:rPr>
              <w:t>PEDF</w:t>
            </w:r>
            <w:proofErr w:type="spellEnd"/>
            <w:r w:rsidR="009F2085" w:rsidRPr="009F2085">
              <w:rPr>
                <w:rFonts w:ascii="Arial Narrow" w:eastAsia="Times New Roman" w:hAnsi="Arial Narrow" w:cs="Times New Roman"/>
                <w:iCs/>
                <w:color w:val="000000"/>
                <w:sz w:val="21"/>
                <w:szCs w:val="21"/>
                <w:lang w:val="en-GB"/>
              </w:rPr>
              <w:t xml:space="preserve"> indicators for monitoring and evaluation</w:t>
            </w:r>
          </w:p>
        </w:tc>
      </w:tr>
      <w:tr w:rsidR="00135ACF" w:rsidRPr="00514C17" w14:paraId="27823C79" w14:textId="77777777" w:rsidTr="00514C17">
        <w:trPr>
          <w:trHeight w:val="289"/>
        </w:trPr>
        <w:tc>
          <w:tcPr>
            <w:tcW w:w="1452" w:type="dxa"/>
            <w:vMerge/>
            <w:tcBorders>
              <w:top w:val="nil"/>
              <w:left w:val="single" w:sz="8" w:space="0" w:color="auto"/>
              <w:bottom w:val="nil"/>
              <w:right w:val="single" w:sz="8" w:space="0" w:color="auto"/>
            </w:tcBorders>
            <w:vAlign w:val="center"/>
            <w:hideMark/>
          </w:tcPr>
          <w:p w14:paraId="692E7A27"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37112341"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1. Establish data-sharing processes between UIS and </w:t>
            </w:r>
            <w:proofErr w:type="spellStart"/>
            <w:r w:rsidRPr="00D75006">
              <w:rPr>
                <w:rFonts w:ascii="Arial Narrow" w:eastAsia="Times New Roman" w:hAnsi="Arial Narrow" w:cs="Times New Roman"/>
                <w:color w:val="000000"/>
                <w:sz w:val="21"/>
                <w:szCs w:val="21"/>
              </w:rPr>
              <w:t>SPC</w:t>
            </w:r>
            <w:proofErr w:type="spellEnd"/>
          </w:p>
        </w:tc>
      </w:tr>
      <w:tr w:rsidR="00135ACF" w:rsidRPr="00514C17" w14:paraId="6B143333" w14:textId="77777777" w:rsidTr="00514C17">
        <w:trPr>
          <w:trHeight w:val="345"/>
        </w:trPr>
        <w:tc>
          <w:tcPr>
            <w:tcW w:w="1452" w:type="dxa"/>
            <w:vMerge/>
            <w:tcBorders>
              <w:top w:val="nil"/>
              <w:left w:val="single" w:sz="8" w:space="0" w:color="auto"/>
              <w:bottom w:val="nil"/>
              <w:right w:val="single" w:sz="8" w:space="0" w:color="auto"/>
            </w:tcBorders>
            <w:vAlign w:val="center"/>
            <w:hideMark/>
          </w:tcPr>
          <w:p w14:paraId="4A56A8DA" w14:textId="77777777" w:rsidR="00514C17" w:rsidRPr="00D75006" w:rsidRDefault="00514C17"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79988431" w14:textId="77777777" w:rsidR="00514C17" w:rsidRPr="00D75006" w:rsidRDefault="00514C17"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2.</w:t>
            </w:r>
            <w:r w:rsidRPr="00D75006">
              <w:rPr>
                <w:rFonts w:ascii="Calibri" w:eastAsia="Times New Roman" w:hAnsi="Calibri" w:cs="Times New Roman"/>
                <w:color w:val="000000"/>
                <w:sz w:val="21"/>
                <w:szCs w:val="21"/>
              </w:rPr>
              <w:t xml:space="preserve"> </w:t>
            </w:r>
            <w:r w:rsidRPr="00D75006">
              <w:rPr>
                <w:rFonts w:ascii="Arial Narrow" w:eastAsia="Times New Roman" w:hAnsi="Arial Narrow" w:cs="Times New Roman"/>
                <w:color w:val="000000"/>
                <w:sz w:val="21"/>
                <w:szCs w:val="21"/>
              </w:rPr>
              <w:t>Regularly provide updated da</w:t>
            </w:r>
            <w:r w:rsidR="001E5BA5">
              <w:rPr>
                <w:rFonts w:ascii="Arial Narrow" w:eastAsia="Times New Roman" w:hAnsi="Arial Narrow" w:cs="Times New Roman"/>
                <w:color w:val="000000"/>
                <w:sz w:val="21"/>
                <w:szCs w:val="21"/>
              </w:rPr>
              <w:t xml:space="preserve">  </w:t>
            </w:r>
            <w:r w:rsidRPr="00D75006">
              <w:rPr>
                <w:rFonts w:ascii="Arial Narrow" w:eastAsia="Times New Roman" w:hAnsi="Arial Narrow" w:cs="Times New Roman"/>
                <w:color w:val="000000"/>
                <w:sz w:val="21"/>
                <w:szCs w:val="21"/>
              </w:rPr>
              <w:t xml:space="preserve">ta for </w:t>
            </w:r>
            <w:proofErr w:type="spellStart"/>
            <w:r w:rsidRPr="00D75006">
              <w:rPr>
                <w:rFonts w:ascii="Arial Narrow" w:eastAsia="Times New Roman" w:hAnsi="Arial Narrow" w:cs="Times New Roman"/>
                <w:color w:val="000000"/>
                <w:sz w:val="21"/>
                <w:szCs w:val="21"/>
              </w:rPr>
              <w:t>SPC</w:t>
            </w:r>
            <w:proofErr w:type="spellEnd"/>
            <w:r w:rsidRPr="00D75006">
              <w:rPr>
                <w:rFonts w:ascii="Arial Narrow" w:eastAsia="Times New Roman" w:hAnsi="Arial Narrow" w:cs="Times New Roman"/>
                <w:color w:val="000000"/>
                <w:sz w:val="21"/>
                <w:szCs w:val="21"/>
              </w:rPr>
              <w:t xml:space="preserve"> </w:t>
            </w:r>
            <w:proofErr w:type="spellStart"/>
            <w:r w:rsidRPr="00D75006">
              <w:rPr>
                <w:rFonts w:ascii="Arial Narrow" w:eastAsia="Times New Roman" w:hAnsi="Arial Narrow" w:cs="Times New Roman"/>
                <w:color w:val="000000"/>
                <w:sz w:val="21"/>
                <w:szCs w:val="21"/>
              </w:rPr>
              <w:t>PEDF</w:t>
            </w:r>
            <w:proofErr w:type="spellEnd"/>
            <w:r w:rsidRPr="00D75006">
              <w:rPr>
                <w:rFonts w:ascii="Arial Narrow" w:eastAsia="Times New Roman" w:hAnsi="Arial Narrow" w:cs="Times New Roman"/>
                <w:color w:val="000000"/>
                <w:sz w:val="21"/>
                <w:szCs w:val="21"/>
              </w:rPr>
              <w:t xml:space="preserve"> database</w:t>
            </w:r>
          </w:p>
        </w:tc>
      </w:tr>
      <w:tr w:rsidR="00514C17" w:rsidRPr="00514C17" w14:paraId="09950CEE" w14:textId="77777777" w:rsidTr="00514C17">
        <w:trPr>
          <w:trHeight w:val="375"/>
        </w:trPr>
        <w:tc>
          <w:tcPr>
            <w:tcW w:w="127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0FD1ED9"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Goal 4: Increased usage of education statistics by stakeholders at the country and regional levels</w:t>
            </w:r>
          </w:p>
        </w:tc>
      </w:tr>
      <w:tr w:rsidR="00135ACF" w:rsidRPr="00514C17" w14:paraId="3972184A" w14:textId="77777777" w:rsidTr="00514C17">
        <w:trPr>
          <w:trHeight w:val="780"/>
        </w:trPr>
        <w:tc>
          <w:tcPr>
            <w:tcW w:w="1452" w:type="dxa"/>
            <w:tcBorders>
              <w:top w:val="nil"/>
              <w:left w:val="single" w:sz="8" w:space="0" w:color="auto"/>
              <w:bottom w:val="single" w:sz="8" w:space="0" w:color="auto"/>
              <w:right w:val="single" w:sz="8" w:space="0" w:color="auto"/>
            </w:tcBorders>
            <w:shd w:val="clear" w:color="000000" w:fill="D9D9D9"/>
            <w:vAlign w:val="center"/>
            <w:hideMark/>
          </w:tcPr>
          <w:p w14:paraId="361DAC60" w14:textId="77777777" w:rsidR="00514C17" w:rsidRPr="00D75006" w:rsidRDefault="00514C17" w:rsidP="00E7799E">
            <w:pPr>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Development Objective(s)</w:t>
            </w:r>
          </w:p>
        </w:tc>
        <w:tc>
          <w:tcPr>
            <w:tcW w:w="11321" w:type="dxa"/>
            <w:tcBorders>
              <w:top w:val="nil"/>
              <w:left w:val="nil"/>
              <w:bottom w:val="single" w:sz="8" w:space="0" w:color="auto"/>
              <w:right w:val="single" w:sz="8" w:space="0" w:color="auto"/>
            </w:tcBorders>
            <w:shd w:val="clear" w:color="000000" w:fill="D9D9D9"/>
            <w:vAlign w:val="center"/>
            <w:hideMark/>
          </w:tcPr>
          <w:p w14:paraId="2B6AC0C5" w14:textId="77777777" w:rsidR="00514C17" w:rsidRPr="00D75006" w:rsidRDefault="00514C17"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Use of education statistics in the Pacific is increased. All stakeholders in the region use education statistics for evidence-based polic</w:t>
            </w:r>
            <w:r w:rsidR="00511A68">
              <w:rPr>
                <w:rFonts w:ascii="Arial Narrow" w:eastAsia="Times New Roman" w:hAnsi="Arial Narrow" w:cs="Times New Roman"/>
                <w:b/>
                <w:bCs/>
                <w:color w:val="000000"/>
                <w:sz w:val="21"/>
                <w:szCs w:val="21"/>
              </w:rPr>
              <w:t>y making and analysis</w:t>
            </w:r>
          </w:p>
        </w:tc>
      </w:tr>
      <w:tr w:rsidR="009F2085" w:rsidRPr="00514C17" w14:paraId="2757555F" w14:textId="77777777" w:rsidTr="0095126C">
        <w:trPr>
          <w:trHeight w:val="300"/>
        </w:trPr>
        <w:tc>
          <w:tcPr>
            <w:tcW w:w="1452" w:type="dxa"/>
            <w:vMerge w:val="restart"/>
            <w:tcBorders>
              <w:top w:val="nil"/>
              <w:left w:val="single" w:sz="8" w:space="0" w:color="auto"/>
              <w:right w:val="single" w:sz="8" w:space="0" w:color="auto"/>
            </w:tcBorders>
            <w:shd w:val="clear" w:color="000000" w:fill="FFFFFF"/>
            <w:textDirection w:val="btLr"/>
            <w:vAlign w:val="center"/>
            <w:hideMark/>
          </w:tcPr>
          <w:p w14:paraId="691A96BD" w14:textId="77777777" w:rsidR="009F2085" w:rsidRPr="00D75006" w:rsidRDefault="009F2085" w:rsidP="00E7799E">
            <w:pPr>
              <w:jc w:val="center"/>
              <w:rPr>
                <w:rFonts w:ascii="Arial Narrow" w:eastAsia="Times New Roman" w:hAnsi="Arial Narrow" w:cs="Times New Roman"/>
                <w:b/>
                <w:bCs/>
                <w:i/>
                <w:iCs/>
                <w:color w:val="000000"/>
                <w:sz w:val="21"/>
                <w:szCs w:val="21"/>
              </w:rPr>
            </w:pPr>
            <w:r w:rsidRPr="00D75006">
              <w:rPr>
                <w:rFonts w:ascii="Arial Narrow" w:eastAsia="Times New Roman" w:hAnsi="Arial Narrow" w:cs="Times New Roman"/>
                <w:b/>
                <w:bCs/>
                <w:i/>
                <w:iCs/>
                <w:color w:val="000000"/>
                <w:sz w:val="21"/>
                <w:szCs w:val="21"/>
              </w:rPr>
              <w:t>Activities</w:t>
            </w:r>
          </w:p>
        </w:tc>
        <w:tc>
          <w:tcPr>
            <w:tcW w:w="11321" w:type="dxa"/>
            <w:tcBorders>
              <w:top w:val="nil"/>
              <w:left w:val="nil"/>
              <w:bottom w:val="single" w:sz="8" w:space="0" w:color="auto"/>
              <w:right w:val="single" w:sz="8" w:space="0" w:color="auto"/>
            </w:tcBorders>
            <w:shd w:val="clear" w:color="000000" w:fill="F2F2F2"/>
            <w:vAlign w:val="center"/>
            <w:hideMark/>
          </w:tcPr>
          <w:p w14:paraId="3C15B1EB" w14:textId="77777777" w:rsidR="009F2085" w:rsidRPr="00D75006" w:rsidRDefault="009F2085" w:rsidP="00E7799E">
            <w:pPr>
              <w:snapToGrid w:val="0"/>
              <w:spacing w:before="0"/>
              <w:rPr>
                <w:rFonts w:ascii="Arial Narrow" w:eastAsia="Times New Roman" w:hAnsi="Arial Narrow" w:cs="Times New Roman"/>
                <w:b/>
                <w:bCs/>
                <w:color w:val="000000"/>
                <w:sz w:val="21"/>
                <w:szCs w:val="21"/>
              </w:rPr>
            </w:pPr>
            <w:r w:rsidRPr="00D75006">
              <w:rPr>
                <w:rFonts w:ascii="Arial Narrow" w:eastAsia="Times New Roman" w:hAnsi="Arial Narrow" w:cs="Times New Roman"/>
                <w:b/>
                <w:bCs/>
                <w:color w:val="000000"/>
                <w:sz w:val="21"/>
                <w:szCs w:val="21"/>
              </w:rPr>
              <w:t xml:space="preserve">Expected result </w:t>
            </w:r>
            <w:r>
              <w:rPr>
                <w:rFonts w:ascii="Arial Narrow" w:eastAsia="Times New Roman" w:hAnsi="Arial Narrow" w:cs="Times New Roman"/>
                <w:b/>
                <w:bCs/>
                <w:color w:val="000000"/>
                <w:sz w:val="21"/>
                <w:szCs w:val="21"/>
              </w:rPr>
              <w:t>4.</w:t>
            </w:r>
            <w:r w:rsidRPr="00D75006">
              <w:rPr>
                <w:rFonts w:ascii="Arial Narrow" w:eastAsia="Times New Roman" w:hAnsi="Arial Narrow" w:cs="Times New Roman"/>
                <w:b/>
                <w:bCs/>
                <w:color w:val="000000"/>
                <w:sz w:val="21"/>
                <w:szCs w:val="21"/>
              </w:rPr>
              <w:t>1:</w:t>
            </w:r>
            <w:r w:rsidRPr="00D75006">
              <w:rPr>
                <w:rFonts w:ascii="Arial Narrow" w:eastAsia="Times New Roman" w:hAnsi="Arial Narrow" w:cs="Times New Roman"/>
                <w:color w:val="000000"/>
                <w:sz w:val="21"/>
                <w:szCs w:val="21"/>
              </w:rPr>
              <w:t xml:space="preserve"> </w:t>
            </w:r>
            <w:r w:rsidRPr="009F2085">
              <w:rPr>
                <w:rFonts w:ascii="Arial Narrow" w:eastAsia="Times New Roman" w:hAnsi="Arial Narrow" w:cs="Times New Roman"/>
                <w:iCs/>
                <w:color w:val="000000"/>
                <w:sz w:val="21"/>
                <w:szCs w:val="21"/>
                <w:lang w:val="en-GB"/>
              </w:rPr>
              <w:t xml:space="preserve">Regional stakeholders and </w:t>
            </w:r>
            <w:proofErr w:type="spellStart"/>
            <w:r w:rsidRPr="009F2085">
              <w:rPr>
                <w:rFonts w:ascii="Arial Narrow" w:eastAsia="Times New Roman" w:hAnsi="Arial Narrow" w:cs="Times New Roman"/>
                <w:iCs/>
                <w:color w:val="000000"/>
                <w:sz w:val="21"/>
                <w:szCs w:val="21"/>
                <w:lang w:val="en-GB"/>
              </w:rPr>
              <w:t>PICs</w:t>
            </w:r>
            <w:proofErr w:type="spellEnd"/>
            <w:r w:rsidRPr="009F2085">
              <w:rPr>
                <w:rFonts w:ascii="Arial Narrow" w:eastAsia="Times New Roman" w:hAnsi="Arial Narrow" w:cs="Times New Roman"/>
                <w:iCs/>
                <w:color w:val="000000"/>
                <w:sz w:val="21"/>
                <w:szCs w:val="21"/>
                <w:lang w:val="en-GB"/>
              </w:rPr>
              <w:t xml:space="preserve"> have access to statistical summaries, indicators and descriptive analysis based on the reported statistics</w:t>
            </w:r>
          </w:p>
        </w:tc>
      </w:tr>
      <w:tr w:rsidR="009F2085" w:rsidRPr="00514C17" w14:paraId="05D14ABB" w14:textId="77777777" w:rsidTr="00440C04">
        <w:trPr>
          <w:trHeight w:val="293"/>
        </w:trPr>
        <w:tc>
          <w:tcPr>
            <w:tcW w:w="1452" w:type="dxa"/>
            <w:vMerge/>
            <w:tcBorders>
              <w:left w:val="single" w:sz="8" w:space="0" w:color="auto"/>
              <w:right w:val="single" w:sz="8" w:space="0" w:color="auto"/>
            </w:tcBorders>
            <w:vAlign w:val="center"/>
            <w:hideMark/>
          </w:tcPr>
          <w:p w14:paraId="5C72DE8C" w14:textId="77777777" w:rsidR="009F2085" w:rsidRPr="00D75006" w:rsidRDefault="009F2085"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hideMark/>
          </w:tcPr>
          <w:p w14:paraId="3DD0942D" w14:textId="77777777" w:rsidR="009F2085" w:rsidRPr="00D75006" w:rsidRDefault="009F2085" w:rsidP="00440C04">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 xml:space="preserve">1. Design and send country summary statistics and descriptive analyses to national </w:t>
            </w:r>
            <w:proofErr w:type="spellStart"/>
            <w:r w:rsidRPr="00D75006">
              <w:rPr>
                <w:rFonts w:ascii="Arial Narrow" w:eastAsia="Times New Roman" w:hAnsi="Arial Narrow" w:cs="Times New Roman"/>
                <w:color w:val="000000"/>
                <w:sz w:val="21"/>
                <w:szCs w:val="21"/>
              </w:rPr>
              <w:t>EMIS</w:t>
            </w:r>
            <w:proofErr w:type="spellEnd"/>
            <w:r w:rsidRPr="00D75006">
              <w:rPr>
                <w:rFonts w:ascii="Arial Narrow" w:eastAsia="Times New Roman" w:hAnsi="Arial Narrow" w:cs="Times New Roman"/>
                <w:color w:val="000000"/>
                <w:sz w:val="21"/>
                <w:szCs w:val="21"/>
              </w:rPr>
              <w:t xml:space="preserve"> teams on an annual basis</w:t>
            </w:r>
            <w:r>
              <w:rPr>
                <w:rFonts w:ascii="Arial Narrow" w:eastAsia="Times New Roman" w:hAnsi="Arial Narrow" w:cs="Times New Roman"/>
                <w:color w:val="000000"/>
                <w:sz w:val="21"/>
                <w:szCs w:val="21"/>
              </w:rPr>
              <w:t xml:space="preserve"> or more regularly</w:t>
            </w:r>
          </w:p>
        </w:tc>
      </w:tr>
      <w:tr w:rsidR="009F2085" w:rsidRPr="00514C17" w14:paraId="3E64894B" w14:textId="77777777" w:rsidTr="00440C04">
        <w:trPr>
          <w:trHeight w:val="177"/>
        </w:trPr>
        <w:tc>
          <w:tcPr>
            <w:tcW w:w="1452" w:type="dxa"/>
            <w:vMerge/>
            <w:tcBorders>
              <w:left w:val="single" w:sz="8" w:space="0" w:color="auto"/>
              <w:right w:val="single" w:sz="8" w:space="0" w:color="auto"/>
            </w:tcBorders>
            <w:vAlign w:val="center"/>
          </w:tcPr>
          <w:p w14:paraId="492CAD3E" w14:textId="77777777" w:rsidR="009F2085" w:rsidRPr="00D75006" w:rsidRDefault="009F2085" w:rsidP="009F2085">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tcPr>
          <w:p w14:paraId="51FEFE09" w14:textId="77777777" w:rsidR="009F2085" w:rsidRPr="00D75006" w:rsidRDefault="009F2085" w:rsidP="00E7799E">
            <w:pPr>
              <w:snapToGrid w:val="0"/>
              <w:spacing w:before="0"/>
              <w:rPr>
                <w:rFonts w:ascii="Arial Narrow" w:eastAsia="Times New Roman" w:hAnsi="Arial Narrow" w:cs="Times New Roman"/>
                <w:color w:val="000000"/>
                <w:sz w:val="21"/>
                <w:szCs w:val="21"/>
              </w:rPr>
            </w:pPr>
            <w:r w:rsidRPr="00D75006">
              <w:rPr>
                <w:rFonts w:ascii="Arial Narrow" w:eastAsia="Times New Roman" w:hAnsi="Arial Narrow" w:cs="Times New Roman"/>
                <w:color w:val="000000"/>
                <w:sz w:val="21"/>
                <w:szCs w:val="21"/>
              </w:rPr>
              <w:t>2. Contribute to a joint report on the state of education in the Pacific</w:t>
            </w:r>
          </w:p>
        </w:tc>
      </w:tr>
      <w:tr w:rsidR="009F2085" w:rsidRPr="00514C17" w14:paraId="773924F1" w14:textId="77777777" w:rsidTr="00440C04">
        <w:trPr>
          <w:trHeight w:val="197"/>
        </w:trPr>
        <w:tc>
          <w:tcPr>
            <w:tcW w:w="1452" w:type="dxa"/>
            <w:vMerge/>
            <w:tcBorders>
              <w:left w:val="single" w:sz="8" w:space="0" w:color="auto"/>
              <w:right w:val="single" w:sz="8" w:space="0" w:color="auto"/>
            </w:tcBorders>
            <w:vAlign w:val="center"/>
          </w:tcPr>
          <w:p w14:paraId="31F3DCE9" w14:textId="77777777" w:rsidR="009F2085" w:rsidRPr="00D75006" w:rsidRDefault="009F2085" w:rsidP="009F2085">
            <w:pPr>
              <w:jc w:val="center"/>
              <w:rPr>
                <w:rFonts w:ascii="Arial Narrow" w:eastAsia="Times New Roman" w:hAnsi="Arial Narrow" w:cs="Times New Roman"/>
                <w:b/>
                <w:bCs/>
                <w:color w:val="000000"/>
                <w:sz w:val="21"/>
                <w:szCs w:val="21"/>
              </w:rPr>
            </w:pPr>
          </w:p>
        </w:tc>
        <w:tc>
          <w:tcPr>
            <w:tcW w:w="11321" w:type="dxa"/>
            <w:tcBorders>
              <w:top w:val="nil"/>
              <w:left w:val="nil"/>
              <w:bottom w:val="nil"/>
              <w:right w:val="single" w:sz="8" w:space="0" w:color="auto"/>
            </w:tcBorders>
            <w:shd w:val="clear" w:color="000000" w:fill="FFFFFF"/>
            <w:vAlign w:val="center"/>
          </w:tcPr>
          <w:p w14:paraId="736EA83D" w14:textId="77777777" w:rsidR="009F2085" w:rsidRPr="00D75006" w:rsidRDefault="009F2085" w:rsidP="00E7799E">
            <w:pPr>
              <w:snapToGrid w:val="0"/>
              <w:spacing w:before="0"/>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 xml:space="preserve">3. Assist </w:t>
            </w:r>
            <w:proofErr w:type="spellStart"/>
            <w:r>
              <w:rPr>
                <w:rFonts w:ascii="Arial Narrow" w:eastAsia="Times New Roman" w:hAnsi="Arial Narrow" w:cs="Times New Roman"/>
                <w:color w:val="000000"/>
                <w:sz w:val="21"/>
                <w:szCs w:val="21"/>
              </w:rPr>
              <w:t>SPC</w:t>
            </w:r>
            <w:proofErr w:type="spellEnd"/>
            <w:r>
              <w:rPr>
                <w:rFonts w:ascii="Arial Narrow" w:eastAsia="Times New Roman" w:hAnsi="Arial Narrow" w:cs="Times New Roman"/>
                <w:color w:val="000000"/>
                <w:sz w:val="21"/>
                <w:szCs w:val="21"/>
              </w:rPr>
              <w:t xml:space="preserve"> in training countries in data analysis and report writing</w:t>
            </w:r>
          </w:p>
        </w:tc>
      </w:tr>
      <w:tr w:rsidR="009F2085" w:rsidRPr="00514C17" w14:paraId="7B1A9D36" w14:textId="77777777" w:rsidTr="0095126C">
        <w:trPr>
          <w:trHeight w:val="345"/>
        </w:trPr>
        <w:tc>
          <w:tcPr>
            <w:tcW w:w="1452" w:type="dxa"/>
            <w:vMerge/>
            <w:tcBorders>
              <w:left w:val="single" w:sz="8" w:space="0" w:color="auto"/>
              <w:right w:val="single" w:sz="8" w:space="0" w:color="auto"/>
            </w:tcBorders>
            <w:vAlign w:val="center"/>
            <w:hideMark/>
          </w:tcPr>
          <w:p w14:paraId="664B2A42" w14:textId="77777777" w:rsidR="009F2085" w:rsidRPr="00D75006" w:rsidRDefault="009F2085" w:rsidP="00440C04">
            <w:pPr>
              <w:jc w:val="center"/>
              <w:rPr>
                <w:rFonts w:ascii="Arial Narrow" w:eastAsia="Times New Roman" w:hAnsi="Arial Narrow" w:cs="Times New Roman"/>
                <w:b/>
                <w:bCs/>
                <w:color w:val="000000"/>
                <w:sz w:val="21"/>
                <w:szCs w:val="21"/>
              </w:rPr>
            </w:pPr>
          </w:p>
        </w:tc>
        <w:tc>
          <w:tcPr>
            <w:tcW w:w="11321" w:type="dxa"/>
            <w:tcBorders>
              <w:top w:val="nil"/>
              <w:left w:val="nil"/>
              <w:bottom w:val="single" w:sz="8" w:space="0" w:color="auto"/>
              <w:right w:val="single" w:sz="8" w:space="0" w:color="auto"/>
            </w:tcBorders>
            <w:shd w:val="clear" w:color="000000" w:fill="FFFFFF"/>
            <w:vAlign w:val="center"/>
            <w:hideMark/>
          </w:tcPr>
          <w:p w14:paraId="6CA117CA" w14:textId="77777777" w:rsidR="009F2085" w:rsidRPr="00D75006" w:rsidRDefault="009F2085" w:rsidP="00440C04">
            <w:pPr>
              <w:snapToGrid w:val="0"/>
              <w:spacing w:before="0"/>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 xml:space="preserve">4. Training </w:t>
            </w:r>
            <w:proofErr w:type="spellStart"/>
            <w:r>
              <w:rPr>
                <w:rFonts w:ascii="Arial Narrow" w:eastAsia="Times New Roman" w:hAnsi="Arial Narrow" w:cs="Times New Roman"/>
                <w:color w:val="000000"/>
                <w:sz w:val="21"/>
                <w:szCs w:val="21"/>
              </w:rPr>
              <w:t>PIFS</w:t>
            </w:r>
            <w:proofErr w:type="spellEnd"/>
            <w:r>
              <w:rPr>
                <w:rFonts w:ascii="Arial Narrow" w:eastAsia="Times New Roman" w:hAnsi="Arial Narrow" w:cs="Times New Roman"/>
                <w:color w:val="000000"/>
                <w:sz w:val="21"/>
                <w:szCs w:val="21"/>
              </w:rPr>
              <w:t xml:space="preserve"> staff to query and use data from UIS data center</w:t>
            </w:r>
          </w:p>
        </w:tc>
      </w:tr>
      <w:tr w:rsidR="009F2085" w:rsidRPr="00514C17" w14:paraId="36EF290F" w14:textId="77777777" w:rsidTr="00440C04">
        <w:trPr>
          <w:trHeight w:val="289"/>
        </w:trPr>
        <w:tc>
          <w:tcPr>
            <w:tcW w:w="1452" w:type="dxa"/>
            <w:vMerge/>
            <w:tcBorders>
              <w:left w:val="single" w:sz="8" w:space="0" w:color="auto"/>
              <w:right w:val="single" w:sz="8" w:space="0" w:color="auto"/>
            </w:tcBorders>
            <w:shd w:val="clear" w:color="000000" w:fill="FFFFFF"/>
            <w:textDirection w:val="btLr"/>
            <w:vAlign w:val="center"/>
            <w:hideMark/>
          </w:tcPr>
          <w:p w14:paraId="470E1222" w14:textId="77777777" w:rsidR="009F2085" w:rsidRPr="00D75006" w:rsidRDefault="009F2085" w:rsidP="00440C04">
            <w:pPr>
              <w:jc w:val="center"/>
              <w:rPr>
                <w:rFonts w:ascii="Arial Narrow" w:eastAsia="Times New Roman" w:hAnsi="Arial Narrow" w:cs="Times New Roman"/>
                <w:b/>
                <w:bCs/>
                <w:i/>
                <w:iCs/>
                <w:color w:val="000000"/>
                <w:sz w:val="21"/>
                <w:szCs w:val="21"/>
              </w:rPr>
            </w:pPr>
          </w:p>
        </w:tc>
        <w:tc>
          <w:tcPr>
            <w:tcW w:w="11321" w:type="dxa"/>
            <w:tcBorders>
              <w:top w:val="nil"/>
              <w:left w:val="nil"/>
              <w:bottom w:val="single" w:sz="8" w:space="0" w:color="auto"/>
              <w:right w:val="single" w:sz="8" w:space="0" w:color="auto"/>
            </w:tcBorders>
            <w:shd w:val="clear" w:color="000000" w:fill="F2F2F2"/>
            <w:vAlign w:val="center"/>
            <w:hideMark/>
          </w:tcPr>
          <w:p w14:paraId="01DA8363" w14:textId="77777777" w:rsidR="009F2085" w:rsidRPr="00AD016D" w:rsidRDefault="009F2085" w:rsidP="00440C04">
            <w:pPr>
              <w:snapToGrid w:val="0"/>
              <w:spacing w:before="0"/>
              <w:rPr>
                <w:rFonts w:ascii="Arial Narrow" w:eastAsia="Times New Roman" w:hAnsi="Arial Narrow" w:cs="Times New Roman"/>
                <w:color w:val="000000"/>
                <w:sz w:val="21"/>
                <w:szCs w:val="21"/>
              </w:rPr>
            </w:pPr>
            <w:r>
              <w:rPr>
                <w:rFonts w:ascii="Arial Narrow" w:eastAsia="Times New Roman" w:hAnsi="Arial Narrow" w:cs="Times New Roman"/>
                <w:b/>
                <w:bCs/>
                <w:color w:val="000000"/>
                <w:sz w:val="21"/>
                <w:szCs w:val="21"/>
              </w:rPr>
              <w:t>Expected result 4.2</w:t>
            </w:r>
            <w:r w:rsidRPr="00D75006">
              <w:rPr>
                <w:rFonts w:ascii="Arial Narrow" w:eastAsia="Times New Roman" w:hAnsi="Arial Narrow" w:cs="Times New Roman"/>
                <w:b/>
                <w:bCs/>
                <w:color w:val="000000"/>
                <w:sz w:val="21"/>
                <w:szCs w:val="21"/>
              </w:rPr>
              <w:t>:</w:t>
            </w:r>
            <w:r w:rsidRPr="00D75006">
              <w:rPr>
                <w:rFonts w:ascii="Arial Narrow" w:eastAsia="Times New Roman" w:hAnsi="Arial Narrow" w:cs="Times New Roman"/>
                <w:color w:val="000000"/>
                <w:sz w:val="21"/>
                <w:szCs w:val="21"/>
              </w:rPr>
              <w:t xml:space="preserve"> </w:t>
            </w:r>
            <w:proofErr w:type="spellStart"/>
            <w:r w:rsidRPr="009F2085">
              <w:rPr>
                <w:rFonts w:ascii="Arial Narrow" w:eastAsia="Times New Roman" w:hAnsi="Arial Narrow" w:cs="Times New Roman"/>
                <w:iCs/>
                <w:color w:val="000000"/>
                <w:sz w:val="21"/>
                <w:szCs w:val="21"/>
                <w:lang w:val="en-GB"/>
              </w:rPr>
              <w:t>PICs</w:t>
            </w:r>
            <w:proofErr w:type="spellEnd"/>
            <w:r w:rsidRPr="009F2085">
              <w:rPr>
                <w:rFonts w:ascii="Arial Narrow" w:eastAsia="Times New Roman" w:hAnsi="Arial Narrow" w:cs="Times New Roman"/>
                <w:iCs/>
                <w:color w:val="000000"/>
                <w:sz w:val="21"/>
                <w:szCs w:val="21"/>
                <w:lang w:val="en-GB"/>
              </w:rPr>
              <w:t xml:space="preserve"> have better  understanding of statistical outputs and enhanced ability to use them for informed decision-making about education policies and related issues</w:t>
            </w:r>
          </w:p>
        </w:tc>
      </w:tr>
      <w:tr w:rsidR="009F2085" w:rsidRPr="00514C17" w14:paraId="420EA56C" w14:textId="77777777" w:rsidTr="00440C04">
        <w:trPr>
          <w:trHeight w:val="60"/>
        </w:trPr>
        <w:tc>
          <w:tcPr>
            <w:tcW w:w="1452" w:type="dxa"/>
            <w:vMerge/>
            <w:tcBorders>
              <w:left w:val="single" w:sz="8" w:space="0" w:color="auto"/>
              <w:right w:val="single" w:sz="8" w:space="0" w:color="auto"/>
            </w:tcBorders>
            <w:shd w:val="clear" w:color="000000" w:fill="FFFFFF"/>
            <w:textDirection w:val="btLr"/>
            <w:vAlign w:val="center"/>
            <w:hideMark/>
          </w:tcPr>
          <w:p w14:paraId="1006F1DB" w14:textId="77777777" w:rsidR="009F2085" w:rsidRPr="00D75006" w:rsidRDefault="009F2085" w:rsidP="00440C04">
            <w:pPr>
              <w:jc w:val="center"/>
              <w:rPr>
                <w:rFonts w:ascii="Arial Narrow" w:eastAsia="Times New Roman" w:hAnsi="Arial Narrow" w:cs="Times New Roman"/>
                <w:b/>
                <w:bCs/>
                <w:i/>
                <w:iCs/>
                <w:color w:val="000000"/>
                <w:sz w:val="21"/>
                <w:szCs w:val="21"/>
              </w:rPr>
            </w:pPr>
          </w:p>
        </w:tc>
        <w:tc>
          <w:tcPr>
            <w:tcW w:w="11321" w:type="dxa"/>
            <w:tcBorders>
              <w:top w:val="single" w:sz="8" w:space="0" w:color="auto"/>
              <w:left w:val="nil"/>
              <w:right w:val="single" w:sz="8" w:space="0" w:color="auto"/>
            </w:tcBorders>
            <w:shd w:val="clear" w:color="000000" w:fill="FFFFFF" w:themeFill="background1"/>
            <w:vAlign w:val="center"/>
          </w:tcPr>
          <w:p w14:paraId="75791B06" w14:textId="77777777" w:rsidR="009F2085" w:rsidRPr="00480131" w:rsidRDefault="009F2085" w:rsidP="00440C04">
            <w:pPr>
              <w:snapToGrid w:val="0"/>
              <w:spacing w:before="0"/>
              <w:rPr>
                <w:rFonts w:ascii="Arial Narrow" w:eastAsia="Times New Roman" w:hAnsi="Arial Narrow" w:cs="Times New Roman"/>
                <w:color w:val="000000"/>
                <w:sz w:val="21"/>
                <w:szCs w:val="21"/>
              </w:rPr>
            </w:pPr>
            <w:r w:rsidRPr="00480131">
              <w:rPr>
                <w:rFonts w:ascii="Arial Narrow" w:eastAsia="Times New Roman" w:hAnsi="Arial Narrow" w:cs="Times New Roman"/>
                <w:color w:val="000000"/>
                <w:sz w:val="21"/>
                <w:szCs w:val="21"/>
              </w:rPr>
              <w:t xml:space="preserve">1. </w:t>
            </w:r>
            <w:r>
              <w:rPr>
                <w:rFonts w:ascii="Arial Narrow" w:eastAsia="Times New Roman" w:hAnsi="Arial Narrow" w:cs="Times New Roman"/>
                <w:color w:val="000000"/>
                <w:sz w:val="21"/>
                <w:szCs w:val="21"/>
              </w:rPr>
              <w:t>Training countries on developing outputs tailored to their audiences</w:t>
            </w:r>
          </w:p>
        </w:tc>
      </w:tr>
      <w:tr w:rsidR="009F2085" w:rsidRPr="00514C17" w14:paraId="53FF6F1B" w14:textId="77777777" w:rsidTr="00440C04">
        <w:trPr>
          <w:trHeight w:val="93"/>
        </w:trPr>
        <w:tc>
          <w:tcPr>
            <w:tcW w:w="1452" w:type="dxa"/>
            <w:vMerge/>
            <w:tcBorders>
              <w:left w:val="single" w:sz="8" w:space="0" w:color="auto"/>
              <w:bottom w:val="single" w:sz="8" w:space="0" w:color="000000"/>
              <w:right w:val="single" w:sz="8" w:space="0" w:color="auto"/>
            </w:tcBorders>
            <w:shd w:val="clear" w:color="000000" w:fill="FFFFFF"/>
            <w:textDirection w:val="btLr"/>
            <w:vAlign w:val="center"/>
          </w:tcPr>
          <w:p w14:paraId="46ECFDF8" w14:textId="77777777" w:rsidR="009F2085" w:rsidRPr="00D75006" w:rsidRDefault="009F2085" w:rsidP="009F2085">
            <w:pPr>
              <w:jc w:val="center"/>
              <w:rPr>
                <w:rFonts w:ascii="Arial Narrow" w:eastAsia="Times New Roman" w:hAnsi="Arial Narrow" w:cs="Times New Roman"/>
                <w:b/>
                <w:bCs/>
                <w:i/>
                <w:iCs/>
                <w:color w:val="000000"/>
                <w:sz w:val="21"/>
                <w:szCs w:val="21"/>
              </w:rPr>
            </w:pPr>
          </w:p>
        </w:tc>
        <w:tc>
          <w:tcPr>
            <w:tcW w:w="11321" w:type="dxa"/>
            <w:tcBorders>
              <w:left w:val="nil"/>
              <w:bottom w:val="single" w:sz="8" w:space="0" w:color="auto"/>
              <w:right w:val="single" w:sz="8" w:space="0" w:color="auto"/>
            </w:tcBorders>
            <w:shd w:val="clear" w:color="000000" w:fill="FFFFFF" w:themeFill="background1"/>
            <w:vAlign w:val="center"/>
          </w:tcPr>
          <w:p w14:paraId="0CD7F5DA" w14:textId="77777777" w:rsidR="009F2085" w:rsidRPr="00480131" w:rsidRDefault="009F2085" w:rsidP="009F2085">
            <w:pPr>
              <w:snapToGrid w:val="0"/>
              <w:spacing w:before="0"/>
              <w:rPr>
                <w:rFonts w:ascii="Arial Narrow" w:eastAsia="Times New Roman" w:hAnsi="Arial Narrow" w:cs="Times New Roman"/>
                <w:color w:val="000000"/>
                <w:sz w:val="21"/>
                <w:szCs w:val="21"/>
              </w:rPr>
            </w:pPr>
            <w:r>
              <w:rPr>
                <w:rFonts w:ascii="Arial Narrow" w:eastAsia="Times New Roman" w:hAnsi="Arial Narrow" w:cs="Times New Roman"/>
                <w:color w:val="000000"/>
                <w:sz w:val="21"/>
                <w:szCs w:val="21"/>
              </w:rPr>
              <w:t xml:space="preserve">2. Assist and train </w:t>
            </w:r>
            <w:proofErr w:type="spellStart"/>
            <w:r>
              <w:rPr>
                <w:rFonts w:ascii="Arial Narrow" w:eastAsia="Times New Roman" w:hAnsi="Arial Narrow" w:cs="Times New Roman"/>
                <w:color w:val="000000"/>
                <w:sz w:val="21"/>
                <w:szCs w:val="21"/>
              </w:rPr>
              <w:t>PICs</w:t>
            </w:r>
            <w:proofErr w:type="spellEnd"/>
            <w:r>
              <w:rPr>
                <w:rFonts w:ascii="Arial Narrow" w:eastAsia="Times New Roman" w:hAnsi="Arial Narrow" w:cs="Times New Roman"/>
                <w:color w:val="000000"/>
                <w:sz w:val="21"/>
                <w:szCs w:val="21"/>
              </w:rPr>
              <w:t xml:space="preserve"> in producing national education digests and other reports</w:t>
            </w:r>
          </w:p>
        </w:tc>
      </w:tr>
    </w:tbl>
    <w:p w14:paraId="09564085" w14:textId="00E1E67F" w:rsidR="009F2085" w:rsidRDefault="005A088C" w:rsidP="005A088C">
      <w:pPr>
        <w:spacing w:line="276" w:lineRule="auto"/>
        <w:jc w:val="both"/>
        <w:rPr>
          <w:rFonts w:ascii="Arial Narrow" w:hAnsi="Arial Narrow" w:cstheme="minorHAnsi"/>
          <w:b/>
          <w:bCs/>
          <w:color w:val="000000" w:themeColor="text1"/>
        </w:rPr>
      </w:pPr>
      <w:r w:rsidRPr="006D4122">
        <w:rPr>
          <w:rFonts w:ascii="Arial Narrow" w:hAnsi="Arial Narrow" w:cstheme="minorHAnsi"/>
          <w:color w:val="000000" w:themeColor="text1"/>
          <w:sz w:val="21"/>
          <w:szCs w:val="21"/>
        </w:rPr>
        <w:t>*The actual duration of the project is three years upon signature of the contract</w:t>
      </w:r>
      <w:r w:rsidRPr="006D4122">
        <w:rPr>
          <w:rFonts w:ascii="Arial Narrow" w:hAnsi="Arial Narrow" w:cstheme="minorHAnsi"/>
          <w:b/>
          <w:bCs/>
          <w:color w:val="000000" w:themeColor="text1"/>
        </w:rPr>
        <w:t>.</w:t>
      </w:r>
    </w:p>
    <w:p w14:paraId="4CF5DC66" w14:textId="77777777" w:rsidR="009F2085" w:rsidRDefault="009F2085">
      <w:pPr>
        <w:spacing w:before="0"/>
        <w:ind w:firstLine="357"/>
        <w:rPr>
          <w:rFonts w:ascii="Arial Narrow" w:hAnsi="Arial Narrow" w:cstheme="minorHAnsi"/>
          <w:b/>
          <w:bCs/>
          <w:color w:val="000000" w:themeColor="text1"/>
        </w:rPr>
      </w:pPr>
      <w:r>
        <w:rPr>
          <w:rFonts w:ascii="Arial Narrow" w:hAnsi="Arial Narrow" w:cstheme="minorHAnsi"/>
          <w:b/>
          <w:bCs/>
          <w:color w:val="000000" w:themeColor="text1"/>
        </w:rPr>
        <w:br w:type="page"/>
      </w:r>
    </w:p>
    <w:p w14:paraId="0F1503BC" w14:textId="77777777" w:rsidR="00514C17" w:rsidRPr="004122F0" w:rsidRDefault="00857300" w:rsidP="00555ADC">
      <w:pPr>
        <w:spacing w:line="276" w:lineRule="auto"/>
        <w:jc w:val="both"/>
        <w:rPr>
          <w:rFonts w:ascii="Arial Narrow" w:hAnsi="Arial Narrow" w:cstheme="minorHAnsi"/>
          <w:b/>
          <w:bCs/>
          <w:color w:val="000000" w:themeColor="text1"/>
        </w:rPr>
      </w:pPr>
      <w:r w:rsidRPr="004122F0">
        <w:rPr>
          <w:rFonts w:ascii="Arial Narrow" w:hAnsi="Arial Narrow" w:cstheme="minorHAnsi"/>
          <w:b/>
          <w:bCs/>
          <w:color w:val="000000" w:themeColor="text1"/>
        </w:rPr>
        <w:lastRenderedPageBreak/>
        <w:t>Table 2: Description of activities in terms of target, recipient, level of outcome and main stakeholder responsible for delivery</w:t>
      </w:r>
    </w:p>
    <w:p w14:paraId="343CEC22" w14:textId="77777777" w:rsidR="00857300" w:rsidRPr="00E7799E" w:rsidRDefault="00857300" w:rsidP="000D094A">
      <w:pPr>
        <w:spacing w:before="0" w:line="276" w:lineRule="auto"/>
        <w:jc w:val="both"/>
        <w:rPr>
          <w:rFonts w:ascii="Arial Narrow" w:hAnsi="Arial Narrow" w:cstheme="minorHAnsi"/>
          <w:b/>
          <w:bCs/>
          <w:color w:val="000000" w:themeColor="text1"/>
          <w:sz w:val="10"/>
          <w:szCs w:val="10"/>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1"/>
        <w:gridCol w:w="1558"/>
        <w:gridCol w:w="1277"/>
        <w:gridCol w:w="848"/>
        <w:gridCol w:w="1134"/>
        <w:gridCol w:w="2552"/>
      </w:tblGrid>
      <w:tr w:rsidR="004122F0" w:rsidRPr="00661A37" w14:paraId="79E78FA7" w14:textId="77777777" w:rsidTr="004122F0">
        <w:trPr>
          <w:trHeight w:val="1056"/>
        </w:trPr>
        <w:tc>
          <w:tcPr>
            <w:tcW w:w="1567" w:type="pct"/>
            <w:shd w:val="clear" w:color="000000" w:fill="FFFFFF"/>
            <w:vAlign w:val="center"/>
            <w:hideMark/>
          </w:tcPr>
          <w:p w14:paraId="203BADF8"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Activity</w:t>
            </w:r>
          </w:p>
        </w:tc>
        <w:tc>
          <w:tcPr>
            <w:tcW w:w="600" w:type="pct"/>
            <w:shd w:val="clear" w:color="000000" w:fill="FFFFFF"/>
            <w:vAlign w:val="center"/>
            <w:hideMark/>
          </w:tcPr>
          <w:p w14:paraId="2C8DBFDD"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Target of activity</w:t>
            </w:r>
          </w:p>
        </w:tc>
        <w:tc>
          <w:tcPr>
            <w:tcW w:w="599" w:type="pct"/>
            <w:shd w:val="clear" w:color="000000" w:fill="FFFFFF"/>
            <w:vAlign w:val="center"/>
            <w:hideMark/>
          </w:tcPr>
          <w:p w14:paraId="550640AC"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Recipient of activity</w:t>
            </w:r>
          </w:p>
        </w:tc>
        <w:tc>
          <w:tcPr>
            <w:tcW w:w="491" w:type="pct"/>
            <w:shd w:val="clear" w:color="000000" w:fill="FFFFFF"/>
            <w:vAlign w:val="center"/>
            <w:hideMark/>
          </w:tcPr>
          <w:p w14:paraId="6BEBF9F2"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Level of expected outcome</w:t>
            </w:r>
          </w:p>
        </w:tc>
        <w:tc>
          <w:tcPr>
            <w:tcW w:w="326" w:type="pct"/>
            <w:shd w:val="clear" w:color="000000" w:fill="FFFFFF"/>
            <w:vAlign w:val="center"/>
            <w:hideMark/>
          </w:tcPr>
          <w:p w14:paraId="56E0B598"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Activity delivered by</w:t>
            </w:r>
          </w:p>
        </w:tc>
        <w:tc>
          <w:tcPr>
            <w:tcW w:w="436" w:type="pct"/>
            <w:shd w:val="clear" w:color="000000" w:fill="FFFFFF"/>
            <w:vAlign w:val="center"/>
            <w:hideMark/>
          </w:tcPr>
          <w:p w14:paraId="05A36BA7"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Expected Result in UIS proposal</w:t>
            </w:r>
          </w:p>
        </w:tc>
        <w:tc>
          <w:tcPr>
            <w:tcW w:w="981" w:type="pct"/>
            <w:shd w:val="clear" w:color="000000" w:fill="FFFFFF"/>
            <w:vAlign w:val="center"/>
            <w:hideMark/>
          </w:tcPr>
          <w:p w14:paraId="69659A91" w14:textId="77777777" w:rsidR="0095126C" w:rsidRPr="000D094A" w:rsidRDefault="0095126C" w:rsidP="000D094A">
            <w:pPr>
              <w:spacing w:before="0"/>
              <w:jc w:val="center"/>
              <w:rPr>
                <w:rFonts w:ascii="Arial Narrow" w:eastAsia="Times New Roman" w:hAnsi="Arial Narrow" w:cs="Times New Roman"/>
                <w:b/>
                <w:bCs/>
                <w:color w:val="000000"/>
                <w:sz w:val="21"/>
                <w:szCs w:val="21"/>
                <w:lang w:val="en-CA"/>
              </w:rPr>
            </w:pPr>
            <w:r w:rsidRPr="000D094A">
              <w:rPr>
                <w:rFonts w:ascii="Arial Narrow" w:eastAsia="Times New Roman" w:hAnsi="Arial Narrow" w:cs="Times New Roman"/>
                <w:b/>
                <w:bCs/>
                <w:color w:val="000000"/>
                <w:sz w:val="21"/>
                <w:szCs w:val="21"/>
                <w:lang w:val="en-CA"/>
              </w:rPr>
              <w:t xml:space="preserve">Alignment with </w:t>
            </w:r>
            <w:proofErr w:type="spellStart"/>
            <w:r w:rsidRPr="000D094A">
              <w:rPr>
                <w:rFonts w:ascii="Arial Narrow" w:eastAsia="Times New Roman" w:hAnsi="Arial Narrow" w:cs="Times New Roman"/>
                <w:b/>
                <w:bCs/>
                <w:color w:val="000000"/>
                <w:sz w:val="21"/>
                <w:szCs w:val="21"/>
                <w:lang w:val="en-CA"/>
              </w:rPr>
              <w:t>SPC's</w:t>
            </w:r>
            <w:proofErr w:type="spellEnd"/>
            <w:r w:rsidRPr="000D094A">
              <w:rPr>
                <w:rFonts w:ascii="Arial Narrow" w:eastAsia="Times New Roman" w:hAnsi="Arial Narrow" w:cs="Times New Roman"/>
                <w:b/>
                <w:bCs/>
                <w:color w:val="000000"/>
                <w:sz w:val="21"/>
                <w:szCs w:val="21"/>
                <w:lang w:val="en-CA"/>
              </w:rPr>
              <w:t xml:space="preserve"> Investment Design for Strengthening </w:t>
            </w:r>
            <w:proofErr w:type="spellStart"/>
            <w:r w:rsidRPr="000D094A">
              <w:rPr>
                <w:rFonts w:ascii="Arial Narrow" w:eastAsia="Times New Roman" w:hAnsi="Arial Narrow" w:cs="Times New Roman"/>
                <w:b/>
                <w:bCs/>
                <w:color w:val="000000"/>
                <w:sz w:val="21"/>
                <w:szCs w:val="21"/>
                <w:lang w:val="en-CA"/>
              </w:rPr>
              <w:t>EMIS</w:t>
            </w:r>
            <w:proofErr w:type="spellEnd"/>
            <w:r w:rsidRPr="000D094A">
              <w:rPr>
                <w:rFonts w:ascii="Arial Narrow" w:eastAsia="Times New Roman" w:hAnsi="Arial Narrow" w:cs="Times New Roman"/>
                <w:b/>
                <w:bCs/>
                <w:color w:val="000000"/>
                <w:sz w:val="21"/>
                <w:szCs w:val="21"/>
                <w:lang w:val="en-CA"/>
              </w:rPr>
              <w:t xml:space="preserve"> in the Pacific End of Program Outcomes (</w:t>
            </w:r>
            <w:proofErr w:type="spellStart"/>
            <w:r w:rsidRPr="000D094A">
              <w:rPr>
                <w:rFonts w:ascii="Arial Narrow" w:eastAsia="Times New Roman" w:hAnsi="Arial Narrow" w:cs="Times New Roman"/>
                <w:b/>
                <w:bCs/>
                <w:color w:val="000000"/>
                <w:sz w:val="21"/>
                <w:szCs w:val="21"/>
                <w:lang w:val="en-CA"/>
              </w:rPr>
              <w:t>EOP</w:t>
            </w:r>
            <w:proofErr w:type="spellEnd"/>
            <w:r w:rsidRPr="000D094A">
              <w:rPr>
                <w:rFonts w:ascii="Arial Narrow" w:eastAsia="Times New Roman" w:hAnsi="Arial Narrow" w:cs="Times New Roman"/>
                <w:b/>
                <w:bCs/>
                <w:color w:val="000000"/>
                <w:sz w:val="21"/>
                <w:szCs w:val="21"/>
                <w:lang w:val="en-CA"/>
              </w:rPr>
              <w:t>)</w:t>
            </w:r>
          </w:p>
        </w:tc>
      </w:tr>
      <w:tr w:rsidR="004122F0" w:rsidRPr="00661A37" w14:paraId="5B90EF83" w14:textId="77777777" w:rsidTr="004122F0">
        <w:trPr>
          <w:trHeight w:val="768"/>
        </w:trPr>
        <w:tc>
          <w:tcPr>
            <w:tcW w:w="1567" w:type="pct"/>
            <w:shd w:val="clear" w:color="000000" w:fill="F2F2F2"/>
            <w:vAlign w:val="center"/>
            <w:hideMark/>
          </w:tcPr>
          <w:p w14:paraId="437EF7D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Adapt </w:t>
            </w:r>
            <w:proofErr w:type="spellStart"/>
            <w:r w:rsidRPr="004122F0">
              <w:rPr>
                <w:rFonts w:ascii="Arial Narrow" w:eastAsia="Times New Roman" w:hAnsi="Arial Narrow" w:cs="Times New Roman"/>
                <w:color w:val="000000"/>
                <w:sz w:val="21"/>
                <w:szCs w:val="21"/>
                <w:lang w:val="en-CA"/>
              </w:rPr>
              <w:t>DQAF</w:t>
            </w:r>
            <w:proofErr w:type="spellEnd"/>
            <w:r w:rsidRPr="004122F0">
              <w:rPr>
                <w:rFonts w:ascii="Arial Narrow" w:eastAsia="Times New Roman" w:hAnsi="Arial Narrow" w:cs="Times New Roman"/>
                <w:color w:val="000000"/>
                <w:sz w:val="21"/>
                <w:szCs w:val="21"/>
                <w:lang w:val="en-CA"/>
              </w:rPr>
              <w:t xml:space="preserve"> methodology for the Pacific context</w:t>
            </w:r>
          </w:p>
        </w:tc>
        <w:tc>
          <w:tcPr>
            <w:tcW w:w="600" w:type="pct"/>
            <w:shd w:val="clear" w:color="000000" w:fill="F2F2F2"/>
            <w:vAlign w:val="center"/>
            <w:hideMark/>
          </w:tcPr>
          <w:p w14:paraId="78F7152C"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(inc</w:t>
            </w:r>
            <w:r w:rsidR="004122F0">
              <w:rPr>
                <w:rFonts w:ascii="Arial Narrow" w:eastAsia="Times New Roman" w:hAnsi="Arial Narrow" w:cs="Times New Roman"/>
                <w:color w:val="000000"/>
                <w:sz w:val="21"/>
                <w:szCs w:val="21"/>
                <w:lang w:val="en-CA"/>
              </w:rPr>
              <w:t>l</w:t>
            </w:r>
            <w:r w:rsidRPr="004122F0">
              <w:rPr>
                <w:rFonts w:ascii="Arial Narrow" w:eastAsia="Times New Roman" w:hAnsi="Arial Narrow" w:cs="Times New Roman"/>
                <w:color w:val="000000"/>
                <w:sz w:val="21"/>
                <w:szCs w:val="21"/>
                <w:lang w:val="en-CA"/>
              </w:rPr>
              <w:t xml:space="preserve">. complete </w:t>
            </w: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w:t>
            </w:r>
          </w:p>
        </w:tc>
        <w:tc>
          <w:tcPr>
            <w:tcW w:w="599" w:type="pct"/>
            <w:shd w:val="clear" w:color="000000" w:fill="F2F2F2"/>
            <w:vAlign w:val="center"/>
            <w:hideMark/>
          </w:tcPr>
          <w:p w14:paraId="39F434E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UIS, </w:t>
            </w:r>
            <w:proofErr w:type="spellStart"/>
            <w:r w:rsidRPr="004122F0">
              <w:rPr>
                <w:rFonts w:ascii="Arial Narrow" w:eastAsia="Times New Roman" w:hAnsi="Arial Narrow" w:cs="Times New Roman"/>
                <w:color w:val="000000"/>
                <w:sz w:val="21"/>
                <w:szCs w:val="21"/>
                <w:lang w:val="en-CA"/>
              </w:rPr>
              <w:t>SPC</w:t>
            </w:r>
            <w:proofErr w:type="spellEnd"/>
          </w:p>
        </w:tc>
        <w:tc>
          <w:tcPr>
            <w:tcW w:w="491" w:type="pct"/>
            <w:shd w:val="clear" w:color="000000" w:fill="F2F2F2"/>
            <w:noWrap/>
            <w:vAlign w:val="center"/>
            <w:hideMark/>
          </w:tcPr>
          <w:p w14:paraId="689EDFA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31F60F89" w14:textId="77777777" w:rsidR="0095126C" w:rsidRPr="004122F0" w:rsidRDefault="0095126C" w:rsidP="00D163D6">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2F2F2"/>
            <w:vAlign w:val="center"/>
            <w:hideMark/>
          </w:tcPr>
          <w:p w14:paraId="47BED1C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1, Expected Result </w:t>
            </w:r>
            <w:r w:rsidR="009F2085">
              <w:rPr>
                <w:rFonts w:ascii="Arial Narrow" w:eastAsia="Times New Roman" w:hAnsi="Arial Narrow" w:cs="Times New Roman"/>
                <w:color w:val="000000"/>
                <w:sz w:val="21"/>
                <w:szCs w:val="21"/>
                <w:lang w:val="en-CA"/>
              </w:rPr>
              <w:t>1.</w:t>
            </w:r>
            <w:r w:rsidRPr="004122F0">
              <w:rPr>
                <w:rFonts w:ascii="Arial Narrow" w:eastAsia="Times New Roman" w:hAnsi="Arial Narrow" w:cs="Times New Roman"/>
                <w:color w:val="000000"/>
                <w:sz w:val="21"/>
                <w:szCs w:val="21"/>
                <w:lang w:val="en-CA"/>
              </w:rPr>
              <w:t>1</w:t>
            </w:r>
          </w:p>
        </w:tc>
        <w:tc>
          <w:tcPr>
            <w:tcW w:w="981" w:type="pct"/>
            <w:vMerge w:val="restart"/>
            <w:shd w:val="clear" w:color="000000" w:fill="F2F2F2"/>
            <w:vAlign w:val="center"/>
            <w:hideMark/>
          </w:tcPr>
          <w:p w14:paraId="7E81FB41"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1. Improved data collection in </w:t>
            </w:r>
            <w:proofErr w:type="spellStart"/>
            <w:r w:rsidRPr="004122F0">
              <w:rPr>
                <w:rFonts w:ascii="Arial Narrow" w:eastAsia="Times New Roman" w:hAnsi="Arial Narrow" w:cs="Times New Roman"/>
                <w:color w:val="000000"/>
                <w:sz w:val="21"/>
                <w:szCs w:val="21"/>
                <w:lang w:val="en-CA"/>
              </w:rPr>
              <w:t>PIFCs</w:t>
            </w:r>
            <w:proofErr w:type="spellEnd"/>
          </w:p>
        </w:tc>
      </w:tr>
      <w:tr w:rsidR="004122F0" w:rsidRPr="00661A37" w14:paraId="21053072" w14:textId="77777777" w:rsidTr="004122F0">
        <w:trPr>
          <w:trHeight w:val="600"/>
        </w:trPr>
        <w:tc>
          <w:tcPr>
            <w:tcW w:w="1567" w:type="pct"/>
            <w:shd w:val="clear" w:color="000000" w:fill="F2F2F2"/>
            <w:vAlign w:val="center"/>
            <w:hideMark/>
          </w:tcPr>
          <w:p w14:paraId="62415B04" w14:textId="7D471287" w:rsidR="0095126C" w:rsidRPr="004122F0" w:rsidRDefault="0095126C" w:rsidP="003764C7">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Provide methodolog</w:t>
            </w:r>
            <w:r w:rsidR="00AC4456" w:rsidRPr="004122F0">
              <w:rPr>
                <w:rFonts w:ascii="Arial Narrow" w:eastAsia="Times New Roman" w:hAnsi="Arial Narrow" w:cs="Times New Roman"/>
                <w:color w:val="000000"/>
                <w:sz w:val="21"/>
                <w:szCs w:val="21"/>
                <w:lang w:val="en-CA"/>
              </w:rPr>
              <w:t>y and</w:t>
            </w:r>
            <w:r w:rsidRPr="004122F0">
              <w:rPr>
                <w:rFonts w:ascii="Arial Narrow" w:eastAsia="Times New Roman" w:hAnsi="Arial Narrow" w:cs="Times New Roman"/>
                <w:color w:val="000000"/>
                <w:sz w:val="21"/>
                <w:szCs w:val="21"/>
                <w:lang w:val="en-CA"/>
              </w:rPr>
              <w:t xml:space="preserve"> training to </w:t>
            </w:r>
            <w:r w:rsidR="00AC4456" w:rsidRPr="004122F0">
              <w:rPr>
                <w:rFonts w:ascii="Arial Narrow" w:eastAsia="Times New Roman" w:hAnsi="Arial Narrow" w:cs="Times New Roman"/>
                <w:color w:val="000000"/>
                <w:sz w:val="21"/>
                <w:szCs w:val="21"/>
                <w:lang w:val="en-CA"/>
              </w:rPr>
              <w:t xml:space="preserve">undertake a </w:t>
            </w:r>
            <w:proofErr w:type="spellStart"/>
            <w:r w:rsidRPr="004122F0">
              <w:rPr>
                <w:rFonts w:ascii="Arial Narrow" w:eastAsia="Times New Roman" w:hAnsi="Arial Narrow" w:cs="Times New Roman"/>
                <w:color w:val="000000"/>
                <w:sz w:val="21"/>
                <w:szCs w:val="21"/>
                <w:lang w:val="en-CA"/>
              </w:rPr>
              <w:t>DQAF</w:t>
            </w:r>
            <w:proofErr w:type="spellEnd"/>
            <w:r w:rsidRPr="004122F0">
              <w:rPr>
                <w:rFonts w:ascii="Arial Narrow" w:eastAsia="Times New Roman" w:hAnsi="Arial Narrow" w:cs="Times New Roman"/>
                <w:color w:val="000000"/>
                <w:sz w:val="21"/>
                <w:szCs w:val="21"/>
                <w:lang w:val="en-CA"/>
              </w:rPr>
              <w:t xml:space="preserve"> diagnosis</w:t>
            </w:r>
          </w:p>
        </w:tc>
        <w:tc>
          <w:tcPr>
            <w:tcW w:w="600" w:type="pct"/>
            <w:shd w:val="clear" w:color="000000" w:fill="F2F2F2"/>
            <w:vAlign w:val="center"/>
            <w:hideMark/>
          </w:tcPr>
          <w:p w14:paraId="004D8DE9"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(inc</w:t>
            </w:r>
            <w:r w:rsidR="004122F0">
              <w:rPr>
                <w:rFonts w:ascii="Arial Narrow" w:eastAsia="Times New Roman" w:hAnsi="Arial Narrow" w:cs="Times New Roman"/>
                <w:color w:val="000000"/>
                <w:sz w:val="21"/>
                <w:szCs w:val="21"/>
                <w:lang w:val="en-CA"/>
              </w:rPr>
              <w:t>l</w:t>
            </w:r>
            <w:r w:rsidRPr="004122F0">
              <w:rPr>
                <w:rFonts w:ascii="Arial Narrow" w:eastAsia="Times New Roman" w:hAnsi="Arial Narrow" w:cs="Times New Roman"/>
                <w:color w:val="000000"/>
                <w:sz w:val="21"/>
                <w:szCs w:val="21"/>
                <w:lang w:val="en-CA"/>
              </w:rPr>
              <w:t xml:space="preserve">. complete </w:t>
            </w: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w:t>
            </w:r>
          </w:p>
        </w:tc>
        <w:tc>
          <w:tcPr>
            <w:tcW w:w="599" w:type="pct"/>
            <w:shd w:val="clear" w:color="000000" w:fill="F2F2F2"/>
            <w:vAlign w:val="center"/>
            <w:hideMark/>
          </w:tcPr>
          <w:p w14:paraId="3A49D4E0"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91" w:type="pct"/>
            <w:shd w:val="clear" w:color="000000" w:fill="F2F2F2"/>
            <w:noWrap/>
            <w:vAlign w:val="center"/>
            <w:hideMark/>
          </w:tcPr>
          <w:p w14:paraId="3D7855D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2F2F2"/>
            <w:vAlign w:val="center"/>
            <w:hideMark/>
          </w:tcPr>
          <w:p w14:paraId="4C80FCE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0B72284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358095F2"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28B757A9" w14:textId="77777777" w:rsidTr="004122F0">
        <w:trPr>
          <w:trHeight w:val="600"/>
        </w:trPr>
        <w:tc>
          <w:tcPr>
            <w:tcW w:w="1567" w:type="pct"/>
            <w:shd w:val="clear" w:color="000000" w:fill="F2F2F2"/>
            <w:vAlign w:val="center"/>
            <w:hideMark/>
          </w:tcPr>
          <w:p w14:paraId="5F203C7C" w14:textId="2A9EB31D" w:rsidR="0095126C" w:rsidRPr="004122F0" w:rsidRDefault="0095126C" w:rsidP="003764C7">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Conduct </w:t>
            </w:r>
            <w:proofErr w:type="spellStart"/>
            <w:r w:rsidRPr="004122F0">
              <w:rPr>
                <w:rFonts w:ascii="Arial Narrow" w:eastAsia="Times New Roman" w:hAnsi="Arial Narrow" w:cs="Times New Roman"/>
                <w:color w:val="000000"/>
                <w:sz w:val="21"/>
                <w:szCs w:val="21"/>
                <w:lang w:val="en-CA"/>
              </w:rPr>
              <w:t>DQAF</w:t>
            </w:r>
            <w:proofErr w:type="spellEnd"/>
            <w:r w:rsidRPr="004122F0">
              <w:rPr>
                <w:rFonts w:ascii="Arial Narrow" w:eastAsia="Times New Roman" w:hAnsi="Arial Narrow" w:cs="Times New Roman"/>
                <w:color w:val="000000"/>
                <w:sz w:val="21"/>
                <w:szCs w:val="21"/>
                <w:lang w:val="en-CA"/>
              </w:rPr>
              <w:t xml:space="preserve"> diagnostics</w:t>
            </w:r>
          </w:p>
        </w:tc>
        <w:tc>
          <w:tcPr>
            <w:tcW w:w="600" w:type="pct"/>
            <w:shd w:val="clear" w:color="000000" w:fill="F2F2F2"/>
            <w:vAlign w:val="center"/>
            <w:hideMark/>
          </w:tcPr>
          <w:p w14:paraId="72BD4E4A"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(inc</w:t>
            </w:r>
            <w:r w:rsidR="004122F0">
              <w:rPr>
                <w:rFonts w:ascii="Arial Narrow" w:eastAsia="Times New Roman" w:hAnsi="Arial Narrow" w:cs="Times New Roman"/>
                <w:color w:val="000000"/>
                <w:sz w:val="21"/>
                <w:szCs w:val="21"/>
                <w:lang w:val="en-CA"/>
              </w:rPr>
              <w:t>l</w:t>
            </w:r>
            <w:r w:rsidRPr="004122F0">
              <w:rPr>
                <w:rFonts w:ascii="Arial Narrow" w:eastAsia="Times New Roman" w:hAnsi="Arial Narrow" w:cs="Times New Roman"/>
                <w:color w:val="000000"/>
                <w:sz w:val="21"/>
                <w:szCs w:val="21"/>
                <w:lang w:val="en-CA"/>
              </w:rPr>
              <w:t xml:space="preserve">. complete </w:t>
            </w: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w:t>
            </w:r>
          </w:p>
        </w:tc>
        <w:tc>
          <w:tcPr>
            <w:tcW w:w="599" w:type="pct"/>
            <w:shd w:val="clear" w:color="000000" w:fill="F2F2F2"/>
            <w:vAlign w:val="center"/>
            <w:hideMark/>
          </w:tcPr>
          <w:p w14:paraId="637166A4"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w:t>
            </w: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107B81D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6D31BE6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UIS and </w:t>
            </w:r>
            <w:proofErr w:type="spellStart"/>
            <w:r w:rsidRPr="004122F0">
              <w:rPr>
                <w:rFonts w:ascii="Arial Narrow" w:eastAsia="Times New Roman" w:hAnsi="Arial Narrow" w:cs="Times New Roman"/>
                <w:color w:val="000000"/>
                <w:sz w:val="21"/>
                <w:szCs w:val="21"/>
                <w:lang w:val="en-CA"/>
              </w:rPr>
              <w:t>SPC</w:t>
            </w:r>
            <w:proofErr w:type="spellEnd"/>
          </w:p>
        </w:tc>
        <w:tc>
          <w:tcPr>
            <w:tcW w:w="436" w:type="pct"/>
            <w:vMerge/>
            <w:vAlign w:val="center"/>
            <w:hideMark/>
          </w:tcPr>
          <w:p w14:paraId="2863057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79D62E33"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1D2A282B" w14:textId="77777777" w:rsidTr="004122F0">
        <w:trPr>
          <w:trHeight w:val="600"/>
        </w:trPr>
        <w:tc>
          <w:tcPr>
            <w:tcW w:w="1567" w:type="pct"/>
            <w:shd w:val="clear" w:color="000000" w:fill="F2F2F2"/>
            <w:vAlign w:val="center"/>
            <w:hideMark/>
          </w:tcPr>
          <w:p w14:paraId="1CAAAF0F" w14:textId="77777777" w:rsidR="0095126C" w:rsidRPr="004122F0" w:rsidRDefault="0095126C" w:rsidP="00E7799E">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w:t>
            </w:r>
            <w:r w:rsidR="006D13F9" w:rsidRPr="004122F0">
              <w:rPr>
                <w:rFonts w:ascii="Arial Narrow" w:eastAsia="Times New Roman" w:hAnsi="Arial Narrow" w:cs="Times New Roman"/>
                <w:color w:val="000000"/>
                <w:sz w:val="21"/>
                <w:szCs w:val="21"/>
                <w:lang w:val="en-CA"/>
              </w:rPr>
              <w:t>o</w:t>
            </w:r>
            <w:r w:rsidR="006C183A" w:rsidRPr="004122F0">
              <w:rPr>
                <w:rFonts w:ascii="Arial Narrow" w:eastAsia="Times New Roman" w:hAnsi="Arial Narrow" w:cs="Times New Roman"/>
                <w:color w:val="000000"/>
                <w:sz w:val="21"/>
                <w:szCs w:val="21"/>
                <w:lang w:val="en-CA"/>
              </w:rPr>
              <w:t xml:space="preserve">n </w:t>
            </w:r>
            <w:r w:rsidRPr="004122F0">
              <w:rPr>
                <w:rFonts w:ascii="Arial Narrow" w:eastAsia="Times New Roman" w:hAnsi="Arial Narrow" w:cs="Times New Roman"/>
                <w:color w:val="000000"/>
                <w:sz w:val="21"/>
                <w:szCs w:val="21"/>
                <w:lang w:val="en-CA"/>
              </w:rPr>
              <w:t xml:space="preserve">how to </w:t>
            </w:r>
            <w:r w:rsidR="003B00F8" w:rsidRPr="004122F0">
              <w:rPr>
                <w:rFonts w:ascii="Arial Narrow" w:eastAsia="Times New Roman" w:hAnsi="Arial Narrow" w:cs="Times New Roman"/>
                <w:color w:val="000000"/>
                <w:sz w:val="21"/>
                <w:szCs w:val="21"/>
                <w:lang w:val="en-CA"/>
              </w:rPr>
              <w:t xml:space="preserve">organize and manage </w:t>
            </w:r>
            <w:r w:rsidRPr="004122F0">
              <w:rPr>
                <w:rFonts w:ascii="Arial Narrow" w:eastAsia="Times New Roman" w:hAnsi="Arial Narrow" w:cs="Times New Roman"/>
                <w:color w:val="000000"/>
                <w:sz w:val="21"/>
                <w:szCs w:val="21"/>
                <w:lang w:val="en-CA"/>
              </w:rPr>
              <w:t>school</w:t>
            </w:r>
            <w:r w:rsidR="009F2085">
              <w:rPr>
                <w:rFonts w:ascii="Arial Narrow" w:eastAsia="Times New Roman" w:hAnsi="Arial Narrow" w:cs="Times New Roman"/>
                <w:color w:val="000000"/>
                <w:sz w:val="21"/>
                <w:szCs w:val="21"/>
                <w:lang w:val="en-CA"/>
              </w:rPr>
              <w:t xml:space="preserve"> </w:t>
            </w:r>
            <w:r w:rsidR="003B00F8" w:rsidRPr="004122F0">
              <w:rPr>
                <w:rFonts w:ascii="Arial Narrow" w:eastAsia="Times New Roman" w:hAnsi="Arial Narrow" w:cs="Times New Roman"/>
                <w:color w:val="000000"/>
                <w:sz w:val="21"/>
                <w:szCs w:val="21"/>
                <w:lang w:val="en-CA"/>
              </w:rPr>
              <w:t>statistics</w:t>
            </w:r>
          </w:p>
        </w:tc>
        <w:tc>
          <w:tcPr>
            <w:tcW w:w="600" w:type="pct"/>
            <w:shd w:val="clear" w:color="000000" w:fill="F2F2F2"/>
            <w:vAlign w:val="center"/>
            <w:hideMark/>
          </w:tcPr>
          <w:p w14:paraId="5B0AA2E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record management systems</w:t>
            </w:r>
          </w:p>
        </w:tc>
        <w:tc>
          <w:tcPr>
            <w:tcW w:w="599" w:type="pct"/>
            <w:shd w:val="clear" w:color="000000" w:fill="F2F2F2"/>
            <w:vAlign w:val="center"/>
            <w:hideMark/>
          </w:tcPr>
          <w:p w14:paraId="421914B8"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 </w:t>
            </w: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staff, School principals</w:t>
            </w:r>
          </w:p>
        </w:tc>
        <w:tc>
          <w:tcPr>
            <w:tcW w:w="491" w:type="pct"/>
            <w:shd w:val="clear" w:color="000000" w:fill="F2F2F2"/>
            <w:noWrap/>
            <w:vAlign w:val="center"/>
            <w:hideMark/>
          </w:tcPr>
          <w:p w14:paraId="573CC0A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level</w:t>
            </w:r>
          </w:p>
        </w:tc>
        <w:tc>
          <w:tcPr>
            <w:tcW w:w="326" w:type="pct"/>
            <w:shd w:val="clear" w:color="000000" w:fill="F2F2F2"/>
            <w:vAlign w:val="center"/>
            <w:hideMark/>
          </w:tcPr>
          <w:p w14:paraId="50B73FB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2F2F2"/>
            <w:vAlign w:val="center"/>
            <w:hideMark/>
          </w:tcPr>
          <w:p w14:paraId="211393F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1, Expected Result </w:t>
            </w:r>
            <w:r w:rsidR="009F2085">
              <w:rPr>
                <w:rFonts w:ascii="Arial Narrow" w:eastAsia="Times New Roman" w:hAnsi="Arial Narrow" w:cs="Times New Roman"/>
                <w:color w:val="000000"/>
                <w:sz w:val="21"/>
                <w:szCs w:val="21"/>
                <w:lang w:val="en-CA"/>
              </w:rPr>
              <w:t>1.</w:t>
            </w:r>
            <w:r w:rsidRPr="004122F0">
              <w:rPr>
                <w:rFonts w:ascii="Arial Narrow" w:eastAsia="Times New Roman" w:hAnsi="Arial Narrow" w:cs="Times New Roman"/>
                <w:color w:val="000000"/>
                <w:sz w:val="21"/>
                <w:szCs w:val="21"/>
                <w:lang w:val="en-CA"/>
              </w:rPr>
              <w:t>2</w:t>
            </w:r>
          </w:p>
        </w:tc>
        <w:tc>
          <w:tcPr>
            <w:tcW w:w="981" w:type="pct"/>
            <w:vMerge w:val="restart"/>
            <w:shd w:val="clear" w:color="000000" w:fill="F2F2F2"/>
            <w:vAlign w:val="center"/>
            <w:hideMark/>
          </w:tcPr>
          <w:p w14:paraId="07212236"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2. Improve knowledge and skills of </w:t>
            </w:r>
            <w:proofErr w:type="spellStart"/>
            <w:r w:rsidRPr="004122F0">
              <w:rPr>
                <w:rFonts w:ascii="Arial Narrow" w:eastAsia="Times New Roman" w:hAnsi="Arial Narrow" w:cs="Times New Roman"/>
                <w:color w:val="000000"/>
                <w:sz w:val="21"/>
                <w:szCs w:val="21"/>
                <w:lang w:val="en-CA"/>
              </w:rPr>
              <w:t>PICs</w:t>
            </w:r>
            <w:proofErr w:type="spellEnd"/>
            <w:r w:rsidRPr="004122F0">
              <w:rPr>
                <w:rFonts w:ascii="Arial Narrow" w:eastAsia="Times New Roman" w:hAnsi="Arial Narrow" w:cs="Times New Roman"/>
                <w:color w:val="000000"/>
                <w:sz w:val="21"/>
                <w:szCs w:val="21"/>
                <w:lang w:val="en-CA"/>
              </w:rPr>
              <w:t xml:space="preserve"> </w:t>
            </w: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staff regarding </w:t>
            </w: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hardware and software</w:t>
            </w:r>
          </w:p>
        </w:tc>
      </w:tr>
      <w:tr w:rsidR="004122F0" w:rsidRPr="00661A37" w14:paraId="19DDAC0B" w14:textId="77777777" w:rsidTr="004122F0">
        <w:trPr>
          <w:trHeight w:val="600"/>
        </w:trPr>
        <w:tc>
          <w:tcPr>
            <w:tcW w:w="1567" w:type="pct"/>
            <w:shd w:val="clear" w:color="000000" w:fill="F2F2F2"/>
            <w:vAlign w:val="center"/>
            <w:hideMark/>
          </w:tcPr>
          <w:p w14:paraId="7553B61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improve the distribution and collection processes of school surveys</w:t>
            </w:r>
          </w:p>
        </w:tc>
        <w:tc>
          <w:tcPr>
            <w:tcW w:w="600" w:type="pct"/>
            <w:shd w:val="clear" w:color="000000" w:fill="F2F2F2"/>
            <w:vAlign w:val="center"/>
            <w:hideMark/>
          </w:tcPr>
          <w:p w14:paraId="277D5A3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data collection</w:t>
            </w:r>
          </w:p>
        </w:tc>
        <w:tc>
          <w:tcPr>
            <w:tcW w:w="599" w:type="pct"/>
            <w:shd w:val="clear" w:color="000000" w:fill="F2F2F2"/>
            <w:vAlign w:val="center"/>
            <w:hideMark/>
          </w:tcPr>
          <w:p w14:paraId="0EFB8D89"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 </w:t>
            </w: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staff, District officers</w:t>
            </w:r>
          </w:p>
        </w:tc>
        <w:tc>
          <w:tcPr>
            <w:tcW w:w="491" w:type="pct"/>
            <w:shd w:val="clear" w:color="000000" w:fill="F2F2F2"/>
            <w:noWrap/>
            <w:vAlign w:val="center"/>
            <w:hideMark/>
          </w:tcPr>
          <w:p w14:paraId="63717D2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13DB772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65778E53"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369C00F6"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336AF4E2" w14:textId="77777777" w:rsidTr="004122F0">
        <w:trPr>
          <w:trHeight w:val="600"/>
        </w:trPr>
        <w:tc>
          <w:tcPr>
            <w:tcW w:w="1567" w:type="pct"/>
            <w:shd w:val="clear" w:color="000000" w:fill="F2F2F2"/>
            <w:vAlign w:val="center"/>
            <w:hideMark/>
          </w:tcPr>
          <w:p w14:paraId="681DF13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Assistance to automate data entry into </w:t>
            </w:r>
            <w:proofErr w:type="spellStart"/>
            <w:r w:rsidRPr="004122F0">
              <w:rPr>
                <w:rFonts w:ascii="Arial Narrow" w:eastAsia="Times New Roman" w:hAnsi="Arial Narrow" w:cs="Times New Roman"/>
                <w:color w:val="000000"/>
                <w:sz w:val="21"/>
                <w:szCs w:val="21"/>
                <w:lang w:val="en-CA"/>
              </w:rPr>
              <w:t>EMIS</w:t>
            </w:r>
            <w:proofErr w:type="spellEnd"/>
          </w:p>
        </w:tc>
        <w:tc>
          <w:tcPr>
            <w:tcW w:w="600" w:type="pct"/>
            <w:shd w:val="clear" w:color="000000" w:fill="F2F2F2"/>
            <w:vAlign w:val="center"/>
            <w:hideMark/>
          </w:tcPr>
          <w:p w14:paraId="5FBAE4C7"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database</w:t>
            </w:r>
          </w:p>
        </w:tc>
        <w:tc>
          <w:tcPr>
            <w:tcW w:w="599" w:type="pct"/>
            <w:shd w:val="clear" w:color="000000" w:fill="F2F2F2"/>
            <w:vAlign w:val="center"/>
            <w:hideMark/>
          </w:tcPr>
          <w:p w14:paraId="1FE7896D"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108FD9F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79AA8C02"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36" w:type="pct"/>
            <w:vMerge/>
            <w:vAlign w:val="center"/>
            <w:hideMark/>
          </w:tcPr>
          <w:p w14:paraId="1ECA2569"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4C09EA36"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1F4AA73E" w14:textId="77777777" w:rsidTr="004122F0">
        <w:trPr>
          <w:trHeight w:val="600"/>
        </w:trPr>
        <w:tc>
          <w:tcPr>
            <w:tcW w:w="1567" w:type="pct"/>
            <w:shd w:val="clear" w:color="000000" w:fill="F2F2F2"/>
            <w:vAlign w:val="center"/>
            <w:hideMark/>
          </w:tcPr>
          <w:p w14:paraId="29413EB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Upgrade </w:t>
            </w: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software and trouble shoot problems</w:t>
            </w:r>
          </w:p>
        </w:tc>
        <w:tc>
          <w:tcPr>
            <w:tcW w:w="600" w:type="pct"/>
            <w:shd w:val="clear" w:color="000000" w:fill="F2F2F2"/>
            <w:vAlign w:val="center"/>
            <w:hideMark/>
          </w:tcPr>
          <w:p w14:paraId="470FF0A9"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database</w:t>
            </w:r>
          </w:p>
        </w:tc>
        <w:tc>
          <w:tcPr>
            <w:tcW w:w="599" w:type="pct"/>
            <w:shd w:val="clear" w:color="000000" w:fill="F2F2F2"/>
            <w:vAlign w:val="center"/>
            <w:hideMark/>
          </w:tcPr>
          <w:p w14:paraId="499058BD"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41A9203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10463B8C"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36" w:type="pct"/>
            <w:vMerge/>
            <w:vAlign w:val="center"/>
            <w:hideMark/>
          </w:tcPr>
          <w:p w14:paraId="7167219A"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1C81168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752B2364" w14:textId="77777777" w:rsidTr="004122F0">
        <w:trPr>
          <w:trHeight w:val="600"/>
        </w:trPr>
        <w:tc>
          <w:tcPr>
            <w:tcW w:w="1567" w:type="pct"/>
            <w:shd w:val="clear" w:color="000000" w:fill="F2F2F2"/>
            <w:vAlign w:val="center"/>
            <w:hideMark/>
          </w:tcPr>
          <w:p w14:paraId="0DFEB9B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Make recommendations for </w:t>
            </w: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hardware upgrades </w:t>
            </w:r>
          </w:p>
        </w:tc>
        <w:tc>
          <w:tcPr>
            <w:tcW w:w="600" w:type="pct"/>
            <w:shd w:val="clear" w:color="000000" w:fill="F2F2F2"/>
            <w:vAlign w:val="center"/>
            <w:hideMark/>
          </w:tcPr>
          <w:p w14:paraId="002739D6"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database</w:t>
            </w:r>
          </w:p>
        </w:tc>
        <w:tc>
          <w:tcPr>
            <w:tcW w:w="599" w:type="pct"/>
            <w:shd w:val="clear" w:color="000000" w:fill="F2F2F2"/>
            <w:vAlign w:val="center"/>
            <w:hideMark/>
          </w:tcPr>
          <w:p w14:paraId="7BE27B7D"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3AA865D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6956F171"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36" w:type="pct"/>
            <w:vMerge/>
            <w:vAlign w:val="center"/>
            <w:hideMark/>
          </w:tcPr>
          <w:p w14:paraId="4779792E"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1A2AC097"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6FDC7366" w14:textId="77777777" w:rsidTr="004122F0">
        <w:trPr>
          <w:trHeight w:val="600"/>
        </w:trPr>
        <w:tc>
          <w:tcPr>
            <w:tcW w:w="1567" w:type="pct"/>
            <w:shd w:val="clear" w:color="000000" w:fill="F2F2F2"/>
            <w:vAlign w:val="center"/>
            <w:hideMark/>
          </w:tcPr>
          <w:p w14:paraId="12F9988F"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automat</w:t>
            </w:r>
            <w:r w:rsidR="006C183A" w:rsidRPr="004122F0">
              <w:rPr>
                <w:rFonts w:ascii="Arial Narrow" w:eastAsia="Times New Roman" w:hAnsi="Arial Narrow" w:cs="Times New Roman"/>
                <w:color w:val="000000"/>
                <w:sz w:val="21"/>
                <w:szCs w:val="21"/>
                <w:lang w:val="en-CA"/>
              </w:rPr>
              <w:t>e</w:t>
            </w:r>
            <w:r w:rsidRPr="004122F0">
              <w:rPr>
                <w:rFonts w:ascii="Arial Narrow" w:eastAsia="Times New Roman" w:hAnsi="Arial Narrow" w:cs="Times New Roman"/>
                <w:color w:val="000000"/>
                <w:sz w:val="21"/>
                <w:szCs w:val="21"/>
                <w:lang w:val="en-CA"/>
              </w:rPr>
              <w:t xml:space="preserve"> database quality checks</w:t>
            </w:r>
          </w:p>
        </w:tc>
        <w:tc>
          <w:tcPr>
            <w:tcW w:w="600" w:type="pct"/>
            <w:shd w:val="clear" w:color="000000" w:fill="F2F2F2"/>
            <w:vAlign w:val="center"/>
            <w:hideMark/>
          </w:tcPr>
          <w:p w14:paraId="0C5E68B7"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database</w:t>
            </w:r>
          </w:p>
        </w:tc>
        <w:tc>
          <w:tcPr>
            <w:tcW w:w="599" w:type="pct"/>
            <w:shd w:val="clear" w:color="000000" w:fill="F2F2F2"/>
            <w:vAlign w:val="center"/>
            <w:hideMark/>
          </w:tcPr>
          <w:p w14:paraId="1CE3E1E4"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6D5D9E2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3B890C18"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36" w:type="pct"/>
            <w:vMerge/>
            <w:vAlign w:val="center"/>
            <w:hideMark/>
          </w:tcPr>
          <w:p w14:paraId="13A1CAF7"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40F41BD4"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545EB33F" w14:textId="77777777" w:rsidTr="004122F0">
        <w:trPr>
          <w:trHeight w:val="600"/>
        </w:trPr>
        <w:tc>
          <w:tcPr>
            <w:tcW w:w="1567" w:type="pct"/>
            <w:shd w:val="clear" w:color="000000" w:fill="F2F2F2"/>
            <w:vAlign w:val="center"/>
            <w:hideMark/>
          </w:tcPr>
          <w:p w14:paraId="7743F2A8"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w:t>
            </w:r>
            <w:r w:rsidR="006D13F9" w:rsidRPr="004122F0">
              <w:rPr>
                <w:rFonts w:ascii="Arial Narrow" w:eastAsia="Times New Roman" w:hAnsi="Arial Narrow" w:cs="Times New Roman"/>
                <w:color w:val="000000"/>
                <w:sz w:val="21"/>
                <w:szCs w:val="21"/>
                <w:lang w:val="en-CA"/>
              </w:rPr>
              <w:t>o</w:t>
            </w:r>
            <w:r w:rsidR="006C183A" w:rsidRPr="004122F0">
              <w:rPr>
                <w:rFonts w:ascii="Arial Narrow" w:eastAsia="Times New Roman" w:hAnsi="Arial Narrow" w:cs="Times New Roman"/>
                <w:color w:val="000000"/>
                <w:sz w:val="21"/>
                <w:szCs w:val="21"/>
                <w:lang w:val="en-CA"/>
              </w:rPr>
              <w:t xml:space="preserve">n how </w:t>
            </w:r>
            <w:r w:rsidRPr="004122F0">
              <w:rPr>
                <w:rFonts w:ascii="Arial Narrow" w:eastAsia="Times New Roman" w:hAnsi="Arial Narrow" w:cs="Times New Roman"/>
                <w:color w:val="000000"/>
                <w:sz w:val="21"/>
                <w:szCs w:val="21"/>
                <w:lang w:val="en-CA"/>
              </w:rPr>
              <w:t>to calculate and interpret indicators</w:t>
            </w:r>
          </w:p>
        </w:tc>
        <w:tc>
          <w:tcPr>
            <w:tcW w:w="600" w:type="pct"/>
            <w:shd w:val="clear" w:color="000000" w:fill="F2F2F2"/>
            <w:vAlign w:val="center"/>
            <w:hideMark/>
          </w:tcPr>
          <w:p w14:paraId="04C118BC"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outputs</w:t>
            </w:r>
          </w:p>
        </w:tc>
        <w:tc>
          <w:tcPr>
            <w:tcW w:w="599" w:type="pct"/>
            <w:shd w:val="clear" w:color="000000" w:fill="F2F2F2"/>
            <w:vAlign w:val="center"/>
            <w:hideMark/>
          </w:tcPr>
          <w:p w14:paraId="7EDEA7F4"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3EDE3CA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6ECA3DD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5FB44E01"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shd w:val="clear" w:color="000000" w:fill="F2F2F2"/>
            <w:vAlign w:val="center"/>
            <w:hideMark/>
          </w:tcPr>
          <w:p w14:paraId="23216CFC"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3 Improve research and analysis of education data</w:t>
            </w:r>
          </w:p>
        </w:tc>
      </w:tr>
      <w:tr w:rsidR="004122F0" w:rsidRPr="00661A37" w14:paraId="2B73F3F6" w14:textId="77777777" w:rsidTr="004122F0">
        <w:trPr>
          <w:trHeight w:val="720"/>
        </w:trPr>
        <w:tc>
          <w:tcPr>
            <w:tcW w:w="1567" w:type="pct"/>
            <w:shd w:val="clear" w:color="000000" w:fill="F2F2F2"/>
            <w:vAlign w:val="center"/>
            <w:hideMark/>
          </w:tcPr>
          <w:p w14:paraId="500F5E77"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develop school survey</w:t>
            </w:r>
            <w:r w:rsidR="006C183A" w:rsidRPr="004122F0">
              <w:rPr>
                <w:rFonts w:ascii="Arial Narrow" w:eastAsia="Times New Roman" w:hAnsi="Arial Narrow" w:cs="Times New Roman"/>
                <w:color w:val="000000"/>
                <w:sz w:val="21"/>
                <w:szCs w:val="21"/>
                <w:lang w:val="en-CA"/>
              </w:rPr>
              <w:t>s</w:t>
            </w:r>
            <w:r w:rsidRPr="004122F0">
              <w:rPr>
                <w:rFonts w:ascii="Arial Narrow" w:eastAsia="Times New Roman" w:hAnsi="Arial Narrow" w:cs="Times New Roman"/>
                <w:color w:val="000000"/>
                <w:sz w:val="21"/>
                <w:szCs w:val="21"/>
                <w:lang w:val="en-CA"/>
              </w:rPr>
              <w:t xml:space="preserve"> to meet national, regional and international needs</w:t>
            </w:r>
          </w:p>
        </w:tc>
        <w:tc>
          <w:tcPr>
            <w:tcW w:w="600" w:type="pct"/>
            <w:shd w:val="clear" w:color="000000" w:fill="F2F2F2"/>
            <w:vAlign w:val="center"/>
            <w:hideMark/>
          </w:tcPr>
          <w:p w14:paraId="78A7C84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data collection</w:t>
            </w:r>
          </w:p>
        </w:tc>
        <w:tc>
          <w:tcPr>
            <w:tcW w:w="599" w:type="pct"/>
            <w:shd w:val="clear" w:color="000000" w:fill="F2F2F2"/>
            <w:vAlign w:val="center"/>
            <w:hideMark/>
          </w:tcPr>
          <w:p w14:paraId="57BA5B53"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234E66C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11C9C22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042A0E31"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restart"/>
            <w:shd w:val="clear" w:color="000000" w:fill="F2F2F2"/>
            <w:vAlign w:val="center"/>
            <w:hideMark/>
          </w:tcPr>
          <w:p w14:paraId="5C6F0DDE"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4. Education decision makers have access to high </w:t>
            </w:r>
            <w:r w:rsidRPr="004122F0">
              <w:rPr>
                <w:rFonts w:ascii="Arial Narrow" w:eastAsia="Times New Roman" w:hAnsi="Arial Narrow" w:cs="Times New Roman"/>
                <w:color w:val="000000"/>
                <w:sz w:val="21"/>
                <w:szCs w:val="21"/>
                <w:lang w:val="en-CA"/>
              </w:rPr>
              <w:lastRenderedPageBreak/>
              <w:t>quality education data, statistics and indicators</w:t>
            </w:r>
          </w:p>
        </w:tc>
      </w:tr>
      <w:tr w:rsidR="004122F0" w:rsidRPr="00661A37" w14:paraId="139DB0FF" w14:textId="77777777" w:rsidTr="004122F0">
        <w:trPr>
          <w:trHeight w:val="720"/>
        </w:trPr>
        <w:tc>
          <w:tcPr>
            <w:tcW w:w="1567" w:type="pct"/>
            <w:shd w:val="clear" w:color="000000" w:fill="F2F2F2"/>
            <w:vAlign w:val="center"/>
            <w:hideMark/>
          </w:tcPr>
          <w:p w14:paraId="1A62F6F1" w14:textId="77777777" w:rsidR="0095126C" w:rsidRPr="004122F0" w:rsidRDefault="0095126C" w:rsidP="00DF1A11">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lastRenderedPageBreak/>
              <w:t xml:space="preserve">Possible work to define minimum standard set of data to be collected in the region (determined by </w:t>
            </w:r>
            <w:proofErr w:type="spellStart"/>
            <w:r w:rsidRPr="004122F0">
              <w:rPr>
                <w:rFonts w:ascii="Arial Narrow" w:eastAsia="Times New Roman" w:hAnsi="Arial Narrow" w:cs="Times New Roman"/>
                <w:color w:val="000000"/>
                <w:sz w:val="21"/>
                <w:szCs w:val="21"/>
                <w:lang w:val="en-CA"/>
              </w:rPr>
              <w:t>EFA</w:t>
            </w:r>
            <w:proofErr w:type="spellEnd"/>
            <w:r w:rsidRPr="004122F0">
              <w:rPr>
                <w:rFonts w:ascii="Arial Narrow" w:eastAsia="Times New Roman" w:hAnsi="Arial Narrow" w:cs="Times New Roman"/>
                <w:color w:val="000000"/>
                <w:sz w:val="21"/>
                <w:szCs w:val="21"/>
                <w:lang w:val="en-CA"/>
              </w:rPr>
              <w:t xml:space="preserve">, </w:t>
            </w:r>
            <w:proofErr w:type="spellStart"/>
            <w:r w:rsidRPr="004122F0">
              <w:rPr>
                <w:rFonts w:ascii="Arial Narrow" w:eastAsia="Times New Roman" w:hAnsi="Arial Narrow" w:cs="Times New Roman"/>
                <w:color w:val="000000"/>
                <w:sz w:val="21"/>
                <w:szCs w:val="21"/>
                <w:lang w:val="en-CA"/>
              </w:rPr>
              <w:t>PEDF</w:t>
            </w:r>
            <w:proofErr w:type="spellEnd"/>
            <w:r w:rsidRPr="004122F0">
              <w:rPr>
                <w:rFonts w:ascii="Arial Narrow" w:eastAsia="Times New Roman" w:hAnsi="Arial Narrow" w:cs="Times New Roman"/>
                <w:color w:val="000000"/>
                <w:sz w:val="21"/>
                <w:szCs w:val="21"/>
                <w:lang w:val="en-CA"/>
              </w:rPr>
              <w:t>, UIS)</w:t>
            </w:r>
          </w:p>
        </w:tc>
        <w:tc>
          <w:tcPr>
            <w:tcW w:w="600" w:type="pct"/>
            <w:shd w:val="clear" w:color="000000" w:fill="F2F2F2"/>
            <w:vAlign w:val="center"/>
            <w:hideMark/>
          </w:tcPr>
          <w:p w14:paraId="61A8357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data collection</w:t>
            </w:r>
          </w:p>
        </w:tc>
        <w:tc>
          <w:tcPr>
            <w:tcW w:w="599" w:type="pct"/>
            <w:shd w:val="clear" w:color="000000" w:fill="F2F2F2"/>
            <w:vAlign w:val="center"/>
            <w:hideMark/>
          </w:tcPr>
          <w:p w14:paraId="0D182619"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727A36F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559B902C" w14:textId="77777777" w:rsidR="0095126C" w:rsidRPr="004122F0" w:rsidRDefault="00DB248F"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PIFS</w:t>
            </w:r>
            <w:proofErr w:type="spellEnd"/>
            <w:r w:rsidRPr="004122F0">
              <w:rPr>
                <w:rFonts w:ascii="Arial Narrow" w:eastAsia="Times New Roman" w:hAnsi="Arial Narrow" w:cs="Times New Roman"/>
                <w:color w:val="000000"/>
                <w:sz w:val="21"/>
                <w:szCs w:val="21"/>
                <w:lang w:val="en-CA"/>
              </w:rPr>
              <w:t xml:space="preserve">, </w:t>
            </w:r>
            <w:proofErr w:type="spellStart"/>
            <w:r w:rsidRPr="004122F0">
              <w:rPr>
                <w:rFonts w:ascii="Arial Narrow" w:eastAsia="Times New Roman" w:hAnsi="Arial Narrow" w:cs="Times New Roman"/>
                <w:color w:val="000000"/>
                <w:sz w:val="21"/>
                <w:szCs w:val="21"/>
                <w:lang w:val="en-CA"/>
              </w:rPr>
              <w:t>SPC</w:t>
            </w:r>
            <w:proofErr w:type="spellEnd"/>
            <w:r w:rsidRPr="004122F0">
              <w:rPr>
                <w:rFonts w:ascii="Arial Narrow" w:eastAsia="Times New Roman" w:hAnsi="Arial Narrow" w:cs="Times New Roman"/>
                <w:color w:val="000000"/>
                <w:sz w:val="21"/>
                <w:szCs w:val="21"/>
                <w:lang w:val="en-CA"/>
              </w:rPr>
              <w:t xml:space="preserve"> and </w:t>
            </w:r>
            <w:r w:rsidR="0095126C" w:rsidRPr="004122F0">
              <w:rPr>
                <w:rFonts w:ascii="Arial Narrow" w:eastAsia="Times New Roman" w:hAnsi="Arial Narrow" w:cs="Times New Roman"/>
                <w:color w:val="000000"/>
                <w:sz w:val="21"/>
                <w:szCs w:val="21"/>
                <w:lang w:val="en-CA"/>
              </w:rPr>
              <w:t xml:space="preserve">UIS </w:t>
            </w:r>
          </w:p>
        </w:tc>
        <w:tc>
          <w:tcPr>
            <w:tcW w:w="436" w:type="pct"/>
            <w:vMerge/>
            <w:vAlign w:val="center"/>
            <w:hideMark/>
          </w:tcPr>
          <w:p w14:paraId="4BF6DE4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58BADC2E"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595431B7" w14:textId="77777777" w:rsidTr="004122F0">
        <w:trPr>
          <w:trHeight w:val="600"/>
        </w:trPr>
        <w:tc>
          <w:tcPr>
            <w:tcW w:w="1567" w:type="pct"/>
            <w:shd w:val="clear" w:color="000000" w:fill="F2F2F2"/>
            <w:vAlign w:val="center"/>
            <w:hideMark/>
          </w:tcPr>
          <w:p w14:paraId="239BE9C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lastRenderedPageBreak/>
              <w:t xml:space="preserve">Assistance to identify </w:t>
            </w:r>
            <w:r w:rsidR="00F55DAD" w:rsidRPr="004122F0">
              <w:rPr>
                <w:rFonts w:ascii="Arial Narrow" w:eastAsia="Times New Roman" w:hAnsi="Arial Narrow" w:cs="Times New Roman"/>
                <w:color w:val="000000"/>
                <w:sz w:val="21"/>
                <w:szCs w:val="21"/>
                <w:lang w:val="en-CA"/>
              </w:rPr>
              <w:t xml:space="preserve">and extract </w:t>
            </w:r>
            <w:r w:rsidRPr="004122F0">
              <w:rPr>
                <w:rFonts w:ascii="Arial Narrow" w:eastAsia="Times New Roman" w:hAnsi="Arial Narrow" w:cs="Times New Roman"/>
                <w:color w:val="000000"/>
                <w:sz w:val="21"/>
                <w:szCs w:val="21"/>
                <w:lang w:val="en-CA"/>
              </w:rPr>
              <w:t>data and indicator need</w:t>
            </w:r>
            <w:r w:rsidR="00F55DAD" w:rsidRPr="004122F0">
              <w:rPr>
                <w:rFonts w:ascii="Arial Narrow" w:eastAsia="Times New Roman" w:hAnsi="Arial Narrow" w:cs="Times New Roman"/>
                <w:color w:val="000000"/>
                <w:sz w:val="21"/>
                <w:szCs w:val="21"/>
                <w:lang w:val="en-CA"/>
              </w:rPr>
              <w:t>ed by data</w:t>
            </w:r>
            <w:r w:rsidRPr="004122F0">
              <w:rPr>
                <w:rFonts w:ascii="Arial Narrow" w:eastAsia="Times New Roman" w:hAnsi="Arial Narrow" w:cs="Times New Roman"/>
                <w:color w:val="000000"/>
                <w:sz w:val="21"/>
                <w:szCs w:val="21"/>
                <w:lang w:val="en-CA"/>
              </w:rPr>
              <w:t xml:space="preserve"> of users</w:t>
            </w:r>
          </w:p>
        </w:tc>
        <w:tc>
          <w:tcPr>
            <w:tcW w:w="600" w:type="pct"/>
            <w:shd w:val="clear" w:color="000000" w:fill="F2F2F2"/>
            <w:vAlign w:val="center"/>
            <w:hideMark/>
          </w:tcPr>
          <w:p w14:paraId="2F64212E"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outputs</w:t>
            </w:r>
          </w:p>
        </w:tc>
        <w:tc>
          <w:tcPr>
            <w:tcW w:w="599" w:type="pct"/>
            <w:shd w:val="clear" w:color="000000" w:fill="F2F2F2"/>
            <w:vAlign w:val="center"/>
            <w:hideMark/>
          </w:tcPr>
          <w:p w14:paraId="2F59A9CB"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1DD3A08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5AC2DF7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0104CD4D"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3044C55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3BDA9157" w14:textId="77777777" w:rsidTr="004122F0">
        <w:trPr>
          <w:trHeight w:val="600"/>
        </w:trPr>
        <w:tc>
          <w:tcPr>
            <w:tcW w:w="1567" w:type="pct"/>
            <w:shd w:val="clear" w:color="000000" w:fill="FFFFFF"/>
            <w:vAlign w:val="center"/>
            <w:hideMark/>
          </w:tcPr>
          <w:p w14:paraId="0E040FE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Assistance to automate the filling of UIS surveys including </w:t>
            </w:r>
            <w:proofErr w:type="spellStart"/>
            <w:r w:rsidRPr="004122F0">
              <w:rPr>
                <w:rFonts w:ascii="Arial Narrow" w:eastAsia="Times New Roman" w:hAnsi="Arial Narrow" w:cs="Times New Roman"/>
                <w:color w:val="000000"/>
                <w:sz w:val="21"/>
                <w:szCs w:val="21"/>
                <w:lang w:val="en-CA"/>
              </w:rPr>
              <w:t>PEDF</w:t>
            </w:r>
            <w:proofErr w:type="spellEnd"/>
            <w:r w:rsidRPr="004122F0">
              <w:rPr>
                <w:rFonts w:ascii="Arial Narrow" w:eastAsia="Times New Roman" w:hAnsi="Arial Narrow" w:cs="Times New Roman"/>
                <w:color w:val="000000"/>
                <w:sz w:val="21"/>
                <w:szCs w:val="21"/>
                <w:lang w:val="en-CA"/>
              </w:rPr>
              <w:t xml:space="preserve"> regional module</w:t>
            </w:r>
          </w:p>
        </w:tc>
        <w:tc>
          <w:tcPr>
            <w:tcW w:w="600" w:type="pct"/>
            <w:shd w:val="clear" w:color="000000" w:fill="FFFFFF"/>
            <w:vAlign w:val="center"/>
            <w:hideMark/>
          </w:tcPr>
          <w:p w14:paraId="4CE3384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data collection</w:t>
            </w:r>
          </w:p>
        </w:tc>
        <w:tc>
          <w:tcPr>
            <w:tcW w:w="599" w:type="pct"/>
            <w:shd w:val="clear" w:color="000000" w:fill="FFFFFF"/>
            <w:vAlign w:val="center"/>
            <w:hideMark/>
          </w:tcPr>
          <w:p w14:paraId="43F4004C"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FFFFF"/>
            <w:noWrap/>
            <w:vAlign w:val="center"/>
            <w:hideMark/>
          </w:tcPr>
          <w:p w14:paraId="02BC360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0971A342"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36" w:type="pct"/>
            <w:shd w:val="clear" w:color="000000" w:fill="FFFFFF"/>
            <w:noWrap/>
            <w:vAlign w:val="center"/>
            <w:hideMark/>
          </w:tcPr>
          <w:p w14:paraId="6790BFF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2, Expected Result </w:t>
            </w:r>
            <w:r w:rsidR="009F2085">
              <w:rPr>
                <w:rFonts w:ascii="Arial Narrow" w:eastAsia="Times New Roman" w:hAnsi="Arial Narrow" w:cs="Times New Roman"/>
                <w:color w:val="000000"/>
                <w:sz w:val="21"/>
                <w:szCs w:val="21"/>
                <w:lang w:val="en-CA"/>
              </w:rPr>
              <w:t>2.</w:t>
            </w:r>
            <w:r w:rsidRPr="004122F0">
              <w:rPr>
                <w:rFonts w:ascii="Arial Narrow" w:eastAsia="Times New Roman" w:hAnsi="Arial Narrow" w:cs="Times New Roman"/>
                <w:color w:val="000000"/>
                <w:sz w:val="21"/>
                <w:szCs w:val="21"/>
                <w:lang w:val="en-CA"/>
              </w:rPr>
              <w:t>1</w:t>
            </w:r>
          </w:p>
        </w:tc>
        <w:tc>
          <w:tcPr>
            <w:tcW w:w="981" w:type="pct"/>
            <w:vMerge w:val="restart"/>
            <w:shd w:val="clear" w:color="000000" w:fill="FFFFFF"/>
            <w:vAlign w:val="center"/>
            <w:hideMark/>
          </w:tcPr>
          <w:p w14:paraId="372259C4"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4. Education decision makers have access to high quality education data, statistics and indicators</w:t>
            </w:r>
          </w:p>
        </w:tc>
      </w:tr>
      <w:tr w:rsidR="004122F0" w:rsidRPr="00661A37" w14:paraId="6121E072" w14:textId="77777777" w:rsidTr="004122F0">
        <w:trPr>
          <w:trHeight w:val="600"/>
        </w:trPr>
        <w:tc>
          <w:tcPr>
            <w:tcW w:w="1567" w:type="pct"/>
            <w:shd w:val="clear" w:color="000000" w:fill="FFFFFF"/>
            <w:vAlign w:val="center"/>
            <w:hideMark/>
          </w:tcPr>
          <w:p w14:paraId="4B0687FA"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in how </w:t>
            </w:r>
            <w:r w:rsidR="006C183A" w:rsidRPr="004122F0">
              <w:rPr>
                <w:rFonts w:ascii="Arial Narrow" w:eastAsia="Times New Roman" w:hAnsi="Arial Narrow" w:cs="Times New Roman"/>
                <w:color w:val="000000"/>
                <w:sz w:val="21"/>
                <w:szCs w:val="21"/>
                <w:lang w:val="en-CA"/>
              </w:rPr>
              <w:t>to complete</w:t>
            </w:r>
            <w:r w:rsidRPr="004122F0">
              <w:rPr>
                <w:rFonts w:ascii="Arial Narrow" w:eastAsia="Times New Roman" w:hAnsi="Arial Narrow" w:cs="Times New Roman"/>
                <w:color w:val="000000"/>
                <w:sz w:val="21"/>
                <w:szCs w:val="21"/>
                <w:lang w:val="en-CA"/>
              </w:rPr>
              <w:t xml:space="preserve"> UIS surveys and </w:t>
            </w:r>
            <w:proofErr w:type="spellStart"/>
            <w:r w:rsidRPr="004122F0">
              <w:rPr>
                <w:rFonts w:ascii="Arial Narrow" w:eastAsia="Times New Roman" w:hAnsi="Arial Narrow" w:cs="Times New Roman"/>
                <w:color w:val="000000"/>
                <w:sz w:val="21"/>
                <w:szCs w:val="21"/>
                <w:lang w:val="en-CA"/>
              </w:rPr>
              <w:t>ISCED</w:t>
            </w:r>
            <w:proofErr w:type="spellEnd"/>
            <w:r w:rsidR="006C183A" w:rsidRPr="004122F0">
              <w:rPr>
                <w:rFonts w:ascii="Arial Narrow" w:eastAsia="Times New Roman" w:hAnsi="Arial Narrow" w:cs="Times New Roman"/>
                <w:color w:val="000000"/>
                <w:sz w:val="21"/>
                <w:szCs w:val="21"/>
                <w:lang w:val="en-CA"/>
              </w:rPr>
              <w:t xml:space="preserve"> mapping</w:t>
            </w:r>
          </w:p>
        </w:tc>
        <w:tc>
          <w:tcPr>
            <w:tcW w:w="600" w:type="pct"/>
            <w:shd w:val="clear" w:color="000000" w:fill="FFFFFF"/>
            <w:vAlign w:val="center"/>
            <w:hideMark/>
          </w:tcPr>
          <w:p w14:paraId="549B65B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data collection</w:t>
            </w:r>
          </w:p>
        </w:tc>
        <w:tc>
          <w:tcPr>
            <w:tcW w:w="599" w:type="pct"/>
            <w:shd w:val="clear" w:color="000000" w:fill="FFFFFF"/>
            <w:vAlign w:val="center"/>
            <w:hideMark/>
          </w:tcPr>
          <w:p w14:paraId="689962BC"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FFFFF"/>
            <w:noWrap/>
            <w:vAlign w:val="center"/>
            <w:hideMark/>
          </w:tcPr>
          <w:p w14:paraId="5F6DB6E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0F0F091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shd w:val="clear" w:color="000000" w:fill="FFFFFF"/>
            <w:noWrap/>
            <w:vAlign w:val="center"/>
            <w:hideMark/>
          </w:tcPr>
          <w:p w14:paraId="4EDBDE1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2, Expected Result </w:t>
            </w:r>
            <w:r w:rsidR="009F2085">
              <w:rPr>
                <w:rFonts w:ascii="Arial Narrow" w:eastAsia="Times New Roman" w:hAnsi="Arial Narrow" w:cs="Times New Roman"/>
                <w:color w:val="000000"/>
                <w:sz w:val="21"/>
                <w:szCs w:val="21"/>
                <w:lang w:val="en-CA"/>
              </w:rPr>
              <w:t>2.</w:t>
            </w:r>
            <w:r w:rsidRPr="004122F0">
              <w:rPr>
                <w:rFonts w:ascii="Arial Narrow" w:eastAsia="Times New Roman" w:hAnsi="Arial Narrow" w:cs="Times New Roman"/>
                <w:color w:val="000000"/>
                <w:sz w:val="21"/>
                <w:szCs w:val="21"/>
                <w:lang w:val="en-CA"/>
              </w:rPr>
              <w:t>2</w:t>
            </w:r>
          </w:p>
        </w:tc>
        <w:tc>
          <w:tcPr>
            <w:tcW w:w="981" w:type="pct"/>
            <w:vMerge/>
            <w:vAlign w:val="center"/>
            <w:hideMark/>
          </w:tcPr>
          <w:p w14:paraId="63E4F1E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55A29C92" w14:textId="77777777" w:rsidTr="004122F0">
        <w:trPr>
          <w:trHeight w:val="600"/>
        </w:trPr>
        <w:tc>
          <w:tcPr>
            <w:tcW w:w="1567" w:type="pct"/>
            <w:shd w:val="clear" w:color="000000" w:fill="FFFFFF"/>
            <w:vAlign w:val="center"/>
            <w:hideMark/>
          </w:tcPr>
          <w:p w14:paraId="6BAC5CF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Provide statistical summaries and data as requested</w:t>
            </w:r>
          </w:p>
        </w:tc>
        <w:tc>
          <w:tcPr>
            <w:tcW w:w="600" w:type="pct"/>
            <w:shd w:val="clear" w:color="000000" w:fill="FFFFFF"/>
            <w:vAlign w:val="center"/>
            <w:hideMark/>
          </w:tcPr>
          <w:p w14:paraId="4E774A9E"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statistical outputs</w:t>
            </w:r>
          </w:p>
        </w:tc>
        <w:tc>
          <w:tcPr>
            <w:tcW w:w="599" w:type="pct"/>
            <w:shd w:val="clear" w:color="000000" w:fill="FFFFFF"/>
            <w:vAlign w:val="center"/>
            <w:hideMark/>
          </w:tcPr>
          <w:p w14:paraId="517675F9"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PIFS</w:t>
            </w:r>
            <w:proofErr w:type="spellEnd"/>
          </w:p>
        </w:tc>
        <w:tc>
          <w:tcPr>
            <w:tcW w:w="491" w:type="pct"/>
            <w:shd w:val="clear" w:color="000000" w:fill="FFFFFF"/>
            <w:noWrap/>
            <w:vAlign w:val="center"/>
            <w:hideMark/>
          </w:tcPr>
          <w:p w14:paraId="4898C4D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FFFFF"/>
            <w:vAlign w:val="center"/>
            <w:hideMark/>
          </w:tcPr>
          <w:p w14:paraId="27C4882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shd w:val="clear" w:color="000000" w:fill="FFFFFF"/>
            <w:noWrap/>
            <w:vAlign w:val="center"/>
            <w:hideMark/>
          </w:tcPr>
          <w:p w14:paraId="39A9344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2, Expected Result </w:t>
            </w:r>
            <w:r w:rsidR="009F2085">
              <w:rPr>
                <w:rFonts w:ascii="Arial Narrow" w:eastAsia="Times New Roman" w:hAnsi="Arial Narrow" w:cs="Times New Roman"/>
                <w:color w:val="000000"/>
                <w:sz w:val="21"/>
                <w:szCs w:val="21"/>
                <w:lang w:val="en-CA"/>
              </w:rPr>
              <w:t>2.</w:t>
            </w:r>
            <w:r w:rsidRPr="004122F0">
              <w:rPr>
                <w:rFonts w:ascii="Arial Narrow" w:eastAsia="Times New Roman" w:hAnsi="Arial Narrow" w:cs="Times New Roman"/>
                <w:color w:val="000000"/>
                <w:sz w:val="21"/>
                <w:szCs w:val="21"/>
                <w:lang w:val="en-CA"/>
              </w:rPr>
              <w:t>3</w:t>
            </w:r>
          </w:p>
        </w:tc>
        <w:tc>
          <w:tcPr>
            <w:tcW w:w="981" w:type="pct"/>
            <w:shd w:val="clear" w:color="000000" w:fill="FFFFFF"/>
            <w:vAlign w:val="center"/>
            <w:hideMark/>
          </w:tcPr>
          <w:p w14:paraId="2B46C93B"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3 Improve research and analysis of education data</w:t>
            </w:r>
          </w:p>
        </w:tc>
      </w:tr>
      <w:tr w:rsidR="004122F0" w:rsidRPr="00661A37" w14:paraId="470891CB" w14:textId="77777777" w:rsidTr="004122F0">
        <w:trPr>
          <w:trHeight w:val="1200"/>
        </w:trPr>
        <w:tc>
          <w:tcPr>
            <w:tcW w:w="1567" w:type="pct"/>
            <w:shd w:val="clear" w:color="000000" w:fill="FFFFFF"/>
            <w:vAlign w:val="center"/>
            <w:hideMark/>
          </w:tcPr>
          <w:p w14:paraId="5A5D7976" w14:textId="333D3012"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support and assistance provided to </w:t>
            </w:r>
            <w:r w:rsidR="006C183A" w:rsidRPr="004122F0">
              <w:rPr>
                <w:rFonts w:ascii="Arial Narrow" w:eastAsia="Times New Roman" w:hAnsi="Arial Narrow" w:cs="Times New Roman"/>
                <w:color w:val="000000"/>
                <w:sz w:val="21"/>
                <w:szCs w:val="21"/>
                <w:lang w:val="en-CA"/>
              </w:rPr>
              <w:t>enable</w:t>
            </w:r>
            <w:r w:rsidRPr="004122F0">
              <w:rPr>
                <w:rFonts w:ascii="Arial Narrow" w:eastAsia="Times New Roman" w:hAnsi="Arial Narrow" w:cs="Times New Roman"/>
                <w:color w:val="000000"/>
                <w:sz w:val="21"/>
                <w:szCs w:val="21"/>
                <w:lang w:val="en-CA"/>
              </w:rPr>
              <w:t xml:space="preserve"> </w:t>
            </w:r>
            <w:proofErr w:type="spellStart"/>
            <w:r w:rsidRPr="004122F0">
              <w:rPr>
                <w:rFonts w:ascii="Arial Narrow" w:eastAsia="Times New Roman" w:hAnsi="Arial Narrow" w:cs="Times New Roman"/>
                <w:color w:val="000000"/>
                <w:sz w:val="21"/>
                <w:szCs w:val="21"/>
                <w:lang w:val="en-CA"/>
              </w:rPr>
              <w:t>PICs</w:t>
            </w:r>
            <w:proofErr w:type="spellEnd"/>
            <w:r w:rsidRPr="004122F0">
              <w:rPr>
                <w:rFonts w:ascii="Arial Narrow" w:eastAsia="Times New Roman" w:hAnsi="Arial Narrow" w:cs="Times New Roman"/>
                <w:color w:val="000000"/>
                <w:sz w:val="21"/>
                <w:szCs w:val="21"/>
                <w:lang w:val="en-CA"/>
              </w:rPr>
              <w:t xml:space="preserve"> to participate in regional and international data quality initiatives (</w:t>
            </w:r>
            <w:r w:rsidR="00B01FDA" w:rsidRPr="004122F0">
              <w:rPr>
                <w:rFonts w:ascii="Arial Narrow" w:eastAsia="Times New Roman" w:hAnsi="Arial Narrow" w:cs="Times New Roman"/>
                <w:color w:val="000000"/>
                <w:sz w:val="21"/>
                <w:szCs w:val="21"/>
                <w:lang w:val="en-CA"/>
              </w:rPr>
              <w:t>e.g.</w:t>
            </w:r>
            <w:r w:rsidRPr="004122F0">
              <w:rPr>
                <w:rFonts w:ascii="Arial Narrow" w:eastAsia="Times New Roman" w:hAnsi="Arial Narrow" w:cs="Times New Roman"/>
                <w:color w:val="000000"/>
                <w:sz w:val="21"/>
                <w:szCs w:val="21"/>
                <w:lang w:val="en-CA"/>
              </w:rPr>
              <w:t xml:space="preserve"> O</w:t>
            </w:r>
            <w:r w:rsidR="00F55DAD" w:rsidRPr="004122F0">
              <w:rPr>
                <w:rFonts w:ascii="Arial Narrow" w:eastAsia="Times New Roman" w:hAnsi="Arial Narrow" w:cs="Times New Roman"/>
                <w:color w:val="000000"/>
                <w:sz w:val="21"/>
                <w:szCs w:val="21"/>
                <w:lang w:val="en-CA"/>
              </w:rPr>
              <w:t>ut-</w:t>
            </w:r>
            <w:r w:rsidRPr="004122F0">
              <w:rPr>
                <w:rFonts w:ascii="Arial Narrow" w:eastAsia="Times New Roman" w:hAnsi="Arial Narrow" w:cs="Times New Roman"/>
                <w:color w:val="000000"/>
                <w:sz w:val="21"/>
                <w:szCs w:val="21"/>
                <w:lang w:val="en-CA"/>
              </w:rPr>
              <w:t>O</w:t>
            </w:r>
            <w:r w:rsidR="00F55DAD" w:rsidRPr="004122F0">
              <w:rPr>
                <w:rFonts w:ascii="Arial Narrow" w:eastAsia="Times New Roman" w:hAnsi="Arial Narrow" w:cs="Times New Roman"/>
                <w:color w:val="000000"/>
                <w:sz w:val="21"/>
                <w:szCs w:val="21"/>
                <w:lang w:val="en-CA"/>
              </w:rPr>
              <w:t>f-</w:t>
            </w:r>
            <w:r w:rsidRPr="004122F0">
              <w:rPr>
                <w:rFonts w:ascii="Arial Narrow" w:eastAsia="Times New Roman" w:hAnsi="Arial Narrow" w:cs="Times New Roman"/>
                <w:color w:val="000000"/>
                <w:sz w:val="21"/>
                <w:szCs w:val="21"/>
                <w:lang w:val="en-CA"/>
              </w:rPr>
              <w:t>S</w:t>
            </w:r>
            <w:r w:rsidR="00F55DAD" w:rsidRPr="004122F0">
              <w:rPr>
                <w:rFonts w:ascii="Arial Narrow" w:eastAsia="Times New Roman" w:hAnsi="Arial Narrow" w:cs="Times New Roman"/>
                <w:color w:val="000000"/>
                <w:sz w:val="21"/>
                <w:szCs w:val="21"/>
                <w:lang w:val="en-CA"/>
              </w:rPr>
              <w:t xml:space="preserve">chool </w:t>
            </w:r>
            <w:r w:rsidRPr="004122F0">
              <w:rPr>
                <w:rFonts w:ascii="Arial Narrow" w:eastAsia="Times New Roman" w:hAnsi="Arial Narrow" w:cs="Times New Roman"/>
                <w:color w:val="000000"/>
                <w:sz w:val="21"/>
                <w:szCs w:val="21"/>
                <w:lang w:val="en-CA"/>
              </w:rPr>
              <w:t>C</w:t>
            </w:r>
            <w:r w:rsidR="00F55DAD" w:rsidRPr="004122F0">
              <w:rPr>
                <w:rFonts w:ascii="Arial Narrow" w:eastAsia="Times New Roman" w:hAnsi="Arial Narrow" w:cs="Times New Roman"/>
                <w:color w:val="000000"/>
                <w:sz w:val="21"/>
                <w:szCs w:val="21"/>
                <w:lang w:val="en-CA"/>
              </w:rPr>
              <w:t xml:space="preserve">hildren </w:t>
            </w:r>
            <w:r w:rsidRPr="004122F0">
              <w:rPr>
                <w:rFonts w:ascii="Arial Narrow" w:eastAsia="Times New Roman" w:hAnsi="Arial Narrow" w:cs="Times New Roman"/>
                <w:color w:val="000000"/>
                <w:sz w:val="21"/>
                <w:szCs w:val="21"/>
                <w:lang w:val="en-CA"/>
              </w:rPr>
              <w:t>I</w:t>
            </w:r>
            <w:r w:rsidR="00F55DAD" w:rsidRPr="004122F0">
              <w:rPr>
                <w:rFonts w:ascii="Arial Narrow" w:eastAsia="Times New Roman" w:hAnsi="Arial Narrow" w:cs="Times New Roman"/>
                <w:color w:val="000000"/>
                <w:sz w:val="21"/>
                <w:szCs w:val="21"/>
                <w:lang w:val="en-CA"/>
              </w:rPr>
              <w:t>nitiative</w:t>
            </w:r>
            <w:r w:rsidRPr="004122F0">
              <w:rPr>
                <w:rFonts w:ascii="Arial Narrow" w:eastAsia="Times New Roman" w:hAnsi="Arial Narrow" w:cs="Times New Roman"/>
                <w:color w:val="000000"/>
                <w:sz w:val="21"/>
                <w:szCs w:val="21"/>
                <w:lang w:val="en-CA"/>
              </w:rPr>
              <w:t>)</w:t>
            </w:r>
          </w:p>
        </w:tc>
        <w:tc>
          <w:tcPr>
            <w:tcW w:w="600" w:type="pct"/>
            <w:shd w:val="clear" w:color="000000" w:fill="FFFFFF"/>
            <w:vAlign w:val="center"/>
            <w:hideMark/>
          </w:tcPr>
          <w:p w14:paraId="4F097756"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coverage and quality</w:t>
            </w:r>
          </w:p>
        </w:tc>
        <w:tc>
          <w:tcPr>
            <w:tcW w:w="599" w:type="pct"/>
            <w:shd w:val="clear" w:color="000000" w:fill="FFFFFF"/>
            <w:vAlign w:val="center"/>
            <w:hideMark/>
          </w:tcPr>
          <w:p w14:paraId="3934056B"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 </w:t>
            </w: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staff</w:t>
            </w:r>
          </w:p>
        </w:tc>
        <w:tc>
          <w:tcPr>
            <w:tcW w:w="491" w:type="pct"/>
            <w:shd w:val="clear" w:color="000000" w:fill="FFFFFF"/>
            <w:noWrap/>
            <w:vAlign w:val="center"/>
            <w:hideMark/>
          </w:tcPr>
          <w:p w14:paraId="1BC0B84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4B6A76E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FFFFF"/>
            <w:vAlign w:val="center"/>
            <w:hideMark/>
          </w:tcPr>
          <w:p w14:paraId="4E60401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2, Expected Result </w:t>
            </w:r>
            <w:r w:rsidR="009F2085">
              <w:rPr>
                <w:rFonts w:ascii="Arial Narrow" w:eastAsia="Times New Roman" w:hAnsi="Arial Narrow" w:cs="Times New Roman"/>
                <w:color w:val="000000"/>
                <w:sz w:val="21"/>
                <w:szCs w:val="21"/>
                <w:lang w:val="en-CA"/>
              </w:rPr>
              <w:t>2.</w:t>
            </w:r>
            <w:r w:rsidRPr="004122F0">
              <w:rPr>
                <w:rFonts w:ascii="Arial Narrow" w:eastAsia="Times New Roman" w:hAnsi="Arial Narrow" w:cs="Times New Roman"/>
                <w:color w:val="000000"/>
                <w:sz w:val="21"/>
                <w:szCs w:val="21"/>
                <w:lang w:val="en-CA"/>
              </w:rPr>
              <w:t>4</w:t>
            </w:r>
          </w:p>
        </w:tc>
        <w:tc>
          <w:tcPr>
            <w:tcW w:w="981" w:type="pct"/>
            <w:shd w:val="clear" w:color="000000" w:fill="FFFFFF"/>
            <w:vAlign w:val="center"/>
            <w:hideMark/>
          </w:tcPr>
          <w:p w14:paraId="5D880A86"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1. Improved data collection in </w:t>
            </w:r>
            <w:proofErr w:type="spellStart"/>
            <w:r w:rsidRPr="004122F0">
              <w:rPr>
                <w:rFonts w:ascii="Arial Narrow" w:eastAsia="Times New Roman" w:hAnsi="Arial Narrow" w:cs="Times New Roman"/>
                <w:color w:val="000000"/>
                <w:sz w:val="21"/>
                <w:szCs w:val="21"/>
                <w:lang w:val="en-CA"/>
              </w:rPr>
              <w:t>PIFCs</w:t>
            </w:r>
            <w:proofErr w:type="spellEnd"/>
          </w:p>
        </w:tc>
      </w:tr>
      <w:tr w:rsidR="004122F0" w:rsidRPr="00661A37" w14:paraId="4BC622A2" w14:textId="77777777" w:rsidTr="004122F0">
        <w:trPr>
          <w:trHeight w:val="600"/>
        </w:trPr>
        <w:tc>
          <w:tcPr>
            <w:tcW w:w="1567" w:type="pct"/>
            <w:shd w:val="clear" w:color="000000" w:fill="FFFFFF"/>
            <w:vAlign w:val="center"/>
            <w:hideMark/>
          </w:tcPr>
          <w:p w14:paraId="2ECDEDCB" w14:textId="77777777" w:rsidR="0095126C" w:rsidRPr="004122F0" w:rsidRDefault="006C183A"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Support </w:t>
            </w:r>
            <w:r w:rsidR="0095126C" w:rsidRPr="004122F0">
              <w:rPr>
                <w:rFonts w:ascii="Arial Narrow" w:eastAsia="Times New Roman" w:hAnsi="Arial Narrow" w:cs="Times New Roman"/>
                <w:color w:val="000000"/>
                <w:sz w:val="21"/>
                <w:szCs w:val="21"/>
                <w:lang w:val="en-CA"/>
              </w:rPr>
              <w:t>to include Pacific data in international publications</w:t>
            </w:r>
          </w:p>
        </w:tc>
        <w:tc>
          <w:tcPr>
            <w:tcW w:w="600" w:type="pct"/>
            <w:shd w:val="clear" w:color="000000" w:fill="FFFFFF"/>
            <w:vAlign w:val="center"/>
            <w:hideMark/>
          </w:tcPr>
          <w:p w14:paraId="2D283E7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publications</w:t>
            </w:r>
          </w:p>
        </w:tc>
        <w:tc>
          <w:tcPr>
            <w:tcW w:w="599" w:type="pct"/>
            <w:shd w:val="clear" w:color="000000" w:fill="FFFFFF"/>
            <w:vAlign w:val="center"/>
            <w:hideMark/>
          </w:tcPr>
          <w:p w14:paraId="7BF049A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data users</w:t>
            </w:r>
          </w:p>
        </w:tc>
        <w:tc>
          <w:tcPr>
            <w:tcW w:w="491" w:type="pct"/>
            <w:shd w:val="clear" w:color="000000" w:fill="FFFFFF"/>
            <w:noWrap/>
            <w:vAlign w:val="center"/>
            <w:hideMark/>
          </w:tcPr>
          <w:p w14:paraId="4C461B8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w:t>
            </w:r>
          </w:p>
        </w:tc>
        <w:tc>
          <w:tcPr>
            <w:tcW w:w="326" w:type="pct"/>
            <w:shd w:val="clear" w:color="000000" w:fill="FFFFFF"/>
            <w:vAlign w:val="center"/>
            <w:hideMark/>
          </w:tcPr>
          <w:p w14:paraId="389BDD8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4E8EF7D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shd w:val="clear" w:color="000000" w:fill="FFFFFF"/>
            <w:vAlign w:val="center"/>
            <w:hideMark/>
          </w:tcPr>
          <w:p w14:paraId="5DC78F02"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4. Education decision makers have access to high quality education data, statistics and indicators</w:t>
            </w:r>
          </w:p>
        </w:tc>
      </w:tr>
      <w:tr w:rsidR="004122F0" w:rsidRPr="00661A37" w14:paraId="6FF5CA95" w14:textId="77777777" w:rsidTr="004122F0">
        <w:trPr>
          <w:trHeight w:val="828"/>
        </w:trPr>
        <w:tc>
          <w:tcPr>
            <w:tcW w:w="1567" w:type="pct"/>
            <w:shd w:val="clear" w:color="000000" w:fill="F2F2F2"/>
            <w:vAlign w:val="center"/>
            <w:hideMark/>
          </w:tcPr>
          <w:p w14:paraId="0B2B71B4"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Assistance to incorporate new elements </w:t>
            </w:r>
            <w:r w:rsidR="006C183A" w:rsidRPr="004122F0">
              <w:rPr>
                <w:rFonts w:ascii="Arial Narrow" w:eastAsia="Times New Roman" w:hAnsi="Arial Narrow" w:cs="Times New Roman"/>
                <w:color w:val="000000"/>
                <w:sz w:val="21"/>
                <w:szCs w:val="21"/>
                <w:lang w:val="en-CA"/>
              </w:rPr>
              <w:t xml:space="preserve">of the </w:t>
            </w:r>
            <w:proofErr w:type="spellStart"/>
            <w:r w:rsidR="006C183A" w:rsidRPr="004122F0">
              <w:rPr>
                <w:rFonts w:ascii="Arial Narrow" w:eastAsia="Times New Roman" w:hAnsi="Arial Narrow" w:cs="Times New Roman"/>
                <w:color w:val="000000"/>
                <w:sz w:val="21"/>
                <w:szCs w:val="21"/>
                <w:lang w:val="en-CA"/>
              </w:rPr>
              <w:t>PEDF</w:t>
            </w:r>
            <w:proofErr w:type="spellEnd"/>
            <w:r w:rsidR="006C183A" w:rsidRPr="004122F0">
              <w:rPr>
                <w:rFonts w:ascii="Arial Narrow" w:eastAsia="Times New Roman" w:hAnsi="Arial Narrow" w:cs="Times New Roman"/>
                <w:color w:val="000000"/>
                <w:sz w:val="21"/>
                <w:szCs w:val="21"/>
                <w:lang w:val="en-CA"/>
              </w:rPr>
              <w:t xml:space="preserve"> </w:t>
            </w:r>
            <w:r w:rsidRPr="004122F0">
              <w:rPr>
                <w:rFonts w:ascii="Arial Narrow" w:eastAsia="Times New Roman" w:hAnsi="Arial Narrow" w:cs="Times New Roman"/>
                <w:color w:val="000000"/>
                <w:sz w:val="21"/>
                <w:szCs w:val="21"/>
                <w:lang w:val="en-CA"/>
              </w:rPr>
              <w:t>regional module in school survey</w:t>
            </w:r>
            <w:r w:rsidR="006C183A" w:rsidRPr="004122F0">
              <w:rPr>
                <w:rFonts w:ascii="Arial Narrow" w:eastAsia="Times New Roman" w:hAnsi="Arial Narrow" w:cs="Times New Roman"/>
                <w:color w:val="000000"/>
                <w:sz w:val="21"/>
                <w:szCs w:val="21"/>
                <w:lang w:val="en-CA"/>
              </w:rPr>
              <w:t>s</w:t>
            </w:r>
          </w:p>
        </w:tc>
        <w:tc>
          <w:tcPr>
            <w:tcW w:w="600" w:type="pct"/>
            <w:shd w:val="clear" w:color="000000" w:fill="F2F2F2"/>
            <w:vAlign w:val="center"/>
            <w:hideMark/>
          </w:tcPr>
          <w:p w14:paraId="1CB5B97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data collection</w:t>
            </w:r>
          </w:p>
        </w:tc>
        <w:tc>
          <w:tcPr>
            <w:tcW w:w="599" w:type="pct"/>
            <w:shd w:val="clear" w:color="000000" w:fill="F2F2F2"/>
            <w:vAlign w:val="center"/>
            <w:hideMark/>
          </w:tcPr>
          <w:p w14:paraId="0299EBF9"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65FE50B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686BBBE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2F2F2"/>
            <w:noWrap/>
            <w:vAlign w:val="center"/>
            <w:hideMark/>
          </w:tcPr>
          <w:p w14:paraId="0815411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3, Expected Result </w:t>
            </w:r>
            <w:r w:rsidR="009F2085">
              <w:rPr>
                <w:rFonts w:ascii="Arial Narrow" w:eastAsia="Times New Roman" w:hAnsi="Arial Narrow" w:cs="Times New Roman"/>
                <w:color w:val="000000"/>
                <w:sz w:val="21"/>
                <w:szCs w:val="21"/>
                <w:lang w:val="en-CA"/>
              </w:rPr>
              <w:t>3.</w:t>
            </w:r>
            <w:r w:rsidRPr="004122F0">
              <w:rPr>
                <w:rFonts w:ascii="Arial Narrow" w:eastAsia="Times New Roman" w:hAnsi="Arial Narrow" w:cs="Times New Roman"/>
                <w:color w:val="000000"/>
                <w:sz w:val="21"/>
                <w:szCs w:val="21"/>
                <w:lang w:val="en-CA"/>
              </w:rPr>
              <w:t>1</w:t>
            </w:r>
          </w:p>
        </w:tc>
        <w:tc>
          <w:tcPr>
            <w:tcW w:w="981" w:type="pct"/>
            <w:vMerge w:val="restart"/>
            <w:shd w:val="clear" w:color="000000" w:fill="F2F2F2"/>
            <w:vAlign w:val="center"/>
            <w:hideMark/>
          </w:tcPr>
          <w:p w14:paraId="326F394B"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1. Improved data collection in </w:t>
            </w:r>
            <w:proofErr w:type="spellStart"/>
            <w:r w:rsidRPr="004122F0">
              <w:rPr>
                <w:rFonts w:ascii="Arial Narrow" w:eastAsia="Times New Roman" w:hAnsi="Arial Narrow" w:cs="Times New Roman"/>
                <w:color w:val="000000"/>
                <w:sz w:val="21"/>
                <w:szCs w:val="21"/>
                <w:lang w:val="en-CA"/>
              </w:rPr>
              <w:t>PIFCs</w:t>
            </w:r>
            <w:proofErr w:type="spellEnd"/>
          </w:p>
        </w:tc>
      </w:tr>
      <w:tr w:rsidR="004122F0" w:rsidRPr="00661A37" w14:paraId="68603A9C" w14:textId="77777777" w:rsidTr="004122F0">
        <w:trPr>
          <w:trHeight w:val="600"/>
        </w:trPr>
        <w:tc>
          <w:tcPr>
            <w:tcW w:w="1567" w:type="pct"/>
            <w:shd w:val="clear" w:color="000000" w:fill="F2F2F2"/>
            <w:vAlign w:val="center"/>
            <w:hideMark/>
          </w:tcPr>
          <w:p w14:paraId="4369BC40" w14:textId="77777777" w:rsidR="0095126C" w:rsidRPr="004122F0" w:rsidRDefault="0095126C" w:rsidP="006C183A">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on how to </w:t>
            </w:r>
            <w:r w:rsidR="006C183A" w:rsidRPr="004122F0">
              <w:rPr>
                <w:rFonts w:ascii="Arial Narrow" w:eastAsia="Times New Roman" w:hAnsi="Arial Narrow" w:cs="Times New Roman"/>
                <w:color w:val="000000"/>
                <w:sz w:val="21"/>
                <w:szCs w:val="21"/>
                <w:lang w:val="en-CA"/>
              </w:rPr>
              <w:t>complete</w:t>
            </w:r>
            <w:r w:rsidRPr="004122F0">
              <w:rPr>
                <w:rFonts w:ascii="Arial Narrow" w:eastAsia="Times New Roman" w:hAnsi="Arial Narrow" w:cs="Times New Roman"/>
                <w:color w:val="000000"/>
                <w:sz w:val="21"/>
                <w:szCs w:val="21"/>
                <w:lang w:val="en-CA"/>
              </w:rPr>
              <w:t xml:space="preserve"> </w:t>
            </w:r>
            <w:proofErr w:type="spellStart"/>
            <w:r w:rsidRPr="004122F0">
              <w:rPr>
                <w:rFonts w:ascii="Arial Narrow" w:eastAsia="Times New Roman" w:hAnsi="Arial Narrow" w:cs="Times New Roman"/>
                <w:color w:val="000000"/>
                <w:sz w:val="21"/>
                <w:szCs w:val="21"/>
                <w:lang w:val="en-CA"/>
              </w:rPr>
              <w:t>PEDF</w:t>
            </w:r>
            <w:proofErr w:type="spellEnd"/>
            <w:r w:rsidRPr="004122F0">
              <w:rPr>
                <w:rFonts w:ascii="Arial Narrow" w:eastAsia="Times New Roman" w:hAnsi="Arial Narrow" w:cs="Times New Roman"/>
                <w:color w:val="000000"/>
                <w:sz w:val="21"/>
                <w:szCs w:val="21"/>
                <w:lang w:val="en-CA"/>
              </w:rPr>
              <w:t xml:space="preserve"> regional module</w:t>
            </w:r>
          </w:p>
        </w:tc>
        <w:tc>
          <w:tcPr>
            <w:tcW w:w="600" w:type="pct"/>
            <w:shd w:val="clear" w:color="000000" w:fill="F2F2F2"/>
            <w:vAlign w:val="center"/>
            <w:hideMark/>
          </w:tcPr>
          <w:p w14:paraId="4A67C27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data collections</w:t>
            </w:r>
          </w:p>
        </w:tc>
        <w:tc>
          <w:tcPr>
            <w:tcW w:w="599" w:type="pct"/>
            <w:shd w:val="clear" w:color="000000" w:fill="F2F2F2"/>
            <w:vAlign w:val="center"/>
            <w:hideMark/>
          </w:tcPr>
          <w:p w14:paraId="099CE3B8"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2F2F2"/>
            <w:noWrap/>
            <w:vAlign w:val="center"/>
            <w:hideMark/>
          </w:tcPr>
          <w:p w14:paraId="62D8C70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2F2F2"/>
            <w:vAlign w:val="center"/>
            <w:hideMark/>
          </w:tcPr>
          <w:p w14:paraId="315973A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4FB6820B"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27A7B890"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42748E16" w14:textId="77777777" w:rsidTr="004122F0">
        <w:trPr>
          <w:trHeight w:val="600"/>
        </w:trPr>
        <w:tc>
          <w:tcPr>
            <w:tcW w:w="1567" w:type="pct"/>
            <w:shd w:val="clear" w:color="000000" w:fill="F2F2F2"/>
            <w:vAlign w:val="center"/>
            <w:hideMark/>
          </w:tcPr>
          <w:p w14:paraId="4EB56BC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Design regional module and collect data from </w:t>
            </w:r>
            <w:proofErr w:type="spellStart"/>
            <w:r w:rsidRPr="004122F0">
              <w:rPr>
                <w:rFonts w:ascii="Arial Narrow" w:eastAsia="Times New Roman" w:hAnsi="Arial Narrow" w:cs="Times New Roman"/>
                <w:color w:val="000000"/>
                <w:sz w:val="21"/>
                <w:szCs w:val="21"/>
                <w:lang w:val="en-CA"/>
              </w:rPr>
              <w:t>PICs</w:t>
            </w:r>
            <w:proofErr w:type="spellEnd"/>
          </w:p>
        </w:tc>
        <w:tc>
          <w:tcPr>
            <w:tcW w:w="600" w:type="pct"/>
            <w:shd w:val="clear" w:color="000000" w:fill="F2F2F2"/>
            <w:vAlign w:val="center"/>
            <w:hideMark/>
          </w:tcPr>
          <w:p w14:paraId="20F3B95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data collections</w:t>
            </w:r>
          </w:p>
        </w:tc>
        <w:tc>
          <w:tcPr>
            <w:tcW w:w="599" w:type="pct"/>
            <w:shd w:val="clear" w:color="000000" w:fill="F2F2F2"/>
            <w:vAlign w:val="center"/>
            <w:hideMark/>
          </w:tcPr>
          <w:p w14:paraId="4119D323"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PIFS</w:t>
            </w:r>
            <w:proofErr w:type="spellEnd"/>
          </w:p>
        </w:tc>
        <w:tc>
          <w:tcPr>
            <w:tcW w:w="491" w:type="pct"/>
            <w:shd w:val="clear" w:color="000000" w:fill="F2F2F2"/>
            <w:noWrap/>
            <w:vAlign w:val="center"/>
            <w:hideMark/>
          </w:tcPr>
          <w:p w14:paraId="16C5B6B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2F2F2"/>
            <w:vAlign w:val="center"/>
            <w:hideMark/>
          </w:tcPr>
          <w:p w14:paraId="39FF4B8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1200FA45"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restart"/>
            <w:shd w:val="clear" w:color="000000" w:fill="F2F2F2"/>
            <w:vAlign w:val="center"/>
            <w:hideMark/>
          </w:tcPr>
          <w:p w14:paraId="4A8DF172"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4. Education decision makers have access to high quality education data, statistics and indicators</w:t>
            </w:r>
          </w:p>
        </w:tc>
      </w:tr>
      <w:tr w:rsidR="004122F0" w:rsidRPr="00661A37" w14:paraId="2E9E9370" w14:textId="77777777" w:rsidTr="004122F0">
        <w:trPr>
          <w:trHeight w:val="600"/>
        </w:trPr>
        <w:tc>
          <w:tcPr>
            <w:tcW w:w="1567" w:type="pct"/>
            <w:shd w:val="clear" w:color="000000" w:fill="F2F2F2"/>
            <w:vAlign w:val="center"/>
            <w:hideMark/>
          </w:tcPr>
          <w:p w14:paraId="0C7BBC82" w14:textId="77777777" w:rsidR="0095126C" w:rsidRPr="004122F0" w:rsidRDefault="0095126C" w:rsidP="00CF4DC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w:t>
            </w:r>
            <w:r w:rsidR="00CF4DCC" w:rsidRPr="004122F0">
              <w:rPr>
                <w:rFonts w:ascii="Arial Narrow" w:eastAsia="Times New Roman" w:hAnsi="Arial Narrow" w:cs="Times New Roman"/>
                <w:color w:val="000000"/>
                <w:sz w:val="21"/>
                <w:szCs w:val="21"/>
                <w:lang w:val="en-CA"/>
              </w:rPr>
              <w:t xml:space="preserve">on </w:t>
            </w:r>
            <w:r w:rsidRPr="004122F0">
              <w:rPr>
                <w:rFonts w:ascii="Arial Narrow" w:eastAsia="Times New Roman" w:hAnsi="Arial Narrow" w:cs="Times New Roman"/>
                <w:color w:val="000000"/>
                <w:sz w:val="21"/>
                <w:szCs w:val="21"/>
                <w:lang w:val="en-CA"/>
              </w:rPr>
              <w:t xml:space="preserve">additional data collection and reporting for regional </w:t>
            </w:r>
            <w:proofErr w:type="spellStart"/>
            <w:r w:rsidRPr="004122F0">
              <w:rPr>
                <w:rFonts w:ascii="Arial Narrow" w:eastAsia="Times New Roman" w:hAnsi="Arial Narrow" w:cs="Times New Roman"/>
                <w:color w:val="000000"/>
                <w:sz w:val="21"/>
                <w:szCs w:val="21"/>
                <w:lang w:val="en-CA"/>
              </w:rPr>
              <w:t>PEDF</w:t>
            </w:r>
            <w:proofErr w:type="spellEnd"/>
            <w:r w:rsidRPr="004122F0">
              <w:rPr>
                <w:rFonts w:ascii="Arial Narrow" w:eastAsia="Times New Roman" w:hAnsi="Arial Narrow" w:cs="Times New Roman"/>
                <w:color w:val="000000"/>
                <w:sz w:val="21"/>
                <w:szCs w:val="21"/>
                <w:lang w:val="en-CA"/>
              </w:rPr>
              <w:t xml:space="preserve"> module </w:t>
            </w:r>
          </w:p>
        </w:tc>
        <w:tc>
          <w:tcPr>
            <w:tcW w:w="600" w:type="pct"/>
            <w:shd w:val="clear" w:color="000000" w:fill="F2F2F2"/>
            <w:vAlign w:val="center"/>
            <w:hideMark/>
          </w:tcPr>
          <w:p w14:paraId="01FB8AE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record management systems</w:t>
            </w:r>
          </w:p>
        </w:tc>
        <w:tc>
          <w:tcPr>
            <w:tcW w:w="599" w:type="pct"/>
            <w:shd w:val="clear" w:color="000000" w:fill="F2F2F2"/>
            <w:vAlign w:val="center"/>
            <w:hideMark/>
          </w:tcPr>
          <w:p w14:paraId="2A0C0121"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 </w:t>
            </w: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staff, School principals</w:t>
            </w:r>
          </w:p>
        </w:tc>
        <w:tc>
          <w:tcPr>
            <w:tcW w:w="491" w:type="pct"/>
            <w:shd w:val="clear" w:color="000000" w:fill="F2F2F2"/>
            <w:noWrap/>
            <w:vAlign w:val="center"/>
            <w:hideMark/>
          </w:tcPr>
          <w:p w14:paraId="2994209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School level</w:t>
            </w:r>
          </w:p>
        </w:tc>
        <w:tc>
          <w:tcPr>
            <w:tcW w:w="326" w:type="pct"/>
            <w:shd w:val="clear" w:color="000000" w:fill="F2F2F2"/>
            <w:vAlign w:val="center"/>
            <w:hideMark/>
          </w:tcPr>
          <w:p w14:paraId="32B303EB"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UIS </w:t>
            </w:r>
          </w:p>
        </w:tc>
        <w:tc>
          <w:tcPr>
            <w:tcW w:w="436" w:type="pct"/>
            <w:vMerge/>
            <w:vAlign w:val="center"/>
            <w:hideMark/>
          </w:tcPr>
          <w:p w14:paraId="18AA17A7"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505A2DDF"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237D1BE0" w14:textId="77777777" w:rsidTr="004122F0">
        <w:trPr>
          <w:trHeight w:val="600"/>
        </w:trPr>
        <w:tc>
          <w:tcPr>
            <w:tcW w:w="1567" w:type="pct"/>
            <w:shd w:val="clear" w:color="000000" w:fill="F2F2F2"/>
            <w:vAlign w:val="center"/>
            <w:hideMark/>
          </w:tcPr>
          <w:p w14:paraId="148AF7D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lastRenderedPageBreak/>
              <w:t xml:space="preserve">Provide expert advice on regional data collection strategy for </w:t>
            </w:r>
            <w:proofErr w:type="spellStart"/>
            <w:r w:rsidRPr="004122F0">
              <w:rPr>
                <w:rFonts w:ascii="Arial Narrow" w:eastAsia="Times New Roman" w:hAnsi="Arial Narrow" w:cs="Times New Roman"/>
                <w:color w:val="000000"/>
                <w:sz w:val="21"/>
                <w:szCs w:val="21"/>
                <w:lang w:val="en-CA"/>
              </w:rPr>
              <w:t>PEDF</w:t>
            </w:r>
            <w:proofErr w:type="spellEnd"/>
          </w:p>
        </w:tc>
        <w:tc>
          <w:tcPr>
            <w:tcW w:w="600" w:type="pct"/>
            <w:shd w:val="clear" w:color="000000" w:fill="F2F2F2"/>
            <w:vAlign w:val="center"/>
            <w:hideMark/>
          </w:tcPr>
          <w:p w14:paraId="3252F03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data collections</w:t>
            </w:r>
          </w:p>
        </w:tc>
        <w:tc>
          <w:tcPr>
            <w:tcW w:w="599" w:type="pct"/>
            <w:shd w:val="clear" w:color="000000" w:fill="F2F2F2"/>
            <w:vAlign w:val="center"/>
            <w:hideMark/>
          </w:tcPr>
          <w:p w14:paraId="32D714AD"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PIFS</w:t>
            </w:r>
            <w:proofErr w:type="spellEnd"/>
          </w:p>
        </w:tc>
        <w:tc>
          <w:tcPr>
            <w:tcW w:w="491" w:type="pct"/>
            <w:shd w:val="clear" w:color="000000" w:fill="F2F2F2"/>
            <w:noWrap/>
            <w:vAlign w:val="center"/>
            <w:hideMark/>
          </w:tcPr>
          <w:p w14:paraId="0040F36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2F2F2"/>
            <w:vAlign w:val="center"/>
            <w:hideMark/>
          </w:tcPr>
          <w:p w14:paraId="56C5DBD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7F8F3D10"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3526905D"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70D9CFFB" w14:textId="77777777" w:rsidTr="004122F0">
        <w:trPr>
          <w:trHeight w:val="600"/>
        </w:trPr>
        <w:tc>
          <w:tcPr>
            <w:tcW w:w="1567" w:type="pct"/>
            <w:shd w:val="clear" w:color="000000" w:fill="F2F2F2"/>
            <w:vAlign w:val="center"/>
            <w:hideMark/>
          </w:tcPr>
          <w:p w14:paraId="11A31CE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Periodically deliver data and indicators for </w:t>
            </w:r>
            <w:proofErr w:type="spellStart"/>
            <w:r w:rsidRPr="004122F0">
              <w:rPr>
                <w:rFonts w:ascii="Arial Narrow" w:eastAsia="Times New Roman" w:hAnsi="Arial Narrow" w:cs="Times New Roman"/>
                <w:color w:val="000000"/>
                <w:sz w:val="21"/>
                <w:szCs w:val="21"/>
                <w:lang w:val="en-CA"/>
              </w:rPr>
              <w:t>PEDF</w:t>
            </w:r>
            <w:proofErr w:type="spellEnd"/>
            <w:r w:rsidRPr="004122F0">
              <w:rPr>
                <w:rFonts w:ascii="Arial Narrow" w:eastAsia="Times New Roman" w:hAnsi="Arial Narrow" w:cs="Times New Roman"/>
                <w:color w:val="000000"/>
                <w:sz w:val="21"/>
                <w:szCs w:val="21"/>
                <w:lang w:val="en-CA"/>
              </w:rPr>
              <w:t xml:space="preserve"> database</w:t>
            </w:r>
          </w:p>
        </w:tc>
        <w:tc>
          <w:tcPr>
            <w:tcW w:w="600" w:type="pct"/>
            <w:shd w:val="clear" w:color="000000" w:fill="F2F2F2"/>
            <w:vAlign w:val="center"/>
            <w:hideMark/>
          </w:tcPr>
          <w:p w14:paraId="39993438"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PEDF</w:t>
            </w:r>
            <w:proofErr w:type="spellEnd"/>
            <w:r w:rsidRPr="004122F0">
              <w:rPr>
                <w:rFonts w:ascii="Arial Narrow" w:eastAsia="Times New Roman" w:hAnsi="Arial Narrow" w:cs="Times New Roman"/>
                <w:color w:val="000000"/>
                <w:sz w:val="21"/>
                <w:szCs w:val="21"/>
                <w:lang w:val="en-CA"/>
              </w:rPr>
              <w:t xml:space="preserve"> database</w:t>
            </w:r>
          </w:p>
        </w:tc>
        <w:tc>
          <w:tcPr>
            <w:tcW w:w="599" w:type="pct"/>
            <w:shd w:val="clear" w:color="000000" w:fill="F2F2F2"/>
            <w:vAlign w:val="center"/>
            <w:hideMark/>
          </w:tcPr>
          <w:p w14:paraId="457521CF"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91" w:type="pct"/>
            <w:shd w:val="clear" w:color="000000" w:fill="F2F2F2"/>
            <w:noWrap/>
            <w:vAlign w:val="center"/>
            <w:hideMark/>
          </w:tcPr>
          <w:p w14:paraId="399ED76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2F2F2"/>
            <w:vAlign w:val="center"/>
            <w:hideMark/>
          </w:tcPr>
          <w:p w14:paraId="1DBA055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2F2F2"/>
            <w:noWrap/>
            <w:vAlign w:val="center"/>
            <w:hideMark/>
          </w:tcPr>
          <w:p w14:paraId="046B0D8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3, Expected Result </w:t>
            </w:r>
            <w:r w:rsidR="009F2085">
              <w:rPr>
                <w:rFonts w:ascii="Arial Narrow" w:eastAsia="Times New Roman" w:hAnsi="Arial Narrow" w:cs="Times New Roman"/>
                <w:color w:val="000000"/>
                <w:sz w:val="21"/>
                <w:szCs w:val="21"/>
                <w:lang w:val="en-CA"/>
              </w:rPr>
              <w:t>3.</w:t>
            </w:r>
            <w:r w:rsidRPr="004122F0">
              <w:rPr>
                <w:rFonts w:ascii="Arial Narrow" w:eastAsia="Times New Roman" w:hAnsi="Arial Narrow" w:cs="Times New Roman"/>
                <w:color w:val="000000"/>
                <w:sz w:val="21"/>
                <w:szCs w:val="21"/>
                <w:lang w:val="en-CA"/>
              </w:rPr>
              <w:t>2</w:t>
            </w:r>
          </w:p>
        </w:tc>
        <w:tc>
          <w:tcPr>
            <w:tcW w:w="981" w:type="pct"/>
            <w:vMerge w:val="restart"/>
            <w:shd w:val="clear" w:color="000000" w:fill="F2F2F2"/>
            <w:vAlign w:val="center"/>
            <w:hideMark/>
          </w:tcPr>
          <w:p w14:paraId="19F1EB3A"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4. Education decision makers have access to high quality education data, statistics and indicators</w:t>
            </w:r>
          </w:p>
        </w:tc>
      </w:tr>
      <w:tr w:rsidR="004122F0" w:rsidRPr="00661A37" w14:paraId="284C24D2" w14:textId="77777777" w:rsidTr="004122F0">
        <w:trPr>
          <w:trHeight w:val="600"/>
        </w:trPr>
        <w:tc>
          <w:tcPr>
            <w:tcW w:w="1567" w:type="pct"/>
            <w:shd w:val="clear" w:color="000000" w:fill="F2F2F2"/>
            <w:vAlign w:val="center"/>
            <w:hideMark/>
          </w:tcPr>
          <w:p w14:paraId="6F0CCE10" w14:textId="77777777" w:rsidR="0095126C" w:rsidRPr="004122F0" w:rsidRDefault="0095126C" w:rsidP="00F55DAD">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Provide </w:t>
            </w:r>
            <w:r w:rsidR="00F55DAD" w:rsidRPr="004122F0">
              <w:rPr>
                <w:rFonts w:ascii="Arial Narrow" w:eastAsia="Times New Roman" w:hAnsi="Arial Narrow" w:cs="Times New Roman"/>
                <w:color w:val="000000"/>
                <w:sz w:val="21"/>
                <w:szCs w:val="21"/>
                <w:lang w:val="en-CA"/>
              </w:rPr>
              <w:t xml:space="preserve">regularly </w:t>
            </w:r>
            <w:r w:rsidRPr="004122F0">
              <w:rPr>
                <w:rFonts w:ascii="Arial Narrow" w:eastAsia="Times New Roman" w:hAnsi="Arial Narrow" w:cs="Times New Roman"/>
                <w:color w:val="000000"/>
                <w:sz w:val="21"/>
                <w:szCs w:val="21"/>
                <w:lang w:val="en-CA"/>
              </w:rPr>
              <w:t xml:space="preserve">all UIS Pacific data to </w:t>
            </w:r>
            <w:proofErr w:type="spellStart"/>
            <w:r w:rsidRPr="004122F0">
              <w:rPr>
                <w:rFonts w:ascii="Arial Narrow" w:eastAsia="Times New Roman" w:hAnsi="Arial Narrow" w:cs="Times New Roman"/>
                <w:color w:val="000000"/>
                <w:sz w:val="21"/>
                <w:szCs w:val="21"/>
                <w:lang w:val="en-CA"/>
              </w:rPr>
              <w:t>SPC</w:t>
            </w:r>
            <w:proofErr w:type="spellEnd"/>
            <w:r w:rsidRPr="004122F0">
              <w:rPr>
                <w:rFonts w:ascii="Arial Narrow" w:eastAsia="Times New Roman" w:hAnsi="Arial Narrow" w:cs="Times New Roman"/>
                <w:color w:val="000000"/>
                <w:sz w:val="21"/>
                <w:szCs w:val="21"/>
                <w:lang w:val="en-CA"/>
              </w:rPr>
              <w:t xml:space="preserve"> </w:t>
            </w:r>
          </w:p>
        </w:tc>
        <w:tc>
          <w:tcPr>
            <w:tcW w:w="600" w:type="pct"/>
            <w:shd w:val="clear" w:color="000000" w:fill="F2F2F2"/>
            <w:vAlign w:val="center"/>
            <w:hideMark/>
          </w:tcPr>
          <w:p w14:paraId="594A1BA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data collections</w:t>
            </w:r>
          </w:p>
        </w:tc>
        <w:tc>
          <w:tcPr>
            <w:tcW w:w="599" w:type="pct"/>
            <w:shd w:val="clear" w:color="000000" w:fill="F2F2F2"/>
            <w:vAlign w:val="center"/>
            <w:hideMark/>
          </w:tcPr>
          <w:p w14:paraId="0B136F12"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91" w:type="pct"/>
            <w:shd w:val="clear" w:color="000000" w:fill="F2F2F2"/>
            <w:noWrap/>
            <w:vAlign w:val="center"/>
            <w:hideMark/>
          </w:tcPr>
          <w:p w14:paraId="0398CF1F"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2F2F2"/>
            <w:vAlign w:val="center"/>
            <w:hideMark/>
          </w:tcPr>
          <w:p w14:paraId="184E99FA"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1A75CAC3"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33F0647F"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4733213F" w14:textId="77777777" w:rsidTr="004122F0">
        <w:trPr>
          <w:trHeight w:val="600"/>
        </w:trPr>
        <w:tc>
          <w:tcPr>
            <w:tcW w:w="1567" w:type="pct"/>
            <w:shd w:val="clear" w:color="000000" w:fill="F2F2F2"/>
            <w:vAlign w:val="center"/>
            <w:hideMark/>
          </w:tcPr>
          <w:p w14:paraId="0C2D471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Include </w:t>
            </w:r>
            <w:proofErr w:type="spellStart"/>
            <w:r w:rsidRPr="004122F0">
              <w:rPr>
                <w:rFonts w:ascii="Arial Narrow" w:eastAsia="Times New Roman" w:hAnsi="Arial Narrow" w:cs="Times New Roman"/>
                <w:color w:val="000000"/>
                <w:sz w:val="21"/>
                <w:szCs w:val="21"/>
                <w:lang w:val="en-CA"/>
              </w:rPr>
              <w:t>SPC</w:t>
            </w:r>
            <w:proofErr w:type="spellEnd"/>
            <w:r w:rsidRPr="004122F0">
              <w:rPr>
                <w:rFonts w:ascii="Arial Narrow" w:eastAsia="Times New Roman" w:hAnsi="Arial Narrow" w:cs="Times New Roman"/>
                <w:color w:val="000000"/>
                <w:sz w:val="21"/>
                <w:szCs w:val="21"/>
                <w:lang w:val="en-CA"/>
              </w:rPr>
              <w:t xml:space="preserve"> in all communication and feedback to </w:t>
            </w:r>
            <w:proofErr w:type="spellStart"/>
            <w:r w:rsidRPr="004122F0">
              <w:rPr>
                <w:rFonts w:ascii="Arial Narrow" w:eastAsia="Times New Roman" w:hAnsi="Arial Narrow" w:cs="Times New Roman"/>
                <w:color w:val="000000"/>
                <w:sz w:val="21"/>
                <w:szCs w:val="21"/>
                <w:lang w:val="en-CA"/>
              </w:rPr>
              <w:t>PICs</w:t>
            </w:r>
            <w:proofErr w:type="spellEnd"/>
            <w:r w:rsidRPr="004122F0">
              <w:rPr>
                <w:rFonts w:ascii="Arial Narrow" w:eastAsia="Times New Roman" w:hAnsi="Arial Narrow" w:cs="Times New Roman"/>
                <w:color w:val="000000"/>
                <w:sz w:val="21"/>
                <w:szCs w:val="21"/>
                <w:lang w:val="en-CA"/>
              </w:rPr>
              <w:t xml:space="preserve"> on UIS data submissions</w:t>
            </w:r>
          </w:p>
        </w:tc>
        <w:tc>
          <w:tcPr>
            <w:tcW w:w="600" w:type="pct"/>
            <w:shd w:val="clear" w:color="000000" w:fill="F2F2F2"/>
            <w:vAlign w:val="center"/>
            <w:hideMark/>
          </w:tcPr>
          <w:p w14:paraId="400DC73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data collection</w:t>
            </w:r>
          </w:p>
        </w:tc>
        <w:tc>
          <w:tcPr>
            <w:tcW w:w="599" w:type="pct"/>
            <w:shd w:val="clear" w:color="000000" w:fill="F2F2F2"/>
            <w:vAlign w:val="center"/>
            <w:hideMark/>
          </w:tcPr>
          <w:p w14:paraId="6B9FDB0C"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91" w:type="pct"/>
            <w:shd w:val="clear" w:color="000000" w:fill="F2F2F2"/>
            <w:noWrap/>
            <w:vAlign w:val="center"/>
            <w:hideMark/>
          </w:tcPr>
          <w:p w14:paraId="6EA34E4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w:t>
            </w:r>
          </w:p>
        </w:tc>
        <w:tc>
          <w:tcPr>
            <w:tcW w:w="326" w:type="pct"/>
            <w:shd w:val="clear" w:color="000000" w:fill="F2F2F2"/>
            <w:vAlign w:val="center"/>
            <w:hideMark/>
          </w:tcPr>
          <w:p w14:paraId="09FFAC0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30774A1B"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6B62C52C"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3CD9525F" w14:textId="77777777" w:rsidTr="004122F0">
        <w:trPr>
          <w:trHeight w:val="600"/>
        </w:trPr>
        <w:tc>
          <w:tcPr>
            <w:tcW w:w="1567" w:type="pct"/>
            <w:shd w:val="clear" w:color="000000" w:fill="FFFFFF"/>
            <w:vAlign w:val="center"/>
            <w:hideMark/>
          </w:tcPr>
          <w:p w14:paraId="0F8F35E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Produce statistical report for each country  and send to </w:t>
            </w:r>
            <w:proofErr w:type="spellStart"/>
            <w:r w:rsidRPr="004122F0">
              <w:rPr>
                <w:rFonts w:ascii="Arial Narrow" w:eastAsia="Times New Roman" w:hAnsi="Arial Narrow" w:cs="Times New Roman"/>
                <w:color w:val="000000"/>
                <w:sz w:val="21"/>
                <w:szCs w:val="21"/>
                <w:lang w:val="en-CA"/>
              </w:rPr>
              <w:t>PICs</w:t>
            </w:r>
            <w:proofErr w:type="spellEnd"/>
            <w:r w:rsidRPr="004122F0">
              <w:rPr>
                <w:rFonts w:ascii="Arial Narrow" w:eastAsia="Times New Roman" w:hAnsi="Arial Narrow" w:cs="Times New Roman"/>
                <w:color w:val="000000"/>
                <w:sz w:val="21"/>
                <w:szCs w:val="21"/>
                <w:lang w:val="en-CA"/>
              </w:rPr>
              <w:t xml:space="preserve"> annually</w:t>
            </w:r>
          </w:p>
        </w:tc>
        <w:tc>
          <w:tcPr>
            <w:tcW w:w="600" w:type="pct"/>
            <w:shd w:val="clear" w:color="000000" w:fill="FFFFFF"/>
            <w:vAlign w:val="center"/>
            <w:hideMark/>
          </w:tcPr>
          <w:p w14:paraId="04135B0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 data center</w:t>
            </w:r>
          </w:p>
        </w:tc>
        <w:tc>
          <w:tcPr>
            <w:tcW w:w="599" w:type="pct"/>
            <w:shd w:val="clear" w:color="000000" w:fill="FFFFFF"/>
            <w:vAlign w:val="center"/>
            <w:hideMark/>
          </w:tcPr>
          <w:p w14:paraId="7597BDEF"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other data users</w:t>
            </w:r>
          </w:p>
        </w:tc>
        <w:tc>
          <w:tcPr>
            <w:tcW w:w="491" w:type="pct"/>
            <w:shd w:val="clear" w:color="000000" w:fill="FFFFFF"/>
            <w:noWrap/>
            <w:vAlign w:val="center"/>
            <w:hideMark/>
          </w:tcPr>
          <w:p w14:paraId="595E61F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w:t>
            </w:r>
          </w:p>
        </w:tc>
        <w:tc>
          <w:tcPr>
            <w:tcW w:w="326" w:type="pct"/>
            <w:shd w:val="clear" w:color="000000" w:fill="FFFFFF"/>
            <w:vAlign w:val="center"/>
            <w:hideMark/>
          </w:tcPr>
          <w:p w14:paraId="14E179E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restart"/>
            <w:shd w:val="clear" w:color="000000" w:fill="FFFFFF"/>
            <w:noWrap/>
            <w:vAlign w:val="center"/>
            <w:hideMark/>
          </w:tcPr>
          <w:p w14:paraId="290D803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4, Expected Result </w:t>
            </w:r>
            <w:r w:rsidR="009F2085">
              <w:rPr>
                <w:rFonts w:ascii="Arial Narrow" w:eastAsia="Times New Roman" w:hAnsi="Arial Narrow" w:cs="Times New Roman"/>
                <w:color w:val="000000"/>
                <w:sz w:val="21"/>
                <w:szCs w:val="21"/>
                <w:lang w:val="en-CA"/>
              </w:rPr>
              <w:t>4.</w:t>
            </w:r>
            <w:r w:rsidRPr="004122F0">
              <w:rPr>
                <w:rFonts w:ascii="Arial Narrow" w:eastAsia="Times New Roman" w:hAnsi="Arial Narrow" w:cs="Times New Roman"/>
                <w:color w:val="000000"/>
                <w:sz w:val="21"/>
                <w:szCs w:val="21"/>
                <w:lang w:val="en-CA"/>
              </w:rPr>
              <w:t>1</w:t>
            </w:r>
          </w:p>
        </w:tc>
        <w:tc>
          <w:tcPr>
            <w:tcW w:w="981" w:type="pct"/>
            <w:shd w:val="clear" w:color="000000" w:fill="FFFFFF"/>
            <w:vAlign w:val="center"/>
            <w:hideMark/>
          </w:tcPr>
          <w:p w14:paraId="05FC586F"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2. Improve knowledge and skills of </w:t>
            </w:r>
            <w:proofErr w:type="spellStart"/>
            <w:r w:rsidRPr="004122F0">
              <w:rPr>
                <w:rFonts w:ascii="Arial Narrow" w:eastAsia="Times New Roman" w:hAnsi="Arial Narrow" w:cs="Times New Roman"/>
                <w:color w:val="000000"/>
                <w:sz w:val="21"/>
                <w:szCs w:val="21"/>
                <w:lang w:val="en-CA"/>
              </w:rPr>
              <w:t>PICs</w:t>
            </w:r>
            <w:proofErr w:type="spellEnd"/>
            <w:r w:rsidRPr="004122F0">
              <w:rPr>
                <w:rFonts w:ascii="Arial Narrow" w:eastAsia="Times New Roman" w:hAnsi="Arial Narrow" w:cs="Times New Roman"/>
                <w:color w:val="000000"/>
                <w:sz w:val="21"/>
                <w:szCs w:val="21"/>
                <w:lang w:val="en-CA"/>
              </w:rPr>
              <w:t xml:space="preserve"> </w:t>
            </w: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staff regarding </w:t>
            </w: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hardware and software</w:t>
            </w:r>
          </w:p>
        </w:tc>
      </w:tr>
      <w:tr w:rsidR="004122F0" w:rsidRPr="00661A37" w14:paraId="4A8DF1D5" w14:textId="77777777" w:rsidTr="004122F0">
        <w:trPr>
          <w:trHeight w:val="600"/>
        </w:trPr>
        <w:tc>
          <w:tcPr>
            <w:tcW w:w="1567" w:type="pct"/>
            <w:shd w:val="clear" w:color="000000" w:fill="FFFFFF"/>
            <w:vAlign w:val="center"/>
            <w:hideMark/>
          </w:tcPr>
          <w:p w14:paraId="7839DB41" w14:textId="77777777" w:rsidR="0095126C" w:rsidRPr="004122F0" w:rsidRDefault="0095126C" w:rsidP="00CF4DC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Assistance to develop school statistical report and automate production in </w:t>
            </w:r>
            <w:proofErr w:type="spellStart"/>
            <w:r w:rsidRPr="004122F0">
              <w:rPr>
                <w:rFonts w:ascii="Arial Narrow" w:eastAsia="Times New Roman" w:hAnsi="Arial Narrow" w:cs="Times New Roman"/>
                <w:color w:val="000000"/>
                <w:sz w:val="21"/>
                <w:szCs w:val="21"/>
                <w:lang w:val="en-CA"/>
              </w:rPr>
              <w:t>EMIS</w:t>
            </w:r>
            <w:proofErr w:type="spellEnd"/>
          </w:p>
        </w:tc>
        <w:tc>
          <w:tcPr>
            <w:tcW w:w="600" w:type="pct"/>
            <w:shd w:val="clear" w:color="000000" w:fill="FFFFFF"/>
            <w:vAlign w:val="center"/>
            <w:hideMark/>
          </w:tcPr>
          <w:p w14:paraId="5E9D3729"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database</w:t>
            </w:r>
          </w:p>
        </w:tc>
        <w:tc>
          <w:tcPr>
            <w:tcW w:w="599" w:type="pct"/>
            <w:shd w:val="clear" w:color="000000" w:fill="FFFFFF"/>
            <w:vAlign w:val="center"/>
            <w:hideMark/>
          </w:tcPr>
          <w:p w14:paraId="505A051F"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 </w:t>
            </w: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staff, School principals</w:t>
            </w:r>
          </w:p>
        </w:tc>
        <w:tc>
          <w:tcPr>
            <w:tcW w:w="491" w:type="pct"/>
            <w:shd w:val="clear" w:color="000000" w:fill="FFFFFF"/>
            <w:noWrap/>
            <w:vAlign w:val="center"/>
            <w:hideMark/>
          </w:tcPr>
          <w:p w14:paraId="28835F50"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52EC4CDD"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36" w:type="pct"/>
            <w:vMerge/>
            <w:vAlign w:val="center"/>
            <w:hideMark/>
          </w:tcPr>
          <w:p w14:paraId="4E4D9B18"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restart"/>
            <w:shd w:val="clear" w:color="000000" w:fill="FFFFFF"/>
            <w:vAlign w:val="center"/>
            <w:hideMark/>
          </w:tcPr>
          <w:p w14:paraId="1243B546"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3 Improve research and analysis of education data</w:t>
            </w:r>
          </w:p>
        </w:tc>
      </w:tr>
      <w:tr w:rsidR="004122F0" w:rsidRPr="00661A37" w14:paraId="354F61F0" w14:textId="77777777" w:rsidTr="004122F0">
        <w:trPr>
          <w:trHeight w:val="600"/>
        </w:trPr>
        <w:tc>
          <w:tcPr>
            <w:tcW w:w="1567" w:type="pct"/>
            <w:shd w:val="clear" w:color="000000" w:fill="FFFFFF"/>
            <w:vAlign w:val="center"/>
            <w:hideMark/>
          </w:tcPr>
          <w:p w14:paraId="4283431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w:t>
            </w:r>
            <w:r w:rsidR="00CF4DCC" w:rsidRPr="004122F0">
              <w:rPr>
                <w:rFonts w:ascii="Arial Narrow" w:eastAsia="Times New Roman" w:hAnsi="Arial Narrow" w:cs="Times New Roman"/>
                <w:color w:val="000000"/>
                <w:sz w:val="21"/>
                <w:szCs w:val="21"/>
                <w:lang w:val="en-CA"/>
              </w:rPr>
              <w:t>o</w:t>
            </w:r>
            <w:r w:rsidRPr="004122F0">
              <w:rPr>
                <w:rFonts w:ascii="Arial Narrow" w:eastAsia="Times New Roman" w:hAnsi="Arial Narrow" w:cs="Times New Roman"/>
                <w:color w:val="000000"/>
                <w:sz w:val="21"/>
                <w:szCs w:val="21"/>
                <w:lang w:val="en-CA"/>
              </w:rPr>
              <w:t>n data analysis and report writing</w:t>
            </w:r>
          </w:p>
        </w:tc>
        <w:tc>
          <w:tcPr>
            <w:tcW w:w="600" w:type="pct"/>
            <w:shd w:val="clear" w:color="000000" w:fill="FFFFFF"/>
            <w:vAlign w:val="center"/>
            <w:hideMark/>
          </w:tcPr>
          <w:p w14:paraId="40B15A24"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data use</w:t>
            </w:r>
          </w:p>
        </w:tc>
        <w:tc>
          <w:tcPr>
            <w:tcW w:w="599" w:type="pct"/>
            <w:shd w:val="clear" w:color="000000" w:fill="FFFFFF"/>
            <w:vAlign w:val="center"/>
            <w:hideMark/>
          </w:tcPr>
          <w:p w14:paraId="6EDBE4ED"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w:t>
            </w: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FFFFF"/>
            <w:noWrap/>
            <w:vAlign w:val="center"/>
            <w:hideMark/>
          </w:tcPr>
          <w:p w14:paraId="04EA4DB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2BB50608"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36" w:type="pct"/>
            <w:vMerge/>
            <w:vAlign w:val="center"/>
            <w:hideMark/>
          </w:tcPr>
          <w:p w14:paraId="5AB5277D"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72B8C44B"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15DDBFA4" w14:textId="77777777" w:rsidTr="004122F0">
        <w:trPr>
          <w:trHeight w:val="600"/>
        </w:trPr>
        <w:tc>
          <w:tcPr>
            <w:tcW w:w="1567" w:type="pct"/>
            <w:shd w:val="clear" w:color="000000" w:fill="FFFFFF"/>
            <w:vAlign w:val="center"/>
            <w:hideMark/>
          </w:tcPr>
          <w:p w14:paraId="416D153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Produce report on state of education in the Pacific</w:t>
            </w:r>
          </w:p>
        </w:tc>
        <w:tc>
          <w:tcPr>
            <w:tcW w:w="600" w:type="pct"/>
            <w:shd w:val="clear" w:color="000000" w:fill="FFFFFF"/>
            <w:vAlign w:val="center"/>
            <w:hideMark/>
          </w:tcPr>
          <w:p w14:paraId="10D3E7CD"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 publication</w:t>
            </w:r>
          </w:p>
        </w:tc>
        <w:tc>
          <w:tcPr>
            <w:tcW w:w="599" w:type="pct"/>
            <w:shd w:val="clear" w:color="000000" w:fill="FFFFFF"/>
            <w:vAlign w:val="center"/>
            <w:hideMark/>
          </w:tcPr>
          <w:p w14:paraId="2C7070E0"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All</w:t>
            </w:r>
          </w:p>
        </w:tc>
        <w:tc>
          <w:tcPr>
            <w:tcW w:w="491" w:type="pct"/>
            <w:shd w:val="clear" w:color="000000" w:fill="FFFFFF"/>
            <w:noWrap/>
            <w:vAlign w:val="center"/>
            <w:hideMark/>
          </w:tcPr>
          <w:p w14:paraId="70A70D33"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International</w:t>
            </w:r>
          </w:p>
        </w:tc>
        <w:tc>
          <w:tcPr>
            <w:tcW w:w="326" w:type="pct"/>
            <w:shd w:val="clear" w:color="000000" w:fill="FFFFFF"/>
            <w:vAlign w:val="center"/>
            <w:hideMark/>
          </w:tcPr>
          <w:p w14:paraId="53B256D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7BBA2C93"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restart"/>
            <w:shd w:val="clear" w:color="000000" w:fill="FFFFFF"/>
            <w:vAlign w:val="center"/>
            <w:hideMark/>
          </w:tcPr>
          <w:p w14:paraId="304D05A1"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4. Education decision makers have access to high quality education data, statistics and indicators</w:t>
            </w:r>
          </w:p>
        </w:tc>
      </w:tr>
      <w:tr w:rsidR="004122F0" w:rsidRPr="00661A37" w14:paraId="1E14BEB3" w14:textId="77777777" w:rsidTr="004122F0">
        <w:trPr>
          <w:trHeight w:val="600"/>
        </w:trPr>
        <w:tc>
          <w:tcPr>
            <w:tcW w:w="1567" w:type="pct"/>
            <w:shd w:val="clear" w:color="000000" w:fill="FFFFFF"/>
            <w:vAlign w:val="center"/>
            <w:hideMark/>
          </w:tcPr>
          <w:p w14:paraId="770DBB5C" w14:textId="77777777" w:rsidR="0095126C" w:rsidRPr="004122F0" w:rsidRDefault="0095126C" w:rsidP="00CF4DC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to </w:t>
            </w:r>
            <w:proofErr w:type="spellStart"/>
            <w:r w:rsidRPr="004122F0">
              <w:rPr>
                <w:rFonts w:ascii="Arial Narrow" w:eastAsia="Times New Roman" w:hAnsi="Arial Narrow" w:cs="Times New Roman"/>
                <w:color w:val="000000"/>
                <w:sz w:val="21"/>
                <w:szCs w:val="21"/>
                <w:lang w:val="en-CA"/>
              </w:rPr>
              <w:t>PIFS</w:t>
            </w:r>
            <w:proofErr w:type="spellEnd"/>
            <w:r w:rsidRPr="004122F0">
              <w:rPr>
                <w:rFonts w:ascii="Arial Narrow" w:eastAsia="Times New Roman" w:hAnsi="Arial Narrow" w:cs="Times New Roman"/>
                <w:color w:val="000000"/>
                <w:sz w:val="21"/>
                <w:szCs w:val="21"/>
                <w:lang w:val="en-CA"/>
              </w:rPr>
              <w:t xml:space="preserve"> staff on use of UIS data</w:t>
            </w:r>
            <w:r w:rsidR="00CF4DCC" w:rsidRPr="004122F0">
              <w:rPr>
                <w:rFonts w:ascii="Arial Narrow" w:eastAsia="Times New Roman" w:hAnsi="Arial Narrow" w:cs="Times New Roman"/>
                <w:color w:val="000000"/>
                <w:sz w:val="21"/>
                <w:szCs w:val="21"/>
                <w:lang w:val="en-CA"/>
              </w:rPr>
              <w:t>base</w:t>
            </w:r>
          </w:p>
        </w:tc>
        <w:tc>
          <w:tcPr>
            <w:tcW w:w="600" w:type="pct"/>
            <w:shd w:val="clear" w:color="000000" w:fill="FFFFFF"/>
            <w:vAlign w:val="center"/>
            <w:hideMark/>
          </w:tcPr>
          <w:p w14:paraId="64D9AEE2"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 statistical outputs</w:t>
            </w:r>
          </w:p>
        </w:tc>
        <w:tc>
          <w:tcPr>
            <w:tcW w:w="599" w:type="pct"/>
            <w:shd w:val="clear" w:color="000000" w:fill="FFFFFF"/>
            <w:vAlign w:val="center"/>
            <w:hideMark/>
          </w:tcPr>
          <w:p w14:paraId="0E16F4B0"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PIFS</w:t>
            </w:r>
            <w:proofErr w:type="spellEnd"/>
          </w:p>
        </w:tc>
        <w:tc>
          <w:tcPr>
            <w:tcW w:w="491" w:type="pct"/>
            <w:shd w:val="clear" w:color="000000" w:fill="FFFFFF"/>
            <w:noWrap/>
            <w:vAlign w:val="center"/>
            <w:hideMark/>
          </w:tcPr>
          <w:p w14:paraId="21B5BC9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Regional</w:t>
            </w:r>
          </w:p>
        </w:tc>
        <w:tc>
          <w:tcPr>
            <w:tcW w:w="326" w:type="pct"/>
            <w:shd w:val="clear" w:color="000000" w:fill="FFFFFF"/>
            <w:vAlign w:val="center"/>
            <w:hideMark/>
          </w:tcPr>
          <w:p w14:paraId="54108641"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18FB5B8F"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vMerge/>
            <w:vAlign w:val="center"/>
            <w:hideMark/>
          </w:tcPr>
          <w:p w14:paraId="7DF43EA8"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r>
      <w:tr w:rsidR="004122F0" w:rsidRPr="00661A37" w14:paraId="73AB744C" w14:textId="77777777" w:rsidTr="004122F0">
        <w:trPr>
          <w:trHeight w:val="948"/>
        </w:trPr>
        <w:tc>
          <w:tcPr>
            <w:tcW w:w="1567" w:type="pct"/>
            <w:shd w:val="clear" w:color="000000" w:fill="FFFFFF"/>
            <w:vAlign w:val="center"/>
            <w:hideMark/>
          </w:tcPr>
          <w:p w14:paraId="1CE4A2AF" w14:textId="77777777" w:rsidR="0095126C" w:rsidRPr="004122F0" w:rsidRDefault="0095126C" w:rsidP="00CF4DC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Assistance to develop automated outputs (</w:t>
            </w:r>
            <w:r w:rsidR="00CF4DCC" w:rsidRPr="004122F0">
              <w:rPr>
                <w:rFonts w:ascii="Arial Narrow" w:eastAsia="Times New Roman" w:hAnsi="Arial Narrow" w:cs="Times New Roman"/>
                <w:color w:val="000000"/>
                <w:sz w:val="21"/>
                <w:szCs w:val="21"/>
                <w:lang w:val="en-CA"/>
              </w:rPr>
              <w:t xml:space="preserve">completed </w:t>
            </w:r>
            <w:r w:rsidRPr="004122F0">
              <w:rPr>
                <w:rFonts w:ascii="Arial Narrow" w:eastAsia="Times New Roman" w:hAnsi="Arial Narrow" w:cs="Times New Roman"/>
                <w:color w:val="000000"/>
                <w:sz w:val="21"/>
                <w:szCs w:val="21"/>
                <w:lang w:val="en-CA"/>
              </w:rPr>
              <w:t xml:space="preserve">UIS questionnaires, standard lists of indicators, standard inputs to </w:t>
            </w:r>
            <w:r w:rsidR="000474DE" w:rsidRPr="004122F0">
              <w:rPr>
                <w:rFonts w:ascii="Arial Narrow" w:eastAsia="Times New Roman" w:hAnsi="Arial Narrow" w:cs="Times New Roman"/>
                <w:color w:val="000000"/>
                <w:sz w:val="21"/>
                <w:szCs w:val="21"/>
                <w:lang w:val="en-CA"/>
              </w:rPr>
              <w:t xml:space="preserve">statistical </w:t>
            </w:r>
            <w:r w:rsidRPr="004122F0">
              <w:rPr>
                <w:rFonts w:ascii="Arial Narrow" w:eastAsia="Times New Roman" w:hAnsi="Arial Narrow" w:cs="Times New Roman"/>
                <w:color w:val="000000"/>
                <w:sz w:val="21"/>
                <w:szCs w:val="21"/>
                <w:lang w:val="en-CA"/>
              </w:rPr>
              <w:t>digest etc</w:t>
            </w:r>
            <w:r w:rsidR="004122F0" w:rsidRPr="004122F0">
              <w:rPr>
                <w:rFonts w:ascii="Arial Narrow" w:eastAsia="Times New Roman" w:hAnsi="Arial Narrow" w:cs="Times New Roman"/>
                <w:color w:val="000000"/>
                <w:sz w:val="21"/>
                <w:szCs w:val="21"/>
                <w:lang w:val="en-CA"/>
              </w:rPr>
              <w:t>.</w:t>
            </w:r>
            <w:r w:rsidRPr="004122F0">
              <w:rPr>
                <w:rFonts w:ascii="Arial Narrow" w:eastAsia="Times New Roman" w:hAnsi="Arial Narrow" w:cs="Times New Roman"/>
                <w:color w:val="000000"/>
                <w:sz w:val="21"/>
                <w:szCs w:val="21"/>
                <w:lang w:val="en-CA"/>
              </w:rPr>
              <w:t>)</w:t>
            </w:r>
          </w:p>
        </w:tc>
        <w:tc>
          <w:tcPr>
            <w:tcW w:w="600" w:type="pct"/>
            <w:shd w:val="clear" w:color="000000" w:fill="FFFFFF"/>
            <w:vAlign w:val="center"/>
            <w:hideMark/>
          </w:tcPr>
          <w:p w14:paraId="0A41DC42"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database</w:t>
            </w:r>
          </w:p>
        </w:tc>
        <w:tc>
          <w:tcPr>
            <w:tcW w:w="599" w:type="pct"/>
            <w:shd w:val="clear" w:color="000000" w:fill="FFFFFF"/>
            <w:vAlign w:val="center"/>
            <w:hideMark/>
          </w:tcPr>
          <w:p w14:paraId="1BAB8ACC"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FFFFF"/>
            <w:noWrap/>
            <w:vAlign w:val="center"/>
            <w:hideMark/>
          </w:tcPr>
          <w:p w14:paraId="1EF87E24"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3E0BF03D"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SPC</w:t>
            </w:r>
            <w:proofErr w:type="spellEnd"/>
          </w:p>
        </w:tc>
        <w:tc>
          <w:tcPr>
            <w:tcW w:w="436" w:type="pct"/>
            <w:vMerge w:val="restart"/>
            <w:shd w:val="clear" w:color="000000" w:fill="FFFFFF"/>
            <w:noWrap/>
            <w:vAlign w:val="center"/>
            <w:hideMark/>
          </w:tcPr>
          <w:p w14:paraId="6B0C20B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Goal 4, Expected Result </w:t>
            </w:r>
            <w:r w:rsidR="009F2085">
              <w:rPr>
                <w:rFonts w:ascii="Arial Narrow" w:eastAsia="Times New Roman" w:hAnsi="Arial Narrow" w:cs="Times New Roman"/>
                <w:color w:val="000000"/>
                <w:sz w:val="21"/>
                <w:szCs w:val="21"/>
                <w:lang w:val="en-CA"/>
              </w:rPr>
              <w:t>4.</w:t>
            </w:r>
            <w:r w:rsidRPr="004122F0">
              <w:rPr>
                <w:rFonts w:ascii="Arial Narrow" w:eastAsia="Times New Roman" w:hAnsi="Arial Narrow" w:cs="Times New Roman"/>
                <w:color w:val="000000"/>
                <w:sz w:val="21"/>
                <w:szCs w:val="21"/>
                <w:lang w:val="en-CA"/>
              </w:rPr>
              <w:t>2</w:t>
            </w:r>
          </w:p>
        </w:tc>
        <w:tc>
          <w:tcPr>
            <w:tcW w:w="981" w:type="pct"/>
            <w:shd w:val="clear" w:color="000000" w:fill="FFFFFF"/>
            <w:vAlign w:val="center"/>
            <w:hideMark/>
          </w:tcPr>
          <w:p w14:paraId="4B50BE90"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2. Improve knowledge and skills of </w:t>
            </w:r>
            <w:proofErr w:type="spellStart"/>
            <w:r w:rsidRPr="004122F0">
              <w:rPr>
                <w:rFonts w:ascii="Arial Narrow" w:eastAsia="Times New Roman" w:hAnsi="Arial Narrow" w:cs="Times New Roman"/>
                <w:color w:val="000000"/>
                <w:sz w:val="21"/>
                <w:szCs w:val="21"/>
                <w:lang w:val="en-CA"/>
              </w:rPr>
              <w:t>PICs</w:t>
            </w:r>
            <w:proofErr w:type="spellEnd"/>
            <w:r w:rsidRPr="004122F0">
              <w:rPr>
                <w:rFonts w:ascii="Arial Narrow" w:eastAsia="Times New Roman" w:hAnsi="Arial Narrow" w:cs="Times New Roman"/>
                <w:color w:val="000000"/>
                <w:sz w:val="21"/>
                <w:szCs w:val="21"/>
                <w:lang w:val="en-CA"/>
              </w:rPr>
              <w:t xml:space="preserve"> </w:t>
            </w: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staff regarding </w:t>
            </w: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hardware and software</w:t>
            </w:r>
          </w:p>
        </w:tc>
      </w:tr>
      <w:tr w:rsidR="004122F0" w:rsidRPr="00661A37" w14:paraId="2228848D" w14:textId="77777777" w:rsidTr="004122F0">
        <w:trPr>
          <w:trHeight w:val="864"/>
        </w:trPr>
        <w:tc>
          <w:tcPr>
            <w:tcW w:w="1567" w:type="pct"/>
            <w:shd w:val="clear" w:color="000000" w:fill="FFFFFF"/>
            <w:vAlign w:val="center"/>
            <w:hideMark/>
          </w:tcPr>
          <w:p w14:paraId="13998D9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Training and assistance to produce/improve education statistical digest and other reports</w:t>
            </w:r>
          </w:p>
        </w:tc>
        <w:tc>
          <w:tcPr>
            <w:tcW w:w="600" w:type="pct"/>
            <w:shd w:val="clear" w:color="000000" w:fill="FFFFFF"/>
            <w:vAlign w:val="center"/>
            <w:hideMark/>
          </w:tcPr>
          <w:p w14:paraId="04D95E48"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 statistical outputs</w:t>
            </w:r>
          </w:p>
        </w:tc>
        <w:tc>
          <w:tcPr>
            <w:tcW w:w="599" w:type="pct"/>
            <w:shd w:val="clear" w:color="000000" w:fill="FFFFFF"/>
            <w:vAlign w:val="center"/>
            <w:hideMark/>
          </w:tcPr>
          <w:p w14:paraId="220298C5"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w:t>
            </w:r>
          </w:p>
        </w:tc>
        <w:tc>
          <w:tcPr>
            <w:tcW w:w="491" w:type="pct"/>
            <w:shd w:val="clear" w:color="000000" w:fill="FFFFFF"/>
            <w:noWrap/>
            <w:vAlign w:val="center"/>
            <w:hideMark/>
          </w:tcPr>
          <w:p w14:paraId="58AB8246"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46B1A6EC"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285D905D"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shd w:val="clear" w:color="000000" w:fill="FFFFFF"/>
            <w:vAlign w:val="center"/>
            <w:hideMark/>
          </w:tcPr>
          <w:p w14:paraId="28781774"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3 Improve research and analysis of education data</w:t>
            </w:r>
          </w:p>
        </w:tc>
      </w:tr>
      <w:tr w:rsidR="004122F0" w:rsidRPr="00661A37" w14:paraId="21F3AE04" w14:textId="77777777" w:rsidTr="004122F0">
        <w:trPr>
          <w:trHeight w:val="600"/>
        </w:trPr>
        <w:tc>
          <w:tcPr>
            <w:tcW w:w="1567" w:type="pct"/>
            <w:shd w:val="clear" w:color="000000" w:fill="FFFFFF"/>
            <w:vAlign w:val="center"/>
            <w:hideMark/>
          </w:tcPr>
          <w:p w14:paraId="0771CCAC" w14:textId="77777777" w:rsidR="0095126C" w:rsidRPr="004122F0" w:rsidRDefault="0095126C" w:rsidP="00CF4DC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 xml:space="preserve">Training to identify the types of outputs </w:t>
            </w:r>
            <w:r w:rsidR="00CF4DCC" w:rsidRPr="004122F0">
              <w:rPr>
                <w:rFonts w:ascii="Arial Narrow" w:eastAsia="Times New Roman" w:hAnsi="Arial Narrow" w:cs="Times New Roman"/>
                <w:color w:val="000000"/>
                <w:sz w:val="21"/>
                <w:szCs w:val="21"/>
                <w:lang w:val="en-CA"/>
              </w:rPr>
              <w:t>to meet the needs of u</w:t>
            </w:r>
            <w:r w:rsidRPr="004122F0">
              <w:rPr>
                <w:rFonts w:ascii="Arial Narrow" w:eastAsia="Times New Roman" w:hAnsi="Arial Narrow" w:cs="Times New Roman"/>
                <w:color w:val="000000"/>
                <w:sz w:val="21"/>
                <w:szCs w:val="21"/>
                <w:lang w:val="en-CA"/>
              </w:rPr>
              <w:t>sers in each country</w:t>
            </w:r>
          </w:p>
        </w:tc>
        <w:tc>
          <w:tcPr>
            <w:tcW w:w="600" w:type="pct"/>
            <w:shd w:val="clear" w:color="000000" w:fill="FFFFFF"/>
            <w:vAlign w:val="center"/>
            <w:hideMark/>
          </w:tcPr>
          <w:p w14:paraId="33C5A5D9"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 statistical outputs</w:t>
            </w:r>
          </w:p>
        </w:tc>
        <w:tc>
          <w:tcPr>
            <w:tcW w:w="599" w:type="pct"/>
            <w:shd w:val="clear" w:color="000000" w:fill="FFFFFF"/>
            <w:vAlign w:val="center"/>
            <w:hideMark/>
          </w:tcPr>
          <w:p w14:paraId="4078349F"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EMIS</w:t>
            </w:r>
            <w:proofErr w:type="spellEnd"/>
            <w:r w:rsidRPr="004122F0">
              <w:rPr>
                <w:rFonts w:ascii="Arial Narrow" w:eastAsia="Times New Roman" w:hAnsi="Arial Narrow" w:cs="Times New Roman"/>
                <w:color w:val="000000"/>
                <w:sz w:val="21"/>
                <w:szCs w:val="21"/>
                <w:lang w:val="en-CA"/>
              </w:rPr>
              <w:t xml:space="preserve"> team, </w:t>
            </w:r>
            <w:proofErr w:type="spellStart"/>
            <w:r w:rsidRPr="004122F0">
              <w:rPr>
                <w:rFonts w:ascii="Arial Narrow" w:eastAsia="Times New Roman" w:hAnsi="Arial Narrow" w:cs="Times New Roman"/>
                <w:color w:val="000000"/>
                <w:sz w:val="21"/>
                <w:szCs w:val="21"/>
                <w:lang w:val="en-CA"/>
              </w:rPr>
              <w:t>MoE</w:t>
            </w:r>
            <w:proofErr w:type="spellEnd"/>
            <w:r w:rsidRPr="004122F0">
              <w:rPr>
                <w:rFonts w:ascii="Arial Narrow" w:eastAsia="Times New Roman" w:hAnsi="Arial Narrow" w:cs="Times New Roman"/>
                <w:color w:val="000000"/>
                <w:sz w:val="21"/>
                <w:szCs w:val="21"/>
                <w:lang w:val="en-CA"/>
              </w:rPr>
              <w:t xml:space="preserve"> staff</w:t>
            </w:r>
          </w:p>
        </w:tc>
        <w:tc>
          <w:tcPr>
            <w:tcW w:w="491" w:type="pct"/>
            <w:shd w:val="clear" w:color="000000" w:fill="FFFFFF"/>
            <w:noWrap/>
            <w:vAlign w:val="center"/>
            <w:hideMark/>
          </w:tcPr>
          <w:p w14:paraId="5E8799D7"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National</w:t>
            </w:r>
          </w:p>
        </w:tc>
        <w:tc>
          <w:tcPr>
            <w:tcW w:w="326" w:type="pct"/>
            <w:shd w:val="clear" w:color="000000" w:fill="FFFFFF"/>
            <w:vAlign w:val="center"/>
            <w:hideMark/>
          </w:tcPr>
          <w:p w14:paraId="1325C465" w14:textId="77777777" w:rsidR="0095126C" w:rsidRPr="004122F0" w:rsidRDefault="0095126C" w:rsidP="0095126C">
            <w:pPr>
              <w:spacing w:before="0"/>
              <w:rPr>
                <w:rFonts w:ascii="Arial Narrow" w:eastAsia="Times New Roman" w:hAnsi="Arial Narrow" w:cs="Times New Roman"/>
                <w:color w:val="000000"/>
                <w:sz w:val="21"/>
                <w:szCs w:val="21"/>
                <w:lang w:val="en-CA"/>
              </w:rPr>
            </w:pPr>
            <w:r w:rsidRPr="004122F0">
              <w:rPr>
                <w:rFonts w:ascii="Arial Narrow" w:eastAsia="Times New Roman" w:hAnsi="Arial Narrow" w:cs="Times New Roman"/>
                <w:color w:val="000000"/>
                <w:sz w:val="21"/>
                <w:szCs w:val="21"/>
                <w:lang w:val="en-CA"/>
              </w:rPr>
              <w:t>UIS</w:t>
            </w:r>
          </w:p>
        </w:tc>
        <w:tc>
          <w:tcPr>
            <w:tcW w:w="436" w:type="pct"/>
            <w:vMerge/>
            <w:vAlign w:val="center"/>
            <w:hideMark/>
          </w:tcPr>
          <w:p w14:paraId="2AEC10C3" w14:textId="77777777" w:rsidR="0095126C" w:rsidRPr="004122F0" w:rsidRDefault="0095126C" w:rsidP="0095126C">
            <w:pPr>
              <w:spacing w:before="0"/>
              <w:rPr>
                <w:rFonts w:ascii="Arial Narrow" w:eastAsia="Times New Roman" w:hAnsi="Arial Narrow" w:cs="Times New Roman"/>
                <w:color w:val="000000"/>
                <w:sz w:val="21"/>
                <w:szCs w:val="21"/>
                <w:lang w:val="en-CA"/>
              </w:rPr>
            </w:pPr>
          </w:p>
        </w:tc>
        <w:tc>
          <w:tcPr>
            <w:tcW w:w="981" w:type="pct"/>
            <w:shd w:val="clear" w:color="000000" w:fill="FFFFFF"/>
            <w:vAlign w:val="center"/>
            <w:hideMark/>
          </w:tcPr>
          <w:p w14:paraId="3D4BD9EA" w14:textId="77777777" w:rsidR="0095126C" w:rsidRPr="004122F0" w:rsidRDefault="0095126C" w:rsidP="0095126C">
            <w:pPr>
              <w:spacing w:before="0"/>
              <w:rPr>
                <w:rFonts w:ascii="Arial Narrow" w:eastAsia="Times New Roman" w:hAnsi="Arial Narrow" w:cs="Times New Roman"/>
                <w:color w:val="000000"/>
                <w:sz w:val="21"/>
                <w:szCs w:val="21"/>
                <w:lang w:val="en-CA"/>
              </w:rPr>
            </w:pPr>
            <w:proofErr w:type="spellStart"/>
            <w:r w:rsidRPr="004122F0">
              <w:rPr>
                <w:rFonts w:ascii="Arial Narrow" w:eastAsia="Times New Roman" w:hAnsi="Arial Narrow" w:cs="Times New Roman"/>
                <w:color w:val="000000"/>
                <w:sz w:val="21"/>
                <w:szCs w:val="21"/>
                <w:lang w:val="en-CA"/>
              </w:rPr>
              <w:t>EOP</w:t>
            </w:r>
            <w:proofErr w:type="spellEnd"/>
            <w:r w:rsidRPr="004122F0">
              <w:rPr>
                <w:rFonts w:ascii="Arial Narrow" w:eastAsia="Times New Roman" w:hAnsi="Arial Narrow" w:cs="Times New Roman"/>
                <w:color w:val="000000"/>
                <w:sz w:val="21"/>
                <w:szCs w:val="21"/>
                <w:lang w:val="en-CA"/>
              </w:rPr>
              <w:t xml:space="preserve"> 4. Education decision makers have access to high quality education data, statistics and indicators</w:t>
            </w:r>
          </w:p>
        </w:tc>
      </w:tr>
    </w:tbl>
    <w:p w14:paraId="1C679849" w14:textId="77777777" w:rsidR="0095126C" w:rsidRPr="004122F0" w:rsidRDefault="0095126C" w:rsidP="00CF4DCC">
      <w:pPr>
        <w:spacing w:line="276" w:lineRule="auto"/>
        <w:rPr>
          <w:rFonts w:ascii="Arial Narrow" w:hAnsi="Arial Narrow" w:cstheme="minorHAnsi"/>
          <w:color w:val="000000" w:themeColor="text1"/>
          <w:sz w:val="21"/>
          <w:szCs w:val="21"/>
          <w:lang w:val="en-CA"/>
        </w:rPr>
      </w:pPr>
      <w:r w:rsidRPr="004122F0">
        <w:rPr>
          <w:rFonts w:ascii="Arial Narrow" w:hAnsi="Arial Narrow" w:cstheme="minorHAnsi"/>
          <w:color w:val="000000" w:themeColor="text1"/>
          <w:sz w:val="21"/>
          <w:szCs w:val="21"/>
          <w:lang w:val="en-CA"/>
        </w:rPr>
        <w:lastRenderedPageBreak/>
        <w:t xml:space="preserve">*Indicates that the activity includes inputs from UIS HQ in Montreal </w:t>
      </w:r>
      <w:r w:rsidR="00CF4DCC" w:rsidRPr="004122F0">
        <w:rPr>
          <w:rFonts w:ascii="Arial Narrow" w:hAnsi="Arial Narrow" w:cstheme="minorHAnsi"/>
          <w:color w:val="000000" w:themeColor="text1"/>
          <w:sz w:val="21"/>
          <w:szCs w:val="21"/>
          <w:lang w:val="en-CA"/>
        </w:rPr>
        <w:t>and/</w:t>
      </w:r>
      <w:r w:rsidRPr="004122F0">
        <w:rPr>
          <w:rFonts w:ascii="Arial Narrow" w:hAnsi="Arial Narrow" w:cstheme="minorHAnsi"/>
          <w:color w:val="000000" w:themeColor="text1"/>
          <w:sz w:val="21"/>
          <w:szCs w:val="21"/>
          <w:lang w:val="en-CA"/>
        </w:rPr>
        <w:t xml:space="preserve">or UIS Bangkok </w:t>
      </w:r>
      <w:r w:rsidR="00CF4DCC" w:rsidRPr="004122F0">
        <w:rPr>
          <w:rFonts w:ascii="Arial Narrow" w:hAnsi="Arial Narrow" w:cstheme="minorHAnsi"/>
          <w:color w:val="000000" w:themeColor="text1"/>
          <w:sz w:val="21"/>
          <w:szCs w:val="21"/>
          <w:lang w:val="en-CA"/>
        </w:rPr>
        <w:t xml:space="preserve">that are not </w:t>
      </w:r>
      <w:proofErr w:type="spellStart"/>
      <w:r w:rsidR="00CF4DCC" w:rsidRPr="004122F0">
        <w:rPr>
          <w:rFonts w:ascii="Arial Narrow" w:hAnsi="Arial Narrow" w:cstheme="minorHAnsi"/>
          <w:color w:val="000000" w:themeColor="text1"/>
          <w:sz w:val="21"/>
          <w:szCs w:val="21"/>
          <w:lang w:val="en-CA"/>
        </w:rPr>
        <w:t>costed</w:t>
      </w:r>
      <w:proofErr w:type="spellEnd"/>
      <w:r w:rsidR="00CF4DCC" w:rsidRPr="004122F0">
        <w:rPr>
          <w:rFonts w:ascii="Arial Narrow" w:hAnsi="Arial Narrow" w:cstheme="minorHAnsi"/>
          <w:color w:val="000000" w:themeColor="text1"/>
          <w:sz w:val="21"/>
          <w:szCs w:val="21"/>
          <w:lang w:val="en-CA"/>
        </w:rPr>
        <w:t xml:space="preserve"> in this table but are inc</w:t>
      </w:r>
      <w:r w:rsidRPr="004122F0">
        <w:rPr>
          <w:rFonts w:ascii="Arial Narrow" w:hAnsi="Arial Narrow" w:cstheme="minorHAnsi"/>
          <w:color w:val="000000" w:themeColor="text1"/>
          <w:sz w:val="21"/>
          <w:szCs w:val="21"/>
          <w:lang w:val="en-CA"/>
        </w:rPr>
        <w:t xml:space="preserve">luded </w:t>
      </w:r>
      <w:r w:rsidR="00857300" w:rsidRPr="004122F0">
        <w:rPr>
          <w:rFonts w:ascii="Arial Narrow" w:hAnsi="Arial Narrow" w:cstheme="minorHAnsi"/>
          <w:color w:val="000000" w:themeColor="text1"/>
          <w:sz w:val="21"/>
          <w:szCs w:val="21"/>
          <w:lang w:val="en-CA"/>
        </w:rPr>
        <w:t>in</w:t>
      </w:r>
      <w:r w:rsidRPr="004122F0">
        <w:rPr>
          <w:rFonts w:ascii="Arial Narrow" w:hAnsi="Arial Narrow" w:cstheme="minorHAnsi"/>
          <w:color w:val="000000" w:themeColor="text1"/>
          <w:sz w:val="21"/>
          <w:szCs w:val="21"/>
          <w:lang w:val="en-CA"/>
        </w:rPr>
        <w:t xml:space="preserve"> </w:t>
      </w:r>
      <w:r w:rsidR="00CF4DCC" w:rsidRPr="004122F0">
        <w:rPr>
          <w:rFonts w:ascii="Arial Narrow" w:hAnsi="Arial Narrow" w:cstheme="minorHAnsi"/>
          <w:color w:val="000000" w:themeColor="text1"/>
          <w:sz w:val="21"/>
          <w:szCs w:val="21"/>
          <w:lang w:val="en-CA"/>
        </w:rPr>
        <w:t xml:space="preserve">the </w:t>
      </w:r>
      <w:r w:rsidRPr="004122F0">
        <w:rPr>
          <w:rFonts w:ascii="Arial Narrow" w:hAnsi="Arial Narrow" w:cstheme="minorHAnsi"/>
          <w:color w:val="000000" w:themeColor="text1"/>
          <w:sz w:val="21"/>
          <w:szCs w:val="21"/>
          <w:lang w:val="en-CA"/>
        </w:rPr>
        <w:t xml:space="preserve">UIS Proposal to </w:t>
      </w:r>
      <w:r w:rsidR="00CF4DCC" w:rsidRPr="004122F0">
        <w:rPr>
          <w:rFonts w:ascii="Arial Narrow" w:hAnsi="Arial Narrow" w:cstheme="minorHAnsi"/>
          <w:color w:val="000000" w:themeColor="text1"/>
          <w:sz w:val="21"/>
          <w:szCs w:val="21"/>
          <w:lang w:val="en-CA"/>
        </w:rPr>
        <w:t>I</w:t>
      </w:r>
      <w:r w:rsidRPr="004122F0">
        <w:rPr>
          <w:rFonts w:ascii="Arial Narrow" w:hAnsi="Arial Narrow" w:cstheme="minorHAnsi"/>
          <w:color w:val="000000" w:themeColor="text1"/>
          <w:sz w:val="21"/>
          <w:szCs w:val="21"/>
          <w:lang w:val="en-CA"/>
        </w:rPr>
        <w:t>mprove the Quality and Use of the Global Education Databas</w:t>
      </w:r>
      <w:r w:rsidR="00857300" w:rsidRPr="004122F0">
        <w:rPr>
          <w:rFonts w:ascii="Arial Narrow" w:hAnsi="Arial Narrow" w:cstheme="minorHAnsi"/>
          <w:color w:val="000000" w:themeColor="text1"/>
          <w:sz w:val="21"/>
          <w:szCs w:val="21"/>
          <w:lang w:val="en-CA"/>
        </w:rPr>
        <w:t xml:space="preserve">e: A selection of core services, mainly under </w:t>
      </w:r>
      <w:r w:rsidR="00CF4DCC" w:rsidRPr="004122F0">
        <w:rPr>
          <w:rFonts w:ascii="Arial Narrow" w:hAnsi="Arial Narrow" w:cstheme="minorHAnsi"/>
          <w:color w:val="000000" w:themeColor="text1"/>
          <w:sz w:val="21"/>
          <w:szCs w:val="21"/>
          <w:lang w:val="en-CA"/>
        </w:rPr>
        <w:t>o</w:t>
      </w:r>
      <w:r w:rsidR="00857300" w:rsidRPr="004122F0">
        <w:rPr>
          <w:rFonts w:ascii="Arial Narrow" w:hAnsi="Arial Narrow" w:cstheme="minorHAnsi"/>
          <w:color w:val="000000" w:themeColor="text1"/>
          <w:sz w:val="21"/>
          <w:szCs w:val="21"/>
          <w:lang w:val="en-CA"/>
        </w:rPr>
        <w:t>utcome</w:t>
      </w:r>
      <w:r w:rsidR="00CF4DCC" w:rsidRPr="004122F0">
        <w:rPr>
          <w:rFonts w:ascii="Arial Narrow" w:hAnsi="Arial Narrow" w:cstheme="minorHAnsi"/>
          <w:color w:val="000000" w:themeColor="text1"/>
          <w:sz w:val="21"/>
          <w:szCs w:val="21"/>
          <w:lang w:val="en-CA"/>
        </w:rPr>
        <w:t>s</w:t>
      </w:r>
      <w:r w:rsidR="00857300" w:rsidRPr="004122F0">
        <w:rPr>
          <w:rFonts w:ascii="Arial Narrow" w:hAnsi="Arial Narrow" w:cstheme="minorHAnsi"/>
          <w:color w:val="000000" w:themeColor="text1"/>
          <w:sz w:val="21"/>
          <w:szCs w:val="21"/>
          <w:lang w:val="en-CA"/>
        </w:rPr>
        <w:t xml:space="preserve"> 4 and 5.</w:t>
      </w:r>
    </w:p>
    <w:p w14:paraId="4D49F146" w14:textId="41FCA6B5" w:rsidR="00857300" w:rsidRPr="004122F0" w:rsidRDefault="00D163D6" w:rsidP="000474DE">
      <w:pPr>
        <w:spacing w:line="276" w:lineRule="auto"/>
        <w:rPr>
          <w:rFonts w:ascii="Arial Narrow" w:hAnsi="Arial Narrow"/>
          <w:sz w:val="20"/>
          <w:szCs w:val="20"/>
        </w:rPr>
        <w:sectPr w:rsidR="00857300" w:rsidRPr="004122F0" w:rsidSect="00135ACF">
          <w:type w:val="continuous"/>
          <w:pgSz w:w="15840" w:h="12240" w:orient="landscape"/>
          <w:pgMar w:top="1440" w:right="1440" w:bottom="1440" w:left="1440" w:header="709" w:footer="709" w:gutter="0"/>
          <w:cols w:space="708"/>
          <w:titlePg/>
          <w:docGrid w:linePitch="360"/>
        </w:sectPr>
      </w:pPr>
      <w:r w:rsidRPr="004122F0">
        <w:rPr>
          <w:rFonts w:ascii="Arial Narrow" w:hAnsi="Arial Narrow" w:cstheme="minorHAnsi"/>
          <w:color w:val="000000" w:themeColor="text1"/>
          <w:lang w:val="en-CA"/>
        </w:rPr>
        <w:t xml:space="preserve">Note: </w:t>
      </w:r>
      <w:r w:rsidR="00193C29" w:rsidRPr="004122F0">
        <w:rPr>
          <w:rFonts w:ascii="Arial Narrow" w:hAnsi="Arial Narrow" w:cstheme="minorHAnsi"/>
          <w:color w:val="000000" w:themeColor="text1"/>
          <w:lang w:val="en-CA"/>
        </w:rPr>
        <w:t xml:space="preserve">The UIS will provide expertise to </w:t>
      </w:r>
      <w:r w:rsidR="000474DE" w:rsidRPr="004122F0">
        <w:rPr>
          <w:rFonts w:ascii="Arial Narrow" w:hAnsi="Arial Narrow" w:cstheme="minorHAnsi"/>
          <w:color w:val="000000" w:themeColor="text1"/>
          <w:lang w:val="en-CA"/>
        </w:rPr>
        <w:t>a number of</w:t>
      </w:r>
      <w:r w:rsidR="00193C29" w:rsidRPr="004122F0">
        <w:rPr>
          <w:rFonts w:ascii="Arial Narrow" w:hAnsi="Arial Narrow" w:cstheme="minorHAnsi"/>
          <w:color w:val="000000" w:themeColor="text1"/>
          <w:lang w:val="en-CA"/>
        </w:rPr>
        <w:t xml:space="preserve"> </w:t>
      </w:r>
      <w:proofErr w:type="spellStart"/>
      <w:r w:rsidR="00193C29" w:rsidRPr="004122F0">
        <w:rPr>
          <w:rFonts w:ascii="Arial Narrow" w:hAnsi="Arial Narrow" w:cstheme="minorHAnsi"/>
          <w:color w:val="000000" w:themeColor="text1"/>
          <w:lang w:val="en-CA"/>
        </w:rPr>
        <w:t>SPC</w:t>
      </w:r>
      <w:proofErr w:type="spellEnd"/>
      <w:r w:rsidR="00193C29" w:rsidRPr="004122F0">
        <w:rPr>
          <w:rFonts w:ascii="Arial Narrow" w:hAnsi="Arial Narrow" w:cstheme="minorHAnsi"/>
          <w:color w:val="000000" w:themeColor="text1"/>
          <w:lang w:val="en-CA"/>
        </w:rPr>
        <w:t xml:space="preserve"> a</w:t>
      </w:r>
      <w:r w:rsidR="00050E99" w:rsidRPr="004122F0">
        <w:rPr>
          <w:rFonts w:ascii="Arial Narrow" w:hAnsi="Arial Narrow" w:cstheme="minorHAnsi"/>
          <w:color w:val="000000" w:themeColor="text1"/>
          <w:lang w:val="en-CA"/>
        </w:rPr>
        <w:t>ctivities</w:t>
      </w:r>
      <w:r w:rsidR="00193C29" w:rsidRPr="004122F0">
        <w:rPr>
          <w:rFonts w:ascii="Arial Narrow" w:hAnsi="Arial Narrow" w:cstheme="minorHAnsi"/>
          <w:color w:val="000000" w:themeColor="text1"/>
          <w:lang w:val="en-CA"/>
        </w:rPr>
        <w:t xml:space="preserve">. It should be noted that travel and accommodation costs </w:t>
      </w:r>
      <w:r w:rsidR="00162983">
        <w:rPr>
          <w:rFonts w:ascii="Arial Narrow" w:hAnsi="Arial Narrow" w:cstheme="minorHAnsi"/>
          <w:color w:val="000000" w:themeColor="text1"/>
          <w:lang w:val="en-CA"/>
        </w:rPr>
        <w:t xml:space="preserve">of the UIS staff members </w:t>
      </w:r>
      <w:r w:rsidR="00193C29" w:rsidRPr="004122F0">
        <w:rPr>
          <w:rFonts w:ascii="Arial Narrow" w:hAnsi="Arial Narrow" w:cstheme="minorHAnsi"/>
          <w:color w:val="000000" w:themeColor="text1"/>
          <w:lang w:val="en-CA"/>
        </w:rPr>
        <w:t xml:space="preserve">are not included in this proposal because they have already been integrated in the </w:t>
      </w:r>
      <w:r w:rsidR="00193C29" w:rsidRPr="004122F0">
        <w:rPr>
          <w:rFonts w:ascii="Arial Narrow" w:hAnsi="Arial Narrow"/>
        </w:rPr>
        <w:t>“Investment Design for Strengthening Education Management Information Systems (</w:t>
      </w:r>
      <w:proofErr w:type="spellStart"/>
      <w:r w:rsidR="00193C29" w:rsidRPr="004122F0">
        <w:rPr>
          <w:rFonts w:ascii="Arial Narrow" w:hAnsi="Arial Narrow"/>
        </w:rPr>
        <w:t>EMIS</w:t>
      </w:r>
      <w:proofErr w:type="spellEnd"/>
      <w:r w:rsidR="00193C29" w:rsidRPr="004122F0">
        <w:rPr>
          <w:rFonts w:ascii="Arial Narrow" w:hAnsi="Arial Narrow"/>
        </w:rPr>
        <w:t>) in the Pacific”,</w:t>
      </w:r>
      <w:r w:rsidR="00B01FDA">
        <w:rPr>
          <w:rFonts w:ascii="Arial Narrow" w:hAnsi="Arial Narrow"/>
        </w:rPr>
        <w:t xml:space="preserve"> </w:t>
      </w:r>
      <w:r w:rsidR="00193C29" w:rsidRPr="004122F0">
        <w:rPr>
          <w:rFonts w:ascii="Arial Narrow" w:hAnsi="Arial Narrow"/>
        </w:rPr>
        <w:t xml:space="preserve">AusAID Investment Design Template, </w:t>
      </w:r>
      <w:proofErr w:type="spellStart"/>
      <w:r w:rsidR="00193C29" w:rsidRPr="004122F0">
        <w:rPr>
          <w:rFonts w:ascii="Arial Narrow" w:hAnsi="Arial Narrow"/>
        </w:rPr>
        <w:t>SPC</w:t>
      </w:r>
      <w:proofErr w:type="spellEnd"/>
      <w:r w:rsidR="00193C29" w:rsidRPr="004122F0">
        <w:rPr>
          <w:rFonts w:ascii="Arial Narrow" w:hAnsi="Arial Narrow"/>
        </w:rPr>
        <w:t>, 2014. S</w:t>
      </w:r>
      <w:proofErr w:type="spellStart"/>
      <w:r w:rsidR="00050E99" w:rsidRPr="004122F0">
        <w:rPr>
          <w:rFonts w:ascii="Arial Narrow" w:hAnsi="Arial Narrow" w:cstheme="minorHAnsi"/>
          <w:color w:val="000000" w:themeColor="text1"/>
          <w:lang w:val="en-CA"/>
        </w:rPr>
        <w:t>ee</w:t>
      </w:r>
      <w:proofErr w:type="spellEnd"/>
      <w:r w:rsidR="00050E99" w:rsidRPr="004122F0">
        <w:rPr>
          <w:rFonts w:ascii="Arial Narrow" w:hAnsi="Arial Narrow" w:cstheme="minorHAnsi"/>
          <w:color w:val="000000" w:themeColor="text1"/>
          <w:lang w:val="en-CA"/>
        </w:rPr>
        <w:t xml:space="preserve"> also logical f</w:t>
      </w:r>
      <w:r w:rsidR="00672376" w:rsidRPr="004122F0">
        <w:rPr>
          <w:rFonts w:ascii="Arial Narrow" w:hAnsi="Arial Narrow" w:cstheme="minorHAnsi"/>
          <w:color w:val="000000" w:themeColor="text1"/>
          <w:lang w:val="en-CA"/>
        </w:rPr>
        <w:t>ramework presented in Annex II</w:t>
      </w:r>
      <w:r w:rsidR="007F0A90">
        <w:rPr>
          <w:rFonts w:ascii="Arial Narrow" w:hAnsi="Arial Narrow" w:cstheme="minorHAnsi"/>
          <w:color w:val="000000" w:themeColor="text1"/>
          <w:lang w:val="en-CA"/>
        </w:rPr>
        <w:t>I</w:t>
      </w:r>
      <w:r w:rsidR="00672376" w:rsidRPr="004122F0">
        <w:rPr>
          <w:rFonts w:ascii="Arial Narrow" w:hAnsi="Arial Narrow" w:cstheme="minorHAnsi"/>
          <w:color w:val="000000" w:themeColor="text1"/>
          <w:lang w:val="en-CA"/>
        </w:rPr>
        <w:t xml:space="preserve">. </w:t>
      </w:r>
    </w:p>
    <w:p w14:paraId="28B9F295" w14:textId="77777777" w:rsidR="004025BE" w:rsidRDefault="00425FF6" w:rsidP="00555ADC">
      <w:pPr>
        <w:pStyle w:val="Heading2"/>
        <w:spacing w:line="276" w:lineRule="auto"/>
        <w:rPr>
          <w:rFonts w:ascii="Arial Narrow" w:hAnsi="Arial Narrow"/>
          <w:b w:val="0"/>
          <w:bCs/>
          <w:color w:val="4F81BD" w:themeColor="accent1"/>
          <w:sz w:val="28"/>
          <w:szCs w:val="28"/>
          <w:lang w:val="en-CA"/>
        </w:rPr>
      </w:pPr>
      <w:bookmarkStart w:id="15" w:name="_Toc416270974"/>
      <w:r>
        <w:rPr>
          <w:rFonts w:ascii="Arial Narrow" w:hAnsi="Arial Narrow"/>
          <w:bCs/>
          <w:color w:val="4F81BD" w:themeColor="accent1"/>
          <w:sz w:val="28"/>
          <w:szCs w:val="28"/>
        </w:rPr>
        <w:lastRenderedPageBreak/>
        <w:t>Goal</w:t>
      </w:r>
      <w:r w:rsidR="004025BE" w:rsidRPr="004025BE">
        <w:rPr>
          <w:rFonts w:ascii="Arial Narrow" w:hAnsi="Arial Narrow"/>
          <w:bCs/>
          <w:color w:val="4F81BD" w:themeColor="accent1"/>
          <w:sz w:val="28"/>
          <w:szCs w:val="28"/>
          <w:lang w:val="en-CA"/>
        </w:rPr>
        <w:t xml:space="preserve"> 1: </w:t>
      </w:r>
      <w:r w:rsidR="00DB3B39">
        <w:rPr>
          <w:rFonts w:ascii="Arial Narrow" w:hAnsi="Arial Narrow"/>
          <w:bCs/>
          <w:color w:val="4F81BD" w:themeColor="accent1"/>
          <w:sz w:val="28"/>
          <w:szCs w:val="28"/>
          <w:lang w:val="en-CA"/>
        </w:rPr>
        <w:t>Assess and i</w:t>
      </w:r>
      <w:r w:rsidR="004025BE" w:rsidRPr="004025BE">
        <w:rPr>
          <w:rFonts w:ascii="Arial Narrow" w:hAnsi="Arial Narrow"/>
          <w:bCs/>
          <w:color w:val="4F81BD" w:themeColor="accent1"/>
          <w:sz w:val="28"/>
          <w:szCs w:val="28"/>
          <w:lang w:val="en-CA"/>
        </w:rPr>
        <w:t xml:space="preserve">mprove quality of education data collected in </w:t>
      </w:r>
      <w:proofErr w:type="spellStart"/>
      <w:r w:rsidR="004025BE" w:rsidRPr="004025BE">
        <w:rPr>
          <w:rFonts w:ascii="Arial Narrow" w:hAnsi="Arial Narrow"/>
          <w:bCs/>
          <w:color w:val="4F81BD" w:themeColor="accent1"/>
          <w:sz w:val="28"/>
          <w:szCs w:val="28"/>
          <w:lang w:val="en-CA"/>
        </w:rPr>
        <w:t>PICs</w:t>
      </w:r>
      <w:bookmarkEnd w:id="15"/>
      <w:proofErr w:type="spellEnd"/>
    </w:p>
    <w:p w14:paraId="009C040B" w14:textId="77777777" w:rsidR="004025BE" w:rsidRPr="004122F0" w:rsidRDefault="004025BE" w:rsidP="0074479F">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For education data to be of high quality, all stages in the information chain</w:t>
      </w:r>
      <w:r w:rsidR="00BD7C82" w:rsidRPr="004122F0">
        <w:rPr>
          <w:rFonts w:ascii="Arial Narrow" w:hAnsi="Arial Narrow" w:cstheme="minorHAnsi"/>
          <w:color w:val="000000" w:themeColor="text1"/>
          <w:lang w:val="en-CA"/>
        </w:rPr>
        <w:t xml:space="preserve"> must operate effectively. This chain spans from t</w:t>
      </w:r>
      <w:r w:rsidRPr="004122F0">
        <w:rPr>
          <w:rFonts w:ascii="Arial Narrow" w:hAnsi="Arial Narrow" w:cstheme="minorHAnsi"/>
          <w:color w:val="000000" w:themeColor="text1"/>
          <w:lang w:val="en-CA"/>
        </w:rPr>
        <w:t xml:space="preserve">he collection of student, teacher and school infrastructure </w:t>
      </w:r>
      <w:r w:rsidR="00BD7C82" w:rsidRPr="004122F0">
        <w:rPr>
          <w:rFonts w:ascii="Arial Narrow" w:hAnsi="Arial Narrow" w:cstheme="minorHAnsi"/>
          <w:color w:val="000000" w:themeColor="text1"/>
          <w:lang w:val="en-CA"/>
        </w:rPr>
        <w:t xml:space="preserve">information </w:t>
      </w:r>
      <w:r w:rsidRPr="004122F0">
        <w:rPr>
          <w:rFonts w:ascii="Arial Narrow" w:hAnsi="Arial Narrow" w:cstheme="minorHAnsi"/>
          <w:color w:val="000000" w:themeColor="text1"/>
          <w:lang w:val="en-CA"/>
        </w:rPr>
        <w:t>at the school level t</w:t>
      </w:r>
      <w:r w:rsidR="00BD7C82" w:rsidRPr="004122F0">
        <w:rPr>
          <w:rFonts w:ascii="Arial Narrow" w:hAnsi="Arial Narrow" w:cstheme="minorHAnsi"/>
          <w:color w:val="000000" w:themeColor="text1"/>
          <w:lang w:val="en-CA"/>
        </w:rPr>
        <w:t>o</w:t>
      </w:r>
      <w:r w:rsidRPr="004122F0">
        <w:rPr>
          <w:rFonts w:ascii="Arial Narrow" w:hAnsi="Arial Narrow" w:cstheme="minorHAnsi"/>
          <w:color w:val="000000" w:themeColor="text1"/>
          <w:lang w:val="en-CA"/>
        </w:rPr>
        <w:t xml:space="preserve"> the education statistics disseminated by the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unit. Improvements in data quality are most likely to result from targeted interventions to strengthen the weak points in the information chain and these weak points are best identified through a thorough assessment of the efficacy of </w:t>
      </w:r>
      <w:r w:rsidR="0074479F" w:rsidRPr="004122F0">
        <w:rPr>
          <w:rFonts w:ascii="Arial Narrow" w:hAnsi="Arial Narrow" w:cstheme="minorHAnsi"/>
          <w:color w:val="000000" w:themeColor="text1"/>
          <w:lang w:val="en-CA"/>
        </w:rPr>
        <w:t xml:space="preserve">the individual </w:t>
      </w:r>
      <w:r w:rsidRPr="004122F0">
        <w:rPr>
          <w:rFonts w:ascii="Arial Narrow" w:hAnsi="Arial Narrow" w:cstheme="minorHAnsi"/>
          <w:color w:val="000000" w:themeColor="text1"/>
          <w:lang w:val="en-CA"/>
        </w:rPr>
        <w:t xml:space="preserve">links in the chain and </w:t>
      </w:r>
      <w:r w:rsidR="0074479F" w:rsidRPr="004122F0">
        <w:rPr>
          <w:rFonts w:ascii="Arial Narrow" w:hAnsi="Arial Narrow" w:cstheme="minorHAnsi"/>
          <w:color w:val="000000" w:themeColor="text1"/>
          <w:lang w:val="en-CA"/>
        </w:rPr>
        <w:t xml:space="preserve">the entire system. </w:t>
      </w:r>
      <w:r w:rsidRPr="004122F0">
        <w:rPr>
          <w:rFonts w:ascii="Arial Narrow" w:hAnsi="Arial Narrow" w:cstheme="minorHAnsi"/>
          <w:color w:val="000000" w:themeColor="text1"/>
          <w:lang w:val="en-CA"/>
        </w:rPr>
        <w:t xml:space="preserve"> </w:t>
      </w:r>
    </w:p>
    <w:p w14:paraId="7C53B92A" w14:textId="77777777" w:rsidR="004025BE" w:rsidRDefault="0074479F" w:rsidP="0074479F">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With the support of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and in conjunction with national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t</w:t>
      </w:r>
      <w:r w:rsidR="004025BE" w:rsidRPr="004122F0">
        <w:rPr>
          <w:rFonts w:ascii="Arial Narrow" w:hAnsi="Arial Narrow" w:cstheme="minorHAnsi"/>
          <w:color w:val="000000" w:themeColor="text1"/>
          <w:lang w:val="en-CA"/>
        </w:rPr>
        <w:t>he UIS will</w:t>
      </w:r>
      <w:r w:rsidRPr="004122F0">
        <w:rPr>
          <w:rFonts w:ascii="Arial Narrow" w:hAnsi="Arial Narrow" w:cstheme="minorHAnsi"/>
          <w:color w:val="000000" w:themeColor="text1"/>
          <w:lang w:val="en-CA"/>
        </w:rPr>
        <w:t xml:space="preserve"> </w:t>
      </w:r>
      <w:r w:rsidR="004025BE" w:rsidRPr="004122F0">
        <w:rPr>
          <w:rFonts w:ascii="Arial Narrow" w:hAnsi="Arial Narrow" w:cstheme="minorHAnsi"/>
          <w:color w:val="000000" w:themeColor="text1"/>
          <w:lang w:val="en-CA"/>
        </w:rPr>
        <w:t xml:space="preserve">carry out data quality assessments in 15 </w:t>
      </w:r>
      <w:proofErr w:type="spellStart"/>
      <w:r w:rsidR="004025BE" w:rsidRPr="004122F0">
        <w:rPr>
          <w:rFonts w:ascii="Arial Narrow" w:hAnsi="Arial Narrow" w:cstheme="minorHAnsi"/>
          <w:color w:val="000000" w:themeColor="text1"/>
          <w:lang w:val="en-CA"/>
        </w:rPr>
        <w:t>PICs</w:t>
      </w:r>
      <w:proofErr w:type="spellEnd"/>
      <w:r w:rsidR="004025BE" w:rsidRPr="004122F0">
        <w:rPr>
          <w:rFonts w:ascii="Arial Narrow" w:hAnsi="Arial Narrow" w:cstheme="minorHAnsi"/>
          <w:color w:val="000000" w:themeColor="text1"/>
          <w:lang w:val="en-CA"/>
        </w:rPr>
        <w:t xml:space="preserve">, </w:t>
      </w:r>
      <w:r w:rsidR="005049F7" w:rsidRPr="004122F0">
        <w:rPr>
          <w:rFonts w:ascii="Arial Narrow" w:hAnsi="Arial Narrow" w:cstheme="minorHAnsi"/>
          <w:color w:val="000000" w:themeColor="text1"/>
          <w:lang w:val="en-CA"/>
        </w:rPr>
        <w:t xml:space="preserve">including 6 </w:t>
      </w:r>
      <w:r w:rsidR="004025BE" w:rsidRPr="004122F0">
        <w:rPr>
          <w:rFonts w:ascii="Arial Narrow" w:hAnsi="Arial Narrow" w:cstheme="minorHAnsi"/>
          <w:color w:val="000000" w:themeColor="text1"/>
          <w:lang w:val="en-CA"/>
        </w:rPr>
        <w:t xml:space="preserve">in-depth assessments. </w:t>
      </w:r>
      <w:r w:rsidRPr="004122F0">
        <w:rPr>
          <w:rFonts w:ascii="Arial Narrow" w:hAnsi="Arial Narrow" w:cstheme="minorHAnsi"/>
          <w:color w:val="000000" w:themeColor="text1"/>
          <w:lang w:val="en-CA"/>
        </w:rPr>
        <w:t xml:space="preserve">Based on </w:t>
      </w:r>
      <w:r w:rsidR="004025BE" w:rsidRPr="004122F0">
        <w:rPr>
          <w:rFonts w:ascii="Arial Narrow" w:hAnsi="Arial Narrow" w:cstheme="minorHAnsi"/>
          <w:color w:val="000000" w:themeColor="text1"/>
          <w:lang w:val="en-CA"/>
        </w:rPr>
        <w:t xml:space="preserve">the recommendations </w:t>
      </w:r>
      <w:r w:rsidRPr="004122F0">
        <w:rPr>
          <w:rFonts w:ascii="Arial Narrow" w:hAnsi="Arial Narrow" w:cstheme="minorHAnsi"/>
          <w:color w:val="000000" w:themeColor="text1"/>
          <w:lang w:val="en-CA"/>
        </w:rPr>
        <w:t xml:space="preserve">arising from these assessments, the </w:t>
      </w:r>
      <w:r w:rsidR="004025BE" w:rsidRPr="004122F0">
        <w:rPr>
          <w:rFonts w:ascii="Arial Narrow" w:hAnsi="Arial Narrow" w:cstheme="minorHAnsi"/>
          <w:color w:val="000000" w:themeColor="text1"/>
          <w:lang w:val="en-CA"/>
        </w:rPr>
        <w:t xml:space="preserve">UIS will </w:t>
      </w:r>
      <w:r w:rsidRPr="004122F0">
        <w:rPr>
          <w:rFonts w:ascii="Arial Narrow" w:hAnsi="Arial Narrow" w:cstheme="minorHAnsi"/>
          <w:color w:val="000000" w:themeColor="text1"/>
          <w:lang w:val="en-CA"/>
        </w:rPr>
        <w:t xml:space="preserve">also </w:t>
      </w:r>
      <w:r w:rsidR="004025BE" w:rsidRPr="004122F0">
        <w:rPr>
          <w:rFonts w:ascii="Arial Narrow" w:hAnsi="Arial Narrow" w:cstheme="minorHAnsi"/>
          <w:color w:val="000000" w:themeColor="text1"/>
          <w:lang w:val="en-CA"/>
        </w:rPr>
        <w:t>provide targeted support to countries to address weak</w:t>
      </w:r>
      <w:r w:rsidRPr="004122F0">
        <w:rPr>
          <w:rFonts w:ascii="Arial Narrow" w:hAnsi="Arial Narrow" w:cstheme="minorHAnsi"/>
          <w:color w:val="000000" w:themeColor="text1"/>
          <w:lang w:val="en-CA"/>
        </w:rPr>
        <w:t>nesses</w:t>
      </w:r>
      <w:r w:rsidR="004025BE" w:rsidRPr="004122F0">
        <w:rPr>
          <w:rFonts w:ascii="Arial Narrow" w:hAnsi="Arial Narrow" w:cstheme="minorHAnsi"/>
          <w:color w:val="000000" w:themeColor="text1"/>
          <w:lang w:val="en-CA"/>
        </w:rPr>
        <w:t xml:space="preserve"> in their information chains.</w:t>
      </w:r>
    </w:p>
    <w:p w14:paraId="32F36FAE" w14:textId="77777777" w:rsidR="000B29E4" w:rsidRDefault="000B29E4" w:rsidP="000B29E4">
      <w:pPr>
        <w:spacing w:before="0" w:line="276" w:lineRule="auto"/>
        <w:rPr>
          <w:rFonts w:ascii="Arial Narrow" w:hAnsi="Arial Narrow" w:cstheme="minorHAnsi"/>
          <w:color w:val="000000" w:themeColor="text1"/>
          <w:lang w:val="en-CA"/>
        </w:rPr>
      </w:pPr>
    </w:p>
    <w:p w14:paraId="4010291F" w14:textId="25506CF2" w:rsidR="00774D00" w:rsidRPr="00C37B99" w:rsidRDefault="000C2393" w:rsidP="000B29E4">
      <w:pPr>
        <w:spacing w:before="0"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The 15 </w:t>
      </w:r>
      <w:proofErr w:type="spellStart"/>
      <w:r w:rsidRPr="00C37B99">
        <w:rPr>
          <w:rFonts w:ascii="Arial Narrow" w:hAnsi="Arial Narrow" w:cstheme="minorHAnsi"/>
          <w:color w:val="000000" w:themeColor="text1"/>
          <w:lang w:val="en-CA"/>
        </w:rPr>
        <w:t>PICs</w:t>
      </w:r>
      <w:proofErr w:type="spellEnd"/>
      <w:r w:rsidRPr="00C37B99">
        <w:rPr>
          <w:rFonts w:ascii="Arial Narrow" w:hAnsi="Arial Narrow" w:cstheme="minorHAnsi"/>
          <w:color w:val="000000" w:themeColor="text1"/>
          <w:lang w:val="en-CA"/>
        </w:rPr>
        <w:t xml:space="preserve"> </w:t>
      </w:r>
      <w:r w:rsidR="0064241D" w:rsidRPr="00C37B99">
        <w:rPr>
          <w:rFonts w:ascii="Arial Narrow" w:hAnsi="Arial Narrow" w:cstheme="minorHAnsi"/>
          <w:color w:val="000000" w:themeColor="text1"/>
          <w:lang w:val="en-CA"/>
        </w:rPr>
        <w:t xml:space="preserve">that will undertake </w:t>
      </w:r>
      <w:r w:rsidRPr="00C37B99">
        <w:rPr>
          <w:rFonts w:ascii="Arial Narrow" w:hAnsi="Arial Narrow" w:cstheme="minorHAnsi"/>
          <w:color w:val="000000" w:themeColor="text1"/>
          <w:lang w:val="en-CA"/>
        </w:rPr>
        <w:t xml:space="preserve">the data quality assessments are all </w:t>
      </w:r>
      <w:r w:rsidR="00CE6F89" w:rsidRPr="00C37B99">
        <w:rPr>
          <w:rFonts w:ascii="Arial Narrow" w:hAnsi="Arial Narrow" w:cstheme="minorHAnsi"/>
          <w:color w:val="000000" w:themeColor="text1"/>
          <w:lang w:val="en-CA"/>
        </w:rPr>
        <w:t xml:space="preserve">developing countries that are either </w:t>
      </w:r>
      <w:r w:rsidR="000B29E4" w:rsidRPr="00C37B99">
        <w:rPr>
          <w:rFonts w:ascii="Arial Narrow" w:hAnsi="Arial Narrow" w:cstheme="minorHAnsi"/>
          <w:color w:val="000000" w:themeColor="text1"/>
          <w:lang w:val="en-CA"/>
        </w:rPr>
        <w:t xml:space="preserve">UNESCO Member States </w:t>
      </w:r>
      <w:r w:rsidR="00CE6F89" w:rsidRPr="00C37B99">
        <w:rPr>
          <w:rFonts w:ascii="Arial Narrow" w:hAnsi="Arial Narrow" w:cstheme="minorHAnsi"/>
          <w:color w:val="000000" w:themeColor="text1"/>
          <w:lang w:val="en-CA"/>
        </w:rPr>
        <w:t>or A</w:t>
      </w:r>
      <w:r w:rsidR="000B29E4" w:rsidRPr="00C37B99">
        <w:rPr>
          <w:rFonts w:ascii="Arial Narrow" w:hAnsi="Arial Narrow" w:cstheme="minorHAnsi"/>
          <w:color w:val="000000" w:themeColor="text1"/>
          <w:lang w:val="en-CA"/>
        </w:rPr>
        <w:t xml:space="preserve">ssociate Members </w:t>
      </w:r>
      <w:r w:rsidRPr="00C37B99">
        <w:rPr>
          <w:rFonts w:ascii="Arial Narrow" w:hAnsi="Arial Narrow" w:cstheme="minorHAnsi"/>
          <w:color w:val="000000" w:themeColor="text1"/>
          <w:lang w:val="en-CA"/>
        </w:rPr>
        <w:t xml:space="preserve">within the </w:t>
      </w:r>
      <w:r w:rsidR="000B29E4" w:rsidRPr="00C37B99">
        <w:rPr>
          <w:rFonts w:ascii="Arial Narrow" w:hAnsi="Arial Narrow" w:cstheme="minorHAnsi"/>
          <w:color w:val="000000" w:themeColor="text1"/>
          <w:lang w:val="en-CA"/>
        </w:rPr>
        <w:t>Pacific Cluster</w:t>
      </w:r>
      <w:r w:rsidR="00CE6F89" w:rsidRPr="00C37B99">
        <w:rPr>
          <w:rFonts w:ascii="Arial Narrow" w:hAnsi="Arial Narrow" w:cstheme="minorHAnsi"/>
          <w:color w:val="000000" w:themeColor="text1"/>
          <w:lang w:val="en-CA"/>
        </w:rPr>
        <w:t xml:space="preserve">. This would include: </w:t>
      </w:r>
      <w:r w:rsidR="000B29E4" w:rsidRPr="00C37B99">
        <w:rPr>
          <w:rFonts w:ascii="Arial Narrow" w:hAnsi="Arial Narrow" w:cstheme="minorHAnsi"/>
          <w:color w:val="000000" w:themeColor="text1"/>
          <w:lang w:val="en-CA"/>
        </w:rPr>
        <w:t>Cook Islands, Fiji, Kiribati, Marshall Islands, Micronesia (Federated States of), Nauru, Niue, Palau, Papua New Guinea, Samoa, Solomon Islands,</w:t>
      </w:r>
      <w:r w:rsidR="00774D00" w:rsidRPr="00C37B99">
        <w:rPr>
          <w:rFonts w:ascii="Arial Narrow" w:hAnsi="Arial Narrow" w:cstheme="minorHAnsi"/>
          <w:color w:val="000000" w:themeColor="text1"/>
          <w:lang w:val="en-CA"/>
        </w:rPr>
        <w:t xml:space="preserve"> Tokelau (Associate Member),</w:t>
      </w:r>
      <w:r w:rsidR="000B29E4" w:rsidRPr="00C37B99">
        <w:rPr>
          <w:rFonts w:ascii="Arial Narrow" w:hAnsi="Arial Narrow" w:cstheme="minorHAnsi"/>
          <w:color w:val="000000" w:themeColor="text1"/>
          <w:lang w:val="en-CA"/>
        </w:rPr>
        <w:t xml:space="preserve"> Tonga, Tuvalu, Vanuatu</w:t>
      </w:r>
      <w:r w:rsidR="00774D00" w:rsidRPr="00C37B99">
        <w:rPr>
          <w:rFonts w:ascii="Arial Narrow" w:hAnsi="Arial Narrow" w:cstheme="minorHAnsi"/>
          <w:color w:val="000000" w:themeColor="text1"/>
          <w:lang w:val="en-CA"/>
        </w:rPr>
        <w:t xml:space="preserve">. </w:t>
      </w:r>
    </w:p>
    <w:p w14:paraId="0C50BAC0" w14:textId="3BD72388" w:rsidR="00293084" w:rsidRPr="00C37B99" w:rsidRDefault="000F7F63" w:rsidP="000F7F63">
      <w:pPr>
        <w:tabs>
          <w:tab w:val="left" w:pos="3048"/>
        </w:tabs>
        <w:spacing w:before="0"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ab/>
      </w:r>
    </w:p>
    <w:p w14:paraId="47066BF8" w14:textId="752053D4" w:rsidR="000B29E4" w:rsidRPr="00C37B99" w:rsidRDefault="000C2393" w:rsidP="00971A0C">
      <w:pPr>
        <w:spacing w:before="0"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It is important to note that three of the </w:t>
      </w:r>
      <w:proofErr w:type="spellStart"/>
      <w:r w:rsidRPr="00C37B99">
        <w:rPr>
          <w:rFonts w:ascii="Arial Narrow" w:hAnsi="Arial Narrow" w:cstheme="minorHAnsi"/>
          <w:color w:val="000000" w:themeColor="text1"/>
          <w:lang w:val="en-CA"/>
        </w:rPr>
        <w:t>PICs</w:t>
      </w:r>
      <w:proofErr w:type="spellEnd"/>
      <w:r w:rsidRPr="00C37B99">
        <w:rPr>
          <w:rFonts w:ascii="Arial Narrow" w:hAnsi="Arial Narrow" w:cstheme="minorHAnsi"/>
          <w:color w:val="000000" w:themeColor="text1"/>
          <w:lang w:val="en-CA"/>
        </w:rPr>
        <w:t xml:space="preserve"> (Papua New Guinea, Samoa and Solomon Islands) are also participating in the </w:t>
      </w:r>
      <w:r w:rsidR="00774D00" w:rsidRPr="00C37B99">
        <w:rPr>
          <w:rFonts w:ascii="Arial Narrow" w:hAnsi="Arial Narrow" w:cstheme="minorHAnsi"/>
          <w:color w:val="000000" w:themeColor="text1"/>
          <w:lang w:val="en-CA"/>
        </w:rPr>
        <w:t>World Bank</w:t>
      </w:r>
      <w:r w:rsidRPr="00C37B99">
        <w:rPr>
          <w:rFonts w:ascii="Arial Narrow" w:hAnsi="Arial Narrow" w:cstheme="minorHAnsi"/>
          <w:color w:val="000000" w:themeColor="text1"/>
          <w:lang w:val="en-CA"/>
        </w:rPr>
        <w:t xml:space="preserve">’s </w:t>
      </w:r>
      <w:r w:rsidR="00774D00" w:rsidRPr="00C37B99">
        <w:rPr>
          <w:rFonts w:ascii="Arial Narrow" w:hAnsi="Arial Narrow" w:cstheme="minorHAnsi"/>
          <w:color w:val="000000" w:themeColor="text1"/>
          <w:lang w:val="en-CA"/>
        </w:rPr>
        <w:t>Pacific SABER programme (</w:t>
      </w:r>
      <w:proofErr w:type="spellStart"/>
      <w:r w:rsidR="00774D00" w:rsidRPr="00C37B99">
        <w:rPr>
          <w:rFonts w:ascii="Arial Narrow" w:hAnsi="Arial Narrow" w:cstheme="minorHAnsi"/>
          <w:color w:val="000000" w:themeColor="text1"/>
          <w:lang w:val="en-CA"/>
        </w:rPr>
        <w:t>PaBER</w:t>
      </w:r>
      <w:proofErr w:type="spellEnd"/>
      <w:r w:rsidR="00774D00" w:rsidRPr="00C37B99">
        <w:rPr>
          <w:rFonts w:ascii="Arial Narrow" w:hAnsi="Arial Narrow" w:cstheme="minorHAnsi"/>
          <w:color w:val="000000" w:themeColor="text1"/>
          <w:lang w:val="en-CA"/>
        </w:rPr>
        <w:t>)</w:t>
      </w:r>
      <w:r w:rsidRPr="00C37B99">
        <w:rPr>
          <w:rFonts w:ascii="Arial Narrow" w:hAnsi="Arial Narrow" w:cstheme="minorHAnsi"/>
          <w:color w:val="000000" w:themeColor="text1"/>
          <w:lang w:val="en-CA"/>
        </w:rPr>
        <w:t>, which uses the UIS data quality assessment framework (</w:t>
      </w:r>
      <w:proofErr w:type="spellStart"/>
      <w:r w:rsidRPr="00C37B99">
        <w:rPr>
          <w:rFonts w:ascii="Arial Narrow" w:hAnsi="Arial Narrow" w:cstheme="minorHAnsi"/>
          <w:color w:val="000000" w:themeColor="text1"/>
          <w:lang w:val="en-CA"/>
        </w:rPr>
        <w:t>DQAF</w:t>
      </w:r>
      <w:proofErr w:type="spellEnd"/>
      <w:r w:rsidRPr="00C37B99">
        <w:rPr>
          <w:rFonts w:ascii="Arial Narrow" w:hAnsi="Arial Narrow" w:cstheme="minorHAnsi"/>
          <w:color w:val="000000" w:themeColor="text1"/>
          <w:lang w:val="en-CA"/>
        </w:rPr>
        <w:t xml:space="preserve">) as a core </w:t>
      </w:r>
      <w:r w:rsidR="0064241D" w:rsidRPr="00C37B99">
        <w:rPr>
          <w:rFonts w:ascii="Arial Narrow" w:hAnsi="Arial Narrow" w:cstheme="minorHAnsi"/>
          <w:color w:val="000000" w:themeColor="text1"/>
          <w:lang w:val="en-CA"/>
        </w:rPr>
        <w:t>instrument</w:t>
      </w:r>
      <w:r w:rsidRPr="00C37B99">
        <w:rPr>
          <w:rFonts w:ascii="Arial Narrow" w:hAnsi="Arial Narrow" w:cstheme="minorHAnsi"/>
          <w:color w:val="000000" w:themeColor="text1"/>
          <w:lang w:val="en-CA"/>
        </w:rPr>
        <w:t xml:space="preserve">. To maximize the potential benefits, the UIS, </w:t>
      </w:r>
      <w:proofErr w:type="spellStart"/>
      <w:r w:rsidRPr="00C37B99">
        <w:rPr>
          <w:rFonts w:ascii="Arial Narrow" w:hAnsi="Arial Narrow" w:cstheme="minorHAnsi"/>
          <w:color w:val="000000" w:themeColor="text1"/>
          <w:lang w:val="en-CA"/>
        </w:rPr>
        <w:t>SPC</w:t>
      </w:r>
      <w:proofErr w:type="spellEnd"/>
      <w:r w:rsidRPr="00C37B99">
        <w:rPr>
          <w:rFonts w:ascii="Arial Narrow" w:hAnsi="Arial Narrow" w:cstheme="minorHAnsi"/>
          <w:color w:val="000000" w:themeColor="text1"/>
          <w:lang w:val="en-CA"/>
        </w:rPr>
        <w:t xml:space="preserve"> and the World Bank are already discussing synergies between the two exercises.</w:t>
      </w:r>
    </w:p>
    <w:p w14:paraId="5C68DD89" w14:textId="77777777" w:rsidR="004317C0" w:rsidRPr="004122F0" w:rsidRDefault="00B66224" w:rsidP="00E7799E">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 xml:space="preserve">Expected Result </w:t>
      </w:r>
      <w:r w:rsidR="00774D00" w:rsidRPr="004122F0">
        <w:rPr>
          <w:rFonts w:ascii="Arial Narrow" w:hAnsi="Arial Narrow"/>
          <w:b/>
          <w:bCs/>
          <w:iCs/>
          <w:lang w:val="en-GB"/>
        </w:rPr>
        <w:t>1.1</w:t>
      </w:r>
      <w:r w:rsidR="00774D00">
        <w:rPr>
          <w:rFonts w:ascii="Arial Narrow" w:hAnsi="Arial Narrow"/>
          <w:b/>
          <w:bCs/>
          <w:iCs/>
          <w:lang w:val="en-GB"/>
        </w:rPr>
        <w:t xml:space="preserve"> </w:t>
      </w:r>
      <w:r w:rsidR="00774D00" w:rsidRPr="004122F0">
        <w:rPr>
          <w:rFonts w:ascii="Arial Narrow" w:hAnsi="Arial Narrow"/>
          <w:b/>
          <w:bCs/>
          <w:iCs/>
          <w:lang w:val="en-GB"/>
        </w:rPr>
        <w:t>Countries</w:t>
      </w:r>
      <w:r w:rsidRPr="00B66224">
        <w:rPr>
          <w:rFonts w:ascii="Arial Narrow" w:hAnsi="Arial Narrow"/>
          <w:b/>
          <w:bCs/>
          <w:iCs/>
          <w:lang w:val="en-GB"/>
        </w:rPr>
        <w:t xml:space="preserve"> and regional stakeholders </w:t>
      </w:r>
      <w:r>
        <w:rPr>
          <w:rFonts w:ascii="Arial Narrow" w:hAnsi="Arial Narrow"/>
          <w:b/>
          <w:bCs/>
          <w:iCs/>
          <w:lang w:val="en-GB"/>
        </w:rPr>
        <w:t>are aware</w:t>
      </w:r>
      <w:r w:rsidRPr="00B66224">
        <w:rPr>
          <w:rFonts w:ascii="Arial Narrow" w:hAnsi="Arial Narrow"/>
          <w:b/>
          <w:bCs/>
          <w:iCs/>
          <w:lang w:val="en-GB"/>
        </w:rPr>
        <w:t xml:space="preserve"> </w:t>
      </w:r>
      <w:r w:rsidR="00162983">
        <w:rPr>
          <w:rFonts w:ascii="Arial Narrow" w:hAnsi="Arial Narrow"/>
          <w:b/>
          <w:bCs/>
          <w:iCs/>
          <w:lang w:val="en-GB"/>
        </w:rPr>
        <w:t xml:space="preserve">of </w:t>
      </w:r>
      <w:r w:rsidRPr="00B66224">
        <w:rPr>
          <w:rFonts w:ascii="Arial Narrow" w:hAnsi="Arial Narrow"/>
          <w:b/>
          <w:bCs/>
          <w:iCs/>
          <w:lang w:val="en-GB"/>
        </w:rPr>
        <w:t>the quality</w:t>
      </w:r>
      <w:r>
        <w:rPr>
          <w:rFonts w:ascii="Arial Narrow" w:hAnsi="Arial Narrow"/>
          <w:b/>
          <w:bCs/>
          <w:iCs/>
          <w:lang w:val="en-GB"/>
        </w:rPr>
        <w:t xml:space="preserve"> of </w:t>
      </w:r>
      <w:proofErr w:type="spellStart"/>
      <w:r>
        <w:rPr>
          <w:rFonts w:ascii="Arial Narrow" w:hAnsi="Arial Narrow"/>
          <w:b/>
          <w:bCs/>
          <w:iCs/>
          <w:lang w:val="en-GB"/>
        </w:rPr>
        <w:t>EMIS</w:t>
      </w:r>
      <w:proofErr w:type="spellEnd"/>
      <w:r>
        <w:rPr>
          <w:rFonts w:ascii="Arial Narrow" w:hAnsi="Arial Narrow"/>
          <w:b/>
          <w:bCs/>
          <w:iCs/>
          <w:lang w:val="en-GB"/>
        </w:rPr>
        <w:t xml:space="preserve"> in Pacific region</w:t>
      </w:r>
      <w:r w:rsidR="00503E71">
        <w:rPr>
          <w:rFonts w:ascii="Arial Narrow" w:hAnsi="Arial Narrow"/>
          <w:b/>
          <w:bCs/>
          <w:iCs/>
          <w:lang w:val="en-GB"/>
        </w:rPr>
        <w:t xml:space="preserve"> and the required improvements</w:t>
      </w:r>
    </w:p>
    <w:p w14:paraId="3E07C5CF" w14:textId="77777777" w:rsidR="00DD00AD" w:rsidRPr="004122F0" w:rsidRDefault="00DD00AD">
      <w:pPr>
        <w:spacing w:line="276" w:lineRule="auto"/>
        <w:jc w:val="both"/>
        <w:rPr>
          <w:rFonts w:ascii="Arial Narrow" w:hAnsi="Arial Narrow"/>
          <w:i/>
          <w:iCs/>
        </w:rPr>
      </w:pPr>
      <w:r w:rsidRPr="004122F0">
        <w:rPr>
          <w:rFonts w:ascii="Arial Narrow" w:hAnsi="Arial Narrow"/>
          <w:color w:val="000000"/>
        </w:rPr>
        <w:t>The Data Quality Assessment Framework (</w:t>
      </w:r>
      <w:proofErr w:type="spellStart"/>
      <w:r w:rsidRPr="004122F0">
        <w:rPr>
          <w:rFonts w:ascii="Arial Narrow" w:hAnsi="Arial Narrow"/>
          <w:color w:val="000000"/>
        </w:rPr>
        <w:t>DQAF</w:t>
      </w:r>
      <w:proofErr w:type="spellEnd"/>
      <w:r w:rsidRPr="004122F0">
        <w:rPr>
          <w:rFonts w:ascii="Arial Narrow" w:hAnsi="Arial Narrow"/>
          <w:color w:val="000000"/>
        </w:rPr>
        <w:t>) was designed to assess the outputs of a statistical production process as well as the process itself. It provides a comprehensive evaluation of education data quality by comparing a country’s data production with current international standards and practices. It is used as a powerful assessment tool to identify the weaknesses and strengths of the data production system and recommend improvements. The framework covers all aspects of the statistical environment or infrastructure in which data are collected, processed</w:t>
      </w:r>
      <w:r w:rsidR="009B3496" w:rsidRPr="004122F0">
        <w:rPr>
          <w:rFonts w:ascii="Arial Narrow" w:hAnsi="Arial Narrow"/>
          <w:color w:val="000000"/>
        </w:rPr>
        <w:t xml:space="preserve"> and </w:t>
      </w:r>
      <w:r w:rsidRPr="004122F0">
        <w:rPr>
          <w:rFonts w:ascii="Arial Narrow" w:hAnsi="Arial Narrow"/>
          <w:color w:val="000000"/>
        </w:rPr>
        <w:t>disseminated</w:t>
      </w:r>
      <w:r w:rsidR="009B3496" w:rsidRPr="004122F0">
        <w:rPr>
          <w:rFonts w:ascii="Arial Narrow" w:hAnsi="Arial Narrow"/>
          <w:color w:val="000000"/>
        </w:rPr>
        <w:t xml:space="preserve">. This tool has </w:t>
      </w:r>
      <w:r w:rsidRPr="004122F0">
        <w:rPr>
          <w:rFonts w:ascii="Arial Narrow" w:hAnsi="Arial Narrow"/>
          <w:color w:val="000000"/>
        </w:rPr>
        <w:t>been used and improved by the UIS fo</w:t>
      </w:r>
      <w:r w:rsidR="009B3496" w:rsidRPr="004122F0">
        <w:rPr>
          <w:rFonts w:ascii="Arial Narrow" w:hAnsi="Arial Narrow"/>
          <w:color w:val="000000"/>
        </w:rPr>
        <w:t xml:space="preserve">llowing several years of experience in </w:t>
      </w:r>
      <w:r w:rsidRPr="004122F0">
        <w:rPr>
          <w:rFonts w:ascii="Arial Narrow" w:hAnsi="Arial Narrow"/>
          <w:color w:val="000000"/>
        </w:rPr>
        <w:t>Africa.</w:t>
      </w:r>
    </w:p>
    <w:p w14:paraId="4B3C6566" w14:textId="77777777" w:rsidR="004025BE" w:rsidRPr="004122F0" w:rsidRDefault="004025BE" w:rsidP="00555ADC">
      <w:pPr>
        <w:pStyle w:val="Heading3"/>
        <w:spacing w:line="276" w:lineRule="auto"/>
        <w:rPr>
          <w:rFonts w:ascii="Arial Narrow" w:hAnsi="Arial Narrow"/>
          <w:b/>
          <w:bCs/>
          <w:i/>
          <w:iCs/>
          <w:color w:val="4F81BD" w:themeColor="accent1"/>
          <w:sz w:val="22"/>
          <w:szCs w:val="22"/>
          <w:lang w:val="en-CA"/>
        </w:rPr>
      </w:pPr>
      <w:bookmarkStart w:id="16" w:name="_Toc400011918"/>
      <w:bookmarkStart w:id="17" w:name="_Toc408930332"/>
      <w:bookmarkStart w:id="18" w:name="_Toc416270975"/>
      <w:r w:rsidRPr="004122F0">
        <w:rPr>
          <w:rFonts w:ascii="Arial Narrow" w:hAnsi="Arial Narrow"/>
          <w:b/>
          <w:bCs/>
          <w:i/>
          <w:iCs/>
          <w:color w:val="4F81BD" w:themeColor="accent1"/>
          <w:sz w:val="22"/>
          <w:szCs w:val="22"/>
          <w:lang w:val="en-CA"/>
        </w:rPr>
        <w:t xml:space="preserve">Activity 1.1.1 – </w:t>
      </w:r>
      <w:r w:rsidR="00DD00AD" w:rsidRPr="004122F0">
        <w:rPr>
          <w:rFonts w:ascii="Arial Narrow" w:hAnsi="Arial Narrow"/>
          <w:b/>
          <w:bCs/>
          <w:i/>
          <w:iCs/>
          <w:color w:val="4F81BD" w:themeColor="accent1"/>
          <w:sz w:val="22"/>
          <w:szCs w:val="22"/>
          <w:lang w:val="en-CA"/>
        </w:rPr>
        <w:t>Adapt</w:t>
      </w:r>
      <w:r w:rsidRPr="004122F0">
        <w:rPr>
          <w:rFonts w:ascii="Arial Narrow" w:hAnsi="Arial Narrow"/>
          <w:b/>
          <w:bCs/>
          <w:i/>
          <w:iCs/>
          <w:color w:val="4F81BD" w:themeColor="accent1"/>
          <w:sz w:val="22"/>
          <w:szCs w:val="22"/>
          <w:lang w:val="en-CA"/>
        </w:rPr>
        <w:t xml:space="preserve"> UIS </w:t>
      </w:r>
      <w:proofErr w:type="spellStart"/>
      <w:r w:rsidRPr="004122F0">
        <w:rPr>
          <w:rFonts w:ascii="Arial Narrow" w:hAnsi="Arial Narrow"/>
          <w:b/>
          <w:bCs/>
          <w:i/>
          <w:iCs/>
          <w:color w:val="4F81BD" w:themeColor="accent1"/>
          <w:sz w:val="22"/>
          <w:szCs w:val="22"/>
          <w:lang w:val="en-CA"/>
        </w:rPr>
        <w:t>DQAF</w:t>
      </w:r>
      <w:proofErr w:type="spellEnd"/>
      <w:r w:rsidRPr="004122F0">
        <w:rPr>
          <w:rFonts w:ascii="Arial Narrow" w:hAnsi="Arial Narrow"/>
          <w:b/>
          <w:bCs/>
          <w:i/>
          <w:iCs/>
          <w:color w:val="4F81BD" w:themeColor="accent1"/>
          <w:sz w:val="22"/>
          <w:szCs w:val="22"/>
          <w:lang w:val="en-CA"/>
        </w:rPr>
        <w:t xml:space="preserve"> into rapid, web-based, self-guided modules</w:t>
      </w:r>
      <w:bookmarkEnd w:id="16"/>
      <w:bookmarkEnd w:id="17"/>
      <w:bookmarkEnd w:id="18"/>
    </w:p>
    <w:p w14:paraId="670AD3AB" w14:textId="77777777" w:rsidR="004025BE" w:rsidRPr="004122F0" w:rsidRDefault="004025BE" w:rsidP="009B349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In order to carry out 15 assessments within a year, the format of the </w:t>
      </w:r>
      <w:proofErr w:type="spellStart"/>
      <w:r w:rsidRPr="004122F0">
        <w:rPr>
          <w:rFonts w:ascii="Arial Narrow" w:hAnsi="Arial Narrow" w:cstheme="minorHAnsi"/>
          <w:color w:val="000000" w:themeColor="text1"/>
          <w:lang w:val="en-CA"/>
        </w:rPr>
        <w:t>DQAF</w:t>
      </w:r>
      <w:proofErr w:type="spellEnd"/>
      <w:r w:rsidRPr="004122F0">
        <w:rPr>
          <w:rFonts w:ascii="Arial Narrow" w:hAnsi="Arial Narrow" w:cstheme="minorHAnsi"/>
          <w:color w:val="000000" w:themeColor="text1"/>
          <w:lang w:val="en-CA"/>
        </w:rPr>
        <w:t xml:space="preserve"> will need to be adjusted to allow national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to carry out their own basic assessment</w:t>
      </w:r>
      <w:r w:rsidR="009B3496" w:rsidRPr="004122F0">
        <w:rPr>
          <w:rFonts w:ascii="Arial Narrow" w:hAnsi="Arial Narrow" w:cstheme="minorHAnsi"/>
          <w:color w:val="000000" w:themeColor="text1"/>
          <w:lang w:val="en-CA"/>
        </w:rPr>
        <w:t>s</w:t>
      </w:r>
      <w:r w:rsidRPr="004122F0">
        <w:rPr>
          <w:rFonts w:ascii="Arial Narrow" w:hAnsi="Arial Narrow" w:cstheme="minorHAnsi"/>
          <w:color w:val="000000" w:themeColor="text1"/>
          <w:lang w:val="en-CA"/>
        </w:rPr>
        <w:t xml:space="preserve"> with guidance and support from </w:t>
      </w:r>
      <w:r w:rsidR="009B3496"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 xml:space="preserve">UIS. To do this, the framework should be simplified to address the parts of the information chain that are under the remit of the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and then re-packaged into modules that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can work through independently in order to make a self-assessment of the different elements of the</w:t>
      </w:r>
      <w:r w:rsidR="009B3496" w:rsidRPr="004122F0">
        <w:rPr>
          <w:rFonts w:ascii="Arial Narrow" w:hAnsi="Arial Narrow" w:cstheme="minorHAnsi"/>
          <w:color w:val="000000" w:themeColor="text1"/>
          <w:lang w:val="en-CA"/>
        </w:rPr>
        <w:t xml:space="preserve">ir respective </w:t>
      </w:r>
      <w:r w:rsidRPr="004122F0">
        <w:rPr>
          <w:rFonts w:ascii="Arial Narrow" w:hAnsi="Arial Narrow" w:cstheme="minorHAnsi"/>
          <w:color w:val="000000" w:themeColor="text1"/>
          <w:lang w:val="en-CA"/>
        </w:rPr>
        <w:t>information chain</w:t>
      </w:r>
      <w:r w:rsidR="009B3496" w:rsidRPr="004122F0">
        <w:rPr>
          <w:rFonts w:ascii="Arial Narrow" w:hAnsi="Arial Narrow" w:cstheme="minorHAnsi"/>
          <w:color w:val="000000" w:themeColor="text1"/>
          <w:lang w:val="en-CA"/>
        </w:rPr>
        <w:t>s</w:t>
      </w:r>
      <w:r w:rsidRPr="004122F0">
        <w:rPr>
          <w:rFonts w:ascii="Arial Narrow" w:hAnsi="Arial Narrow" w:cstheme="minorHAnsi"/>
          <w:color w:val="000000" w:themeColor="text1"/>
          <w:lang w:val="en-CA"/>
        </w:rPr>
        <w:t xml:space="preserve">. </w:t>
      </w:r>
    </w:p>
    <w:p w14:paraId="25672A41" w14:textId="77777777" w:rsidR="004025BE" w:rsidRPr="004122F0" w:rsidRDefault="004025BE" w:rsidP="00555ADC">
      <w:pPr>
        <w:pStyle w:val="Heading3"/>
        <w:spacing w:line="276" w:lineRule="auto"/>
        <w:rPr>
          <w:rFonts w:ascii="Arial Narrow" w:hAnsi="Arial Narrow"/>
          <w:b/>
          <w:bCs/>
          <w:i/>
          <w:iCs/>
          <w:color w:val="4F81BD" w:themeColor="accent1"/>
          <w:sz w:val="22"/>
          <w:szCs w:val="22"/>
          <w:lang w:val="en-CA"/>
        </w:rPr>
      </w:pPr>
      <w:bookmarkStart w:id="19" w:name="_Toc400011919"/>
      <w:bookmarkStart w:id="20" w:name="_Toc408930333"/>
      <w:bookmarkStart w:id="21" w:name="_Toc416270976"/>
      <w:r w:rsidRPr="004122F0">
        <w:rPr>
          <w:rFonts w:ascii="Arial Narrow" w:hAnsi="Arial Narrow"/>
          <w:b/>
          <w:bCs/>
          <w:i/>
          <w:iCs/>
          <w:color w:val="4F81BD" w:themeColor="accent1"/>
          <w:sz w:val="22"/>
          <w:szCs w:val="22"/>
          <w:lang w:val="en-CA"/>
        </w:rPr>
        <w:t xml:space="preserve">Activity 1.1.2 – Support </w:t>
      </w:r>
      <w:proofErr w:type="spellStart"/>
      <w:r w:rsidRPr="004122F0">
        <w:rPr>
          <w:rFonts w:ascii="Arial Narrow" w:hAnsi="Arial Narrow"/>
          <w:b/>
          <w:bCs/>
          <w:i/>
          <w:iCs/>
          <w:color w:val="4F81BD" w:themeColor="accent1"/>
          <w:sz w:val="22"/>
          <w:szCs w:val="22"/>
          <w:lang w:val="en-CA"/>
        </w:rPr>
        <w:t>PICs</w:t>
      </w:r>
      <w:proofErr w:type="spellEnd"/>
      <w:r w:rsidRPr="004122F0">
        <w:rPr>
          <w:rFonts w:ascii="Arial Narrow" w:hAnsi="Arial Narrow"/>
          <w:b/>
          <w:bCs/>
          <w:i/>
          <w:iCs/>
          <w:color w:val="4F81BD" w:themeColor="accent1"/>
          <w:sz w:val="22"/>
          <w:szCs w:val="22"/>
          <w:lang w:val="en-CA"/>
        </w:rPr>
        <w:t xml:space="preserve"> to undertake self-assessment using rapid, web-based, self-guided </w:t>
      </w:r>
      <w:proofErr w:type="spellStart"/>
      <w:r w:rsidRPr="004122F0">
        <w:rPr>
          <w:rFonts w:ascii="Arial Narrow" w:hAnsi="Arial Narrow"/>
          <w:b/>
          <w:bCs/>
          <w:i/>
          <w:iCs/>
          <w:color w:val="4F81BD" w:themeColor="accent1"/>
          <w:sz w:val="22"/>
          <w:szCs w:val="22"/>
          <w:lang w:val="en-CA"/>
        </w:rPr>
        <w:t>DQAF</w:t>
      </w:r>
      <w:proofErr w:type="spellEnd"/>
      <w:r w:rsidRPr="004122F0">
        <w:rPr>
          <w:rFonts w:ascii="Arial Narrow" w:hAnsi="Arial Narrow"/>
          <w:b/>
          <w:bCs/>
          <w:i/>
          <w:iCs/>
          <w:color w:val="4F81BD" w:themeColor="accent1"/>
          <w:sz w:val="22"/>
          <w:szCs w:val="22"/>
          <w:lang w:val="en-CA"/>
        </w:rPr>
        <w:t xml:space="preserve"> modules</w:t>
      </w:r>
      <w:bookmarkEnd w:id="19"/>
      <w:bookmarkEnd w:id="20"/>
      <w:bookmarkEnd w:id="21"/>
    </w:p>
    <w:p w14:paraId="148F5550" w14:textId="227BA1A8" w:rsidR="00FE7C67" w:rsidRDefault="00FE7C67" w:rsidP="00782760">
      <w:pPr>
        <w:spacing w:line="276" w:lineRule="auto"/>
        <w:jc w:val="both"/>
        <w:rPr>
          <w:rFonts w:ascii="Arial Narrow" w:hAnsi="Arial Narrow" w:cstheme="minorHAnsi"/>
          <w:color w:val="000000" w:themeColor="text1"/>
          <w:lang w:val="en-CA"/>
        </w:rPr>
      </w:pPr>
      <w:r>
        <w:rPr>
          <w:rFonts w:ascii="Arial Narrow" w:hAnsi="Arial Narrow" w:cstheme="minorHAnsi"/>
          <w:color w:val="000000" w:themeColor="text1"/>
          <w:lang w:val="en-CA"/>
        </w:rPr>
        <w:t>The</w:t>
      </w:r>
      <w:r w:rsidRPr="00FE7C67">
        <w:rPr>
          <w:rFonts w:ascii="Arial Narrow" w:hAnsi="Arial Narrow" w:cstheme="minorHAnsi"/>
          <w:color w:val="000000" w:themeColor="text1"/>
          <w:lang w:val="en-CA"/>
        </w:rPr>
        <w:t xml:space="preserve"> web-based approach </w:t>
      </w:r>
      <w:r w:rsidR="00782760">
        <w:rPr>
          <w:rFonts w:ascii="Arial Narrow" w:hAnsi="Arial Narrow" w:cstheme="minorHAnsi"/>
          <w:color w:val="000000" w:themeColor="text1"/>
          <w:lang w:val="en-CA"/>
        </w:rPr>
        <w:t xml:space="preserve">will </w:t>
      </w:r>
      <w:r w:rsidRPr="00FE7C67">
        <w:rPr>
          <w:rFonts w:ascii="Arial Narrow" w:hAnsi="Arial Narrow" w:cstheme="minorHAnsi"/>
          <w:color w:val="000000" w:themeColor="text1"/>
          <w:lang w:val="en-CA"/>
        </w:rPr>
        <w:t>enable</w:t>
      </w:r>
      <w:r w:rsidR="00782760">
        <w:rPr>
          <w:rFonts w:ascii="Arial Narrow" w:hAnsi="Arial Narrow" w:cstheme="minorHAnsi"/>
          <w:color w:val="000000" w:themeColor="text1"/>
          <w:lang w:val="en-CA"/>
        </w:rPr>
        <w:t xml:space="preserve"> countries and encourage</w:t>
      </w:r>
      <w:r w:rsidRPr="00FE7C67">
        <w:rPr>
          <w:rFonts w:ascii="Arial Narrow" w:hAnsi="Arial Narrow" w:cstheme="minorHAnsi"/>
          <w:color w:val="000000" w:themeColor="text1"/>
          <w:lang w:val="en-CA"/>
        </w:rPr>
        <w:t xml:space="preserve"> them to do their own appraisal of the quality of their data with the support and the supervision of the UIS. The activity includes a regional workshop to: train all </w:t>
      </w:r>
      <w:proofErr w:type="spellStart"/>
      <w:r w:rsidRPr="00FE7C67">
        <w:rPr>
          <w:rFonts w:ascii="Arial Narrow" w:hAnsi="Arial Narrow" w:cstheme="minorHAnsi"/>
          <w:color w:val="000000" w:themeColor="text1"/>
          <w:lang w:val="en-CA"/>
        </w:rPr>
        <w:t>PICs</w:t>
      </w:r>
      <w:proofErr w:type="spellEnd"/>
      <w:r w:rsidRPr="00FE7C67">
        <w:rPr>
          <w:rFonts w:ascii="Arial Narrow" w:hAnsi="Arial Narrow" w:cstheme="minorHAnsi"/>
          <w:color w:val="000000" w:themeColor="text1"/>
          <w:lang w:val="en-CA"/>
        </w:rPr>
        <w:t xml:space="preserve"> staff, </w:t>
      </w:r>
      <w:r w:rsidRPr="00FE7C67">
        <w:rPr>
          <w:rFonts w:ascii="Arial Narrow" w:hAnsi="Arial Narrow" w:cstheme="minorHAnsi"/>
          <w:color w:val="000000" w:themeColor="text1"/>
          <w:lang w:val="en-CA"/>
        </w:rPr>
        <w:lastRenderedPageBreak/>
        <w:t xml:space="preserve">disseminate the materials and assess further needs for onsite support. Web-based </w:t>
      </w:r>
      <w:proofErr w:type="spellStart"/>
      <w:r w:rsidRPr="00FE7C67">
        <w:rPr>
          <w:rFonts w:ascii="Arial Narrow" w:hAnsi="Arial Narrow" w:cstheme="minorHAnsi"/>
          <w:color w:val="000000" w:themeColor="text1"/>
          <w:lang w:val="en-CA"/>
        </w:rPr>
        <w:t>DQAFs</w:t>
      </w:r>
      <w:proofErr w:type="spellEnd"/>
      <w:r w:rsidRPr="00FE7C67">
        <w:rPr>
          <w:rFonts w:ascii="Arial Narrow" w:hAnsi="Arial Narrow" w:cstheme="minorHAnsi"/>
          <w:color w:val="000000" w:themeColor="text1"/>
          <w:lang w:val="en-CA"/>
        </w:rPr>
        <w:t xml:space="preserve"> will be broken down into modules to enable countries to take a step-by-step approach while the UIS and </w:t>
      </w:r>
      <w:proofErr w:type="spellStart"/>
      <w:r w:rsidRPr="00FE7C67">
        <w:rPr>
          <w:rFonts w:ascii="Arial Narrow" w:hAnsi="Arial Narrow" w:cstheme="minorHAnsi"/>
          <w:color w:val="000000" w:themeColor="text1"/>
          <w:lang w:val="en-CA"/>
        </w:rPr>
        <w:t>SPC</w:t>
      </w:r>
      <w:proofErr w:type="spellEnd"/>
      <w:r w:rsidRPr="00FE7C67">
        <w:rPr>
          <w:rFonts w:ascii="Arial Narrow" w:hAnsi="Arial Narrow" w:cstheme="minorHAnsi"/>
          <w:color w:val="000000" w:themeColor="text1"/>
          <w:lang w:val="en-CA"/>
        </w:rPr>
        <w:t xml:space="preserve"> keep track of progress and possible setbacks in order to ensure that all countries undergo the full assessment</w:t>
      </w:r>
      <w:r>
        <w:rPr>
          <w:rFonts w:ascii="Arial Narrow" w:hAnsi="Arial Narrow" w:cstheme="minorHAnsi"/>
          <w:color w:val="000000" w:themeColor="text1"/>
          <w:lang w:val="en-CA"/>
        </w:rPr>
        <w:t>.</w:t>
      </w:r>
    </w:p>
    <w:p w14:paraId="01CCBF02" w14:textId="59C88C84" w:rsidR="004025BE" w:rsidRPr="004122F0" w:rsidRDefault="009B3496" w:rsidP="00FE7C67">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w:t>
      </w:r>
      <w:r w:rsidR="00BE09CD">
        <w:rPr>
          <w:rFonts w:ascii="Arial Narrow" w:hAnsi="Arial Narrow" w:cstheme="minorHAnsi"/>
          <w:color w:val="000000" w:themeColor="text1"/>
          <w:lang w:val="en-CA"/>
        </w:rPr>
        <w:t>UIS will support each of the</w:t>
      </w:r>
      <w:r w:rsidR="004025BE" w:rsidRPr="004122F0">
        <w:rPr>
          <w:rFonts w:ascii="Arial Narrow" w:hAnsi="Arial Narrow" w:cstheme="minorHAnsi"/>
          <w:color w:val="000000" w:themeColor="text1"/>
          <w:lang w:val="en-CA"/>
        </w:rPr>
        <w:t xml:space="preserve"> </w:t>
      </w:r>
      <w:proofErr w:type="spellStart"/>
      <w:r w:rsidR="004025BE" w:rsidRPr="004122F0">
        <w:rPr>
          <w:rFonts w:ascii="Arial Narrow" w:hAnsi="Arial Narrow" w:cstheme="minorHAnsi"/>
          <w:color w:val="000000" w:themeColor="text1"/>
          <w:lang w:val="en-CA"/>
        </w:rPr>
        <w:t>EMIS</w:t>
      </w:r>
      <w:proofErr w:type="spellEnd"/>
      <w:r w:rsidR="004025BE" w:rsidRPr="004122F0">
        <w:rPr>
          <w:rFonts w:ascii="Arial Narrow" w:hAnsi="Arial Narrow" w:cstheme="minorHAnsi"/>
          <w:color w:val="000000" w:themeColor="text1"/>
          <w:lang w:val="en-CA"/>
        </w:rPr>
        <w:t xml:space="preserve"> </w:t>
      </w:r>
      <w:r w:rsidR="004317C0" w:rsidRPr="004122F0">
        <w:rPr>
          <w:rFonts w:ascii="Arial Narrow" w:hAnsi="Arial Narrow" w:cstheme="minorHAnsi"/>
          <w:color w:val="000000" w:themeColor="text1"/>
          <w:lang w:val="en-CA"/>
        </w:rPr>
        <w:t xml:space="preserve">national </w:t>
      </w:r>
      <w:r w:rsidR="004025BE" w:rsidRPr="004122F0">
        <w:rPr>
          <w:rFonts w:ascii="Arial Narrow" w:hAnsi="Arial Narrow" w:cstheme="minorHAnsi"/>
          <w:color w:val="000000" w:themeColor="text1"/>
          <w:lang w:val="en-CA"/>
        </w:rPr>
        <w:t>teams by delivering:</w:t>
      </w:r>
    </w:p>
    <w:p w14:paraId="26C85677" w14:textId="77777777" w:rsidR="00460FA4" w:rsidRPr="004122F0" w:rsidRDefault="00E4387E" w:rsidP="009B3496">
      <w:pPr>
        <w:pStyle w:val="ListParagraph"/>
        <w:numPr>
          <w:ilvl w:val="1"/>
          <w:numId w:val="30"/>
        </w:numPr>
        <w:snapToGrid w:val="0"/>
        <w:spacing w:before="0" w:line="276" w:lineRule="auto"/>
        <w:ind w:left="567"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a</w:t>
      </w:r>
      <w:r w:rsidR="00127D52" w:rsidRPr="004122F0">
        <w:rPr>
          <w:rFonts w:ascii="Arial Narrow" w:hAnsi="Arial Narrow" w:cstheme="minorHAnsi"/>
          <w:color w:val="000000" w:themeColor="text1"/>
          <w:lang w:val="en-CA"/>
        </w:rPr>
        <w:t xml:space="preserve"> regional workshop to train national officers on the </w:t>
      </w:r>
      <w:proofErr w:type="spellStart"/>
      <w:r w:rsidR="00127D52" w:rsidRPr="004122F0">
        <w:rPr>
          <w:rFonts w:ascii="Arial Narrow" w:hAnsi="Arial Narrow" w:cstheme="minorHAnsi"/>
          <w:color w:val="000000" w:themeColor="text1"/>
          <w:lang w:val="en-CA"/>
        </w:rPr>
        <w:t>DQAF</w:t>
      </w:r>
      <w:proofErr w:type="spellEnd"/>
      <w:r w:rsidR="00127D52" w:rsidRPr="004122F0">
        <w:rPr>
          <w:rFonts w:ascii="Arial Narrow" w:hAnsi="Arial Narrow" w:cstheme="minorHAnsi"/>
          <w:color w:val="000000" w:themeColor="text1"/>
          <w:lang w:val="en-CA"/>
        </w:rPr>
        <w:t xml:space="preserve"> methodology</w:t>
      </w:r>
      <w:r w:rsidR="009B3496" w:rsidRPr="004122F0">
        <w:rPr>
          <w:rFonts w:ascii="Arial Narrow" w:hAnsi="Arial Narrow" w:cstheme="minorHAnsi"/>
          <w:color w:val="000000" w:themeColor="text1"/>
          <w:lang w:val="en-CA"/>
        </w:rPr>
        <w:t>;</w:t>
      </w:r>
      <w:r w:rsidR="004025BE" w:rsidRPr="004122F0">
        <w:rPr>
          <w:rFonts w:ascii="Arial Narrow" w:hAnsi="Arial Narrow" w:cstheme="minorHAnsi"/>
          <w:color w:val="000000" w:themeColor="text1"/>
          <w:lang w:val="en-CA"/>
        </w:rPr>
        <w:t xml:space="preserve"> </w:t>
      </w:r>
    </w:p>
    <w:p w14:paraId="6EA9E98C" w14:textId="77777777" w:rsidR="004025BE" w:rsidRPr="004122F0" w:rsidRDefault="00E4387E" w:rsidP="00E4387E">
      <w:pPr>
        <w:pStyle w:val="ListParagraph"/>
        <w:numPr>
          <w:ilvl w:val="1"/>
          <w:numId w:val="30"/>
        </w:numPr>
        <w:snapToGrid w:val="0"/>
        <w:spacing w:before="0" w:line="276" w:lineRule="auto"/>
        <w:ind w:left="567"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f</w:t>
      </w:r>
      <w:r w:rsidR="004025BE" w:rsidRPr="004122F0">
        <w:rPr>
          <w:rFonts w:ascii="Arial Narrow" w:hAnsi="Arial Narrow" w:cstheme="minorHAnsi"/>
          <w:color w:val="000000" w:themeColor="text1"/>
          <w:lang w:val="en-CA"/>
        </w:rPr>
        <w:t xml:space="preserve">requent and scheduled on-line communication with each </w:t>
      </w:r>
      <w:proofErr w:type="spellStart"/>
      <w:r w:rsidR="004025BE" w:rsidRPr="004122F0">
        <w:rPr>
          <w:rFonts w:ascii="Arial Narrow" w:hAnsi="Arial Narrow" w:cstheme="minorHAnsi"/>
          <w:color w:val="000000" w:themeColor="text1"/>
          <w:lang w:val="en-CA"/>
        </w:rPr>
        <w:t>EMIS</w:t>
      </w:r>
      <w:proofErr w:type="spellEnd"/>
      <w:r w:rsidR="004025BE" w:rsidRPr="004122F0">
        <w:rPr>
          <w:rFonts w:ascii="Arial Narrow" w:hAnsi="Arial Narrow" w:cstheme="minorHAnsi"/>
          <w:color w:val="000000" w:themeColor="text1"/>
          <w:lang w:val="en-CA"/>
        </w:rPr>
        <w:t xml:space="preserve"> team during the completion of each module</w:t>
      </w:r>
      <w:r w:rsidR="009B3496" w:rsidRPr="004122F0">
        <w:rPr>
          <w:rFonts w:ascii="Arial Narrow" w:hAnsi="Arial Narrow" w:cstheme="minorHAnsi"/>
          <w:color w:val="000000" w:themeColor="text1"/>
          <w:lang w:val="en-CA"/>
        </w:rPr>
        <w:t>;</w:t>
      </w:r>
    </w:p>
    <w:p w14:paraId="07719A4C" w14:textId="77777777" w:rsidR="006523B0" w:rsidRDefault="00C844FB" w:rsidP="0057280C">
      <w:pPr>
        <w:pStyle w:val="ListParagraph"/>
        <w:numPr>
          <w:ilvl w:val="1"/>
          <w:numId w:val="30"/>
        </w:numPr>
        <w:snapToGrid w:val="0"/>
        <w:spacing w:before="0" w:line="276" w:lineRule="auto"/>
        <w:ind w:left="567" w:hanging="567"/>
        <w:contextualSpacing w:val="0"/>
        <w:jc w:val="both"/>
        <w:rPr>
          <w:rFonts w:ascii="Arial Narrow" w:eastAsiaTheme="majorEastAsia" w:hAnsi="Arial Narrow" w:cstheme="majorBidi"/>
          <w:b/>
          <w:bCs/>
          <w:i/>
          <w:iCs/>
          <w:color w:val="4F81BD" w:themeColor="accent1"/>
          <w:lang w:val="en-CA"/>
        </w:rPr>
      </w:pPr>
      <w:proofErr w:type="gramStart"/>
      <w:r w:rsidRPr="004122F0">
        <w:rPr>
          <w:rFonts w:ascii="Arial Narrow" w:hAnsi="Arial Narrow" w:cstheme="minorHAnsi"/>
          <w:color w:val="000000" w:themeColor="text1"/>
          <w:lang w:val="en-CA"/>
        </w:rPr>
        <w:t>support</w:t>
      </w:r>
      <w:proofErr w:type="gramEnd"/>
      <w:r w:rsidR="004025BE" w:rsidRPr="004122F0">
        <w:rPr>
          <w:rFonts w:ascii="Arial Narrow" w:hAnsi="Arial Narrow" w:cstheme="minorHAnsi"/>
          <w:color w:val="000000" w:themeColor="text1"/>
          <w:lang w:val="en-CA"/>
        </w:rPr>
        <w:t xml:space="preserve"> and guidance on </w:t>
      </w:r>
      <w:r w:rsidR="009B3496" w:rsidRPr="004122F0">
        <w:rPr>
          <w:rFonts w:ascii="Arial Narrow" w:hAnsi="Arial Narrow" w:cstheme="minorHAnsi"/>
          <w:color w:val="000000" w:themeColor="text1"/>
          <w:lang w:val="en-CA"/>
        </w:rPr>
        <w:t xml:space="preserve">how to formulate and implement </w:t>
      </w:r>
      <w:r w:rsidR="004025BE" w:rsidRPr="004122F0">
        <w:rPr>
          <w:rFonts w:ascii="Arial Narrow" w:hAnsi="Arial Narrow" w:cstheme="minorHAnsi"/>
          <w:color w:val="000000" w:themeColor="text1"/>
          <w:lang w:val="en-CA"/>
        </w:rPr>
        <w:t xml:space="preserve">the recommendations </w:t>
      </w:r>
      <w:r w:rsidR="009B3496" w:rsidRPr="004122F0">
        <w:rPr>
          <w:rFonts w:ascii="Arial Narrow" w:hAnsi="Arial Narrow" w:cstheme="minorHAnsi"/>
          <w:color w:val="000000" w:themeColor="text1"/>
          <w:lang w:val="en-CA"/>
        </w:rPr>
        <w:t>arising from each module</w:t>
      </w:r>
      <w:r w:rsidR="009B3496" w:rsidRPr="004122F0">
        <w:rPr>
          <w:rFonts w:ascii="Arial Narrow" w:eastAsiaTheme="majorEastAsia" w:hAnsi="Arial Narrow" w:cstheme="majorBidi"/>
          <w:b/>
          <w:bCs/>
          <w:i/>
          <w:iCs/>
          <w:color w:val="4F81BD" w:themeColor="accent1"/>
          <w:lang w:val="en-CA"/>
        </w:rPr>
        <w:t>.</w:t>
      </w:r>
    </w:p>
    <w:p w14:paraId="2C390198" w14:textId="77777777" w:rsidR="004025BE" w:rsidRPr="004122F0" w:rsidRDefault="004025BE" w:rsidP="00232AAC">
      <w:pPr>
        <w:spacing w:line="276" w:lineRule="auto"/>
        <w:jc w:val="both"/>
        <w:rPr>
          <w:rFonts w:ascii="Arial Narrow" w:eastAsiaTheme="majorEastAsia" w:hAnsi="Arial Narrow" w:cstheme="majorBidi"/>
          <w:b/>
          <w:bCs/>
          <w:i/>
          <w:iCs/>
          <w:color w:val="4F81BD" w:themeColor="accent1"/>
          <w:lang w:val="en-CA"/>
        </w:rPr>
      </w:pPr>
      <w:r w:rsidRPr="004122F0">
        <w:rPr>
          <w:rFonts w:ascii="Arial Narrow" w:eastAsiaTheme="majorEastAsia" w:hAnsi="Arial Narrow" w:cstheme="majorBidi"/>
          <w:b/>
          <w:bCs/>
          <w:i/>
          <w:iCs/>
          <w:color w:val="4F81BD" w:themeColor="accent1"/>
          <w:lang w:val="en-CA"/>
        </w:rPr>
        <w:t xml:space="preserve">Activity 1.1.3 – Undertake six in-depth assessments using full </w:t>
      </w:r>
      <w:proofErr w:type="spellStart"/>
      <w:r w:rsidRPr="004122F0">
        <w:rPr>
          <w:rFonts w:ascii="Arial Narrow" w:eastAsiaTheme="majorEastAsia" w:hAnsi="Arial Narrow" w:cstheme="majorBidi"/>
          <w:b/>
          <w:bCs/>
          <w:i/>
          <w:iCs/>
          <w:color w:val="4F81BD" w:themeColor="accent1"/>
          <w:lang w:val="en-CA"/>
        </w:rPr>
        <w:t>DQAF</w:t>
      </w:r>
      <w:proofErr w:type="spellEnd"/>
      <w:r w:rsidRPr="004122F0">
        <w:rPr>
          <w:rFonts w:ascii="Arial Narrow" w:eastAsiaTheme="majorEastAsia" w:hAnsi="Arial Narrow" w:cstheme="majorBidi"/>
          <w:b/>
          <w:bCs/>
          <w:i/>
          <w:iCs/>
          <w:color w:val="4F81BD" w:themeColor="accent1"/>
          <w:lang w:val="en-CA"/>
        </w:rPr>
        <w:t xml:space="preserve"> methodology</w:t>
      </w:r>
    </w:p>
    <w:p w14:paraId="21FEEF99" w14:textId="0C6FE6A8" w:rsidR="004025BE" w:rsidRDefault="00232AAC" w:rsidP="001706B8">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The </w:t>
      </w:r>
      <w:r w:rsidR="004025BE" w:rsidRPr="00C37B99">
        <w:rPr>
          <w:rFonts w:ascii="Arial Narrow" w:hAnsi="Arial Narrow" w:cstheme="minorHAnsi"/>
          <w:color w:val="000000" w:themeColor="text1"/>
          <w:lang w:val="en-CA"/>
        </w:rPr>
        <w:t>UIS will undertake, with support fro</w:t>
      </w:r>
      <w:r w:rsidR="0053715D" w:rsidRPr="00C37B99">
        <w:rPr>
          <w:rFonts w:ascii="Arial Narrow" w:hAnsi="Arial Narrow" w:cstheme="minorHAnsi"/>
          <w:color w:val="000000" w:themeColor="text1"/>
          <w:lang w:val="en-CA"/>
        </w:rPr>
        <w:t xml:space="preserve">m </w:t>
      </w:r>
      <w:proofErr w:type="spellStart"/>
      <w:r w:rsidR="0053715D" w:rsidRPr="00C37B99">
        <w:rPr>
          <w:rFonts w:ascii="Arial Narrow" w:hAnsi="Arial Narrow" w:cstheme="minorHAnsi"/>
          <w:color w:val="000000" w:themeColor="text1"/>
          <w:lang w:val="en-CA"/>
        </w:rPr>
        <w:t>SPC</w:t>
      </w:r>
      <w:proofErr w:type="spellEnd"/>
      <w:r w:rsidR="0053715D" w:rsidRPr="00C37B99">
        <w:rPr>
          <w:rFonts w:ascii="Arial Narrow" w:hAnsi="Arial Narrow" w:cstheme="minorHAnsi"/>
          <w:color w:val="000000" w:themeColor="text1"/>
          <w:lang w:val="en-CA"/>
        </w:rPr>
        <w:t>, six in-depth assessments</w:t>
      </w:r>
      <w:r w:rsidR="00F52EA3" w:rsidRPr="00C37B99">
        <w:rPr>
          <w:rFonts w:ascii="Arial Narrow" w:hAnsi="Arial Narrow" w:cstheme="minorHAnsi"/>
          <w:color w:val="000000" w:themeColor="text1"/>
          <w:lang w:val="en-CA"/>
        </w:rPr>
        <w:t xml:space="preserve"> using the </w:t>
      </w:r>
      <w:proofErr w:type="spellStart"/>
      <w:r w:rsidR="00F52EA3" w:rsidRPr="00C37B99">
        <w:rPr>
          <w:rFonts w:ascii="Arial Narrow" w:hAnsi="Arial Narrow" w:cstheme="minorHAnsi"/>
          <w:color w:val="000000" w:themeColor="text1"/>
          <w:lang w:val="en-CA"/>
        </w:rPr>
        <w:t>DQAF</w:t>
      </w:r>
      <w:proofErr w:type="spellEnd"/>
      <w:r w:rsidR="00F52EA3" w:rsidRPr="00C37B99">
        <w:rPr>
          <w:rFonts w:ascii="Arial Narrow" w:hAnsi="Arial Narrow" w:cstheme="minorHAnsi"/>
          <w:color w:val="000000" w:themeColor="text1"/>
          <w:lang w:val="en-CA"/>
        </w:rPr>
        <w:t xml:space="preserve"> methodology</w:t>
      </w:r>
      <w:r w:rsidR="00127D52" w:rsidRPr="00C37B99">
        <w:rPr>
          <w:rFonts w:ascii="Arial Narrow" w:hAnsi="Arial Narrow" w:cstheme="minorHAnsi"/>
          <w:color w:val="000000" w:themeColor="text1"/>
          <w:lang w:val="en-CA"/>
        </w:rPr>
        <w:t>.</w:t>
      </w:r>
      <w:r w:rsidR="004A6EA0" w:rsidRPr="00C37B99">
        <w:rPr>
          <w:rFonts w:ascii="Arial Narrow" w:hAnsi="Arial Narrow" w:cstheme="minorHAnsi"/>
          <w:color w:val="000000" w:themeColor="text1"/>
          <w:lang w:val="en-CA"/>
        </w:rPr>
        <w:t xml:space="preserve"> </w:t>
      </w:r>
      <w:proofErr w:type="spellStart"/>
      <w:r w:rsidR="004A6EA0" w:rsidRPr="00C37B99">
        <w:rPr>
          <w:rFonts w:ascii="Arial Narrow" w:hAnsi="Arial Narrow" w:cstheme="minorHAnsi"/>
          <w:color w:val="000000" w:themeColor="text1"/>
          <w:lang w:val="en-CA"/>
        </w:rPr>
        <w:t>PICs</w:t>
      </w:r>
      <w:proofErr w:type="spellEnd"/>
      <w:r w:rsidR="004A6EA0" w:rsidRPr="00C37B99">
        <w:rPr>
          <w:rFonts w:ascii="Arial Narrow" w:hAnsi="Arial Narrow" w:cstheme="minorHAnsi"/>
          <w:color w:val="000000" w:themeColor="text1"/>
          <w:lang w:val="en-CA"/>
        </w:rPr>
        <w:t xml:space="preserve"> are quite diverse in terms of their size, institutional settings, needs and geographic landscape. In order to address in depth as many challenges as possible, the UIS proposes to undertake, in partnership with </w:t>
      </w:r>
      <w:proofErr w:type="spellStart"/>
      <w:r w:rsidR="004A6EA0" w:rsidRPr="00C37B99">
        <w:rPr>
          <w:rFonts w:ascii="Arial Narrow" w:hAnsi="Arial Narrow" w:cstheme="minorHAnsi"/>
          <w:color w:val="000000" w:themeColor="text1"/>
          <w:lang w:val="en-CA"/>
        </w:rPr>
        <w:t>SPC</w:t>
      </w:r>
      <w:proofErr w:type="spellEnd"/>
      <w:r w:rsidR="004A6EA0" w:rsidRPr="00C37B99">
        <w:rPr>
          <w:rFonts w:ascii="Arial Narrow" w:hAnsi="Arial Narrow" w:cstheme="minorHAnsi"/>
          <w:color w:val="000000" w:themeColor="text1"/>
          <w:lang w:val="en-CA"/>
        </w:rPr>
        <w:t xml:space="preserve">, a minimum of six </w:t>
      </w:r>
      <w:proofErr w:type="spellStart"/>
      <w:r w:rsidR="004A6EA0" w:rsidRPr="00C37B99">
        <w:rPr>
          <w:rFonts w:ascii="Arial Narrow" w:hAnsi="Arial Narrow" w:cstheme="minorHAnsi"/>
          <w:color w:val="000000" w:themeColor="text1"/>
          <w:lang w:val="en-CA"/>
        </w:rPr>
        <w:t>DQAF</w:t>
      </w:r>
      <w:r w:rsidR="001706B8" w:rsidRPr="00C37B99">
        <w:rPr>
          <w:rFonts w:ascii="Arial Narrow" w:hAnsi="Arial Narrow" w:cstheme="minorHAnsi"/>
          <w:color w:val="000000" w:themeColor="text1"/>
          <w:lang w:val="en-CA"/>
        </w:rPr>
        <w:t>s</w:t>
      </w:r>
      <w:proofErr w:type="spellEnd"/>
      <w:r w:rsidR="004A6EA0" w:rsidRPr="00C37B99">
        <w:rPr>
          <w:rFonts w:ascii="Arial Narrow" w:hAnsi="Arial Narrow" w:cstheme="minorHAnsi"/>
          <w:color w:val="000000" w:themeColor="text1"/>
          <w:lang w:val="en-CA"/>
        </w:rPr>
        <w:t xml:space="preserve">. </w:t>
      </w:r>
      <w:r w:rsidR="0079541F" w:rsidRPr="00C37B99">
        <w:rPr>
          <w:rFonts w:ascii="Arial Narrow" w:hAnsi="Arial Narrow" w:cstheme="minorHAnsi"/>
          <w:color w:val="000000" w:themeColor="text1"/>
          <w:lang w:val="en-CA"/>
        </w:rPr>
        <w:t xml:space="preserve">It should be noted that these initiatives </w:t>
      </w:r>
      <w:r w:rsidR="001706B8" w:rsidRPr="00C37B99">
        <w:rPr>
          <w:rFonts w:ascii="Arial Narrow" w:hAnsi="Arial Narrow" w:cstheme="minorHAnsi"/>
          <w:color w:val="000000" w:themeColor="text1"/>
          <w:lang w:val="en-CA"/>
        </w:rPr>
        <w:t>require significant commitment from countries</w:t>
      </w:r>
      <w:r w:rsidR="0079541F" w:rsidRPr="00C37B99">
        <w:rPr>
          <w:rFonts w:ascii="Arial Narrow" w:hAnsi="Arial Narrow" w:cstheme="minorHAnsi"/>
          <w:color w:val="000000" w:themeColor="text1"/>
          <w:lang w:val="en-CA"/>
        </w:rPr>
        <w:t xml:space="preserve"> so it will be essential to organize an </w:t>
      </w:r>
      <w:r w:rsidR="001706B8" w:rsidRPr="00C37B99">
        <w:rPr>
          <w:rFonts w:ascii="Arial Narrow" w:hAnsi="Arial Narrow" w:cstheme="minorHAnsi"/>
          <w:color w:val="000000" w:themeColor="text1"/>
          <w:lang w:val="en-CA"/>
        </w:rPr>
        <w:t>initial period of consultation and discussions with regional stakeholders and Member States</w:t>
      </w:r>
      <w:r w:rsidR="0079541F" w:rsidRPr="00C37B99">
        <w:rPr>
          <w:rFonts w:ascii="Arial Narrow" w:hAnsi="Arial Narrow" w:cstheme="minorHAnsi"/>
          <w:color w:val="000000" w:themeColor="text1"/>
          <w:lang w:val="en-CA"/>
        </w:rPr>
        <w:t>. C</w:t>
      </w:r>
      <w:r w:rsidR="004A6EA0" w:rsidRPr="00C37B99">
        <w:rPr>
          <w:rFonts w:ascii="Arial Narrow" w:hAnsi="Arial Narrow" w:cstheme="minorHAnsi"/>
          <w:color w:val="000000" w:themeColor="text1"/>
          <w:lang w:val="en-CA"/>
        </w:rPr>
        <w:t xml:space="preserve">ountries </w:t>
      </w:r>
      <w:r w:rsidR="0079541F" w:rsidRPr="00C37B99">
        <w:rPr>
          <w:rFonts w:ascii="Arial Narrow" w:hAnsi="Arial Narrow" w:cstheme="minorHAnsi"/>
          <w:color w:val="000000" w:themeColor="text1"/>
          <w:lang w:val="en-CA"/>
        </w:rPr>
        <w:t xml:space="preserve">will </w:t>
      </w:r>
      <w:r w:rsidR="004A6EA0" w:rsidRPr="00C37B99">
        <w:rPr>
          <w:rFonts w:ascii="Arial Narrow" w:hAnsi="Arial Narrow" w:cstheme="minorHAnsi"/>
          <w:color w:val="000000" w:themeColor="text1"/>
          <w:lang w:val="en-CA"/>
        </w:rPr>
        <w:t xml:space="preserve">be </w:t>
      </w:r>
      <w:r w:rsidR="0079541F" w:rsidRPr="00C37B99">
        <w:rPr>
          <w:rFonts w:ascii="Arial Narrow" w:hAnsi="Arial Narrow" w:cstheme="minorHAnsi"/>
          <w:color w:val="000000" w:themeColor="text1"/>
          <w:lang w:val="en-CA"/>
        </w:rPr>
        <w:t xml:space="preserve">selected </w:t>
      </w:r>
      <w:r w:rsidR="004A6EA0" w:rsidRPr="00C37B99">
        <w:rPr>
          <w:rFonts w:ascii="Arial Narrow" w:hAnsi="Arial Narrow" w:cstheme="minorHAnsi"/>
          <w:color w:val="000000" w:themeColor="text1"/>
          <w:lang w:val="en-CA"/>
        </w:rPr>
        <w:t xml:space="preserve">based on </w:t>
      </w:r>
      <w:r w:rsidR="001706B8" w:rsidRPr="00C37B99">
        <w:rPr>
          <w:rFonts w:ascii="Arial Narrow" w:hAnsi="Arial Narrow" w:cstheme="minorHAnsi"/>
          <w:color w:val="000000" w:themeColor="text1"/>
          <w:lang w:val="en-CA"/>
        </w:rPr>
        <w:t>national demand</w:t>
      </w:r>
      <w:r w:rsidR="003C6006" w:rsidRPr="00C37B99">
        <w:rPr>
          <w:rFonts w:ascii="Arial Narrow" w:hAnsi="Arial Narrow" w:cstheme="minorHAnsi"/>
          <w:color w:val="000000" w:themeColor="text1"/>
          <w:lang w:val="en-CA"/>
        </w:rPr>
        <w:t xml:space="preserve">/priorities, </w:t>
      </w:r>
      <w:r w:rsidR="001706B8" w:rsidRPr="00C37B99">
        <w:rPr>
          <w:rFonts w:ascii="Arial Narrow" w:hAnsi="Arial Narrow" w:cstheme="minorHAnsi"/>
          <w:color w:val="000000" w:themeColor="text1"/>
          <w:lang w:val="en-CA"/>
        </w:rPr>
        <w:t xml:space="preserve">country characteristics as well as </w:t>
      </w:r>
      <w:r w:rsidR="004A6EA0" w:rsidRPr="00C37B99">
        <w:rPr>
          <w:rFonts w:ascii="Arial Narrow" w:hAnsi="Arial Narrow" w:cstheme="minorHAnsi"/>
          <w:color w:val="000000" w:themeColor="text1"/>
          <w:lang w:val="en-CA"/>
        </w:rPr>
        <w:t>consultation with regional partners (</w:t>
      </w:r>
      <w:r w:rsidR="001706B8" w:rsidRPr="00C37B99">
        <w:rPr>
          <w:rFonts w:ascii="Arial Narrow" w:hAnsi="Arial Narrow" w:cstheme="minorHAnsi"/>
          <w:color w:val="000000" w:themeColor="text1"/>
          <w:lang w:val="en-CA"/>
        </w:rPr>
        <w:t xml:space="preserve">notably </w:t>
      </w:r>
      <w:proofErr w:type="spellStart"/>
      <w:r w:rsidR="004A6EA0" w:rsidRPr="00C37B99">
        <w:rPr>
          <w:rFonts w:ascii="Arial Narrow" w:hAnsi="Arial Narrow" w:cstheme="minorHAnsi"/>
          <w:color w:val="000000" w:themeColor="text1"/>
          <w:lang w:val="en-CA"/>
        </w:rPr>
        <w:t>SPC</w:t>
      </w:r>
      <w:proofErr w:type="spellEnd"/>
      <w:r w:rsidR="004A6EA0" w:rsidRPr="00C37B99">
        <w:rPr>
          <w:rFonts w:ascii="Arial Narrow" w:hAnsi="Arial Narrow" w:cstheme="minorHAnsi"/>
          <w:color w:val="000000" w:themeColor="text1"/>
          <w:lang w:val="en-CA"/>
        </w:rPr>
        <w:t xml:space="preserve">, </w:t>
      </w:r>
      <w:proofErr w:type="spellStart"/>
      <w:r w:rsidR="004A6EA0" w:rsidRPr="00C37B99">
        <w:rPr>
          <w:rFonts w:ascii="Arial Narrow" w:hAnsi="Arial Narrow" w:cstheme="minorHAnsi"/>
          <w:color w:val="000000" w:themeColor="text1"/>
          <w:lang w:val="en-CA"/>
        </w:rPr>
        <w:t>PIFS</w:t>
      </w:r>
      <w:proofErr w:type="spellEnd"/>
      <w:r w:rsidR="004A6EA0" w:rsidRPr="00C37B99">
        <w:rPr>
          <w:rFonts w:ascii="Arial Narrow" w:hAnsi="Arial Narrow" w:cstheme="minorHAnsi"/>
          <w:color w:val="000000" w:themeColor="text1"/>
          <w:lang w:val="en-CA"/>
        </w:rPr>
        <w:t>, the World Bank and DFAT)</w:t>
      </w:r>
      <w:r w:rsidR="001706B8" w:rsidRPr="00C37B99">
        <w:rPr>
          <w:rFonts w:ascii="Arial Narrow" w:hAnsi="Arial Narrow" w:cstheme="minorHAnsi"/>
          <w:color w:val="000000" w:themeColor="text1"/>
          <w:lang w:val="en-CA"/>
        </w:rPr>
        <w:t xml:space="preserve">. </w:t>
      </w:r>
    </w:p>
    <w:p w14:paraId="5349FD8D" w14:textId="15278681" w:rsidR="00FE7C67" w:rsidRPr="00C37B99" w:rsidRDefault="00FE7C67" w:rsidP="00FE7C67">
      <w:pPr>
        <w:spacing w:line="276" w:lineRule="auto"/>
        <w:jc w:val="both"/>
        <w:rPr>
          <w:rFonts w:ascii="Arial Narrow" w:hAnsi="Arial Narrow" w:cstheme="minorHAnsi"/>
          <w:color w:val="000000" w:themeColor="text1"/>
          <w:lang w:val="en-CA"/>
        </w:rPr>
      </w:pPr>
      <w:r w:rsidRPr="00FE7C67">
        <w:rPr>
          <w:rFonts w:ascii="Arial Narrow" w:hAnsi="Arial Narrow" w:cstheme="minorHAnsi"/>
          <w:color w:val="000000" w:themeColor="text1"/>
          <w:lang w:val="en-AU"/>
        </w:rPr>
        <w:t xml:space="preserve">The cost-benefit of conducting additional in-depth </w:t>
      </w:r>
      <w:proofErr w:type="spellStart"/>
      <w:r w:rsidRPr="00FE7C67">
        <w:rPr>
          <w:rFonts w:ascii="Arial Narrow" w:hAnsi="Arial Narrow" w:cstheme="minorHAnsi"/>
          <w:color w:val="000000" w:themeColor="text1"/>
          <w:lang w:val="en-AU"/>
        </w:rPr>
        <w:t>DQAFs</w:t>
      </w:r>
      <w:proofErr w:type="spellEnd"/>
      <w:r w:rsidRPr="00FE7C67">
        <w:rPr>
          <w:rFonts w:ascii="Arial Narrow" w:hAnsi="Arial Narrow" w:cstheme="minorHAnsi"/>
          <w:color w:val="000000" w:themeColor="text1"/>
          <w:lang w:val="en-AU"/>
        </w:rPr>
        <w:t xml:space="preserve"> will be reviewed in Program Year 2, in consultation with </w:t>
      </w:r>
      <w:proofErr w:type="spellStart"/>
      <w:r w:rsidRPr="00FE7C67">
        <w:rPr>
          <w:rFonts w:ascii="Arial Narrow" w:hAnsi="Arial Narrow" w:cstheme="minorHAnsi"/>
          <w:color w:val="000000" w:themeColor="text1"/>
          <w:lang w:val="en-AU"/>
        </w:rPr>
        <w:t>SPC</w:t>
      </w:r>
      <w:proofErr w:type="spellEnd"/>
      <w:r w:rsidRPr="00FE7C67">
        <w:rPr>
          <w:rFonts w:ascii="Arial Narrow" w:hAnsi="Arial Narrow" w:cstheme="minorHAnsi"/>
          <w:color w:val="000000" w:themeColor="text1"/>
          <w:lang w:val="en-AU"/>
        </w:rPr>
        <w:t xml:space="preserve">, </w:t>
      </w:r>
      <w:proofErr w:type="spellStart"/>
      <w:r w:rsidRPr="00FE7C67">
        <w:rPr>
          <w:rFonts w:ascii="Arial Narrow" w:hAnsi="Arial Narrow" w:cstheme="minorHAnsi"/>
          <w:color w:val="000000" w:themeColor="text1"/>
          <w:lang w:val="en-AU"/>
        </w:rPr>
        <w:t>PIFS</w:t>
      </w:r>
      <w:proofErr w:type="spellEnd"/>
      <w:r w:rsidRPr="00FE7C67">
        <w:rPr>
          <w:rFonts w:ascii="Arial Narrow" w:hAnsi="Arial Narrow" w:cstheme="minorHAnsi"/>
          <w:color w:val="000000" w:themeColor="text1"/>
          <w:lang w:val="en-AU"/>
        </w:rPr>
        <w:t xml:space="preserve">, DFAT and relevant </w:t>
      </w:r>
      <w:proofErr w:type="spellStart"/>
      <w:r w:rsidRPr="00FE7C67">
        <w:rPr>
          <w:rFonts w:ascii="Arial Narrow" w:hAnsi="Arial Narrow" w:cstheme="minorHAnsi"/>
          <w:color w:val="000000" w:themeColor="text1"/>
          <w:lang w:val="en-AU"/>
        </w:rPr>
        <w:t>PICs</w:t>
      </w:r>
      <w:proofErr w:type="spellEnd"/>
      <w:r w:rsidRPr="00FE7C67">
        <w:rPr>
          <w:rFonts w:ascii="Arial Narrow" w:hAnsi="Arial Narrow" w:cstheme="minorHAnsi"/>
          <w:color w:val="000000" w:themeColor="text1"/>
          <w:lang w:val="en-AU"/>
        </w:rPr>
        <w:t xml:space="preserve">.  If further in-depth </w:t>
      </w:r>
      <w:proofErr w:type="spellStart"/>
      <w:r w:rsidRPr="00FE7C67">
        <w:rPr>
          <w:rFonts w:ascii="Arial Narrow" w:hAnsi="Arial Narrow" w:cstheme="minorHAnsi"/>
          <w:color w:val="000000" w:themeColor="text1"/>
          <w:lang w:val="en-AU"/>
        </w:rPr>
        <w:t>DQAFs</w:t>
      </w:r>
      <w:proofErr w:type="spellEnd"/>
      <w:r w:rsidRPr="00FE7C67">
        <w:rPr>
          <w:rFonts w:ascii="Arial Narrow" w:hAnsi="Arial Narrow" w:cstheme="minorHAnsi"/>
          <w:color w:val="000000" w:themeColor="text1"/>
          <w:lang w:val="en-AU"/>
        </w:rPr>
        <w:t xml:space="preserve"> are to be conducted (i.e. more than six), additional staff and funding resources may be required</w:t>
      </w:r>
      <w:r>
        <w:rPr>
          <w:rFonts w:ascii="Arial Narrow" w:hAnsi="Arial Narrow" w:cstheme="minorHAnsi"/>
          <w:color w:val="000000" w:themeColor="text1"/>
          <w:lang w:val="en-AU"/>
        </w:rPr>
        <w:t>.</w:t>
      </w:r>
    </w:p>
    <w:p w14:paraId="4C3A9015" w14:textId="77777777" w:rsidR="004025BE" w:rsidRPr="004122F0" w:rsidRDefault="00B66224" w:rsidP="00B66224">
      <w:pPr>
        <w:pBdr>
          <w:top w:val="single" w:sz="8" w:space="1" w:color="auto"/>
          <w:left w:val="single" w:sz="8" w:space="4" w:color="auto"/>
          <w:bottom w:val="single" w:sz="8" w:space="1" w:color="auto"/>
          <w:right w:val="single" w:sz="8" w:space="4" w:color="auto"/>
        </w:pBdr>
        <w:spacing w:line="276" w:lineRule="auto"/>
        <w:rPr>
          <w:rFonts w:ascii="Arial Narrow" w:hAnsi="Arial Narrow" w:cstheme="minorHAnsi"/>
          <w:color w:val="000000" w:themeColor="text1"/>
          <w:lang w:val="en-CA"/>
        </w:rPr>
      </w:pPr>
      <w:r>
        <w:rPr>
          <w:rFonts w:ascii="Arial Narrow" w:hAnsi="Arial Narrow"/>
          <w:b/>
          <w:bCs/>
          <w:iCs/>
          <w:lang w:val="en-GB"/>
        </w:rPr>
        <w:t>Expected result</w:t>
      </w:r>
      <w:r w:rsidRPr="004122F0">
        <w:rPr>
          <w:rFonts w:ascii="Arial Narrow" w:hAnsi="Arial Narrow"/>
          <w:b/>
          <w:bCs/>
          <w:iCs/>
          <w:lang w:val="en-GB"/>
        </w:rPr>
        <w:t xml:space="preserve"> </w:t>
      </w:r>
      <w:proofErr w:type="gramStart"/>
      <w:r w:rsidR="004025BE" w:rsidRPr="004122F0">
        <w:rPr>
          <w:rFonts w:ascii="Arial Narrow" w:hAnsi="Arial Narrow"/>
          <w:b/>
          <w:bCs/>
          <w:iCs/>
          <w:lang w:val="en-GB"/>
        </w:rPr>
        <w:t>1.2</w:t>
      </w:r>
      <w:r>
        <w:rPr>
          <w:rFonts w:ascii="Arial Narrow" w:hAnsi="Arial Narrow"/>
          <w:b/>
          <w:bCs/>
          <w:iCs/>
          <w:lang w:val="en-GB"/>
        </w:rPr>
        <w:t xml:space="preserve"> </w:t>
      </w:r>
      <w:r w:rsidR="004025BE" w:rsidRPr="004122F0">
        <w:rPr>
          <w:rFonts w:ascii="Arial Narrow" w:hAnsi="Arial Narrow"/>
          <w:b/>
          <w:bCs/>
          <w:iCs/>
          <w:lang w:val="en-GB"/>
        </w:rPr>
        <w:t xml:space="preserve"> </w:t>
      </w:r>
      <w:r>
        <w:rPr>
          <w:rFonts w:ascii="Arial Narrow" w:hAnsi="Arial Narrow"/>
          <w:b/>
          <w:bCs/>
          <w:iCs/>
          <w:lang w:val="en-GB"/>
        </w:rPr>
        <w:t>Countries</w:t>
      </w:r>
      <w:proofErr w:type="gramEnd"/>
      <w:r>
        <w:rPr>
          <w:rFonts w:ascii="Arial Narrow" w:hAnsi="Arial Narrow"/>
          <w:b/>
          <w:bCs/>
          <w:iCs/>
          <w:lang w:val="en-GB"/>
        </w:rPr>
        <w:t xml:space="preserve"> and regional stakeholders receive targeted support in addressing the identifi</w:t>
      </w:r>
      <w:r w:rsidR="00162983">
        <w:rPr>
          <w:rFonts w:ascii="Arial Narrow" w:hAnsi="Arial Narrow"/>
          <w:b/>
          <w:bCs/>
          <w:iCs/>
          <w:lang w:val="en-GB"/>
        </w:rPr>
        <w:t xml:space="preserve">ed weaknesses in national </w:t>
      </w:r>
      <w:proofErr w:type="spellStart"/>
      <w:r w:rsidR="00162983">
        <w:rPr>
          <w:rFonts w:ascii="Arial Narrow" w:hAnsi="Arial Narrow"/>
          <w:b/>
          <w:bCs/>
          <w:iCs/>
          <w:lang w:val="en-GB"/>
        </w:rPr>
        <w:t>EMISs</w:t>
      </w:r>
      <w:proofErr w:type="spellEnd"/>
    </w:p>
    <w:p w14:paraId="7DB644C0" w14:textId="7FCBA808" w:rsidR="004025BE" w:rsidRPr="004122F0" w:rsidRDefault="004025BE" w:rsidP="00F44D37">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Using the findings and recommendations from the rapid and in-depth assessments, </w:t>
      </w:r>
      <w:r w:rsidR="00232AAC"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 xml:space="preserve">UIS will </w:t>
      </w:r>
      <w:r w:rsidR="0079541F">
        <w:rPr>
          <w:rFonts w:ascii="Arial Narrow" w:hAnsi="Arial Narrow" w:cstheme="minorHAnsi"/>
          <w:color w:val="000000" w:themeColor="text1"/>
          <w:lang w:val="en-CA"/>
        </w:rPr>
        <w:t xml:space="preserve">work with regional partners to </w:t>
      </w:r>
      <w:r w:rsidRPr="004122F0">
        <w:rPr>
          <w:rFonts w:ascii="Arial Narrow" w:hAnsi="Arial Narrow" w:cstheme="minorHAnsi"/>
          <w:color w:val="000000" w:themeColor="text1"/>
          <w:lang w:val="en-CA"/>
        </w:rPr>
        <w:t xml:space="preserve">provide targeted support to countries </w:t>
      </w:r>
      <w:r w:rsidR="00232AAC" w:rsidRPr="004122F0">
        <w:rPr>
          <w:rFonts w:ascii="Arial Narrow" w:hAnsi="Arial Narrow" w:cstheme="minorHAnsi"/>
          <w:color w:val="000000" w:themeColor="text1"/>
          <w:lang w:val="en-CA"/>
        </w:rPr>
        <w:t xml:space="preserve">as they </w:t>
      </w:r>
      <w:r w:rsidRPr="004122F0">
        <w:rPr>
          <w:rFonts w:ascii="Arial Narrow" w:hAnsi="Arial Narrow" w:cstheme="minorHAnsi"/>
          <w:color w:val="000000" w:themeColor="text1"/>
          <w:lang w:val="en-CA"/>
        </w:rPr>
        <w:t xml:space="preserve">address the </w:t>
      </w:r>
      <w:r w:rsidR="00232AAC" w:rsidRPr="004122F0">
        <w:rPr>
          <w:rFonts w:ascii="Arial Narrow" w:hAnsi="Arial Narrow" w:cstheme="minorHAnsi"/>
          <w:color w:val="000000" w:themeColor="text1"/>
          <w:lang w:val="en-CA"/>
        </w:rPr>
        <w:t xml:space="preserve">identified weaknesses. </w:t>
      </w:r>
      <w:r w:rsidR="0079541F">
        <w:rPr>
          <w:rFonts w:ascii="Arial Narrow" w:hAnsi="Arial Narrow" w:cstheme="minorHAnsi"/>
          <w:color w:val="000000" w:themeColor="text1"/>
          <w:lang w:val="en-CA"/>
        </w:rPr>
        <w:t xml:space="preserve">The UIS has developed considerable </w:t>
      </w:r>
      <w:r w:rsidRPr="004122F0">
        <w:rPr>
          <w:rFonts w:ascii="Arial Narrow" w:hAnsi="Arial Narrow" w:cstheme="minorHAnsi"/>
          <w:color w:val="000000" w:themeColor="text1"/>
          <w:lang w:val="en-CA"/>
        </w:rPr>
        <w:t xml:space="preserve">resources and expertise to deliver support and training to national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to help address the causes of low data quality. These can be tailored to the Pacific context and delivered by UIS Pacific staff with support from UIS Bangkok and Montreal. </w:t>
      </w:r>
      <w:r w:rsidR="0079541F">
        <w:rPr>
          <w:rFonts w:ascii="Arial Narrow" w:hAnsi="Arial Narrow" w:cstheme="minorHAnsi"/>
          <w:color w:val="000000" w:themeColor="text1"/>
          <w:lang w:val="en-CA"/>
        </w:rPr>
        <w:t xml:space="preserve">In addition, the UIS will work </w:t>
      </w:r>
    </w:p>
    <w:p w14:paraId="547872C2" w14:textId="77777777" w:rsidR="004025BE" w:rsidRPr="004122F0" w:rsidRDefault="004025BE" w:rsidP="00555ADC">
      <w:pPr>
        <w:pStyle w:val="Heading3"/>
        <w:spacing w:line="276" w:lineRule="auto"/>
        <w:rPr>
          <w:rFonts w:ascii="Arial Narrow" w:hAnsi="Arial Narrow"/>
          <w:b/>
          <w:bCs/>
          <w:i/>
          <w:iCs/>
          <w:color w:val="4F81BD" w:themeColor="accent1"/>
          <w:sz w:val="22"/>
          <w:szCs w:val="22"/>
          <w:lang w:val="en-CA"/>
        </w:rPr>
      </w:pPr>
      <w:bookmarkStart w:id="22" w:name="_Toc400011920"/>
      <w:bookmarkStart w:id="23" w:name="_Toc408930334"/>
      <w:bookmarkStart w:id="24" w:name="_Toc416270977"/>
      <w:r w:rsidRPr="004122F0">
        <w:rPr>
          <w:rFonts w:ascii="Arial Narrow" w:hAnsi="Arial Narrow"/>
          <w:b/>
          <w:bCs/>
          <w:i/>
          <w:iCs/>
          <w:color w:val="4F81BD" w:themeColor="accent1"/>
          <w:sz w:val="22"/>
          <w:szCs w:val="22"/>
          <w:lang w:val="en-CA"/>
        </w:rPr>
        <w:t xml:space="preserve">Activity 1.2.1 – Provide training and expertise to enable national teams to address identified weaknesses in national </w:t>
      </w:r>
      <w:proofErr w:type="spellStart"/>
      <w:r w:rsidRPr="004122F0">
        <w:rPr>
          <w:rFonts w:ascii="Arial Narrow" w:hAnsi="Arial Narrow"/>
          <w:b/>
          <w:bCs/>
          <w:i/>
          <w:iCs/>
          <w:color w:val="4F81BD" w:themeColor="accent1"/>
          <w:sz w:val="22"/>
          <w:szCs w:val="22"/>
          <w:lang w:val="en-CA"/>
        </w:rPr>
        <w:t>EMISs</w:t>
      </w:r>
      <w:bookmarkEnd w:id="22"/>
      <w:bookmarkEnd w:id="23"/>
      <w:bookmarkEnd w:id="24"/>
      <w:proofErr w:type="spellEnd"/>
    </w:p>
    <w:p w14:paraId="2BD763CE" w14:textId="77777777" w:rsidR="004025BE" w:rsidRPr="004122F0" w:rsidRDefault="004025BE"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UIS will deliver training and support that is tailored to the needs identified in the data assessments. The types of activities could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97119" w:rsidRPr="004122F0" w14:paraId="419293CB" w14:textId="77777777" w:rsidTr="00197119">
        <w:trPr>
          <w:trHeight w:val="288"/>
        </w:trPr>
        <w:tc>
          <w:tcPr>
            <w:tcW w:w="11996" w:type="dxa"/>
            <w:noWrap/>
            <w:hideMark/>
          </w:tcPr>
          <w:p w14:paraId="011C9BD3"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t</w:t>
            </w:r>
            <w:r w:rsidR="00197119" w:rsidRPr="004122F0">
              <w:rPr>
                <w:rFonts w:ascii="Arial Narrow" w:hAnsi="Arial Narrow" w:cstheme="minorHAnsi"/>
                <w:color w:val="000000" w:themeColor="text1"/>
              </w:rPr>
              <w:t>raining provided on how to keep school records</w:t>
            </w:r>
            <w:r>
              <w:rPr>
                <w:rFonts w:ascii="Arial Narrow" w:hAnsi="Arial Narrow" w:cstheme="minorHAnsi"/>
                <w:color w:val="000000" w:themeColor="text1"/>
              </w:rPr>
              <w:t>;</w:t>
            </w:r>
          </w:p>
        </w:tc>
      </w:tr>
      <w:tr w:rsidR="00197119" w:rsidRPr="004122F0" w14:paraId="4293D7B6" w14:textId="77777777" w:rsidTr="00197119">
        <w:trPr>
          <w:trHeight w:val="288"/>
        </w:trPr>
        <w:tc>
          <w:tcPr>
            <w:tcW w:w="11996" w:type="dxa"/>
            <w:noWrap/>
            <w:hideMark/>
          </w:tcPr>
          <w:p w14:paraId="2F3C97AF"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ssistance to improve the distribution and collection processes of school surveys</w:t>
            </w:r>
            <w:r>
              <w:rPr>
                <w:rFonts w:ascii="Arial Narrow" w:hAnsi="Arial Narrow" w:cstheme="minorHAnsi"/>
                <w:color w:val="000000" w:themeColor="text1"/>
              </w:rPr>
              <w:t>;</w:t>
            </w:r>
          </w:p>
        </w:tc>
      </w:tr>
      <w:tr w:rsidR="00197119" w:rsidRPr="004122F0" w14:paraId="40BDAB3B" w14:textId="77777777" w:rsidTr="00197119">
        <w:trPr>
          <w:trHeight w:val="288"/>
        </w:trPr>
        <w:tc>
          <w:tcPr>
            <w:tcW w:w="11996" w:type="dxa"/>
            <w:noWrap/>
            <w:hideMark/>
          </w:tcPr>
          <w:p w14:paraId="3CC7315E"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t</w:t>
            </w:r>
            <w:r w:rsidR="00197119" w:rsidRPr="004122F0">
              <w:rPr>
                <w:rFonts w:ascii="Arial Narrow" w:hAnsi="Arial Narrow" w:cstheme="minorHAnsi"/>
                <w:color w:val="000000" w:themeColor="text1"/>
              </w:rPr>
              <w:t>raining provided in use of school records for school management</w:t>
            </w:r>
            <w:r>
              <w:rPr>
                <w:rFonts w:ascii="Arial Narrow" w:hAnsi="Arial Narrow" w:cstheme="minorHAnsi"/>
                <w:color w:val="000000" w:themeColor="text1"/>
              </w:rPr>
              <w:t>;</w:t>
            </w:r>
          </w:p>
        </w:tc>
      </w:tr>
      <w:tr w:rsidR="00197119" w:rsidRPr="004122F0" w14:paraId="19E7B06F" w14:textId="77777777" w:rsidTr="00197119">
        <w:trPr>
          <w:trHeight w:val="288"/>
        </w:trPr>
        <w:tc>
          <w:tcPr>
            <w:tcW w:w="11996" w:type="dxa"/>
            <w:noWrap/>
            <w:hideMark/>
          </w:tcPr>
          <w:p w14:paraId="475EC63B"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t</w:t>
            </w:r>
            <w:r w:rsidR="00197119" w:rsidRPr="004122F0">
              <w:rPr>
                <w:rFonts w:ascii="Arial Narrow" w:hAnsi="Arial Narrow" w:cstheme="minorHAnsi"/>
                <w:color w:val="000000" w:themeColor="text1"/>
              </w:rPr>
              <w:t>raining in extracting data for school surveys</w:t>
            </w:r>
            <w:r>
              <w:rPr>
                <w:rFonts w:ascii="Arial Narrow" w:hAnsi="Arial Narrow" w:cstheme="minorHAnsi"/>
                <w:color w:val="000000" w:themeColor="text1"/>
              </w:rPr>
              <w:t>;</w:t>
            </w:r>
          </w:p>
        </w:tc>
      </w:tr>
      <w:tr w:rsidR="00197119" w:rsidRPr="004122F0" w14:paraId="057E01CD" w14:textId="77777777" w:rsidTr="00197119">
        <w:trPr>
          <w:trHeight w:val="288"/>
        </w:trPr>
        <w:tc>
          <w:tcPr>
            <w:tcW w:w="11996" w:type="dxa"/>
            <w:noWrap/>
            <w:hideMark/>
          </w:tcPr>
          <w:p w14:paraId="6868547C"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ssistance to develop school survey to meet national, regional and international user needs</w:t>
            </w:r>
            <w:r>
              <w:rPr>
                <w:rFonts w:ascii="Arial Narrow" w:hAnsi="Arial Narrow" w:cstheme="minorHAnsi"/>
                <w:color w:val="000000" w:themeColor="text1"/>
              </w:rPr>
              <w:t>;</w:t>
            </w:r>
          </w:p>
        </w:tc>
      </w:tr>
      <w:tr w:rsidR="00197119" w:rsidRPr="004122F0" w14:paraId="0123285A" w14:textId="77777777" w:rsidTr="00E7799E">
        <w:trPr>
          <w:trHeight w:val="450"/>
        </w:trPr>
        <w:tc>
          <w:tcPr>
            <w:tcW w:w="11996" w:type="dxa"/>
            <w:noWrap/>
            <w:hideMark/>
          </w:tcPr>
          <w:p w14:paraId="4E17C666"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p</w:t>
            </w:r>
            <w:r w:rsidR="00197119" w:rsidRPr="004122F0">
              <w:rPr>
                <w:rFonts w:ascii="Arial Narrow" w:hAnsi="Arial Narrow" w:cstheme="minorHAnsi"/>
                <w:color w:val="000000" w:themeColor="text1"/>
              </w:rPr>
              <w:t xml:space="preserve">ossible work to define </w:t>
            </w:r>
            <w:r w:rsidR="0049220E" w:rsidRPr="004122F0">
              <w:rPr>
                <w:rFonts w:ascii="Arial Narrow" w:hAnsi="Arial Narrow" w:cstheme="minorHAnsi"/>
                <w:color w:val="000000" w:themeColor="text1"/>
              </w:rPr>
              <w:t xml:space="preserve">minimum </w:t>
            </w:r>
            <w:r w:rsidR="00197119" w:rsidRPr="004122F0">
              <w:rPr>
                <w:rFonts w:ascii="Arial Narrow" w:hAnsi="Arial Narrow" w:cstheme="minorHAnsi"/>
                <w:color w:val="000000" w:themeColor="text1"/>
              </w:rPr>
              <w:t xml:space="preserve">standard set of data to be collected in the region (determined by </w:t>
            </w:r>
            <w:proofErr w:type="spellStart"/>
            <w:r w:rsidR="00197119" w:rsidRPr="004122F0">
              <w:rPr>
                <w:rFonts w:ascii="Arial Narrow" w:hAnsi="Arial Narrow" w:cstheme="minorHAnsi"/>
                <w:color w:val="000000" w:themeColor="text1"/>
              </w:rPr>
              <w:t>EFA</w:t>
            </w:r>
            <w:proofErr w:type="spellEnd"/>
            <w:r w:rsidR="00197119" w:rsidRPr="004122F0">
              <w:rPr>
                <w:rFonts w:ascii="Arial Narrow" w:hAnsi="Arial Narrow" w:cstheme="minorHAnsi"/>
                <w:color w:val="000000" w:themeColor="text1"/>
              </w:rPr>
              <w:t xml:space="preserve">, </w:t>
            </w:r>
            <w:proofErr w:type="spellStart"/>
            <w:r w:rsidR="00197119" w:rsidRPr="004122F0">
              <w:rPr>
                <w:rFonts w:ascii="Arial Narrow" w:hAnsi="Arial Narrow" w:cstheme="minorHAnsi"/>
                <w:color w:val="000000" w:themeColor="text1"/>
              </w:rPr>
              <w:t>PEDF</w:t>
            </w:r>
            <w:proofErr w:type="spellEnd"/>
            <w:r w:rsidR="00197119" w:rsidRPr="004122F0">
              <w:rPr>
                <w:rFonts w:ascii="Arial Narrow" w:hAnsi="Arial Narrow" w:cstheme="minorHAnsi"/>
                <w:color w:val="000000" w:themeColor="text1"/>
              </w:rPr>
              <w:t>, UIS)</w:t>
            </w:r>
            <w:r>
              <w:rPr>
                <w:rFonts w:ascii="Arial Narrow" w:hAnsi="Arial Narrow" w:cstheme="minorHAnsi"/>
                <w:color w:val="000000" w:themeColor="text1"/>
              </w:rPr>
              <w:t>;</w:t>
            </w:r>
          </w:p>
        </w:tc>
      </w:tr>
      <w:tr w:rsidR="00197119" w:rsidRPr="004122F0" w14:paraId="05C85975" w14:textId="77777777" w:rsidTr="00197119">
        <w:trPr>
          <w:trHeight w:val="288"/>
        </w:trPr>
        <w:tc>
          <w:tcPr>
            <w:tcW w:w="11996" w:type="dxa"/>
            <w:noWrap/>
            <w:hideMark/>
          </w:tcPr>
          <w:p w14:paraId="3CCFAA63"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 xml:space="preserve">ssistance to automate data entry into </w:t>
            </w:r>
            <w:proofErr w:type="spellStart"/>
            <w:r w:rsidR="00197119" w:rsidRPr="004122F0">
              <w:rPr>
                <w:rFonts w:ascii="Arial Narrow" w:hAnsi="Arial Narrow" w:cstheme="minorHAnsi"/>
                <w:color w:val="000000" w:themeColor="text1"/>
              </w:rPr>
              <w:t>EMIS</w:t>
            </w:r>
            <w:proofErr w:type="spellEnd"/>
            <w:r>
              <w:rPr>
                <w:rFonts w:ascii="Arial Narrow" w:hAnsi="Arial Narrow" w:cstheme="minorHAnsi"/>
                <w:color w:val="000000" w:themeColor="text1"/>
              </w:rPr>
              <w:t>;</w:t>
            </w:r>
          </w:p>
        </w:tc>
      </w:tr>
      <w:tr w:rsidR="00197119" w:rsidRPr="004122F0" w14:paraId="4D405B5D" w14:textId="77777777" w:rsidTr="00197119">
        <w:trPr>
          <w:trHeight w:val="288"/>
        </w:trPr>
        <w:tc>
          <w:tcPr>
            <w:tcW w:w="11996" w:type="dxa"/>
            <w:noWrap/>
            <w:hideMark/>
          </w:tcPr>
          <w:p w14:paraId="721C9300"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lastRenderedPageBreak/>
              <w:t>u</w:t>
            </w:r>
            <w:r w:rsidR="00197119" w:rsidRPr="004122F0">
              <w:rPr>
                <w:rFonts w:ascii="Arial Narrow" w:hAnsi="Arial Narrow" w:cstheme="minorHAnsi"/>
                <w:color w:val="000000" w:themeColor="text1"/>
              </w:rPr>
              <w:t xml:space="preserve">pgrade </w:t>
            </w:r>
            <w:proofErr w:type="spellStart"/>
            <w:r w:rsidR="00197119" w:rsidRPr="004122F0">
              <w:rPr>
                <w:rFonts w:ascii="Arial Narrow" w:hAnsi="Arial Narrow" w:cstheme="minorHAnsi"/>
                <w:color w:val="000000" w:themeColor="text1"/>
              </w:rPr>
              <w:t>EMIS</w:t>
            </w:r>
            <w:proofErr w:type="spellEnd"/>
            <w:r w:rsidR="00197119" w:rsidRPr="004122F0">
              <w:rPr>
                <w:rFonts w:ascii="Arial Narrow" w:hAnsi="Arial Narrow" w:cstheme="minorHAnsi"/>
                <w:color w:val="000000" w:themeColor="text1"/>
              </w:rPr>
              <w:t xml:space="preserve"> software and trouble shoot problems</w:t>
            </w:r>
            <w:r>
              <w:rPr>
                <w:rFonts w:ascii="Arial Narrow" w:hAnsi="Arial Narrow" w:cstheme="minorHAnsi"/>
                <w:color w:val="000000" w:themeColor="text1"/>
              </w:rPr>
              <w:t>;</w:t>
            </w:r>
          </w:p>
        </w:tc>
      </w:tr>
      <w:tr w:rsidR="00197119" w:rsidRPr="004122F0" w14:paraId="7DF07DD8" w14:textId="77777777" w:rsidTr="00197119">
        <w:trPr>
          <w:trHeight w:val="288"/>
        </w:trPr>
        <w:tc>
          <w:tcPr>
            <w:tcW w:w="11996" w:type="dxa"/>
            <w:noWrap/>
            <w:hideMark/>
          </w:tcPr>
          <w:p w14:paraId="38FDDC12"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m</w:t>
            </w:r>
            <w:r w:rsidR="00197119" w:rsidRPr="004122F0">
              <w:rPr>
                <w:rFonts w:ascii="Arial Narrow" w:hAnsi="Arial Narrow" w:cstheme="minorHAnsi"/>
                <w:color w:val="000000" w:themeColor="text1"/>
              </w:rPr>
              <w:t xml:space="preserve">ake recommendations for </w:t>
            </w:r>
            <w:proofErr w:type="spellStart"/>
            <w:r w:rsidR="00197119" w:rsidRPr="004122F0">
              <w:rPr>
                <w:rFonts w:ascii="Arial Narrow" w:hAnsi="Arial Narrow" w:cstheme="minorHAnsi"/>
                <w:color w:val="000000" w:themeColor="text1"/>
              </w:rPr>
              <w:t>EMIS</w:t>
            </w:r>
            <w:proofErr w:type="spellEnd"/>
            <w:r w:rsidR="00197119" w:rsidRPr="004122F0">
              <w:rPr>
                <w:rFonts w:ascii="Arial Narrow" w:hAnsi="Arial Narrow" w:cstheme="minorHAnsi"/>
                <w:color w:val="000000" w:themeColor="text1"/>
              </w:rPr>
              <w:t xml:space="preserve"> hardware upgrades </w:t>
            </w:r>
            <w:r>
              <w:rPr>
                <w:rFonts w:ascii="Arial Narrow" w:hAnsi="Arial Narrow" w:cstheme="minorHAnsi"/>
                <w:color w:val="000000" w:themeColor="text1"/>
              </w:rPr>
              <w:t>;</w:t>
            </w:r>
          </w:p>
        </w:tc>
      </w:tr>
      <w:tr w:rsidR="00197119" w:rsidRPr="004122F0" w14:paraId="67F5E020" w14:textId="77777777" w:rsidTr="00197119">
        <w:trPr>
          <w:trHeight w:val="288"/>
        </w:trPr>
        <w:tc>
          <w:tcPr>
            <w:tcW w:w="11996" w:type="dxa"/>
            <w:noWrap/>
            <w:hideMark/>
          </w:tcPr>
          <w:p w14:paraId="0E18C979"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ssistance to identify data and indicator needs of users</w:t>
            </w:r>
            <w:r>
              <w:rPr>
                <w:rFonts w:ascii="Arial Narrow" w:hAnsi="Arial Narrow" w:cstheme="minorHAnsi"/>
                <w:color w:val="000000" w:themeColor="text1"/>
              </w:rPr>
              <w:t>;</w:t>
            </w:r>
          </w:p>
        </w:tc>
      </w:tr>
      <w:tr w:rsidR="00197119" w:rsidRPr="004122F0" w14:paraId="58D970B7" w14:textId="77777777" w:rsidTr="00197119">
        <w:trPr>
          <w:trHeight w:val="288"/>
        </w:trPr>
        <w:tc>
          <w:tcPr>
            <w:tcW w:w="11996" w:type="dxa"/>
            <w:noWrap/>
            <w:hideMark/>
          </w:tcPr>
          <w:p w14:paraId="5EA41C2A"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a</w:t>
            </w:r>
            <w:r w:rsidR="00197119" w:rsidRPr="004122F0">
              <w:rPr>
                <w:rFonts w:ascii="Arial Narrow" w:hAnsi="Arial Narrow" w:cstheme="minorHAnsi"/>
                <w:color w:val="000000" w:themeColor="text1"/>
              </w:rPr>
              <w:t>ssistance to extract data and indicators demanded by data users</w:t>
            </w:r>
            <w:r>
              <w:rPr>
                <w:rFonts w:ascii="Arial Narrow" w:hAnsi="Arial Narrow" w:cstheme="minorHAnsi"/>
                <w:color w:val="000000" w:themeColor="text1"/>
              </w:rPr>
              <w:t>;</w:t>
            </w:r>
          </w:p>
        </w:tc>
      </w:tr>
      <w:tr w:rsidR="00197119" w:rsidRPr="004122F0" w14:paraId="500E3C5D" w14:textId="77777777" w:rsidTr="00197119">
        <w:trPr>
          <w:trHeight w:val="288"/>
        </w:trPr>
        <w:tc>
          <w:tcPr>
            <w:tcW w:w="11996" w:type="dxa"/>
            <w:noWrap/>
            <w:hideMark/>
          </w:tcPr>
          <w:p w14:paraId="28C6072E"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t</w:t>
            </w:r>
            <w:r w:rsidR="00197119" w:rsidRPr="004122F0">
              <w:rPr>
                <w:rFonts w:ascii="Arial Narrow" w:hAnsi="Arial Narrow" w:cstheme="minorHAnsi"/>
                <w:color w:val="000000" w:themeColor="text1"/>
              </w:rPr>
              <w:t>raining in how to calculate and interpret indicators</w:t>
            </w:r>
            <w:r>
              <w:rPr>
                <w:rFonts w:ascii="Arial Narrow" w:hAnsi="Arial Narrow" w:cstheme="minorHAnsi"/>
                <w:color w:val="000000" w:themeColor="text1"/>
              </w:rPr>
              <w:t>;</w:t>
            </w:r>
          </w:p>
        </w:tc>
      </w:tr>
      <w:tr w:rsidR="00197119" w:rsidRPr="004122F0" w14:paraId="0E2398D4" w14:textId="77777777" w:rsidTr="00197119">
        <w:trPr>
          <w:trHeight w:val="288"/>
        </w:trPr>
        <w:tc>
          <w:tcPr>
            <w:tcW w:w="11996" w:type="dxa"/>
            <w:noWrap/>
            <w:hideMark/>
          </w:tcPr>
          <w:p w14:paraId="4D2E8EA8"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r>
              <w:rPr>
                <w:rFonts w:ascii="Arial Narrow" w:hAnsi="Arial Narrow" w:cstheme="minorHAnsi"/>
                <w:color w:val="000000" w:themeColor="text1"/>
              </w:rPr>
              <w:t>t</w:t>
            </w:r>
            <w:r w:rsidR="00197119" w:rsidRPr="004122F0">
              <w:rPr>
                <w:rFonts w:ascii="Arial Narrow" w:hAnsi="Arial Narrow" w:cstheme="minorHAnsi"/>
                <w:color w:val="000000" w:themeColor="text1"/>
              </w:rPr>
              <w:t xml:space="preserve">raining in how to test different aspects of data quality in </w:t>
            </w:r>
            <w:proofErr w:type="spellStart"/>
            <w:r w:rsidR="00197119" w:rsidRPr="004122F0">
              <w:rPr>
                <w:rFonts w:ascii="Arial Narrow" w:hAnsi="Arial Narrow" w:cstheme="minorHAnsi"/>
                <w:color w:val="000000" w:themeColor="text1"/>
              </w:rPr>
              <w:t>EMIS</w:t>
            </w:r>
            <w:proofErr w:type="spellEnd"/>
            <w:r w:rsidR="00197119" w:rsidRPr="004122F0">
              <w:rPr>
                <w:rFonts w:ascii="Arial Narrow" w:hAnsi="Arial Narrow" w:cstheme="minorHAnsi"/>
                <w:color w:val="000000" w:themeColor="text1"/>
              </w:rPr>
              <w:t xml:space="preserve"> database</w:t>
            </w:r>
            <w:r>
              <w:rPr>
                <w:rFonts w:ascii="Arial Narrow" w:hAnsi="Arial Narrow" w:cstheme="minorHAnsi"/>
                <w:color w:val="000000" w:themeColor="text1"/>
              </w:rPr>
              <w:t>; and</w:t>
            </w:r>
          </w:p>
        </w:tc>
      </w:tr>
      <w:tr w:rsidR="00197119" w:rsidRPr="004122F0" w14:paraId="5D2204DE" w14:textId="77777777" w:rsidTr="00197119">
        <w:trPr>
          <w:trHeight w:val="288"/>
        </w:trPr>
        <w:tc>
          <w:tcPr>
            <w:tcW w:w="11996" w:type="dxa"/>
            <w:noWrap/>
            <w:hideMark/>
          </w:tcPr>
          <w:p w14:paraId="06AAAFAC" w14:textId="77777777" w:rsidR="00197119" w:rsidRPr="004122F0" w:rsidRDefault="00162983" w:rsidP="00E7799E">
            <w:pPr>
              <w:pStyle w:val="ListParagraph"/>
              <w:numPr>
                <w:ilvl w:val="1"/>
                <w:numId w:val="33"/>
              </w:numPr>
              <w:snapToGrid w:val="0"/>
              <w:spacing w:before="60"/>
              <w:ind w:left="1134" w:hanging="567"/>
              <w:jc w:val="both"/>
              <w:rPr>
                <w:rFonts w:ascii="Arial Narrow" w:hAnsi="Arial Narrow" w:cstheme="minorHAnsi"/>
                <w:color w:val="000000" w:themeColor="text1"/>
              </w:rPr>
            </w:pPr>
            <w:proofErr w:type="gramStart"/>
            <w:r>
              <w:rPr>
                <w:rFonts w:ascii="Arial Narrow" w:hAnsi="Arial Narrow" w:cstheme="minorHAnsi"/>
                <w:color w:val="000000" w:themeColor="text1"/>
              </w:rPr>
              <w:t>a</w:t>
            </w:r>
            <w:r w:rsidR="00197119" w:rsidRPr="004122F0">
              <w:rPr>
                <w:rFonts w:ascii="Arial Narrow" w:hAnsi="Arial Narrow" w:cstheme="minorHAnsi"/>
                <w:color w:val="000000" w:themeColor="text1"/>
              </w:rPr>
              <w:t>ssistance</w:t>
            </w:r>
            <w:proofErr w:type="gramEnd"/>
            <w:r w:rsidR="00197119" w:rsidRPr="004122F0">
              <w:rPr>
                <w:rFonts w:ascii="Arial Narrow" w:hAnsi="Arial Narrow" w:cstheme="minorHAnsi"/>
                <w:color w:val="000000" w:themeColor="text1"/>
              </w:rPr>
              <w:t xml:space="preserve"> to build in automatic database quality checks</w:t>
            </w:r>
            <w:r>
              <w:rPr>
                <w:rFonts w:ascii="Arial Narrow" w:hAnsi="Arial Narrow" w:cstheme="minorHAnsi"/>
                <w:color w:val="000000" w:themeColor="text1"/>
              </w:rPr>
              <w:t>.</w:t>
            </w:r>
          </w:p>
        </w:tc>
      </w:tr>
    </w:tbl>
    <w:p w14:paraId="7D219901" w14:textId="77777777" w:rsidR="00D7029B" w:rsidRPr="004122F0" w:rsidRDefault="00D7029B" w:rsidP="00555ADC">
      <w:pPr>
        <w:pStyle w:val="Heading2"/>
        <w:spacing w:line="276" w:lineRule="auto"/>
        <w:rPr>
          <w:rFonts w:ascii="Arial Narrow" w:hAnsi="Arial Narrow"/>
          <w:bCs/>
          <w:color w:val="4F81BD" w:themeColor="accent1"/>
          <w:lang w:val="en-CA"/>
        </w:rPr>
      </w:pPr>
    </w:p>
    <w:p w14:paraId="0CF7ABD6" w14:textId="77777777" w:rsidR="00361A37" w:rsidRDefault="00197119" w:rsidP="00555ADC">
      <w:pPr>
        <w:pStyle w:val="Heading2"/>
        <w:spacing w:line="276" w:lineRule="auto"/>
        <w:rPr>
          <w:rFonts w:ascii="Arial Narrow" w:hAnsi="Arial Narrow"/>
          <w:b w:val="0"/>
          <w:bCs/>
          <w:color w:val="4F81BD" w:themeColor="accent1"/>
          <w:sz w:val="28"/>
          <w:szCs w:val="28"/>
          <w:lang w:val="en-CA"/>
        </w:rPr>
      </w:pPr>
      <w:bookmarkStart w:id="25" w:name="_Toc416270978"/>
      <w:r>
        <w:rPr>
          <w:rFonts w:ascii="Arial Narrow" w:hAnsi="Arial Narrow"/>
          <w:bCs/>
          <w:color w:val="4F81BD" w:themeColor="accent1"/>
          <w:sz w:val="28"/>
          <w:szCs w:val="28"/>
          <w:lang w:val="en-CA"/>
        </w:rPr>
        <w:t>Goal</w:t>
      </w:r>
      <w:r w:rsidR="00361A37">
        <w:rPr>
          <w:rFonts w:ascii="Arial Narrow" w:hAnsi="Arial Narrow"/>
          <w:bCs/>
          <w:color w:val="4F81BD" w:themeColor="accent1"/>
          <w:sz w:val="28"/>
          <w:szCs w:val="28"/>
          <w:lang w:val="en-CA"/>
        </w:rPr>
        <w:t xml:space="preserve"> 2</w:t>
      </w:r>
      <w:r w:rsidR="00361A37" w:rsidRPr="004025BE">
        <w:rPr>
          <w:rFonts w:ascii="Arial Narrow" w:hAnsi="Arial Narrow"/>
          <w:bCs/>
          <w:color w:val="4F81BD" w:themeColor="accent1"/>
          <w:sz w:val="28"/>
          <w:szCs w:val="28"/>
          <w:lang w:val="en-CA"/>
        </w:rPr>
        <w:t xml:space="preserve">: </w:t>
      </w:r>
      <w:r w:rsidR="00361A37" w:rsidRPr="00361A37">
        <w:rPr>
          <w:rFonts w:ascii="Arial Narrow" w:hAnsi="Arial Narrow"/>
          <w:bCs/>
          <w:color w:val="4F81BD" w:themeColor="accent1"/>
          <w:sz w:val="28"/>
          <w:szCs w:val="28"/>
          <w:lang w:val="en-CA"/>
        </w:rPr>
        <w:t>Improved visibility of education progress in the Pacific at the international level</w:t>
      </w:r>
      <w:bookmarkEnd w:id="25"/>
    </w:p>
    <w:p w14:paraId="1487D695" w14:textId="77777777" w:rsidR="00361A37" w:rsidRPr="004122F0" w:rsidRDefault="00361A37" w:rsidP="00E4387E">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There is low visibility of education in the Pacific at the international level due to poor reporting of education data to </w:t>
      </w:r>
      <w:r w:rsidR="00E4387E"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UIS</w:t>
      </w:r>
      <w:r w:rsidR="00E4387E" w:rsidRPr="004122F0">
        <w:rPr>
          <w:rFonts w:ascii="Arial Narrow" w:hAnsi="Arial Narrow" w:cstheme="minorHAnsi"/>
          <w:color w:val="000000" w:themeColor="text1"/>
          <w:lang w:val="en-CA"/>
        </w:rPr>
        <w:t xml:space="preserve"> in the past</w:t>
      </w:r>
      <w:r w:rsidRPr="004122F0">
        <w:rPr>
          <w:rFonts w:ascii="Arial Narrow" w:hAnsi="Arial Narrow" w:cstheme="minorHAnsi"/>
          <w:color w:val="000000" w:themeColor="text1"/>
          <w:lang w:val="en-CA"/>
        </w:rPr>
        <w:t>. This poor reporting is likely to be the result of several factors</w:t>
      </w:r>
      <w:r w:rsidR="00E4387E" w:rsidRPr="004122F0">
        <w:rPr>
          <w:rFonts w:ascii="Arial Narrow" w:hAnsi="Arial Narrow" w:cstheme="minorHAnsi"/>
          <w:color w:val="000000" w:themeColor="text1"/>
          <w:lang w:val="en-CA"/>
        </w:rPr>
        <w:t>, including</w:t>
      </w:r>
      <w:r w:rsidRPr="004122F0">
        <w:rPr>
          <w:rFonts w:ascii="Arial Narrow" w:hAnsi="Arial Narrow" w:cstheme="minorHAnsi"/>
          <w:color w:val="000000" w:themeColor="text1"/>
          <w:lang w:val="en-CA"/>
        </w:rPr>
        <w:t>:</w:t>
      </w:r>
    </w:p>
    <w:p w14:paraId="3A3FE18E" w14:textId="77777777" w:rsidR="00E4387E" w:rsidRPr="004122F0" w:rsidRDefault="00E4387E" w:rsidP="00E7799E">
      <w:pPr>
        <w:pStyle w:val="ListParagraph"/>
        <w:numPr>
          <w:ilvl w:val="0"/>
          <w:numId w:val="33"/>
        </w:numPr>
        <w:snapToGrid w:val="0"/>
        <w:spacing w:before="60"/>
        <w:ind w:left="1134"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u</w:t>
      </w:r>
      <w:r w:rsidR="00361A37" w:rsidRPr="004122F0">
        <w:rPr>
          <w:rFonts w:ascii="Arial Narrow" w:hAnsi="Arial Narrow" w:cstheme="minorHAnsi"/>
          <w:color w:val="000000" w:themeColor="text1"/>
          <w:lang w:val="en-CA"/>
        </w:rPr>
        <w:t>navailability or poor quality of data at the national level</w:t>
      </w:r>
      <w:r w:rsidRPr="004122F0">
        <w:rPr>
          <w:rFonts w:ascii="Arial Narrow" w:hAnsi="Arial Narrow" w:cstheme="minorHAnsi"/>
          <w:color w:val="000000" w:themeColor="text1"/>
          <w:lang w:val="en-CA"/>
        </w:rPr>
        <w:t>;</w:t>
      </w:r>
    </w:p>
    <w:p w14:paraId="3FBCCCBE" w14:textId="77777777" w:rsidR="00361A37" w:rsidRPr="004122F0" w:rsidRDefault="00E4387E" w:rsidP="00E7799E">
      <w:pPr>
        <w:pStyle w:val="ListParagraph"/>
        <w:numPr>
          <w:ilvl w:val="0"/>
          <w:numId w:val="33"/>
        </w:numPr>
        <w:snapToGrid w:val="0"/>
        <w:spacing w:before="60"/>
        <w:ind w:left="1134"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d</w:t>
      </w:r>
      <w:r w:rsidR="00361A37" w:rsidRPr="004122F0">
        <w:rPr>
          <w:rFonts w:ascii="Arial Narrow" w:hAnsi="Arial Narrow" w:cstheme="minorHAnsi"/>
          <w:color w:val="000000" w:themeColor="text1"/>
          <w:lang w:val="en-CA"/>
        </w:rPr>
        <w:t>ifficulty filling out UIS questionnaires</w:t>
      </w:r>
      <w:r w:rsidRPr="004122F0">
        <w:rPr>
          <w:rFonts w:ascii="Arial Narrow" w:hAnsi="Arial Narrow" w:cstheme="minorHAnsi"/>
          <w:color w:val="000000" w:themeColor="text1"/>
          <w:lang w:val="en-CA"/>
        </w:rPr>
        <w:t>;</w:t>
      </w:r>
    </w:p>
    <w:p w14:paraId="49076BCA" w14:textId="77777777" w:rsidR="00361A37" w:rsidRPr="004122F0" w:rsidRDefault="00361A37" w:rsidP="00E7799E">
      <w:pPr>
        <w:pStyle w:val="ListParagraph"/>
        <w:numPr>
          <w:ilvl w:val="0"/>
          <w:numId w:val="33"/>
        </w:numPr>
        <w:snapToGrid w:val="0"/>
        <w:spacing w:before="60"/>
        <w:ind w:left="1134"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UIS questionnaires </w:t>
      </w:r>
      <w:r w:rsidR="00E4387E" w:rsidRPr="004122F0">
        <w:rPr>
          <w:rFonts w:ascii="Arial Narrow" w:hAnsi="Arial Narrow" w:cstheme="minorHAnsi"/>
          <w:color w:val="000000" w:themeColor="text1"/>
          <w:lang w:val="en-CA"/>
        </w:rPr>
        <w:t>c</w:t>
      </w:r>
      <w:r w:rsidRPr="004122F0">
        <w:rPr>
          <w:rFonts w:ascii="Arial Narrow" w:hAnsi="Arial Narrow" w:cstheme="minorHAnsi"/>
          <w:color w:val="000000" w:themeColor="text1"/>
          <w:lang w:val="en-CA"/>
        </w:rPr>
        <w:t xml:space="preserve">onsidered a low priority for busy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(probably due to lack of perceived benefit from filling them out)</w:t>
      </w:r>
      <w:r w:rsidR="00E4387E" w:rsidRPr="004122F0">
        <w:rPr>
          <w:rFonts w:ascii="Arial Narrow" w:hAnsi="Arial Narrow" w:cstheme="minorHAnsi"/>
          <w:color w:val="000000" w:themeColor="text1"/>
          <w:lang w:val="en-CA"/>
        </w:rPr>
        <w:t>;</w:t>
      </w:r>
    </w:p>
    <w:p w14:paraId="3CBF0B43" w14:textId="77777777" w:rsidR="00361A37" w:rsidRPr="004122F0" w:rsidRDefault="00E4387E" w:rsidP="00E7799E">
      <w:pPr>
        <w:pStyle w:val="ListParagraph"/>
        <w:numPr>
          <w:ilvl w:val="0"/>
          <w:numId w:val="33"/>
        </w:numPr>
        <w:snapToGrid w:val="0"/>
        <w:spacing w:before="60"/>
        <w:ind w:left="1134" w:hanging="567"/>
        <w:contextualSpacing w:val="0"/>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l</w:t>
      </w:r>
      <w:r w:rsidR="00361A37" w:rsidRPr="004122F0">
        <w:rPr>
          <w:rFonts w:ascii="Arial Narrow" w:hAnsi="Arial Narrow" w:cstheme="minorHAnsi"/>
          <w:color w:val="000000" w:themeColor="text1"/>
          <w:lang w:val="en-CA"/>
        </w:rPr>
        <w:t>ack of follow</w:t>
      </w:r>
      <w:r w:rsidRPr="004122F0">
        <w:rPr>
          <w:rFonts w:ascii="Arial Narrow" w:hAnsi="Arial Narrow" w:cstheme="minorHAnsi"/>
          <w:color w:val="000000" w:themeColor="text1"/>
          <w:lang w:val="en-CA"/>
        </w:rPr>
        <w:t>-</w:t>
      </w:r>
      <w:r w:rsidR="00361A37" w:rsidRPr="004122F0">
        <w:rPr>
          <w:rFonts w:ascii="Arial Narrow" w:hAnsi="Arial Narrow" w:cstheme="minorHAnsi"/>
          <w:color w:val="000000" w:themeColor="text1"/>
          <w:lang w:val="en-CA"/>
        </w:rPr>
        <w:t xml:space="preserve">up </w:t>
      </w:r>
      <w:r w:rsidRPr="004122F0">
        <w:rPr>
          <w:rFonts w:ascii="Arial Narrow" w:hAnsi="Arial Narrow" w:cstheme="minorHAnsi"/>
          <w:color w:val="000000" w:themeColor="text1"/>
          <w:lang w:val="en-CA"/>
        </w:rPr>
        <w:t xml:space="preserve">and support </w:t>
      </w:r>
      <w:r w:rsidR="00361A37" w:rsidRPr="004122F0">
        <w:rPr>
          <w:rFonts w:ascii="Arial Narrow" w:hAnsi="Arial Narrow" w:cstheme="minorHAnsi"/>
          <w:color w:val="000000" w:themeColor="text1"/>
          <w:lang w:val="en-CA"/>
        </w:rPr>
        <w:t>from UIS</w:t>
      </w:r>
      <w:r w:rsidRPr="004122F0">
        <w:rPr>
          <w:rFonts w:ascii="Arial Narrow" w:hAnsi="Arial Narrow" w:cstheme="minorHAnsi"/>
          <w:color w:val="000000" w:themeColor="text1"/>
          <w:lang w:val="en-CA"/>
        </w:rPr>
        <w:t>;</w:t>
      </w:r>
    </w:p>
    <w:p w14:paraId="081FCBE1" w14:textId="77777777" w:rsidR="00361A37" w:rsidRPr="004122F0" w:rsidRDefault="00E4387E" w:rsidP="00E7799E">
      <w:pPr>
        <w:pStyle w:val="ListParagraph"/>
        <w:numPr>
          <w:ilvl w:val="0"/>
          <w:numId w:val="33"/>
        </w:numPr>
        <w:snapToGrid w:val="0"/>
        <w:spacing w:before="60"/>
        <w:ind w:left="1134" w:hanging="567"/>
        <w:contextualSpacing w:val="0"/>
        <w:jc w:val="both"/>
        <w:rPr>
          <w:rFonts w:ascii="Arial Narrow" w:hAnsi="Arial Narrow" w:cstheme="minorHAnsi"/>
          <w:color w:val="000000" w:themeColor="text1"/>
          <w:lang w:val="en-CA"/>
        </w:rPr>
      </w:pPr>
      <w:proofErr w:type="gramStart"/>
      <w:r w:rsidRPr="004122F0">
        <w:rPr>
          <w:rFonts w:ascii="Arial Narrow" w:hAnsi="Arial Narrow" w:cstheme="minorHAnsi"/>
          <w:color w:val="000000" w:themeColor="text1"/>
          <w:lang w:val="en-CA"/>
        </w:rPr>
        <w:t>irrelevance</w:t>
      </w:r>
      <w:proofErr w:type="gramEnd"/>
      <w:r w:rsidRPr="004122F0">
        <w:rPr>
          <w:rFonts w:ascii="Arial Narrow" w:hAnsi="Arial Narrow" w:cstheme="minorHAnsi"/>
          <w:color w:val="000000" w:themeColor="text1"/>
          <w:lang w:val="en-CA"/>
        </w:rPr>
        <w:t xml:space="preserve"> of some </w:t>
      </w:r>
      <w:r w:rsidR="00361A37" w:rsidRPr="004122F0">
        <w:rPr>
          <w:rFonts w:ascii="Arial Narrow" w:hAnsi="Arial Narrow" w:cstheme="minorHAnsi"/>
          <w:color w:val="000000" w:themeColor="text1"/>
          <w:lang w:val="en-CA"/>
        </w:rPr>
        <w:t xml:space="preserve">aspects of UIS questionnaires. </w:t>
      </w:r>
    </w:p>
    <w:p w14:paraId="46DD359A" w14:textId="77777777" w:rsidR="00E4387E" w:rsidRPr="004122F0" w:rsidRDefault="00E4387E" w:rsidP="00F44D37">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poor visibility and data quality issues may be having a significant impact on wider support for </w:t>
      </w:r>
      <w:proofErr w:type="spellStart"/>
      <w:r w:rsidRPr="004122F0">
        <w:rPr>
          <w:rFonts w:ascii="Arial Narrow" w:hAnsi="Arial Narrow" w:cstheme="minorHAnsi"/>
          <w:color w:val="000000" w:themeColor="text1"/>
          <w:lang w:val="en-CA"/>
        </w:rPr>
        <w:t>PIC</w:t>
      </w:r>
      <w:r w:rsidR="00F44D37" w:rsidRPr="004122F0">
        <w:rPr>
          <w:rFonts w:ascii="Arial Narrow" w:hAnsi="Arial Narrow" w:cstheme="minorHAnsi"/>
          <w:color w:val="000000" w:themeColor="text1"/>
          <w:lang w:val="en-CA"/>
        </w:rPr>
        <w:t>s</w:t>
      </w:r>
      <w:proofErr w:type="spellEnd"/>
      <w:r w:rsidRPr="004122F0">
        <w:rPr>
          <w:rFonts w:ascii="Arial Narrow" w:hAnsi="Arial Narrow" w:cstheme="minorHAnsi"/>
          <w:color w:val="000000" w:themeColor="text1"/>
          <w:lang w:val="en-CA"/>
        </w:rPr>
        <w:t>, especially in terms of wider education and statistical initiatives undertaken in Asia and internationally.</w:t>
      </w:r>
      <w:r w:rsidR="00F44D37"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 xml:space="preserve">For example, donors and other stakeholders may </w:t>
      </w:r>
      <w:r w:rsidR="00E5057A" w:rsidRPr="004122F0">
        <w:rPr>
          <w:rFonts w:ascii="Arial Narrow" w:hAnsi="Arial Narrow" w:cstheme="minorHAnsi"/>
          <w:color w:val="000000" w:themeColor="text1"/>
          <w:lang w:val="en-CA"/>
        </w:rPr>
        <w:t xml:space="preserve">not </w:t>
      </w:r>
      <w:r w:rsidRPr="004122F0">
        <w:rPr>
          <w:rFonts w:ascii="Arial Narrow" w:hAnsi="Arial Narrow" w:cstheme="minorHAnsi"/>
          <w:color w:val="000000" w:themeColor="text1"/>
          <w:lang w:val="en-CA"/>
        </w:rPr>
        <w:t>be aware of the progress or</w:t>
      </w:r>
      <w:r w:rsidR="00F44D37" w:rsidRPr="004122F0">
        <w:rPr>
          <w:rFonts w:ascii="Arial Narrow" w:hAnsi="Arial Narrow" w:cstheme="minorHAnsi"/>
          <w:color w:val="000000" w:themeColor="text1"/>
          <w:lang w:val="en-CA"/>
        </w:rPr>
        <w:t xml:space="preserve"> particular</w:t>
      </w:r>
      <w:r w:rsidRPr="004122F0">
        <w:rPr>
          <w:rFonts w:ascii="Arial Narrow" w:hAnsi="Arial Narrow" w:cstheme="minorHAnsi"/>
          <w:color w:val="000000" w:themeColor="text1"/>
          <w:lang w:val="en-CA"/>
        </w:rPr>
        <w:t xml:space="preserve"> </w:t>
      </w:r>
      <w:r w:rsidR="00E5057A" w:rsidRPr="004122F0">
        <w:rPr>
          <w:rFonts w:ascii="Arial Narrow" w:hAnsi="Arial Narrow" w:cstheme="minorHAnsi"/>
          <w:color w:val="000000" w:themeColor="text1"/>
          <w:lang w:val="en-CA"/>
        </w:rPr>
        <w:t xml:space="preserve">challenges facing Pacific countries because their data do not appear in monitoring reports. As a result, these countries may not receive the same level of investment or engagement in donor-supported initiatives. Moreover, </w:t>
      </w:r>
      <w:proofErr w:type="spellStart"/>
      <w:r w:rsidR="00E5057A" w:rsidRPr="004122F0">
        <w:rPr>
          <w:rFonts w:ascii="Arial Narrow" w:hAnsi="Arial Narrow" w:cstheme="minorHAnsi"/>
          <w:color w:val="000000" w:themeColor="text1"/>
          <w:lang w:val="en-CA"/>
        </w:rPr>
        <w:t>PICs</w:t>
      </w:r>
      <w:proofErr w:type="spellEnd"/>
      <w:r w:rsidR="00E5057A" w:rsidRPr="004122F0">
        <w:rPr>
          <w:rFonts w:ascii="Arial Narrow" w:hAnsi="Arial Narrow" w:cstheme="minorHAnsi"/>
          <w:color w:val="000000" w:themeColor="text1"/>
          <w:lang w:val="en-CA"/>
        </w:rPr>
        <w:t xml:space="preserve"> may ultimately be excluded from regional and international initiatives designed for example to achieve education goals if they are unable to demonstrate their abilities to monitor progress according to international standards.   </w:t>
      </w:r>
    </w:p>
    <w:p w14:paraId="2F5E3DFF" w14:textId="77777777" w:rsidR="00361A37" w:rsidRPr="004122F0" w:rsidRDefault="00361A37" w:rsidP="004066D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will, in conjunction with </w:t>
      </w:r>
      <w:proofErr w:type="spellStart"/>
      <w:r w:rsidRPr="004122F0">
        <w:rPr>
          <w:rFonts w:ascii="Arial Narrow" w:hAnsi="Arial Narrow" w:cstheme="minorHAnsi"/>
          <w:color w:val="000000" w:themeColor="text1"/>
          <w:lang w:val="en-CA"/>
        </w:rPr>
        <w:t>SPC</w:t>
      </w:r>
      <w:proofErr w:type="spellEnd"/>
      <w:r w:rsidR="004066D6" w:rsidRPr="004122F0">
        <w:rPr>
          <w:rFonts w:ascii="Arial Narrow" w:hAnsi="Arial Narrow" w:cstheme="minorHAnsi"/>
          <w:color w:val="000000" w:themeColor="text1"/>
          <w:lang w:val="en-CA"/>
        </w:rPr>
        <w:t xml:space="preserve">, </w:t>
      </w:r>
      <w:proofErr w:type="spellStart"/>
      <w:r w:rsidR="004066D6" w:rsidRPr="004122F0">
        <w:rPr>
          <w:rFonts w:ascii="Arial Narrow" w:hAnsi="Arial Narrow" w:cstheme="minorHAnsi"/>
          <w:color w:val="000000" w:themeColor="text1"/>
          <w:lang w:val="en-CA"/>
        </w:rPr>
        <w:t>PIFS</w:t>
      </w:r>
      <w:proofErr w:type="spellEnd"/>
      <w:r w:rsidRPr="004122F0">
        <w:rPr>
          <w:rFonts w:ascii="Arial Narrow" w:hAnsi="Arial Narrow" w:cstheme="minorHAnsi"/>
          <w:color w:val="000000" w:themeColor="text1"/>
          <w:lang w:val="en-CA"/>
        </w:rPr>
        <w:t xml:space="preserve"> and </w:t>
      </w:r>
      <w:r w:rsidR="004066D6" w:rsidRPr="004122F0">
        <w:rPr>
          <w:rFonts w:ascii="Arial Narrow" w:hAnsi="Arial Narrow" w:cstheme="minorHAnsi"/>
          <w:color w:val="000000" w:themeColor="text1"/>
          <w:lang w:val="en-CA"/>
        </w:rPr>
        <w:t>UNESCO Apia</w:t>
      </w:r>
      <w:r w:rsidRPr="004122F0">
        <w:rPr>
          <w:rFonts w:ascii="Arial Narrow" w:hAnsi="Arial Narrow" w:cstheme="minorHAnsi"/>
          <w:color w:val="000000" w:themeColor="text1"/>
          <w:lang w:val="en-CA"/>
        </w:rPr>
        <w:t xml:space="preserve">, improve the international visibility of education in the Pacific by encouraging and supporting </w:t>
      </w:r>
      <w:proofErr w:type="spellStart"/>
      <w:r w:rsidRPr="004122F0">
        <w:rPr>
          <w:rFonts w:ascii="Arial Narrow" w:hAnsi="Arial Narrow" w:cstheme="minorHAnsi"/>
          <w:color w:val="000000" w:themeColor="text1"/>
          <w:lang w:val="en-CA"/>
        </w:rPr>
        <w:t>PICs</w:t>
      </w:r>
      <w:proofErr w:type="spellEnd"/>
      <w:r w:rsidRPr="004122F0">
        <w:rPr>
          <w:rFonts w:ascii="Arial Narrow" w:hAnsi="Arial Narrow" w:cstheme="minorHAnsi"/>
          <w:color w:val="000000" w:themeColor="text1"/>
          <w:lang w:val="en-CA"/>
        </w:rPr>
        <w:t xml:space="preserve"> to fill out the UIS questionnaires, including the Pacific </w:t>
      </w:r>
      <w:r w:rsidR="00E4387E" w:rsidRPr="004122F0">
        <w:rPr>
          <w:rFonts w:ascii="Arial Narrow" w:hAnsi="Arial Narrow" w:cstheme="minorHAnsi"/>
          <w:color w:val="000000" w:themeColor="text1"/>
          <w:lang w:val="en-CA"/>
        </w:rPr>
        <w:t>r</w:t>
      </w:r>
      <w:r w:rsidRPr="004122F0">
        <w:rPr>
          <w:rFonts w:ascii="Arial Narrow" w:hAnsi="Arial Narrow" w:cstheme="minorHAnsi"/>
          <w:color w:val="000000" w:themeColor="text1"/>
          <w:lang w:val="en-CA"/>
        </w:rPr>
        <w:t xml:space="preserve">egional </w:t>
      </w:r>
      <w:r w:rsidR="00E4387E" w:rsidRPr="004122F0">
        <w:rPr>
          <w:rFonts w:ascii="Arial Narrow" w:hAnsi="Arial Narrow" w:cstheme="minorHAnsi"/>
          <w:color w:val="000000" w:themeColor="text1"/>
          <w:lang w:val="en-CA"/>
        </w:rPr>
        <w:t>m</w:t>
      </w:r>
      <w:r w:rsidRPr="004122F0">
        <w:rPr>
          <w:rFonts w:ascii="Arial Narrow" w:hAnsi="Arial Narrow" w:cstheme="minorHAnsi"/>
          <w:color w:val="000000" w:themeColor="text1"/>
          <w:lang w:val="en-CA"/>
        </w:rPr>
        <w:t xml:space="preserve">odules. The UIS questionnaires will be the vehicle through which internationally comparable education data are collected in the Pacific. </w:t>
      </w:r>
      <w:r w:rsidR="00600427" w:rsidRPr="004122F0">
        <w:rPr>
          <w:rFonts w:ascii="Arial Narrow" w:hAnsi="Arial Narrow" w:cstheme="minorHAnsi"/>
          <w:color w:val="000000" w:themeColor="text1"/>
          <w:lang w:val="en-CA"/>
        </w:rPr>
        <w:t>The UIS will also take proactive efforts to ensure that PICS data and statistical needs are accurately reflected in regional and international reports and initiatives designed to improve education data and policymaking.</w:t>
      </w:r>
    </w:p>
    <w:p w14:paraId="4D7D2C70" w14:textId="77777777" w:rsidR="00361A37" w:rsidRPr="004122F0" w:rsidRDefault="00B66224" w:rsidP="00B66224">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proofErr w:type="gramStart"/>
      <w:r w:rsidR="00361A37" w:rsidRPr="004122F0">
        <w:rPr>
          <w:rFonts w:ascii="Arial Narrow" w:hAnsi="Arial Narrow"/>
          <w:b/>
          <w:bCs/>
          <w:iCs/>
          <w:lang w:val="en-GB"/>
        </w:rPr>
        <w:t xml:space="preserve">2.1 </w:t>
      </w:r>
      <w:r>
        <w:rPr>
          <w:rFonts w:ascii="Arial Narrow" w:hAnsi="Arial Narrow"/>
          <w:b/>
          <w:bCs/>
          <w:iCs/>
          <w:lang w:val="en-GB"/>
        </w:rPr>
        <w:t xml:space="preserve"> </w:t>
      </w:r>
      <w:proofErr w:type="spellStart"/>
      <w:r w:rsidR="00361A37" w:rsidRPr="004122F0">
        <w:rPr>
          <w:rFonts w:ascii="Arial Narrow" w:hAnsi="Arial Narrow"/>
          <w:b/>
          <w:bCs/>
          <w:iCs/>
          <w:lang w:val="en-GB"/>
        </w:rPr>
        <w:t>SPC</w:t>
      </w:r>
      <w:proofErr w:type="spellEnd"/>
      <w:proofErr w:type="gramEnd"/>
      <w:r w:rsidR="00361A37" w:rsidRPr="004122F0">
        <w:rPr>
          <w:rFonts w:ascii="Arial Narrow" w:hAnsi="Arial Narrow"/>
          <w:b/>
          <w:bCs/>
          <w:iCs/>
          <w:lang w:val="en-GB"/>
        </w:rPr>
        <w:t xml:space="preserve"> </w:t>
      </w:r>
      <w:r>
        <w:rPr>
          <w:rFonts w:ascii="Arial Narrow" w:hAnsi="Arial Narrow"/>
          <w:b/>
          <w:bCs/>
          <w:iCs/>
          <w:lang w:val="en-GB"/>
        </w:rPr>
        <w:t xml:space="preserve">receives appropriate UIS materials and technical backup to support the national </w:t>
      </w:r>
      <w:proofErr w:type="spellStart"/>
      <w:r>
        <w:rPr>
          <w:rFonts w:ascii="Arial Narrow" w:hAnsi="Arial Narrow"/>
          <w:b/>
          <w:bCs/>
          <w:iCs/>
          <w:lang w:val="en-GB"/>
        </w:rPr>
        <w:t>EMIS</w:t>
      </w:r>
      <w:proofErr w:type="spellEnd"/>
      <w:r>
        <w:rPr>
          <w:rFonts w:ascii="Arial Narrow" w:hAnsi="Arial Narrow"/>
          <w:b/>
          <w:bCs/>
          <w:iCs/>
          <w:lang w:val="en-GB"/>
        </w:rPr>
        <w:t xml:space="preserve"> teams in pro</w:t>
      </w:r>
      <w:r w:rsidR="00684C49">
        <w:rPr>
          <w:rFonts w:ascii="Arial Narrow" w:hAnsi="Arial Narrow"/>
          <w:b/>
          <w:bCs/>
          <w:iCs/>
          <w:lang w:val="en-GB"/>
        </w:rPr>
        <w:t>ducing and reporting</w:t>
      </w:r>
      <w:r>
        <w:rPr>
          <w:rFonts w:ascii="Arial Narrow" w:hAnsi="Arial Narrow"/>
          <w:b/>
          <w:bCs/>
          <w:iCs/>
          <w:lang w:val="en-GB"/>
        </w:rPr>
        <w:t xml:space="preserve"> internationally comparable statistics on education</w:t>
      </w:r>
      <w:r w:rsidR="00361A37" w:rsidRPr="004122F0">
        <w:rPr>
          <w:rFonts w:ascii="Arial Narrow" w:hAnsi="Arial Narrow"/>
          <w:b/>
          <w:bCs/>
          <w:iCs/>
          <w:lang w:val="en-GB"/>
        </w:rPr>
        <w:t xml:space="preserve"> </w:t>
      </w:r>
    </w:p>
    <w:p w14:paraId="561EA57E" w14:textId="77777777" w:rsidR="00361A37" w:rsidRPr="004122F0" w:rsidRDefault="00361A37" w:rsidP="00E5057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To enable national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to more easily complete UIS questionnaires on time, the UIS will support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through the Regional</w:t>
      </w:r>
      <w:r w:rsidR="004066D6" w:rsidRPr="004122F0">
        <w:rPr>
          <w:rFonts w:ascii="Arial Narrow" w:hAnsi="Arial Narrow" w:cstheme="minorHAnsi"/>
          <w:color w:val="000000" w:themeColor="text1"/>
          <w:lang w:val="en-CA"/>
        </w:rPr>
        <w:t xml:space="preserve"> </w:t>
      </w:r>
      <w:proofErr w:type="spellStart"/>
      <w:r w:rsidR="004066D6"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Facility, to provide the technical support needed to automate the completion of UIS questionnaires in national </w:t>
      </w:r>
      <w:proofErr w:type="spellStart"/>
      <w:r w:rsidRPr="004122F0">
        <w:rPr>
          <w:rFonts w:ascii="Arial Narrow" w:hAnsi="Arial Narrow" w:cstheme="minorHAnsi"/>
          <w:color w:val="000000" w:themeColor="text1"/>
          <w:lang w:val="en-CA"/>
        </w:rPr>
        <w:t>EMISs</w:t>
      </w:r>
      <w:proofErr w:type="spellEnd"/>
      <w:r w:rsidRPr="004122F0">
        <w:rPr>
          <w:rFonts w:ascii="Arial Narrow" w:hAnsi="Arial Narrow" w:cstheme="minorHAnsi"/>
          <w:color w:val="000000" w:themeColor="text1"/>
          <w:lang w:val="en-CA"/>
        </w:rPr>
        <w:t xml:space="preserve">. </w:t>
      </w:r>
    </w:p>
    <w:p w14:paraId="70BFC6AF" w14:textId="77777777" w:rsidR="00361A37" w:rsidRPr="004122F0" w:rsidRDefault="00361A37" w:rsidP="00555ADC">
      <w:pPr>
        <w:pStyle w:val="Heading3"/>
        <w:spacing w:line="276" w:lineRule="auto"/>
        <w:rPr>
          <w:rFonts w:ascii="Arial Narrow" w:hAnsi="Arial Narrow"/>
          <w:b/>
          <w:bCs/>
          <w:i/>
          <w:iCs/>
          <w:color w:val="4F81BD" w:themeColor="accent1"/>
          <w:sz w:val="22"/>
          <w:szCs w:val="22"/>
          <w:lang w:val="en-CA"/>
        </w:rPr>
      </w:pPr>
      <w:bookmarkStart w:id="26" w:name="_Toc400011922"/>
      <w:bookmarkStart w:id="27" w:name="_Toc408930336"/>
      <w:bookmarkStart w:id="28" w:name="_Toc416270979"/>
      <w:r w:rsidRPr="004122F0">
        <w:rPr>
          <w:rFonts w:ascii="Arial Narrow" w:hAnsi="Arial Narrow"/>
          <w:b/>
          <w:bCs/>
          <w:i/>
          <w:iCs/>
          <w:color w:val="4F81BD" w:themeColor="accent1"/>
          <w:sz w:val="22"/>
          <w:szCs w:val="22"/>
          <w:lang w:val="en-CA"/>
        </w:rPr>
        <w:lastRenderedPageBreak/>
        <w:t>Activity 2.1</w:t>
      </w:r>
      <w:r w:rsidR="00F53E45" w:rsidRPr="004122F0">
        <w:rPr>
          <w:rFonts w:ascii="Arial Narrow" w:hAnsi="Arial Narrow"/>
          <w:b/>
          <w:bCs/>
          <w:i/>
          <w:iCs/>
          <w:color w:val="4F81BD" w:themeColor="accent1"/>
          <w:sz w:val="22"/>
          <w:szCs w:val="22"/>
          <w:lang w:val="en-CA"/>
        </w:rPr>
        <w:t xml:space="preserve">.1 – Provide questionnaires, </w:t>
      </w:r>
      <w:proofErr w:type="spellStart"/>
      <w:r w:rsidR="00F53E45" w:rsidRPr="004122F0">
        <w:rPr>
          <w:rFonts w:ascii="Arial Narrow" w:hAnsi="Arial Narrow"/>
          <w:b/>
          <w:bCs/>
          <w:i/>
          <w:iCs/>
          <w:color w:val="4F81BD" w:themeColor="accent1"/>
          <w:sz w:val="22"/>
          <w:szCs w:val="22"/>
          <w:lang w:val="en-CA"/>
        </w:rPr>
        <w:t>ISCED</w:t>
      </w:r>
      <w:proofErr w:type="spellEnd"/>
      <w:r w:rsidR="00F53E45" w:rsidRPr="004122F0">
        <w:rPr>
          <w:rFonts w:ascii="Arial Narrow" w:hAnsi="Arial Narrow"/>
          <w:b/>
          <w:bCs/>
          <w:i/>
          <w:iCs/>
          <w:color w:val="4F81BD" w:themeColor="accent1"/>
          <w:sz w:val="22"/>
          <w:szCs w:val="22"/>
          <w:lang w:val="en-CA"/>
        </w:rPr>
        <w:t xml:space="preserve"> 2011 mappings and other materials </w:t>
      </w:r>
      <w:r w:rsidRPr="004122F0">
        <w:rPr>
          <w:rFonts w:ascii="Arial Narrow" w:hAnsi="Arial Narrow"/>
          <w:b/>
          <w:bCs/>
          <w:i/>
          <w:iCs/>
          <w:color w:val="4F81BD" w:themeColor="accent1"/>
          <w:sz w:val="22"/>
          <w:szCs w:val="22"/>
          <w:lang w:val="en-CA"/>
        </w:rPr>
        <w:t xml:space="preserve">to </w:t>
      </w:r>
      <w:proofErr w:type="spellStart"/>
      <w:r w:rsidRPr="004122F0">
        <w:rPr>
          <w:rFonts w:ascii="Arial Narrow" w:hAnsi="Arial Narrow"/>
          <w:b/>
          <w:bCs/>
          <w:i/>
          <w:iCs/>
          <w:color w:val="4F81BD" w:themeColor="accent1"/>
          <w:sz w:val="22"/>
          <w:szCs w:val="22"/>
          <w:lang w:val="en-CA"/>
        </w:rPr>
        <w:t>SPC</w:t>
      </w:r>
      <w:proofErr w:type="spellEnd"/>
      <w:r w:rsidRPr="004122F0">
        <w:rPr>
          <w:rFonts w:ascii="Arial Narrow" w:hAnsi="Arial Narrow"/>
          <w:b/>
          <w:bCs/>
          <w:i/>
          <w:iCs/>
          <w:color w:val="4F81BD" w:themeColor="accent1"/>
          <w:sz w:val="22"/>
          <w:szCs w:val="22"/>
          <w:lang w:val="en-CA"/>
        </w:rPr>
        <w:t xml:space="preserve"> to allow technical support provide</w:t>
      </w:r>
      <w:r w:rsidR="00F53E45" w:rsidRPr="004122F0">
        <w:rPr>
          <w:rFonts w:ascii="Arial Narrow" w:hAnsi="Arial Narrow"/>
          <w:b/>
          <w:bCs/>
          <w:i/>
          <w:iCs/>
          <w:color w:val="4F81BD" w:themeColor="accent1"/>
          <w:sz w:val="22"/>
          <w:szCs w:val="22"/>
          <w:lang w:val="en-CA"/>
        </w:rPr>
        <w:t>d</w:t>
      </w:r>
      <w:r w:rsidRPr="004122F0">
        <w:rPr>
          <w:rFonts w:ascii="Arial Narrow" w:hAnsi="Arial Narrow"/>
          <w:b/>
          <w:bCs/>
          <w:i/>
          <w:iCs/>
          <w:color w:val="4F81BD" w:themeColor="accent1"/>
          <w:sz w:val="22"/>
          <w:szCs w:val="22"/>
          <w:lang w:val="en-CA"/>
        </w:rPr>
        <w:t xml:space="preserve"> through the Regional </w:t>
      </w:r>
      <w:proofErr w:type="spellStart"/>
      <w:r w:rsidR="004066D6" w:rsidRPr="004122F0">
        <w:rPr>
          <w:rFonts w:ascii="Arial Narrow" w:hAnsi="Arial Narrow"/>
          <w:b/>
          <w:bCs/>
          <w:i/>
          <w:iCs/>
          <w:color w:val="4F81BD" w:themeColor="accent1"/>
          <w:sz w:val="22"/>
          <w:szCs w:val="22"/>
          <w:lang w:val="en-CA"/>
        </w:rPr>
        <w:t>EMIS</w:t>
      </w:r>
      <w:proofErr w:type="spellEnd"/>
      <w:r w:rsidR="004066D6" w:rsidRPr="004122F0">
        <w:rPr>
          <w:rFonts w:ascii="Arial Narrow" w:hAnsi="Arial Narrow"/>
          <w:b/>
          <w:bCs/>
          <w:i/>
          <w:iCs/>
          <w:color w:val="4F81BD" w:themeColor="accent1"/>
          <w:sz w:val="22"/>
          <w:szCs w:val="22"/>
          <w:lang w:val="en-CA"/>
        </w:rPr>
        <w:t xml:space="preserve"> </w:t>
      </w:r>
      <w:r w:rsidRPr="004122F0">
        <w:rPr>
          <w:rFonts w:ascii="Arial Narrow" w:hAnsi="Arial Narrow"/>
          <w:b/>
          <w:bCs/>
          <w:i/>
          <w:iCs/>
          <w:color w:val="4F81BD" w:themeColor="accent1"/>
          <w:sz w:val="22"/>
          <w:szCs w:val="22"/>
          <w:lang w:val="en-CA"/>
        </w:rPr>
        <w:t xml:space="preserve">Facility to automate UIS questionnaire completion in national </w:t>
      </w:r>
      <w:proofErr w:type="spellStart"/>
      <w:r w:rsidRPr="004122F0">
        <w:rPr>
          <w:rFonts w:ascii="Arial Narrow" w:hAnsi="Arial Narrow"/>
          <w:b/>
          <w:bCs/>
          <w:i/>
          <w:iCs/>
          <w:color w:val="4F81BD" w:themeColor="accent1"/>
          <w:sz w:val="22"/>
          <w:szCs w:val="22"/>
          <w:lang w:val="en-CA"/>
        </w:rPr>
        <w:t>EMISs</w:t>
      </w:r>
      <w:bookmarkEnd w:id="26"/>
      <w:bookmarkEnd w:id="27"/>
      <w:bookmarkEnd w:id="28"/>
      <w:proofErr w:type="spellEnd"/>
      <w:r w:rsidRPr="004122F0">
        <w:rPr>
          <w:rFonts w:ascii="Arial Narrow" w:hAnsi="Arial Narrow"/>
          <w:b/>
          <w:bCs/>
          <w:i/>
          <w:iCs/>
          <w:color w:val="4F81BD" w:themeColor="accent1"/>
          <w:sz w:val="22"/>
          <w:szCs w:val="22"/>
          <w:lang w:val="en-CA"/>
        </w:rPr>
        <w:t xml:space="preserve"> </w:t>
      </w:r>
    </w:p>
    <w:p w14:paraId="083627B5" w14:textId="77777777" w:rsidR="00361A37" w:rsidRPr="004122F0" w:rsidRDefault="00361A37" w:rsidP="00E5057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will provide the UIS questionnaires and technical advice to help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to deliver technical support to national </w:t>
      </w:r>
      <w:proofErr w:type="spellStart"/>
      <w:r w:rsidRPr="004122F0">
        <w:rPr>
          <w:rFonts w:ascii="Arial Narrow" w:hAnsi="Arial Narrow" w:cstheme="minorHAnsi"/>
          <w:color w:val="000000" w:themeColor="text1"/>
          <w:lang w:val="en-CA"/>
        </w:rPr>
        <w:t>EMISs</w:t>
      </w:r>
      <w:proofErr w:type="spellEnd"/>
      <w:r w:rsidRPr="004122F0">
        <w:rPr>
          <w:rFonts w:ascii="Arial Narrow" w:hAnsi="Arial Narrow" w:cstheme="minorHAnsi"/>
          <w:color w:val="000000" w:themeColor="text1"/>
          <w:lang w:val="en-CA"/>
        </w:rPr>
        <w:t xml:space="preserve"> to automate the completion of UIS questionnaires (where possible). The UIS will also ensure that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is notified of any changes to the UIS questionnaires in advance so that updates can be built into the national </w:t>
      </w:r>
      <w:proofErr w:type="spellStart"/>
      <w:r w:rsidRPr="004122F0">
        <w:rPr>
          <w:rFonts w:ascii="Arial Narrow" w:hAnsi="Arial Narrow" w:cstheme="minorHAnsi"/>
          <w:color w:val="000000" w:themeColor="text1"/>
          <w:lang w:val="en-CA"/>
        </w:rPr>
        <w:t>EMISs</w:t>
      </w:r>
      <w:proofErr w:type="spellEnd"/>
      <w:r w:rsidR="00E5057A" w:rsidRPr="004122F0">
        <w:rPr>
          <w:rFonts w:ascii="Arial Narrow" w:hAnsi="Arial Narrow" w:cstheme="minorHAnsi"/>
          <w:color w:val="000000" w:themeColor="text1"/>
          <w:lang w:val="en-CA"/>
        </w:rPr>
        <w:t>.</w:t>
      </w:r>
    </w:p>
    <w:p w14:paraId="209DEF3F" w14:textId="77777777" w:rsidR="00361A37" w:rsidRPr="004122F0" w:rsidRDefault="00FB2D0C" w:rsidP="00387945">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proofErr w:type="gramStart"/>
      <w:r w:rsidR="00361A37" w:rsidRPr="004122F0">
        <w:rPr>
          <w:rFonts w:ascii="Arial Narrow" w:hAnsi="Arial Narrow"/>
          <w:b/>
          <w:bCs/>
          <w:iCs/>
          <w:lang w:val="en-GB"/>
        </w:rPr>
        <w:t>2.2</w:t>
      </w:r>
      <w:r>
        <w:rPr>
          <w:rFonts w:ascii="Arial Narrow" w:hAnsi="Arial Narrow"/>
          <w:b/>
          <w:bCs/>
          <w:iCs/>
          <w:lang w:val="en-GB"/>
        </w:rPr>
        <w:t xml:space="preserve"> </w:t>
      </w:r>
      <w:r w:rsidR="00361A37" w:rsidRPr="004122F0">
        <w:rPr>
          <w:rFonts w:ascii="Arial Narrow" w:hAnsi="Arial Narrow"/>
          <w:b/>
          <w:bCs/>
          <w:iCs/>
          <w:lang w:val="en-GB"/>
        </w:rPr>
        <w:t xml:space="preserve"> </w:t>
      </w:r>
      <w:r w:rsidR="00387945">
        <w:rPr>
          <w:rFonts w:ascii="Arial Narrow" w:hAnsi="Arial Narrow"/>
          <w:b/>
          <w:bCs/>
          <w:iCs/>
          <w:lang w:val="en-GB"/>
        </w:rPr>
        <w:t>Countries</w:t>
      </w:r>
      <w:proofErr w:type="gramEnd"/>
      <w:r w:rsidR="00440C04">
        <w:rPr>
          <w:rFonts w:ascii="Arial Narrow" w:hAnsi="Arial Narrow"/>
          <w:b/>
          <w:bCs/>
          <w:iCs/>
          <w:lang w:val="en-GB"/>
        </w:rPr>
        <w:t xml:space="preserve">, upon demand, </w:t>
      </w:r>
      <w:r w:rsidR="00387945">
        <w:rPr>
          <w:rFonts w:ascii="Arial Narrow" w:hAnsi="Arial Narrow"/>
          <w:b/>
          <w:bCs/>
          <w:iCs/>
          <w:lang w:val="en-GB"/>
        </w:rPr>
        <w:t xml:space="preserve"> </w:t>
      </w:r>
      <w:r>
        <w:rPr>
          <w:rFonts w:ascii="Arial Narrow" w:hAnsi="Arial Narrow"/>
          <w:b/>
          <w:bCs/>
          <w:iCs/>
          <w:lang w:val="en-GB"/>
        </w:rPr>
        <w:t>receive additional direct UIS support to ensure timely and quality reporting of the national education statistics</w:t>
      </w:r>
      <w:r w:rsidR="00387945">
        <w:rPr>
          <w:rFonts w:ascii="Arial Narrow" w:hAnsi="Arial Narrow"/>
          <w:b/>
          <w:bCs/>
          <w:iCs/>
          <w:lang w:val="en-GB"/>
        </w:rPr>
        <w:t xml:space="preserve"> to UIS education survey</w:t>
      </w:r>
    </w:p>
    <w:p w14:paraId="65F008F8" w14:textId="77777777" w:rsidR="00361A37" w:rsidRPr="004122F0" w:rsidRDefault="00361A37" w:rsidP="001F4C62">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will engage directly with national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on a regular basis to help and encourage them to </w:t>
      </w:r>
      <w:r w:rsidR="001F4C62" w:rsidRPr="004122F0">
        <w:rPr>
          <w:rFonts w:ascii="Arial Narrow" w:hAnsi="Arial Narrow" w:cstheme="minorHAnsi"/>
          <w:color w:val="000000" w:themeColor="text1"/>
          <w:lang w:val="en-CA"/>
        </w:rPr>
        <w:t>complete</w:t>
      </w:r>
      <w:r w:rsidRPr="004122F0">
        <w:rPr>
          <w:rFonts w:ascii="Arial Narrow" w:hAnsi="Arial Narrow" w:cstheme="minorHAnsi"/>
          <w:color w:val="000000" w:themeColor="text1"/>
          <w:lang w:val="en-CA"/>
        </w:rPr>
        <w:t xml:space="preserve"> the UIS questionnaires and submit them on time. </w:t>
      </w:r>
    </w:p>
    <w:p w14:paraId="4494FE11" w14:textId="77777777" w:rsidR="00361A37" w:rsidRPr="004122F0" w:rsidRDefault="00361A37" w:rsidP="00555ADC">
      <w:pPr>
        <w:pStyle w:val="Heading3"/>
        <w:spacing w:line="276" w:lineRule="auto"/>
        <w:rPr>
          <w:rFonts w:ascii="Arial Narrow" w:hAnsi="Arial Narrow"/>
          <w:b/>
          <w:bCs/>
          <w:i/>
          <w:iCs/>
          <w:color w:val="4F81BD" w:themeColor="accent1"/>
          <w:sz w:val="22"/>
          <w:szCs w:val="22"/>
          <w:lang w:val="en-CA"/>
        </w:rPr>
      </w:pPr>
      <w:bookmarkStart w:id="29" w:name="_Toc400011923"/>
      <w:bookmarkStart w:id="30" w:name="_Toc408930337"/>
      <w:bookmarkStart w:id="31" w:name="_Toc416270980"/>
      <w:r w:rsidRPr="004122F0">
        <w:rPr>
          <w:rFonts w:ascii="Arial Narrow" w:hAnsi="Arial Narrow"/>
          <w:b/>
          <w:bCs/>
          <w:i/>
          <w:iCs/>
          <w:color w:val="4F81BD" w:themeColor="accent1"/>
          <w:sz w:val="22"/>
          <w:szCs w:val="22"/>
          <w:lang w:val="en-CA"/>
        </w:rPr>
        <w:t xml:space="preserve">Activity 2.2.1 – Provide two </w:t>
      </w:r>
      <w:r w:rsidR="003B3FAD" w:rsidRPr="004122F0">
        <w:rPr>
          <w:rFonts w:ascii="Arial Narrow" w:hAnsi="Arial Narrow"/>
          <w:b/>
          <w:bCs/>
          <w:i/>
          <w:iCs/>
          <w:color w:val="4F81BD" w:themeColor="accent1"/>
          <w:sz w:val="22"/>
          <w:szCs w:val="22"/>
          <w:lang w:val="en-CA"/>
        </w:rPr>
        <w:t>WebEx</w:t>
      </w:r>
      <w:r w:rsidR="00E5057A" w:rsidRPr="004122F0">
        <w:rPr>
          <w:rFonts w:ascii="Arial Narrow" w:hAnsi="Arial Narrow"/>
          <w:b/>
          <w:bCs/>
          <w:i/>
          <w:iCs/>
          <w:color w:val="4F81BD" w:themeColor="accent1"/>
          <w:sz w:val="22"/>
          <w:szCs w:val="22"/>
          <w:lang w:val="en-CA"/>
        </w:rPr>
        <w:t>-</w:t>
      </w:r>
      <w:r w:rsidRPr="004122F0">
        <w:rPr>
          <w:rFonts w:ascii="Arial Narrow" w:hAnsi="Arial Narrow"/>
          <w:b/>
          <w:bCs/>
          <w:i/>
          <w:iCs/>
          <w:color w:val="4F81BD" w:themeColor="accent1"/>
          <w:sz w:val="22"/>
          <w:szCs w:val="22"/>
          <w:lang w:val="en-CA"/>
        </w:rPr>
        <w:t xml:space="preserve">based regional workshops annually to train </w:t>
      </w:r>
      <w:proofErr w:type="spellStart"/>
      <w:r w:rsidRPr="004122F0">
        <w:rPr>
          <w:rFonts w:ascii="Arial Narrow" w:hAnsi="Arial Narrow"/>
          <w:b/>
          <w:bCs/>
          <w:i/>
          <w:iCs/>
          <w:color w:val="4F81BD" w:themeColor="accent1"/>
          <w:sz w:val="22"/>
          <w:szCs w:val="22"/>
          <w:lang w:val="en-CA"/>
        </w:rPr>
        <w:t>EMIS</w:t>
      </w:r>
      <w:proofErr w:type="spellEnd"/>
      <w:r w:rsidRPr="004122F0">
        <w:rPr>
          <w:rFonts w:ascii="Arial Narrow" w:hAnsi="Arial Narrow"/>
          <w:b/>
          <w:bCs/>
          <w:i/>
          <w:iCs/>
          <w:color w:val="4F81BD" w:themeColor="accent1"/>
          <w:sz w:val="22"/>
          <w:szCs w:val="22"/>
          <w:lang w:val="en-CA"/>
        </w:rPr>
        <w:t xml:space="preserve"> teams on UIS questionnaires and </w:t>
      </w:r>
      <w:proofErr w:type="spellStart"/>
      <w:r w:rsidRPr="004122F0">
        <w:rPr>
          <w:rFonts w:ascii="Arial Narrow" w:hAnsi="Arial Narrow"/>
          <w:b/>
          <w:bCs/>
          <w:i/>
          <w:iCs/>
          <w:color w:val="4F81BD" w:themeColor="accent1"/>
          <w:sz w:val="22"/>
          <w:szCs w:val="22"/>
          <w:lang w:val="en-CA"/>
        </w:rPr>
        <w:t>ISCED</w:t>
      </w:r>
      <w:bookmarkEnd w:id="29"/>
      <w:bookmarkEnd w:id="30"/>
      <w:bookmarkEnd w:id="31"/>
      <w:proofErr w:type="spellEnd"/>
    </w:p>
    <w:p w14:paraId="22E3A234" w14:textId="77777777" w:rsidR="00361A37" w:rsidRPr="004122F0" w:rsidRDefault="00361A37" w:rsidP="00E5057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UIS staff in Apia</w:t>
      </w:r>
      <w:r w:rsidR="00F53E45"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 xml:space="preserve"> </w:t>
      </w:r>
      <w:r w:rsidR="00F53E45" w:rsidRPr="004122F0">
        <w:rPr>
          <w:rFonts w:ascii="Arial Narrow" w:hAnsi="Arial Narrow" w:cstheme="minorHAnsi"/>
          <w:color w:val="000000" w:themeColor="text1"/>
          <w:lang w:val="en-CA"/>
        </w:rPr>
        <w:t>in collaboration with UIS Bangkok</w:t>
      </w:r>
      <w:r w:rsidR="00E5057A" w:rsidRPr="004122F0">
        <w:rPr>
          <w:rFonts w:ascii="Arial Narrow" w:hAnsi="Arial Narrow" w:cstheme="minorHAnsi"/>
          <w:color w:val="000000" w:themeColor="text1"/>
          <w:lang w:val="en-CA"/>
        </w:rPr>
        <w:t>,</w:t>
      </w:r>
      <w:r w:rsidR="00F53E45"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 xml:space="preserve">will provide two </w:t>
      </w:r>
      <w:r w:rsidR="003B3FAD" w:rsidRPr="004122F0">
        <w:rPr>
          <w:rFonts w:ascii="Arial Narrow" w:hAnsi="Arial Narrow" w:cstheme="minorHAnsi"/>
          <w:color w:val="000000" w:themeColor="text1"/>
          <w:lang w:val="en-CA"/>
        </w:rPr>
        <w:t>WebEx</w:t>
      </w:r>
      <w:r w:rsidR="00E5057A"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 xml:space="preserve">based </w:t>
      </w:r>
      <w:r w:rsidR="00E5057A" w:rsidRPr="004122F0">
        <w:rPr>
          <w:rFonts w:ascii="Arial Narrow" w:hAnsi="Arial Narrow" w:cstheme="minorHAnsi"/>
          <w:color w:val="000000" w:themeColor="text1"/>
          <w:lang w:val="en-CA"/>
        </w:rPr>
        <w:t>r</w:t>
      </w:r>
      <w:r w:rsidRPr="004122F0">
        <w:rPr>
          <w:rFonts w:ascii="Arial Narrow" w:hAnsi="Arial Narrow" w:cstheme="minorHAnsi"/>
          <w:color w:val="000000" w:themeColor="text1"/>
          <w:lang w:val="en-CA"/>
        </w:rPr>
        <w:t xml:space="preserve">egional </w:t>
      </w:r>
      <w:r w:rsidR="00E5057A" w:rsidRPr="004122F0">
        <w:rPr>
          <w:rFonts w:ascii="Arial Narrow" w:hAnsi="Arial Narrow" w:cstheme="minorHAnsi"/>
          <w:color w:val="000000" w:themeColor="text1"/>
          <w:lang w:val="en-CA"/>
        </w:rPr>
        <w:t>w</w:t>
      </w:r>
      <w:r w:rsidRPr="004122F0">
        <w:rPr>
          <w:rFonts w:ascii="Arial Narrow" w:hAnsi="Arial Narrow" w:cstheme="minorHAnsi"/>
          <w:color w:val="000000" w:themeColor="text1"/>
          <w:lang w:val="en-CA"/>
        </w:rPr>
        <w:t xml:space="preserve">orkshops to train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on how to fill in UIS questionnaires and </w:t>
      </w:r>
      <w:proofErr w:type="spellStart"/>
      <w:r w:rsidRPr="004122F0">
        <w:rPr>
          <w:rFonts w:ascii="Arial Narrow" w:hAnsi="Arial Narrow" w:cstheme="minorHAnsi"/>
          <w:color w:val="000000" w:themeColor="text1"/>
          <w:lang w:val="en-CA"/>
        </w:rPr>
        <w:t>ISCED</w:t>
      </w:r>
      <w:proofErr w:type="spellEnd"/>
      <w:r w:rsidRPr="004122F0">
        <w:rPr>
          <w:rFonts w:ascii="Arial Narrow" w:hAnsi="Arial Narrow" w:cstheme="minorHAnsi"/>
          <w:color w:val="000000" w:themeColor="text1"/>
          <w:lang w:val="en-CA"/>
        </w:rPr>
        <w:t xml:space="preserve">. The first workshop will be held early in the year (February) to provide training on </w:t>
      </w:r>
      <w:proofErr w:type="spellStart"/>
      <w:r w:rsidRPr="004122F0">
        <w:rPr>
          <w:rFonts w:ascii="Arial Narrow" w:hAnsi="Arial Narrow" w:cstheme="minorHAnsi"/>
          <w:color w:val="000000" w:themeColor="text1"/>
          <w:lang w:val="en-CA"/>
        </w:rPr>
        <w:t>ISCED</w:t>
      </w:r>
      <w:proofErr w:type="spellEnd"/>
      <w:r w:rsidRPr="004122F0">
        <w:rPr>
          <w:rFonts w:ascii="Arial Narrow" w:hAnsi="Arial Narrow" w:cstheme="minorHAnsi"/>
          <w:color w:val="000000" w:themeColor="text1"/>
          <w:lang w:val="en-CA"/>
        </w:rPr>
        <w:t xml:space="preserve"> and to finalise any outstanding </w:t>
      </w:r>
      <w:proofErr w:type="spellStart"/>
      <w:r w:rsidRPr="004122F0">
        <w:rPr>
          <w:rFonts w:ascii="Arial Narrow" w:hAnsi="Arial Narrow" w:cstheme="minorHAnsi"/>
          <w:color w:val="000000" w:themeColor="text1"/>
          <w:lang w:val="en-CA"/>
        </w:rPr>
        <w:t>ISCED</w:t>
      </w:r>
      <w:proofErr w:type="spellEnd"/>
      <w:r w:rsidRPr="004122F0">
        <w:rPr>
          <w:rFonts w:ascii="Arial Narrow" w:hAnsi="Arial Narrow" w:cstheme="minorHAnsi"/>
          <w:color w:val="000000" w:themeColor="text1"/>
          <w:lang w:val="en-CA"/>
        </w:rPr>
        <w:t xml:space="preserve"> mappings (in follow-up to </w:t>
      </w:r>
      <w:r w:rsidR="00E5057A" w:rsidRPr="004122F0">
        <w:rPr>
          <w:rFonts w:ascii="Arial Narrow" w:hAnsi="Arial Narrow" w:cstheme="minorHAnsi"/>
          <w:color w:val="000000" w:themeColor="text1"/>
          <w:lang w:val="en-CA"/>
        </w:rPr>
        <w:t>r</w:t>
      </w:r>
      <w:r w:rsidRPr="004122F0">
        <w:rPr>
          <w:rFonts w:ascii="Arial Narrow" w:hAnsi="Arial Narrow" w:cstheme="minorHAnsi"/>
          <w:color w:val="000000" w:themeColor="text1"/>
          <w:lang w:val="en-CA"/>
        </w:rPr>
        <w:t xml:space="preserve">egional </w:t>
      </w:r>
      <w:r w:rsidR="00E5057A" w:rsidRPr="004122F0">
        <w:rPr>
          <w:rFonts w:ascii="Arial Narrow" w:hAnsi="Arial Narrow" w:cstheme="minorHAnsi"/>
          <w:color w:val="000000" w:themeColor="text1"/>
          <w:lang w:val="en-CA"/>
        </w:rPr>
        <w:t>w</w:t>
      </w:r>
      <w:r w:rsidRPr="004122F0">
        <w:rPr>
          <w:rFonts w:ascii="Arial Narrow" w:hAnsi="Arial Narrow" w:cstheme="minorHAnsi"/>
          <w:color w:val="000000" w:themeColor="text1"/>
          <w:lang w:val="en-CA"/>
        </w:rPr>
        <w:t xml:space="preserve">orkshop held in </w:t>
      </w:r>
      <w:proofErr w:type="spellStart"/>
      <w:r w:rsidRPr="004122F0">
        <w:rPr>
          <w:rFonts w:ascii="Arial Narrow" w:hAnsi="Arial Narrow" w:cstheme="minorHAnsi"/>
          <w:color w:val="000000" w:themeColor="text1"/>
          <w:lang w:val="en-CA"/>
        </w:rPr>
        <w:t>Noumea</w:t>
      </w:r>
      <w:proofErr w:type="spellEnd"/>
      <w:r w:rsidRPr="004122F0">
        <w:rPr>
          <w:rFonts w:ascii="Arial Narrow" w:hAnsi="Arial Narrow" w:cstheme="minorHAnsi"/>
          <w:color w:val="000000" w:themeColor="text1"/>
          <w:lang w:val="en-CA"/>
        </w:rPr>
        <w:t xml:space="preserve"> in February 2014). The second will occur in the middle of the year (June-July) to provide training on </w:t>
      </w:r>
      <w:r w:rsidR="00E5057A" w:rsidRPr="004122F0">
        <w:rPr>
          <w:rFonts w:ascii="Arial Narrow" w:hAnsi="Arial Narrow" w:cstheme="minorHAnsi"/>
          <w:color w:val="000000" w:themeColor="text1"/>
          <w:lang w:val="en-CA"/>
        </w:rPr>
        <w:t>U</w:t>
      </w:r>
      <w:r w:rsidRPr="004122F0">
        <w:rPr>
          <w:rFonts w:ascii="Arial Narrow" w:hAnsi="Arial Narrow" w:cstheme="minorHAnsi"/>
          <w:color w:val="000000" w:themeColor="text1"/>
          <w:lang w:val="en-CA"/>
        </w:rPr>
        <w:t xml:space="preserve">IS questionnaires. These </w:t>
      </w:r>
      <w:r w:rsidR="00E5057A" w:rsidRPr="004122F0">
        <w:rPr>
          <w:rFonts w:ascii="Arial Narrow" w:hAnsi="Arial Narrow" w:cstheme="minorHAnsi"/>
          <w:color w:val="000000" w:themeColor="text1"/>
          <w:lang w:val="en-CA"/>
        </w:rPr>
        <w:t>workshops</w:t>
      </w:r>
      <w:r w:rsidRPr="004122F0">
        <w:rPr>
          <w:rFonts w:ascii="Arial Narrow" w:hAnsi="Arial Narrow" w:cstheme="minorHAnsi"/>
          <w:color w:val="000000" w:themeColor="text1"/>
          <w:lang w:val="en-CA"/>
        </w:rPr>
        <w:t xml:space="preserve"> w</w:t>
      </w:r>
      <w:r w:rsidR="00E5057A" w:rsidRPr="004122F0">
        <w:rPr>
          <w:rFonts w:ascii="Arial Narrow" w:hAnsi="Arial Narrow" w:cstheme="minorHAnsi"/>
          <w:color w:val="000000" w:themeColor="text1"/>
          <w:lang w:val="en-CA"/>
        </w:rPr>
        <w:t xml:space="preserve">ill </w:t>
      </w:r>
      <w:r w:rsidRPr="004122F0">
        <w:rPr>
          <w:rFonts w:ascii="Arial Narrow" w:hAnsi="Arial Narrow" w:cstheme="minorHAnsi"/>
          <w:color w:val="000000" w:themeColor="text1"/>
          <w:lang w:val="en-CA"/>
        </w:rPr>
        <w:t xml:space="preserve">also </w:t>
      </w:r>
      <w:r w:rsidR="00E5057A" w:rsidRPr="004122F0">
        <w:rPr>
          <w:rFonts w:ascii="Arial Narrow" w:hAnsi="Arial Narrow" w:cstheme="minorHAnsi"/>
          <w:color w:val="000000" w:themeColor="text1"/>
          <w:lang w:val="en-CA"/>
        </w:rPr>
        <w:t>enable</w:t>
      </w:r>
      <w:r w:rsidRPr="004122F0">
        <w:rPr>
          <w:rFonts w:ascii="Arial Narrow" w:hAnsi="Arial Narrow" w:cstheme="minorHAnsi"/>
          <w:color w:val="000000" w:themeColor="text1"/>
          <w:lang w:val="en-CA"/>
        </w:rPr>
        <w:t xml:space="preserve">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to fill out questionnaires (in part or whole) with real time support from UIS staff. </w:t>
      </w:r>
    </w:p>
    <w:p w14:paraId="11D25812" w14:textId="77777777" w:rsidR="00D7029B" w:rsidRPr="004122F0" w:rsidRDefault="00D7029B" w:rsidP="00D7029B">
      <w:pPr>
        <w:spacing w:before="0"/>
        <w:ind w:firstLine="357"/>
        <w:rPr>
          <w:rFonts w:ascii="Arial Narrow" w:hAnsi="Arial Narrow"/>
          <w:b/>
          <w:bCs/>
          <w:i/>
          <w:iCs/>
          <w:color w:val="4F81BD" w:themeColor="accent1"/>
          <w:sz w:val="20"/>
          <w:szCs w:val="20"/>
          <w:lang w:val="en-CA"/>
        </w:rPr>
      </w:pPr>
      <w:bookmarkStart w:id="32" w:name="_Toc400011924"/>
    </w:p>
    <w:p w14:paraId="4D896056" w14:textId="77777777" w:rsidR="00361A37" w:rsidRPr="004122F0" w:rsidRDefault="00361A37" w:rsidP="00D7029B">
      <w:pPr>
        <w:spacing w:before="0"/>
        <w:rPr>
          <w:rFonts w:ascii="Arial Narrow" w:eastAsiaTheme="majorEastAsia" w:hAnsi="Arial Narrow" w:cstheme="majorBidi"/>
          <w:b/>
          <w:bCs/>
          <w:i/>
          <w:iCs/>
          <w:color w:val="4F81BD" w:themeColor="accent1"/>
          <w:lang w:val="en-CA"/>
        </w:rPr>
      </w:pPr>
      <w:r w:rsidRPr="004122F0">
        <w:rPr>
          <w:rFonts w:ascii="Arial Narrow" w:eastAsiaTheme="majorEastAsia" w:hAnsi="Arial Narrow" w:cstheme="majorBidi"/>
          <w:b/>
          <w:bCs/>
          <w:i/>
          <w:iCs/>
          <w:color w:val="4F81BD" w:themeColor="accent1"/>
          <w:lang w:val="en-CA"/>
        </w:rPr>
        <w:t xml:space="preserve">Activity 2.2.2 – Coordinate communication about UIS questionnaires between UIS offices, </w:t>
      </w:r>
      <w:proofErr w:type="spellStart"/>
      <w:r w:rsidRPr="004122F0">
        <w:rPr>
          <w:rFonts w:ascii="Arial Narrow" w:eastAsiaTheme="majorEastAsia" w:hAnsi="Arial Narrow" w:cstheme="majorBidi"/>
          <w:b/>
          <w:bCs/>
          <w:i/>
          <w:iCs/>
          <w:color w:val="4F81BD" w:themeColor="accent1"/>
          <w:lang w:val="en-CA"/>
        </w:rPr>
        <w:t>SPC</w:t>
      </w:r>
      <w:proofErr w:type="spellEnd"/>
      <w:r w:rsidRPr="004122F0">
        <w:rPr>
          <w:rFonts w:ascii="Arial Narrow" w:eastAsiaTheme="majorEastAsia" w:hAnsi="Arial Narrow" w:cstheme="majorBidi"/>
          <w:b/>
          <w:bCs/>
          <w:i/>
          <w:iCs/>
          <w:color w:val="4F81BD" w:themeColor="accent1"/>
          <w:lang w:val="en-CA"/>
        </w:rPr>
        <w:t xml:space="preserve"> and national </w:t>
      </w:r>
      <w:proofErr w:type="spellStart"/>
      <w:r w:rsidRPr="004122F0">
        <w:rPr>
          <w:rFonts w:ascii="Arial Narrow" w:eastAsiaTheme="majorEastAsia" w:hAnsi="Arial Narrow" w:cstheme="majorBidi"/>
          <w:b/>
          <w:bCs/>
          <w:i/>
          <w:iCs/>
          <w:color w:val="4F81BD" w:themeColor="accent1"/>
          <w:lang w:val="en-CA"/>
        </w:rPr>
        <w:t>EMIS</w:t>
      </w:r>
      <w:proofErr w:type="spellEnd"/>
      <w:r w:rsidRPr="004122F0">
        <w:rPr>
          <w:rFonts w:ascii="Arial Narrow" w:eastAsiaTheme="majorEastAsia" w:hAnsi="Arial Narrow" w:cstheme="majorBidi"/>
          <w:b/>
          <w:bCs/>
          <w:i/>
          <w:iCs/>
          <w:color w:val="4F81BD" w:themeColor="accent1"/>
          <w:lang w:val="en-CA"/>
        </w:rPr>
        <w:t xml:space="preserve"> teams</w:t>
      </w:r>
      <w:bookmarkEnd w:id="32"/>
    </w:p>
    <w:p w14:paraId="2A41AD1E" w14:textId="77777777" w:rsidR="00361A37" w:rsidRPr="004122F0" w:rsidRDefault="00361A37" w:rsidP="00484A1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will </w:t>
      </w:r>
      <w:r w:rsidR="00484A1C" w:rsidRPr="004122F0">
        <w:rPr>
          <w:rFonts w:ascii="Arial Narrow" w:hAnsi="Arial Narrow" w:cstheme="minorHAnsi"/>
          <w:color w:val="000000" w:themeColor="text1"/>
          <w:lang w:val="en-CA"/>
        </w:rPr>
        <w:t xml:space="preserve">coordinate all </w:t>
      </w:r>
      <w:r w:rsidRPr="004122F0">
        <w:rPr>
          <w:rFonts w:ascii="Arial Narrow" w:hAnsi="Arial Narrow" w:cstheme="minorHAnsi"/>
          <w:color w:val="000000" w:themeColor="text1"/>
          <w:lang w:val="en-CA"/>
        </w:rPr>
        <w:t>communication</w:t>
      </w:r>
      <w:r w:rsidR="00484A1C" w:rsidRPr="004122F0">
        <w:rPr>
          <w:rFonts w:ascii="Arial Narrow" w:hAnsi="Arial Narrow" w:cstheme="minorHAnsi"/>
          <w:color w:val="000000" w:themeColor="text1"/>
          <w:lang w:val="en-CA"/>
        </w:rPr>
        <w:t>s</w:t>
      </w:r>
      <w:r w:rsidRPr="004122F0">
        <w:rPr>
          <w:rFonts w:ascii="Arial Narrow" w:hAnsi="Arial Narrow" w:cstheme="minorHAnsi"/>
          <w:color w:val="000000" w:themeColor="text1"/>
          <w:lang w:val="en-CA"/>
        </w:rPr>
        <w:t xml:space="preserve"> regarding UIS questionnaires </w:t>
      </w:r>
      <w:r w:rsidR="00484A1C" w:rsidRPr="004122F0">
        <w:rPr>
          <w:rFonts w:ascii="Arial Narrow" w:hAnsi="Arial Narrow" w:cstheme="minorHAnsi"/>
          <w:color w:val="000000" w:themeColor="text1"/>
          <w:lang w:val="en-CA"/>
        </w:rPr>
        <w:t xml:space="preserve">between the </w:t>
      </w:r>
      <w:r w:rsidR="00573121" w:rsidRPr="004122F0">
        <w:rPr>
          <w:rFonts w:ascii="Arial Narrow" w:hAnsi="Arial Narrow" w:cstheme="minorHAnsi"/>
          <w:color w:val="000000" w:themeColor="text1"/>
          <w:lang w:val="en-CA"/>
        </w:rPr>
        <w:t>countries</w:t>
      </w:r>
      <w:r w:rsidR="00484A1C" w:rsidRPr="004122F0">
        <w:rPr>
          <w:rFonts w:ascii="Arial Narrow" w:hAnsi="Arial Narrow" w:cstheme="minorHAnsi"/>
          <w:color w:val="000000" w:themeColor="text1"/>
          <w:lang w:val="en-CA"/>
        </w:rPr>
        <w:t xml:space="preserve"> involved, UIS staff (in Apia, Bangkok and Montreal) as well as </w:t>
      </w:r>
      <w:proofErr w:type="spellStart"/>
      <w:r w:rsidR="00484A1C" w:rsidRPr="004122F0">
        <w:rPr>
          <w:rFonts w:ascii="Arial Narrow" w:hAnsi="Arial Narrow" w:cstheme="minorHAnsi"/>
          <w:color w:val="000000" w:themeColor="text1"/>
          <w:lang w:val="en-CA"/>
        </w:rPr>
        <w:t>SPC</w:t>
      </w:r>
      <w:proofErr w:type="spellEnd"/>
      <w:r w:rsidR="00484A1C" w:rsidRPr="004122F0">
        <w:rPr>
          <w:rFonts w:ascii="Arial Narrow" w:hAnsi="Arial Narrow" w:cstheme="minorHAnsi"/>
          <w:color w:val="000000" w:themeColor="text1"/>
          <w:lang w:val="en-CA"/>
        </w:rPr>
        <w:t xml:space="preserve"> staff. </w:t>
      </w:r>
      <w:r w:rsidRPr="004122F0">
        <w:rPr>
          <w:rFonts w:ascii="Arial Narrow" w:hAnsi="Arial Narrow" w:cstheme="minorHAnsi"/>
          <w:color w:val="000000" w:themeColor="text1"/>
          <w:lang w:val="en-CA"/>
        </w:rPr>
        <w:t xml:space="preserve">This will ensure that </w:t>
      </w:r>
      <w:r w:rsidR="00484A1C" w:rsidRPr="004122F0">
        <w:rPr>
          <w:rFonts w:ascii="Arial Narrow" w:hAnsi="Arial Narrow" w:cstheme="minorHAnsi"/>
          <w:color w:val="000000" w:themeColor="text1"/>
          <w:lang w:val="en-CA"/>
        </w:rPr>
        <w:t xml:space="preserve">the efforts of the different partners are aligned while encouraging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to </w:t>
      </w:r>
      <w:r w:rsidR="00484A1C" w:rsidRPr="004122F0">
        <w:rPr>
          <w:rFonts w:ascii="Arial Narrow" w:hAnsi="Arial Narrow" w:cstheme="minorHAnsi"/>
          <w:color w:val="000000" w:themeColor="text1"/>
          <w:lang w:val="en-CA"/>
        </w:rPr>
        <w:t>complete</w:t>
      </w:r>
      <w:r w:rsidRPr="004122F0">
        <w:rPr>
          <w:rFonts w:ascii="Arial Narrow" w:hAnsi="Arial Narrow" w:cstheme="minorHAnsi"/>
          <w:color w:val="000000" w:themeColor="text1"/>
          <w:lang w:val="en-CA"/>
        </w:rPr>
        <w:t xml:space="preserve"> and submit their surveys. This will include all follow-up communication during the data processing phase. </w:t>
      </w:r>
    </w:p>
    <w:p w14:paraId="349B24A0" w14:textId="77777777" w:rsidR="00361A37" w:rsidRPr="004122F0" w:rsidRDefault="00361A37" w:rsidP="0007694A">
      <w:pPr>
        <w:pStyle w:val="Heading3"/>
        <w:rPr>
          <w:rFonts w:ascii="Arial Narrow" w:hAnsi="Arial Narrow"/>
          <w:b/>
          <w:bCs/>
          <w:i/>
          <w:iCs/>
          <w:color w:val="4F81BD" w:themeColor="accent1"/>
          <w:sz w:val="22"/>
          <w:szCs w:val="22"/>
          <w:lang w:val="en-CA"/>
        </w:rPr>
      </w:pPr>
      <w:bookmarkStart w:id="33" w:name="_Toc400011925"/>
      <w:bookmarkStart w:id="34" w:name="_Toc408930338"/>
      <w:bookmarkStart w:id="35" w:name="_Toc416270981"/>
      <w:r w:rsidRPr="004122F0">
        <w:rPr>
          <w:rFonts w:ascii="Arial Narrow" w:hAnsi="Arial Narrow"/>
          <w:b/>
          <w:bCs/>
          <w:i/>
          <w:iCs/>
          <w:color w:val="4F81BD" w:themeColor="accent1"/>
          <w:sz w:val="22"/>
          <w:szCs w:val="22"/>
          <w:lang w:val="en-CA"/>
        </w:rPr>
        <w:t xml:space="preserve">Activity 2.2.3 – Provide ad hoc support as needed to national </w:t>
      </w:r>
      <w:proofErr w:type="spellStart"/>
      <w:r w:rsidRPr="004122F0">
        <w:rPr>
          <w:rFonts w:ascii="Arial Narrow" w:hAnsi="Arial Narrow"/>
          <w:b/>
          <w:bCs/>
          <w:i/>
          <w:iCs/>
          <w:color w:val="4F81BD" w:themeColor="accent1"/>
          <w:sz w:val="22"/>
          <w:szCs w:val="22"/>
          <w:lang w:val="en-CA"/>
        </w:rPr>
        <w:t>EMIS</w:t>
      </w:r>
      <w:proofErr w:type="spellEnd"/>
      <w:r w:rsidRPr="004122F0">
        <w:rPr>
          <w:rFonts w:ascii="Arial Narrow" w:hAnsi="Arial Narrow"/>
          <w:b/>
          <w:bCs/>
          <w:i/>
          <w:iCs/>
          <w:color w:val="4F81BD" w:themeColor="accent1"/>
          <w:sz w:val="22"/>
          <w:szCs w:val="22"/>
          <w:lang w:val="en-CA"/>
        </w:rPr>
        <w:t xml:space="preserve"> teams to fill in UIS questionnaires </w:t>
      </w:r>
      <w:r w:rsidR="00484A1C" w:rsidRPr="004122F0">
        <w:rPr>
          <w:rFonts w:ascii="Arial Narrow" w:hAnsi="Arial Narrow"/>
          <w:b/>
          <w:bCs/>
          <w:i/>
          <w:iCs/>
          <w:color w:val="4F81BD" w:themeColor="accent1"/>
          <w:sz w:val="22"/>
          <w:szCs w:val="22"/>
          <w:lang w:val="en-CA"/>
        </w:rPr>
        <w:t>and ensure accurate processing at UIS Headquarters in Montreal</w:t>
      </w:r>
      <w:bookmarkEnd w:id="33"/>
      <w:bookmarkEnd w:id="34"/>
      <w:bookmarkEnd w:id="35"/>
      <w:r w:rsidR="00484A1C" w:rsidRPr="004122F0">
        <w:rPr>
          <w:rFonts w:ascii="Arial Narrow" w:hAnsi="Arial Narrow"/>
          <w:b/>
          <w:bCs/>
          <w:i/>
          <w:iCs/>
          <w:color w:val="4F81BD" w:themeColor="accent1"/>
          <w:sz w:val="22"/>
          <w:szCs w:val="22"/>
          <w:lang w:val="en-CA"/>
        </w:rPr>
        <w:t xml:space="preserve"> </w:t>
      </w:r>
      <w:r w:rsidRPr="004122F0">
        <w:rPr>
          <w:rFonts w:ascii="Arial Narrow" w:hAnsi="Arial Narrow"/>
          <w:b/>
          <w:bCs/>
          <w:i/>
          <w:iCs/>
          <w:color w:val="4F81BD" w:themeColor="accent1"/>
          <w:sz w:val="22"/>
          <w:szCs w:val="22"/>
          <w:lang w:val="en-CA"/>
        </w:rPr>
        <w:t xml:space="preserve"> </w:t>
      </w:r>
    </w:p>
    <w:p w14:paraId="3ED8E7F7" w14:textId="77777777" w:rsidR="00361A37" w:rsidRPr="004122F0" w:rsidRDefault="00361A37" w:rsidP="00484A1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UIS Apia staff will provide ad hoc support to national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via email, skype, </w:t>
      </w:r>
      <w:r w:rsidR="003B3FAD" w:rsidRPr="004122F0">
        <w:rPr>
          <w:rFonts w:ascii="Arial Narrow" w:hAnsi="Arial Narrow" w:cstheme="minorHAnsi"/>
          <w:color w:val="000000" w:themeColor="text1"/>
          <w:lang w:val="en-CA"/>
        </w:rPr>
        <w:t>WebEx</w:t>
      </w:r>
      <w:r w:rsidRPr="004122F0">
        <w:rPr>
          <w:rFonts w:ascii="Arial Narrow" w:hAnsi="Arial Narrow" w:cstheme="minorHAnsi"/>
          <w:color w:val="000000" w:themeColor="text1"/>
          <w:lang w:val="en-CA"/>
        </w:rPr>
        <w:t xml:space="preserve"> and telephone to help countries to </w:t>
      </w:r>
      <w:r w:rsidR="00484A1C" w:rsidRPr="004122F0">
        <w:rPr>
          <w:rFonts w:ascii="Arial Narrow" w:hAnsi="Arial Narrow" w:cstheme="minorHAnsi"/>
          <w:color w:val="000000" w:themeColor="text1"/>
          <w:lang w:val="en-CA"/>
        </w:rPr>
        <w:t xml:space="preserve">complete </w:t>
      </w:r>
      <w:r w:rsidRPr="004122F0">
        <w:rPr>
          <w:rFonts w:ascii="Arial Narrow" w:hAnsi="Arial Narrow" w:cstheme="minorHAnsi"/>
          <w:color w:val="000000" w:themeColor="text1"/>
          <w:lang w:val="en-CA"/>
        </w:rPr>
        <w:t>and submit their questionnaires</w:t>
      </w:r>
      <w:r w:rsidR="00484A1C" w:rsidRPr="004122F0">
        <w:rPr>
          <w:rFonts w:ascii="Arial Narrow" w:hAnsi="Arial Narrow" w:cstheme="minorHAnsi"/>
          <w:color w:val="000000" w:themeColor="text1"/>
          <w:lang w:val="en-CA"/>
        </w:rPr>
        <w:t xml:space="preserve"> and to resolve any inconsistencies in the data or other issues raised by the data processing team at UIS Headquarters in Montreal</w:t>
      </w:r>
      <w:r w:rsidRPr="004122F0">
        <w:rPr>
          <w:rFonts w:ascii="Arial Narrow" w:hAnsi="Arial Narrow" w:cstheme="minorHAnsi"/>
          <w:color w:val="000000" w:themeColor="text1"/>
          <w:lang w:val="en-CA"/>
        </w:rPr>
        <w:t xml:space="preserve">. </w:t>
      </w:r>
    </w:p>
    <w:p w14:paraId="2247C068" w14:textId="77777777" w:rsidR="00361A37" w:rsidRPr="004122F0" w:rsidRDefault="00FB2D0C" w:rsidP="00E7799E">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proofErr w:type="gramStart"/>
      <w:r w:rsidR="00361A37" w:rsidRPr="004122F0">
        <w:rPr>
          <w:rFonts w:ascii="Arial Narrow" w:hAnsi="Arial Narrow"/>
          <w:b/>
          <w:bCs/>
          <w:iCs/>
          <w:lang w:val="en-GB"/>
        </w:rPr>
        <w:t>2.3</w:t>
      </w:r>
      <w:r>
        <w:rPr>
          <w:rFonts w:ascii="Arial Narrow" w:hAnsi="Arial Narrow"/>
          <w:b/>
          <w:bCs/>
          <w:iCs/>
          <w:lang w:val="en-GB"/>
        </w:rPr>
        <w:t xml:space="preserve"> </w:t>
      </w:r>
      <w:r w:rsidR="00361A37" w:rsidRPr="004122F0">
        <w:rPr>
          <w:rFonts w:ascii="Arial Narrow" w:hAnsi="Arial Narrow"/>
          <w:b/>
          <w:bCs/>
          <w:iCs/>
          <w:lang w:val="en-GB"/>
        </w:rPr>
        <w:t xml:space="preserve"> </w:t>
      </w:r>
      <w:proofErr w:type="spellStart"/>
      <w:r w:rsidR="00361A37" w:rsidRPr="004122F0">
        <w:rPr>
          <w:rFonts w:ascii="Arial Narrow" w:hAnsi="Arial Narrow"/>
          <w:b/>
          <w:bCs/>
          <w:iCs/>
          <w:lang w:val="en-GB"/>
        </w:rPr>
        <w:t>PIFS</w:t>
      </w:r>
      <w:proofErr w:type="spellEnd"/>
      <w:proofErr w:type="gramEnd"/>
      <w:r w:rsidR="00361A37" w:rsidRPr="004122F0">
        <w:rPr>
          <w:rFonts w:ascii="Arial Narrow" w:hAnsi="Arial Narrow"/>
          <w:b/>
          <w:bCs/>
          <w:iCs/>
          <w:lang w:val="en-GB"/>
        </w:rPr>
        <w:t xml:space="preserve"> </w:t>
      </w:r>
      <w:r w:rsidR="00101F44">
        <w:rPr>
          <w:rFonts w:ascii="Arial Narrow" w:hAnsi="Arial Narrow"/>
          <w:b/>
          <w:bCs/>
          <w:iCs/>
          <w:lang w:val="en-GB"/>
        </w:rPr>
        <w:t>successfully achieves</w:t>
      </w:r>
      <w:r w:rsidR="00361A37" w:rsidRPr="004122F0">
        <w:rPr>
          <w:rFonts w:ascii="Arial Narrow" w:hAnsi="Arial Narrow"/>
          <w:b/>
          <w:bCs/>
          <w:iCs/>
          <w:lang w:val="en-GB"/>
        </w:rPr>
        <w:t xml:space="preserve"> high level support of </w:t>
      </w:r>
      <w:r w:rsidR="00162983">
        <w:rPr>
          <w:rFonts w:ascii="Arial Narrow" w:hAnsi="Arial Narrow"/>
          <w:b/>
          <w:bCs/>
          <w:iCs/>
          <w:lang w:val="en-GB"/>
        </w:rPr>
        <w:t xml:space="preserve">the </w:t>
      </w:r>
      <w:r w:rsidR="00361A37" w:rsidRPr="004122F0">
        <w:rPr>
          <w:rFonts w:ascii="Arial Narrow" w:hAnsi="Arial Narrow"/>
          <w:b/>
          <w:bCs/>
          <w:iCs/>
          <w:lang w:val="en-GB"/>
        </w:rPr>
        <w:t>data collection strategy based on UIS questionnaires</w:t>
      </w:r>
    </w:p>
    <w:p w14:paraId="35AD08CF" w14:textId="77777777" w:rsidR="00361A37" w:rsidRPr="004122F0" w:rsidRDefault="00361A37" w:rsidP="0007694A">
      <w:pPr>
        <w:spacing w:line="276" w:lineRule="auto"/>
        <w:jc w:val="both"/>
        <w:rPr>
          <w:rFonts w:ascii="Arial Narrow" w:hAnsi="Arial Narrow" w:cstheme="minorHAnsi"/>
          <w:color w:val="000000" w:themeColor="text1"/>
          <w:lang w:val="en-CA"/>
        </w:rPr>
      </w:pPr>
      <w:proofErr w:type="spellStart"/>
      <w:r w:rsidRPr="004122F0">
        <w:rPr>
          <w:rFonts w:ascii="Arial Narrow" w:hAnsi="Arial Narrow" w:cstheme="minorHAnsi"/>
          <w:color w:val="000000" w:themeColor="text1"/>
          <w:lang w:val="en-CA"/>
        </w:rPr>
        <w:t>PIFS</w:t>
      </w:r>
      <w:proofErr w:type="spellEnd"/>
      <w:r w:rsidRPr="004122F0">
        <w:rPr>
          <w:rFonts w:ascii="Arial Narrow" w:hAnsi="Arial Narrow" w:cstheme="minorHAnsi"/>
          <w:color w:val="000000" w:themeColor="text1"/>
          <w:lang w:val="en-CA"/>
        </w:rPr>
        <w:t xml:space="preserve"> has committed to advocate for the UIS questionnaires to be the vehicle of education data collection from countries for regional and in</w:t>
      </w:r>
      <w:r w:rsidR="00726F62" w:rsidRPr="004122F0">
        <w:rPr>
          <w:rFonts w:ascii="Arial Narrow" w:hAnsi="Arial Narrow" w:cstheme="minorHAnsi"/>
          <w:color w:val="000000" w:themeColor="text1"/>
          <w:lang w:val="en-CA"/>
        </w:rPr>
        <w:t xml:space="preserve">ternational purposes. </w:t>
      </w:r>
      <w:r w:rsidRPr="004122F0">
        <w:rPr>
          <w:rFonts w:ascii="Arial Narrow" w:hAnsi="Arial Narrow" w:cstheme="minorHAnsi"/>
          <w:color w:val="000000" w:themeColor="text1"/>
          <w:lang w:val="en-CA"/>
        </w:rPr>
        <w:t xml:space="preserve">The UIS will support </w:t>
      </w:r>
      <w:proofErr w:type="spellStart"/>
      <w:r w:rsidRPr="004122F0">
        <w:rPr>
          <w:rFonts w:ascii="Arial Narrow" w:hAnsi="Arial Narrow" w:cstheme="minorHAnsi"/>
          <w:color w:val="000000" w:themeColor="text1"/>
          <w:lang w:val="en-CA"/>
        </w:rPr>
        <w:t>PIFS</w:t>
      </w:r>
      <w:proofErr w:type="spellEnd"/>
      <w:r w:rsidRPr="004122F0">
        <w:rPr>
          <w:rFonts w:ascii="Arial Narrow" w:hAnsi="Arial Narrow" w:cstheme="minorHAnsi"/>
          <w:color w:val="000000" w:themeColor="text1"/>
          <w:lang w:val="en-CA"/>
        </w:rPr>
        <w:t xml:space="preserve"> in their efforts to build high</w:t>
      </w:r>
      <w:r w:rsidR="00F54FF4"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 xml:space="preserve">level support in the Pacific for submitting data to </w:t>
      </w:r>
      <w:r w:rsidR="00F54FF4" w:rsidRPr="004122F0">
        <w:rPr>
          <w:rFonts w:ascii="Arial Narrow" w:hAnsi="Arial Narrow" w:cstheme="minorHAnsi"/>
          <w:color w:val="000000" w:themeColor="text1"/>
          <w:lang w:val="en-CA"/>
        </w:rPr>
        <w:t>the Institute.</w:t>
      </w:r>
    </w:p>
    <w:p w14:paraId="4A37BB6D" w14:textId="77777777" w:rsidR="00361A37" w:rsidRPr="004122F0" w:rsidRDefault="00361A37" w:rsidP="00555ADC">
      <w:pPr>
        <w:pStyle w:val="Heading3"/>
        <w:spacing w:line="276" w:lineRule="auto"/>
        <w:rPr>
          <w:rFonts w:ascii="Arial Narrow" w:hAnsi="Arial Narrow"/>
          <w:b/>
          <w:bCs/>
          <w:i/>
          <w:iCs/>
          <w:color w:val="4F81BD" w:themeColor="accent1"/>
          <w:sz w:val="22"/>
          <w:szCs w:val="22"/>
          <w:lang w:val="en-CA"/>
        </w:rPr>
      </w:pPr>
      <w:bookmarkStart w:id="36" w:name="_Toc400011926"/>
      <w:bookmarkStart w:id="37" w:name="_Toc408930339"/>
      <w:bookmarkStart w:id="38" w:name="_Toc416270982"/>
      <w:r w:rsidRPr="004122F0">
        <w:rPr>
          <w:rFonts w:ascii="Arial Narrow" w:hAnsi="Arial Narrow"/>
          <w:b/>
          <w:bCs/>
          <w:i/>
          <w:iCs/>
          <w:color w:val="4F81BD" w:themeColor="accent1"/>
          <w:sz w:val="22"/>
          <w:szCs w:val="22"/>
          <w:lang w:val="en-CA"/>
        </w:rPr>
        <w:lastRenderedPageBreak/>
        <w:t xml:space="preserve">Activity 2.3.1 – Attend meetings and provide statistical summaries upon request from </w:t>
      </w:r>
      <w:proofErr w:type="spellStart"/>
      <w:r w:rsidRPr="004122F0">
        <w:rPr>
          <w:rFonts w:ascii="Arial Narrow" w:hAnsi="Arial Narrow"/>
          <w:b/>
          <w:bCs/>
          <w:i/>
          <w:iCs/>
          <w:color w:val="4F81BD" w:themeColor="accent1"/>
          <w:sz w:val="22"/>
          <w:szCs w:val="22"/>
          <w:lang w:val="en-CA"/>
        </w:rPr>
        <w:t>PIFS</w:t>
      </w:r>
      <w:proofErr w:type="spellEnd"/>
      <w:r w:rsidRPr="004122F0">
        <w:rPr>
          <w:rFonts w:ascii="Arial Narrow" w:hAnsi="Arial Narrow"/>
          <w:b/>
          <w:bCs/>
          <w:i/>
          <w:iCs/>
          <w:color w:val="4F81BD" w:themeColor="accent1"/>
          <w:sz w:val="22"/>
          <w:szCs w:val="22"/>
          <w:lang w:val="en-CA"/>
        </w:rPr>
        <w:t xml:space="preserve"> to demonstrate value of UIS data collection strategy in the Pacific</w:t>
      </w:r>
      <w:bookmarkEnd w:id="36"/>
      <w:bookmarkEnd w:id="37"/>
      <w:bookmarkEnd w:id="38"/>
    </w:p>
    <w:p w14:paraId="571E1059" w14:textId="77777777" w:rsidR="00726F62" w:rsidRPr="004122F0" w:rsidRDefault="00361A37" w:rsidP="0007694A">
      <w:pPr>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staff in Apia will attend select regional meetings (at the invitation of </w:t>
      </w:r>
      <w:proofErr w:type="spellStart"/>
      <w:r w:rsidRPr="004122F0">
        <w:rPr>
          <w:rFonts w:ascii="Arial Narrow" w:hAnsi="Arial Narrow" w:cstheme="minorHAnsi"/>
          <w:color w:val="000000" w:themeColor="text1"/>
          <w:lang w:val="en-CA"/>
        </w:rPr>
        <w:t>PIFS</w:t>
      </w:r>
      <w:proofErr w:type="spellEnd"/>
      <w:r w:rsidRPr="004122F0">
        <w:rPr>
          <w:rFonts w:ascii="Arial Narrow" w:hAnsi="Arial Narrow" w:cstheme="minorHAnsi"/>
          <w:color w:val="000000" w:themeColor="text1"/>
          <w:lang w:val="en-CA"/>
        </w:rPr>
        <w:t xml:space="preserve">) and provide statistical outputs (such as regional summary statistics) to demonstrate the </w:t>
      </w:r>
      <w:r w:rsidR="00F54FF4" w:rsidRPr="004122F0">
        <w:rPr>
          <w:rFonts w:ascii="Arial Narrow" w:hAnsi="Arial Narrow" w:cstheme="minorHAnsi"/>
          <w:color w:val="000000" w:themeColor="text1"/>
          <w:lang w:val="en-CA"/>
        </w:rPr>
        <w:t xml:space="preserve">importance and </w:t>
      </w:r>
      <w:r w:rsidRPr="004122F0">
        <w:rPr>
          <w:rFonts w:ascii="Arial Narrow" w:hAnsi="Arial Narrow" w:cstheme="minorHAnsi"/>
          <w:color w:val="000000" w:themeColor="text1"/>
          <w:lang w:val="en-CA"/>
        </w:rPr>
        <w:t xml:space="preserve">value of regularly submitting data to </w:t>
      </w:r>
      <w:r w:rsidR="00F54FF4"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UIS</w:t>
      </w:r>
      <w:r w:rsidR="00F54FF4" w:rsidRPr="004122F0">
        <w:rPr>
          <w:rFonts w:ascii="Arial Narrow" w:hAnsi="Arial Narrow" w:cstheme="minorHAnsi"/>
          <w:color w:val="000000" w:themeColor="text1"/>
          <w:lang w:val="en-CA"/>
        </w:rPr>
        <w:t xml:space="preserve">. </w:t>
      </w:r>
    </w:p>
    <w:p w14:paraId="376618AC" w14:textId="04CB7B18" w:rsidR="006C21E3" w:rsidRPr="004122F0" w:rsidRDefault="00101F44" w:rsidP="00E7799E">
      <w:pPr>
        <w:pBdr>
          <w:top w:val="single" w:sz="4" w:space="1" w:color="auto"/>
          <w:left w:val="single" w:sz="4" w:space="4" w:color="auto"/>
          <w:bottom w:val="single" w:sz="4" w:space="1" w:color="auto"/>
          <w:right w:val="single" w:sz="4" w:space="4" w:color="auto"/>
        </w:pBdr>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proofErr w:type="gramStart"/>
      <w:r w:rsidR="00C742A8" w:rsidRPr="004122F0">
        <w:rPr>
          <w:rFonts w:ascii="Arial Narrow" w:hAnsi="Arial Narrow"/>
          <w:b/>
          <w:bCs/>
          <w:iCs/>
          <w:lang w:val="en-GB"/>
        </w:rPr>
        <w:t>2.4</w:t>
      </w:r>
      <w:r w:rsidR="00247D6A">
        <w:rPr>
          <w:rFonts w:ascii="Arial Narrow" w:hAnsi="Arial Narrow"/>
          <w:b/>
          <w:bCs/>
          <w:iCs/>
          <w:lang w:val="en-GB"/>
        </w:rPr>
        <w:t xml:space="preserve"> </w:t>
      </w:r>
      <w:r w:rsidR="000933F1">
        <w:rPr>
          <w:rFonts w:ascii="Arial Narrow" w:hAnsi="Arial Narrow"/>
          <w:b/>
          <w:bCs/>
          <w:iCs/>
          <w:lang w:val="en-GB"/>
        </w:rPr>
        <w:t xml:space="preserve"> </w:t>
      </w:r>
      <w:r w:rsidR="007D70B5">
        <w:rPr>
          <w:rFonts w:ascii="Arial Narrow" w:hAnsi="Arial Narrow"/>
          <w:b/>
          <w:bCs/>
          <w:iCs/>
          <w:lang w:val="en-GB"/>
        </w:rPr>
        <w:t>R</w:t>
      </w:r>
      <w:r w:rsidR="007D70B5" w:rsidRPr="004122F0">
        <w:rPr>
          <w:rFonts w:ascii="Arial Narrow" w:hAnsi="Arial Narrow"/>
          <w:b/>
          <w:bCs/>
          <w:iCs/>
          <w:lang w:val="en-GB"/>
        </w:rPr>
        <w:t>egional</w:t>
      </w:r>
      <w:proofErr w:type="gramEnd"/>
      <w:r w:rsidR="007D70B5" w:rsidRPr="004122F0">
        <w:rPr>
          <w:rFonts w:ascii="Arial Narrow" w:hAnsi="Arial Narrow"/>
          <w:b/>
          <w:bCs/>
          <w:iCs/>
          <w:lang w:val="en-GB"/>
        </w:rPr>
        <w:t xml:space="preserve"> organizations </w:t>
      </w:r>
      <w:r w:rsidR="007D70B5">
        <w:rPr>
          <w:rFonts w:ascii="Arial Narrow" w:hAnsi="Arial Narrow"/>
          <w:b/>
          <w:bCs/>
          <w:iCs/>
          <w:lang w:val="en-GB"/>
        </w:rPr>
        <w:t xml:space="preserve">in </w:t>
      </w:r>
      <w:r w:rsidR="007D70B5" w:rsidRPr="004122F0">
        <w:rPr>
          <w:rFonts w:ascii="Arial Narrow" w:hAnsi="Arial Narrow"/>
          <w:b/>
          <w:bCs/>
          <w:iCs/>
          <w:lang w:val="en-GB"/>
        </w:rPr>
        <w:t xml:space="preserve">Asia and the international education community </w:t>
      </w:r>
      <w:r w:rsidR="007D70B5">
        <w:rPr>
          <w:rFonts w:ascii="Arial Narrow" w:hAnsi="Arial Narrow"/>
          <w:b/>
          <w:bCs/>
          <w:iCs/>
          <w:lang w:val="en-GB"/>
        </w:rPr>
        <w:t xml:space="preserve">are aware </w:t>
      </w:r>
      <w:r w:rsidR="00247D6A">
        <w:rPr>
          <w:rFonts w:ascii="Arial Narrow" w:hAnsi="Arial Narrow"/>
          <w:b/>
          <w:bCs/>
          <w:iCs/>
          <w:lang w:val="en-GB"/>
        </w:rPr>
        <w:t>of</w:t>
      </w:r>
      <w:r w:rsidR="00C40F39" w:rsidRPr="004122F0">
        <w:rPr>
          <w:rFonts w:ascii="Arial Narrow" w:hAnsi="Arial Narrow"/>
          <w:b/>
          <w:bCs/>
          <w:iCs/>
          <w:lang w:val="en-GB"/>
        </w:rPr>
        <w:t xml:space="preserve"> the data and statistical needs of </w:t>
      </w:r>
      <w:proofErr w:type="spellStart"/>
      <w:r w:rsidR="00C40F39" w:rsidRPr="004122F0">
        <w:rPr>
          <w:rFonts w:ascii="Arial Narrow" w:hAnsi="Arial Narrow"/>
          <w:b/>
          <w:bCs/>
          <w:iCs/>
          <w:lang w:val="en-GB"/>
        </w:rPr>
        <w:t>PICs</w:t>
      </w:r>
      <w:proofErr w:type="spellEnd"/>
    </w:p>
    <w:p w14:paraId="62CD5F5D" w14:textId="77777777" w:rsidR="0007694A" w:rsidRPr="004122F0" w:rsidRDefault="0007694A" w:rsidP="0007694A">
      <w:pPr>
        <w:spacing w:line="276" w:lineRule="auto"/>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In order to improve the visibility of </w:t>
      </w:r>
      <w:proofErr w:type="spellStart"/>
      <w:r w:rsidRPr="004122F0">
        <w:rPr>
          <w:rFonts w:ascii="Arial Narrow" w:hAnsi="Arial Narrow" w:cstheme="minorHAnsi"/>
          <w:color w:val="000000" w:themeColor="text1"/>
          <w:lang w:val="en-CA"/>
        </w:rPr>
        <w:t>PICs</w:t>
      </w:r>
      <w:proofErr w:type="spellEnd"/>
      <w:r w:rsidRPr="004122F0">
        <w:rPr>
          <w:rFonts w:ascii="Arial Narrow" w:hAnsi="Arial Narrow" w:cstheme="minorHAnsi"/>
          <w:color w:val="000000" w:themeColor="text1"/>
          <w:lang w:val="en-CA"/>
        </w:rPr>
        <w:t xml:space="preserve"> in regional and international publications, the UIS will ensure that the education data of </w:t>
      </w:r>
      <w:proofErr w:type="spellStart"/>
      <w:r w:rsidRPr="004122F0">
        <w:rPr>
          <w:rFonts w:ascii="Arial Narrow" w:hAnsi="Arial Narrow" w:cstheme="minorHAnsi"/>
          <w:color w:val="000000" w:themeColor="text1"/>
          <w:lang w:val="en-CA"/>
        </w:rPr>
        <w:t>PICs</w:t>
      </w:r>
      <w:proofErr w:type="spellEnd"/>
      <w:r w:rsidRPr="004122F0">
        <w:rPr>
          <w:rFonts w:ascii="Arial Narrow" w:hAnsi="Arial Narrow" w:cstheme="minorHAnsi"/>
          <w:color w:val="000000" w:themeColor="text1"/>
          <w:lang w:val="en-CA"/>
        </w:rPr>
        <w:t xml:space="preserve"> are disseminated and promoted both within the Pacific and the wider region of Asia as well as the larger international education community. UIS will also advocate within and outside the Pacific region, including in Asia and more widely, to ensure that the statistical needs of the </w:t>
      </w:r>
      <w:proofErr w:type="spellStart"/>
      <w:r w:rsidRPr="004122F0">
        <w:rPr>
          <w:rFonts w:ascii="Arial Narrow" w:hAnsi="Arial Narrow" w:cstheme="minorHAnsi"/>
          <w:color w:val="000000" w:themeColor="text1"/>
          <w:lang w:val="en-CA"/>
        </w:rPr>
        <w:t>PICs</w:t>
      </w:r>
      <w:proofErr w:type="spellEnd"/>
      <w:r w:rsidRPr="004122F0">
        <w:rPr>
          <w:rFonts w:ascii="Arial Narrow" w:hAnsi="Arial Narrow" w:cstheme="minorHAnsi"/>
          <w:color w:val="000000" w:themeColor="text1"/>
          <w:lang w:val="en-CA"/>
        </w:rPr>
        <w:t xml:space="preserve"> are identified </w:t>
      </w:r>
      <w:r w:rsidRPr="004122F0">
        <w:rPr>
          <w:rFonts w:ascii="Arial Narrow" w:eastAsia="Times New Roman" w:hAnsi="Arial Narrow" w:cs="Times New Roman"/>
          <w:color w:val="000000"/>
        </w:rPr>
        <w:t>and incorporated within larger initiatives designed to improve data availability and quality at the regional and international levels.</w:t>
      </w:r>
    </w:p>
    <w:p w14:paraId="7BD06DAA" w14:textId="77777777" w:rsidR="0007694A" w:rsidRPr="004122F0" w:rsidRDefault="0007694A" w:rsidP="0007694A">
      <w:pPr>
        <w:pStyle w:val="Heading3"/>
        <w:spacing w:before="240" w:line="276" w:lineRule="auto"/>
        <w:rPr>
          <w:rFonts w:ascii="Arial Narrow" w:hAnsi="Arial Narrow"/>
          <w:b/>
          <w:bCs/>
          <w:i/>
          <w:iCs/>
          <w:color w:val="4F81BD" w:themeColor="accent1"/>
          <w:sz w:val="22"/>
          <w:szCs w:val="22"/>
          <w:lang w:val="en-CA"/>
        </w:rPr>
      </w:pPr>
      <w:bookmarkStart w:id="39" w:name="_Toc400011927"/>
      <w:bookmarkStart w:id="40" w:name="_Toc408930340"/>
      <w:bookmarkStart w:id="41" w:name="_Toc416270983"/>
      <w:r w:rsidRPr="004122F0">
        <w:rPr>
          <w:rFonts w:ascii="Arial Narrow" w:hAnsi="Arial Narrow"/>
          <w:b/>
          <w:bCs/>
          <w:i/>
          <w:iCs/>
          <w:color w:val="4F81BD" w:themeColor="accent1"/>
          <w:sz w:val="22"/>
          <w:szCs w:val="22"/>
          <w:lang w:val="en-CA"/>
        </w:rPr>
        <w:t xml:space="preserve">Activity 2.4.1 – Make proactive efforts to ensure that </w:t>
      </w:r>
      <w:proofErr w:type="spellStart"/>
      <w:r w:rsidRPr="004122F0">
        <w:rPr>
          <w:rFonts w:ascii="Arial Narrow" w:hAnsi="Arial Narrow"/>
          <w:b/>
          <w:bCs/>
          <w:i/>
          <w:iCs/>
          <w:color w:val="4F81BD" w:themeColor="accent1"/>
          <w:sz w:val="22"/>
          <w:szCs w:val="22"/>
          <w:lang w:val="en-CA"/>
        </w:rPr>
        <w:t>PICs</w:t>
      </w:r>
      <w:proofErr w:type="spellEnd"/>
      <w:r w:rsidRPr="004122F0">
        <w:rPr>
          <w:rFonts w:ascii="Arial Narrow" w:hAnsi="Arial Narrow"/>
          <w:b/>
          <w:bCs/>
          <w:i/>
          <w:iCs/>
          <w:color w:val="4F81BD" w:themeColor="accent1"/>
          <w:sz w:val="22"/>
          <w:szCs w:val="22"/>
          <w:lang w:val="en-CA"/>
        </w:rPr>
        <w:t xml:space="preserve"> data are included in regional and international reports on education</w:t>
      </w:r>
      <w:bookmarkEnd w:id="39"/>
      <w:bookmarkEnd w:id="40"/>
      <w:bookmarkEnd w:id="41"/>
    </w:p>
    <w:p w14:paraId="060C0EC5" w14:textId="77777777" w:rsidR="0007694A" w:rsidRPr="004122F0" w:rsidRDefault="0007694A" w:rsidP="0007694A">
      <w:pPr>
        <w:spacing w:line="276" w:lineRule="auto"/>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UIS staff will promote the data of </w:t>
      </w:r>
      <w:proofErr w:type="spellStart"/>
      <w:r w:rsidRPr="004122F0">
        <w:rPr>
          <w:rFonts w:ascii="Arial Narrow" w:hAnsi="Arial Narrow" w:cstheme="minorHAnsi"/>
          <w:color w:val="000000" w:themeColor="text1"/>
          <w:lang w:val="en-CA"/>
        </w:rPr>
        <w:t>PICs</w:t>
      </w:r>
      <w:proofErr w:type="spellEnd"/>
      <w:r w:rsidRPr="004122F0">
        <w:rPr>
          <w:rFonts w:ascii="Arial Narrow" w:hAnsi="Arial Narrow" w:cstheme="minorHAnsi"/>
          <w:color w:val="000000" w:themeColor="text1"/>
          <w:lang w:val="en-CA"/>
        </w:rPr>
        <w:t xml:space="preserve"> in Asia and more widely by ensuring that both country-level data and Pacific aggregated results are included and visible in relevant UIS and international publications and data releases to make it easier for data users to access and analyse Pacific-specific information.</w:t>
      </w:r>
    </w:p>
    <w:p w14:paraId="179F405C" w14:textId="77777777" w:rsidR="0007694A" w:rsidRPr="004122F0" w:rsidRDefault="0007694A" w:rsidP="0007694A">
      <w:pPr>
        <w:pStyle w:val="Heading3"/>
        <w:spacing w:before="240" w:line="276" w:lineRule="auto"/>
        <w:rPr>
          <w:rFonts w:ascii="Arial Narrow" w:hAnsi="Arial Narrow"/>
          <w:b/>
          <w:bCs/>
          <w:i/>
          <w:iCs/>
          <w:color w:val="4F81BD" w:themeColor="accent1"/>
          <w:sz w:val="22"/>
          <w:szCs w:val="22"/>
          <w:lang w:val="en-CA"/>
        </w:rPr>
      </w:pPr>
      <w:bookmarkStart w:id="42" w:name="_Toc400011928"/>
      <w:bookmarkStart w:id="43" w:name="_Toc408930341"/>
      <w:bookmarkStart w:id="44" w:name="_Toc416270984"/>
      <w:r w:rsidRPr="004122F0">
        <w:rPr>
          <w:rFonts w:ascii="Arial Narrow" w:hAnsi="Arial Narrow"/>
          <w:b/>
          <w:bCs/>
          <w:i/>
          <w:iCs/>
          <w:color w:val="4F81BD" w:themeColor="accent1"/>
          <w:sz w:val="22"/>
          <w:szCs w:val="22"/>
          <w:lang w:val="en-CA"/>
        </w:rPr>
        <w:t xml:space="preserve">Activity 2.4.2 – Incorporate the statistical needs of </w:t>
      </w:r>
      <w:proofErr w:type="spellStart"/>
      <w:r w:rsidRPr="004122F0">
        <w:rPr>
          <w:rFonts w:ascii="Arial Narrow" w:hAnsi="Arial Narrow"/>
          <w:b/>
          <w:bCs/>
          <w:i/>
          <w:iCs/>
          <w:color w:val="4F81BD" w:themeColor="accent1"/>
          <w:sz w:val="22"/>
          <w:szCs w:val="22"/>
          <w:lang w:val="en-CA"/>
        </w:rPr>
        <w:t>PICs</w:t>
      </w:r>
      <w:proofErr w:type="spellEnd"/>
      <w:r w:rsidRPr="004122F0">
        <w:rPr>
          <w:rFonts w:ascii="Arial Narrow" w:hAnsi="Arial Narrow"/>
          <w:b/>
          <w:bCs/>
          <w:i/>
          <w:iCs/>
          <w:color w:val="4F81BD" w:themeColor="accent1"/>
          <w:sz w:val="22"/>
          <w:szCs w:val="22"/>
          <w:lang w:val="en-CA"/>
        </w:rPr>
        <w:t xml:space="preserve"> into larger initiatives designed to improve data availability and quality at the regional and international levels</w:t>
      </w:r>
      <w:bookmarkEnd w:id="42"/>
      <w:bookmarkEnd w:id="43"/>
      <w:bookmarkEnd w:id="44"/>
    </w:p>
    <w:p w14:paraId="5374C404" w14:textId="77777777" w:rsidR="0007694A" w:rsidRPr="004122F0" w:rsidRDefault="0007694A" w:rsidP="0007694A">
      <w:pPr>
        <w:spacing w:line="276" w:lineRule="auto"/>
        <w:rPr>
          <w:rFonts w:ascii="Arial Narrow" w:hAnsi="Arial Narrow" w:cstheme="minorHAnsi"/>
          <w:color w:val="000000" w:themeColor="text1"/>
          <w:sz w:val="20"/>
          <w:szCs w:val="20"/>
          <w:lang w:val="en-CA"/>
        </w:rPr>
      </w:pPr>
      <w:r w:rsidRPr="004122F0">
        <w:rPr>
          <w:rFonts w:ascii="Arial Narrow" w:hAnsi="Arial Narrow" w:cstheme="minorHAnsi"/>
          <w:color w:val="000000" w:themeColor="text1"/>
          <w:lang w:val="en-CA"/>
        </w:rPr>
        <w:t xml:space="preserve">The UIS will ensure that </w:t>
      </w:r>
      <w:proofErr w:type="spellStart"/>
      <w:r w:rsidRPr="004122F0">
        <w:rPr>
          <w:rFonts w:ascii="Arial Narrow" w:hAnsi="Arial Narrow" w:cstheme="minorHAnsi"/>
          <w:color w:val="000000" w:themeColor="text1"/>
          <w:lang w:val="en-CA"/>
        </w:rPr>
        <w:t>PICs</w:t>
      </w:r>
      <w:proofErr w:type="spellEnd"/>
      <w:r w:rsidRPr="004122F0">
        <w:rPr>
          <w:rFonts w:ascii="Arial Narrow" w:hAnsi="Arial Narrow" w:cstheme="minorHAnsi"/>
          <w:color w:val="000000" w:themeColor="text1"/>
          <w:lang w:val="en-CA"/>
        </w:rPr>
        <w:t xml:space="preserve"> are included in initiatives to improve data availability and quality at the regional and international levels. The UIS regularly undertakes large-scale initiatives that focus on improving data in one or more aspects of education. The UIS will work with </w:t>
      </w:r>
      <w:proofErr w:type="spellStart"/>
      <w:r w:rsidRPr="004122F0">
        <w:rPr>
          <w:rFonts w:ascii="Arial Narrow" w:hAnsi="Arial Narrow" w:cstheme="minorHAnsi"/>
          <w:color w:val="000000" w:themeColor="text1"/>
          <w:lang w:val="en-CA"/>
        </w:rPr>
        <w:t>PICs</w:t>
      </w:r>
      <w:proofErr w:type="spellEnd"/>
      <w:r w:rsidRPr="004122F0">
        <w:rPr>
          <w:rFonts w:ascii="Arial Narrow" w:hAnsi="Arial Narrow" w:cstheme="minorHAnsi"/>
          <w:color w:val="000000" w:themeColor="text1"/>
          <w:lang w:val="en-CA"/>
        </w:rPr>
        <w:t xml:space="preserve"> to ensure that the Pacific is included in both the pilot phase of the project design (so as to ensure </w:t>
      </w:r>
      <w:proofErr w:type="spellStart"/>
      <w:r w:rsidRPr="004122F0">
        <w:rPr>
          <w:rFonts w:ascii="Arial Narrow" w:hAnsi="Arial Narrow" w:cstheme="minorHAnsi"/>
          <w:color w:val="000000" w:themeColor="text1"/>
          <w:lang w:val="en-CA"/>
        </w:rPr>
        <w:t>PICs’</w:t>
      </w:r>
      <w:proofErr w:type="spellEnd"/>
      <w:r w:rsidRPr="004122F0">
        <w:rPr>
          <w:rFonts w:ascii="Arial Narrow" w:hAnsi="Arial Narrow" w:cstheme="minorHAnsi"/>
          <w:color w:val="000000" w:themeColor="text1"/>
          <w:lang w:val="en-CA"/>
        </w:rPr>
        <w:t xml:space="preserve"> statistical needs are taken into account) and in the data collection work when it is undertaken more broadly (to support </w:t>
      </w:r>
      <w:proofErr w:type="spellStart"/>
      <w:r w:rsidRPr="004122F0">
        <w:rPr>
          <w:rFonts w:ascii="Arial Narrow" w:hAnsi="Arial Narrow" w:cstheme="minorHAnsi"/>
          <w:color w:val="000000" w:themeColor="text1"/>
          <w:lang w:val="en-CA"/>
        </w:rPr>
        <w:t>PICs</w:t>
      </w:r>
      <w:proofErr w:type="spellEnd"/>
      <w:r w:rsidRPr="004122F0">
        <w:rPr>
          <w:rFonts w:ascii="Arial Narrow" w:hAnsi="Arial Narrow" w:cstheme="minorHAnsi"/>
          <w:color w:val="000000" w:themeColor="text1"/>
          <w:lang w:val="en-CA"/>
        </w:rPr>
        <w:t xml:space="preserve"> to report as part of the initiative).</w:t>
      </w:r>
    </w:p>
    <w:p w14:paraId="4190A8F1" w14:textId="77777777" w:rsidR="0007694A" w:rsidRPr="004122F0" w:rsidRDefault="0007694A" w:rsidP="00F54FF4">
      <w:pPr>
        <w:pStyle w:val="Heading2"/>
        <w:spacing w:line="276" w:lineRule="auto"/>
        <w:rPr>
          <w:rFonts w:ascii="Arial Narrow" w:hAnsi="Arial Narrow" w:cstheme="minorHAnsi"/>
          <w:color w:val="000000" w:themeColor="text1"/>
          <w:sz w:val="22"/>
          <w:szCs w:val="22"/>
          <w:lang w:val="en-CA"/>
        </w:rPr>
      </w:pPr>
    </w:p>
    <w:p w14:paraId="65ADF712" w14:textId="77777777" w:rsidR="004025BE" w:rsidRDefault="00197119" w:rsidP="00F54FF4">
      <w:pPr>
        <w:pStyle w:val="Heading2"/>
        <w:spacing w:line="276" w:lineRule="auto"/>
        <w:rPr>
          <w:rFonts w:ascii="Arial Narrow" w:hAnsi="Arial Narrow"/>
          <w:b w:val="0"/>
          <w:bCs/>
          <w:color w:val="4F81BD" w:themeColor="accent1"/>
          <w:sz w:val="28"/>
          <w:szCs w:val="28"/>
          <w:lang w:val="en-CA"/>
        </w:rPr>
      </w:pPr>
      <w:bookmarkStart w:id="45" w:name="_Toc416270985"/>
      <w:r>
        <w:rPr>
          <w:rFonts w:ascii="Arial Narrow" w:hAnsi="Arial Narrow"/>
          <w:bCs/>
          <w:color w:val="4F81BD" w:themeColor="accent1"/>
          <w:sz w:val="28"/>
          <w:szCs w:val="28"/>
          <w:lang w:val="en-CA"/>
        </w:rPr>
        <w:t>Goal</w:t>
      </w:r>
      <w:r w:rsidR="00726F62" w:rsidRPr="00726F62">
        <w:rPr>
          <w:rFonts w:ascii="Arial Narrow" w:hAnsi="Arial Narrow"/>
          <w:bCs/>
          <w:color w:val="4F81BD" w:themeColor="accent1"/>
          <w:sz w:val="28"/>
          <w:szCs w:val="28"/>
          <w:lang w:val="en-CA"/>
        </w:rPr>
        <w:t xml:space="preserve"> 3: Improved monitoring of progress against </w:t>
      </w:r>
      <w:r w:rsidR="00D50281">
        <w:rPr>
          <w:rFonts w:ascii="Arial Narrow" w:hAnsi="Arial Narrow"/>
          <w:bCs/>
          <w:color w:val="4F81BD" w:themeColor="accent1"/>
          <w:sz w:val="28"/>
          <w:szCs w:val="28"/>
          <w:lang w:val="en-CA"/>
        </w:rPr>
        <w:t>regional education agendas</w:t>
      </w:r>
      <w:bookmarkEnd w:id="45"/>
      <w:r w:rsidR="00D50281">
        <w:rPr>
          <w:rFonts w:ascii="Arial Narrow" w:hAnsi="Arial Narrow"/>
          <w:bCs/>
          <w:color w:val="4F81BD" w:themeColor="accent1"/>
          <w:sz w:val="28"/>
          <w:szCs w:val="28"/>
          <w:lang w:val="en-CA"/>
        </w:rPr>
        <w:t xml:space="preserve"> </w:t>
      </w:r>
    </w:p>
    <w:p w14:paraId="5DEC5F5B" w14:textId="77777777" w:rsidR="00177923" w:rsidRPr="004122F0" w:rsidRDefault="00D50281" w:rsidP="007360D1">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The Pacific Education Development Framework (</w:t>
      </w:r>
      <w:proofErr w:type="spellStart"/>
      <w:r w:rsidRPr="004122F0">
        <w:rPr>
          <w:rFonts w:ascii="Arial Narrow" w:hAnsi="Arial Narrow" w:cstheme="minorHAnsi"/>
          <w:color w:val="000000" w:themeColor="text1"/>
          <w:lang w:val="en-CA"/>
        </w:rPr>
        <w:t>PEDF</w:t>
      </w:r>
      <w:proofErr w:type="spellEnd"/>
      <w:r w:rsidRPr="004122F0">
        <w:rPr>
          <w:rFonts w:ascii="Arial Narrow" w:hAnsi="Arial Narrow" w:cstheme="minorHAnsi"/>
          <w:color w:val="000000" w:themeColor="text1"/>
          <w:lang w:val="en-CA"/>
        </w:rPr>
        <w:t>) is the major regional education agreement in the Pacific</w:t>
      </w:r>
      <w:r w:rsidR="004066D6" w:rsidRPr="004122F0">
        <w:rPr>
          <w:rFonts w:ascii="Arial Narrow" w:hAnsi="Arial Narrow" w:cstheme="minorHAnsi"/>
          <w:color w:val="000000" w:themeColor="text1"/>
          <w:lang w:val="en-CA"/>
        </w:rPr>
        <w:t xml:space="preserve"> and was endorsed by Education Ministers at the Forum Education Ministers’ Meeting in Tonga, 2009. </w:t>
      </w:r>
      <w:r w:rsidRPr="004122F0">
        <w:rPr>
          <w:rFonts w:ascii="Arial Narrow" w:hAnsi="Arial Narrow" w:cstheme="minorHAnsi"/>
          <w:color w:val="000000" w:themeColor="text1"/>
          <w:lang w:val="en-CA"/>
        </w:rPr>
        <w:t xml:space="preserve"> </w:t>
      </w:r>
      <w:r w:rsidR="004066D6" w:rsidRPr="004122F0">
        <w:rPr>
          <w:rFonts w:ascii="Arial Narrow" w:hAnsi="Arial Narrow" w:cstheme="minorHAnsi"/>
          <w:color w:val="000000" w:themeColor="text1"/>
          <w:lang w:val="en-CA"/>
        </w:rPr>
        <w:t xml:space="preserve">The </w:t>
      </w:r>
      <w:r w:rsidR="007360D1" w:rsidRPr="004122F0">
        <w:rPr>
          <w:rFonts w:ascii="Arial Narrow" w:hAnsi="Arial Narrow" w:cstheme="minorHAnsi"/>
          <w:color w:val="000000" w:themeColor="text1"/>
          <w:lang w:val="en-CA"/>
        </w:rPr>
        <w:t xml:space="preserve">framework details a </w:t>
      </w:r>
      <w:r w:rsidR="002C5C37" w:rsidRPr="004122F0">
        <w:rPr>
          <w:rFonts w:ascii="Arial Narrow" w:hAnsi="Arial Narrow" w:cstheme="minorHAnsi"/>
          <w:color w:val="000000" w:themeColor="text1"/>
          <w:lang w:val="en-CA"/>
        </w:rPr>
        <w:t xml:space="preserve">vision </w:t>
      </w:r>
      <w:r w:rsidR="007360D1" w:rsidRPr="004122F0">
        <w:rPr>
          <w:rFonts w:ascii="Arial Narrow" w:hAnsi="Arial Narrow" w:cstheme="minorHAnsi"/>
          <w:color w:val="000000" w:themeColor="text1"/>
          <w:lang w:val="en-CA"/>
        </w:rPr>
        <w:t xml:space="preserve">for “Quality Education for all in Pacific Island Countries” and encompasses all education sub-sectors from early childhood education to adult education, excluding higher education. The </w:t>
      </w:r>
      <w:proofErr w:type="spellStart"/>
      <w:r w:rsidR="007360D1" w:rsidRPr="004122F0">
        <w:rPr>
          <w:rFonts w:ascii="Arial Narrow" w:hAnsi="Arial Narrow" w:cstheme="minorHAnsi"/>
          <w:color w:val="000000" w:themeColor="text1"/>
          <w:lang w:val="en-CA"/>
        </w:rPr>
        <w:t>PEDF</w:t>
      </w:r>
      <w:proofErr w:type="spellEnd"/>
      <w:r w:rsidR="007360D1" w:rsidRPr="004122F0">
        <w:rPr>
          <w:rFonts w:ascii="Arial Narrow" w:hAnsi="Arial Narrow" w:cstheme="minorHAnsi"/>
          <w:color w:val="000000" w:themeColor="text1"/>
          <w:lang w:val="en-CA"/>
        </w:rPr>
        <w:t xml:space="preserve"> sets out challenges, priorities and strategies for six education sub-sectors - Early Care and Childhood Education; Formal School Education; Technical and Vocational Education and Training; Non-formal Education; Teacher Development; and System Governance and Administration – and seven cross-cutting themes – Language and Culture; Students with Special Educational Needs and Inclusive Education; Gender and Equity, Information and Communication Technologies; Education for Sustainable Development, HIV and AIDS; Youth; and Poverty. </w:t>
      </w:r>
    </w:p>
    <w:p w14:paraId="5012FC86" w14:textId="77777777" w:rsidR="00E02406" w:rsidRPr="004122F0" w:rsidRDefault="00177923" w:rsidP="00E0240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lastRenderedPageBreak/>
        <w:t xml:space="preserve">The </w:t>
      </w:r>
      <w:proofErr w:type="spellStart"/>
      <w:r w:rsidRPr="004122F0">
        <w:rPr>
          <w:rFonts w:ascii="Arial Narrow" w:hAnsi="Arial Narrow" w:cstheme="minorHAnsi"/>
          <w:color w:val="000000" w:themeColor="text1"/>
          <w:lang w:val="en-CA"/>
        </w:rPr>
        <w:t>PEDF</w:t>
      </w:r>
      <w:proofErr w:type="spellEnd"/>
      <w:r w:rsidRPr="004122F0">
        <w:rPr>
          <w:rFonts w:ascii="Arial Narrow" w:hAnsi="Arial Narrow" w:cstheme="minorHAnsi"/>
          <w:color w:val="000000" w:themeColor="text1"/>
          <w:lang w:val="en-CA"/>
        </w:rPr>
        <w:t xml:space="preserve"> Monitoring and Evaluation (</w:t>
      </w:r>
      <w:proofErr w:type="spellStart"/>
      <w:r w:rsidRPr="004122F0">
        <w:rPr>
          <w:rFonts w:ascii="Arial Narrow" w:hAnsi="Arial Narrow" w:cstheme="minorHAnsi"/>
          <w:color w:val="000000" w:themeColor="text1"/>
          <w:lang w:val="en-CA"/>
        </w:rPr>
        <w:t>M&amp;E</w:t>
      </w:r>
      <w:proofErr w:type="spellEnd"/>
      <w:r w:rsidRPr="004122F0">
        <w:rPr>
          <w:rFonts w:ascii="Arial Narrow" w:hAnsi="Arial Narrow" w:cstheme="minorHAnsi"/>
          <w:color w:val="000000" w:themeColor="text1"/>
          <w:lang w:val="en-CA"/>
        </w:rPr>
        <w:t xml:space="preserve">) Framework includes objectives, outcomes and performance indicators for each of the sub-sectors and cross-cutting themes. </w:t>
      </w:r>
      <w:proofErr w:type="spellStart"/>
      <w:r w:rsidR="00E02406" w:rsidRPr="004122F0">
        <w:rPr>
          <w:rFonts w:ascii="Arial Narrow" w:hAnsi="Arial Narrow" w:cstheme="minorHAnsi"/>
          <w:color w:val="000000" w:themeColor="text1"/>
          <w:lang w:val="en-CA"/>
        </w:rPr>
        <w:t>PICs</w:t>
      </w:r>
      <w:proofErr w:type="spellEnd"/>
      <w:r w:rsidR="00E02406" w:rsidRPr="004122F0">
        <w:rPr>
          <w:rFonts w:ascii="Arial Narrow" w:hAnsi="Arial Narrow" w:cstheme="minorHAnsi"/>
          <w:color w:val="000000" w:themeColor="text1"/>
          <w:lang w:val="en-CA"/>
        </w:rPr>
        <w:t xml:space="preserve"> have agreed to report against this framework through the production of an annual regional </w:t>
      </w:r>
      <w:proofErr w:type="spellStart"/>
      <w:r w:rsidR="00E02406" w:rsidRPr="004122F0">
        <w:rPr>
          <w:rFonts w:ascii="Arial Narrow" w:hAnsi="Arial Narrow" w:cstheme="minorHAnsi"/>
          <w:color w:val="000000" w:themeColor="text1"/>
          <w:lang w:val="en-CA"/>
        </w:rPr>
        <w:t>PEDF</w:t>
      </w:r>
      <w:proofErr w:type="spellEnd"/>
      <w:r w:rsidR="00E02406" w:rsidRPr="004122F0">
        <w:rPr>
          <w:rFonts w:ascii="Arial Narrow" w:hAnsi="Arial Narrow" w:cstheme="minorHAnsi"/>
          <w:color w:val="000000" w:themeColor="text1"/>
          <w:lang w:val="en-CA"/>
        </w:rPr>
        <w:t xml:space="preserve"> Tracking Report. </w:t>
      </w:r>
    </w:p>
    <w:p w14:paraId="036E920D" w14:textId="7F588B32" w:rsidR="00177923" w:rsidRPr="00C37B99" w:rsidRDefault="004912BC" w:rsidP="00C5082A">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While the current round of the </w:t>
      </w:r>
      <w:proofErr w:type="spellStart"/>
      <w:r w:rsidRPr="00C37B99">
        <w:rPr>
          <w:rFonts w:ascii="Arial Narrow" w:hAnsi="Arial Narrow" w:cstheme="minorHAnsi"/>
          <w:color w:val="000000" w:themeColor="text1"/>
          <w:lang w:val="en-CA"/>
        </w:rPr>
        <w:t>PEDF</w:t>
      </w:r>
      <w:proofErr w:type="spellEnd"/>
      <w:r w:rsidRPr="00C37B99">
        <w:rPr>
          <w:rFonts w:ascii="Arial Narrow" w:hAnsi="Arial Narrow" w:cstheme="minorHAnsi"/>
          <w:color w:val="000000" w:themeColor="text1"/>
          <w:lang w:val="en-CA"/>
        </w:rPr>
        <w:t xml:space="preserve"> is coming to a close (2015), there will be further discussions about the continuation of a regional education development agenda. The most recent attempt at monitoring progress against the regional </w:t>
      </w:r>
      <w:r w:rsidR="00C5082A" w:rsidRPr="00C37B99">
        <w:rPr>
          <w:rFonts w:ascii="Arial Narrow" w:hAnsi="Arial Narrow" w:cstheme="minorHAnsi"/>
          <w:color w:val="000000" w:themeColor="text1"/>
          <w:lang w:val="en-CA"/>
        </w:rPr>
        <w:t>framework</w:t>
      </w:r>
      <w:r w:rsidR="00302560" w:rsidRPr="00C37B99">
        <w:rPr>
          <w:rFonts w:ascii="Arial Narrow" w:hAnsi="Arial Narrow" w:cstheme="minorHAnsi"/>
          <w:color w:val="000000" w:themeColor="text1"/>
          <w:lang w:val="en-CA"/>
        </w:rPr>
        <w:t xml:space="preserve"> (</w:t>
      </w:r>
      <w:r w:rsidRPr="00C37B99">
        <w:rPr>
          <w:rFonts w:ascii="Arial Narrow" w:hAnsi="Arial Narrow" w:cstheme="minorHAnsi"/>
          <w:color w:val="000000" w:themeColor="text1"/>
          <w:lang w:val="en-CA"/>
        </w:rPr>
        <w:t xml:space="preserve">the </w:t>
      </w:r>
      <w:proofErr w:type="spellStart"/>
      <w:r w:rsidRPr="00C37B99">
        <w:rPr>
          <w:rFonts w:ascii="Arial Narrow" w:hAnsi="Arial Narrow" w:cstheme="minorHAnsi"/>
          <w:color w:val="000000" w:themeColor="text1"/>
          <w:lang w:val="en-CA"/>
        </w:rPr>
        <w:t>PEDF</w:t>
      </w:r>
      <w:proofErr w:type="spellEnd"/>
      <w:r w:rsidRPr="00C37B99">
        <w:rPr>
          <w:rFonts w:ascii="Arial Narrow" w:hAnsi="Arial Narrow" w:cstheme="minorHAnsi"/>
          <w:color w:val="000000" w:themeColor="text1"/>
          <w:lang w:val="en-CA"/>
        </w:rPr>
        <w:t xml:space="preserve"> tracking report 2014</w:t>
      </w:r>
      <w:r w:rsidR="00302560" w:rsidRPr="00C37B99">
        <w:rPr>
          <w:rFonts w:ascii="Arial Narrow" w:hAnsi="Arial Narrow" w:cstheme="minorHAnsi"/>
          <w:color w:val="000000" w:themeColor="text1"/>
          <w:lang w:val="en-CA"/>
        </w:rPr>
        <w:t>)</w:t>
      </w:r>
      <w:r w:rsidRPr="00C37B99">
        <w:rPr>
          <w:rFonts w:ascii="Arial Narrow" w:hAnsi="Arial Narrow" w:cstheme="minorHAnsi"/>
          <w:color w:val="000000" w:themeColor="text1"/>
          <w:lang w:val="en-CA"/>
        </w:rPr>
        <w:t xml:space="preserve"> </w:t>
      </w:r>
      <w:r w:rsidR="00302560" w:rsidRPr="00C37B99">
        <w:rPr>
          <w:rFonts w:ascii="Arial Narrow" w:hAnsi="Arial Narrow" w:cstheme="minorHAnsi"/>
          <w:color w:val="000000" w:themeColor="text1"/>
          <w:lang w:val="en-CA"/>
        </w:rPr>
        <w:t xml:space="preserve">demonstrated that there is </w:t>
      </w:r>
      <w:r w:rsidR="00C5082A" w:rsidRPr="00C37B99">
        <w:rPr>
          <w:rFonts w:ascii="Arial Narrow" w:hAnsi="Arial Narrow" w:cstheme="minorHAnsi"/>
          <w:color w:val="000000" w:themeColor="text1"/>
          <w:lang w:val="en-CA"/>
        </w:rPr>
        <w:t xml:space="preserve">still a long way </w:t>
      </w:r>
      <w:r w:rsidR="00302560" w:rsidRPr="00C37B99">
        <w:rPr>
          <w:rFonts w:ascii="Arial Narrow" w:hAnsi="Arial Narrow" w:cstheme="minorHAnsi"/>
          <w:color w:val="000000" w:themeColor="text1"/>
          <w:lang w:val="en-CA"/>
        </w:rPr>
        <w:t xml:space="preserve">to go </w:t>
      </w:r>
      <w:r w:rsidR="00C5082A" w:rsidRPr="00C37B99">
        <w:rPr>
          <w:rFonts w:ascii="Arial Narrow" w:hAnsi="Arial Narrow" w:cstheme="minorHAnsi"/>
          <w:color w:val="000000" w:themeColor="text1"/>
          <w:lang w:val="en-CA"/>
        </w:rPr>
        <w:t xml:space="preserve">before the region is able to implement </w:t>
      </w:r>
      <w:r w:rsidR="00302560" w:rsidRPr="00C37B99">
        <w:rPr>
          <w:rFonts w:ascii="Arial Narrow" w:hAnsi="Arial Narrow" w:cstheme="minorHAnsi"/>
          <w:color w:val="000000" w:themeColor="text1"/>
          <w:lang w:val="en-CA"/>
        </w:rPr>
        <w:t>s</w:t>
      </w:r>
      <w:r w:rsidRPr="00C37B99">
        <w:rPr>
          <w:rFonts w:ascii="Arial Narrow" w:hAnsi="Arial Narrow" w:cstheme="minorHAnsi"/>
          <w:color w:val="000000" w:themeColor="text1"/>
          <w:lang w:val="en-CA"/>
        </w:rPr>
        <w:t xml:space="preserve">trong </w:t>
      </w:r>
      <w:r w:rsidR="00C5082A" w:rsidRPr="00C37B99">
        <w:rPr>
          <w:rFonts w:ascii="Arial Narrow" w:hAnsi="Arial Narrow" w:cstheme="minorHAnsi"/>
          <w:color w:val="000000" w:themeColor="text1"/>
          <w:lang w:val="en-CA"/>
        </w:rPr>
        <w:t xml:space="preserve">monitoring of </w:t>
      </w:r>
      <w:r w:rsidR="00302560" w:rsidRPr="00C37B99">
        <w:rPr>
          <w:rFonts w:ascii="Arial Narrow" w:hAnsi="Arial Narrow" w:cstheme="minorHAnsi"/>
          <w:color w:val="000000" w:themeColor="text1"/>
          <w:lang w:val="en-CA"/>
        </w:rPr>
        <w:t xml:space="preserve">the </w:t>
      </w:r>
      <w:r w:rsidR="00C5082A" w:rsidRPr="00C37B99">
        <w:rPr>
          <w:rFonts w:ascii="Arial Narrow" w:hAnsi="Arial Narrow" w:cstheme="minorHAnsi"/>
          <w:color w:val="000000" w:themeColor="text1"/>
          <w:lang w:val="en-CA"/>
        </w:rPr>
        <w:t xml:space="preserve">agenda, notably </w:t>
      </w:r>
      <w:r w:rsidR="00302560" w:rsidRPr="00C37B99">
        <w:rPr>
          <w:rFonts w:ascii="Arial Narrow" w:hAnsi="Arial Narrow" w:cstheme="minorHAnsi"/>
          <w:color w:val="000000" w:themeColor="text1"/>
          <w:lang w:val="en-CA"/>
        </w:rPr>
        <w:t>in terms of d</w:t>
      </w:r>
      <w:r w:rsidR="00C5082A" w:rsidRPr="00C37B99">
        <w:rPr>
          <w:rFonts w:ascii="Arial Narrow" w:hAnsi="Arial Narrow" w:cstheme="minorHAnsi"/>
          <w:color w:val="000000" w:themeColor="text1"/>
          <w:lang w:val="en-CA"/>
        </w:rPr>
        <w:t>ata quality and comparability</w:t>
      </w:r>
      <w:r w:rsidR="00302560" w:rsidRPr="00C37B99">
        <w:rPr>
          <w:rFonts w:ascii="Arial Narrow" w:hAnsi="Arial Narrow" w:cstheme="minorHAnsi"/>
          <w:color w:val="000000" w:themeColor="text1"/>
          <w:lang w:val="en-CA"/>
        </w:rPr>
        <w:t xml:space="preserve">. </w:t>
      </w:r>
      <w:r w:rsidR="00C5082A" w:rsidRPr="00C37B99">
        <w:rPr>
          <w:rFonts w:ascii="Arial Narrow" w:hAnsi="Arial Narrow" w:cstheme="minorHAnsi"/>
          <w:color w:val="000000" w:themeColor="text1"/>
          <w:lang w:val="en-CA"/>
        </w:rPr>
        <w:t xml:space="preserve"> </w:t>
      </w:r>
    </w:p>
    <w:p w14:paraId="43E5A961" w14:textId="6780784D" w:rsidR="00C5082A" w:rsidRPr="00C37B99" w:rsidRDefault="00C5082A" w:rsidP="00F632AA">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While UIS questionnaires already collect a significant amount of relevant data, </w:t>
      </w:r>
      <w:r w:rsidR="00F632AA" w:rsidRPr="00C37B99">
        <w:rPr>
          <w:rFonts w:ascii="Arial Narrow" w:hAnsi="Arial Narrow" w:cstheme="minorHAnsi"/>
          <w:color w:val="000000" w:themeColor="text1"/>
          <w:lang w:val="en-CA"/>
        </w:rPr>
        <w:t xml:space="preserve">it was shown </w:t>
      </w:r>
      <w:r w:rsidR="00302560" w:rsidRPr="00C37B99">
        <w:rPr>
          <w:rFonts w:ascii="Arial Narrow" w:hAnsi="Arial Narrow" w:cstheme="minorHAnsi"/>
          <w:color w:val="000000" w:themeColor="text1"/>
          <w:lang w:val="en-CA"/>
        </w:rPr>
        <w:t xml:space="preserve">that </w:t>
      </w:r>
      <w:r w:rsidRPr="00C37B99">
        <w:rPr>
          <w:rFonts w:ascii="Arial Narrow" w:hAnsi="Arial Narrow" w:cstheme="minorHAnsi"/>
          <w:color w:val="000000" w:themeColor="text1"/>
          <w:lang w:val="en-CA"/>
        </w:rPr>
        <w:t xml:space="preserve">there are several areas where additional data collection will be necessary if </w:t>
      </w:r>
      <w:proofErr w:type="spellStart"/>
      <w:r w:rsidRPr="00C37B99">
        <w:rPr>
          <w:rFonts w:ascii="Arial Narrow" w:hAnsi="Arial Narrow" w:cstheme="minorHAnsi"/>
          <w:color w:val="000000" w:themeColor="text1"/>
          <w:lang w:val="en-CA"/>
        </w:rPr>
        <w:t>PICs</w:t>
      </w:r>
      <w:proofErr w:type="spellEnd"/>
      <w:r w:rsidRPr="00C37B99">
        <w:rPr>
          <w:rFonts w:ascii="Arial Narrow" w:hAnsi="Arial Narrow" w:cstheme="minorHAnsi"/>
          <w:color w:val="000000" w:themeColor="text1"/>
          <w:lang w:val="en-CA"/>
        </w:rPr>
        <w:t xml:space="preserve"> are to comprehensively and consistently report their progress against the </w:t>
      </w:r>
      <w:r w:rsidR="00F632AA" w:rsidRPr="00C37B99">
        <w:rPr>
          <w:rFonts w:ascii="Arial Narrow" w:hAnsi="Arial Narrow" w:cstheme="minorHAnsi"/>
          <w:color w:val="000000" w:themeColor="text1"/>
          <w:lang w:val="en-CA"/>
        </w:rPr>
        <w:t>regional</w:t>
      </w:r>
      <w:r w:rsidRPr="00C37B99">
        <w:rPr>
          <w:rFonts w:ascii="Arial Narrow" w:hAnsi="Arial Narrow" w:cstheme="minorHAnsi"/>
          <w:color w:val="000000" w:themeColor="text1"/>
          <w:lang w:val="en-CA"/>
        </w:rPr>
        <w:t xml:space="preserve"> </w:t>
      </w:r>
      <w:proofErr w:type="spellStart"/>
      <w:r w:rsidRPr="00C37B99">
        <w:rPr>
          <w:rFonts w:ascii="Arial Narrow" w:hAnsi="Arial Narrow" w:cstheme="minorHAnsi"/>
          <w:color w:val="000000" w:themeColor="text1"/>
          <w:lang w:val="en-CA"/>
        </w:rPr>
        <w:t>M&amp;E</w:t>
      </w:r>
      <w:proofErr w:type="spellEnd"/>
      <w:r w:rsidRPr="00C37B99">
        <w:rPr>
          <w:rFonts w:ascii="Arial Narrow" w:hAnsi="Arial Narrow" w:cstheme="minorHAnsi"/>
          <w:color w:val="000000" w:themeColor="text1"/>
          <w:lang w:val="en-CA"/>
        </w:rPr>
        <w:t xml:space="preserve"> Framework. This will need to be taken into account in future discussions</w:t>
      </w:r>
      <w:r w:rsidR="00302560" w:rsidRPr="00C37B99">
        <w:rPr>
          <w:rFonts w:ascii="Arial Narrow" w:hAnsi="Arial Narrow" w:cstheme="minorHAnsi"/>
          <w:color w:val="000000" w:themeColor="text1"/>
          <w:lang w:val="en-CA"/>
        </w:rPr>
        <w:t xml:space="preserve"> to establish the next </w:t>
      </w:r>
      <w:r w:rsidR="00581731" w:rsidRPr="00C37B99">
        <w:rPr>
          <w:rFonts w:ascii="Arial Narrow" w:hAnsi="Arial Narrow" w:cstheme="minorHAnsi"/>
          <w:color w:val="000000" w:themeColor="text1"/>
          <w:lang w:val="en-CA"/>
        </w:rPr>
        <w:t>Pacific e</w:t>
      </w:r>
      <w:r w:rsidRPr="00C37B99">
        <w:rPr>
          <w:rFonts w:ascii="Arial Narrow" w:hAnsi="Arial Narrow" w:cstheme="minorHAnsi"/>
          <w:color w:val="000000" w:themeColor="text1"/>
          <w:lang w:val="en-CA"/>
        </w:rPr>
        <w:t>ducat</w:t>
      </w:r>
      <w:r w:rsidR="00581731" w:rsidRPr="00C37B99">
        <w:rPr>
          <w:rFonts w:ascii="Arial Narrow" w:hAnsi="Arial Narrow" w:cstheme="minorHAnsi"/>
          <w:color w:val="000000" w:themeColor="text1"/>
          <w:lang w:val="en-CA"/>
        </w:rPr>
        <w:t>ion d</w:t>
      </w:r>
      <w:r w:rsidRPr="00C37B99">
        <w:rPr>
          <w:rFonts w:ascii="Arial Narrow" w:hAnsi="Arial Narrow" w:cstheme="minorHAnsi"/>
          <w:color w:val="000000" w:themeColor="text1"/>
          <w:lang w:val="en-CA"/>
        </w:rPr>
        <w:t xml:space="preserve">evelopment </w:t>
      </w:r>
      <w:r w:rsidR="00581731" w:rsidRPr="00C37B99">
        <w:rPr>
          <w:rFonts w:ascii="Arial Narrow" w:hAnsi="Arial Narrow" w:cstheme="minorHAnsi"/>
          <w:color w:val="000000" w:themeColor="text1"/>
          <w:lang w:val="en-CA"/>
        </w:rPr>
        <w:t>m</w:t>
      </w:r>
      <w:r w:rsidR="00302560" w:rsidRPr="00C37B99">
        <w:rPr>
          <w:rFonts w:ascii="Arial Narrow" w:hAnsi="Arial Narrow" w:cstheme="minorHAnsi"/>
          <w:color w:val="000000" w:themeColor="text1"/>
          <w:lang w:val="en-CA"/>
        </w:rPr>
        <w:t xml:space="preserve">onitoring </w:t>
      </w:r>
      <w:r w:rsidR="00581731" w:rsidRPr="00C37B99">
        <w:rPr>
          <w:rFonts w:ascii="Arial Narrow" w:hAnsi="Arial Narrow" w:cstheme="minorHAnsi"/>
          <w:color w:val="000000" w:themeColor="text1"/>
          <w:lang w:val="en-CA"/>
        </w:rPr>
        <w:t>f</w:t>
      </w:r>
      <w:r w:rsidRPr="00C37B99">
        <w:rPr>
          <w:rFonts w:ascii="Arial Narrow" w:hAnsi="Arial Narrow" w:cstheme="minorHAnsi"/>
          <w:color w:val="000000" w:themeColor="text1"/>
          <w:lang w:val="en-CA"/>
        </w:rPr>
        <w:t xml:space="preserve">ramework. </w:t>
      </w:r>
    </w:p>
    <w:p w14:paraId="5C9FD1F7" w14:textId="77777777" w:rsidR="00C5082A" w:rsidRPr="00C37B99" w:rsidRDefault="00E02406" w:rsidP="00C5082A">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To this end, the UIS </w:t>
      </w:r>
      <w:r w:rsidR="00D50281" w:rsidRPr="00C37B99">
        <w:rPr>
          <w:rFonts w:ascii="Arial Narrow" w:hAnsi="Arial Narrow" w:cstheme="minorHAnsi"/>
          <w:color w:val="000000" w:themeColor="text1"/>
          <w:lang w:val="en-CA"/>
        </w:rPr>
        <w:t>will wor</w:t>
      </w:r>
      <w:r w:rsidRPr="00C37B99">
        <w:rPr>
          <w:rFonts w:ascii="Arial Narrow" w:hAnsi="Arial Narrow" w:cstheme="minorHAnsi"/>
          <w:color w:val="000000" w:themeColor="text1"/>
          <w:lang w:val="en-CA"/>
        </w:rPr>
        <w:t>k</w:t>
      </w:r>
      <w:r w:rsidR="00D50281" w:rsidRPr="00C37B99">
        <w:rPr>
          <w:rFonts w:ascii="Arial Narrow" w:hAnsi="Arial Narrow" w:cstheme="minorHAnsi"/>
          <w:color w:val="000000" w:themeColor="text1"/>
          <w:lang w:val="en-CA"/>
        </w:rPr>
        <w:t xml:space="preserve"> closely with </w:t>
      </w:r>
      <w:proofErr w:type="spellStart"/>
      <w:r w:rsidR="00D50281" w:rsidRPr="00C37B99">
        <w:rPr>
          <w:rFonts w:ascii="Arial Narrow" w:hAnsi="Arial Narrow" w:cstheme="minorHAnsi"/>
          <w:color w:val="000000" w:themeColor="text1"/>
          <w:lang w:val="en-CA"/>
        </w:rPr>
        <w:t>PIFS</w:t>
      </w:r>
      <w:proofErr w:type="spellEnd"/>
      <w:r w:rsidR="0095678F" w:rsidRPr="00C37B99">
        <w:rPr>
          <w:rFonts w:ascii="Arial Narrow" w:hAnsi="Arial Narrow" w:cstheme="minorHAnsi"/>
          <w:color w:val="000000" w:themeColor="text1"/>
          <w:lang w:val="en-CA"/>
        </w:rPr>
        <w:t xml:space="preserve">, </w:t>
      </w:r>
      <w:proofErr w:type="spellStart"/>
      <w:r w:rsidR="0095678F" w:rsidRPr="00C37B99">
        <w:rPr>
          <w:rFonts w:ascii="Arial Narrow" w:hAnsi="Arial Narrow" w:cstheme="minorHAnsi"/>
          <w:color w:val="000000" w:themeColor="text1"/>
          <w:lang w:val="en-CA"/>
        </w:rPr>
        <w:t>SPC</w:t>
      </w:r>
      <w:proofErr w:type="spellEnd"/>
      <w:r w:rsidR="00D50281" w:rsidRPr="00C37B99">
        <w:rPr>
          <w:rFonts w:ascii="Arial Narrow" w:hAnsi="Arial Narrow" w:cstheme="minorHAnsi"/>
          <w:color w:val="000000" w:themeColor="text1"/>
          <w:lang w:val="en-CA"/>
        </w:rPr>
        <w:t xml:space="preserve"> and </w:t>
      </w:r>
      <w:r w:rsidR="0095678F" w:rsidRPr="00C37B99">
        <w:rPr>
          <w:rFonts w:ascii="Arial Narrow" w:hAnsi="Arial Narrow" w:cstheme="minorHAnsi"/>
          <w:color w:val="000000" w:themeColor="text1"/>
          <w:lang w:val="en-CA"/>
        </w:rPr>
        <w:t xml:space="preserve">UNESCO </w:t>
      </w:r>
      <w:r w:rsidR="00573121" w:rsidRPr="00C37B99">
        <w:rPr>
          <w:rFonts w:ascii="Arial Narrow" w:hAnsi="Arial Narrow" w:cstheme="minorHAnsi"/>
          <w:color w:val="000000" w:themeColor="text1"/>
          <w:lang w:val="en-CA"/>
        </w:rPr>
        <w:t>Apia to</w:t>
      </w:r>
      <w:r w:rsidR="00D50281" w:rsidRPr="00C37B99">
        <w:rPr>
          <w:rFonts w:ascii="Arial Narrow" w:hAnsi="Arial Narrow" w:cstheme="minorHAnsi"/>
          <w:color w:val="000000" w:themeColor="text1"/>
          <w:lang w:val="en-CA"/>
        </w:rPr>
        <w:t xml:space="preserve"> </w:t>
      </w:r>
      <w:r w:rsidR="00C5082A" w:rsidRPr="00C37B99">
        <w:rPr>
          <w:rFonts w:ascii="Arial Narrow" w:hAnsi="Arial Narrow" w:cstheme="minorHAnsi"/>
          <w:color w:val="000000" w:themeColor="text1"/>
          <w:lang w:val="en-CA"/>
        </w:rPr>
        <w:t xml:space="preserve">inform and </w:t>
      </w:r>
      <w:r w:rsidR="00D50281" w:rsidRPr="00C37B99">
        <w:rPr>
          <w:rFonts w:ascii="Arial Narrow" w:hAnsi="Arial Narrow" w:cstheme="minorHAnsi"/>
          <w:color w:val="000000" w:themeColor="text1"/>
          <w:lang w:val="en-CA"/>
        </w:rPr>
        <w:t>develop a regional data collection strategy that will</w:t>
      </w:r>
      <w:r w:rsidR="00C5082A" w:rsidRPr="00C37B99">
        <w:rPr>
          <w:rFonts w:ascii="Arial Narrow" w:hAnsi="Arial Narrow" w:cstheme="minorHAnsi"/>
          <w:color w:val="000000" w:themeColor="text1"/>
          <w:lang w:val="en-CA"/>
        </w:rPr>
        <w:t xml:space="preserve"> support the monitoring of the next iteration of the Pacific education development agenda</w:t>
      </w:r>
      <w:r w:rsidR="00D50281" w:rsidRPr="00C37B99">
        <w:rPr>
          <w:rFonts w:ascii="Arial Narrow" w:hAnsi="Arial Narrow" w:cstheme="minorHAnsi"/>
          <w:color w:val="000000" w:themeColor="text1"/>
          <w:lang w:val="en-CA"/>
        </w:rPr>
        <w:t xml:space="preserve">. </w:t>
      </w:r>
    </w:p>
    <w:p w14:paraId="7A46E7DD" w14:textId="6C1C8406" w:rsidR="00C5082A" w:rsidRPr="00C37B99" w:rsidRDefault="00C5082A" w:rsidP="00F632AA">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The UIS is leading the Technical Advisory Group (TAG) for post-2015 education indicators which is instrumental in </w:t>
      </w:r>
      <w:r w:rsidR="008B74BD" w:rsidRPr="00C37B99">
        <w:rPr>
          <w:rFonts w:ascii="Arial Narrow" w:hAnsi="Arial Narrow" w:cstheme="minorHAnsi"/>
          <w:color w:val="000000" w:themeColor="text1"/>
          <w:lang w:val="en-CA"/>
        </w:rPr>
        <w:t>informing</w:t>
      </w:r>
      <w:r w:rsidRPr="00C37B99">
        <w:rPr>
          <w:rFonts w:ascii="Arial Narrow" w:hAnsi="Arial Narrow" w:cstheme="minorHAnsi"/>
          <w:color w:val="000000" w:themeColor="text1"/>
          <w:lang w:val="en-CA"/>
        </w:rPr>
        <w:t xml:space="preserve"> the monitoring framework </w:t>
      </w:r>
      <w:r w:rsidR="008B74BD" w:rsidRPr="00C37B99">
        <w:rPr>
          <w:rFonts w:ascii="Arial Narrow" w:hAnsi="Arial Narrow" w:cstheme="minorHAnsi"/>
          <w:color w:val="000000" w:themeColor="text1"/>
          <w:lang w:val="en-CA"/>
        </w:rPr>
        <w:t>for</w:t>
      </w:r>
      <w:r w:rsidRPr="00C37B99">
        <w:rPr>
          <w:rFonts w:ascii="Arial Narrow" w:hAnsi="Arial Narrow" w:cstheme="minorHAnsi"/>
          <w:color w:val="000000" w:themeColor="text1"/>
          <w:lang w:val="en-CA"/>
        </w:rPr>
        <w:t xml:space="preserve"> the education goal </w:t>
      </w:r>
      <w:r w:rsidR="00E01CCF" w:rsidRPr="00C37B99">
        <w:rPr>
          <w:rFonts w:ascii="Arial Narrow" w:hAnsi="Arial Narrow" w:cstheme="minorHAnsi"/>
          <w:color w:val="000000" w:themeColor="text1"/>
          <w:lang w:val="en-CA"/>
        </w:rPr>
        <w:t xml:space="preserve">and targets </w:t>
      </w:r>
      <w:r w:rsidRPr="00C37B99">
        <w:rPr>
          <w:rFonts w:ascii="Arial Narrow" w:hAnsi="Arial Narrow" w:cstheme="minorHAnsi"/>
          <w:color w:val="000000" w:themeColor="text1"/>
          <w:lang w:val="en-CA"/>
        </w:rPr>
        <w:t>included in the Sustainable Development Goals</w:t>
      </w:r>
      <w:r w:rsidR="008B74BD" w:rsidRPr="00C37B99">
        <w:rPr>
          <w:rFonts w:ascii="Arial Narrow" w:hAnsi="Arial Narrow" w:cstheme="minorHAnsi"/>
          <w:color w:val="000000" w:themeColor="text1"/>
          <w:lang w:val="en-CA"/>
        </w:rPr>
        <w:t>. The goals and target</w:t>
      </w:r>
      <w:r w:rsidR="00302560" w:rsidRPr="00C37B99">
        <w:rPr>
          <w:rFonts w:ascii="Arial Narrow" w:hAnsi="Arial Narrow" w:cstheme="minorHAnsi"/>
          <w:color w:val="000000" w:themeColor="text1"/>
          <w:lang w:val="en-CA"/>
        </w:rPr>
        <w:t>s</w:t>
      </w:r>
      <w:r w:rsidR="008B74BD" w:rsidRPr="00C37B99">
        <w:rPr>
          <w:rFonts w:ascii="Arial Narrow" w:hAnsi="Arial Narrow" w:cstheme="minorHAnsi"/>
          <w:color w:val="000000" w:themeColor="text1"/>
          <w:lang w:val="en-CA"/>
        </w:rPr>
        <w:t xml:space="preserve"> of</w:t>
      </w:r>
      <w:r w:rsidR="00E01CCF" w:rsidRPr="00C37B99">
        <w:rPr>
          <w:rFonts w:ascii="Arial Narrow" w:hAnsi="Arial Narrow" w:cstheme="minorHAnsi"/>
          <w:color w:val="000000" w:themeColor="text1"/>
          <w:lang w:val="en-CA"/>
        </w:rPr>
        <w:t xml:space="preserve"> the </w:t>
      </w:r>
      <w:r w:rsidR="008B74BD" w:rsidRPr="00C37B99">
        <w:rPr>
          <w:rFonts w:ascii="Arial Narrow" w:hAnsi="Arial Narrow" w:cstheme="minorHAnsi"/>
          <w:color w:val="000000" w:themeColor="text1"/>
          <w:lang w:val="en-CA"/>
        </w:rPr>
        <w:t>new</w:t>
      </w:r>
      <w:r w:rsidR="00E01CCF" w:rsidRPr="00C37B99">
        <w:rPr>
          <w:rFonts w:ascii="Arial Narrow" w:hAnsi="Arial Narrow" w:cstheme="minorHAnsi"/>
          <w:color w:val="000000" w:themeColor="text1"/>
          <w:lang w:val="en-CA"/>
        </w:rPr>
        <w:t xml:space="preserve"> international development agenda</w:t>
      </w:r>
      <w:r w:rsidR="008B74BD" w:rsidRPr="00C37B99">
        <w:rPr>
          <w:rFonts w:ascii="Arial Narrow" w:hAnsi="Arial Narrow" w:cstheme="minorHAnsi"/>
          <w:color w:val="000000" w:themeColor="text1"/>
          <w:lang w:val="en-CA"/>
        </w:rPr>
        <w:t xml:space="preserve"> will be adopted by the United Nations General Assembly in September 2015</w:t>
      </w:r>
      <w:r w:rsidR="00E01CCF" w:rsidRPr="00C37B99">
        <w:rPr>
          <w:rFonts w:ascii="Arial Narrow" w:hAnsi="Arial Narrow" w:cstheme="minorHAnsi"/>
          <w:color w:val="000000" w:themeColor="text1"/>
          <w:lang w:val="en-CA"/>
        </w:rPr>
        <w:t xml:space="preserve">. </w:t>
      </w:r>
      <w:r w:rsidR="00302560" w:rsidRPr="00C37B99">
        <w:rPr>
          <w:rFonts w:ascii="Arial Narrow" w:hAnsi="Arial Narrow" w:cstheme="minorHAnsi"/>
          <w:color w:val="000000" w:themeColor="text1"/>
          <w:lang w:val="en-CA"/>
        </w:rPr>
        <w:t>T</w:t>
      </w:r>
      <w:r w:rsidR="00E01CCF" w:rsidRPr="00C37B99">
        <w:rPr>
          <w:rFonts w:ascii="Arial Narrow" w:hAnsi="Arial Narrow" w:cstheme="minorHAnsi"/>
          <w:color w:val="000000" w:themeColor="text1"/>
          <w:lang w:val="en-CA"/>
        </w:rPr>
        <w:t xml:space="preserve">he UIS is </w:t>
      </w:r>
      <w:r w:rsidR="00302560" w:rsidRPr="00C37B99">
        <w:rPr>
          <w:rFonts w:ascii="Arial Narrow" w:hAnsi="Arial Narrow" w:cstheme="minorHAnsi"/>
          <w:color w:val="000000" w:themeColor="text1"/>
          <w:lang w:val="en-CA"/>
        </w:rPr>
        <w:t xml:space="preserve">well informed of </w:t>
      </w:r>
      <w:r w:rsidR="00E01CCF" w:rsidRPr="00C37B99">
        <w:rPr>
          <w:rFonts w:ascii="Arial Narrow" w:hAnsi="Arial Narrow" w:cstheme="minorHAnsi"/>
          <w:color w:val="000000" w:themeColor="text1"/>
          <w:lang w:val="en-CA"/>
        </w:rPr>
        <w:t xml:space="preserve">the constraints and difficulties in </w:t>
      </w:r>
      <w:r w:rsidR="008B74BD" w:rsidRPr="00C37B99">
        <w:rPr>
          <w:rFonts w:ascii="Arial Narrow" w:hAnsi="Arial Narrow" w:cstheme="minorHAnsi"/>
          <w:color w:val="000000" w:themeColor="text1"/>
          <w:lang w:val="en-CA"/>
        </w:rPr>
        <w:t>elaborating</w:t>
      </w:r>
      <w:r w:rsidR="00E01CCF" w:rsidRPr="00C37B99">
        <w:rPr>
          <w:rFonts w:ascii="Arial Narrow" w:hAnsi="Arial Narrow" w:cstheme="minorHAnsi"/>
          <w:color w:val="000000" w:themeColor="text1"/>
          <w:lang w:val="en-CA"/>
        </w:rPr>
        <w:t xml:space="preserve"> </w:t>
      </w:r>
      <w:r w:rsidR="008B74BD" w:rsidRPr="00C37B99">
        <w:rPr>
          <w:rFonts w:ascii="Arial Narrow" w:hAnsi="Arial Narrow" w:cstheme="minorHAnsi"/>
          <w:color w:val="000000" w:themeColor="text1"/>
          <w:lang w:val="en-CA"/>
        </w:rPr>
        <w:t xml:space="preserve">frameworks </w:t>
      </w:r>
      <w:r w:rsidR="00E01CCF" w:rsidRPr="00C37B99">
        <w:rPr>
          <w:rFonts w:ascii="Arial Narrow" w:hAnsi="Arial Narrow" w:cstheme="minorHAnsi"/>
          <w:color w:val="000000" w:themeColor="text1"/>
          <w:lang w:val="en-CA"/>
        </w:rPr>
        <w:t xml:space="preserve">to monitor </w:t>
      </w:r>
      <w:r w:rsidR="00F632AA" w:rsidRPr="00C37B99">
        <w:rPr>
          <w:rFonts w:ascii="Arial Narrow" w:hAnsi="Arial Narrow" w:cstheme="minorHAnsi"/>
          <w:color w:val="000000" w:themeColor="text1"/>
          <w:lang w:val="en-CA"/>
        </w:rPr>
        <w:t>progress,</w:t>
      </w:r>
      <w:r w:rsidR="00E01CCF" w:rsidRPr="00C37B99">
        <w:rPr>
          <w:rFonts w:ascii="Arial Narrow" w:hAnsi="Arial Narrow" w:cstheme="minorHAnsi"/>
          <w:color w:val="000000" w:themeColor="text1"/>
          <w:lang w:val="en-CA"/>
        </w:rPr>
        <w:t xml:space="preserve"> on </w:t>
      </w:r>
      <w:r w:rsidR="00302560" w:rsidRPr="00C37B99">
        <w:rPr>
          <w:rFonts w:ascii="Arial Narrow" w:hAnsi="Arial Narrow" w:cstheme="minorHAnsi"/>
          <w:color w:val="000000" w:themeColor="text1"/>
          <w:lang w:val="en-CA"/>
        </w:rPr>
        <w:t xml:space="preserve">a </w:t>
      </w:r>
      <w:r w:rsidR="00E01CCF" w:rsidRPr="00C37B99">
        <w:rPr>
          <w:rFonts w:ascii="Arial Narrow" w:hAnsi="Arial Narrow" w:cstheme="minorHAnsi"/>
          <w:color w:val="000000" w:themeColor="text1"/>
          <w:lang w:val="en-CA"/>
        </w:rPr>
        <w:t>comparable basis.</w:t>
      </w:r>
      <w:r w:rsidR="00163AA4" w:rsidRPr="00C37B99">
        <w:rPr>
          <w:rFonts w:ascii="Arial Narrow" w:hAnsi="Arial Narrow" w:cstheme="minorHAnsi"/>
          <w:color w:val="000000" w:themeColor="text1"/>
          <w:lang w:val="en-CA"/>
        </w:rPr>
        <w:t xml:space="preserve"> </w:t>
      </w:r>
      <w:r w:rsidR="00302560" w:rsidRPr="00C37B99">
        <w:rPr>
          <w:rFonts w:ascii="Arial Narrow" w:hAnsi="Arial Narrow" w:cstheme="minorHAnsi"/>
          <w:color w:val="000000" w:themeColor="text1"/>
          <w:lang w:val="en-CA"/>
        </w:rPr>
        <w:t xml:space="preserve">This </w:t>
      </w:r>
      <w:r w:rsidR="00163AA4" w:rsidRPr="00C37B99">
        <w:rPr>
          <w:rFonts w:ascii="Arial Narrow" w:hAnsi="Arial Narrow" w:cstheme="minorHAnsi"/>
          <w:color w:val="000000" w:themeColor="text1"/>
          <w:lang w:val="en-CA"/>
        </w:rPr>
        <w:t xml:space="preserve">experience will be </w:t>
      </w:r>
      <w:r w:rsidR="00581731" w:rsidRPr="00C37B99">
        <w:rPr>
          <w:rFonts w:ascii="Arial Narrow" w:hAnsi="Arial Narrow" w:cstheme="minorHAnsi"/>
          <w:color w:val="000000" w:themeColor="text1"/>
          <w:lang w:val="en-CA"/>
        </w:rPr>
        <w:t xml:space="preserve">beneficial during </w:t>
      </w:r>
      <w:r w:rsidR="00163AA4" w:rsidRPr="00C37B99">
        <w:rPr>
          <w:rFonts w:ascii="Arial Narrow" w:hAnsi="Arial Narrow" w:cstheme="minorHAnsi"/>
          <w:color w:val="000000" w:themeColor="text1"/>
          <w:lang w:val="en-CA"/>
        </w:rPr>
        <w:t xml:space="preserve">regional </w:t>
      </w:r>
      <w:r w:rsidR="00581731" w:rsidRPr="00C37B99">
        <w:rPr>
          <w:rFonts w:ascii="Arial Narrow" w:hAnsi="Arial Narrow" w:cstheme="minorHAnsi"/>
          <w:color w:val="000000" w:themeColor="text1"/>
          <w:lang w:val="en-CA"/>
        </w:rPr>
        <w:t xml:space="preserve">to establish the </w:t>
      </w:r>
      <w:r w:rsidR="00F632AA" w:rsidRPr="00C37B99">
        <w:rPr>
          <w:rFonts w:ascii="Arial Narrow" w:hAnsi="Arial Narrow" w:cstheme="minorHAnsi"/>
          <w:color w:val="000000" w:themeColor="text1"/>
          <w:lang w:val="en-CA"/>
        </w:rPr>
        <w:t>next Pacific</w:t>
      </w:r>
      <w:r w:rsidR="00163AA4" w:rsidRPr="00C37B99">
        <w:rPr>
          <w:rFonts w:ascii="Arial Narrow" w:hAnsi="Arial Narrow" w:cstheme="minorHAnsi"/>
          <w:color w:val="000000" w:themeColor="text1"/>
          <w:lang w:val="en-CA"/>
        </w:rPr>
        <w:t xml:space="preserve"> education development framework.</w:t>
      </w:r>
      <w:r w:rsidR="00E01CCF" w:rsidRPr="00C37B99">
        <w:rPr>
          <w:rFonts w:ascii="Arial Narrow" w:hAnsi="Arial Narrow" w:cstheme="minorHAnsi"/>
          <w:color w:val="000000" w:themeColor="text1"/>
          <w:lang w:val="en-CA"/>
        </w:rPr>
        <w:t xml:space="preserve"> </w:t>
      </w:r>
      <w:r w:rsidRPr="00C37B99">
        <w:rPr>
          <w:rFonts w:ascii="Arial Narrow" w:hAnsi="Arial Narrow" w:cstheme="minorHAnsi"/>
          <w:color w:val="000000" w:themeColor="text1"/>
          <w:lang w:val="en-CA"/>
        </w:rPr>
        <w:t xml:space="preserve"> </w:t>
      </w:r>
    </w:p>
    <w:p w14:paraId="0D3A0226" w14:textId="42151A48" w:rsidR="0007694A" w:rsidRPr="00C37B99" w:rsidRDefault="00163AA4" w:rsidP="00833ECF">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In addition, </w:t>
      </w:r>
      <w:r w:rsidR="00E02406" w:rsidRPr="00C37B99">
        <w:rPr>
          <w:rFonts w:ascii="Arial Narrow" w:hAnsi="Arial Narrow" w:cstheme="minorHAnsi"/>
          <w:color w:val="000000" w:themeColor="text1"/>
          <w:lang w:val="en-CA"/>
        </w:rPr>
        <w:t xml:space="preserve">the UIS </w:t>
      </w:r>
      <w:r w:rsidR="00581731" w:rsidRPr="00C37B99">
        <w:rPr>
          <w:rFonts w:ascii="Arial Narrow" w:hAnsi="Arial Narrow" w:cstheme="minorHAnsi"/>
          <w:color w:val="000000" w:themeColor="text1"/>
          <w:lang w:val="en-CA"/>
        </w:rPr>
        <w:t xml:space="preserve">is proposing </w:t>
      </w:r>
      <w:r w:rsidRPr="00C37B99">
        <w:rPr>
          <w:rFonts w:ascii="Arial Narrow" w:hAnsi="Arial Narrow" w:cstheme="minorHAnsi"/>
          <w:color w:val="000000" w:themeColor="text1"/>
          <w:lang w:val="en-CA"/>
        </w:rPr>
        <w:t xml:space="preserve">to </w:t>
      </w:r>
      <w:r w:rsidR="00E02406" w:rsidRPr="00C37B99">
        <w:rPr>
          <w:rFonts w:ascii="Arial Narrow" w:hAnsi="Arial Narrow" w:cstheme="minorHAnsi"/>
          <w:color w:val="000000" w:themeColor="text1"/>
          <w:lang w:val="en-CA"/>
        </w:rPr>
        <w:t xml:space="preserve">develop a Pacific regional module to collect the specific data required. </w:t>
      </w:r>
      <w:r w:rsidR="00581731" w:rsidRPr="00C37B99">
        <w:rPr>
          <w:rFonts w:ascii="Arial Narrow" w:hAnsi="Arial Narrow" w:cstheme="minorHAnsi"/>
          <w:color w:val="000000" w:themeColor="text1"/>
          <w:lang w:val="en-CA"/>
        </w:rPr>
        <w:t>The UIS has both the in</w:t>
      </w:r>
      <w:r w:rsidRPr="00C37B99">
        <w:rPr>
          <w:rFonts w:ascii="Arial Narrow" w:hAnsi="Arial Narrow" w:cstheme="minorHAnsi"/>
          <w:color w:val="000000" w:themeColor="text1"/>
          <w:lang w:val="en-CA"/>
        </w:rPr>
        <w:t xml:space="preserve">frastructure and experience </w:t>
      </w:r>
      <w:r w:rsidR="00581731" w:rsidRPr="00C37B99">
        <w:rPr>
          <w:rFonts w:ascii="Arial Narrow" w:hAnsi="Arial Narrow" w:cstheme="minorHAnsi"/>
          <w:color w:val="000000" w:themeColor="text1"/>
          <w:lang w:val="en-CA"/>
        </w:rPr>
        <w:t xml:space="preserve">required to </w:t>
      </w:r>
      <w:r w:rsidRPr="00C37B99">
        <w:rPr>
          <w:rFonts w:ascii="Arial Narrow" w:hAnsi="Arial Narrow" w:cstheme="minorHAnsi"/>
          <w:color w:val="000000" w:themeColor="text1"/>
          <w:lang w:val="en-CA"/>
        </w:rPr>
        <w:t xml:space="preserve">develop regional education data collections </w:t>
      </w:r>
      <w:r w:rsidR="00581731" w:rsidRPr="00C37B99">
        <w:rPr>
          <w:rFonts w:ascii="Arial Narrow" w:hAnsi="Arial Narrow" w:cstheme="minorHAnsi"/>
          <w:color w:val="000000" w:themeColor="text1"/>
          <w:lang w:val="en-CA"/>
        </w:rPr>
        <w:t xml:space="preserve">designed </w:t>
      </w:r>
      <w:r w:rsidRPr="00C37B99">
        <w:rPr>
          <w:rFonts w:ascii="Arial Narrow" w:hAnsi="Arial Narrow" w:cstheme="minorHAnsi"/>
          <w:color w:val="000000" w:themeColor="text1"/>
          <w:lang w:val="en-CA"/>
        </w:rPr>
        <w:t>to inform regional education agendas (</w:t>
      </w:r>
      <w:hyperlink r:id="rId15" w:history="1">
        <w:r w:rsidRPr="00C37B99">
          <w:rPr>
            <w:rStyle w:val="Hyperlink"/>
            <w:rFonts w:ascii="Arial Narrow" w:hAnsi="Arial Narrow" w:cstheme="minorHAnsi"/>
            <w:color w:val="365F91" w:themeColor="accent1" w:themeShade="BF"/>
            <w:lang w:val="en-CA"/>
          </w:rPr>
          <w:t>http://www.uis.unesco.org/Education/Pages/regional-data-collections.aspx</w:t>
        </w:r>
      </w:hyperlink>
      <w:r w:rsidRPr="00C37B99">
        <w:rPr>
          <w:rFonts w:ascii="Arial Narrow" w:hAnsi="Arial Narrow" w:cstheme="minorHAnsi"/>
          <w:color w:val="000000" w:themeColor="text1"/>
          <w:lang w:val="en-CA"/>
        </w:rPr>
        <w:t>)</w:t>
      </w:r>
      <w:r w:rsidR="00581731" w:rsidRPr="00C37B99">
        <w:rPr>
          <w:rFonts w:ascii="Arial Narrow" w:hAnsi="Arial Narrow" w:cstheme="minorHAnsi"/>
          <w:color w:val="000000" w:themeColor="text1"/>
          <w:lang w:val="en-CA"/>
        </w:rPr>
        <w:t xml:space="preserve">. The Institute is prepared to </w:t>
      </w:r>
      <w:r w:rsidRPr="00C37B99">
        <w:rPr>
          <w:rFonts w:ascii="Arial Narrow" w:hAnsi="Arial Narrow" w:cstheme="minorHAnsi"/>
          <w:color w:val="000000" w:themeColor="text1"/>
          <w:lang w:val="en-CA"/>
        </w:rPr>
        <w:t xml:space="preserve">support future regional monitoring needs through the collection of data and the production of regionally and </w:t>
      </w:r>
      <w:r w:rsidR="00581731" w:rsidRPr="00C37B99">
        <w:rPr>
          <w:rFonts w:ascii="Arial Narrow" w:hAnsi="Arial Narrow" w:cstheme="minorHAnsi"/>
          <w:color w:val="000000" w:themeColor="text1"/>
          <w:lang w:val="en-CA"/>
        </w:rPr>
        <w:t xml:space="preserve">cross-nationally </w:t>
      </w:r>
      <w:r w:rsidRPr="00C37B99">
        <w:rPr>
          <w:rFonts w:ascii="Arial Narrow" w:hAnsi="Arial Narrow" w:cstheme="minorHAnsi"/>
          <w:color w:val="000000" w:themeColor="text1"/>
          <w:lang w:val="en-CA"/>
        </w:rPr>
        <w:t xml:space="preserve">comparable education indicators.  </w:t>
      </w:r>
      <w:r w:rsidR="00581731" w:rsidRPr="00C37B99">
        <w:rPr>
          <w:rFonts w:ascii="Arial Narrow" w:hAnsi="Arial Narrow" w:cstheme="minorHAnsi"/>
          <w:color w:val="000000" w:themeColor="text1"/>
          <w:lang w:val="en-CA"/>
        </w:rPr>
        <w:t>This work must be closely aligned wit</w:t>
      </w:r>
      <w:r w:rsidR="00D50281" w:rsidRPr="00C37B99">
        <w:rPr>
          <w:rFonts w:ascii="Arial Narrow" w:hAnsi="Arial Narrow" w:cstheme="minorHAnsi"/>
          <w:color w:val="000000" w:themeColor="text1"/>
          <w:lang w:val="en-CA"/>
        </w:rPr>
        <w:t xml:space="preserve">h activities under Output 1.2 to ensure that countries are supported to expand their national data collections where deemed necessary. </w:t>
      </w:r>
    </w:p>
    <w:p w14:paraId="05711ED6" w14:textId="0D3E0D55" w:rsidR="00D50281" w:rsidRPr="00C37B99" w:rsidRDefault="00D252B7" w:rsidP="00247D6A">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color w:val="000000" w:themeColor="text1"/>
          <w:lang w:val="en-GB"/>
        </w:rPr>
      </w:pPr>
      <w:r>
        <w:rPr>
          <w:rFonts w:ascii="Arial Narrow" w:hAnsi="Arial Narrow"/>
          <w:b/>
          <w:bCs/>
          <w:iCs/>
          <w:lang w:val="en-GB"/>
        </w:rPr>
        <w:t>Expected result</w:t>
      </w:r>
      <w:r w:rsidRPr="004122F0">
        <w:rPr>
          <w:rFonts w:ascii="Arial Narrow" w:hAnsi="Arial Narrow"/>
          <w:b/>
          <w:bCs/>
          <w:iCs/>
          <w:lang w:val="en-GB"/>
        </w:rPr>
        <w:t xml:space="preserve"> </w:t>
      </w:r>
      <w:proofErr w:type="gramStart"/>
      <w:r w:rsidR="00D50281" w:rsidRPr="004122F0">
        <w:rPr>
          <w:rFonts w:ascii="Arial Narrow" w:hAnsi="Arial Narrow"/>
          <w:b/>
          <w:bCs/>
          <w:iCs/>
          <w:lang w:val="en-GB"/>
        </w:rPr>
        <w:t>3.1</w:t>
      </w:r>
      <w:r w:rsidR="000933F1">
        <w:rPr>
          <w:rFonts w:ascii="Arial Narrow" w:hAnsi="Arial Narrow"/>
          <w:b/>
          <w:bCs/>
          <w:iCs/>
          <w:lang w:val="en-GB"/>
        </w:rPr>
        <w:t xml:space="preserve"> </w:t>
      </w:r>
      <w:r w:rsidR="00D50281" w:rsidRPr="004122F0">
        <w:rPr>
          <w:rFonts w:ascii="Arial Narrow" w:hAnsi="Arial Narrow"/>
          <w:b/>
          <w:bCs/>
          <w:iCs/>
          <w:lang w:val="en-GB"/>
        </w:rPr>
        <w:t xml:space="preserve"> </w:t>
      </w:r>
      <w:r w:rsidR="00247D6A">
        <w:rPr>
          <w:rFonts w:ascii="Arial Narrow" w:hAnsi="Arial Narrow"/>
          <w:b/>
          <w:bCs/>
          <w:iCs/>
          <w:lang w:val="en-GB"/>
        </w:rPr>
        <w:t>R</w:t>
      </w:r>
      <w:r w:rsidR="00D50281" w:rsidRPr="004122F0">
        <w:rPr>
          <w:rFonts w:ascii="Arial Narrow" w:hAnsi="Arial Narrow"/>
          <w:b/>
          <w:bCs/>
          <w:iCs/>
          <w:lang w:val="en-GB"/>
        </w:rPr>
        <w:t>egional</w:t>
      </w:r>
      <w:proofErr w:type="gramEnd"/>
      <w:r w:rsidR="00D50281" w:rsidRPr="004122F0">
        <w:rPr>
          <w:rFonts w:ascii="Arial Narrow" w:hAnsi="Arial Narrow"/>
          <w:b/>
          <w:bCs/>
          <w:iCs/>
          <w:lang w:val="en-GB"/>
        </w:rPr>
        <w:t xml:space="preserve"> </w:t>
      </w:r>
      <w:r w:rsidRPr="00C37B99">
        <w:rPr>
          <w:rFonts w:ascii="Arial Narrow" w:hAnsi="Arial Narrow"/>
          <w:b/>
          <w:bCs/>
          <w:iCs/>
          <w:color w:val="000000" w:themeColor="text1"/>
          <w:lang w:val="en-GB"/>
        </w:rPr>
        <w:t xml:space="preserve">partners develop and implement a </w:t>
      </w:r>
      <w:r w:rsidR="006F089A" w:rsidRPr="00C37B99">
        <w:rPr>
          <w:rFonts w:ascii="Arial Narrow" w:hAnsi="Arial Narrow"/>
          <w:b/>
          <w:bCs/>
          <w:iCs/>
          <w:color w:val="000000" w:themeColor="text1"/>
          <w:lang w:val="en-GB"/>
        </w:rPr>
        <w:t>d</w:t>
      </w:r>
      <w:r w:rsidR="00D50281" w:rsidRPr="00C37B99">
        <w:rPr>
          <w:rFonts w:ascii="Arial Narrow" w:hAnsi="Arial Narrow"/>
          <w:b/>
          <w:bCs/>
          <w:iCs/>
          <w:color w:val="000000" w:themeColor="text1"/>
          <w:lang w:val="en-GB"/>
        </w:rPr>
        <w:t xml:space="preserve">ata </w:t>
      </w:r>
      <w:r w:rsidR="006F089A" w:rsidRPr="00C37B99">
        <w:rPr>
          <w:rFonts w:ascii="Arial Narrow" w:hAnsi="Arial Narrow"/>
          <w:b/>
          <w:bCs/>
          <w:iCs/>
          <w:color w:val="000000" w:themeColor="text1"/>
          <w:lang w:val="en-GB"/>
        </w:rPr>
        <w:t>c</w:t>
      </w:r>
      <w:r w:rsidR="00D50281" w:rsidRPr="00C37B99">
        <w:rPr>
          <w:rFonts w:ascii="Arial Narrow" w:hAnsi="Arial Narrow"/>
          <w:b/>
          <w:bCs/>
          <w:iCs/>
          <w:color w:val="000000" w:themeColor="text1"/>
          <w:lang w:val="en-GB"/>
        </w:rPr>
        <w:t xml:space="preserve">ollection </w:t>
      </w:r>
      <w:r w:rsidR="006F089A" w:rsidRPr="00C37B99">
        <w:rPr>
          <w:rFonts w:ascii="Arial Narrow" w:hAnsi="Arial Narrow"/>
          <w:b/>
          <w:bCs/>
          <w:iCs/>
          <w:color w:val="000000" w:themeColor="text1"/>
          <w:lang w:val="en-GB"/>
        </w:rPr>
        <w:t>s</w:t>
      </w:r>
      <w:r w:rsidR="00D50281" w:rsidRPr="00C37B99">
        <w:rPr>
          <w:rFonts w:ascii="Arial Narrow" w:hAnsi="Arial Narrow"/>
          <w:b/>
          <w:bCs/>
          <w:iCs/>
          <w:color w:val="000000" w:themeColor="text1"/>
          <w:lang w:val="en-GB"/>
        </w:rPr>
        <w:t xml:space="preserve">trategy </w:t>
      </w:r>
      <w:r w:rsidR="006F089A" w:rsidRPr="00C37B99">
        <w:rPr>
          <w:rFonts w:ascii="Arial Narrow" w:hAnsi="Arial Narrow"/>
          <w:b/>
          <w:bCs/>
          <w:iCs/>
          <w:color w:val="000000" w:themeColor="text1"/>
          <w:lang w:val="en-GB"/>
        </w:rPr>
        <w:t>t</w:t>
      </w:r>
      <w:r w:rsidR="00D50281" w:rsidRPr="00C37B99">
        <w:rPr>
          <w:rFonts w:ascii="Arial Narrow" w:hAnsi="Arial Narrow"/>
          <w:b/>
          <w:bCs/>
          <w:iCs/>
          <w:color w:val="000000" w:themeColor="text1"/>
          <w:lang w:val="en-GB"/>
        </w:rPr>
        <w:t>o monitor and evaluat</w:t>
      </w:r>
      <w:r w:rsidR="006F089A" w:rsidRPr="00C37B99">
        <w:rPr>
          <w:rFonts w:ascii="Arial Narrow" w:hAnsi="Arial Narrow"/>
          <w:b/>
          <w:bCs/>
          <w:iCs/>
          <w:color w:val="000000" w:themeColor="text1"/>
          <w:lang w:val="en-GB"/>
        </w:rPr>
        <w:t>e</w:t>
      </w:r>
      <w:r w:rsidR="00D50281" w:rsidRPr="00C37B99">
        <w:rPr>
          <w:rFonts w:ascii="Arial Narrow" w:hAnsi="Arial Narrow"/>
          <w:b/>
          <w:bCs/>
          <w:iCs/>
          <w:color w:val="000000" w:themeColor="text1"/>
          <w:lang w:val="en-GB"/>
        </w:rPr>
        <w:t xml:space="preserve"> education progress </w:t>
      </w:r>
      <w:r w:rsidR="006F089A" w:rsidRPr="00C37B99">
        <w:rPr>
          <w:rFonts w:ascii="Arial Narrow" w:hAnsi="Arial Narrow"/>
          <w:b/>
          <w:bCs/>
          <w:iCs/>
          <w:color w:val="000000" w:themeColor="text1"/>
          <w:lang w:val="en-GB"/>
        </w:rPr>
        <w:t xml:space="preserve">through </w:t>
      </w:r>
      <w:r w:rsidR="00833ECF" w:rsidRPr="00C37B99">
        <w:rPr>
          <w:rFonts w:ascii="Arial Narrow" w:hAnsi="Arial Narrow"/>
          <w:b/>
          <w:bCs/>
          <w:iCs/>
          <w:color w:val="000000" w:themeColor="text1"/>
          <w:lang w:val="en-GB"/>
        </w:rPr>
        <w:t xml:space="preserve">the reviewed </w:t>
      </w:r>
      <w:proofErr w:type="spellStart"/>
      <w:r w:rsidR="00D50281" w:rsidRPr="00C37B99">
        <w:rPr>
          <w:rFonts w:ascii="Arial Narrow" w:hAnsi="Arial Narrow"/>
          <w:b/>
          <w:bCs/>
          <w:iCs/>
          <w:color w:val="000000" w:themeColor="text1"/>
          <w:lang w:val="en-GB"/>
        </w:rPr>
        <w:t>PEDF</w:t>
      </w:r>
      <w:proofErr w:type="spellEnd"/>
      <w:r w:rsidR="00163AA4" w:rsidRPr="00C37B99">
        <w:rPr>
          <w:rFonts w:ascii="Arial Narrow" w:hAnsi="Arial Narrow"/>
          <w:b/>
          <w:bCs/>
          <w:iCs/>
          <w:color w:val="000000" w:themeColor="text1"/>
          <w:lang w:val="en-GB"/>
        </w:rPr>
        <w:t xml:space="preserve"> or the next </w:t>
      </w:r>
      <w:r w:rsidR="00833ECF" w:rsidRPr="00C37B99">
        <w:rPr>
          <w:rFonts w:ascii="Arial Narrow" w:hAnsi="Arial Narrow"/>
          <w:b/>
          <w:bCs/>
          <w:iCs/>
          <w:color w:val="000000" w:themeColor="text1"/>
          <w:lang w:val="en-GB"/>
        </w:rPr>
        <w:t xml:space="preserve">Pacific </w:t>
      </w:r>
      <w:r w:rsidR="00163AA4" w:rsidRPr="00C37B99">
        <w:rPr>
          <w:rFonts w:ascii="Arial Narrow" w:hAnsi="Arial Narrow"/>
          <w:b/>
          <w:bCs/>
          <w:iCs/>
          <w:color w:val="000000" w:themeColor="text1"/>
          <w:lang w:val="en-GB"/>
        </w:rPr>
        <w:t>education development agenda</w:t>
      </w:r>
      <w:r w:rsidR="00D50281" w:rsidRPr="00C37B99">
        <w:rPr>
          <w:rFonts w:ascii="Arial Narrow" w:hAnsi="Arial Narrow"/>
          <w:b/>
          <w:bCs/>
          <w:iCs/>
          <w:color w:val="000000" w:themeColor="text1"/>
          <w:lang w:val="en-GB"/>
        </w:rPr>
        <w:t xml:space="preserve"> using </w:t>
      </w:r>
      <w:r w:rsidR="00162983" w:rsidRPr="00C37B99">
        <w:rPr>
          <w:rFonts w:ascii="Arial Narrow" w:hAnsi="Arial Narrow"/>
          <w:b/>
          <w:bCs/>
          <w:iCs/>
          <w:color w:val="000000" w:themeColor="text1"/>
          <w:lang w:val="en-GB"/>
        </w:rPr>
        <w:t xml:space="preserve">the </w:t>
      </w:r>
      <w:r w:rsidR="00D50281" w:rsidRPr="00C37B99">
        <w:rPr>
          <w:rFonts w:ascii="Arial Narrow" w:hAnsi="Arial Narrow"/>
          <w:b/>
          <w:bCs/>
          <w:iCs/>
          <w:color w:val="000000" w:themeColor="text1"/>
          <w:lang w:val="en-GB"/>
        </w:rPr>
        <w:t>UIS regional module</w:t>
      </w:r>
    </w:p>
    <w:p w14:paraId="5FB89F9A" w14:textId="77777777" w:rsidR="00D50281" w:rsidRPr="004122F0" w:rsidRDefault="0095678F" w:rsidP="0095678F">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While m</w:t>
      </w:r>
      <w:r w:rsidR="00D50281" w:rsidRPr="004122F0">
        <w:rPr>
          <w:rFonts w:ascii="Arial Narrow" w:hAnsi="Arial Narrow" w:cstheme="minorHAnsi"/>
          <w:color w:val="000000" w:themeColor="text1"/>
          <w:lang w:val="en-CA"/>
        </w:rPr>
        <w:t xml:space="preserve">any of the </w:t>
      </w:r>
      <w:r w:rsidR="00F047D6" w:rsidRPr="004122F0">
        <w:rPr>
          <w:rFonts w:ascii="Arial Narrow" w:hAnsi="Arial Narrow" w:cstheme="minorHAnsi"/>
          <w:color w:val="000000" w:themeColor="text1"/>
          <w:lang w:val="en-CA"/>
        </w:rPr>
        <w:t xml:space="preserve">monitoring </w:t>
      </w:r>
      <w:r w:rsidR="00D50281" w:rsidRPr="004122F0">
        <w:rPr>
          <w:rFonts w:ascii="Arial Narrow" w:hAnsi="Arial Narrow" w:cstheme="minorHAnsi"/>
          <w:color w:val="000000" w:themeColor="text1"/>
          <w:lang w:val="en-CA"/>
        </w:rPr>
        <w:t>indicators</w:t>
      </w:r>
      <w:r w:rsidRPr="004122F0">
        <w:rPr>
          <w:rFonts w:ascii="Arial Narrow" w:hAnsi="Arial Narrow" w:cstheme="minorHAnsi"/>
          <w:color w:val="000000" w:themeColor="text1"/>
          <w:lang w:val="en-CA"/>
        </w:rPr>
        <w:t xml:space="preserve"> listed in the </w:t>
      </w:r>
      <w:proofErr w:type="spellStart"/>
      <w:r w:rsidRPr="004122F0">
        <w:rPr>
          <w:rFonts w:ascii="Arial Narrow" w:hAnsi="Arial Narrow" w:cstheme="minorHAnsi"/>
          <w:color w:val="000000" w:themeColor="text1"/>
          <w:lang w:val="en-CA"/>
        </w:rPr>
        <w:t>PEDF</w:t>
      </w:r>
      <w:proofErr w:type="spellEnd"/>
      <w:r w:rsidRPr="004122F0">
        <w:rPr>
          <w:rFonts w:ascii="Arial Narrow" w:hAnsi="Arial Narrow" w:cstheme="minorHAnsi"/>
          <w:color w:val="000000" w:themeColor="text1"/>
          <w:lang w:val="en-CA"/>
        </w:rPr>
        <w:t xml:space="preserve"> </w:t>
      </w:r>
      <w:proofErr w:type="spellStart"/>
      <w:r w:rsidRPr="004122F0">
        <w:rPr>
          <w:rFonts w:ascii="Arial Narrow" w:hAnsi="Arial Narrow" w:cstheme="minorHAnsi"/>
          <w:color w:val="000000" w:themeColor="text1"/>
          <w:lang w:val="en-CA"/>
        </w:rPr>
        <w:t>M&amp;E</w:t>
      </w:r>
      <w:proofErr w:type="spellEnd"/>
      <w:r w:rsidRPr="004122F0">
        <w:rPr>
          <w:rFonts w:ascii="Arial Narrow" w:hAnsi="Arial Narrow" w:cstheme="minorHAnsi"/>
          <w:color w:val="000000" w:themeColor="text1"/>
          <w:lang w:val="en-CA"/>
        </w:rPr>
        <w:t xml:space="preserve"> Framework</w:t>
      </w:r>
      <w:r w:rsidR="00D50281" w:rsidRPr="004122F0">
        <w:rPr>
          <w:rFonts w:ascii="Arial Narrow" w:hAnsi="Arial Narrow" w:cstheme="minorHAnsi"/>
          <w:color w:val="000000" w:themeColor="text1"/>
          <w:lang w:val="en-CA"/>
        </w:rPr>
        <w:t xml:space="preserve">, especially for the sub-section on formal education, are the same as those produced </w:t>
      </w:r>
      <w:r w:rsidR="00F047D6" w:rsidRPr="004122F0">
        <w:rPr>
          <w:rFonts w:ascii="Arial Narrow" w:hAnsi="Arial Narrow" w:cstheme="minorHAnsi"/>
          <w:color w:val="000000" w:themeColor="text1"/>
          <w:lang w:val="en-CA"/>
        </w:rPr>
        <w:t xml:space="preserve">based on </w:t>
      </w:r>
      <w:r w:rsidR="00D50281" w:rsidRPr="004122F0">
        <w:rPr>
          <w:rFonts w:ascii="Arial Narrow" w:hAnsi="Arial Narrow" w:cstheme="minorHAnsi"/>
          <w:color w:val="000000" w:themeColor="text1"/>
          <w:lang w:val="en-CA"/>
        </w:rPr>
        <w:t xml:space="preserve">UIS data, at least at the national </w:t>
      </w:r>
      <w:r w:rsidR="00573121" w:rsidRPr="004122F0">
        <w:rPr>
          <w:rFonts w:ascii="Arial Narrow" w:hAnsi="Arial Narrow" w:cstheme="minorHAnsi"/>
          <w:color w:val="000000" w:themeColor="text1"/>
          <w:lang w:val="en-CA"/>
        </w:rPr>
        <w:t>level, there</w:t>
      </w:r>
      <w:r w:rsidR="00D50281" w:rsidRPr="004122F0">
        <w:rPr>
          <w:rFonts w:ascii="Arial Narrow" w:hAnsi="Arial Narrow" w:cstheme="minorHAnsi"/>
          <w:color w:val="000000" w:themeColor="text1"/>
          <w:lang w:val="en-CA"/>
        </w:rPr>
        <w:t xml:space="preserve"> are many indicators in the </w:t>
      </w:r>
      <w:proofErr w:type="spellStart"/>
      <w:r w:rsidR="00D50281" w:rsidRPr="004122F0">
        <w:rPr>
          <w:rFonts w:ascii="Arial Narrow" w:hAnsi="Arial Narrow" w:cstheme="minorHAnsi"/>
          <w:color w:val="000000" w:themeColor="text1"/>
          <w:lang w:val="en-CA"/>
        </w:rPr>
        <w:t>M&amp;E</w:t>
      </w:r>
      <w:proofErr w:type="spellEnd"/>
      <w:r w:rsidR="00D50281" w:rsidRPr="004122F0">
        <w:rPr>
          <w:rFonts w:ascii="Arial Narrow" w:hAnsi="Arial Narrow" w:cstheme="minorHAnsi"/>
          <w:color w:val="000000" w:themeColor="text1"/>
          <w:lang w:val="en-CA"/>
        </w:rPr>
        <w:t xml:space="preserve"> framework that require data that </w:t>
      </w:r>
      <w:r w:rsidR="00F047D6" w:rsidRPr="004122F0">
        <w:rPr>
          <w:rFonts w:ascii="Arial Narrow" w:hAnsi="Arial Narrow" w:cstheme="minorHAnsi"/>
          <w:color w:val="000000" w:themeColor="text1"/>
          <w:lang w:val="en-CA"/>
        </w:rPr>
        <w:t xml:space="preserve">are not currently collected by the UIS or </w:t>
      </w:r>
      <w:r w:rsidR="00D50281" w:rsidRPr="004122F0">
        <w:rPr>
          <w:rFonts w:ascii="Arial Narrow" w:hAnsi="Arial Narrow" w:cstheme="minorHAnsi"/>
          <w:color w:val="000000" w:themeColor="text1"/>
          <w:lang w:val="en-CA"/>
        </w:rPr>
        <w:t xml:space="preserve">many countries in the </w:t>
      </w:r>
      <w:r w:rsidR="00F047D6" w:rsidRPr="004122F0">
        <w:rPr>
          <w:rFonts w:ascii="Arial Narrow" w:hAnsi="Arial Narrow" w:cstheme="minorHAnsi"/>
          <w:color w:val="000000" w:themeColor="text1"/>
          <w:lang w:val="en-CA"/>
        </w:rPr>
        <w:t>region. In response, t</w:t>
      </w:r>
      <w:r w:rsidR="00D50281" w:rsidRPr="004122F0">
        <w:rPr>
          <w:rFonts w:ascii="Arial Narrow" w:hAnsi="Arial Narrow" w:cstheme="minorHAnsi"/>
          <w:color w:val="000000" w:themeColor="text1"/>
          <w:lang w:val="en-CA"/>
        </w:rPr>
        <w:t xml:space="preserve">he UIS will develop a regional module to collect additional data from Pacific countries in select areas. </w:t>
      </w:r>
    </w:p>
    <w:p w14:paraId="48CFC910" w14:textId="77777777" w:rsidR="00D50281" w:rsidRPr="004122F0" w:rsidRDefault="00D50281" w:rsidP="0095678F">
      <w:pPr>
        <w:pStyle w:val="Heading3"/>
        <w:spacing w:line="276" w:lineRule="auto"/>
        <w:rPr>
          <w:rFonts w:ascii="Arial Narrow" w:hAnsi="Arial Narrow"/>
          <w:b/>
          <w:bCs/>
          <w:i/>
          <w:iCs/>
          <w:color w:val="4F81BD" w:themeColor="accent1"/>
          <w:sz w:val="22"/>
          <w:szCs w:val="22"/>
          <w:lang w:val="en-CA"/>
        </w:rPr>
      </w:pPr>
      <w:bookmarkStart w:id="46" w:name="_Toc400011930"/>
      <w:bookmarkStart w:id="47" w:name="_Toc408930343"/>
      <w:bookmarkStart w:id="48" w:name="_Toc416270986"/>
      <w:r w:rsidRPr="004122F0">
        <w:rPr>
          <w:rFonts w:ascii="Arial Narrow" w:hAnsi="Arial Narrow"/>
          <w:b/>
          <w:bCs/>
          <w:i/>
          <w:iCs/>
          <w:color w:val="4F81BD" w:themeColor="accent1"/>
          <w:sz w:val="22"/>
          <w:szCs w:val="22"/>
          <w:lang w:val="en-CA"/>
        </w:rPr>
        <w:t xml:space="preserve">Activity 3.1.1 – In </w:t>
      </w:r>
      <w:r w:rsidRPr="00C37B99">
        <w:rPr>
          <w:rFonts w:ascii="Arial Narrow" w:hAnsi="Arial Narrow"/>
          <w:b/>
          <w:bCs/>
          <w:i/>
          <w:iCs/>
          <w:color w:val="548DD4" w:themeColor="text2" w:themeTint="99"/>
          <w:sz w:val="22"/>
          <w:szCs w:val="22"/>
          <w:lang w:val="en-CA"/>
        </w:rPr>
        <w:t xml:space="preserve">close collaboration </w:t>
      </w:r>
      <w:r w:rsidRPr="004122F0">
        <w:rPr>
          <w:rFonts w:ascii="Arial Narrow" w:hAnsi="Arial Narrow"/>
          <w:b/>
          <w:bCs/>
          <w:i/>
          <w:iCs/>
          <w:color w:val="4F81BD" w:themeColor="accent1"/>
          <w:sz w:val="22"/>
          <w:szCs w:val="22"/>
          <w:lang w:val="en-CA"/>
        </w:rPr>
        <w:t xml:space="preserve">with </w:t>
      </w:r>
      <w:proofErr w:type="spellStart"/>
      <w:r w:rsidRPr="004122F0">
        <w:rPr>
          <w:rFonts w:ascii="Arial Narrow" w:hAnsi="Arial Narrow"/>
          <w:b/>
          <w:bCs/>
          <w:i/>
          <w:iCs/>
          <w:color w:val="4F81BD" w:themeColor="accent1"/>
          <w:sz w:val="22"/>
          <w:szCs w:val="22"/>
          <w:lang w:val="en-CA"/>
        </w:rPr>
        <w:t>PIFS</w:t>
      </w:r>
      <w:proofErr w:type="spellEnd"/>
      <w:r w:rsidR="0095678F" w:rsidRPr="004122F0">
        <w:rPr>
          <w:rFonts w:ascii="Arial Narrow" w:hAnsi="Arial Narrow"/>
          <w:b/>
          <w:bCs/>
          <w:i/>
          <w:iCs/>
          <w:color w:val="4F81BD" w:themeColor="accent1"/>
          <w:sz w:val="22"/>
          <w:szCs w:val="22"/>
          <w:lang w:val="en-CA"/>
        </w:rPr>
        <w:t xml:space="preserve">, </w:t>
      </w:r>
      <w:proofErr w:type="spellStart"/>
      <w:r w:rsidR="0095678F" w:rsidRPr="004122F0">
        <w:rPr>
          <w:rFonts w:ascii="Arial Narrow" w:hAnsi="Arial Narrow"/>
          <w:b/>
          <w:bCs/>
          <w:i/>
          <w:iCs/>
          <w:color w:val="4F81BD" w:themeColor="accent1"/>
          <w:sz w:val="22"/>
          <w:szCs w:val="22"/>
          <w:lang w:val="en-CA"/>
        </w:rPr>
        <w:t>SPC</w:t>
      </w:r>
      <w:proofErr w:type="spellEnd"/>
      <w:r w:rsidRPr="004122F0">
        <w:rPr>
          <w:rFonts w:ascii="Arial Narrow" w:hAnsi="Arial Narrow"/>
          <w:b/>
          <w:bCs/>
          <w:i/>
          <w:iCs/>
          <w:color w:val="4F81BD" w:themeColor="accent1"/>
          <w:sz w:val="22"/>
          <w:szCs w:val="22"/>
          <w:lang w:val="en-CA"/>
        </w:rPr>
        <w:t xml:space="preserve"> and </w:t>
      </w:r>
      <w:r w:rsidR="0095678F" w:rsidRPr="004122F0">
        <w:rPr>
          <w:rFonts w:ascii="Arial Narrow" w:hAnsi="Arial Narrow"/>
          <w:b/>
          <w:bCs/>
          <w:i/>
          <w:iCs/>
          <w:color w:val="4F81BD" w:themeColor="accent1"/>
          <w:sz w:val="22"/>
          <w:szCs w:val="22"/>
          <w:lang w:val="en-CA"/>
        </w:rPr>
        <w:t>UNESCO Apia</w:t>
      </w:r>
      <w:r w:rsidRPr="004122F0">
        <w:rPr>
          <w:rFonts w:ascii="Arial Narrow" w:hAnsi="Arial Narrow"/>
          <w:b/>
          <w:bCs/>
          <w:i/>
          <w:iCs/>
          <w:color w:val="4F81BD" w:themeColor="accent1"/>
          <w:sz w:val="22"/>
          <w:szCs w:val="22"/>
          <w:lang w:val="en-CA"/>
        </w:rPr>
        <w:t xml:space="preserve"> identify elements of </w:t>
      </w:r>
      <w:r w:rsidR="0095678F" w:rsidRPr="00C37B99">
        <w:rPr>
          <w:rFonts w:ascii="Arial Narrow" w:hAnsi="Arial Narrow"/>
          <w:b/>
          <w:bCs/>
          <w:i/>
          <w:iCs/>
          <w:color w:val="548DD4" w:themeColor="text2" w:themeTint="99"/>
          <w:sz w:val="22"/>
          <w:szCs w:val="22"/>
          <w:lang w:val="en-CA"/>
        </w:rPr>
        <w:t xml:space="preserve">the </w:t>
      </w:r>
      <w:r w:rsidR="00163AA4" w:rsidRPr="00C37B99">
        <w:rPr>
          <w:rFonts w:ascii="Arial Narrow" w:hAnsi="Arial Narrow"/>
          <w:b/>
          <w:bCs/>
          <w:i/>
          <w:iCs/>
          <w:color w:val="548DD4" w:themeColor="text2" w:themeTint="99"/>
          <w:sz w:val="22"/>
          <w:szCs w:val="22"/>
          <w:lang w:val="en-CA"/>
        </w:rPr>
        <w:t xml:space="preserve">reviewed </w:t>
      </w:r>
      <w:proofErr w:type="spellStart"/>
      <w:r w:rsidRPr="004122F0">
        <w:rPr>
          <w:rFonts w:ascii="Arial Narrow" w:hAnsi="Arial Narrow"/>
          <w:b/>
          <w:bCs/>
          <w:i/>
          <w:iCs/>
          <w:color w:val="4F81BD" w:themeColor="accent1"/>
          <w:sz w:val="22"/>
          <w:szCs w:val="22"/>
          <w:lang w:val="en-CA"/>
        </w:rPr>
        <w:t>PEDF</w:t>
      </w:r>
      <w:proofErr w:type="spellEnd"/>
      <w:r w:rsidRPr="004122F0">
        <w:rPr>
          <w:rFonts w:ascii="Arial Narrow" w:hAnsi="Arial Narrow"/>
          <w:b/>
          <w:bCs/>
          <w:i/>
          <w:iCs/>
          <w:color w:val="4F81BD" w:themeColor="accent1"/>
          <w:sz w:val="22"/>
          <w:szCs w:val="22"/>
          <w:lang w:val="en-CA"/>
        </w:rPr>
        <w:t xml:space="preserve"> </w:t>
      </w:r>
      <w:proofErr w:type="spellStart"/>
      <w:r w:rsidRPr="004122F0">
        <w:rPr>
          <w:rFonts w:ascii="Arial Narrow" w:hAnsi="Arial Narrow"/>
          <w:b/>
          <w:bCs/>
          <w:i/>
          <w:iCs/>
          <w:color w:val="4F81BD" w:themeColor="accent1"/>
          <w:sz w:val="22"/>
          <w:szCs w:val="22"/>
          <w:lang w:val="en-CA"/>
        </w:rPr>
        <w:t>M&amp;E</w:t>
      </w:r>
      <w:proofErr w:type="spellEnd"/>
      <w:r w:rsidRPr="004122F0">
        <w:rPr>
          <w:rFonts w:ascii="Arial Narrow" w:hAnsi="Arial Narrow"/>
          <w:b/>
          <w:bCs/>
          <w:i/>
          <w:iCs/>
          <w:color w:val="4F81BD" w:themeColor="accent1"/>
          <w:sz w:val="22"/>
          <w:szCs w:val="22"/>
          <w:lang w:val="en-CA"/>
        </w:rPr>
        <w:t xml:space="preserve"> framework </w:t>
      </w:r>
      <w:r w:rsidR="00F047D6" w:rsidRPr="004122F0">
        <w:rPr>
          <w:rFonts w:ascii="Arial Narrow" w:hAnsi="Arial Narrow"/>
          <w:b/>
          <w:bCs/>
          <w:i/>
          <w:iCs/>
          <w:color w:val="4F81BD" w:themeColor="accent1"/>
          <w:sz w:val="22"/>
          <w:szCs w:val="22"/>
          <w:lang w:val="en-CA"/>
        </w:rPr>
        <w:t xml:space="preserve">that could be monitored using data collected from a </w:t>
      </w:r>
      <w:r w:rsidRPr="004122F0">
        <w:rPr>
          <w:rFonts w:ascii="Arial Narrow" w:hAnsi="Arial Narrow"/>
          <w:b/>
          <w:bCs/>
          <w:i/>
          <w:iCs/>
          <w:color w:val="4F81BD" w:themeColor="accent1"/>
          <w:sz w:val="22"/>
          <w:szCs w:val="22"/>
          <w:lang w:val="en-CA"/>
        </w:rPr>
        <w:t>UIS regional module</w:t>
      </w:r>
      <w:bookmarkEnd w:id="46"/>
      <w:bookmarkEnd w:id="47"/>
      <w:bookmarkEnd w:id="48"/>
    </w:p>
    <w:p w14:paraId="666136CA" w14:textId="77777777" w:rsidR="00D50281" w:rsidRPr="004122F0" w:rsidRDefault="00D50281" w:rsidP="0095678F">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lastRenderedPageBreak/>
        <w:t xml:space="preserve">Considering the large number of indicators included in the </w:t>
      </w:r>
      <w:proofErr w:type="spellStart"/>
      <w:r w:rsidRPr="004122F0">
        <w:rPr>
          <w:rFonts w:ascii="Arial Narrow" w:hAnsi="Arial Narrow" w:cstheme="minorHAnsi"/>
          <w:color w:val="000000" w:themeColor="text1"/>
          <w:lang w:val="en-CA"/>
        </w:rPr>
        <w:t>PEDF</w:t>
      </w:r>
      <w:proofErr w:type="spellEnd"/>
      <w:r w:rsidRPr="004122F0">
        <w:rPr>
          <w:rFonts w:ascii="Arial Narrow" w:hAnsi="Arial Narrow" w:cstheme="minorHAnsi"/>
          <w:color w:val="000000" w:themeColor="text1"/>
          <w:lang w:val="en-CA"/>
        </w:rPr>
        <w:t xml:space="preserve"> </w:t>
      </w:r>
      <w:proofErr w:type="spellStart"/>
      <w:r w:rsidRPr="004122F0">
        <w:rPr>
          <w:rFonts w:ascii="Arial Narrow" w:hAnsi="Arial Narrow" w:cstheme="minorHAnsi"/>
          <w:color w:val="000000" w:themeColor="text1"/>
          <w:lang w:val="en-CA"/>
        </w:rPr>
        <w:t>M&amp;E</w:t>
      </w:r>
      <w:proofErr w:type="spellEnd"/>
      <w:r w:rsidRPr="004122F0">
        <w:rPr>
          <w:rFonts w:ascii="Arial Narrow" w:hAnsi="Arial Narrow" w:cstheme="minorHAnsi"/>
          <w:color w:val="000000" w:themeColor="text1"/>
          <w:lang w:val="en-CA"/>
        </w:rPr>
        <w:t xml:space="preserve"> framework and the limited capacity of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in the region to significantly and rapidly expand their </w:t>
      </w:r>
      <w:r w:rsidR="00F047D6" w:rsidRPr="004122F0">
        <w:rPr>
          <w:rFonts w:ascii="Arial Narrow" w:hAnsi="Arial Narrow" w:cstheme="minorHAnsi"/>
          <w:color w:val="000000" w:themeColor="text1"/>
          <w:lang w:val="en-CA"/>
        </w:rPr>
        <w:t xml:space="preserve">collection of </w:t>
      </w:r>
      <w:r w:rsidRPr="004122F0">
        <w:rPr>
          <w:rFonts w:ascii="Arial Narrow" w:hAnsi="Arial Narrow" w:cstheme="minorHAnsi"/>
          <w:color w:val="000000" w:themeColor="text1"/>
          <w:lang w:val="en-CA"/>
        </w:rPr>
        <w:t>education data</w:t>
      </w:r>
      <w:r w:rsidR="00F047D6" w:rsidRPr="004122F0">
        <w:rPr>
          <w:rFonts w:ascii="Arial Narrow" w:hAnsi="Arial Narrow" w:cstheme="minorHAnsi"/>
          <w:color w:val="000000" w:themeColor="text1"/>
          <w:lang w:val="en-CA"/>
        </w:rPr>
        <w:t xml:space="preserve">, the </w:t>
      </w:r>
      <w:r w:rsidRPr="004122F0">
        <w:rPr>
          <w:rFonts w:ascii="Arial Narrow" w:hAnsi="Arial Narrow" w:cstheme="minorHAnsi"/>
          <w:color w:val="000000" w:themeColor="text1"/>
          <w:lang w:val="en-CA"/>
        </w:rPr>
        <w:t xml:space="preserve">UIS </w:t>
      </w:r>
      <w:r w:rsidR="00F047D6" w:rsidRPr="004122F0">
        <w:rPr>
          <w:rFonts w:ascii="Arial Narrow" w:hAnsi="Arial Narrow" w:cstheme="minorHAnsi"/>
          <w:color w:val="000000" w:themeColor="text1"/>
          <w:lang w:val="en-CA"/>
        </w:rPr>
        <w:t xml:space="preserve">will work </w:t>
      </w:r>
      <w:r w:rsidRPr="004122F0">
        <w:rPr>
          <w:rFonts w:ascii="Arial Narrow" w:hAnsi="Arial Narrow" w:cstheme="minorHAnsi"/>
          <w:color w:val="000000" w:themeColor="text1"/>
          <w:lang w:val="en-CA"/>
        </w:rPr>
        <w:t xml:space="preserve">with </w:t>
      </w:r>
      <w:proofErr w:type="spellStart"/>
      <w:r w:rsidRPr="004122F0">
        <w:rPr>
          <w:rFonts w:ascii="Arial Narrow" w:hAnsi="Arial Narrow" w:cstheme="minorHAnsi"/>
          <w:color w:val="000000" w:themeColor="text1"/>
          <w:lang w:val="en-CA"/>
        </w:rPr>
        <w:t>PIFS</w:t>
      </w:r>
      <w:proofErr w:type="spellEnd"/>
      <w:r w:rsidR="0095678F" w:rsidRPr="004122F0">
        <w:rPr>
          <w:rFonts w:ascii="Arial Narrow" w:hAnsi="Arial Narrow" w:cstheme="minorHAnsi"/>
          <w:color w:val="000000" w:themeColor="text1"/>
          <w:lang w:val="en-CA"/>
        </w:rPr>
        <w:t xml:space="preserve">, </w:t>
      </w:r>
      <w:proofErr w:type="spellStart"/>
      <w:r w:rsidR="0095678F"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and </w:t>
      </w:r>
      <w:r w:rsidR="0095678F" w:rsidRPr="004122F0">
        <w:rPr>
          <w:rFonts w:ascii="Arial Narrow" w:hAnsi="Arial Narrow" w:cstheme="minorHAnsi"/>
          <w:color w:val="000000" w:themeColor="text1"/>
          <w:lang w:val="en-CA"/>
        </w:rPr>
        <w:t>UNESCO Apia</w:t>
      </w:r>
      <w:r w:rsidRPr="004122F0">
        <w:rPr>
          <w:rFonts w:ascii="Arial Narrow" w:hAnsi="Arial Narrow" w:cstheme="minorHAnsi"/>
          <w:color w:val="000000" w:themeColor="text1"/>
          <w:lang w:val="en-CA"/>
        </w:rPr>
        <w:t xml:space="preserve"> to identify a specific data set to be collected from countries through a UIS regional module. Th</w:t>
      </w:r>
      <w:r w:rsidR="00F047D6" w:rsidRPr="004122F0">
        <w:rPr>
          <w:rFonts w:ascii="Arial Narrow" w:hAnsi="Arial Narrow" w:cstheme="minorHAnsi"/>
          <w:color w:val="000000" w:themeColor="text1"/>
          <w:lang w:val="en-CA"/>
        </w:rPr>
        <w:t xml:space="preserve">e aim is to submit this list of selected indicators and related strategy for endorsement during the next meeting of the Pacific Heads of Education. </w:t>
      </w:r>
      <w:r w:rsidRPr="004122F0">
        <w:rPr>
          <w:rFonts w:ascii="Arial Narrow" w:hAnsi="Arial Narrow" w:cstheme="minorHAnsi"/>
          <w:color w:val="000000" w:themeColor="text1"/>
          <w:lang w:val="en-CA"/>
        </w:rPr>
        <w:t xml:space="preserve"> </w:t>
      </w:r>
    </w:p>
    <w:p w14:paraId="3A7FC444" w14:textId="77777777" w:rsidR="00D50281" w:rsidRPr="004122F0" w:rsidRDefault="00D50281" w:rsidP="00F047D6">
      <w:pPr>
        <w:pStyle w:val="Heading3"/>
        <w:spacing w:line="276" w:lineRule="auto"/>
        <w:rPr>
          <w:rFonts w:ascii="Arial Narrow" w:hAnsi="Arial Narrow"/>
          <w:b/>
          <w:bCs/>
          <w:i/>
          <w:iCs/>
          <w:color w:val="4F81BD" w:themeColor="accent1"/>
          <w:sz w:val="22"/>
          <w:szCs w:val="22"/>
          <w:lang w:val="en-CA"/>
        </w:rPr>
      </w:pPr>
      <w:bookmarkStart w:id="49" w:name="_Toc400011931"/>
      <w:bookmarkStart w:id="50" w:name="_Toc408930344"/>
      <w:bookmarkStart w:id="51" w:name="_Toc416270987"/>
      <w:r w:rsidRPr="004122F0">
        <w:rPr>
          <w:rFonts w:ascii="Arial Narrow" w:hAnsi="Arial Narrow"/>
          <w:b/>
          <w:bCs/>
          <w:i/>
          <w:iCs/>
          <w:color w:val="4F81BD" w:themeColor="accent1"/>
          <w:sz w:val="22"/>
          <w:szCs w:val="22"/>
          <w:lang w:val="en-CA"/>
        </w:rPr>
        <w:t xml:space="preserve">Activity 3.1.2 – Develop a Pacific </w:t>
      </w:r>
      <w:r w:rsidR="00F047D6" w:rsidRPr="004122F0">
        <w:rPr>
          <w:rFonts w:ascii="Arial Narrow" w:hAnsi="Arial Narrow"/>
          <w:b/>
          <w:bCs/>
          <w:i/>
          <w:iCs/>
          <w:color w:val="4F81BD" w:themeColor="accent1"/>
          <w:sz w:val="22"/>
          <w:szCs w:val="22"/>
          <w:lang w:val="en-CA"/>
        </w:rPr>
        <w:t>r</w:t>
      </w:r>
      <w:r w:rsidRPr="004122F0">
        <w:rPr>
          <w:rFonts w:ascii="Arial Narrow" w:hAnsi="Arial Narrow"/>
          <w:b/>
          <w:bCs/>
          <w:i/>
          <w:iCs/>
          <w:color w:val="4F81BD" w:themeColor="accent1"/>
          <w:sz w:val="22"/>
          <w:szCs w:val="22"/>
          <w:lang w:val="en-CA"/>
        </w:rPr>
        <w:t xml:space="preserve">egional </w:t>
      </w:r>
      <w:r w:rsidR="00F047D6" w:rsidRPr="004122F0">
        <w:rPr>
          <w:rFonts w:ascii="Arial Narrow" w:hAnsi="Arial Narrow"/>
          <w:b/>
          <w:bCs/>
          <w:i/>
          <w:iCs/>
          <w:color w:val="4F81BD" w:themeColor="accent1"/>
          <w:sz w:val="22"/>
          <w:szCs w:val="22"/>
          <w:lang w:val="en-CA"/>
        </w:rPr>
        <w:t>m</w:t>
      </w:r>
      <w:r w:rsidRPr="004122F0">
        <w:rPr>
          <w:rFonts w:ascii="Arial Narrow" w:hAnsi="Arial Narrow"/>
          <w:b/>
          <w:bCs/>
          <w:i/>
          <w:iCs/>
          <w:color w:val="4F81BD" w:themeColor="accent1"/>
          <w:sz w:val="22"/>
          <w:szCs w:val="22"/>
          <w:lang w:val="en-CA"/>
        </w:rPr>
        <w:t xml:space="preserve">odule to supplement </w:t>
      </w:r>
      <w:r w:rsidR="00F047D6" w:rsidRPr="004122F0">
        <w:rPr>
          <w:rFonts w:ascii="Arial Narrow" w:hAnsi="Arial Narrow"/>
          <w:b/>
          <w:bCs/>
          <w:i/>
          <w:iCs/>
          <w:color w:val="4F81BD" w:themeColor="accent1"/>
          <w:sz w:val="22"/>
          <w:szCs w:val="22"/>
          <w:lang w:val="en-CA"/>
        </w:rPr>
        <w:t xml:space="preserve">UIS </w:t>
      </w:r>
      <w:r w:rsidRPr="004122F0">
        <w:rPr>
          <w:rFonts w:ascii="Arial Narrow" w:hAnsi="Arial Narrow"/>
          <w:b/>
          <w:bCs/>
          <w:i/>
          <w:iCs/>
          <w:color w:val="4F81BD" w:themeColor="accent1"/>
          <w:sz w:val="22"/>
          <w:szCs w:val="22"/>
          <w:lang w:val="en-CA"/>
        </w:rPr>
        <w:t xml:space="preserve">data collection </w:t>
      </w:r>
      <w:r w:rsidR="00F047D6" w:rsidRPr="004122F0">
        <w:rPr>
          <w:rFonts w:ascii="Arial Narrow" w:hAnsi="Arial Narrow"/>
          <w:b/>
          <w:bCs/>
          <w:i/>
          <w:iCs/>
          <w:color w:val="4F81BD" w:themeColor="accent1"/>
          <w:sz w:val="22"/>
          <w:szCs w:val="22"/>
          <w:lang w:val="en-CA"/>
        </w:rPr>
        <w:t xml:space="preserve">currently underway in </w:t>
      </w:r>
      <w:r w:rsidRPr="004122F0">
        <w:rPr>
          <w:rFonts w:ascii="Arial Narrow" w:hAnsi="Arial Narrow"/>
          <w:b/>
          <w:bCs/>
          <w:i/>
          <w:iCs/>
          <w:color w:val="4F81BD" w:themeColor="accent1"/>
          <w:sz w:val="22"/>
          <w:szCs w:val="22"/>
          <w:lang w:val="en-CA"/>
        </w:rPr>
        <w:t>Pacific countries</w:t>
      </w:r>
      <w:bookmarkEnd w:id="49"/>
      <w:bookmarkEnd w:id="50"/>
      <w:bookmarkEnd w:id="51"/>
    </w:p>
    <w:p w14:paraId="52993939" w14:textId="77777777" w:rsidR="00D50281" w:rsidRPr="004122F0" w:rsidRDefault="00F047D6" w:rsidP="00163AA4">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Based on the </w:t>
      </w:r>
      <w:r w:rsidR="00D50281" w:rsidRPr="004122F0">
        <w:rPr>
          <w:rFonts w:ascii="Arial Narrow" w:hAnsi="Arial Narrow" w:cstheme="minorHAnsi"/>
          <w:color w:val="000000" w:themeColor="text1"/>
          <w:lang w:val="en-CA"/>
        </w:rPr>
        <w:t>findings of Activity 3.1.</w:t>
      </w:r>
      <w:r w:rsidR="00D50281" w:rsidRPr="00C37B99">
        <w:rPr>
          <w:rFonts w:ascii="Arial Narrow" w:hAnsi="Arial Narrow" w:cstheme="minorHAnsi"/>
          <w:color w:val="000000" w:themeColor="text1"/>
          <w:lang w:val="en-CA"/>
        </w:rPr>
        <w:t>1</w:t>
      </w:r>
      <w:r w:rsidR="00163AA4" w:rsidRPr="00C37B99">
        <w:rPr>
          <w:rFonts w:ascii="Arial Narrow" w:hAnsi="Arial Narrow" w:cstheme="minorHAnsi"/>
          <w:color w:val="000000" w:themeColor="text1"/>
          <w:lang w:val="en-CA"/>
        </w:rPr>
        <w:t xml:space="preserve"> and the education development framework that will be endorsed by the Pacific Heads of Education</w:t>
      </w:r>
      <w:r w:rsidR="00D50281" w:rsidRPr="00C37B99">
        <w:rPr>
          <w:rFonts w:ascii="Arial Narrow" w:hAnsi="Arial Narrow" w:cstheme="minorHAnsi"/>
          <w:color w:val="000000" w:themeColor="text1"/>
          <w:lang w:val="en-CA"/>
        </w:rPr>
        <w:t xml:space="preserve">, the UIS will develop a </w:t>
      </w:r>
      <w:r w:rsidRPr="00C37B99">
        <w:rPr>
          <w:rFonts w:ascii="Arial Narrow" w:hAnsi="Arial Narrow" w:cstheme="minorHAnsi"/>
          <w:color w:val="000000" w:themeColor="text1"/>
          <w:lang w:val="en-CA"/>
        </w:rPr>
        <w:t>r</w:t>
      </w:r>
      <w:r w:rsidR="00D50281" w:rsidRPr="00C37B99">
        <w:rPr>
          <w:rFonts w:ascii="Arial Narrow" w:hAnsi="Arial Narrow" w:cstheme="minorHAnsi"/>
          <w:color w:val="000000" w:themeColor="text1"/>
          <w:lang w:val="en-CA"/>
        </w:rPr>
        <w:t xml:space="preserve">egional </w:t>
      </w:r>
      <w:r w:rsidRPr="004122F0">
        <w:rPr>
          <w:rFonts w:ascii="Arial Narrow" w:hAnsi="Arial Narrow" w:cstheme="minorHAnsi"/>
          <w:color w:val="000000" w:themeColor="text1"/>
          <w:lang w:val="en-CA"/>
        </w:rPr>
        <w:t>m</w:t>
      </w:r>
      <w:r w:rsidR="00D50281" w:rsidRPr="004122F0">
        <w:rPr>
          <w:rFonts w:ascii="Arial Narrow" w:hAnsi="Arial Narrow" w:cstheme="minorHAnsi"/>
          <w:color w:val="000000" w:themeColor="text1"/>
          <w:lang w:val="en-CA"/>
        </w:rPr>
        <w:t>odule to supplement the UIS education questionnaires</w:t>
      </w:r>
      <w:r w:rsidRPr="004122F0">
        <w:rPr>
          <w:rFonts w:ascii="Arial Narrow" w:hAnsi="Arial Narrow" w:cstheme="minorHAnsi"/>
          <w:color w:val="000000" w:themeColor="text1"/>
          <w:lang w:val="en-CA"/>
        </w:rPr>
        <w:t xml:space="preserve"> used in its annual survey</w:t>
      </w:r>
      <w:r w:rsidR="00D50281" w:rsidRPr="004122F0">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This module might focus on</w:t>
      </w:r>
      <w:r w:rsidR="00B30BAE" w:rsidRPr="004122F0">
        <w:rPr>
          <w:rFonts w:ascii="Arial Narrow" w:hAnsi="Arial Narrow" w:cstheme="minorHAnsi"/>
          <w:color w:val="000000" w:themeColor="text1"/>
          <w:lang w:val="en-CA"/>
        </w:rPr>
        <w:t xml:space="preserve"> one or more </w:t>
      </w:r>
      <w:r w:rsidRPr="004122F0">
        <w:rPr>
          <w:rFonts w:ascii="Arial Narrow" w:hAnsi="Arial Narrow" w:cstheme="minorHAnsi"/>
          <w:color w:val="000000" w:themeColor="text1"/>
          <w:lang w:val="en-CA"/>
        </w:rPr>
        <w:t>critical areas</w:t>
      </w:r>
      <w:r w:rsidR="00B30BAE" w:rsidRPr="004122F0">
        <w:rPr>
          <w:rFonts w:ascii="Arial Narrow" w:hAnsi="Arial Narrow" w:cstheme="minorHAnsi"/>
          <w:color w:val="000000" w:themeColor="text1"/>
          <w:lang w:val="en-CA"/>
        </w:rPr>
        <w:t xml:space="preserve"> including</w:t>
      </w:r>
      <w:r w:rsidRPr="004122F0">
        <w:rPr>
          <w:rFonts w:ascii="Arial Narrow" w:hAnsi="Arial Narrow" w:cstheme="minorHAnsi"/>
          <w:color w:val="000000" w:themeColor="text1"/>
          <w:lang w:val="en-CA"/>
        </w:rPr>
        <w:t xml:space="preserve"> </w:t>
      </w:r>
      <w:r w:rsidR="00D50281" w:rsidRPr="004122F0">
        <w:rPr>
          <w:rFonts w:ascii="Arial Narrow" w:hAnsi="Arial Narrow" w:cstheme="minorHAnsi"/>
          <w:color w:val="000000" w:themeColor="text1"/>
          <w:lang w:val="en-CA"/>
        </w:rPr>
        <w:t>sub-national education data</w:t>
      </w:r>
      <w:r w:rsidR="00B30BAE" w:rsidRPr="004122F0">
        <w:rPr>
          <w:rFonts w:ascii="Arial Narrow" w:hAnsi="Arial Narrow" w:cstheme="minorHAnsi"/>
          <w:color w:val="000000" w:themeColor="text1"/>
          <w:lang w:val="en-CA"/>
        </w:rPr>
        <w:t xml:space="preserve">, </w:t>
      </w:r>
      <w:r w:rsidR="00D50281" w:rsidRPr="004122F0">
        <w:rPr>
          <w:rFonts w:ascii="Arial Narrow" w:hAnsi="Arial Narrow" w:cstheme="minorHAnsi"/>
          <w:color w:val="000000" w:themeColor="text1"/>
          <w:lang w:val="en-CA"/>
        </w:rPr>
        <w:t xml:space="preserve">enrolment and completion data for </w:t>
      </w:r>
      <w:proofErr w:type="spellStart"/>
      <w:r w:rsidR="00D50281" w:rsidRPr="004122F0">
        <w:rPr>
          <w:rFonts w:ascii="Arial Narrow" w:hAnsi="Arial Narrow" w:cstheme="minorHAnsi"/>
          <w:color w:val="000000" w:themeColor="text1"/>
          <w:lang w:val="en-CA"/>
        </w:rPr>
        <w:t>TVET</w:t>
      </w:r>
      <w:proofErr w:type="spellEnd"/>
      <w:r w:rsidR="00B30BAE" w:rsidRPr="004122F0">
        <w:rPr>
          <w:rFonts w:ascii="Arial Narrow" w:hAnsi="Arial Narrow" w:cstheme="minorHAnsi"/>
          <w:color w:val="000000" w:themeColor="text1"/>
          <w:lang w:val="en-CA"/>
        </w:rPr>
        <w:t>, or teacher development; among others.</w:t>
      </w:r>
    </w:p>
    <w:p w14:paraId="5B351559" w14:textId="77777777" w:rsidR="00D50281" w:rsidRPr="004122F0" w:rsidRDefault="00D50281" w:rsidP="00D3368A">
      <w:pPr>
        <w:pStyle w:val="Heading3"/>
        <w:spacing w:line="276" w:lineRule="auto"/>
        <w:rPr>
          <w:rFonts w:ascii="Arial Narrow" w:hAnsi="Arial Narrow"/>
          <w:b/>
          <w:bCs/>
          <w:i/>
          <w:iCs/>
          <w:color w:val="4F81BD" w:themeColor="accent1"/>
          <w:sz w:val="22"/>
          <w:szCs w:val="22"/>
          <w:lang w:val="en-CA"/>
        </w:rPr>
      </w:pPr>
      <w:bookmarkStart w:id="52" w:name="_Toc400011932"/>
      <w:bookmarkStart w:id="53" w:name="_Toc408930345"/>
      <w:bookmarkStart w:id="54" w:name="_Toc416270988"/>
      <w:r w:rsidRPr="004122F0">
        <w:rPr>
          <w:rFonts w:ascii="Arial Narrow" w:hAnsi="Arial Narrow"/>
          <w:b/>
          <w:bCs/>
          <w:i/>
          <w:iCs/>
          <w:color w:val="4F81BD" w:themeColor="accent1"/>
          <w:sz w:val="22"/>
          <w:szCs w:val="22"/>
          <w:lang w:val="en-CA"/>
        </w:rPr>
        <w:t xml:space="preserve">Activity 3.1.3 – </w:t>
      </w:r>
      <w:r w:rsidR="00D3368A" w:rsidRPr="004122F0">
        <w:rPr>
          <w:rFonts w:ascii="Arial Narrow" w:hAnsi="Arial Narrow"/>
          <w:b/>
          <w:bCs/>
          <w:i/>
          <w:iCs/>
          <w:color w:val="4F81BD" w:themeColor="accent1"/>
          <w:sz w:val="22"/>
          <w:szCs w:val="22"/>
          <w:lang w:val="en-CA"/>
        </w:rPr>
        <w:t>Train</w:t>
      </w:r>
      <w:r w:rsidRPr="004122F0">
        <w:rPr>
          <w:rFonts w:ascii="Arial Narrow" w:hAnsi="Arial Narrow"/>
          <w:b/>
          <w:bCs/>
          <w:i/>
          <w:iCs/>
          <w:color w:val="4F81BD" w:themeColor="accent1"/>
          <w:sz w:val="22"/>
          <w:szCs w:val="22"/>
          <w:lang w:val="en-CA"/>
        </w:rPr>
        <w:t xml:space="preserve"> </w:t>
      </w:r>
      <w:proofErr w:type="spellStart"/>
      <w:r w:rsidRPr="004122F0">
        <w:rPr>
          <w:rFonts w:ascii="Arial Narrow" w:hAnsi="Arial Narrow"/>
          <w:b/>
          <w:bCs/>
          <w:i/>
          <w:iCs/>
          <w:color w:val="4F81BD" w:themeColor="accent1"/>
          <w:sz w:val="22"/>
          <w:szCs w:val="22"/>
          <w:lang w:val="en-CA"/>
        </w:rPr>
        <w:t>EMIS</w:t>
      </w:r>
      <w:proofErr w:type="spellEnd"/>
      <w:r w:rsidRPr="004122F0">
        <w:rPr>
          <w:rFonts w:ascii="Arial Narrow" w:hAnsi="Arial Narrow"/>
          <w:b/>
          <w:bCs/>
          <w:i/>
          <w:iCs/>
          <w:color w:val="4F81BD" w:themeColor="accent1"/>
          <w:sz w:val="22"/>
          <w:szCs w:val="22"/>
          <w:lang w:val="en-CA"/>
        </w:rPr>
        <w:t xml:space="preserve"> teams on the </w:t>
      </w:r>
      <w:r w:rsidR="00D3368A" w:rsidRPr="004122F0">
        <w:rPr>
          <w:rFonts w:ascii="Arial Narrow" w:hAnsi="Arial Narrow"/>
          <w:b/>
          <w:bCs/>
          <w:i/>
          <w:iCs/>
          <w:color w:val="4F81BD" w:themeColor="accent1"/>
          <w:sz w:val="22"/>
          <w:szCs w:val="22"/>
          <w:lang w:val="en-CA"/>
        </w:rPr>
        <w:t>r</w:t>
      </w:r>
      <w:r w:rsidRPr="004122F0">
        <w:rPr>
          <w:rFonts w:ascii="Arial Narrow" w:hAnsi="Arial Narrow"/>
          <w:b/>
          <w:bCs/>
          <w:i/>
          <w:iCs/>
          <w:color w:val="4F81BD" w:themeColor="accent1"/>
          <w:sz w:val="22"/>
          <w:szCs w:val="22"/>
          <w:lang w:val="en-CA"/>
        </w:rPr>
        <w:t xml:space="preserve">egional </w:t>
      </w:r>
      <w:r w:rsidR="00D3368A" w:rsidRPr="004122F0">
        <w:rPr>
          <w:rFonts w:ascii="Arial Narrow" w:hAnsi="Arial Narrow"/>
          <w:b/>
          <w:bCs/>
          <w:i/>
          <w:iCs/>
          <w:color w:val="4F81BD" w:themeColor="accent1"/>
          <w:sz w:val="22"/>
          <w:szCs w:val="22"/>
          <w:lang w:val="en-CA"/>
        </w:rPr>
        <w:t>m</w:t>
      </w:r>
      <w:r w:rsidRPr="004122F0">
        <w:rPr>
          <w:rFonts w:ascii="Arial Narrow" w:hAnsi="Arial Narrow"/>
          <w:b/>
          <w:bCs/>
          <w:i/>
          <w:iCs/>
          <w:color w:val="4F81BD" w:themeColor="accent1"/>
          <w:sz w:val="22"/>
          <w:szCs w:val="22"/>
          <w:lang w:val="en-CA"/>
        </w:rPr>
        <w:t>odule</w:t>
      </w:r>
      <w:bookmarkEnd w:id="52"/>
      <w:bookmarkEnd w:id="53"/>
      <w:bookmarkEnd w:id="54"/>
      <w:r w:rsidRPr="004122F0">
        <w:rPr>
          <w:rFonts w:ascii="Arial Narrow" w:hAnsi="Arial Narrow"/>
          <w:b/>
          <w:bCs/>
          <w:i/>
          <w:iCs/>
          <w:color w:val="4F81BD" w:themeColor="accent1"/>
          <w:sz w:val="22"/>
          <w:szCs w:val="22"/>
          <w:lang w:val="en-CA"/>
        </w:rPr>
        <w:t xml:space="preserve"> </w:t>
      </w:r>
    </w:p>
    <w:p w14:paraId="1E80E8C7" w14:textId="77777777" w:rsidR="00D50281" w:rsidRPr="004122F0" w:rsidRDefault="00D50281" w:rsidP="00D3368A">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It will be necessary to </w:t>
      </w:r>
      <w:r w:rsidR="00D3368A" w:rsidRPr="004122F0">
        <w:rPr>
          <w:rFonts w:ascii="Arial Narrow" w:hAnsi="Arial Narrow" w:cstheme="minorHAnsi"/>
          <w:color w:val="000000" w:themeColor="text1"/>
          <w:lang w:val="en-CA"/>
        </w:rPr>
        <w:t xml:space="preserve">train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 </w:t>
      </w:r>
      <w:r w:rsidR="00D3368A" w:rsidRPr="004122F0">
        <w:rPr>
          <w:rFonts w:ascii="Arial Narrow" w:hAnsi="Arial Narrow" w:cstheme="minorHAnsi"/>
          <w:color w:val="000000" w:themeColor="text1"/>
          <w:lang w:val="en-CA"/>
        </w:rPr>
        <w:t xml:space="preserve">about the concepts and questionnaire items of the </w:t>
      </w:r>
      <w:r w:rsidRPr="004122F0">
        <w:rPr>
          <w:rFonts w:ascii="Arial Narrow" w:hAnsi="Arial Narrow" w:cstheme="minorHAnsi"/>
          <w:color w:val="000000" w:themeColor="text1"/>
          <w:lang w:val="en-CA"/>
        </w:rPr>
        <w:t xml:space="preserve">new </w:t>
      </w:r>
      <w:r w:rsidR="00D3368A" w:rsidRPr="004122F0">
        <w:rPr>
          <w:rFonts w:ascii="Arial Narrow" w:hAnsi="Arial Narrow" w:cstheme="minorHAnsi"/>
          <w:color w:val="000000" w:themeColor="text1"/>
          <w:lang w:val="en-CA"/>
        </w:rPr>
        <w:t>r</w:t>
      </w:r>
      <w:r w:rsidRPr="004122F0">
        <w:rPr>
          <w:rFonts w:ascii="Arial Narrow" w:hAnsi="Arial Narrow" w:cstheme="minorHAnsi"/>
          <w:color w:val="000000" w:themeColor="text1"/>
          <w:lang w:val="en-CA"/>
        </w:rPr>
        <w:t xml:space="preserve">egional </w:t>
      </w:r>
      <w:r w:rsidR="00D3368A" w:rsidRPr="004122F0">
        <w:rPr>
          <w:rFonts w:ascii="Arial Narrow" w:hAnsi="Arial Narrow" w:cstheme="minorHAnsi"/>
          <w:color w:val="000000" w:themeColor="text1"/>
          <w:lang w:val="en-CA"/>
        </w:rPr>
        <w:t>m</w:t>
      </w:r>
      <w:r w:rsidRPr="004122F0">
        <w:rPr>
          <w:rFonts w:ascii="Arial Narrow" w:hAnsi="Arial Narrow" w:cstheme="minorHAnsi"/>
          <w:color w:val="000000" w:themeColor="text1"/>
          <w:lang w:val="en-CA"/>
        </w:rPr>
        <w:t>odule</w:t>
      </w:r>
      <w:r w:rsidR="00D3368A" w:rsidRPr="004122F0">
        <w:rPr>
          <w:rFonts w:ascii="Arial Narrow" w:hAnsi="Arial Narrow" w:cstheme="minorHAnsi"/>
          <w:color w:val="000000" w:themeColor="text1"/>
          <w:lang w:val="en-CA"/>
        </w:rPr>
        <w:t xml:space="preserve">. Given the importance and complexity of this new module, </w:t>
      </w:r>
      <w:r w:rsidRPr="004122F0">
        <w:rPr>
          <w:rFonts w:ascii="Arial Narrow" w:hAnsi="Arial Narrow" w:cstheme="minorHAnsi"/>
          <w:color w:val="000000" w:themeColor="text1"/>
          <w:lang w:val="en-CA"/>
        </w:rPr>
        <w:t>it w</w:t>
      </w:r>
      <w:r w:rsidR="00D3368A" w:rsidRPr="004122F0">
        <w:rPr>
          <w:rFonts w:ascii="Arial Narrow" w:hAnsi="Arial Narrow" w:cstheme="minorHAnsi"/>
          <w:color w:val="000000" w:themeColor="text1"/>
          <w:lang w:val="en-CA"/>
        </w:rPr>
        <w:t xml:space="preserve">ill be important to provide this </w:t>
      </w:r>
      <w:r w:rsidRPr="004122F0">
        <w:rPr>
          <w:rFonts w:ascii="Arial Narrow" w:hAnsi="Arial Narrow" w:cstheme="minorHAnsi"/>
          <w:color w:val="000000" w:themeColor="text1"/>
          <w:lang w:val="en-CA"/>
        </w:rPr>
        <w:t xml:space="preserve">training </w:t>
      </w:r>
      <w:r w:rsidR="00D3368A" w:rsidRPr="004122F0">
        <w:rPr>
          <w:rFonts w:ascii="Arial Narrow" w:hAnsi="Arial Narrow" w:cstheme="minorHAnsi"/>
          <w:color w:val="000000" w:themeColor="text1"/>
          <w:lang w:val="en-CA"/>
        </w:rPr>
        <w:t>i</w:t>
      </w:r>
      <w:r w:rsidRPr="004122F0">
        <w:rPr>
          <w:rFonts w:ascii="Arial Narrow" w:hAnsi="Arial Narrow" w:cstheme="minorHAnsi"/>
          <w:color w:val="000000" w:themeColor="text1"/>
          <w:lang w:val="en-CA"/>
        </w:rPr>
        <w:t xml:space="preserve">n person through a regional workshop. </w:t>
      </w:r>
      <w:r w:rsidR="00D3368A" w:rsidRPr="004122F0">
        <w:rPr>
          <w:rFonts w:ascii="Arial Narrow" w:hAnsi="Arial Narrow" w:cstheme="minorHAnsi"/>
          <w:color w:val="000000" w:themeColor="text1"/>
          <w:lang w:val="en-CA"/>
        </w:rPr>
        <w:t xml:space="preserve">In addition, </w:t>
      </w:r>
      <w:r w:rsidRPr="004122F0">
        <w:rPr>
          <w:rFonts w:ascii="Arial Narrow" w:hAnsi="Arial Narrow" w:cstheme="minorHAnsi"/>
          <w:color w:val="000000" w:themeColor="text1"/>
          <w:lang w:val="en-CA"/>
        </w:rPr>
        <w:t xml:space="preserve">these workshops foster closer working relationships between </w:t>
      </w:r>
      <w:r w:rsidR="00D3368A"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UIS</w:t>
      </w:r>
      <w:r w:rsidR="00D3368A" w:rsidRPr="004122F0">
        <w:rPr>
          <w:rFonts w:ascii="Arial Narrow" w:hAnsi="Arial Narrow" w:cstheme="minorHAnsi"/>
          <w:color w:val="000000" w:themeColor="text1"/>
          <w:lang w:val="en-CA"/>
        </w:rPr>
        <w:t xml:space="preserve">,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and national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and provide a valuable opportunity to follow</w:t>
      </w:r>
      <w:r w:rsidR="00D3368A" w:rsidRPr="004122F0">
        <w:rPr>
          <w:rFonts w:ascii="Arial Narrow" w:hAnsi="Arial Narrow" w:cstheme="minorHAnsi"/>
          <w:color w:val="000000" w:themeColor="text1"/>
          <w:lang w:val="en-CA"/>
        </w:rPr>
        <w:t>-</w:t>
      </w:r>
      <w:r w:rsidRPr="004122F0">
        <w:rPr>
          <w:rFonts w:ascii="Arial Narrow" w:hAnsi="Arial Narrow" w:cstheme="minorHAnsi"/>
          <w:color w:val="000000" w:themeColor="text1"/>
          <w:lang w:val="en-CA"/>
        </w:rPr>
        <w:t xml:space="preserve">up </w:t>
      </w:r>
      <w:r w:rsidR="00D3368A" w:rsidRPr="004122F0">
        <w:rPr>
          <w:rFonts w:ascii="Arial Narrow" w:hAnsi="Arial Narrow" w:cstheme="minorHAnsi"/>
          <w:color w:val="000000" w:themeColor="text1"/>
          <w:lang w:val="en-CA"/>
        </w:rPr>
        <w:t>o</w:t>
      </w:r>
      <w:r w:rsidRPr="004122F0">
        <w:rPr>
          <w:rFonts w:ascii="Arial Narrow" w:hAnsi="Arial Narrow" w:cstheme="minorHAnsi"/>
          <w:color w:val="000000" w:themeColor="text1"/>
          <w:lang w:val="en-CA"/>
        </w:rPr>
        <w:t xml:space="preserve">n Activities 1.2.1, 2.2.2 and 2.2.3. </w:t>
      </w:r>
      <w:r w:rsidR="00D3368A" w:rsidRPr="004122F0">
        <w:rPr>
          <w:rFonts w:ascii="Arial Narrow" w:hAnsi="Arial Narrow" w:cstheme="minorHAnsi"/>
          <w:color w:val="000000" w:themeColor="text1"/>
          <w:lang w:val="en-CA"/>
        </w:rPr>
        <w:t>This support will be essential to ensure the success of the regional module.</w:t>
      </w:r>
    </w:p>
    <w:p w14:paraId="526ECDEB" w14:textId="77777777" w:rsidR="00D50281" w:rsidRPr="00C37B99" w:rsidRDefault="00D252B7" w:rsidP="00E7799E">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color w:val="000000" w:themeColor="text1"/>
          <w:lang w:val="en-GB"/>
        </w:rPr>
      </w:pPr>
      <w:r>
        <w:rPr>
          <w:rFonts w:ascii="Arial Narrow" w:hAnsi="Arial Narrow"/>
          <w:b/>
          <w:bCs/>
          <w:iCs/>
          <w:lang w:val="en-GB"/>
        </w:rPr>
        <w:t>Expected result</w:t>
      </w:r>
      <w:r w:rsidRPr="004122F0">
        <w:rPr>
          <w:rFonts w:ascii="Arial Narrow" w:hAnsi="Arial Narrow"/>
          <w:b/>
          <w:bCs/>
          <w:iCs/>
          <w:lang w:val="en-GB"/>
        </w:rPr>
        <w:t xml:space="preserve"> </w:t>
      </w:r>
      <w:proofErr w:type="gramStart"/>
      <w:r w:rsidR="00D50281" w:rsidRPr="004122F0">
        <w:rPr>
          <w:rFonts w:ascii="Arial Narrow" w:hAnsi="Arial Narrow"/>
          <w:b/>
          <w:bCs/>
          <w:iCs/>
          <w:lang w:val="en-GB"/>
        </w:rPr>
        <w:t>3.2</w:t>
      </w:r>
      <w:r>
        <w:rPr>
          <w:rFonts w:ascii="Arial Narrow" w:hAnsi="Arial Narrow"/>
          <w:b/>
          <w:bCs/>
          <w:iCs/>
          <w:lang w:val="en-GB"/>
        </w:rPr>
        <w:t xml:space="preserve"> </w:t>
      </w:r>
      <w:r w:rsidR="00D50281" w:rsidRPr="004122F0">
        <w:rPr>
          <w:rFonts w:ascii="Arial Narrow" w:hAnsi="Arial Narrow"/>
          <w:b/>
          <w:bCs/>
          <w:iCs/>
          <w:lang w:val="en-GB"/>
        </w:rPr>
        <w:t xml:space="preserve"> </w:t>
      </w:r>
      <w:proofErr w:type="spellStart"/>
      <w:r w:rsidR="00D50281" w:rsidRPr="004122F0">
        <w:rPr>
          <w:rFonts w:ascii="Arial Narrow" w:hAnsi="Arial Narrow"/>
          <w:b/>
          <w:bCs/>
          <w:iCs/>
          <w:lang w:val="en-GB"/>
        </w:rPr>
        <w:t>SPC</w:t>
      </w:r>
      <w:proofErr w:type="spellEnd"/>
      <w:proofErr w:type="gramEnd"/>
      <w:r w:rsidR="00D50281" w:rsidRPr="004122F0">
        <w:rPr>
          <w:rFonts w:ascii="Arial Narrow" w:hAnsi="Arial Narrow"/>
          <w:b/>
          <w:bCs/>
          <w:iCs/>
          <w:lang w:val="en-GB"/>
        </w:rPr>
        <w:t xml:space="preserve"> </w:t>
      </w:r>
      <w:r>
        <w:rPr>
          <w:rFonts w:ascii="Arial Narrow" w:hAnsi="Arial Narrow"/>
          <w:b/>
          <w:bCs/>
          <w:iCs/>
          <w:lang w:val="en-GB"/>
        </w:rPr>
        <w:t>develops and maintains</w:t>
      </w:r>
      <w:r w:rsidR="00D50281" w:rsidRPr="004122F0">
        <w:rPr>
          <w:rFonts w:ascii="Arial Narrow" w:hAnsi="Arial Narrow"/>
          <w:b/>
          <w:bCs/>
          <w:iCs/>
          <w:lang w:val="en-GB"/>
        </w:rPr>
        <w:t xml:space="preserve"> a </w:t>
      </w:r>
      <w:r w:rsidR="00D50281" w:rsidRPr="00C37B99">
        <w:rPr>
          <w:rFonts w:ascii="Arial Narrow" w:hAnsi="Arial Narrow"/>
          <w:b/>
          <w:bCs/>
          <w:iCs/>
          <w:color w:val="000000" w:themeColor="text1"/>
          <w:lang w:val="en-GB"/>
        </w:rPr>
        <w:t xml:space="preserve">database of </w:t>
      </w:r>
      <w:r w:rsidR="00163AA4" w:rsidRPr="00C37B99">
        <w:rPr>
          <w:rFonts w:ascii="Arial Narrow" w:hAnsi="Arial Narrow"/>
          <w:b/>
          <w:bCs/>
          <w:iCs/>
          <w:color w:val="000000" w:themeColor="text1"/>
          <w:lang w:val="en-GB"/>
        </w:rPr>
        <w:t xml:space="preserve">reviewed </w:t>
      </w:r>
      <w:proofErr w:type="spellStart"/>
      <w:r w:rsidR="00D50281" w:rsidRPr="00C37B99">
        <w:rPr>
          <w:rFonts w:ascii="Arial Narrow" w:hAnsi="Arial Narrow"/>
          <w:b/>
          <w:bCs/>
          <w:iCs/>
          <w:color w:val="000000" w:themeColor="text1"/>
          <w:lang w:val="en-GB"/>
        </w:rPr>
        <w:t>PEDF</w:t>
      </w:r>
      <w:proofErr w:type="spellEnd"/>
      <w:r w:rsidR="00D50281" w:rsidRPr="00C37B99">
        <w:rPr>
          <w:rFonts w:ascii="Arial Narrow" w:hAnsi="Arial Narrow"/>
          <w:b/>
          <w:bCs/>
          <w:iCs/>
          <w:color w:val="000000" w:themeColor="text1"/>
          <w:lang w:val="en-GB"/>
        </w:rPr>
        <w:t xml:space="preserve"> indicators for monitoring and evaluation</w:t>
      </w:r>
    </w:p>
    <w:p w14:paraId="7FDE8FFA" w14:textId="77777777" w:rsidR="00D50281" w:rsidRPr="004122F0" w:rsidRDefault="00D50281" w:rsidP="00D3368A">
      <w:pPr>
        <w:spacing w:line="276" w:lineRule="auto"/>
        <w:jc w:val="both"/>
        <w:rPr>
          <w:rFonts w:ascii="Arial Narrow" w:hAnsi="Arial Narrow" w:cstheme="minorHAnsi"/>
          <w:color w:val="000000" w:themeColor="text1"/>
          <w:lang w:val="en-CA"/>
        </w:rPr>
      </w:pPr>
      <w:r w:rsidRPr="00C37B99">
        <w:rPr>
          <w:rFonts w:ascii="Arial Narrow" w:hAnsi="Arial Narrow" w:cstheme="minorHAnsi"/>
          <w:color w:val="000000" w:themeColor="text1"/>
          <w:lang w:val="en-CA"/>
        </w:rPr>
        <w:t xml:space="preserve">The </w:t>
      </w:r>
      <w:proofErr w:type="spellStart"/>
      <w:r w:rsidRPr="00C37B99">
        <w:rPr>
          <w:rFonts w:ascii="Arial Narrow" w:hAnsi="Arial Narrow" w:cstheme="minorHAnsi"/>
          <w:color w:val="000000" w:themeColor="text1"/>
          <w:lang w:val="en-CA"/>
        </w:rPr>
        <w:t>SPC</w:t>
      </w:r>
      <w:proofErr w:type="spellEnd"/>
      <w:r w:rsidRPr="00C37B99">
        <w:rPr>
          <w:rFonts w:ascii="Arial Narrow" w:hAnsi="Arial Narrow" w:cstheme="minorHAnsi"/>
          <w:color w:val="000000" w:themeColor="text1"/>
          <w:lang w:val="en-CA"/>
        </w:rPr>
        <w:t xml:space="preserve"> has committed to develop and maintain a database of indicators and other data relevant to </w:t>
      </w:r>
      <w:proofErr w:type="spellStart"/>
      <w:r w:rsidRPr="00C37B99">
        <w:rPr>
          <w:rFonts w:ascii="Arial Narrow" w:hAnsi="Arial Narrow" w:cstheme="minorHAnsi"/>
          <w:color w:val="000000" w:themeColor="text1"/>
          <w:lang w:val="en-CA"/>
        </w:rPr>
        <w:t>PEDF</w:t>
      </w:r>
      <w:proofErr w:type="spellEnd"/>
      <w:r w:rsidR="00833ECF" w:rsidRPr="00C37B99">
        <w:rPr>
          <w:rFonts w:ascii="Arial Narrow" w:hAnsi="Arial Narrow" w:cstheme="minorHAnsi"/>
          <w:color w:val="000000" w:themeColor="text1"/>
          <w:lang w:val="en-CA"/>
        </w:rPr>
        <w:t xml:space="preserve"> or the future regional education development agenda</w:t>
      </w:r>
      <w:r w:rsidRPr="00C37B99">
        <w:rPr>
          <w:rFonts w:ascii="Arial Narrow" w:hAnsi="Arial Narrow" w:cstheme="minorHAnsi"/>
          <w:color w:val="000000" w:themeColor="text1"/>
          <w:lang w:val="en-CA"/>
        </w:rPr>
        <w:t xml:space="preserve">. The UIS will provide the </w:t>
      </w:r>
      <w:r w:rsidRPr="004122F0">
        <w:rPr>
          <w:rFonts w:ascii="Arial Narrow" w:hAnsi="Arial Narrow" w:cstheme="minorHAnsi"/>
          <w:color w:val="000000" w:themeColor="text1"/>
          <w:lang w:val="en-CA"/>
        </w:rPr>
        <w:t xml:space="preserve">data for this database to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and work with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to ensure consistency between this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w:t>
      </w:r>
      <w:proofErr w:type="spellStart"/>
      <w:r w:rsidRPr="004122F0">
        <w:rPr>
          <w:rFonts w:ascii="Arial Narrow" w:hAnsi="Arial Narrow" w:cstheme="minorHAnsi"/>
          <w:color w:val="000000" w:themeColor="text1"/>
          <w:lang w:val="en-CA"/>
        </w:rPr>
        <w:t>PEDF</w:t>
      </w:r>
      <w:proofErr w:type="spellEnd"/>
      <w:r w:rsidRPr="004122F0">
        <w:rPr>
          <w:rFonts w:ascii="Arial Narrow" w:hAnsi="Arial Narrow" w:cstheme="minorHAnsi"/>
          <w:color w:val="000000" w:themeColor="text1"/>
          <w:lang w:val="en-CA"/>
        </w:rPr>
        <w:t xml:space="preserve"> database and the UIS </w:t>
      </w:r>
      <w:r w:rsidR="00D3368A" w:rsidRPr="004122F0">
        <w:rPr>
          <w:rFonts w:ascii="Arial Narrow" w:hAnsi="Arial Narrow" w:cstheme="minorHAnsi"/>
          <w:color w:val="000000" w:themeColor="text1"/>
          <w:lang w:val="en-CA"/>
        </w:rPr>
        <w:t>D</w:t>
      </w:r>
      <w:r w:rsidRPr="004122F0">
        <w:rPr>
          <w:rFonts w:ascii="Arial Narrow" w:hAnsi="Arial Narrow" w:cstheme="minorHAnsi"/>
          <w:color w:val="000000" w:themeColor="text1"/>
          <w:lang w:val="en-CA"/>
        </w:rPr>
        <w:t>ata</w:t>
      </w:r>
      <w:r w:rsidR="00D3368A" w:rsidRPr="004122F0">
        <w:rPr>
          <w:rFonts w:ascii="Arial Narrow" w:hAnsi="Arial Narrow" w:cstheme="minorHAnsi"/>
          <w:color w:val="000000" w:themeColor="text1"/>
          <w:lang w:val="en-CA"/>
        </w:rPr>
        <w:t xml:space="preserve"> C</w:t>
      </w:r>
      <w:r w:rsidRPr="004122F0">
        <w:rPr>
          <w:rFonts w:ascii="Arial Narrow" w:hAnsi="Arial Narrow" w:cstheme="minorHAnsi"/>
          <w:color w:val="000000" w:themeColor="text1"/>
          <w:lang w:val="en-CA"/>
        </w:rPr>
        <w:t>ent</w:t>
      </w:r>
      <w:r w:rsidR="00D3368A" w:rsidRPr="004122F0">
        <w:rPr>
          <w:rFonts w:ascii="Arial Narrow" w:hAnsi="Arial Narrow" w:cstheme="minorHAnsi"/>
          <w:color w:val="000000" w:themeColor="text1"/>
          <w:lang w:val="en-CA"/>
        </w:rPr>
        <w:t>re</w:t>
      </w:r>
      <w:r w:rsidRPr="004122F0">
        <w:rPr>
          <w:rFonts w:ascii="Arial Narrow" w:hAnsi="Arial Narrow" w:cstheme="minorHAnsi"/>
          <w:color w:val="000000" w:themeColor="text1"/>
          <w:lang w:val="en-CA"/>
        </w:rPr>
        <w:t xml:space="preserve"> by providing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with updated data in line with </w:t>
      </w:r>
      <w:r w:rsidR="00D3368A" w:rsidRPr="004122F0">
        <w:rPr>
          <w:rFonts w:ascii="Arial Narrow" w:hAnsi="Arial Narrow" w:cstheme="minorHAnsi"/>
          <w:color w:val="000000" w:themeColor="text1"/>
          <w:lang w:val="en-CA"/>
        </w:rPr>
        <w:t xml:space="preserve">the UIS </w:t>
      </w:r>
      <w:r w:rsidRPr="004122F0">
        <w:rPr>
          <w:rFonts w:ascii="Arial Narrow" w:hAnsi="Arial Narrow" w:cstheme="minorHAnsi"/>
          <w:color w:val="000000" w:themeColor="text1"/>
          <w:lang w:val="en-CA"/>
        </w:rPr>
        <w:t xml:space="preserve">data release schedule. </w:t>
      </w:r>
    </w:p>
    <w:p w14:paraId="18466155" w14:textId="77777777" w:rsidR="00D50281" w:rsidRPr="004122F0" w:rsidRDefault="00D50281" w:rsidP="00555ADC">
      <w:pPr>
        <w:pStyle w:val="Heading3"/>
        <w:spacing w:line="276" w:lineRule="auto"/>
        <w:rPr>
          <w:rFonts w:ascii="Arial Narrow" w:hAnsi="Arial Narrow"/>
          <w:b/>
          <w:bCs/>
          <w:i/>
          <w:iCs/>
          <w:color w:val="4F81BD" w:themeColor="accent1"/>
          <w:sz w:val="22"/>
          <w:szCs w:val="22"/>
          <w:lang w:val="en-CA"/>
        </w:rPr>
      </w:pPr>
      <w:bookmarkStart w:id="55" w:name="_Toc400011933"/>
      <w:bookmarkStart w:id="56" w:name="_Toc408930346"/>
      <w:bookmarkStart w:id="57" w:name="_Toc416270989"/>
      <w:r w:rsidRPr="004122F0">
        <w:rPr>
          <w:rFonts w:ascii="Arial Narrow" w:hAnsi="Arial Narrow"/>
          <w:b/>
          <w:bCs/>
          <w:i/>
          <w:iCs/>
          <w:color w:val="4F81BD" w:themeColor="accent1"/>
          <w:sz w:val="22"/>
          <w:szCs w:val="22"/>
          <w:lang w:val="en-CA"/>
        </w:rPr>
        <w:t xml:space="preserve">Activity 3.2.1 – Establish data-sharing processes between UIS and </w:t>
      </w:r>
      <w:proofErr w:type="spellStart"/>
      <w:r w:rsidRPr="004122F0">
        <w:rPr>
          <w:rFonts w:ascii="Arial Narrow" w:hAnsi="Arial Narrow"/>
          <w:b/>
          <w:bCs/>
          <w:i/>
          <w:iCs/>
          <w:color w:val="4F81BD" w:themeColor="accent1"/>
          <w:sz w:val="22"/>
          <w:szCs w:val="22"/>
          <w:lang w:val="en-CA"/>
        </w:rPr>
        <w:t>SPC</w:t>
      </w:r>
      <w:bookmarkEnd w:id="55"/>
      <w:bookmarkEnd w:id="56"/>
      <w:bookmarkEnd w:id="57"/>
      <w:proofErr w:type="spellEnd"/>
    </w:p>
    <w:p w14:paraId="5F10C8ED" w14:textId="77777777" w:rsidR="00D50281" w:rsidRPr="004122F0" w:rsidRDefault="00D50281" w:rsidP="00B30BAE">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and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will work together to</w:t>
      </w:r>
      <w:r w:rsidR="00B30BAE" w:rsidRPr="004122F0">
        <w:rPr>
          <w:rFonts w:ascii="Arial Narrow" w:hAnsi="Arial Narrow" w:cstheme="minorHAnsi"/>
          <w:color w:val="000000" w:themeColor="text1"/>
          <w:lang w:val="en-CA"/>
        </w:rPr>
        <w:t xml:space="preserve"> develop the data set needed for </w:t>
      </w:r>
      <w:r w:rsidRPr="004122F0">
        <w:rPr>
          <w:rFonts w:ascii="Arial Narrow" w:hAnsi="Arial Narrow" w:cstheme="minorHAnsi"/>
          <w:color w:val="000000" w:themeColor="text1"/>
          <w:lang w:val="en-CA"/>
        </w:rPr>
        <w:t xml:space="preserve">publishing </w:t>
      </w:r>
      <w:r w:rsidR="00B30BAE" w:rsidRPr="00C37B99">
        <w:rPr>
          <w:rFonts w:ascii="Arial Narrow" w:hAnsi="Arial Narrow" w:cstheme="minorHAnsi"/>
          <w:color w:val="000000" w:themeColor="text1"/>
          <w:lang w:val="en-CA"/>
        </w:rPr>
        <w:t>the</w:t>
      </w:r>
      <w:r w:rsidRPr="00C37B99">
        <w:rPr>
          <w:rFonts w:ascii="Arial Narrow" w:hAnsi="Arial Narrow" w:cstheme="minorHAnsi"/>
          <w:color w:val="000000" w:themeColor="text1"/>
          <w:lang w:val="en-CA"/>
        </w:rPr>
        <w:t xml:space="preserve"> </w:t>
      </w:r>
      <w:r w:rsidR="00833ECF" w:rsidRPr="00C37B99">
        <w:rPr>
          <w:rFonts w:ascii="Arial Narrow" w:hAnsi="Arial Narrow" w:cstheme="minorHAnsi"/>
          <w:color w:val="000000" w:themeColor="text1"/>
          <w:lang w:val="en-CA"/>
        </w:rPr>
        <w:t xml:space="preserve">reviewed </w:t>
      </w:r>
      <w:proofErr w:type="spellStart"/>
      <w:r w:rsidRPr="00C37B99">
        <w:rPr>
          <w:rFonts w:ascii="Arial Narrow" w:hAnsi="Arial Narrow" w:cstheme="minorHAnsi"/>
          <w:color w:val="000000" w:themeColor="text1"/>
          <w:lang w:val="en-CA"/>
        </w:rPr>
        <w:t>PEDF</w:t>
      </w:r>
      <w:proofErr w:type="spellEnd"/>
      <w:r w:rsidRPr="00C37B99">
        <w:rPr>
          <w:rFonts w:ascii="Arial Narrow" w:hAnsi="Arial Narrow" w:cstheme="minorHAnsi"/>
          <w:color w:val="000000" w:themeColor="text1"/>
          <w:lang w:val="en-CA"/>
        </w:rPr>
        <w:t xml:space="preserve"> </w:t>
      </w:r>
      <w:r w:rsidRPr="004122F0">
        <w:rPr>
          <w:rFonts w:ascii="Arial Narrow" w:hAnsi="Arial Narrow" w:cstheme="minorHAnsi"/>
          <w:color w:val="000000" w:themeColor="text1"/>
          <w:lang w:val="en-CA"/>
        </w:rPr>
        <w:t xml:space="preserve">indicators in the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w:t>
      </w:r>
      <w:proofErr w:type="spellStart"/>
      <w:r w:rsidRPr="004122F0">
        <w:rPr>
          <w:rFonts w:ascii="Arial Narrow" w:hAnsi="Arial Narrow" w:cstheme="minorHAnsi"/>
          <w:color w:val="000000" w:themeColor="text1"/>
          <w:lang w:val="en-CA"/>
        </w:rPr>
        <w:t>PEDF</w:t>
      </w:r>
      <w:proofErr w:type="spellEnd"/>
      <w:r w:rsidRPr="004122F0">
        <w:rPr>
          <w:rFonts w:ascii="Arial Narrow" w:hAnsi="Arial Narrow" w:cstheme="minorHAnsi"/>
          <w:color w:val="000000" w:themeColor="text1"/>
          <w:lang w:val="en-CA"/>
        </w:rPr>
        <w:t xml:space="preserve"> database. </w:t>
      </w:r>
      <w:r w:rsidR="00E55231"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 xml:space="preserve">UIS and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will also work together to </w:t>
      </w:r>
      <w:r w:rsidR="00E55231" w:rsidRPr="004122F0">
        <w:rPr>
          <w:rFonts w:ascii="Arial Narrow" w:hAnsi="Arial Narrow" w:cstheme="minorHAnsi"/>
          <w:color w:val="000000" w:themeColor="text1"/>
          <w:lang w:val="en-CA"/>
        </w:rPr>
        <w:t xml:space="preserve">find the most </w:t>
      </w:r>
      <w:r w:rsidR="0057280C" w:rsidRPr="004122F0">
        <w:rPr>
          <w:rFonts w:ascii="Arial Narrow" w:hAnsi="Arial Narrow" w:cstheme="minorHAnsi"/>
          <w:color w:val="000000" w:themeColor="text1"/>
          <w:lang w:val="en-CA"/>
        </w:rPr>
        <w:t>efficient</w:t>
      </w:r>
      <w:r w:rsidR="00E55231" w:rsidRPr="004122F0">
        <w:rPr>
          <w:rFonts w:ascii="Arial Narrow" w:hAnsi="Arial Narrow" w:cstheme="minorHAnsi"/>
          <w:color w:val="000000" w:themeColor="text1"/>
          <w:lang w:val="en-CA"/>
        </w:rPr>
        <w:t xml:space="preserve"> approach to share </w:t>
      </w:r>
      <w:r w:rsidRPr="004122F0">
        <w:rPr>
          <w:rFonts w:ascii="Arial Narrow" w:hAnsi="Arial Narrow" w:cstheme="minorHAnsi"/>
          <w:color w:val="000000" w:themeColor="text1"/>
          <w:lang w:val="en-CA"/>
        </w:rPr>
        <w:t xml:space="preserve">data between UIS and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for the </w:t>
      </w:r>
      <w:proofErr w:type="spellStart"/>
      <w:r w:rsidRPr="004122F0">
        <w:rPr>
          <w:rFonts w:ascii="Arial Narrow" w:hAnsi="Arial Narrow" w:cstheme="minorHAnsi"/>
          <w:color w:val="000000" w:themeColor="text1"/>
          <w:lang w:val="en-CA"/>
        </w:rPr>
        <w:t>PEDF</w:t>
      </w:r>
      <w:proofErr w:type="spellEnd"/>
      <w:r w:rsidRPr="004122F0">
        <w:rPr>
          <w:rFonts w:ascii="Arial Narrow" w:hAnsi="Arial Narrow" w:cstheme="minorHAnsi"/>
          <w:color w:val="000000" w:themeColor="text1"/>
          <w:lang w:val="en-CA"/>
        </w:rPr>
        <w:t xml:space="preserve"> database. </w:t>
      </w:r>
    </w:p>
    <w:p w14:paraId="21F91E24" w14:textId="77777777" w:rsidR="00D50281" w:rsidRPr="004122F0" w:rsidRDefault="00D50281" w:rsidP="00555ADC">
      <w:pPr>
        <w:pStyle w:val="Heading3"/>
        <w:spacing w:line="276" w:lineRule="auto"/>
        <w:rPr>
          <w:rFonts w:ascii="Arial Narrow" w:hAnsi="Arial Narrow"/>
          <w:b/>
          <w:bCs/>
          <w:i/>
          <w:iCs/>
          <w:color w:val="4F81BD" w:themeColor="accent1"/>
          <w:sz w:val="22"/>
          <w:szCs w:val="22"/>
          <w:lang w:val="en-CA"/>
        </w:rPr>
      </w:pPr>
      <w:bookmarkStart w:id="58" w:name="_Toc400011934"/>
      <w:bookmarkStart w:id="59" w:name="_Toc408930347"/>
      <w:bookmarkStart w:id="60" w:name="_Toc416270990"/>
      <w:r w:rsidRPr="004122F0">
        <w:rPr>
          <w:rFonts w:ascii="Arial Narrow" w:hAnsi="Arial Narrow"/>
          <w:b/>
          <w:bCs/>
          <w:i/>
          <w:iCs/>
          <w:color w:val="4F81BD" w:themeColor="accent1"/>
          <w:sz w:val="22"/>
          <w:szCs w:val="22"/>
          <w:lang w:val="en-CA"/>
        </w:rPr>
        <w:t xml:space="preserve">Activity 3.2.2 – Regularly provide updated data for </w:t>
      </w:r>
      <w:proofErr w:type="spellStart"/>
      <w:r w:rsidRPr="004122F0">
        <w:rPr>
          <w:rFonts w:ascii="Arial Narrow" w:hAnsi="Arial Narrow"/>
          <w:b/>
          <w:bCs/>
          <w:i/>
          <w:iCs/>
          <w:color w:val="4F81BD" w:themeColor="accent1"/>
          <w:sz w:val="22"/>
          <w:szCs w:val="22"/>
          <w:lang w:val="en-CA"/>
        </w:rPr>
        <w:t>SPC</w:t>
      </w:r>
      <w:proofErr w:type="spellEnd"/>
      <w:r w:rsidRPr="004122F0">
        <w:rPr>
          <w:rFonts w:ascii="Arial Narrow" w:hAnsi="Arial Narrow"/>
          <w:b/>
          <w:bCs/>
          <w:i/>
          <w:iCs/>
          <w:color w:val="4F81BD" w:themeColor="accent1"/>
          <w:sz w:val="22"/>
          <w:szCs w:val="22"/>
          <w:lang w:val="en-CA"/>
        </w:rPr>
        <w:t xml:space="preserve"> </w:t>
      </w:r>
      <w:proofErr w:type="spellStart"/>
      <w:r w:rsidRPr="004122F0">
        <w:rPr>
          <w:rFonts w:ascii="Arial Narrow" w:hAnsi="Arial Narrow"/>
          <w:b/>
          <w:bCs/>
          <w:i/>
          <w:iCs/>
          <w:color w:val="4F81BD" w:themeColor="accent1"/>
          <w:sz w:val="22"/>
          <w:szCs w:val="22"/>
          <w:lang w:val="en-CA"/>
        </w:rPr>
        <w:t>PEDF</w:t>
      </w:r>
      <w:proofErr w:type="spellEnd"/>
      <w:r w:rsidRPr="004122F0">
        <w:rPr>
          <w:rFonts w:ascii="Arial Narrow" w:hAnsi="Arial Narrow"/>
          <w:b/>
          <w:bCs/>
          <w:i/>
          <w:iCs/>
          <w:color w:val="4F81BD" w:themeColor="accent1"/>
          <w:sz w:val="22"/>
          <w:szCs w:val="22"/>
          <w:lang w:val="en-CA"/>
        </w:rPr>
        <w:t xml:space="preserve"> database</w:t>
      </w:r>
      <w:bookmarkEnd w:id="58"/>
      <w:bookmarkEnd w:id="59"/>
      <w:bookmarkEnd w:id="60"/>
    </w:p>
    <w:p w14:paraId="6D061016" w14:textId="77777777" w:rsidR="00FD21B4" w:rsidRPr="004122F0" w:rsidRDefault="00D50281" w:rsidP="0057280C">
      <w:pPr>
        <w:spacing w:line="276" w:lineRule="auto"/>
        <w:jc w:val="both"/>
        <w:rPr>
          <w:rFonts w:ascii="Arial Narrow" w:hAnsi="Arial Narrow"/>
          <w:sz w:val="24"/>
          <w:szCs w:val="24"/>
        </w:rPr>
      </w:pPr>
      <w:r w:rsidRPr="004122F0">
        <w:rPr>
          <w:rFonts w:ascii="Arial Narrow" w:hAnsi="Arial Narrow" w:cstheme="minorHAnsi"/>
          <w:color w:val="000000" w:themeColor="text1"/>
          <w:lang w:val="en-CA"/>
        </w:rPr>
        <w:t xml:space="preserve">The UIS will, according to the agreements made in Activity 3.2.1, supply data from the UIS </w:t>
      </w:r>
      <w:r w:rsidR="00E55231" w:rsidRPr="004122F0">
        <w:rPr>
          <w:rFonts w:ascii="Arial Narrow" w:hAnsi="Arial Narrow" w:cstheme="minorHAnsi"/>
          <w:color w:val="000000" w:themeColor="text1"/>
          <w:lang w:val="en-CA"/>
        </w:rPr>
        <w:t>D</w:t>
      </w:r>
      <w:r w:rsidRPr="004122F0">
        <w:rPr>
          <w:rFonts w:ascii="Arial Narrow" w:hAnsi="Arial Narrow" w:cstheme="minorHAnsi"/>
          <w:color w:val="000000" w:themeColor="text1"/>
          <w:lang w:val="en-CA"/>
        </w:rPr>
        <w:t>ata</w:t>
      </w:r>
      <w:r w:rsidR="00E55231" w:rsidRPr="004122F0">
        <w:rPr>
          <w:rFonts w:ascii="Arial Narrow" w:hAnsi="Arial Narrow" w:cstheme="minorHAnsi"/>
          <w:color w:val="000000" w:themeColor="text1"/>
          <w:lang w:val="en-CA"/>
        </w:rPr>
        <w:t xml:space="preserve"> C</w:t>
      </w:r>
      <w:r w:rsidRPr="004122F0">
        <w:rPr>
          <w:rFonts w:ascii="Arial Narrow" w:hAnsi="Arial Narrow" w:cstheme="minorHAnsi"/>
          <w:color w:val="000000" w:themeColor="text1"/>
          <w:lang w:val="en-CA"/>
        </w:rPr>
        <w:t>ent</w:t>
      </w:r>
      <w:r w:rsidR="00E55231" w:rsidRPr="004122F0">
        <w:rPr>
          <w:rFonts w:ascii="Arial Narrow" w:hAnsi="Arial Narrow" w:cstheme="minorHAnsi"/>
          <w:color w:val="000000" w:themeColor="text1"/>
          <w:lang w:val="en-CA"/>
        </w:rPr>
        <w:t>r</w:t>
      </w:r>
      <w:r w:rsidRPr="004122F0">
        <w:rPr>
          <w:rFonts w:ascii="Arial Narrow" w:hAnsi="Arial Narrow" w:cstheme="minorHAnsi"/>
          <w:color w:val="000000" w:themeColor="text1"/>
          <w:lang w:val="en-CA"/>
        </w:rPr>
        <w:t xml:space="preserve">e to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for use in the establishment and maintenance of the </w:t>
      </w:r>
      <w:proofErr w:type="spellStart"/>
      <w:r w:rsidRPr="004122F0">
        <w:rPr>
          <w:rFonts w:ascii="Arial Narrow" w:hAnsi="Arial Narrow" w:cstheme="minorHAnsi"/>
          <w:color w:val="000000" w:themeColor="text1"/>
          <w:lang w:val="en-CA"/>
        </w:rPr>
        <w:t>PEDF</w:t>
      </w:r>
      <w:proofErr w:type="spellEnd"/>
      <w:r w:rsidRPr="004122F0">
        <w:rPr>
          <w:rFonts w:ascii="Arial Narrow" w:hAnsi="Arial Narrow" w:cstheme="minorHAnsi"/>
          <w:color w:val="000000" w:themeColor="text1"/>
          <w:lang w:val="en-CA"/>
        </w:rPr>
        <w:t xml:space="preserve"> database.</w:t>
      </w:r>
    </w:p>
    <w:p w14:paraId="1CA400FF" w14:textId="77777777" w:rsidR="00E55231" w:rsidRPr="004122F0" w:rsidRDefault="00E55231" w:rsidP="0057280C">
      <w:pPr>
        <w:spacing w:line="276" w:lineRule="auto"/>
        <w:jc w:val="both"/>
        <w:rPr>
          <w:rFonts w:ascii="Arial Narrow" w:hAnsi="Arial Narrow"/>
          <w:sz w:val="24"/>
          <w:szCs w:val="24"/>
        </w:rPr>
      </w:pPr>
    </w:p>
    <w:p w14:paraId="1446F0E6" w14:textId="77777777" w:rsidR="00782760" w:rsidRDefault="00782760" w:rsidP="00E70933">
      <w:pPr>
        <w:rPr>
          <w:rFonts w:ascii="Arial Narrow" w:eastAsiaTheme="majorEastAsia" w:hAnsi="Arial Narrow" w:cstheme="majorBidi"/>
          <w:b/>
          <w:bCs/>
          <w:color w:val="4F81BD" w:themeColor="accent1"/>
          <w:sz w:val="28"/>
          <w:szCs w:val="28"/>
          <w:lang w:val="en-CA"/>
        </w:rPr>
      </w:pPr>
      <w:bookmarkStart w:id="61" w:name="_Toc416270991"/>
      <w:r>
        <w:rPr>
          <w:rFonts w:ascii="Arial Narrow" w:hAnsi="Arial Narrow"/>
          <w:bCs/>
          <w:color w:val="4F81BD" w:themeColor="accent1"/>
          <w:sz w:val="28"/>
          <w:szCs w:val="28"/>
          <w:lang w:val="en-CA"/>
        </w:rPr>
        <w:br w:type="page"/>
      </w:r>
    </w:p>
    <w:p w14:paraId="5AC70AC8" w14:textId="7BF58046" w:rsidR="004025BE" w:rsidRPr="00D50281" w:rsidRDefault="00197119" w:rsidP="00555ADC">
      <w:pPr>
        <w:pStyle w:val="Heading2"/>
        <w:spacing w:line="276" w:lineRule="auto"/>
        <w:rPr>
          <w:rFonts w:ascii="Arial Narrow" w:hAnsi="Arial Narrow"/>
          <w:b w:val="0"/>
          <w:bCs/>
          <w:color w:val="4F81BD" w:themeColor="accent1"/>
          <w:sz w:val="28"/>
          <w:szCs w:val="28"/>
          <w:lang w:val="en-CA"/>
        </w:rPr>
      </w:pPr>
      <w:r>
        <w:rPr>
          <w:rFonts w:ascii="Arial Narrow" w:hAnsi="Arial Narrow"/>
          <w:bCs/>
          <w:color w:val="4F81BD" w:themeColor="accent1"/>
          <w:sz w:val="28"/>
          <w:szCs w:val="28"/>
          <w:lang w:val="en-CA"/>
        </w:rPr>
        <w:lastRenderedPageBreak/>
        <w:t>Goal</w:t>
      </w:r>
      <w:r w:rsidR="00D50281" w:rsidRPr="00D50281">
        <w:rPr>
          <w:rFonts w:ascii="Arial Narrow" w:hAnsi="Arial Narrow"/>
          <w:bCs/>
          <w:color w:val="4F81BD" w:themeColor="accent1"/>
          <w:sz w:val="28"/>
          <w:szCs w:val="28"/>
          <w:lang w:val="en-CA"/>
        </w:rPr>
        <w:t xml:space="preserve"> 4: Increased usage of education statistics by stakeholders at the country and regional levels</w:t>
      </w:r>
      <w:bookmarkEnd w:id="61"/>
    </w:p>
    <w:p w14:paraId="20F573D3" w14:textId="77777777" w:rsidR="00D50281" w:rsidRPr="004122F0" w:rsidRDefault="00D50281"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collection of education statistics in Pacific countries should be demand-led, with stakeholders providing a clear directive to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teams for what data they require for decision making and analysis. High level demand for education statistics exists in the Pacific as demonstrated by the commitment at </w:t>
      </w:r>
      <w:proofErr w:type="spellStart"/>
      <w:r w:rsidRPr="004122F0">
        <w:rPr>
          <w:rFonts w:ascii="Arial Narrow" w:hAnsi="Arial Narrow" w:cstheme="minorHAnsi"/>
          <w:color w:val="000000" w:themeColor="text1"/>
          <w:lang w:val="en-CA"/>
        </w:rPr>
        <w:t>FEdMM</w:t>
      </w:r>
      <w:proofErr w:type="spellEnd"/>
      <w:r w:rsidRPr="004122F0">
        <w:rPr>
          <w:rFonts w:ascii="Arial Narrow" w:hAnsi="Arial Narrow" w:cstheme="minorHAnsi"/>
          <w:color w:val="000000" w:themeColor="text1"/>
          <w:lang w:val="en-CA"/>
        </w:rPr>
        <w:t xml:space="preserve"> to improving education monitoring and evaluation. However, this high level demand does not consistently translate into the use of education statistics by government agencies and other stakeholders. </w:t>
      </w:r>
    </w:p>
    <w:p w14:paraId="03691EFA" w14:textId="77777777" w:rsidR="00D50281" w:rsidRPr="004122F0" w:rsidRDefault="00D50281" w:rsidP="00D75840">
      <w:pPr>
        <w:spacing w:line="276" w:lineRule="auto"/>
        <w:jc w:val="both"/>
        <w:rPr>
          <w:rFonts w:ascii="Arial Narrow" w:hAnsi="Arial Narrow"/>
        </w:rPr>
      </w:pPr>
      <w:r w:rsidRPr="004122F0">
        <w:rPr>
          <w:rFonts w:ascii="Arial Narrow" w:hAnsi="Arial Narrow"/>
        </w:rPr>
        <w:t>UIS will contribute to fostering the use of education statistics by providing summary statistics and indicators, and brief descriptive analyses in the form of country and regional summaries</w:t>
      </w:r>
      <w:r w:rsidR="00D75840" w:rsidRPr="004122F0">
        <w:rPr>
          <w:rFonts w:ascii="Arial Narrow" w:hAnsi="Arial Narrow"/>
        </w:rPr>
        <w:t xml:space="preserve"> on the one hand and by improving the capacity of national teams to produce high quality analysis and publications</w:t>
      </w:r>
      <w:r w:rsidRPr="004122F0">
        <w:rPr>
          <w:rFonts w:ascii="Arial Narrow" w:hAnsi="Arial Narrow"/>
        </w:rPr>
        <w:t xml:space="preserve">. </w:t>
      </w:r>
    </w:p>
    <w:p w14:paraId="72D60E92" w14:textId="77777777" w:rsidR="00D50281" w:rsidRPr="004122F0" w:rsidRDefault="00D252B7" w:rsidP="00E7799E">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r w:rsidR="00D50281" w:rsidRPr="004122F0">
        <w:rPr>
          <w:rFonts w:ascii="Arial Narrow" w:hAnsi="Arial Narrow"/>
          <w:b/>
          <w:bCs/>
          <w:iCs/>
          <w:lang w:val="en-GB"/>
        </w:rPr>
        <w:t xml:space="preserve">4.1 </w:t>
      </w:r>
      <w:r>
        <w:rPr>
          <w:rFonts w:ascii="Arial Narrow" w:hAnsi="Arial Narrow"/>
          <w:b/>
          <w:bCs/>
          <w:iCs/>
          <w:lang w:val="en-GB"/>
        </w:rPr>
        <w:t xml:space="preserve">Regional stakeholders and </w:t>
      </w:r>
      <w:proofErr w:type="spellStart"/>
      <w:r>
        <w:rPr>
          <w:rFonts w:ascii="Arial Narrow" w:hAnsi="Arial Narrow"/>
          <w:b/>
          <w:bCs/>
          <w:iCs/>
          <w:lang w:val="en-GB"/>
        </w:rPr>
        <w:t>PICs</w:t>
      </w:r>
      <w:proofErr w:type="spellEnd"/>
      <w:r>
        <w:rPr>
          <w:rFonts w:ascii="Arial Narrow" w:hAnsi="Arial Narrow"/>
          <w:b/>
          <w:bCs/>
          <w:iCs/>
          <w:lang w:val="en-GB"/>
        </w:rPr>
        <w:t xml:space="preserve"> have access to </w:t>
      </w:r>
      <w:r w:rsidRPr="004122F0">
        <w:rPr>
          <w:rFonts w:ascii="Arial Narrow" w:hAnsi="Arial Narrow"/>
          <w:b/>
          <w:bCs/>
          <w:iCs/>
          <w:lang w:val="en-GB"/>
        </w:rPr>
        <w:t>statistic</w:t>
      </w:r>
      <w:r>
        <w:rPr>
          <w:rFonts w:ascii="Arial Narrow" w:hAnsi="Arial Narrow"/>
          <w:b/>
          <w:bCs/>
          <w:iCs/>
          <w:lang w:val="en-GB"/>
        </w:rPr>
        <w:t>al s</w:t>
      </w:r>
      <w:r w:rsidR="00D50281" w:rsidRPr="004122F0">
        <w:rPr>
          <w:rFonts w:ascii="Arial Narrow" w:hAnsi="Arial Narrow"/>
          <w:b/>
          <w:bCs/>
          <w:iCs/>
          <w:lang w:val="en-GB"/>
        </w:rPr>
        <w:t>ummar</w:t>
      </w:r>
      <w:r>
        <w:rPr>
          <w:rFonts w:ascii="Arial Narrow" w:hAnsi="Arial Narrow"/>
          <w:b/>
          <w:bCs/>
          <w:iCs/>
          <w:lang w:val="en-GB"/>
        </w:rPr>
        <w:t>ie</w:t>
      </w:r>
      <w:r w:rsidR="00D50281" w:rsidRPr="004122F0">
        <w:rPr>
          <w:rFonts w:ascii="Arial Narrow" w:hAnsi="Arial Narrow"/>
          <w:b/>
          <w:bCs/>
          <w:iCs/>
          <w:lang w:val="en-GB"/>
        </w:rPr>
        <w:t xml:space="preserve">s, indicators and descriptive analysis </w:t>
      </w:r>
      <w:r>
        <w:rPr>
          <w:rFonts w:ascii="Arial Narrow" w:hAnsi="Arial Narrow"/>
          <w:b/>
          <w:bCs/>
          <w:iCs/>
          <w:lang w:val="en-GB"/>
        </w:rPr>
        <w:t>based on the reported statistics</w:t>
      </w:r>
    </w:p>
    <w:p w14:paraId="18F9E842" w14:textId="77777777" w:rsidR="00D50281" w:rsidRPr="004122F0" w:rsidRDefault="00D50281" w:rsidP="00555ADC">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In order to make education statistics more accessible, easy to use and easy to understand, the UIS will publish and send to countries updated national statistics, indicators, and descriptive analyses based on their submission of data to UIS. These summaries will be based on the country summaries already produced within the UIS data center. </w:t>
      </w:r>
    </w:p>
    <w:p w14:paraId="464FF123" w14:textId="77777777" w:rsidR="00D50281" w:rsidRPr="004122F0" w:rsidRDefault="00D50281" w:rsidP="00555ADC">
      <w:pPr>
        <w:pStyle w:val="Heading3"/>
        <w:spacing w:line="276" w:lineRule="auto"/>
        <w:rPr>
          <w:rFonts w:ascii="Arial Narrow" w:hAnsi="Arial Narrow"/>
          <w:b/>
          <w:bCs/>
          <w:i/>
          <w:iCs/>
          <w:color w:val="4F81BD" w:themeColor="accent1"/>
          <w:sz w:val="22"/>
          <w:szCs w:val="22"/>
        </w:rPr>
      </w:pPr>
      <w:bookmarkStart w:id="62" w:name="_Toc400011936"/>
      <w:bookmarkStart w:id="63" w:name="_Toc408930349"/>
      <w:bookmarkStart w:id="64" w:name="_Toc416270992"/>
      <w:r w:rsidRPr="004122F0">
        <w:rPr>
          <w:rFonts w:ascii="Arial Narrow" w:hAnsi="Arial Narrow"/>
          <w:b/>
          <w:bCs/>
          <w:i/>
          <w:iCs/>
          <w:color w:val="4F81BD" w:themeColor="accent1"/>
          <w:sz w:val="22"/>
          <w:szCs w:val="22"/>
        </w:rPr>
        <w:t xml:space="preserve">Activity 4.1.1 – Design and send country summary statistics and descriptive analyses to national </w:t>
      </w:r>
      <w:proofErr w:type="spellStart"/>
      <w:r w:rsidRPr="004122F0">
        <w:rPr>
          <w:rFonts w:ascii="Arial Narrow" w:hAnsi="Arial Narrow"/>
          <w:b/>
          <w:bCs/>
          <w:i/>
          <w:iCs/>
          <w:color w:val="4F81BD" w:themeColor="accent1"/>
          <w:sz w:val="22"/>
          <w:szCs w:val="22"/>
        </w:rPr>
        <w:t>EMIS</w:t>
      </w:r>
      <w:proofErr w:type="spellEnd"/>
      <w:r w:rsidRPr="004122F0">
        <w:rPr>
          <w:rFonts w:ascii="Arial Narrow" w:hAnsi="Arial Narrow"/>
          <w:b/>
          <w:bCs/>
          <w:i/>
          <w:iCs/>
          <w:color w:val="4F81BD" w:themeColor="accent1"/>
          <w:sz w:val="22"/>
          <w:szCs w:val="22"/>
        </w:rPr>
        <w:t xml:space="preserve"> teams on at least an annual basis</w:t>
      </w:r>
      <w:bookmarkEnd w:id="62"/>
      <w:bookmarkEnd w:id="63"/>
      <w:bookmarkEnd w:id="64"/>
    </w:p>
    <w:p w14:paraId="03E2984C" w14:textId="77777777" w:rsidR="00D50281" w:rsidRPr="004122F0" w:rsidRDefault="00D50281" w:rsidP="0006325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will produce country summaries of education statistics based on the data submitted to </w:t>
      </w:r>
      <w:r w:rsidR="001A4714" w:rsidRPr="004122F0">
        <w:rPr>
          <w:rFonts w:ascii="Arial Narrow" w:hAnsi="Arial Narrow" w:cstheme="minorHAnsi"/>
          <w:color w:val="000000" w:themeColor="text1"/>
          <w:lang w:val="en-CA"/>
        </w:rPr>
        <w:t xml:space="preserve">the </w:t>
      </w:r>
      <w:r w:rsidR="00B30BAE" w:rsidRPr="004122F0">
        <w:rPr>
          <w:rFonts w:ascii="Arial Narrow" w:hAnsi="Arial Narrow" w:cstheme="minorHAnsi"/>
          <w:color w:val="000000" w:themeColor="text1"/>
          <w:lang w:val="en-CA"/>
        </w:rPr>
        <w:t>Institute</w:t>
      </w:r>
      <w:r w:rsidR="001A4714" w:rsidRPr="004122F0">
        <w:rPr>
          <w:rFonts w:ascii="Arial Narrow" w:hAnsi="Arial Narrow" w:cstheme="minorHAnsi"/>
          <w:color w:val="000000" w:themeColor="text1"/>
          <w:lang w:val="en-CA"/>
        </w:rPr>
        <w:t xml:space="preserve">. The first objective is to </w:t>
      </w:r>
      <w:r w:rsidRPr="004122F0">
        <w:rPr>
          <w:rFonts w:ascii="Arial Narrow" w:hAnsi="Arial Narrow" w:cstheme="minorHAnsi"/>
          <w:color w:val="000000" w:themeColor="text1"/>
          <w:lang w:val="en-CA"/>
        </w:rPr>
        <w:t xml:space="preserve">provide </w:t>
      </w:r>
      <w:r w:rsidR="001A4714" w:rsidRPr="004122F0">
        <w:rPr>
          <w:rFonts w:ascii="Arial Narrow" w:hAnsi="Arial Narrow" w:cstheme="minorHAnsi"/>
          <w:color w:val="000000" w:themeColor="text1"/>
          <w:lang w:val="en-CA"/>
        </w:rPr>
        <w:t xml:space="preserve">countries with a </w:t>
      </w:r>
      <w:r w:rsidRPr="004122F0">
        <w:rPr>
          <w:rFonts w:ascii="Arial Narrow" w:hAnsi="Arial Narrow" w:cstheme="minorHAnsi"/>
          <w:color w:val="000000" w:themeColor="text1"/>
          <w:lang w:val="en-CA"/>
        </w:rPr>
        <w:t>useful product in return for their submission of data</w:t>
      </w:r>
      <w:r w:rsidR="001A4714" w:rsidRPr="004122F0">
        <w:rPr>
          <w:rFonts w:ascii="Arial Narrow" w:hAnsi="Arial Narrow" w:cstheme="minorHAnsi"/>
          <w:color w:val="000000" w:themeColor="text1"/>
          <w:lang w:val="en-CA"/>
        </w:rPr>
        <w:t>. In addition, these summaries will h</w:t>
      </w:r>
      <w:r w:rsidRPr="004122F0">
        <w:rPr>
          <w:rFonts w:ascii="Arial Narrow" w:hAnsi="Arial Narrow" w:cstheme="minorHAnsi"/>
          <w:color w:val="000000" w:themeColor="text1"/>
          <w:lang w:val="en-CA"/>
        </w:rPr>
        <w:t xml:space="preserve">elp </w:t>
      </w:r>
      <w:r w:rsidR="00063256" w:rsidRPr="004122F0">
        <w:rPr>
          <w:rFonts w:ascii="Arial Narrow" w:hAnsi="Arial Narrow" w:cstheme="minorHAnsi"/>
          <w:color w:val="000000" w:themeColor="text1"/>
          <w:lang w:val="en-CA"/>
        </w:rPr>
        <w:t>promote the use and visibility of education data among key stakeholders. T</w:t>
      </w:r>
      <w:r w:rsidRPr="004122F0">
        <w:rPr>
          <w:rFonts w:ascii="Arial Narrow" w:hAnsi="Arial Narrow" w:cstheme="minorHAnsi"/>
          <w:color w:val="000000" w:themeColor="text1"/>
          <w:lang w:val="en-CA"/>
        </w:rPr>
        <w:t xml:space="preserve">he UIS will send these summaries to countries in a form that can be linked to government websites, printed in publications and easily used for internal analytical purposes (with due reference to </w:t>
      </w:r>
      <w:r w:rsidR="00063256" w:rsidRPr="004122F0">
        <w:rPr>
          <w:rFonts w:ascii="Arial Narrow" w:hAnsi="Arial Narrow" w:cstheme="minorHAnsi"/>
          <w:color w:val="000000" w:themeColor="text1"/>
          <w:lang w:val="en-CA"/>
        </w:rPr>
        <w:t xml:space="preserve">the </w:t>
      </w:r>
      <w:r w:rsidRPr="004122F0">
        <w:rPr>
          <w:rFonts w:ascii="Arial Narrow" w:hAnsi="Arial Narrow" w:cstheme="minorHAnsi"/>
          <w:color w:val="000000" w:themeColor="text1"/>
          <w:lang w:val="en-CA"/>
        </w:rPr>
        <w:t xml:space="preserve">UIS). </w:t>
      </w:r>
    </w:p>
    <w:p w14:paraId="26F94126" w14:textId="77777777" w:rsidR="003031BA" w:rsidRPr="004122F0" w:rsidRDefault="006C21E3" w:rsidP="0007694A">
      <w:pPr>
        <w:pStyle w:val="Heading3"/>
        <w:spacing w:line="276" w:lineRule="auto"/>
        <w:rPr>
          <w:rFonts w:ascii="Arial Narrow" w:hAnsi="Arial Narrow"/>
          <w:b/>
          <w:bCs/>
          <w:i/>
          <w:iCs/>
          <w:color w:val="4F81BD" w:themeColor="accent1"/>
          <w:sz w:val="22"/>
          <w:szCs w:val="22"/>
        </w:rPr>
      </w:pPr>
      <w:bookmarkStart w:id="65" w:name="_Toc400011937"/>
      <w:bookmarkStart w:id="66" w:name="_Toc408930350"/>
      <w:bookmarkStart w:id="67" w:name="_Toc416270993"/>
      <w:r w:rsidRPr="004122F0">
        <w:rPr>
          <w:rFonts w:ascii="Arial Narrow" w:hAnsi="Arial Narrow"/>
          <w:b/>
          <w:bCs/>
          <w:i/>
          <w:iCs/>
          <w:color w:val="4F81BD" w:themeColor="accent1"/>
          <w:sz w:val="22"/>
          <w:szCs w:val="22"/>
        </w:rPr>
        <w:t>Activity 4.1.2</w:t>
      </w:r>
      <w:r w:rsidR="0007694A" w:rsidRPr="004122F0">
        <w:rPr>
          <w:rFonts w:ascii="Arial Narrow" w:hAnsi="Arial Narrow"/>
          <w:b/>
          <w:bCs/>
          <w:i/>
          <w:iCs/>
          <w:color w:val="4F81BD" w:themeColor="accent1"/>
          <w:sz w:val="22"/>
          <w:szCs w:val="22"/>
        </w:rPr>
        <w:t xml:space="preserve"> – </w:t>
      </w:r>
      <w:r w:rsidR="00E86713" w:rsidRPr="004122F0">
        <w:rPr>
          <w:rFonts w:ascii="Arial Narrow" w:hAnsi="Arial Narrow"/>
          <w:b/>
          <w:bCs/>
          <w:i/>
          <w:iCs/>
          <w:color w:val="4F81BD" w:themeColor="accent1"/>
          <w:sz w:val="22"/>
          <w:szCs w:val="22"/>
        </w:rPr>
        <w:t>Contribute to a joint report on the state of education in the Pacific</w:t>
      </w:r>
      <w:bookmarkEnd w:id="65"/>
      <w:bookmarkEnd w:id="66"/>
      <w:bookmarkEnd w:id="67"/>
    </w:p>
    <w:p w14:paraId="434528B8" w14:textId="77777777" w:rsidR="00E86713" w:rsidRPr="004122F0" w:rsidRDefault="00B72590" w:rsidP="00BA7134">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The UIS, in partnership with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and </w:t>
      </w:r>
      <w:proofErr w:type="spellStart"/>
      <w:r w:rsidRPr="004122F0">
        <w:rPr>
          <w:rFonts w:ascii="Arial Narrow" w:hAnsi="Arial Narrow" w:cstheme="minorHAnsi"/>
          <w:color w:val="000000" w:themeColor="text1"/>
          <w:lang w:val="en-CA"/>
        </w:rPr>
        <w:t>PIFS</w:t>
      </w:r>
      <w:proofErr w:type="spellEnd"/>
      <w:r w:rsidRPr="004122F0">
        <w:rPr>
          <w:rFonts w:ascii="Arial Narrow" w:hAnsi="Arial Narrow" w:cstheme="minorHAnsi"/>
          <w:color w:val="000000" w:themeColor="text1"/>
          <w:lang w:val="en-CA"/>
        </w:rPr>
        <w:t xml:space="preserve">, will contribute to a joint report on the state of education in the Pacific. The report will showcase </w:t>
      </w:r>
      <w:proofErr w:type="spellStart"/>
      <w:r w:rsidRPr="004122F0">
        <w:rPr>
          <w:rFonts w:ascii="Arial Narrow" w:hAnsi="Arial Narrow" w:cstheme="minorHAnsi"/>
          <w:color w:val="000000" w:themeColor="text1"/>
          <w:lang w:val="en-CA"/>
        </w:rPr>
        <w:t>PICs’</w:t>
      </w:r>
      <w:proofErr w:type="spellEnd"/>
      <w:r w:rsidRPr="004122F0">
        <w:rPr>
          <w:rFonts w:ascii="Arial Narrow" w:hAnsi="Arial Narrow" w:cstheme="minorHAnsi"/>
          <w:color w:val="000000" w:themeColor="text1"/>
          <w:lang w:val="en-CA"/>
        </w:rPr>
        <w:t xml:space="preserve"> data and analyse the progress that has been made in education</w:t>
      </w:r>
      <w:r w:rsidR="00EE5FFC" w:rsidRPr="004122F0">
        <w:rPr>
          <w:rFonts w:ascii="Arial Narrow" w:hAnsi="Arial Narrow" w:cstheme="minorHAnsi"/>
          <w:color w:val="000000" w:themeColor="text1"/>
          <w:lang w:val="en-CA"/>
        </w:rPr>
        <w:t xml:space="preserve"> and identify the challenges ahead</w:t>
      </w:r>
      <w:r w:rsidRPr="004122F0">
        <w:rPr>
          <w:rFonts w:ascii="Arial Narrow" w:hAnsi="Arial Narrow" w:cstheme="minorHAnsi"/>
          <w:color w:val="000000" w:themeColor="text1"/>
          <w:lang w:val="en-CA"/>
        </w:rPr>
        <w:t xml:space="preserve">. This report will also serve to demonstrate the improvement in the availability and quality of education data in the Pacific as a result of the activities undertaken during the three-year time frame of this work program. </w:t>
      </w:r>
      <w:r w:rsidR="00BA7134" w:rsidRPr="004122F0">
        <w:rPr>
          <w:rFonts w:ascii="Arial Narrow" w:hAnsi="Arial Narrow" w:cstheme="minorHAnsi"/>
          <w:color w:val="000000" w:themeColor="text1"/>
          <w:lang w:val="en-CA"/>
        </w:rPr>
        <w:t>The</w:t>
      </w:r>
      <w:r w:rsidRPr="004122F0">
        <w:rPr>
          <w:rFonts w:ascii="Arial Narrow" w:hAnsi="Arial Narrow" w:cstheme="minorHAnsi"/>
          <w:color w:val="000000" w:themeColor="text1"/>
          <w:lang w:val="en-CA"/>
        </w:rPr>
        <w:t xml:space="preserve"> report will be the first Pacific regional education report to assess the state of education in the Pacific against the post-2015 education agenda. </w:t>
      </w:r>
    </w:p>
    <w:p w14:paraId="4F37F37C" w14:textId="77777777" w:rsidR="00661A37" w:rsidRPr="004122F0" w:rsidRDefault="00661A37" w:rsidP="00661A37">
      <w:pPr>
        <w:pStyle w:val="Heading3"/>
        <w:spacing w:line="276" w:lineRule="auto"/>
        <w:rPr>
          <w:rFonts w:ascii="Arial Narrow" w:hAnsi="Arial Narrow"/>
          <w:b/>
          <w:bCs/>
          <w:i/>
          <w:iCs/>
          <w:color w:val="4F81BD" w:themeColor="accent1"/>
          <w:sz w:val="22"/>
          <w:szCs w:val="22"/>
        </w:rPr>
      </w:pPr>
      <w:bookmarkStart w:id="68" w:name="_Toc408930351"/>
      <w:bookmarkStart w:id="69" w:name="_Toc416270994"/>
      <w:r w:rsidRPr="004122F0">
        <w:rPr>
          <w:rFonts w:ascii="Arial Narrow" w:hAnsi="Arial Narrow"/>
          <w:b/>
          <w:bCs/>
          <w:i/>
          <w:iCs/>
          <w:color w:val="4F81BD" w:themeColor="accent1"/>
          <w:sz w:val="22"/>
          <w:szCs w:val="22"/>
        </w:rPr>
        <w:t xml:space="preserve">Activity 4.1.3 – Assist </w:t>
      </w:r>
      <w:proofErr w:type="spellStart"/>
      <w:r w:rsidRPr="004122F0">
        <w:rPr>
          <w:rFonts w:ascii="Arial Narrow" w:hAnsi="Arial Narrow"/>
          <w:b/>
          <w:bCs/>
          <w:i/>
          <w:iCs/>
          <w:color w:val="4F81BD" w:themeColor="accent1"/>
          <w:sz w:val="22"/>
          <w:szCs w:val="22"/>
        </w:rPr>
        <w:t>SPC</w:t>
      </w:r>
      <w:proofErr w:type="spellEnd"/>
      <w:r w:rsidRPr="004122F0">
        <w:rPr>
          <w:rFonts w:ascii="Arial Narrow" w:hAnsi="Arial Narrow"/>
          <w:b/>
          <w:bCs/>
          <w:i/>
          <w:iCs/>
          <w:color w:val="4F81BD" w:themeColor="accent1"/>
          <w:sz w:val="22"/>
          <w:szCs w:val="22"/>
        </w:rPr>
        <w:t xml:space="preserve"> in training countries in data analysis and report writing</w:t>
      </w:r>
      <w:bookmarkEnd w:id="68"/>
      <w:bookmarkEnd w:id="69"/>
    </w:p>
    <w:p w14:paraId="3084B151" w14:textId="77777777" w:rsidR="00661A37" w:rsidRPr="004122F0" w:rsidRDefault="00586EB5" w:rsidP="00672376">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UIS will support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in training countries with their analytical and writing skills. </w:t>
      </w:r>
      <w:r w:rsidR="00672376" w:rsidRPr="004122F0">
        <w:rPr>
          <w:rFonts w:ascii="Arial Narrow" w:hAnsi="Arial Narrow" w:cstheme="minorHAnsi"/>
          <w:color w:val="000000" w:themeColor="text1"/>
          <w:lang w:val="en-CA"/>
        </w:rPr>
        <w:t xml:space="preserve">UIS has notably developed a modular training on statistical monitoring of education for Asia and the Pacific. As knowledge transfer is critical for the sustainability of education monitoring in the region, the UIS will coordinate with </w:t>
      </w:r>
      <w:proofErr w:type="spellStart"/>
      <w:r w:rsidR="00672376" w:rsidRPr="004122F0">
        <w:rPr>
          <w:rFonts w:ascii="Arial Narrow" w:hAnsi="Arial Narrow" w:cstheme="minorHAnsi"/>
          <w:color w:val="000000" w:themeColor="text1"/>
          <w:lang w:val="en-CA"/>
        </w:rPr>
        <w:t>SPC</w:t>
      </w:r>
      <w:proofErr w:type="spellEnd"/>
      <w:r w:rsidR="00672376" w:rsidRPr="004122F0">
        <w:rPr>
          <w:rFonts w:ascii="Arial Narrow" w:hAnsi="Arial Narrow" w:cstheme="minorHAnsi"/>
          <w:color w:val="000000" w:themeColor="text1"/>
          <w:lang w:val="en-CA"/>
        </w:rPr>
        <w:t xml:space="preserve"> to ensure that national officers enhance their analytical and writing skills. </w:t>
      </w:r>
    </w:p>
    <w:p w14:paraId="55F0D987" w14:textId="77777777" w:rsidR="00782760" w:rsidRDefault="00782760">
      <w:pPr>
        <w:spacing w:before="0"/>
        <w:ind w:firstLine="357"/>
        <w:rPr>
          <w:rFonts w:ascii="Arial Narrow" w:eastAsiaTheme="majorEastAsia" w:hAnsi="Arial Narrow" w:cstheme="majorBidi"/>
          <w:b/>
          <w:bCs/>
          <w:i/>
          <w:iCs/>
          <w:color w:val="4F81BD" w:themeColor="accent1"/>
        </w:rPr>
      </w:pPr>
      <w:bookmarkStart w:id="70" w:name="_Toc408930352"/>
      <w:bookmarkStart w:id="71" w:name="_Toc416270995"/>
      <w:r>
        <w:rPr>
          <w:rFonts w:ascii="Arial Narrow" w:hAnsi="Arial Narrow"/>
          <w:b/>
          <w:bCs/>
          <w:i/>
          <w:iCs/>
          <w:color w:val="4F81BD" w:themeColor="accent1"/>
        </w:rPr>
        <w:br w:type="page"/>
      </w:r>
    </w:p>
    <w:p w14:paraId="6D933F06" w14:textId="00945797" w:rsidR="00661A37" w:rsidRPr="004122F0" w:rsidRDefault="00661A37" w:rsidP="00661A37">
      <w:pPr>
        <w:pStyle w:val="Heading3"/>
        <w:spacing w:line="276" w:lineRule="auto"/>
        <w:rPr>
          <w:rFonts w:ascii="Arial Narrow" w:hAnsi="Arial Narrow"/>
          <w:b/>
          <w:bCs/>
          <w:i/>
          <w:iCs/>
          <w:color w:val="4F81BD" w:themeColor="accent1"/>
          <w:sz w:val="22"/>
          <w:szCs w:val="22"/>
        </w:rPr>
      </w:pPr>
      <w:r w:rsidRPr="004122F0">
        <w:rPr>
          <w:rFonts w:ascii="Arial Narrow" w:hAnsi="Arial Narrow"/>
          <w:b/>
          <w:bCs/>
          <w:i/>
          <w:iCs/>
          <w:color w:val="4F81BD" w:themeColor="accent1"/>
          <w:sz w:val="22"/>
          <w:szCs w:val="22"/>
        </w:rPr>
        <w:lastRenderedPageBreak/>
        <w:t xml:space="preserve">Activity 4.1.4 – Training </w:t>
      </w:r>
      <w:proofErr w:type="spellStart"/>
      <w:r w:rsidRPr="004122F0">
        <w:rPr>
          <w:rFonts w:ascii="Arial Narrow" w:hAnsi="Arial Narrow"/>
          <w:b/>
          <w:bCs/>
          <w:i/>
          <w:iCs/>
          <w:color w:val="4F81BD" w:themeColor="accent1"/>
          <w:sz w:val="22"/>
          <w:szCs w:val="22"/>
        </w:rPr>
        <w:t>PIFS</w:t>
      </w:r>
      <w:proofErr w:type="spellEnd"/>
      <w:r w:rsidRPr="004122F0">
        <w:rPr>
          <w:rFonts w:ascii="Arial Narrow" w:hAnsi="Arial Narrow"/>
          <w:b/>
          <w:bCs/>
          <w:i/>
          <w:iCs/>
          <w:color w:val="4F81BD" w:themeColor="accent1"/>
          <w:sz w:val="22"/>
          <w:szCs w:val="22"/>
        </w:rPr>
        <w:t xml:space="preserve"> staff to query and use data from UIS data center</w:t>
      </w:r>
      <w:bookmarkEnd w:id="70"/>
      <w:bookmarkEnd w:id="71"/>
    </w:p>
    <w:p w14:paraId="44E5B7C6" w14:textId="77777777" w:rsidR="006C21E3" w:rsidRPr="004122F0" w:rsidRDefault="00586EB5" w:rsidP="00586EB5">
      <w:pPr>
        <w:pStyle w:val="CommentText"/>
        <w:rPr>
          <w:color w:val="FF0000"/>
          <w:sz w:val="18"/>
          <w:szCs w:val="18"/>
        </w:rPr>
      </w:pPr>
      <w:r w:rsidRPr="004122F0">
        <w:rPr>
          <w:rFonts w:ascii="Arial Narrow" w:hAnsi="Arial Narrow" w:cstheme="minorHAnsi"/>
          <w:color w:val="000000" w:themeColor="text1"/>
          <w:sz w:val="22"/>
          <w:szCs w:val="22"/>
          <w:lang w:val="en-CA"/>
        </w:rPr>
        <w:t xml:space="preserve">UIS education data for Pacific countries as for all countries are available free of charge on UIS website through the UIS data center. Using the data center in an efficient way requires training and UIS will train staff from </w:t>
      </w:r>
      <w:proofErr w:type="spellStart"/>
      <w:r w:rsidRPr="004122F0">
        <w:rPr>
          <w:rFonts w:ascii="Arial Narrow" w:hAnsi="Arial Narrow" w:cstheme="minorHAnsi"/>
          <w:color w:val="000000" w:themeColor="text1"/>
          <w:sz w:val="22"/>
          <w:szCs w:val="22"/>
          <w:lang w:val="en-CA"/>
        </w:rPr>
        <w:t>PIFS</w:t>
      </w:r>
      <w:proofErr w:type="spellEnd"/>
      <w:r w:rsidRPr="004122F0">
        <w:rPr>
          <w:rFonts w:ascii="Arial Narrow" w:hAnsi="Arial Narrow" w:cstheme="minorHAnsi"/>
          <w:color w:val="000000" w:themeColor="text1"/>
          <w:sz w:val="22"/>
          <w:szCs w:val="22"/>
          <w:lang w:val="en-CA"/>
        </w:rPr>
        <w:t xml:space="preserve"> to rapidly and efficiently extract the data they need for their own use at the regional level.  </w:t>
      </w:r>
    </w:p>
    <w:p w14:paraId="3BC804AA" w14:textId="77777777" w:rsidR="00586EB5" w:rsidRPr="004122F0" w:rsidRDefault="00D252B7" w:rsidP="00E7799E">
      <w:pPr>
        <w:pBdr>
          <w:top w:val="single" w:sz="8" w:space="1" w:color="auto"/>
          <w:left w:val="single" w:sz="8" w:space="4" w:color="auto"/>
          <w:bottom w:val="single" w:sz="8" w:space="1" w:color="auto"/>
          <w:right w:val="single" w:sz="8" w:space="4" w:color="auto"/>
        </w:pBdr>
        <w:spacing w:line="276" w:lineRule="auto"/>
        <w:rPr>
          <w:rFonts w:ascii="Arial Narrow" w:hAnsi="Arial Narrow"/>
          <w:b/>
          <w:bCs/>
          <w:iCs/>
          <w:lang w:val="en-GB"/>
        </w:rPr>
      </w:pPr>
      <w:r>
        <w:rPr>
          <w:rFonts w:ascii="Arial Narrow" w:hAnsi="Arial Narrow"/>
          <w:b/>
          <w:bCs/>
          <w:iCs/>
          <w:lang w:val="en-GB"/>
        </w:rPr>
        <w:t>Expected result</w:t>
      </w:r>
      <w:r w:rsidRPr="004122F0">
        <w:rPr>
          <w:rFonts w:ascii="Arial Narrow" w:hAnsi="Arial Narrow"/>
          <w:b/>
          <w:bCs/>
          <w:iCs/>
          <w:lang w:val="en-GB"/>
        </w:rPr>
        <w:t xml:space="preserve"> </w:t>
      </w:r>
      <w:r w:rsidR="00586EB5" w:rsidRPr="004122F0">
        <w:rPr>
          <w:rFonts w:ascii="Arial Narrow" w:hAnsi="Arial Narrow"/>
          <w:b/>
          <w:bCs/>
          <w:iCs/>
          <w:lang w:val="en-GB"/>
        </w:rPr>
        <w:t>4.2</w:t>
      </w:r>
      <w:r>
        <w:rPr>
          <w:rFonts w:ascii="Arial Narrow" w:hAnsi="Arial Narrow"/>
          <w:b/>
          <w:bCs/>
          <w:iCs/>
          <w:lang w:val="en-GB"/>
        </w:rPr>
        <w:t xml:space="preserve"> </w:t>
      </w:r>
      <w:r w:rsidR="00586EB5" w:rsidRPr="004122F0">
        <w:rPr>
          <w:rFonts w:ascii="Arial Narrow" w:hAnsi="Arial Narrow"/>
          <w:b/>
          <w:bCs/>
          <w:iCs/>
          <w:lang w:val="en-GB"/>
        </w:rPr>
        <w:t xml:space="preserve"> </w:t>
      </w:r>
      <w:proofErr w:type="spellStart"/>
      <w:r w:rsidRPr="004122F0">
        <w:rPr>
          <w:rFonts w:ascii="Arial Narrow" w:hAnsi="Arial Narrow"/>
          <w:b/>
          <w:bCs/>
          <w:iCs/>
          <w:lang w:val="en-GB"/>
        </w:rPr>
        <w:t>PICs</w:t>
      </w:r>
      <w:proofErr w:type="spellEnd"/>
      <w:r w:rsidRPr="004122F0">
        <w:rPr>
          <w:rFonts w:ascii="Arial Narrow" w:hAnsi="Arial Narrow"/>
          <w:b/>
          <w:bCs/>
          <w:iCs/>
          <w:lang w:val="en-GB"/>
        </w:rPr>
        <w:t xml:space="preserve"> </w:t>
      </w:r>
      <w:r>
        <w:rPr>
          <w:rFonts w:ascii="Arial Narrow" w:hAnsi="Arial Narrow"/>
          <w:b/>
          <w:bCs/>
          <w:iCs/>
          <w:lang w:val="en-GB"/>
        </w:rPr>
        <w:t>have</w:t>
      </w:r>
      <w:r w:rsidR="00327A1E">
        <w:rPr>
          <w:rFonts w:ascii="Arial Narrow" w:hAnsi="Arial Narrow"/>
          <w:b/>
          <w:bCs/>
          <w:iCs/>
          <w:lang w:val="en-GB"/>
        </w:rPr>
        <w:t xml:space="preserve"> better </w:t>
      </w:r>
      <w:r>
        <w:rPr>
          <w:rFonts w:ascii="Arial Narrow" w:hAnsi="Arial Narrow"/>
          <w:b/>
          <w:bCs/>
          <w:iCs/>
          <w:lang w:val="en-GB"/>
        </w:rPr>
        <w:t xml:space="preserve"> understanding</w:t>
      </w:r>
      <w:r w:rsidR="00327A1E">
        <w:rPr>
          <w:rFonts w:ascii="Arial Narrow" w:hAnsi="Arial Narrow"/>
          <w:b/>
          <w:bCs/>
          <w:iCs/>
          <w:lang w:val="en-GB"/>
        </w:rPr>
        <w:t xml:space="preserve"> of statistical outputs and enhanced ability </w:t>
      </w:r>
      <w:r>
        <w:rPr>
          <w:rFonts w:ascii="Arial Narrow" w:hAnsi="Arial Narrow"/>
          <w:b/>
          <w:bCs/>
          <w:iCs/>
          <w:lang w:val="en-GB"/>
        </w:rPr>
        <w:t xml:space="preserve">to </w:t>
      </w:r>
      <w:r w:rsidR="00327A1E">
        <w:rPr>
          <w:rFonts w:ascii="Arial Narrow" w:hAnsi="Arial Narrow"/>
          <w:b/>
          <w:bCs/>
          <w:iCs/>
          <w:lang w:val="en-GB"/>
        </w:rPr>
        <w:t xml:space="preserve">use </w:t>
      </w:r>
      <w:r w:rsidR="00586EB5" w:rsidRPr="004122F0">
        <w:rPr>
          <w:rFonts w:ascii="Arial Narrow" w:hAnsi="Arial Narrow"/>
          <w:b/>
          <w:bCs/>
          <w:iCs/>
          <w:lang w:val="en-GB"/>
        </w:rPr>
        <w:t>the</w:t>
      </w:r>
      <w:r w:rsidR="00327A1E">
        <w:rPr>
          <w:rFonts w:ascii="Arial Narrow" w:hAnsi="Arial Narrow"/>
          <w:b/>
          <w:bCs/>
          <w:iCs/>
          <w:lang w:val="en-GB"/>
        </w:rPr>
        <w:t>m for informed decision-making about education policies and related issues</w:t>
      </w:r>
    </w:p>
    <w:p w14:paraId="0367D084" w14:textId="77777777" w:rsidR="00586EB5" w:rsidRPr="004122F0" w:rsidRDefault="00586EB5" w:rsidP="00586EB5">
      <w:pPr>
        <w:spacing w:line="276" w:lineRule="auto"/>
        <w:jc w:val="both"/>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As improvement of the use of education statistics relies on better use of outputs from their </w:t>
      </w:r>
      <w:proofErr w:type="spellStart"/>
      <w:r w:rsidRPr="004122F0">
        <w:rPr>
          <w:rFonts w:ascii="Arial Narrow" w:hAnsi="Arial Narrow" w:cstheme="minorHAnsi"/>
          <w:color w:val="000000" w:themeColor="text1"/>
          <w:lang w:val="en-CA"/>
        </w:rPr>
        <w:t>EMIS</w:t>
      </w:r>
      <w:proofErr w:type="spellEnd"/>
      <w:r w:rsidRPr="004122F0">
        <w:rPr>
          <w:rFonts w:ascii="Arial Narrow" w:hAnsi="Arial Narrow" w:cstheme="minorHAnsi"/>
          <w:color w:val="000000" w:themeColor="text1"/>
          <w:lang w:val="en-CA"/>
        </w:rPr>
        <w:t xml:space="preserve">, the UIS will support </w:t>
      </w:r>
      <w:proofErr w:type="spellStart"/>
      <w:r w:rsidRPr="004122F0">
        <w:rPr>
          <w:rFonts w:ascii="Arial Narrow" w:hAnsi="Arial Narrow" w:cstheme="minorHAnsi"/>
          <w:color w:val="000000" w:themeColor="text1"/>
          <w:lang w:val="en-CA"/>
        </w:rPr>
        <w:t>SPC</w:t>
      </w:r>
      <w:proofErr w:type="spellEnd"/>
      <w:r w:rsidRPr="004122F0">
        <w:rPr>
          <w:rFonts w:ascii="Arial Narrow" w:hAnsi="Arial Narrow" w:cstheme="minorHAnsi"/>
          <w:color w:val="000000" w:themeColor="text1"/>
          <w:lang w:val="en-CA"/>
        </w:rPr>
        <w:t xml:space="preserve"> in providing training to staff from </w:t>
      </w:r>
      <w:proofErr w:type="spellStart"/>
      <w:r w:rsidRPr="004122F0">
        <w:rPr>
          <w:rFonts w:ascii="Arial Narrow" w:hAnsi="Arial Narrow" w:cstheme="minorHAnsi"/>
          <w:color w:val="000000" w:themeColor="text1"/>
          <w:lang w:val="en-CA"/>
        </w:rPr>
        <w:t>MoE</w:t>
      </w:r>
      <w:proofErr w:type="spellEnd"/>
      <w:r w:rsidRPr="004122F0">
        <w:rPr>
          <w:rFonts w:ascii="Arial Narrow" w:hAnsi="Arial Narrow" w:cstheme="minorHAnsi"/>
          <w:color w:val="000000" w:themeColor="text1"/>
          <w:lang w:val="en-CA"/>
        </w:rPr>
        <w:t xml:space="preserve"> and national statistics offices in analysing education data and writing reports.</w:t>
      </w:r>
    </w:p>
    <w:p w14:paraId="40B71ADD" w14:textId="77777777" w:rsidR="00586EB5" w:rsidRPr="004122F0" w:rsidRDefault="00586EB5" w:rsidP="00586EB5">
      <w:pPr>
        <w:pStyle w:val="Heading3"/>
        <w:spacing w:line="276" w:lineRule="auto"/>
        <w:rPr>
          <w:rFonts w:ascii="Arial Narrow" w:hAnsi="Arial Narrow"/>
          <w:b/>
          <w:bCs/>
          <w:i/>
          <w:iCs/>
          <w:color w:val="4F81BD" w:themeColor="accent1"/>
          <w:sz w:val="22"/>
          <w:szCs w:val="22"/>
        </w:rPr>
      </w:pPr>
      <w:bookmarkStart w:id="72" w:name="_Toc408930353"/>
      <w:bookmarkStart w:id="73" w:name="_Toc416270996"/>
      <w:r w:rsidRPr="004122F0">
        <w:rPr>
          <w:rFonts w:ascii="Arial Narrow" w:hAnsi="Arial Narrow"/>
          <w:b/>
          <w:bCs/>
          <w:i/>
          <w:iCs/>
          <w:color w:val="4F81BD" w:themeColor="accent1"/>
          <w:sz w:val="22"/>
          <w:szCs w:val="22"/>
        </w:rPr>
        <w:t>Activity 4.2.1 – Training countries on developing outputs tailored to their audiences</w:t>
      </w:r>
      <w:bookmarkEnd w:id="72"/>
      <w:bookmarkEnd w:id="73"/>
    </w:p>
    <w:p w14:paraId="4B8E71FE" w14:textId="77777777" w:rsidR="00672376" w:rsidRPr="004122F0" w:rsidRDefault="00315C9F" w:rsidP="00672376">
      <w:pPr>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Dissemination of education data and indicators might not take the same form and media depending on the audience one wants to reach. The UIS will support Pacific countries to tailor their monitoring outputs to the varying needs and nature of their audience.  </w:t>
      </w:r>
    </w:p>
    <w:p w14:paraId="32B7F1B8" w14:textId="77777777" w:rsidR="00586EB5" w:rsidRPr="004122F0" w:rsidRDefault="00586EB5" w:rsidP="00586EB5">
      <w:pPr>
        <w:pStyle w:val="Heading3"/>
        <w:spacing w:line="276" w:lineRule="auto"/>
        <w:rPr>
          <w:rFonts w:ascii="Arial Narrow" w:hAnsi="Arial Narrow"/>
          <w:b/>
          <w:bCs/>
          <w:i/>
          <w:iCs/>
          <w:color w:val="4F81BD" w:themeColor="accent1"/>
          <w:sz w:val="22"/>
          <w:szCs w:val="22"/>
        </w:rPr>
      </w:pPr>
      <w:bookmarkStart w:id="74" w:name="_Toc408930354"/>
      <w:bookmarkStart w:id="75" w:name="_Toc416270997"/>
      <w:r w:rsidRPr="004122F0">
        <w:rPr>
          <w:rFonts w:ascii="Arial Narrow" w:hAnsi="Arial Narrow"/>
          <w:b/>
          <w:bCs/>
          <w:i/>
          <w:iCs/>
          <w:color w:val="4F81BD" w:themeColor="accent1"/>
          <w:sz w:val="22"/>
          <w:szCs w:val="22"/>
        </w:rPr>
        <w:t xml:space="preserve">Activity 4.2.2 – Assist and train </w:t>
      </w:r>
      <w:proofErr w:type="spellStart"/>
      <w:r w:rsidRPr="004122F0">
        <w:rPr>
          <w:rFonts w:ascii="Arial Narrow" w:hAnsi="Arial Narrow"/>
          <w:b/>
          <w:bCs/>
          <w:i/>
          <w:iCs/>
          <w:color w:val="4F81BD" w:themeColor="accent1"/>
          <w:sz w:val="22"/>
          <w:szCs w:val="22"/>
        </w:rPr>
        <w:t>PICs</w:t>
      </w:r>
      <w:proofErr w:type="spellEnd"/>
      <w:r w:rsidRPr="004122F0">
        <w:rPr>
          <w:rFonts w:ascii="Arial Narrow" w:hAnsi="Arial Narrow"/>
          <w:b/>
          <w:bCs/>
          <w:i/>
          <w:iCs/>
          <w:color w:val="4F81BD" w:themeColor="accent1"/>
          <w:sz w:val="22"/>
          <w:szCs w:val="22"/>
        </w:rPr>
        <w:t xml:space="preserve"> in producing national education digest and other reports</w:t>
      </w:r>
      <w:bookmarkEnd w:id="74"/>
      <w:bookmarkEnd w:id="75"/>
    </w:p>
    <w:p w14:paraId="55C0EE84" w14:textId="77777777" w:rsidR="00315C9F" w:rsidRPr="004122F0" w:rsidRDefault="00315C9F" w:rsidP="00D75840">
      <w:pPr>
        <w:rPr>
          <w:rFonts w:ascii="Arial Narrow" w:hAnsi="Arial Narrow" w:cstheme="minorHAnsi"/>
          <w:color w:val="000000" w:themeColor="text1"/>
          <w:lang w:val="en-CA"/>
        </w:rPr>
      </w:pPr>
      <w:r w:rsidRPr="004122F0">
        <w:rPr>
          <w:rFonts w:ascii="Arial Narrow" w:hAnsi="Arial Narrow" w:cstheme="minorHAnsi"/>
          <w:color w:val="000000" w:themeColor="text1"/>
          <w:lang w:val="en-CA"/>
        </w:rPr>
        <w:t xml:space="preserve">As the key publication for most </w:t>
      </w:r>
      <w:proofErr w:type="spellStart"/>
      <w:r w:rsidRPr="004122F0">
        <w:rPr>
          <w:rFonts w:ascii="Arial Narrow" w:hAnsi="Arial Narrow" w:cstheme="minorHAnsi"/>
          <w:color w:val="000000" w:themeColor="text1"/>
          <w:lang w:val="en-CA"/>
        </w:rPr>
        <w:t>MoE’s</w:t>
      </w:r>
      <w:proofErr w:type="spellEnd"/>
      <w:r w:rsidRPr="004122F0">
        <w:rPr>
          <w:rFonts w:ascii="Arial Narrow" w:hAnsi="Arial Narrow" w:cstheme="minorHAnsi"/>
          <w:color w:val="000000" w:themeColor="text1"/>
          <w:lang w:val="en-CA"/>
        </w:rPr>
        <w:t xml:space="preserve"> statistical offices, national education digest are particularly important. Currently the production of these digests in the Pacific suffers from irregularity and varies a lot in quality. The UIS will support countries in mainstreaming and routinizing the production of these reports.  </w:t>
      </w:r>
    </w:p>
    <w:p w14:paraId="658B3383" w14:textId="77777777" w:rsidR="006523B0" w:rsidRPr="00247D6A" w:rsidRDefault="006523B0" w:rsidP="00555ADC">
      <w:pPr>
        <w:spacing w:before="0" w:line="276" w:lineRule="auto"/>
        <w:ind w:firstLine="357"/>
        <w:rPr>
          <w:rFonts w:ascii="Arial Narrow" w:eastAsiaTheme="majorEastAsia" w:hAnsi="Arial Narrow" w:cstheme="majorBidi"/>
          <w:b/>
          <w:bCs/>
          <w:color w:val="000000" w:themeColor="text1"/>
          <w:lang w:val="en-CA"/>
        </w:rPr>
      </w:pPr>
    </w:p>
    <w:p w14:paraId="1BDB74E8" w14:textId="77777777" w:rsidR="000933F1" w:rsidRDefault="000933F1">
      <w:pPr>
        <w:spacing w:before="0"/>
        <w:ind w:firstLine="357"/>
        <w:rPr>
          <w:rFonts w:ascii="Arial Narrow" w:eastAsiaTheme="majorEastAsia" w:hAnsi="Arial Narrow" w:cstheme="majorBidi"/>
          <w:b/>
          <w:bCs/>
          <w:color w:val="4F81BD" w:themeColor="accent1"/>
          <w:sz w:val="36"/>
          <w:szCs w:val="36"/>
          <w:lang w:val="en-CA"/>
        </w:rPr>
      </w:pPr>
      <w:r>
        <w:rPr>
          <w:rFonts w:ascii="Arial Narrow" w:hAnsi="Arial Narrow"/>
          <w:sz w:val="36"/>
          <w:szCs w:val="36"/>
          <w:lang w:val="en-CA"/>
        </w:rPr>
        <w:br w:type="page"/>
      </w:r>
    </w:p>
    <w:p w14:paraId="618515F8" w14:textId="36ACBD00" w:rsidR="003031BA" w:rsidRPr="006523B0" w:rsidRDefault="00FD21B4" w:rsidP="00D3368A">
      <w:pPr>
        <w:pStyle w:val="Heading1"/>
        <w:spacing w:line="276" w:lineRule="auto"/>
        <w:rPr>
          <w:rFonts w:ascii="Arial Narrow" w:hAnsi="Arial Narrow"/>
          <w:b w:val="0"/>
          <w:bCs w:val="0"/>
          <w:sz w:val="36"/>
          <w:szCs w:val="36"/>
          <w:lang w:val="en-CA"/>
        </w:rPr>
      </w:pPr>
      <w:bookmarkStart w:id="76" w:name="_Toc416270998"/>
      <w:r w:rsidRPr="006523B0">
        <w:rPr>
          <w:rFonts w:ascii="Arial Narrow" w:hAnsi="Arial Narrow"/>
          <w:sz w:val="36"/>
          <w:szCs w:val="36"/>
          <w:lang w:val="en-CA"/>
        </w:rPr>
        <w:lastRenderedPageBreak/>
        <w:t>RISK ASSESSMENT</w:t>
      </w:r>
      <w:bookmarkEnd w:id="76"/>
    </w:p>
    <w:p w14:paraId="49A8B604" w14:textId="77777777" w:rsidR="003031BA" w:rsidRPr="00247D6A" w:rsidRDefault="003031BA" w:rsidP="00782760">
      <w:pPr>
        <w:spacing w:line="280" w:lineRule="exact"/>
        <w:jc w:val="both"/>
        <w:rPr>
          <w:rFonts w:ascii="Arial Narrow" w:hAnsi="Arial Narrow" w:cstheme="minorHAnsi"/>
          <w:color w:val="000000" w:themeColor="text1"/>
          <w:lang w:val="en-CA"/>
        </w:rPr>
      </w:pPr>
      <w:r w:rsidRPr="00247D6A">
        <w:rPr>
          <w:rFonts w:ascii="Arial Narrow" w:hAnsi="Arial Narrow" w:cstheme="minorHAnsi"/>
          <w:color w:val="000000" w:themeColor="text1"/>
          <w:lang w:val="en-CA"/>
        </w:rPr>
        <w:t>T</w:t>
      </w:r>
      <w:r w:rsidR="00063256" w:rsidRPr="00247D6A">
        <w:rPr>
          <w:rFonts w:ascii="Arial Narrow" w:hAnsi="Arial Narrow" w:cstheme="minorHAnsi"/>
          <w:color w:val="000000" w:themeColor="text1"/>
          <w:lang w:val="en-CA"/>
        </w:rPr>
        <w:t xml:space="preserve">he success and reputation of the UIS as the primary source of data used to monitor international education goals is based on a range of factors, including the expertise of its </w:t>
      </w:r>
      <w:r w:rsidRPr="00247D6A">
        <w:rPr>
          <w:rFonts w:ascii="Arial Narrow" w:hAnsi="Arial Narrow" w:cstheme="minorHAnsi"/>
          <w:color w:val="000000" w:themeColor="text1"/>
          <w:lang w:val="en-CA"/>
        </w:rPr>
        <w:t>staff</w:t>
      </w:r>
      <w:r w:rsidR="00063256" w:rsidRPr="00247D6A">
        <w:rPr>
          <w:rFonts w:ascii="Arial Narrow" w:hAnsi="Arial Narrow" w:cstheme="minorHAnsi"/>
          <w:color w:val="000000" w:themeColor="text1"/>
          <w:lang w:val="en-CA"/>
        </w:rPr>
        <w:t>, extensive contacts among statistical agencies at the national, international and regional levels</w:t>
      </w:r>
      <w:r w:rsidR="00683C2E" w:rsidRPr="00247D6A">
        <w:rPr>
          <w:rFonts w:ascii="Arial Narrow" w:hAnsi="Arial Narrow" w:cstheme="minorHAnsi"/>
          <w:color w:val="000000" w:themeColor="text1"/>
          <w:lang w:val="en-CA"/>
        </w:rPr>
        <w:t xml:space="preserve">, as well as its rigorous planning and careful monitoring of all aspects of the Institute’s work – from the development of new international standards and indicators to the calculation and dissemination of UIS statistics. </w:t>
      </w:r>
    </w:p>
    <w:p w14:paraId="685B9902" w14:textId="77777777" w:rsidR="003031BA" w:rsidRPr="00247D6A" w:rsidRDefault="003031BA" w:rsidP="00782760">
      <w:pPr>
        <w:spacing w:line="280" w:lineRule="exact"/>
        <w:jc w:val="both"/>
        <w:rPr>
          <w:rFonts w:ascii="Arial Narrow" w:hAnsi="Arial Narrow" w:cstheme="minorHAnsi"/>
          <w:color w:val="000000" w:themeColor="text1"/>
          <w:lang w:val="en-CA"/>
        </w:rPr>
      </w:pPr>
      <w:r w:rsidRPr="00247D6A">
        <w:rPr>
          <w:rFonts w:ascii="Arial Narrow" w:hAnsi="Arial Narrow" w:cstheme="minorHAnsi"/>
          <w:color w:val="000000" w:themeColor="text1"/>
          <w:lang w:val="en-CA"/>
        </w:rPr>
        <w:t xml:space="preserve">The </w:t>
      </w:r>
      <w:r w:rsidR="00683C2E" w:rsidRPr="00247D6A">
        <w:rPr>
          <w:rFonts w:ascii="Arial Narrow" w:hAnsi="Arial Narrow" w:cstheme="minorHAnsi"/>
          <w:color w:val="000000" w:themeColor="text1"/>
          <w:lang w:val="en-CA"/>
        </w:rPr>
        <w:t xml:space="preserve">activities described in this proposal </w:t>
      </w:r>
      <w:r w:rsidRPr="00247D6A">
        <w:rPr>
          <w:rFonts w:ascii="Arial Narrow" w:hAnsi="Arial Narrow" w:cstheme="minorHAnsi"/>
          <w:color w:val="000000" w:themeColor="text1"/>
          <w:lang w:val="en-CA"/>
        </w:rPr>
        <w:t xml:space="preserve">are based on </w:t>
      </w:r>
      <w:r w:rsidR="00683C2E" w:rsidRPr="00247D6A">
        <w:rPr>
          <w:rFonts w:ascii="Arial Narrow" w:hAnsi="Arial Narrow" w:cstheme="minorHAnsi"/>
          <w:color w:val="000000" w:themeColor="text1"/>
          <w:lang w:val="en-CA"/>
        </w:rPr>
        <w:t xml:space="preserve">a </w:t>
      </w:r>
      <w:r w:rsidRPr="00247D6A">
        <w:rPr>
          <w:rFonts w:ascii="Arial Narrow" w:hAnsi="Arial Narrow" w:cstheme="minorHAnsi"/>
          <w:color w:val="000000" w:themeColor="text1"/>
          <w:lang w:val="en-CA"/>
        </w:rPr>
        <w:t xml:space="preserve">thorough assessment of the </w:t>
      </w:r>
      <w:r w:rsidR="00683C2E" w:rsidRPr="00247D6A">
        <w:rPr>
          <w:rFonts w:ascii="Arial Narrow" w:hAnsi="Arial Narrow" w:cstheme="minorHAnsi"/>
          <w:color w:val="000000" w:themeColor="text1"/>
          <w:lang w:val="en-CA"/>
        </w:rPr>
        <w:t xml:space="preserve">statistical </w:t>
      </w:r>
      <w:r w:rsidRPr="00247D6A">
        <w:rPr>
          <w:rFonts w:ascii="Arial Narrow" w:hAnsi="Arial Narrow" w:cstheme="minorHAnsi"/>
          <w:color w:val="000000" w:themeColor="text1"/>
          <w:lang w:val="en-CA"/>
        </w:rPr>
        <w:t xml:space="preserve">needs </w:t>
      </w:r>
      <w:r w:rsidR="00683C2E" w:rsidRPr="00247D6A">
        <w:rPr>
          <w:rFonts w:ascii="Arial Narrow" w:hAnsi="Arial Narrow" w:cstheme="minorHAnsi"/>
          <w:color w:val="000000" w:themeColor="text1"/>
          <w:lang w:val="en-CA"/>
        </w:rPr>
        <w:t xml:space="preserve">of Pacific countries and the results of a </w:t>
      </w:r>
      <w:r w:rsidRPr="00247D6A">
        <w:rPr>
          <w:rFonts w:ascii="Arial Narrow" w:hAnsi="Arial Narrow" w:cstheme="minorHAnsi"/>
          <w:color w:val="000000" w:themeColor="text1"/>
          <w:lang w:val="en-CA"/>
        </w:rPr>
        <w:t xml:space="preserve">recent workshop jointly organized by </w:t>
      </w:r>
      <w:r w:rsidR="00683C2E" w:rsidRPr="00247D6A">
        <w:rPr>
          <w:rFonts w:ascii="Arial Narrow" w:hAnsi="Arial Narrow" w:cstheme="minorHAnsi"/>
          <w:color w:val="000000" w:themeColor="text1"/>
          <w:lang w:val="en-CA"/>
        </w:rPr>
        <w:t xml:space="preserve">the </w:t>
      </w:r>
      <w:r w:rsidRPr="00247D6A">
        <w:rPr>
          <w:rFonts w:ascii="Arial Narrow" w:hAnsi="Arial Narrow" w:cstheme="minorHAnsi"/>
          <w:color w:val="000000" w:themeColor="text1"/>
          <w:lang w:val="en-CA"/>
        </w:rPr>
        <w:t xml:space="preserve">UIS and </w:t>
      </w:r>
      <w:proofErr w:type="spellStart"/>
      <w:r w:rsidRPr="00247D6A">
        <w:rPr>
          <w:rFonts w:ascii="Arial Narrow" w:hAnsi="Arial Narrow" w:cstheme="minorHAnsi"/>
          <w:color w:val="000000" w:themeColor="text1"/>
          <w:lang w:val="en-CA"/>
        </w:rPr>
        <w:t>SPC</w:t>
      </w:r>
      <w:proofErr w:type="spellEnd"/>
      <w:r w:rsidR="00683C2E" w:rsidRPr="00247D6A">
        <w:rPr>
          <w:rFonts w:ascii="Arial Narrow" w:hAnsi="Arial Narrow" w:cstheme="minorHAnsi"/>
          <w:color w:val="000000" w:themeColor="text1"/>
          <w:lang w:val="en-CA"/>
        </w:rPr>
        <w:t>. Following this event, the UIS</w:t>
      </w:r>
      <w:r w:rsidR="00B30BAE" w:rsidRPr="00247D6A">
        <w:rPr>
          <w:rFonts w:ascii="Arial Narrow" w:hAnsi="Arial Narrow" w:cstheme="minorHAnsi"/>
          <w:color w:val="000000" w:themeColor="text1"/>
          <w:lang w:val="en-CA"/>
        </w:rPr>
        <w:t>,</w:t>
      </w:r>
      <w:r w:rsidR="00683C2E" w:rsidRPr="00247D6A">
        <w:rPr>
          <w:rFonts w:ascii="Arial Narrow" w:hAnsi="Arial Narrow" w:cstheme="minorHAnsi"/>
          <w:color w:val="000000" w:themeColor="text1"/>
          <w:lang w:val="en-CA"/>
        </w:rPr>
        <w:t xml:space="preserve"> </w:t>
      </w:r>
      <w:proofErr w:type="spellStart"/>
      <w:r w:rsidRPr="00247D6A">
        <w:rPr>
          <w:rFonts w:ascii="Arial Narrow" w:hAnsi="Arial Narrow" w:cstheme="minorHAnsi"/>
          <w:color w:val="000000" w:themeColor="text1"/>
          <w:lang w:val="en-CA"/>
        </w:rPr>
        <w:t>SPC</w:t>
      </w:r>
      <w:proofErr w:type="spellEnd"/>
      <w:r w:rsidRPr="00247D6A">
        <w:rPr>
          <w:rFonts w:ascii="Arial Narrow" w:hAnsi="Arial Narrow" w:cstheme="minorHAnsi"/>
          <w:color w:val="000000" w:themeColor="text1"/>
          <w:lang w:val="en-CA"/>
        </w:rPr>
        <w:t xml:space="preserve"> and </w:t>
      </w:r>
      <w:proofErr w:type="spellStart"/>
      <w:r w:rsidRPr="00247D6A">
        <w:rPr>
          <w:rFonts w:ascii="Arial Narrow" w:hAnsi="Arial Narrow" w:cstheme="minorHAnsi"/>
          <w:color w:val="000000" w:themeColor="text1"/>
          <w:lang w:val="en-CA"/>
        </w:rPr>
        <w:t>PIFS</w:t>
      </w:r>
      <w:proofErr w:type="spellEnd"/>
      <w:r w:rsidRPr="00247D6A">
        <w:rPr>
          <w:rFonts w:ascii="Arial Narrow" w:hAnsi="Arial Narrow" w:cstheme="minorHAnsi"/>
          <w:color w:val="000000" w:themeColor="text1"/>
          <w:lang w:val="en-CA"/>
        </w:rPr>
        <w:t xml:space="preserve"> decided to join forces to successfully tackle the issue of education data in the region.</w:t>
      </w:r>
    </w:p>
    <w:p w14:paraId="1D09CE9A" w14:textId="77777777" w:rsidR="003031BA" w:rsidRPr="00247D6A" w:rsidRDefault="003031BA" w:rsidP="00782760">
      <w:pPr>
        <w:spacing w:line="280" w:lineRule="exact"/>
        <w:ind w:right="4"/>
        <w:jc w:val="both"/>
        <w:rPr>
          <w:rFonts w:ascii="Arial Narrow" w:hAnsi="Arial Narrow" w:cstheme="minorHAnsi"/>
          <w:color w:val="000000" w:themeColor="text1"/>
          <w:lang w:val="en-CA"/>
        </w:rPr>
      </w:pPr>
      <w:r w:rsidRPr="00247D6A">
        <w:rPr>
          <w:rFonts w:ascii="Arial Narrow" w:hAnsi="Arial Narrow" w:cstheme="minorHAnsi"/>
          <w:color w:val="000000" w:themeColor="text1"/>
          <w:lang w:val="en-CA"/>
        </w:rPr>
        <w:t>The three partners are currently discussing a Memorandum of Understanding to ensure efficient and sustainable education data collection in the region by mobilizing their respective expertise in a joint strategy. As such the UIS will be able to benefit from</w:t>
      </w:r>
      <w:r w:rsidR="00D5391C" w:rsidRPr="00247D6A">
        <w:rPr>
          <w:rFonts w:ascii="Arial Narrow" w:hAnsi="Arial Narrow" w:cstheme="minorHAnsi"/>
          <w:color w:val="000000" w:themeColor="text1"/>
          <w:lang w:val="en-CA"/>
        </w:rPr>
        <w:t>:</w:t>
      </w:r>
      <w:r w:rsidRPr="00247D6A">
        <w:rPr>
          <w:rFonts w:ascii="Arial Narrow" w:hAnsi="Arial Narrow" w:cstheme="minorHAnsi"/>
          <w:color w:val="000000" w:themeColor="text1"/>
          <w:lang w:val="en-CA"/>
        </w:rPr>
        <w:t xml:space="preserve"> 1) political leverage from </w:t>
      </w:r>
      <w:proofErr w:type="spellStart"/>
      <w:r w:rsidRPr="00247D6A">
        <w:rPr>
          <w:rFonts w:ascii="Arial Narrow" w:hAnsi="Arial Narrow" w:cstheme="minorHAnsi"/>
          <w:color w:val="000000" w:themeColor="text1"/>
          <w:lang w:val="en-CA"/>
        </w:rPr>
        <w:t>PIFS</w:t>
      </w:r>
      <w:proofErr w:type="spellEnd"/>
      <w:r w:rsidRPr="00247D6A">
        <w:rPr>
          <w:rFonts w:ascii="Arial Narrow" w:hAnsi="Arial Narrow" w:cstheme="minorHAnsi"/>
          <w:color w:val="000000" w:themeColor="text1"/>
          <w:lang w:val="en-CA"/>
        </w:rPr>
        <w:t xml:space="preserve"> to advocate for the importance of good statistical systems in the region</w:t>
      </w:r>
      <w:r w:rsidR="00D5391C" w:rsidRPr="00247D6A">
        <w:rPr>
          <w:rFonts w:ascii="Arial Narrow" w:hAnsi="Arial Narrow" w:cstheme="minorHAnsi"/>
          <w:color w:val="000000" w:themeColor="text1"/>
          <w:lang w:val="en-CA"/>
        </w:rPr>
        <w:t>;</w:t>
      </w:r>
      <w:r w:rsidRPr="00247D6A">
        <w:rPr>
          <w:rFonts w:ascii="Arial Narrow" w:hAnsi="Arial Narrow" w:cstheme="minorHAnsi"/>
          <w:color w:val="000000" w:themeColor="text1"/>
          <w:lang w:val="en-CA"/>
        </w:rPr>
        <w:t xml:space="preserve"> and 2) </w:t>
      </w:r>
      <w:r w:rsidR="00D5391C" w:rsidRPr="00247D6A">
        <w:rPr>
          <w:rFonts w:ascii="Arial Narrow" w:hAnsi="Arial Narrow" w:cstheme="minorHAnsi"/>
          <w:color w:val="000000" w:themeColor="text1"/>
          <w:lang w:val="en-CA"/>
        </w:rPr>
        <w:t xml:space="preserve">on-site </w:t>
      </w:r>
      <w:r w:rsidRPr="00247D6A">
        <w:rPr>
          <w:rFonts w:ascii="Arial Narrow" w:hAnsi="Arial Narrow" w:cstheme="minorHAnsi"/>
          <w:color w:val="000000" w:themeColor="text1"/>
          <w:lang w:val="en-CA"/>
        </w:rPr>
        <w:t xml:space="preserve">technical support from </w:t>
      </w:r>
      <w:proofErr w:type="spellStart"/>
      <w:r w:rsidRPr="00247D6A">
        <w:rPr>
          <w:rFonts w:ascii="Arial Narrow" w:hAnsi="Arial Narrow" w:cstheme="minorHAnsi"/>
          <w:color w:val="000000" w:themeColor="text1"/>
          <w:lang w:val="en-CA"/>
        </w:rPr>
        <w:t>SPC</w:t>
      </w:r>
      <w:proofErr w:type="spellEnd"/>
      <w:r w:rsidRPr="00247D6A">
        <w:rPr>
          <w:rFonts w:ascii="Arial Narrow" w:hAnsi="Arial Narrow" w:cstheme="minorHAnsi"/>
          <w:color w:val="000000" w:themeColor="text1"/>
          <w:lang w:val="en-CA"/>
        </w:rPr>
        <w:t xml:space="preserve"> which has extensive knowledge of the </w:t>
      </w:r>
      <w:r w:rsidR="00B30BAE" w:rsidRPr="00247D6A">
        <w:rPr>
          <w:rFonts w:ascii="Arial Narrow" w:hAnsi="Arial Narrow" w:cstheme="minorHAnsi"/>
          <w:color w:val="000000" w:themeColor="text1"/>
          <w:lang w:val="en-CA"/>
        </w:rPr>
        <w:t>Pacific</w:t>
      </w:r>
      <w:r w:rsidRPr="00247D6A">
        <w:rPr>
          <w:rFonts w:ascii="Arial Narrow" w:hAnsi="Arial Narrow" w:cstheme="minorHAnsi"/>
          <w:color w:val="000000" w:themeColor="text1"/>
          <w:lang w:val="en-CA"/>
        </w:rPr>
        <w:t xml:space="preserve"> and </w:t>
      </w:r>
      <w:r w:rsidR="00B30BAE" w:rsidRPr="00247D6A">
        <w:rPr>
          <w:rFonts w:ascii="Arial Narrow" w:hAnsi="Arial Narrow" w:cstheme="minorHAnsi"/>
          <w:color w:val="000000" w:themeColor="text1"/>
          <w:lang w:val="en-CA"/>
        </w:rPr>
        <w:t>regionally–</w:t>
      </w:r>
      <w:r w:rsidR="00D5391C" w:rsidRPr="00247D6A">
        <w:rPr>
          <w:rFonts w:ascii="Arial Narrow" w:hAnsi="Arial Narrow" w:cstheme="minorHAnsi"/>
          <w:color w:val="000000" w:themeColor="text1"/>
          <w:lang w:val="en-CA"/>
        </w:rPr>
        <w:t>based</w:t>
      </w:r>
      <w:r w:rsidR="00B30BAE" w:rsidRPr="00247D6A">
        <w:rPr>
          <w:rFonts w:ascii="Arial Narrow" w:hAnsi="Arial Narrow" w:cstheme="minorHAnsi"/>
          <w:color w:val="000000" w:themeColor="text1"/>
          <w:lang w:val="en-CA"/>
        </w:rPr>
        <w:t xml:space="preserve"> staff</w:t>
      </w:r>
      <w:r w:rsidR="00D5391C" w:rsidRPr="00247D6A">
        <w:rPr>
          <w:rFonts w:ascii="Arial Narrow" w:hAnsi="Arial Narrow" w:cstheme="minorHAnsi"/>
          <w:color w:val="000000" w:themeColor="text1"/>
          <w:lang w:val="en-CA"/>
        </w:rPr>
        <w:t xml:space="preserve">. </w:t>
      </w:r>
      <w:r w:rsidRPr="00247D6A">
        <w:rPr>
          <w:rFonts w:ascii="Arial Narrow" w:hAnsi="Arial Narrow" w:cstheme="minorHAnsi"/>
          <w:color w:val="000000" w:themeColor="text1"/>
          <w:lang w:val="en-CA"/>
        </w:rPr>
        <w:t xml:space="preserve">This partnership between the three organizations is already bearing fruit </w:t>
      </w:r>
      <w:r w:rsidR="00D5391C" w:rsidRPr="00247D6A">
        <w:rPr>
          <w:rFonts w:ascii="Arial Narrow" w:hAnsi="Arial Narrow" w:cstheme="minorHAnsi"/>
          <w:color w:val="000000" w:themeColor="text1"/>
          <w:lang w:val="en-CA"/>
        </w:rPr>
        <w:t xml:space="preserve">with countries such as Niue and Tuvalu submitting data to the UIS for the first time. </w:t>
      </w:r>
    </w:p>
    <w:p w14:paraId="1C479A80" w14:textId="77777777" w:rsidR="003031BA" w:rsidRPr="00247D6A" w:rsidRDefault="00356374" w:rsidP="00782760">
      <w:pPr>
        <w:spacing w:line="280" w:lineRule="exact"/>
        <w:jc w:val="both"/>
        <w:rPr>
          <w:rFonts w:ascii="Arial Narrow" w:hAnsi="Arial Narrow" w:cstheme="minorHAnsi"/>
          <w:color w:val="000000" w:themeColor="text1"/>
          <w:lang w:val="en-CA"/>
        </w:rPr>
      </w:pPr>
      <w:r w:rsidRPr="00247D6A">
        <w:rPr>
          <w:rFonts w:ascii="Arial Narrow" w:hAnsi="Arial Narrow" w:cstheme="minorHAnsi"/>
          <w:color w:val="000000" w:themeColor="text1"/>
          <w:lang w:val="en-CA"/>
        </w:rPr>
        <w:t>I</w:t>
      </w:r>
      <w:r w:rsidR="003031BA" w:rsidRPr="00247D6A">
        <w:rPr>
          <w:rFonts w:ascii="Arial Narrow" w:hAnsi="Arial Narrow" w:cstheme="minorHAnsi"/>
          <w:color w:val="000000" w:themeColor="text1"/>
          <w:lang w:val="en-CA"/>
        </w:rPr>
        <w:t xml:space="preserve">t is important to note that the Institute has demonstrated remarkable efficiency </w:t>
      </w:r>
      <w:r w:rsidR="006C3B40" w:rsidRPr="00247D6A">
        <w:rPr>
          <w:rFonts w:ascii="Arial Narrow" w:hAnsi="Arial Narrow" w:cstheme="minorHAnsi"/>
          <w:color w:val="000000" w:themeColor="text1"/>
          <w:lang w:val="en-CA"/>
        </w:rPr>
        <w:t xml:space="preserve">in </w:t>
      </w:r>
      <w:r w:rsidR="003031BA" w:rsidRPr="00247D6A">
        <w:rPr>
          <w:rFonts w:ascii="Arial Narrow" w:hAnsi="Arial Narrow" w:cstheme="minorHAnsi"/>
          <w:color w:val="000000" w:themeColor="text1"/>
          <w:lang w:val="en-CA"/>
        </w:rPr>
        <w:t>its management of resources and execution of its programme of activities (as noted in the most recent external audit evaluation). Despite the expansion of activities and related expenditure levels between 2003 and 2011, the Institute substantially reduced its overhead costs, which averaged 26% between 2003 and 2007 (prior to re-structuring) and have fallen to an average level of less than 17% of total expenditures between 2008 and 2013. This same level of efficiency is projected for 201</w:t>
      </w:r>
      <w:r w:rsidR="0053715D" w:rsidRPr="00247D6A">
        <w:rPr>
          <w:rFonts w:ascii="Arial Narrow" w:hAnsi="Arial Narrow" w:cstheme="minorHAnsi"/>
          <w:color w:val="000000" w:themeColor="text1"/>
          <w:lang w:val="en-CA"/>
        </w:rPr>
        <w:t>5</w:t>
      </w:r>
      <w:r w:rsidR="003031BA" w:rsidRPr="00247D6A">
        <w:rPr>
          <w:rFonts w:ascii="Arial Narrow" w:hAnsi="Arial Narrow" w:cstheme="minorHAnsi"/>
          <w:color w:val="000000" w:themeColor="text1"/>
          <w:lang w:val="en-CA"/>
        </w:rPr>
        <w:t xml:space="preserve"> and beyond. </w:t>
      </w:r>
    </w:p>
    <w:p w14:paraId="01FEEEF4" w14:textId="77777777" w:rsidR="003031BA" w:rsidRPr="00247D6A" w:rsidRDefault="00356374" w:rsidP="00782760">
      <w:pPr>
        <w:spacing w:line="280" w:lineRule="exact"/>
        <w:jc w:val="both"/>
        <w:rPr>
          <w:rFonts w:ascii="Arial Narrow" w:hAnsi="Arial Narrow" w:cstheme="minorHAnsi"/>
          <w:color w:val="000000" w:themeColor="text1"/>
          <w:lang w:val="en-CA"/>
        </w:rPr>
      </w:pPr>
      <w:r w:rsidRPr="00247D6A">
        <w:rPr>
          <w:rFonts w:ascii="Arial Narrow" w:hAnsi="Arial Narrow" w:cstheme="minorHAnsi"/>
          <w:color w:val="000000" w:themeColor="text1"/>
          <w:lang w:val="en-CA"/>
        </w:rPr>
        <w:t>Financial uncertainty poses t</w:t>
      </w:r>
      <w:r w:rsidR="003031BA" w:rsidRPr="00247D6A">
        <w:rPr>
          <w:rFonts w:ascii="Arial Narrow" w:hAnsi="Arial Narrow" w:cstheme="minorHAnsi"/>
          <w:color w:val="000000" w:themeColor="text1"/>
          <w:lang w:val="en-CA"/>
        </w:rPr>
        <w:t>he greatest risk to the work of the Institute and</w:t>
      </w:r>
      <w:r w:rsidRPr="00247D6A">
        <w:rPr>
          <w:rFonts w:ascii="Arial Narrow" w:hAnsi="Arial Narrow" w:cstheme="minorHAnsi"/>
          <w:color w:val="000000" w:themeColor="text1"/>
          <w:lang w:val="en-CA"/>
        </w:rPr>
        <w:t>,</w:t>
      </w:r>
      <w:r w:rsidR="003031BA" w:rsidRPr="00247D6A">
        <w:rPr>
          <w:rFonts w:ascii="Arial Narrow" w:hAnsi="Arial Narrow" w:cstheme="minorHAnsi"/>
          <w:color w:val="000000" w:themeColor="text1"/>
          <w:lang w:val="en-CA"/>
        </w:rPr>
        <w:t xml:space="preserve"> consequently</w:t>
      </w:r>
      <w:r w:rsidRPr="00247D6A">
        <w:rPr>
          <w:rFonts w:ascii="Arial Narrow" w:hAnsi="Arial Narrow" w:cstheme="minorHAnsi"/>
          <w:color w:val="000000" w:themeColor="text1"/>
          <w:lang w:val="en-CA"/>
        </w:rPr>
        <w:t>,</w:t>
      </w:r>
      <w:r w:rsidR="003031BA" w:rsidRPr="00247D6A">
        <w:rPr>
          <w:rFonts w:ascii="Arial Narrow" w:hAnsi="Arial Narrow" w:cstheme="minorHAnsi"/>
          <w:color w:val="000000" w:themeColor="text1"/>
          <w:lang w:val="en-CA"/>
        </w:rPr>
        <w:t xml:space="preserve"> to the implementation of th</w:t>
      </w:r>
      <w:r w:rsidRPr="00247D6A">
        <w:rPr>
          <w:rFonts w:ascii="Arial Narrow" w:hAnsi="Arial Narrow" w:cstheme="minorHAnsi"/>
          <w:color w:val="000000" w:themeColor="text1"/>
          <w:lang w:val="en-CA"/>
        </w:rPr>
        <w:t>is proposal. T</w:t>
      </w:r>
      <w:r w:rsidR="003031BA" w:rsidRPr="00247D6A">
        <w:rPr>
          <w:rFonts w:ascii="Arial Narrow" w:hAnsi="Arial Narrow" w:cstheme="minorHAnsi"/>
          <w:color w:val="000000" w:themeColor="text1"/>
          <w:lang w:val="en-CA"/>
        </w:rPr>
        <w:t xml:space="preserve">he single </w:t>
      </w:r>
      <w:r w:rsidRPr="00247D6A">
        <w:rPr>
          <w:rFonts w:ascii="Arial Narrow" w:hAnsi="Arial Narrow" w:cstheme="minorHAnsi"/>
          <w:color w:val="000000" w:themeColor="text1"/>
          <w:lang w:val="en-CA"/>
        </w:rPr>
        <w:t xml:space="preserve">most important </w:t>
      </w:r>
      <w:r w:rsidR="003031BA" w:rsidRPr="00247D6A">
        <w:rPr>
          <w:rFonts w:ascii="Arial Narrow" w:hAnsi="Arial Narrow" w:cstheme="minorHAnsi"/>
          <w:color w:val="000000" w:themeColor="text1"/>
          <w:lang w:val="en-CA"/>
        </w:rPr>
        <w:t>investment and asset of the UIS is its staff. However, due to budgetary constraints, the Institute has been forced to essentially freeze recruitment of existing vacant posts</w:t>
      </w:r>
      <w:r w:rsidR="009939EC" w:rsidRPr="00247D6A">
        <w:rPr>
          <w:rFonts w:ascii="Arial Narrow" w:hAnsi="Arial Narrow" w:cstheme="minorHAnsi"/>
          <w:color w:val="000000" w:themeColor="text1"/>
          <w:lang w:val="en-CA"/>
        </w:rPr>
        <w:t xml:space="preserve"> a</w:t>
      </w:r>
      <w:r w:rsidRPr="00247D6A">
        <w:rPr>
          <w:rFonts w:ascii="Arial Narrow" w:hAnsi="Arial Narrow" w:cstheme="minorHAnsi"/>
          <w:color w:val="000000" w:themeColor="text1"/>
          <w:lang w:val="en-CA"/>
        </w:rPr>
        <w:t xml:space="preserve">nd </w:t>
      </w:r>
      <w:r w:rsidR="009939EC" w:rsidRPr="00247D6A">
        <w:rPr>
          <w:rFonts w:ascii="Arial Narrow" w:hAnsi="Arial Narrow" w:cstheme="minorHAnsi"/>
          <w:color w:val="000000" w:themeColor="text1"/>
          <w:lang w:val="en-CA"/>
        </w:rPr>
        <w:t>cancel</w:t>
      </w:r>
      <w:r w:rsidRPr="00247D6A">
        <w:rPr>
          <w:rFonts w:ascii="Arial Narrow" w:hAnsi="Arial Narrow" w:cstheme="minorHAnsi"/>
          <w:color w:val="000000" w:themeColor="text1"/>
          <w:lang w:val="en-CA"/>
        </w:rPr>
        <w:t xml:space="preserve"> certain </w:t>
      </w:r>
      <w:r w:rsidR="009939EC" w:rsidRPr="00247D6A">
        <w:rPr>
          <w:rFonts w:ascii="Arial Narrow" w:hAnsi="Arial Narrow" w:cstheme="minorHAnsi"/>
          <w:color w:val="000000" w:themeColor="text1"/>
          <w:lang w:val="en-CA"/>
        </w:rPr>
        <w:t xml:space="preserve">positions as </w:t>
      </w:r>
      <w:r w:rsidRPr="00247D6A">
        <w:rPr>
          <w:rFonts w:ascii="Arial Narrow" w:hAnsi="Arial Narrow" w:cstheme="minorHAnsi"/>
          <w:color w:val="000000" w:themeColor="text1"/>
          <w:lang w:val="en-CA"/>
        </w:rPr>
        <w:t xml:space="preserve">in the case of the </w:t>
      </w:r>
      <w:r w:rsidR="009939EC" w:rsidRPr="00247D6A">
        <w:rPr>
          <w:rFonts w:ascii="Arial Narrow" w:hAnsi="Arial Narrow" w:cstheme="minorHAnsi"/>
          <w:color w:val="000000" w:themeColor="text1"/>
          <w:lang w:val="en-CA"/>
        </w:rPr>
        <w:t>cluster adviser in the Pacific</w:t>
      </w:r>
      <w:r w:rsidR="003031BA" w:rsidRPr="00247D6A">
        <w:rPr>
          <w:rFonts w:ascii="Arial Narrow" w:hAnsi="Arial Narrow" w:cstheme="minorHAnsi"/>
          <w:color w:val="000000" w:themeColor="text1"/>
          <w:lang w:val="en-CA"/>
        </w:rPr>
        <w:t xml:space="preserve">. In addition, a significant proportion of UIS staff (50%) </w:t>
      </w:r>
      <w:proofErr w:type="gramStart"/>
      <w:r w:rsidR="003031BA" w:rsidRPr="00247D6A">
        <w:rPr>
          <w:rFonts w:ascii="Arial Narrow" w:hAnsi="Arial Narrow" w:cstheme="minorHAnsi"/>
          <w:color w:val="000000" w:themeColor="text1"/>
          <w:lang w:val="en-CA"/>
        </w:rPr>
        <w:t>work</w:t>
      </w:r>
      <w:proofErr w:type="gramEnd"/>
      <w:r w:rsidR="003031BA" w:rsidRPr="00247D6A">
        <w:rPr>
          <w:rFonts w:ascii="Arial Narrow" w:hAnsi="Arial Narrow" w:cstheme="minorHAnsi"/>
          <w:color w:val="000000" w:themeColor="text1"/>
          <w:lang w:val="en-CA"/>
        </w:rPr>
        <w:t xml:space="preserve"> on short-term contracts and project appointments. In 2014, the UIS was forced to reduce the length of these contracts from twelve to six months. This uncertainty presents a serious risk to staff retention, which is a major issue given the extremely specialized nature of the work of the Institute.</w:t>
      </w:r>
    </w:p>
    <w:p w14:paraId="2C21C0F0" w14:textId="77777777" w:rsidR="009939EC" w:rsidRPr="00247D6A" w:rsidRDefault="003031BA" w:rsidP="00782760">
      <w:pPr>
        <w:spacing w:line="280" w:lineRule="exact"/>
        <w:jc w:val="both"/>
        <w:rPr>
          <w:rFonts w:ascii="Arial Narrow" w:hAnsi="Arial Narrow" w:cstheme="minorHAnsi"/>
          <w:color w:val="000000" w:themeColor="text1"/>
        </w:rPr>
      </w:pPr>
      <w:r w:rsidRPr="00247D6A">
        <w:rPr>
          <w:rFonts w:ascii="Arial Narrow" w:hAnsi="Arial Narrow" w:cstheme="minorHAnsi"/>
          <w:color w:val="000000" w:themeColor="text1"/>
          <w:lang w:val="en-CA"/>
        </w:rPr>
        <w:t xml:space="preserve">In addition, the nature of UIS work – data collection and analysis – necessitates </w:t>
      </w:r>
      <w:r w:rsidRPr="00247D6A">
        <w:rPr>
          <w:rFonts w:ascii="Arial Narrow" w:hAnsi="Arial Narrow" w:cstheme="minorHAnsi"/>
          <w:color w:val="000000" w:themeColor="text1"/>
        </w:rPr>
        <w:t xml:space="preserve">a steady and robust funding over time to bring the best results. Statistical information becomes an important monitoring tool when it can show development over a period of time.  For this, the UIS should be able to run its operations regularly to produce time series </w:t>
      </w:r>
      <w:r w:rsidR="00644C30" w:rsidRPr="00247D6A">
        <w:rPr>
          <w:rFonts w:ascii="Arial Narrow" w:hAnsi="Arial Narrow" w:cstheme="minorHAnsi"/>
          <w:color w:val="000000" w:themeColor="text1"/>
        </w:rPr>
        <w:t xml:space="preserve">data </w:t>
      </w:r>
      <w:r w:rsidRPr="00247D6A">
        <w:rPr>
          <w:rFonts w:ascii="Arial Narrow" w:hAnsi="Arial Narrow" w:cstheme="minorHAnsi"/>
          <w:color w:val="000000" w:themeColor="text1"/>
        </w:rPr>
        <w:t xml:space="preserve">rather than one-time snapshots. Thus, </w:t>
      </w:r>
      <w:r w:rsidR="00644C30" w:rsidRPr="00247D6A">
        <w:rPr>
          <w:rFonts w:ascii="Arial Narrow" w:hAnsi="Arial Narrow" w:cstheme="minorHAnsi"/>
          <w:color w:val="000000" w:themeColor="text1"/>
        </w:rPr>
        <w:t xml:space="preserve">short-term funding (such as a year) </w:t>
      </w:r>
      <w:r w:rsidRPr="00247D6A">
        <w:rPr>
          <w:rFonts w:ascii="Arial Narrow" w:hAnsi="Arial Narrow" w:cstheme="minorHAnsi"/>
          <w:color w:val="000000" w:themeColor="text1"/>
        </w:rPr>
        <w:t xml:space="preserve">threatens the overall success of </w:t>
      </w:r>
      <w:r w:rsidR="00644C30" w:rsidRPr="00247D6A">
        <w:rPr>
          <w:rFonts w:ascii="Arial Narrow" w:hAnsi="Arial Narrow" w:cstheme="minorHAnsi"/>
          <w:color w:val="000000" w:themeColor="text1"/>
        </w:rPr>
        <w:t xml:space="preserve">the Institute. </w:t>
      </w:r>
      <w:r w:rsidRPr="00247D6A">
        <w:rPr>
          <w:rFonts w:ascii="Arial Narrow" w:hAnsi="Arial Narrow" w:cstheme="minorHAnsi"/>
          <w:color w:val="000000" w:themeColor="text1"/>
        </w:rPr>
        <w:t xml:space="preserve">  </w:t>
      </w:r>
    </w:p>
    <w:p w14:paraId="71967445" w14:textId="6975396B" w:rsidR="00614F40" w:rsidRDefault="009939EC" w:rsidP="006D4122">
      <w:pPr>
        <w:spacing w:line="280" w:lineRule="exact"/>
        <w:jc w:val="both"/>
        <w:rPr>
          <w:rFonts w:ascii="Arial Narrow" w:hAnsi="Arial Narrow" w:cstheme="minorHAnsi"/>
          <w:sz w:val="24"/>
          <w:szCs w:val="24"/>
        </w:rPr>
      </w:pPr>
      <w:r w:rsidRPr="00247D6A">
        <w:rPr>
          <w:rFonts w:ascii="Arial Narrow" w:hAnsi="Arial Narrow" w:cstheme="minorHAnsi"/>
          <w:color w:val="000000" w:themeColor="text1"/>
        </w:rPr>
        <w:t>Specific risks</w:t>
      </w:r>
      <w:r w:rsidR="00644C30" w:rsidRPr="00247D6A">
        <w:rPr>
          <w:rFonts w:ascii="Arial Narrow" w:hAnsi="Arial Narrow" w:cstheme="minorHAnsi"/>
          <w:color w:val="000000" w:themeColor="text1"/>
        </w:rPr>
        <w:t xml:space="preserve"> arising at the national level when working in the </w:t>
      </w:r>
      <w:r w:rsidRPr="00247D6A">
        <w:rPr>
          <w:rFonts w:ascii="Arial Narrow" w:hAnsi="Arial Narrow" w:cstheme="minorHAnsi"/>
          <w:color w:val="000000" w:themeColor="text1"/>
        </w:rPr>
        <w:t>Pacific region include</w:t>
      </w:r>
      <w:r w:rsidR="00644C30" w:rsidRPr="00247D6A">
        <w:rPr>
          <w:rFonts w:ascii="Arial Narrow" w:hAnsi="Arial Narrow" w:cstheme="minorHAnsi"/>
          <w:color w:val="000000" w:themeColor="text1"/>
        </w:rPr>
        <w:t>:</w:t>
      </w:r>
      <w:r w:rsidRPr="00247D6A">
        <w:rPr>
          <w:rFonts w:ascii="Arial Narrow" w:hAnsi="Arial Narrow" w:cstheme="minorHAnsi"/>
          <w:color w:val="000000" w:themeColor="text1"/>
        </w:rPr>
        <w:t xml:space="preserve"> low priority </w:t>
      </w:r>
      <w:r w:rsidR="00644C30" w:rsidRPr="00247D6A">
        <w:rPr>
          <w:rFonts w:ascii="Arial Narrow" w:hAnsi="Arial Narrow" w:cstheme="minorHAnsi"/>
          <w:color w:val="000000" w:themeColor="text1"/>
        </w:rPr>
        <w:t xml:space="preserve">assigned to </w:t>
      </w:r>
      <w:r w:rsidRPr="00247D6A">
        <w:rPr>
          <w:rFonts w:ascii="Arial Narrow" w:hAnsi="Arial Narrow" w:cstheme="minorHAnsi"/>
          <w:color w:val="000000" w:themeColor="text1"/>
        </w:rPr>
        <w:t>UIS data collection due to lack of political commitment</w:t>
      </w:r>
      <w:r w:rsidR="00644C30" w:rsidRPr="00247D6A">
        <w:rPr>
          <w:rFonts w:ascii="Arial Narrow" w:hAnsi="Arial Narrow" w:cstheme="minorHAnsi"/>
          <w:color w:val="000000" w:themeColor="text1"/>
        </w:rPr>
        <w:t xml:space="preserve">; and limited statistical capacities when responding to </w:t>
      </w:r>
      <w:r w:rsidRPr="00247D6A">
        <w:rPr>
          <w:rFonts w:ascii="Arial Narrow" w:hAnsi="Arial Narrow" w:cstheme="minorHAnsi"/>
          <w:color w:val="000000" w:themeColor="text1"/>
        </w:rPr>
        <w:t xml:space="preserve">international education surveys </w:t>
      </w:r>
      <w:r w:rsidR="00644C30" w:rsidRPr="00247D6A">
        <w:rPr>
          <w:rFonts w:ascii="Arial Narrow" w:hAnsi="Arial Narrow" w:cstheme="minorHAnsi"/>
          <w:color w:val="000000" w:themeColor="text1"/>
        </w:rPr>
        <w:t>(</w:t>
      </w:r>
      <w:r w:rsidRPr="00247D6A">
        <w:rPr>
          <w:rFonts w:ascii="Arial Narrow" w:hAnsi="Arial Narrow" w:cstheme="minorHAnsi"/>
          <w:color w:val="000000" w:themeColor="text1"/>
        </w:rPr>
        <w:t>either in t</w:t>
      </w:r>
      <w:r w:rsidR="00644C30" w:rsidRPr="00247D6A">
        <w:rPr>
          <w:rFonts w:ascii="Arial Narrow" w:hAnsi="Arial Narrow" w:cstheme="minorHAnsi"/>
          <w:color w:val="000000" w:themeColor="text1"/>
        </w:rPr>
        <w:t xml:space="preserve">erms of the </w:t>
      </w:r>
      <w:r w:rsidRPr="00247D6A">
        <w:rPr>
          <w:rFonts w:ascii="Arial Narrow" w:hAnsi="Arial Narrow" w:cstheme="minorHAnsi"/>
          <w:color w:val="000000" w:themeColor="text1"/>
        </w:rPr>
        <w:t xml:space="preserve">number of people </w:t>
      </w:r>
      <w:r w:rsidR="00644C30" w:rsidRPr="00247D6A">
        <w:rPr>
          <w:rFonts w:ascii="Arial Narrow" w:hAnsi="Arial Narrow" w:cstheme="minorHAnsi"/>
          <w:color w:val="000000" w:themeColor="text1"/>
        </w:rPr>
        <w:t xml:space="preserve">responsible for completing questionnaires or their </w:t>
      </w:r>
      <w:r w:rsidRPr="00247D6A">
        <w:rPr>
          <w:rFonts w:ascii="Arial Narrow" w:hAnsi="Arial Narrow" w:cstheme="minorHAnsi"/>
          <w:color w:val="000000" w:themeColor="text1"/>
        </w:rPr>
        <w:t xml:space="preserve">knowledge of international education </w:t>
      </w:r>
      <w:r w:rsidR="00644C30" w:rsidRPr="00247D6A">
        <w:rPr>
          <w:rFonts w:ascii="Arial Narrow" w:hAnsi="Arial Narrow" w:cstheme="minorHAnsi"/>
          <w:color w:val="000000" w:themeColor="text1"/>
        </w:rPr>
        <w:t>indicators)</w:t>
      </w:r>
      <w:r w:rsidRPr="00247D6A">
        <w:rPr>
          <w:rFonts w:ascii="Arial Narrow" w:hAnsi="Arial Narrow" w:cstheme="minorHAnsi"/>
          <w:color w:val="000000" w:themeColor="text1"/>
        </w:rPr>
        <w:t xml:space="preserve">. By </w:t>
      </w:r>
      <w:r w:rsidR="00644C30" w:rsidRPr="00247D6A">
        <w:rPr>
          <w:rFonts w:ascii="Arial Narrow" w:hAnsi="Arial Narrow" w:cstheme="minorHAnsi"/>
          <w:color w:val="000000" w:themeColor="text1"/>
        </w:rPr>
        <w:t xml:space="preserve">joining forces with </w:t>
      </w:r>
      <w:r w:rsidRPr="00247D6A">
        <w:rPr>
          <w:rFonts w:ascii="Arial Narrow" w:hAnsi="Arial Narrow" w:cstheme="minorHAnsi"/>
          <w:color w:val="000000" w:themeColor="text1"/>
        </w:rPr>
        <w:t>two of the main regional actors, the UIS is determined to address these issues and enhance its activities and outputs in the region</w:t>
      </w:r>
      <w:r>
        <w:rPr>
          <w:rFonts w:ascii="Arial Narrow" w:hAnsi="Arial Narrow" w:cstheme="minorHAnsi"/>
          <w:color w:val="000000" w:themeColor="text1"/>
          <w:sz w:val="24"/>
          <w:szCs w:val="24"/>
        </w:rPr>
        <w:t>.</w:t>
      </w:r>
    </w:p>
    <w:p w14:paraId="33F76491" w14:textId="77777777" w:rsidR="000861F1" w:rsidRDefault="000861F1" w:rsidP="00555ADC">
      <w:pPr>
        <w:spacing w:line="276" w:lineRule="auto"/>
        <w:rPr>
          <w:lang w:val="en-CA"/>
        </w:rPr>
        <w:sectPr w:rsidR="000861F1" w:rsidSect="000933F1">
          <w:type w:val="continuous"/>
          <w:pgSz w:w="12240" w:h="15840"/>
          <w:pgMar w:top="1440" w:right="1440" w:bottom="1135" w:left="1440" w:header="709" w:footer="709" w:gutter="0"/>
          <w:cols w:space="708"/>
          <w:titlePg/>
          <w:docGrid w:linePitch="360"/>
        </w:sectPr>
      </w:pPr>
      <w:bookmarkStart w:id="77" w:name="_Toc381095822"/>
      <w:bookmarkStart w:id="78" w:name="_Toc355876521"/>
    </w:p>
    <w:p w14:paraId="34D9DEED" w14:textId="277FB829" w:rsidR="00F4285F" w:rsidRDefault="00304792" w:rsidP="00BB274C">
      <w:pPr>
        <w:pStyle w:val="Heading2"/>
        <w:spacing w:before="0" w:line="276" w:lineRule="auto"/>
        <w:rPr>
          <w:rFonts w:ascii="Arial Narrow" w:hAnsi="Arial Narrow"/>
          <w:color w:val="548DD4" w:themeColor="text2" w:themeTint="99"/>
        </w:rPr>
      </w:pPr>
      <w:bookmarkStart w:id="79" w:name="_Toc416271001"/>
      <w:r>
        <w:rPr>
          <w:rFonts w:ascii="Arial Narrow" w:hAnsi="Arial Narrow"/>
          <w:color w:val="548DD4" w:themeColor="text2" w:themeTint="99"/>
        </w:rPr>
        <w:lastRenderedPageBreak/>
        <w:t xml:space="preserve">Annex II: </w:t>
      </w:r>
      <w:r w:rsidR="00F4285F" w:rsidRPr="00C37B99">
        <w:rPr>
          <w:rFonts w:ascii="Arial Narrow" w:hAnsi="Arial Narrow"/>
          <w:color w:val="548DD4" w:themeColor="text2" w:themeTint="99"/>
        </w:rPr>
        <w:t>Indicative timeline</w:t>
      </w:r>
      <w:bookmarkEnd w:id="79"/>
    </w:p>
    <w:p w14:paraId="2F1D6E40" w14:textId="77777777" w:rsidR="00BB274C" w:rsidRDefault="00614324" w:rsidP="00BB274C">
      <w:pPr>
        <w:rPr>
          <w:rFonts w:ascii="Arial Narrow" w:hAnsi="Arial Narrow"/>
          <w:color w:val="4F81BD" w:themeColor="accent1"/>
          <w:sz w:val="21"/>
          <w:szCs w:val="21"/>
        </w:rPr>
      </w:pPr>
      <w:r>
        <w:rPr>
          <w:rFonts w:ascii="Arial Narrow" w:hAnsi="Arial Narrow"/>
          <w:noProof/>
          <w:color w:val="4F81BD" w:themeColor="accent1"/>
          <w:lang w:val="en-AU" w:eastAsia="en-AU"/>
        </w:rPr>
        <w:drawing>
          <wp:inline distT="0" distB="0" distL="0" distR="0" wp14:anchorId="21AABC31" wp14:editId="260C200B">
            <wp:extent cx="8602133" cy="5334086"/>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02133" cy="5334086"/>
                    </a:xfrm>
                    <a:prstGeom prst="rect">
                      <a:avLst/>
                    </a:prstGeom>
                    <a:noFill/>
                    <a:ln>
                      <a:noFill/>
                    </a:ln>
                  </pic:spPr>
                </pic:pic>
              </a:graphicData>
            </a:graphic>
          </wp:inline>
        </w:drawing>
      </w:r>
    </w:p>
    <w:p w14:paraId="48EE7EF9" w14:textId="3CDF70E7" w:rsidR="000933F1" w:rsidRPr="00BB274C" w:rsidRDefault="00BB274C" w:rsidP="00DD3CED">
      <w:pPr>
        <w:rPr>
          <w:rFonts w:ascii="Arial Narrow" w:eastAsiaTheme="majorEastAsia" w:hAnsi="Arial Narrow" w:cstheme="majorBidi"/>
          <w:b/>
          <w:color w:val="4F81BD" w:themeColor="accent1"/>
          <w:sz w:val="21"/>
          <w:szCs w:val="21"/>
        </w:rPr>
      </w:pPr>
      <w:r w:rsidRPr="006D4122">
        <w:rPr>
          <w:rFonts w:ascii="Arial Narrow" w:hAnsi="Arial Narrow"/>
          <w:color w:val="000000" w:themeColor="text1"/>
          <w:sz w:val="21"/>
          <w:szCs w:val="21"/>
        </w:rPr>
        <w:t>*</w:t>
      </w:r>
      <w:r w:rsidRPr="006D4122">
        <w:rPr>
          <w:rFonts w:ascii="Arial Narrow" w:hAnsi="Arial Narrow"/>
          <w:color w:val="4F81BD" w:themeColor="accent1"/>
          <w:sz w:val="21"/>
          <w:szCs w:val="21"/>
        </w:rPr>
        <w:t xml:space="preserve"> </w:t>
      </w:r>
      <w:r w:rsidRPr="006D4122">
        <w:rPr>
          <w:rFonts w:ascii="Arial Narrow" w:hAnsi="Arial Narrow"/>
          <w:color w:val="000000" w:themeColor="text1"/>
          <w:sz w:val="21"/>
          <w:szCs w:val="21"/>
        </w:rPr>
        <w:t xml:space="preserve">Month 1 corresponds to the </w:t>
      </w:r>
      <w:r w:rsidR="008B1968" w:rsidRPr="006D4122">
        <w:rPr>
          <w:rFonts w:ascii="Arial Narrow" w:hAnsi="Arial Narrow"/>
          <w:color w:val="000000" w:themeColor="text1"/>
          <w:sz w:val="21"/>
          <w:szCs w:val="21"/>
        </w:rPr>
        <w:t xml:space="preserve">month </w:t>
      </w:r>
      <w:r w:rsidR="00DD3CED" w:rsidRPr="006D4122">
        <w:rPr>
          <w:rFonts w:ascii="Arial Narrow" w:hAnsi="Arial Narrow"/>
          <w:color w:val="000000" w:themeColor="text1"/>
          <w:sz w:val="21"/>
          <w:szCs w:val="21"/>
        </w:rPr>
        <w:t>immediately</w:t>
      </w:r>
      <w:r w:rsidR="008B1968" w:rsidRPr="006D4122">
        <w:rPr>
          <w:rFonts w:ascii="Arial Narrow" w:hAnsi="Arial Narrow"/>
          <w:color w:val="000000" w:themeColor="text1"/>
          <w:sz w:val="21"/>
          <w:szCs w:val="21"/>
        </w:rPr>
        <w:t xml:space="preserve"> following the </w:t>
      </w:r>
      <w:r w:rsidRPr="006D4122">
        <w:rPr>
          <w:rFonts w:ascii="Arial Narrow" w:hAnsi="Arial Narrow"/>
          <w:color w:val="000000" w:themeColor="text1"/>
          <w:sz w:val="21"/>
          <w:szCs w:val="21"/>
        </w:rPr>
        <w:t>signature of the contract</w:t>
      </w:r>
      <w:bookmarkStart w:id="80" w:name="_GoBack"/>
      <w:bookmarkEnd w:id="77"/>
      <w:bookmarkEnd w:id="78"/>
      <w:bookmarkEnd w:id="80"/>
    </w:p>
    <w:sectPr w:rsidR="000933F1" w:rsidRPr="00BB274C" w:rsidSect="00C37B99">
      <w:pgSz w:w="15840" w:h="12240" w:orient="landscape"/>
      <w:pgMar w:top="1276" w:right="1440" w:bottom="70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A7BA9" w14:textId="77777777" w:rsidR="0077452B" w:rsidRDefault="0077452B" w:rsidP="00626EDA">
      <w:r>
        <w:separator/>
      </w:r>
    </w:p>
  </w:endnote>
  <w:endnote w:type="continuationSeparator" w:id="0">
    <w:p w14:paraId="318589C1" w14:textId="77777777" w:rsidR="0077452B" w:rsidRDefault="0077452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4D160" w14:textId="77777777" w:rsidR="005A088C" w:rsidRPr="00262F0D" w:rsidRDefault="005A088C" w:rsidP="00262F0D">
    <w:pPr>
      <w:pStyle w:val="Footer"/>
    </w:pPr>
    <w:r w:rsidRPr="00262F0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D8726" w14:textId="77777777" w:rsidR="0077452B" w:rsidRDefault="0077452B" w:rsidP="00626EDA">
      <w:r>
        <w:separator/>
      </w:r>
    </w:p>
  </w:footnote>
  <w:footnote w:type="continuationSeparator" w:id="0">
    <w:p w14:paraId="6EE683DD" w14:textId="77777777" w:rsidR="0077452B" w:rsidRDefault="0077452B" w:rsidP="00626EDA">
      <w:r>
        <w:continuationSeparator/>
      </w:r>
    </w:p>
  </w:footnote>
  <w:footnote w:id="1">
    <w:p w14:paraId="488F368A" w14:textId="76AA9F68" w:rsidR="005A088C" w:rsidRPr="00B65B36" w:rsidRDefault="005A088C" w:rsidP="00386832">
      <w:pPr>
        <w:pStyle w:val="FootnoteText"/>
        <w:rPr>
          <w:rFonts w:ascii="Arial Narrow" w:hAnsi="Arial Narrow"/>
        </w:rPr>
      </w:pPr>
      <w:r w:rsidRPr="00B65B36">
        <w:rPr>
          <w:rStyle w:val="FootnoteReference"/>
          <w:rFonts w:ascii="Arial Narrow" w:hAnsi="Arial Narrow"/>
        </w:rPr>
        <w:footnoteRef/>
      </w:r>
      <w:r w:rsidRPr="00B65B36">
        <w:rPr>
          <w:rFonts w:ascii="Arial Narrow" w:hAnsi="Arial Narrow"/>
        </w:rPr>
        <w:t xml:space="preserve"> “Investment Design for Strengthening Education Management Information Systems (</w:t>
      </w:r>
      <w:proofErr w:type="spellStart"/>
      <w:r w:rsidRPr="00B65B36">
        <w:rPr>
          <w:rFonts w:ascii="Arial Narrow" w:hAnsi="Arial Narrow"/>
        </w:rPr>
        <w:t>EMIS</w:t>
      </w:r>
      <w:proofErr w:type="spellEnd"/>
      <w:r w:rsidRPr="00B65B36">
        <w:rPr>
          <w:rFonts w:ascii="Arial Narrow" w:hAnsi="Arial Narrow"/>
        </w:rPr>
        <w:t>) in the Pacific”</w:t>
      </w:r>
      <w:r>
        <w:rPr>
          <w:rFonts w:ascii="Arial Narrow" w:hAnsi="Arial Narrow"/>
        </w:rPr>
        <w:t xml:space="preserve">, </w:t>
      </w:r>
      <w:r w:rsidRPr="00B65B36">
        <w:rPr>
          <w:rFonts w:ascii="Arial Narrow" w:hAnsi="Arial Narrow"/>
        </w:rPr>
        <w:t>AusAID</w:t>
      </w:r>
      <w:r>
        <w:rPr>
          <w:rFonts w:ascii="Arial Narrow" w:hAnsi="Arial Narrow"/>
        </w:rPr>
        <w:t xml:space="preserve"> Investment Design Template, </w:t>
      </w:r>
      <w:proofErr w:type="spellStart"/>
      <w:r>
        <w:rPr>
          <w:rFonts w:ascii="Arial Narrow" w:hAnsi="Arial Narrow"/>
        </w:rPr>
        <w:t>SPC</w:t>
      </w:r>
      <w:proofErr w:type="spellEnd"/>
      <w:r w:rsidRPr="00B65B36">
        <w:rPr>
          <w:rFonts w:ascii="Arial Narrow" w:hAnsi="Arial Narrow"/>
        </w:rPr>
        <w:t>, 2014</w:t>
      </w:r>
    </w:p>
  </w:footnote>
  <w:footnote w:id="2">
    <w:p w14:paraId="6FCE0453" w14:textId="695AAD25" w:rsidR="005A088C" w:rsidRPr="00BB274C" w:rsidRDefault="005A088C" w:rsidP="005A088C">
      <w:pPr>
        <w:pStyle w:val="FootnoteText"/>
        <w:rPr>
          <w:rFonts w:ascii="Arial Narrow" w:hAnsi="Arial Narrow"/>
        </w:rPr>
      </w:pPr>
      <w:r w:rsidRPr="00BB274C">
        <w:rPr>
          <w:rStyle w:val="FootnoteReference"/>
          <w:rFonts w:ascii="Arial Narrow" w:hAnsi="Arial Narrow"/>
        </w:rPr>
        <w:footnoteRef/>
      </w:r>
      <w:r w:rsidRPr="00BB274C">
        <w:rPr>
          <w:rFonts w:ascii="Arial Narrow" w:hAnsi="Arial Narrow"/>
        </w:rPr>
        <w:t xml:space="preserve"> The execution period of the project actually spans over three years starting from the signature of the contract.</w:t>
      </w:r>
    </w:p>
  </w:footnote>
  <w:footnote w:id="3">
    <w:p w14:paraId="392C2560" w14:textId="77777777" w:rsidR="005A088C" w:rsidRPr="00B65B36" w:rsidRDefault="005A088C" w:rsidP="003462C8">
      <w:pPr>
        <w:pStyle w:val="FootnoteText"/>
      </w:pPr>
      <w:r w:rsidRPr="00B65B36">
        <w:rPr>
          <w:rStyle w:val="FootnoteReference"/>
        </w:rPr>
        <w:footnoteRef/>
      </w:r>
      <w:r w:rsidRPr="00B65B36">
        <w:t xml:space="preserve"> </w:t>
      </w:r>
      <w:r w:rsidRPr="00B65B36">
        <w:rPr>
          <w:rFonts w:ascii="Arial Narrow" w:hAnsi="Arial Narrow" w:cstheme="minorHAnsi"/>
          <w:color w:val="000000" w:themeColor="text1"/>
        </w:rPr>
        <w:t xml:space="preserve">“Proposal to </w:t>
      </w:r>
      <w:r>
        <w:rPr>
          <w:rFonts w:ascii="Arial Narrow" w:hAnsi="Arial Narrow" w:cstheme="minorHAnsi"/>
          <w:color w:val="000000" w:themeColor="text1"/>
        </w:rPr>
        <w:t>I</w:t>
      </w:r>
      <w:r w:rsidRPr="00B65B36">
        <w:rPr>
          <w:rFonts w:ascii="Arial Narrow" w:hAnsi="Arial Narrow" w:cstheme="minorHAnsi"/>
          <w:color w:val="000000" w:themeColor="text1"/>
        </w:rPr>
        <w:t xml:space="preserve">mprove the Quality and Use of the Global Education Database: A </w:t>
      </w:r>
      <w:r>
        <w:rPr>
          <w:rFonts w:ascii="Arial Narrow" w:hAnsi="Arial Narrow" w:cstheme="minorHAnsi"/>
          <w:color w:val="000000" w:themeColor="text1"/>
        </w:rPr>
        <w:t>S</w:t>
      </w:r>
      <w:r w:rsidRPr="00B65B36">
        <w:rPr>
          <w:rFonts w:ascii="Arial Narrow" w:hAnsi="Arial Narrow" w:cstheme="minorHAnsi"/>
          <w:color w:val="000000" w:themeColor="text1"/>
        </w:rPr>
        <w:t xml:space="preserve">election of </w:t>
      </w:r>
      <w:r>
        <w:rPr>
          <w:rFonts w:ascii="Arial Narrow" w:hAnsi="Arial Narrow" w:cstheme="minorHAnsi"/>
          <w:color w:val="000000" w:themeColor="text1"/>
        </w:rPr>
        <w:t>C</w:t>
      </w:r>
      <w:r w:rsidRPr="00B65B36">
        <w:rPr>
          <w:rFonts w:ascii="Arial Narrow" w:hAnsi="Arial Narrow" w:cstheme="minorHAnsi"/>
          <w:color w:val="000000" w:themeColor="text1"/>
        </w:rPr>
        <w:t xml:space="preserve">ore </w:t>
      </w:r>
      <w:r>
        <w:rPr>
          <w:rFonts w:ascii="Arial Narrow" w:hAnsi="Arial Narrow" w:cstheme="minorHAnsi"/>
          <w:color w:val="000000" w:themeColor="text1"/>
        </w:rPr>
        <w:t>S</w:t>
      </w:r>
      <w:r w:rsidRPr="00B65B36">
        <w:rPr>
          <w:rFonts w:ascii="Arial Narrow" w:hAnsi="Arial Narrow" w:cstheme="minorHAnsi"/>
          <w:color w:val="000000" w:themeColor="text1"/>
        </w:rPr>
        <w:t>ervices”, UNESCO Institute for Statistics, May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927146298"/>
      <w:docPartObj>
        <w:docPartGallery w:val="Page Numbers (Top of Page)"/>
        <w:docPartUnique/>
      </w:docPartObj>
    </w:sdtPr>
    <w:sdtEndPr>
      <w:rPr>
        <w:b/>
        <w:bCs/>
        <w:noProof/>
        <w:color w:val="auto"/>
        <w:spacing w:val="0"/>
      </w:rPr>
    </w:sdtEndPr>
    <w:sdtContent>
      <w:p w14:paraId="680A737F" w14:textId="77777777" w:rsidR="005A088C" w:rsidRDefault="005A088C" w:rsidP="00B1460C">
        <w:pPr>
          <w:pStyle w:val="Header"/>
          <w:pBdr>
            <w:bottom w:val="single" w:sz="4" w:space="1" w:color="D9D9D9" w:themeColor="background1" w:themeShade="D9"/>
          </w:pBdr>
          <w:jc w:val="right"/>
          <w:rPr>
            <w:b/>
            <w:bCs/>
            <w:noProof/>
          </w:rPr>
        </w:pPr>
        <w:r>
          <w:rPr>
            <w:color w:val="808080" w:themeColor="background1" w:themeShade="80"/>
            <w:spacing w:val="60"/>
          </w:rPr>
          <w:t>UIS: Data to make a difference</w:t>
        </w:r>
        <w:r>
          <w:t xml:space="preserve"> | </w:t>
        </w:r>
        <w:r>
          <w:fldChar w:fldCharType="begin"/>
        </w:r>
        <w:r>
          <w:instrText xml:space="preserve"> PAGE   \* MERGEFORMAT </w:instrText>
        </w:r>
        <w:r>
          <w:fldChar w:fldCharType="separate"/>
        </w:r>
        <w:r w:rsidR="00304792" w:rsidRPr="00304792">
          <w:rPr>
            <w:b/>
            <w:bCs/>
            <w:noProof/>
          </w:rPr>
          <w:t>2</w:t>
        </w:r>
        <w:r>
          <w:rPr>
            <w:b/>
            <w:bCs/>
            <w:noProof/>
          </w:rPr>
          <w:fldChar w:fldCharType="end"/>
        </w:r>
      </w:p>
      <w:p w14:paraId="1449B060" w14:textId="73FDB290" w:rsidR="005A088C" w:rsidRDefault="0077452B" w:rsidP="00B1460C">
        <w:pPr>
          <w:pStyle w:val="Header"/>
          <w:pBdr>
            <w:bottom w:val="single" w:sz="4" w:space="1" w:color="D9D9D9" w:themeColor="background1" w:themeShade="D9"/>
          </w:pBdr>
          <w:jc w:val="right"/>
          <w:rPr>
            <w:b/>
            <w:bCs/>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16E"/>
    <w:multiLevelType w:val="hybridMultilevel"/>
    <w:tmpl w:val="4330EC02"/>
    <w:lvl w:ilvl="0" w:tplc="E8161834">
      <w:start w:val="1"/>
      <w:numFmt w:val="bullet"/>
      <w:pStyle w:val="Lis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732D00"/>
    <w:multiLevelType w:val="hybridMultilevel"/>
    <w:tmpl w:val="2C005E2E"/>
    <w:lvl w:ilvl="0" w:tplc="FC5C1336">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434571"/>
    <w:multiLevelType w:val="hybridMultilevel"/>
    <w:tmpl w:val="AE54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92757"/>
    <w:multiLevelType w:val="hybridMultilevel"/>
    <w:tmpl w:val="DAA8FB9A"/>
    <w:lvl w:ilvl="0" w:tplc="FC5C1336">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25EFC"/>
    <w:multiLevelType w:val="hybridMultilevel"/>
    <w:tmpl w:val="5B0AFF58"/>
    <w:lvl w:ilvl="0" w:tplc="FC5C1336">
      <w:start w:val="1"/>
      <w:numFmt w:val="bullet"/>
      <w:lvlText w:val="-"/>
      <w:lvlJc w:val="left"/>
      <w:pPr>
        <w:ind w:left="720" w:hanging="360"/>
      </w:pPr>
      <w:rPr>
        <w:rFonts w:ascii="Courier New" w:hAnsi="Courier New"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D6D4D"/>
    <w:multiLevelType w:val="hybridMultilevel"/>
    <w:tmpl w:val="4D6463C8"/>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638E8"/>
    <w:multiLevelType w:val="hybridMultilevel"/>
    <w:tmpl w:val="1DC8F928"/>
    <w:lvl w:ilvl="0" w:tplc="0822681A">
      <w:start w:val="2"/>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E4AE3"/>
    <w:multiLevelType w:val="hybridMultilevel"/>
    <w:tmpl w:val="370AD55A"/>
    <w:lvl w:ilvl="0" w:tplc="FC5C1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912F0"/>
    <w:multiLevelType w:val="hybridMultilevel"/>
    <w:tmpl w:val="010C909A"/>
    <w:lvl w:ilvl="0" w:tplc="FC5C1336">
      <w:start w:val="1"/>
      <w:numFmt w:val="bullet"/>
      <w:lvlText w:val="-"/>
      <w:lvlJc w:val="left"/>
      <w:pPr>
        <w:tabs>
          <w:tab w:val="num" w:pos="0"/>
        </w:tabs>
        <w:ind w:left="0" w:firstLine="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C4D601F"/>
    <w:multiLevelType w:val="hybridMultilevel"/>
    <w:tmpl w:val="7AB29B26"/>
    <w:lvl w:ilvl="0" w:tplc="FC5C1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D161C"/>
    <w:multiLevelType w:val="hybridMultilevel"/>
    <w:tmpl w:val="34C015C0"/>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E5BA9"/>
    <w:multiLevelType w:val="hybridMultilevel"/>
    <w:tmpl w:val="6C46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010B0"/>
    <w:multiLevelType w:val="hybridMultilevel"/>
    <w:tmpl w:val="C22ED9DA"/>
    <w:lvl w:ilvl="0" w:tplc="0822681A">
      <w:start w:val="2"/>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27CE1"/>
    <w:multiLevelType w:val="hybridMultilevel"/>
    <w:tmpl w:val="5398476E"/>
    <w:lvl w:ilvl="0" w:tplc="FC5C1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01368"/>
    <w:multiLevelType w:val="hybridMultilevel"/>
    <w:tmpl w:val="683885E4"/>
    <w:lvl w:ilvl="0" w:tplc="05329A48">
      <w:start w:val="1"/>
      <w:numFmt w:val="bullet"/>
      <w:lvlText w:val=""/>
      <w:lvlJc w:val="left"/>
      <w:pPr>
        <w:tabs>
          <w:tab w:val="num" w:pos="720"/>
        </w:tabs>
        <w:ind w:left="720" w:hanging="360"/>
      </w:pPr>
      <w:rPr>
        <w:rFonts w:ascii="Wingdings" w:hAnsi="Wingdings" w:hint="default"/>
      </w:rPr>
    </w:lvl>
    <w:lvl w:ilvl="1" w:tplc="3D962F32" w:tentative="1">
      <w:start w:val="1"/>
      <w:numFmt w:val="bullet"/>
      <w:lvlText w:val=""/>
      <w:lvlJc w:val="left"/>
      <w:pPr>
        <w:tabs>
          <w:tab w:val="num" w:pos="1440"/>
        </w:tabs>
        <w:ind w:left="1440" w:hanging="360"/>
      </w:pPr>
      <w:rPr>
        <w:rFonts w:ascii="Wingdings" w:hAnsi="Wingdings" w:hint="default"/>
      </w:rPr>
    </w:lvl>
    <w:lvl w:ilvl="2" w:tplc="1276A3F2" w:tentative="1">
      <w:start w:val="1"/>
      <w:numFmt w:val="bullet"/>
      <w:lvlText w:val=""/>
      <w:lvlJc w:val="left"/>
      <w:pPr>
        <w:tabs>
          <w:tab w:val="num" w:pos="2160"/>
        </w:tabs>
        <w:ind w:left="2160" w:hanging="360"/>
      </w:pPr>
      <w:rPr>
        <w:rFonts w:ascii="Wingdings" w:hAnsi="Wingdings" w:hint="default"/>
      </w:rPr>
    </w:lvl>
    <w:lvl w:ilvl="3" w:tplc="F18ADF7A" w:tentative="1">
      <w:start w:val="1"/>
      <w:numFmt w:val="bullet"/>
      <w:lvlText w:val=""/>
      <w:lvlJc w:val="left"/>
      <w:pPr>
        <w:tabs>
          <w:tab w:val="num" w:pos="2880"/>
        </w:tabs>
        <w:ind w:left="2880" w:hanging="360"/>
      </w:pPr>
      <w:rPr>
        <w:rFonts w:ascii="Wingdings" w:hAnsi="Wingdings" w:hint="default"/>
      </w:rPr>
    </w:lvl>
    <w:lvl w:ilvl="4" w:tplc="CF186912" w:tentative="1">
      <w:start w:val="1"/>
      <w:numFmt w:val="bullet"/>
      <w:lvlText w:val=""/>
      <w:lvlJc w:val="left"/>
      <w:pPr>
        <w:tabs>
          <w:tab w:val="num" w:pos="3600"/>
        </w:tabs>
        <w:ind w:left="3600" w:hanging="360"/>
      </w:pPr>
      <w:rPr>
        <w:rFonts w:ascii="Wingdings" w:hAnsi="Wingdings" w:hint="default"/>
      </w:rPr>
    </w:lvl>
    <w:lvl w:ilvl="5" w:tplc="5622EAA6" w:tentative="1">
      <w:start w:val="1"/>
      <w:numFmt w:val="bullet"/>
      <w:lvlText w:val=""/>
      <w:lvlJc w:val="left"/>
      <w:pPr>
        <w:tabs>
          <w:tab w:val="num" w:pos="4320"/>
        </w:tabs>
        <w:ind w:left="4320" w:hanging="360"/>
      </w:pPr>
      <w:rPr>
        <w:rFonts w:ascii="Wingdings" w:hAnsi="Wingdings" w:hint="default"/>
      </w:rPr>
    </w:lvl>
    <w:lvl w:ilvl="6" w:tplc="93C8F68E" w:tentative="1">
      <w:start w:val="1"/>
      <w:numFmt w:val="bullet"/>
      <w:lvlText w:val=""/>
      <w:lvlJc w:val="left"/>
      <w:pPr>
        <w:tabs>
          <w:tab w:val="num" w:pos="5040"/>
        </w:tabs>
        <w:ind w:left="5040" w:hanging="360"/>
      </w:pPr>
      <w:rPr>
        <w:rFonts w:ascii="Wingdings" w:hAnsi="Wingdings" w:hint="default"/>
      </w:rPr>
    </w:lvl>
    <w:lvl w:ilvl="7" w:tplc="6CDA5802" w:tentative="1">
      <w:start w:val="1"/>
      <w:numFmt w:val="bullet"/>
      <w:lvlText w:val=""/>
      <w:lvlJc w:val="left"/>
      <w:pPr>
        <w:tabs>
          <w:tab w:val="num" w:pos="5760"/>
        </w:tabs>
        <w:ind w:left="5760" w:hanging="360"/>
      </w:pPr>
      <w:rPr>
        <w:rFonts w:ascii="Wingdings" w:hAnsi="Wingdings" w:hint="default"/>
      </w:rPr>
    </w:lvl>
    <w:lvl w:ilvl="8" w:tplc="B0621354" w:tentative="1">
      <w:start w:val="1"/>
      <w:numFmt w:val="bullet"/>
      <w:lvlText w:val=""/>
      <w:lvlJc w:val="left"/>
      <w:pPr>
        <w:tabs>
          <w:tab w:val="num" w:pos="6480"/>
        </w:tabs>
        <w:ind w:left="6480" w:hanging="360"/>
      </w:pPr>
      <w:rPr>
        <w:rFonts w:ascii="Wingdings" w:hAnsi="Wingdings" w:hint="default"/>
      </w:rPr>
    </w:lvl>
  </w:abstractNum>
  <w:abstractNum w:abstractNumId="15">
    <w:nsid w:val="23AE04AC"/>
    <w:multiLevelType w:val="hybridMultilevel"/>
    <w:tmpl w:val="0E566914"/>
    <w:lvl w:ilvl="0" w:tplc="025496A8">
      <w:start w:val="1"/>
      <w:numFmt w:val="lowerRoman"/>
      <w:lvlText w:val="(%1)"/>
      <w:lvlJc w:val="left"/>
      <w:pPr>
        <w:tabs>
          <w:tab w:val="num" w:pos="900"/>
        </w:tabs>
        <w:ind w:left="900" w:hanging="72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26CD4444"/>
    <w:multiLevelType w:val="hybridMultilevel"/>
    <w:tmpl w:val="4964E36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FFB7453"/>
    <w:multiLevelType w:val="hybridMultilevel"/>
    <w:tmpl w:val="DC5EC124"/>
    <w:lvl w:ilvl="0" w:tplc="FC5C1336">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70C12DA"/>
    <w:multiLevelType w:val="hybridMultilevel"/>
    <w:tmpl w:val="BAA4AEA8"/>
    <w:lvl w:ilvl="0" w:tplc="0822681A">
      <w:start w:val="2"/>
      <w:numFmt w:val="bullet"/>
      <w:lvlText w:val="-"/>
      <w:lvlJc w:val="left"/>
      <w:pPr>
        <w:ind w:left="720" w:hanging="360"/>
      </w:pPr>
      <w:rPr>
        <w:rFonts w:ascii="Calibri" w:eastAsiaTheme="minorEastAsia" w:hAnsi="Calibr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86DC0"/>
    <w:multiLevelType w:val="hybridMultilevel"/>
    <w:tmpl w:val="596AA23C"/>
    <w:lvl w:ilvl="0" w:tplc="FC5C1336">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AF877A9"/>
    <w:multiLevelType w:val="hybridMultilevel"/>
    <w:tmpl w:val="4B0A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D352C"/>
    <w:multiLevelType w:val="hybridMultilevel"/>
    <w:tmpl w:val="A4E20486"/>
    <w:lvl w:ilvl="0" w:tplc="04090013">
      <w:start w:val="1"/>
      <w:numFmt w:val="upperRoman"/>
      <w:lvlText w:val="%1."/>
      <w:lvlJc w:val="right"/>
      <w:pPr>
        <w:tabs>
          <w:tab w:val="num" w:pos="360"/>
        </w:tabs>
        <w:ind w:left="360" w:hanging="360"/>
      </w:pPr>
      <w:rPr>
        <w:rFonts w:hint="default"/>
      </w:rPr>
    </w:lvl>
    <w:lvl w:ilvl="1" w:tplc="773A4C06">
      <w:start w:val="1"/>
      <w:numFmt w:val="lowerLetter"/>
      <w:lvlText w:val="%2."/>
      <w:lvlJc w:val="left"/>
      <w:pPr>
        <w:tabs>
          <w:tab w:val="num" w:pos="1070"/>
        </w:tabs>
        <w:ind w:left="1070" w:hanging="360"/>
      </w:pPr>
      <w:rPr>
        <w:rFonts w:asciiTheme="minorHAnsi" w:eastAsiaTheme="minorEastAsia" w:hAnsiTheme="minorHAnsi" w:cstheme="minorHAnsi"/>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E5A5662"/>
    <w:multiLevelType w:val="hybridMultilevel"/>
    <w:tmpl w:val="78DAC25A"/>
    <w:lvl w:ilvl="0" w:tplc="0822681A">
      <w:start w:val="2"/>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964544"/>
    <w:multiLevelType w:val="hybridMultilevel"/>
    <w:tmpl w:val="7930ACC6"/>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4">
    <w:nsid w:val="416172E9"/>
    <w:multiLevelType w:val="hybridMultilevel"/>
    <w:tmpl w:val="C2ACF5CC"/>
    <w:lvl w:ilvl="0" w:tplc="0409000F">
      <w:start w:val="1"/>
      <w:numFmt w:val="decimal"/>
      <w:lvlText w:val="%1."/>
      <w:lvlJc w:val="left"/>
      <w:pPr>
        <w:ind w:left="720" w:hanging="360"/>
      </w:pPr>
      <w:rPr>
        <w:rFonts w:hint="default"/>
      </w:rPr>
    </w:lvl>
    <w:lvl w:ilvl="1" w:tplc="2914599E">
      <w:numFmt w:val="bullet"/>
      <w:lvlText w:val="•"/>
      <w:lvlJc w:val="left"/>
      <w:pPr>
        <w:ind w:left="1800" w:hanging="720"/>
      </w:pPr>
      <w:rPr>
        <w:rFonts w:ascii="Arial Narrow" w:eastAsiaTheme="minorEastAsia" w:hAnsi="Arial Narrow"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1605DA"/>
    <w:multiLevelType w:val="hybridMultilevel"/>
    <w:tmpl w:val="40D44FF2"/>
    <w:lvl w:ilvl="0" w:tplc="025496A8">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D05791"/>
    <w:multiLevelType w:val="hybridMultilevel"/>
    <w:tmpl w:val="B088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9E32B8"/>
    <w:multiLevelType w:val="hybridMultilevel"/>
    <w:tmpl w:val="D49C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977D68"/>
    <w:multiLevelType w:val="hybridMultilevel"/>
    <w:tmpl w:val="869469D0"/>
    <w:lvl w:ilvl="0" w:tplc="C2A4BC2C">
      <w:start w:val="1"/>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9">
    <w:nsid w:val="467C43E2"/>
    <w:multiLevelType w:val="hybridMultilevel"/>
    <w:tmpl w:val="03369B32"/>
    <w:lvl w:ilvl="0" w:tplc="0822681A">
      <w:start w:val="2"/>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8E1C37"/>
    <w:multiLevelType w:val="hybridMultilevel"/>
    <w:tmpl w:val="40CEA074"/>
    <w:lvl w:ilvl="0" w:tplc="FC5C133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02E1E"/>
    <w:multiLevelType w:val="hybridMultilevel"/>
    <w:tmpl w:val="D33AD95C"/>
    <w:lvl w:ilvl="0" w:tplc="FC5C1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8A48D3"/>
    <w:multiLevelType w:val="hybridMultilevel"/>
    <w:tmpl w:val="B088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6221DC"/>
    <w:multiLevelType w:val="hybridMultilevel"/>
    <w:tmpl w:val="6832A952"/>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C841F95"/>
    <w:multiLevelType w:val="hybridMultilevel"/>
    <w:tmpl w:val="B4F8FD9C"/>
    <w:lvl w:ilvl="0" w:tplc="FC5C1336">
      <w:start w:val="1"/>
      <w:numFmt w:val="bullet"/>
      <w:lvlText w:val="-"/>
      <w:lvlJc w:val="left"/>
      <w:pPr>
        <w:tabs>
          <w:tab w:val="num" w:pos="2160"/>
        </w:tabs>
        <w:ind w:left="2160" w:hanging="360"/>
      </w:pPr>
      <w:rPr>
        <w:rFonts w:ascii="Courier New" w:hAnsi="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5">
    <w:nsid w:val="51B26D2F"/>
    <w:multiLevelType w:val="hybridMultilevel"/>
    <w:tmpl w:val="DC3EF3A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32B6D24"/>
    <w:multiLevelType w:val="hybridMultilevel"/>
    <w:tmpl w:val="34C015C0"/>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3C61AE"/>
    <w:multiLevelType w:val="hybridMultilevel"/>
    <w:tmpl w:val="36E2E034"/>
    <w:lvl w:ilvl="0" w:tplc="FC5C1336">
      <w:start w:val="1"/>
      <w:numFmt w:val="bullet"/>
      <w:lvlText w:val="-"/>
      <w:lvlJc w:val="left"/>
      <w:pPr>
        <w:ind w:left="720" w:hanging="360"/>
      </w:pPr>
      <w:rPr>
        <w:rFonts w:ascii="Courier New" w:hAnsi="Courier New" w:hint="default"/>
      </w:rPr>
    </w:lvl>
    <w:lvl w:ilvl="1" w:tplc="FC5C133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770078"/>
    <w:multiLevelType w:val="hybridMultilevel"/>
    <w:tmpl w:val="749286C6"/>
    <w:lvl w:ilvl="0" w:tplc="FC5C1336">
      <w:start w:val="1"/>
      <w:numFmt w:val="bullet"/>
      <w:lvlText w:val="-"/>
      <w:lvlJc w:val="left"/>
      <w:pPr>
        <w:ind w:left="720" w:hanging="360"/>
      </w:pPr>
      <w:rPr>
        <w:rFonts w:ascii="Courier New" w:hAnsi="Courier New" w:hint="default"/>
      </w:rPr>
    </w:lvl>
    <w:lvl w:ilvl="1" w:tplc="FC5C133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DF13F6"/>
    <w:multiLevelType w:val="hybridMultilevel"/>
    <w:tmpl w:val="9B28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333916"/>
    <w:multiLevelType w:val="hybridMultilevel"/>
    <w:tmpl w:val="7F94EBE4"/>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012F10"/>
    <w:multiLevelType w:val="hybridMultilevel"/>
    <w:tmpl w:val="4752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744146"/>
    <w:multiLevelType w:val="hybridMultilevel"/>
    <w:tmpl w:val="50BE0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113D62"/>
    <w:multiLevelType w:val="hybridMultilevel"/>
    <w:tmpl w:val="3B08F718"/>
    <w:lvl w:ilvl="0" w:tplc="FC5C133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B20824"/>
    <w:multiLevelType w:val="hybridMultilevel"/>
    <w:tmpl w:val="A194508C"/>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6512A0"/>
    <w:multiLevelType w:val="hybridMultilevel"/>
    <w:tmpl w:val="76F40274"/>
    <w:lvl w:ilvl="0" w:tplc="858A704E">
      <w:start w:val="1"/>
      <w:numFmt w:val="bullet"/>
      <w:lvlText w:val=""/>
      <w:lvlJc w:val="left"/>
      <w:pPr>
        <w:tabs>
          <w:tab w:val="num" w:pos="720"/>
        </w:tabs>
        <w:ind w:left="720" w:hanging="360"/>
      </w:pPr>
      <w:rPr>
        <w:rFonts w:ascii="Wingdings" w:hAnsi="Wingdings" w:hint="default"/>
      </w:rPr>
    </w:lvl>
    <w:lvl w:ilvl="1" w:tplc="EE8E7DC0" w:tentative="1">
      <w:start w:val="1"/>
      <w:numFmt w:val="bullet"/>
      <w:lvlText w:val=""/>
      <w:lvlJc w:val="left"/>
      <w:pPr>
        <w:tabs>
          <w:tab w:val="num" w:pos="1440"/>
        </w:tabs>
        <w:ind w:left="1440" w:hanging="360"/>
      </w:pPr>
      <w:rPr>
        <w:rFonts w:ascii="Wingdings" w:hAnsi="Wingdings" w:hint="default"/>
      </w:rPr>
    </w:lvl>
    <w:lvl w:ilvl="2" w:tplc="CEC84CF0" w:tentative="1">
      <w:start w:val="1"/>
      <w:numFmt w:val="bullet"/>
      <w:lvlText w:val=""/>
      <w:lvlJc w:val="left"/>
      <w:pPr>
        <w:tabs>
          <w:tab w:val="num" w:pos="2160"/>
        </w:tabs>
        <w:ind w:left="2160" w:hanging="360"/>
      </w:pPr>
      <w:rPr>
        <w:rFonts w:ascii="Wingdings" w:hAnsi="Wingdings" w:hint="default"/>
      </w:rPr>
    </w:lvl>
    <w:lvl w:ilvl="3" w:tplc="26C6E2FA" w:tentative="1">
      <w:start w:val="1"/>
      <w:numFmt w:val="bullet"/>
      <w:lvlText w:val=""/>
      <w:lvlJc w:val="left"/>
      <w:pPr>
        <w:tabs>
          <w:tab w:val="num" w:pos="2880"/>
        </w:tabs>
        <w:ind w:left="2880" w:hanging="360"/>
      </w:pPr>
      <w:rPr>
        <w:rFonts w:ascii="Wingdings" w:hAnsi="Wingdings" w:hint="default"/>
      </w:rPr>
    </w:lvl>
    <w:lvl w:ilvl="4" w:tplc="1054A5E6" w:tentative="1">
      <w:start w:val="1"/>
      <w:numFmt w:val="bullet"/>
      <w:lvlText w:val=""/>
      <w:lvlJc w:val="left"/>
      <w:pPr>
        <w:tabs>
          <w:tab w:val="num" w:pos="3600"/>
        </w:tabs>
        <w:ind w:left="3600" w:hanging="360"/>
      </w:pPr>
      <w:rPr>
        <w:rFonts w:ascii="Wingdings" w:hAnsi="Wingdings" w:hint="default"/>
      </w:rPr>
    </w:lvl>
    <w:lvl w:ilvl="5" w:tplc="0E122E84" w:tentative="1">
      <w:start w:val="1"/>
      <w:numFmt w:val="bullet"/>
      <w:lvlText w:val=""/>
      <w:lvlJc w:val="left"/>
      <w:pPr>
        <w:tabs>
          <w:tab w:val="num" w:pos="4320"/>
        </w:tabs>
        <w:ind w:left="4320" w:hanging="360"/>
      </w:pPr>
      <w:rPr>
        <w:rFonts w:ascii="Wingdings" w:hAnsi="Wingdings" w:hint="default"/>
      </w:rPr>
    </w:lvl>
    <w:lvl w:ilvl="6" w:tplc="ECF290D2" w:tentative="1">
      <w:start w:val="1"/>
      <w:numFmt w:val="bullet"/>
      <w:lvlText w:val=""/>
      <w:lvlJc w:val="left"/>
      <w:pPr>
        <w:tabs>
          <w:tab w:val="num" w:pos="5040"/>
        </w:tabs>
        <w:ind w:left="5040" w:hanging="360"/>
      </w:pPr>
      <w:rPr>
        <w:rFonts w:ascii="Wingdings" w:hAnsi="Wingdings" w:hint="default"/>
      </w:rPr>
    </w:lvl>
    <w:lvl w:ilvl="7" w:tplc="5E1245A8" w:tentative="1">
      <w:start w:val="1"/>
      <w:numFmt w:val="bullet"/>
      <w:lvlText w:val=""/>
      <w:lvlJc w:val="left"/>
      <w:pPr>
        <w:tabs>
          <w:tab w:val="num" w:pos="5760"/>
        </w:tabs>
        <w:ind w:left="5760" w:hanging="360"/>
      </w:pPr>
      <w:rPr>
        <w:rFonts w:ascii="Wingdings" w:hAnsi="Wingdings" w:hint="default"/>
      </w:rPr>
    </w:lvl>
    <w:lvl w:ilvl="8" w:tplc="C95413C4" w:tentative="1">
      <w:start w:val="1"/>
      <w:numFmt w:val="bullet"/>
      <w:lvlText w:val=""/>
      <w:lvlJc w:val="left"/>
      <w:pPr>
        <w:tabs>
          <w:tab w:val="num" w:pos="6480"/>
        </w:tabs>
        <w:ind w:left="6480" w:hanging="360"/>
      </w:pPr>
      <w:rPr>
        <w:rFonts w:ascii="Wingdings" w:hAnsi="Wingdings" w:hint="default"/>
      </w:rPr>
    </w:lvl>
  </w:abstractNum>
  <w:abstractNum w:abstractNumId="46">
    <w:nsid w:val="675504E9"/>
    <w:multiLevelType w:val="hybridMultilevel"/>
    <w:tmpl w:val="1DB4C202"/>
    <w:lvl w:ilvl="0" w:tplc="FC5C1336">
      <w:start w:val="1"/>
      <w:numFmt w:val="bullet"/>
      <w:lvlText w:val="-"/>
      <w:lvlJc w:val="left"/>
      <w:pPr>
        <w:tabs>
          <w:tab w:val="num" w:pos="1080"/>
        </w:tabs>
        <w:ind w:left="1080" w:hanging="720"/>
      </w:pPr>
      <w:rPr>
        <w:rFonts w:ascii="Courier New" w:hAnsi="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68E019C0"/>
    <w:multiLevelType w:val="hybridMultilevel"/>
    <w:tmpl w:val="43A22076"/>
    <w:lvl w:ilvl="0" w:tplc="49CCA166">
      <w:start w:val="1"/>
      <w:numFmt w:val="decimal"/>
      <w:lvlText w:val="%1."/>
      <w:lvlJc w:val="left"/>
      <w:pPr>
        <w:ind w:left="720" w:hanging="360"/>
      </w:pPr>
    </w:lvl>
    <w:lvl w:ilvl="1" w:tplc="FC5C1336">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E4D4EF2"/>
    <w:multiLevelType w:val="hybridMultilevel"/>
    <w:tmpl w:val="E8BC26FA"/>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5C59C2"/>
    <w:multiLevelType w:val="hybridMultilevel"/>
    <w:tmpl w:val="6DBA0A8C"/>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7D6D29"/>
    <w:multiLevelType w:val="hybridMultilevel"/>
    <w:tmpl w:val="1714BF50"/>
    <w:lvl w:ilvl="0" w:tplc="0918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323B5D"/>
    <w:multiLevelType w:val="hybridMultilevel"/>
    <w:tmpl w:val="2C32F426"/>
    <w:lvl w:ilvl="0" w:tplc="025496A8">
      <w:start w:val="1"/>
      <w:numFmt w:val="lowerRoman"/>
      <w:lvlText w:val="(%1)"/>
      <w:lvlJc w:val="left"/>
      <w:pPr>
        <w:tabs>
          <w:tab w:val="num" w:pos="720"/>
        </w:tabs>
        <w:ind w:left="720" w:hanging="360"/>
      </w:pPr>
      <w:rPr>
        <w:rFont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2">
    <w:nsid w:val="7A445F0D"/>
    <w:multiLevelType w:val="hybridMultilevel"/>
    <w:tmpl w:val="8DFEB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5"/>
  </w:num>
  <w:num w:numId="4">
    <w:abstractNumId w:val="6"/>
  </w:num>
  <w:num w:numId="5">
    <w:abstractNumId w:val="1"/>
  </w:num>
  <w:num w:numId="6">
    <w:abstractNumId w:val="17"/>
  </w:num>
  <w:num w:numId="7">
    <w:abstractNumId w:val="19"/>
  </w:num>
  <w:num w:numId="8">
    <w:abstractNumId w:val="31"/>
  </w:num>
  <w:num w:numId="9">
    <w:abstractNumId w:val="8"/>
  </w:num>
  <w:num w:numId="10">
    <w:abstractNumId w:val="25"/>
  </w:num>
  <w:num w:numId="11">
    <w:abstractNumId w:val="51"/>
  </w:num>
  <w:num w:numId="12">
    <w:abstractNumId w:val="12"/>
  </w:num>
  <w:num w:numId="13">
    <w:abstractNumId w:val="29"/>
  </w:num>
  <w:num w:numId="14">
    <w:abstractNumId w:val="22"/>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5"/>
  </w:num>
  <w:num w:numId="18">
    <w:abstractNumId w:val="14"/>
  </w:num>
  <w:num w:numId="19">
    <w:abstractNumId w:val="7"/>
  </w:num>
  <w:num w:numId="20">
    <w:abstractNumId w:val="9"/>
  </w:num>
  <w:num w:numId="21">
    <w:abstractNumId w:val="47"/>
  </w:num>
  <w:num w:numId="22">
    <w:abstractNumId w:val="3"/>
  </w:num>
  <w:num w:numId="23">
    <w:abstractNumId w:val="34"/>
  </w:num>
  <w:num w:numId="24">
    <w:abstractNumId w:val="46"/>
  </w:num>
  <w:num w:numId="25">
    <w:abstractNumId w:val="33"/>
  </w:num>
  <w:num w:numId="26">
    <w:abstractNumId w:val="16"/>
  </w:num>
  <w:num w:numId="27">
    <w:abstractNumId w:val="39"/>
  </w:num>
  <w:num w:numId="28">
    <w:abstractNumId w:val="0"/>
  </w:num>
  <w:num w:numId="29">
    <w:abstractNumId w:val="43"/>
  </w:num>
  <w:num w:numId="30">
    <w:abstractNumId w:val="38"/>
  </w:num>
  <w:num w:numId="31">
    <w:abstractNumId w:val="30"/>
  </w:num>
  <w:num w:numId="32">
    <w:abstractNumId w:val="4"/>
  </w:num>
  <w:num w:numId="33">
    <w:abstractNumId w:val="37"/>
  </w:num>
  <w:num w:numId="34">
    <w:abstractNumId w:val="35"/>
  </w:num>
  <w:num w:numId="35">
    <w:abstractNumId w:val="11"/>
  </w:num>
  <w:num w:numId="36">
    <w:abstractNumId w:val="27"/>
  </w:num>
  <w:num w:numId="37">
    <w:abstractNumId w:val="2"/>
  </w:num>
  <w:num w:numId="38">
    <w:abstractNumId w:val="52"/>
  </w:num>
  <w:num w:numId="39">
    <w:abstractNumId w:val="42"/>
  </w:num>
  <w:num w:numId="40">
    <w:abstractNumId w:val="41"/>
  </w:num>
  <w:num w:numId="41">
    <w:abstractNumId w:val="50"/>
  </w:num>
  <w:num w:numId="42">
    <w:abstractNumId w:val="49"/>
  </w:num>
  <w:num w:numId="43">
    <w:abstractNumId w:val="48"/>
  </w:num>
  <w:num w:numId="44">
    <w:abstractNumId w:val="44"/>
  </w:num>
  <w:num w:numId="45">
    <w:abstractNumId w:val="5"/>
  </w:num>
  <w:num w:numId="46">
    <w:abstractNumId w:val="40"/>
  </w:num>
  <w:num w:numId="47">
    <w:abstractNumId w:val="36"/>
  </w:num>
  <w:num w:numId="48">
    <w:abstractNumId w:val="20"/>
  </w:num>
  <w:num w:numId="49">
    <w:abstractNumId w:val="32"/>
  </w:num>
  <w:num w:numId="50">
    <w:abstractNumId w:val="23"/>
  </w:num>
  <w:num w:numId="51">
    <w:abstractNumId w:val="26"/>
  </w:num>
  <w:num w:numId="52">
    <w:abstractNumId w:val="28"/>
  </w:num>
  <w:num w:numId="53">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tivans, Albert">
    <w15:presenceInfo w15:providerId="AD" w15:userId="S-1-5-21-1606980848-1958367476-725345543-83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EC"/>
    <w:rsid w:val="00001B62"/>
    <w:rsid w:val="00006396"/>
    <w:rsid w:val="000068FF"/>
    <w:rsid w:val="00006971"/>
    <w:rsid w:val="000069ED"/>
    <w:rsid w:val="00006BAF"/>
    <w:rsid w:val="00006DB0"/>
    <w:rsid w:val="00011411"/>
    <w:rsid w:val="000130D6"/>
    <w:rsid w:val="00017641"/>
    <w:rsid w:val="00020083"/>
    <w:rsid w:val="0002086E"/>
    <w:rsid w:val="000220EC"/>
    <w:rsid w:val="0002288A"/>
    <w:rsid w:val="00025873"/>
    <w:rsid w:val="00025BF3"/>
    <w:rsid w:val="00025D14"/>
    <w:rsid w:val="00027B59"/>
    <w:rsid w:val="00034D44"/>
    <w:rsid w:val="0003517A"/>
    <w:rsid w:val="00035BB5"/>
    <w:rsid w:val="00037314"/>
    <w:rsid w:val="000373CD"/>
    <w:rsid w:val="00040E52"/>
    <w:rsid w:val="00043234"/>
    <w:rsid w:val="00044E3D"/>
    <w:rsid w:val="000471AB"/>
    <w:rsid w:val="000474DE"/>
    <w:rsid w:val="00050E99"/>
    <w:rsid w:val="000555EC"/>
    <w:rsid w:val="000608E4"/>
    <w:rsid w:val="00061B87"/>
    <w:rsid w:val="00063256"/>
    <w:rsid w:val="000646FC"/>
    <w:rsid w:val="00071A0B"/>
    <w:rsid w:val="00075843"/>
    <w:rsid w:val="000760AA"/>
    <w:rsid w:val="0007694A"/>
    <w:rsid w:val="0008271D"/>
    <w:rsid w:val="000861F1"/>
    <w:rsid w:val="00090557"/>
    <w:rsid w:val="000933F1"/>
    <w:rsid w:val="00097D9B"/>
    <w:rsid w:val="000A0F95"/>
    <w:rsid w:val="000A30EE"/>
    <w:rsid w:val="000A3DBF"/>
    <w:rsid w:val="000A4CB1"/>
    <w:rsid w:val="000B29E4"/>
    <w:rsid w:val="000B306C"/>
    <w:rsid w:val="000B387C"/>
    <w:rsid w:val="000B44D3"/>
    <w:rsid w:val="000B576E"/>
    <w:rsid w:val="000C1358"/>
    <w:rsid w:val="000C2393"/>
    <w:rsid w:val="000C3049"/>
    <w:rsid w:val="000C5CFF"/>
    <w:rsid w:val="000D094A"/>
    <w:rsid w:val="000D637B"/>
    <w:rsid w:val="000D66CF"/>
    <w:rsid w:val="000D68F3"/>
    <w:rsid w:val="000E105F"/>
    <w:rsid w:val="000E1573"/>
    <w:rsid w:val="000E4F4D"/>
    <w:rsid w:val="000E7112"/>
    <w:rsid w:val="000E7823"/>
    <w:rsid w:val="000F117D"/>
    <w:rsid w:val="000F1744"/>
    <w:rsid w:val="000F206E"/>
    <w:rsid w:val="000F3067"/>
    <w:rsid w:val="000F4F12"/>
    <w:rsid w:val="000F7F63"/>
    <w:rsid w:val="00100784"/>
    <w:rsid w:val="00101F44"/>
    <w:rsid w:val="00104B29"/>
    <w:rsid w:val="00105F44"/>
    <w:rsid w:val="00107989"/>
    <w:rsid w:val="00107BD0"/>
    <w:rsid w:val="00111936"/>
    <w:rsid w:val="00112EB7"/>
    <w:rsid w:val="001171AD"/>
    <w:rsid w:val="001178C4"/>
    <w:rsid w:val="0012418D"/>
    <w:rsid w:val="00127812"/>
    <w:rsid w:val="00127D52"/>
    <w:rsid w:val="00130A5F"/>
    <w:rsid w:val="00132C85"/>
    <w:rsid w:val="00135ACF"/>
    <w:rsid w:val="001375D7"/>
    <w:rsid w:val="0014058E"/>
    <w:rsid w:val="00144886"/>
    <w:rsid w:val="001463FD"/>
    <w:rsid w:val="00147020"/>
    <w:rsid w:val="001470E3"/>
    <w:rsid w:val="00156879"/>
    <w:rsid w:val="00162983"/>
    <w:rsid w:val="001634B7"/>
    <w:rsid w:val="00163AA4"/>
    <w:rsid w:val="00163C9A"/>
    <w:rsid w:val="00166807"/>
    <w:rsid w:val="001706B8"/>
    <w:rsid w:val="00171A36"/>
    <w:rsid w:val="00174B2D"/>
    <w:rsid w:val="00175D89"/>
    <w:rsid w:val="00177923"/>
    <w:rsid w:val="00177E07"/>
    <w:rsid w:val="00177E1F"/>
    <w:rsid w:val="00180BD6"/>
    <w:rsid w:val="001824A3"/>
    <w:rsid w:val="00182F42"/>
    <w:rsid w:val="001846DA"/>
    <w:rsid w:val="001856CC"/>
    <w:rsid w:val="00193C29"/>
    <w:rsid w:val="00194926"/>
    <w:rsid w:val="0019595B"/>
    <w:rsid w:val="001964E3"/>
    <w:rsid w:val="001969DE"/>
    <w:rsid w:val="00197119"/>
    <w:rsid w:val="00197DE6"/>
    <w:rsid w:val="001A3387"/>
    <w:rsid w:val="001A4714"/>
    <w:rsid w:val="001A6C01"/>
    <w:rsid w:val="001B146B"/>
    <w:rsid w:val="001B1F41"/>
    <w:rsid w:val="001B20B4"/>
    <w:rsid w:val="001B210E"/>
    <w:rsid w:val="001B3ABA"/>
    <w:rsid w:val="001B7DB1"/>
    <w:rsid w:val="001C4930"/>
    <w:rsid w:val="001D6512"/>
    <w:rsid w:val="001E0E46"/>
    <w:rsid w:val="001E3F16"/>
    <w:rsid w:val="001E5BA5"/>
    <w:rsid w:val="001F097F"/>
    <w:rsid w:val="001F36F4"/>
    <w:rsid w:val="001F4C62"/>
    <w:rsid w:val="002011FB"/>
    <w:rsid w:val="002043C0"/>
    <w:rsid w:val="00205E41"/>
    <w:rsid w:val="0020698B"/>
    <w:rsid w:val="0020699D"/>
    <w:rsid w:val="00207ACA"/>
    <w:rsid w:val="002112D0"/>
    <w:rsid w:val="00213711"/>
    <w:rsid w:val="0021634C"/>
    <w:rsid w:val="002208CA"/>
    <w:rsid w:val="00220E9A"/>
    <w:rsid w:val="00220F7C"/>
    <w:rsid w:val="0022147A"/>
    <w:rsid w:val="00223554"/>
    <w:rsid w:val="002322C0"/>
    <w:rsid w:val="00232AAC"/>
    <w:rsid w:val="002351AC"/>
    <w:rsid w:val="00235581"/>
    <w:rsid w:val="002355B9"/>
    <w:rsid w:val="0024162C"/>
    <w:rsid w:val="0024236B"/>
    <w:rsid w:val="00243482"/>
    <w:rsid w:val="00247D6A"/>
    <w:rsid w:val="00252AE1"/>
    <w:rsid w:val="002533BA"/>
    <w:rsid w:val="00253D0C"/>
    <w:rsid w:val="00253ED8"/>
    <w:rsid w:val="00262F0D"/>
    <w:rsid w:val="002669CC"/>
    <w:rsid w:val="00266A53"/>
    <w:rsid w:val="00270073"/>
    <w:rsid w:val="00270670"/>
    <w:rsid w:val="00271F21"/>
    <w:rsid w:val="00285184"/>
    <w:rsid w:val="002855CF"/>
    <w:rsid w:val="00286A1A"/>
    <w:rsid w:val="00286ED2"/>
    <w:rsid w:val="0029242A"/>
    <w:rsid w:val="00292C49"/>
    <w:rsid w:val="00293084"/>
    <w:rsid w:val="002930E0"/>
    <w:rsid w:val="00294BA9"/>
    <w:rsid w:val="002A00A4"/>
    <w:rsid w:val="002A0901"/>
    <w:rsid w:val="002A0983"/>
    <w:rsid w:val="002A18FD"/>
    <w:rsid w:val="002A5A8F"/>
    <w:rsid w:val="002A5C8A"/>
    <w:rsid w:val="002A708C"/>
    <w:rsid w:val="002B06A5"/>
    <w:rsid w:val="002B2B67"/>
    <w:rsid w:val="002B5F3A"/>
    <w:rsid w:val="002B79DA"/>
    <w:rsid w:val="002C3423"/>
    <w:rsid w:val="002C46FB"/>
    <w:rsid w:val="002C5C37"/>
    <w:rsid w:val="002D3532"/>
    <w:rsid w:val="002D5884"/>
    <w:rsid w:val="002D5D77"/>
    <w:rsid w:val="002E1298"/>
    <w:rsid w:val="002E267A"/>
    <w:rsid w:val="002F1897"/>
    <w:rsid w:val="002F18BD"/>
    <w:rsid w:val="002F1F14"/>
    <w:rsid w:val="002F2C34"/>
    <w:rsid w:val="002F55DF"/>
    <w:rsid w:val="00302560"/>
    <w:rsid w:val="003031BA"/>
    <w:rsid w:val="003039E5"/>
    <w:rsid w:val="00304792"/>
    <w:rsid w:val="003073A2"/>
    <w:rsid w:val="003125D6"/>
    <w:rsid w:val="00312AC7"/>
    <w:rsid w:val="00314704"/>
    <w:rsid w:val="0031501D"/>
    <w:rsid w:val="00315C9F"/>
    <w:rsid w:val="00316267"/>
    <w:rsid w:val="00323526"/>
    <w:rsid w:val="003246DA"/>
    <w:rsid w:val="00325E8F"/>
    <w:rsid w:val="003278C7"/>
    <w:rsid w:val="00327A1E"/>
    <w:rsid w:val="003378C9"/>
    <w:rsid w:val="003401DA"/>
    <w:rsid w:val="00340B97"/>
    <w:rsid w:val="003411AD"/>
    <w:rsid w:val="003422C9"/>
    <w:rsid w:val="00342BD6"/>
    <w:rsid w:val="0034378D"/>
    <w:rsid w:val="00345B76"/>
    <w:rsid w:val="003462C8"/>
    <w:rsid w:val="003473B6"/>
    <w:rsid w:val="00356062"/>
    <w:rsid w:val="00356374"/>
    <w:rsid w:val="003569BC"/>
    <w:rsid w:val="00360A93"/>
    <w:rsid w:val="00360D10"/>
    <w:rsid w:val="00361A37"/>
    <w:rsid w:val="003632C8"/>
    <w:rsid w:val="00366FE0"/>
    <w:rsid w:val="003719D2"/>
    <w:rsid w:val="003764C7"/>
    <w:rsid w:val="00377BC9"/>
    <w:rsid w:val="00381A34"/>
    <w:rsid w:val="00382B12"/>
    <w:rsid w:val="00383CE9"/>
    <w:rsid w:val="00386832"/>
    <w:rsid w:val="003876E4"/>
    <w:rsid w:val="00387945"/>
    <w:rsid w:val="00391E62"/>
    <w:rsid w:val="00392DAF"/>
    <w:rsid w:val="00393586"/>
    <w:rsid w:val="0039755A"/>
    <w:rsid w:val="003A00ED"/>
    <w:rsid w:val="003A1407"/>
    <w:rsid w:val="003A1CA6"/>
    <w:rsid w:val="003A46B2"/>
    <w:rsid w:val="003A7808"/>
    <w:rsid w:val="003B00F8"/>
    <w:rsid w:val="003B2C27"/>
    <w:rsid w:val="003B3FAD"/>
    <w:rsid w:val="003B5C5C"/>
    <w:rsid w:val="003B7860"/>
    <w:rsid w:val="003C0E11"/>
    <w:rsid w:val="003C1421"/>
    <w:rsid w:val="003C2FE9"/>
    <w:rsid w:val="003C397A"/>
    <w:rsid w:val="003C42E0"/>
    <w:rsid w:val="003C6006"/>
    <w:rsid w:val="003D2BC5"/>
    <w:rsid w:val="003E00D8"/>
    <w:rsid w:val="003E0A27"/>
    <w:rsid w:val="003E11A3"/>
    <w:rsid w:val="003E2267"/>
    <w:rsid w:val="003E2E1D"/>
    <w:rsid w:val="003E3A22"/>
    <w:rsid w:val="003E4233"/>
    <w:rsid w:val="003E5875"/>
    <w:rsid w:val="003F100B"/>
    <w:rsid w:val="003F28DB"/>
    <w:rsid w:val="003F4089"/>
    <w:rsid w:val="003F50E8"/>
    <w:rsid w:val="003F5D76"/>
    <w:rsid w:val="004025BE"/>
    <w:rsid w:val="00403084"/>
    <w:rsid w:val="00404EA1"/>
    <w:rsid w:val="004066D6"/>
    <w:rsid w:val="00410F69"/>
    <w:rsid w:val="00411BA2"/>
    <w:rsid w:val="004122F0"/>
    <w:rsid w:val="0041460D"/>
    <w:rsid w:val="00415F89"/>
    <w:rsid w:val="004162E1"/>
    <w:rsid w:val="004222D5"/>
    <w:rsid w:val="004245B3"/>
    <w:rsid w:val="0042586D"/>
    <w:rsid w:val="00425FF6"/>
    <w:rsid w:val="0043045C"/>
    <w:rsid w:val="004317C0"/>
    <w:rsid w:val="00431B07"/>
    <w:rsid w:val="00440C04"/>
    <w:rsid w:val="00441B25"/>
    <w:rsid w:val="00442BF5"/>
    <w:rsid w:val="00443AA0"/>
    <w:rsid w:val="004465AD"/>
    <w:rsid w:val="0044791A"/>
    <w:rsid w:val="0045183E"/>
    <w:rsid w:val="00452CB5"/>
    <w:rsid w:val="004535EB"/>
    <w:rsid w:val="004548A8"/>
    <w:rsid w:val="004569A4"/>
    <w:rsid w:val="00456F9A"/>
    <w:rsid w:val="00460FA4"/>
    <w:rsid w:val="00461598"/>
    <w:rsid w:val="004624A0"/>
    <w:rsid w:val="004626EC"/>
    <w:rsid w:val="00470A06"/>
    <w:rsid w:val="004710DA"/>
    <w:rsid w:val="00473A20"/>
    <w:rsid w:val="00474F52"/>
    <w:rsid w:val="00475FC0"/>
    <w:rsid w:val="00480131"/>
    <w:rsid w:val="00484144"/>
    <w:rsid w:val="00484A1C"/>
    <w:rsid w:val="00487644"/>
    <w:rsid w:val="004912BC"/>
    <w:rsid w:val="00491836"/>
    <w:rsid w:val="0049220E"/>
    <w:rsid w:val="00494694"/>
    <w:rsid w:val="004946E1"/>
    <w:rsid w:val="004A2340"/>
    <w:rsid w:val="004A3A42"/>
    <w:rsid w:val="004A6EA0"/>
    <w:rsid w:val="004A7C66"/>
    <w:rsid w:val="004B0BE3"/>
    <w:rsid w:val="004B259F"/>
    <w:rsid w:val="004B5D8A"/>
    <w:rsid w:val="004C2328"/>
    <w:rsid w:val="004C3C2B"/>
    <w:rsid w:val="004C4F7C"/>
    <w:rsid w:val="004C62E9"/>
    <w:rsid w:val="004D2B20"/>
    <w:rsid w:val="004D413D"/>
    <w:rsid w:val="004D554C"/>
    <w:rsid w:val="004E787C"/>
    <w:rsid w:val="004F0712"/>
    <w:rsid w:val="004F0F09"/>
    <w:rsid w:val="004F258E"/>
    <w:rsid w:val="004F4309"/>
    <w:rsid w:val="004F7202"/>
    <w:rsid w:val="00501870"/>
    <w:rsid w:val="00503E71"/>
    <w:rsid w:val="005049F7"/>
    <w:rsid w:val="00504FEB"/>
    <w:rsid w:val="00505602"/>
    <w:rsid w:val="00505DA7"/>
    <w:rsid w:val="005119A6"/>
    <w:rsid w:val="00511A68"/>
    <w:rsid w:val="0051360A"/>
    <w:rsid w:val="00514C17"/>
    <w:rsid w:val="0051549A"/>
    <w:rsid w:val="005159CA"/>
    <w:rsid w:val="00520783"/>
    <w:rsid w:val="00520A03"/>
    <w:rsid w:val="00520F86"/>
    <w:rsid w:val="00523062"/>
    <w:rsid w:val="00523FB0"/>
    <w:rsid w:val="00527DF5"/>
    <w:rsid w:val="0053715D"/>
    <w:rsid w:val="00537344"/>
    <w:rsid w:val="00541BC2"/>
    <w:rsid w:val="00551F1D"/>
    <w:rsid w:val="00553E0A"/>
    <w:rsid w:val="00555ADC"/>
    <w:rsid w:val="0055631C"/>
    <w:rsid w:val="0055670C"/>
    <w:rsid w:val="00557CC8"/>
    <w:rsid w:val="005633D4"/>
    <w:rsid w:val="00563B4F"/>
    <w:rsid w:val="00563EEC"/>
    <w:rsid w:val="00565F7D"/>
    <w:rsid w:val="005665A4"/>
    <w:rsid w:val="00571046"/>
    <w:rsid w:val="0057280C"/>
    <w:rsid w:val="00573121"/>
    <w:rsid w:val="00574205"/>
    <w:rsid w:val="00580D63"/>
    <w:rsid w:val="00581731"/>
    <w:rsid w:val="00583486"/>
    <w:rsid w:val="00583A6B"/>
    <w:rsid w:val="00586EB5"/>
    <w:rsid w:val="00591358"/>
    <w:rsid w:val="0059229F"/>
    <w:rsid w:val="00592BA6"/>
    <w:rsid w:val="0059359F"/>
    <w:rsid w:val="005A088C"/>
    <w:rsid w:val="005A1F8B"/>
    <w:rsid w:val="005A4717"/>
    <w:rsid w:val="005A4E31"/>
    <w:rsid w:val="005A5621"/>
    <w:rsid w:val="005A6141"/>
    <w:rsid w:val="005B02C4"/>
    <w:rsid w:val="005B2440"/>
    <w:rsid w:val="005B4203"/>
    <w:rsid w:val="005B44C3"/>
    <w:rsid w:val="005B6393"/>
    <w:rsid w:val="005C1CC3"/>
    <w:rsid w:val="005C3C0D"/>
    <w:rsid w:val="005C77E5"/>
    <w:rsid w:val="005D04ED"/>
    <w:rsid w:val="005D37ED"/>
    <w:rsid w:val="005E30AB"/>
    <w:rsid w:val="005E3DDA"/>
    <w:rsid w:val="005E5683"/>
    <w:rsid w:val="005F279F"/>
    <w:rsid w:val="00600427"/>
    <w:rsid w:val="00601FF5"/>
    <w:rsid w:val="00602CE8"/>
    <w:rsid w:val="00606C52"/>
    <w:rsid w:val="00611032"/>
    <w:rsid w:val="00614324"/>
    <w:rsid w:val="00614469"/>
    <w:rsid w:val="00614F40"/>
    <w:rsid w:val="00621735"/>
    <w:rsid w:val="00621B3F"/>
    <w:rsid w:val="0062473A"/>
    <w:rsid w:val="0062630D"/>
    <w:rsid w:val="00626EDA"/>
    <w:rsid w:val="00627CC5"/>
    <w:rsid w:val="006304FA"/>
    <w:rsid w:val="00636549"/>
    <w:rsid w:val="00641976"/>
    <w:rsid w:val="0064241D"/>
    <w:rsid w:val="00644470"/>
    <w:rsid w:val="0064480C"/>
    <w:rsid w:val="00644C30"/>
    <w:rsid w:val="0064773B"/>
    <w:rsid w:val="00647A75"/>
    <w:rsid w:val="00650F02"/>
    <w:rsid w:val="006523B0"/>
    <w:rsid w:val="00654543"/>
    <w:rsid w:val="0066029B"/>
    <w:rsid w:val="00661018"/>
    <w:rsid w:val="0066171F"/>
    <w:rsid w:val="00661A37"/>
    <w:rsid w:val="00661B42"/>
    <w:rsid w:val="00667531"/>
    <w:rsid w:val="00670D0A"/>
    <w:rsid w:val="0067207E"/>
    <w:rsid w:val="00672376"/>
    <w:rsid w:val="006750B3"/>
    <w:rsid w:val="006752EA"/>
    <w:rsid w:val="00675C06"/>
    <w:rsid w:val="00676562"/>
    <w:rsid w:val="00677A77"/>
    <w:rsid w:val="00682F11"/>
    <w:rsid w:val="00683C2E"/>
    <w:rsid w:val="00684C49"/>
    <w:rsid w:val="00686EA5"/>
    <w:rsid w:val="00690C2B"/>
    <w:rsid w:val="00696454"/>
    <w:rsid w:val="006965BD"/>
    <w:rsid w:val="006968A6"/>
    <w:rsid w:val="006969EF"/>
    <w:rsid w:val="006A1B56"/>
    <w:rsid w:val="006A60EE"/>
    <w:rsid w:val="006A7F4A"/>
    <w:rsid w:val="006C183A"/>
    <w:rsid w:val="006C21E3"/>
    <w:rsid w:val="006C3B40"/>
    <w:rsid w:val="006C4313"/>
    <w:rsid w:val="006C56AC"/>
    <w:rsid w:val="006C5AC3"/>
    <w:rsid w:val="006C6019"/>
    <w:rsid w:val="006D13F9"/>
    <w:rsid w:val="006D220D"/>
    <w:rsid w:val="006D3B23"/>
    <w:rsid w:val="006D3C59"/>
    <w:rsid w:val="006D4122"/>
    <w:rsid w:val="006D548E"/>
    <w:rsid w:val="006D581F"/>
    <w:rsid w:val="006D5F17"/>
    <w:rsid w:val="006E3C1A"/>
    <w:rsid w:val="006F089A"/>
    <w:rsid w:val="006F326A"/>
    <w:rsid w:val="006F4BAF"/>
    <w:rsid w:val="006F4D1D"/>
    <w:rsid w:val="006F5DCD"/>
    <w:rsid w:val="00702B3B"/>
    <w:rsid w:val="00706B20"/>
    <w:rsid w:val="00710E86"/>
    <w:rsid w:val="00711D97"/>
    <w:rsid w:val="00717111"/>
    <w:rsid w:val="007176D9"/>
    <w:rsid w:val="00717765"/>
    <w:rsid w:val="00721253"/>
    <w:rsid w:val="00726F62"/>
    <w:rsid w:val="00727123"/>
    <w:rsid w:val="00731BC4"/>
    <w:rsid w:val="00732B18"/>
    <w:rsid w:val="00735681"/>
    <w:rsid w:val="007360D1"/>
    <w:rsid w:val="00736E67"/>
    <w:rsid w:val="007379D4"/>
    <w:rsid w:val="0074479F"/>
    <w:rsid w:val="00745051"/>
    <w:rsid w:val="00747F03"/>
    <w:rsid w:val="00750302"/>
    <w:rsid w:val="00751EC5"/>
    <w:rsid w:val="00753933"/>
    <w:rsid w:val="00754BF9"/>
    <w:rsid w:val="007614F5"/>
    <w:rsid w:val="0076183C"/>
    <w:rsid w:val="007650B7"/>
    <w:rsid w:val="00767D75"/>
    <w:rsid w:val="00772BF6"/>
    <w:rsid w:val="0077452B"/>
    <w:rsid w:val="00774D00"/>
    <w:rsid w:val="00775F33"/>
    <w:rsid w:val="00780BA9"/>
    <w:rsid w:val="00781408"/>
    <w:rsid w:val="00781A34"/>
    <w:rsid w:val="00782760"/>
    <w:rsid w:val="00783C54"/>
    <w:rsid w:val="00783FA7"/>
    <w:rsid w:val="00787568"/>
    <w:rsid w:val="00787A54"/>
    <w:rsid w:val="00791375"/>
    <w:rsid w:val="0079250C"/>
    <w:rsid w:val="00794430"/>
    <w:rsid w:val="0079541F"/>
    <w:rsid w:val="007959AC"/>
    <w:rsid w:val="00795E30"/>
    <w:rsid w:val="007A0833"/>
    <w:rsid w:val="007A6056"/>
    <w:rsid w:val="007A642C"/>
    <w:rsid w:val="007A719B"/>
    <w:rsid w:val="007B2E37"/>
    <w:rsid w:val="007B4BB6"/>
    <w:rsid w:val="007B65C5"/>
    <w:rsid w:val="007C17BA"/>
    <w:rsid w:val="007C2D7D"/>
    <w:rsid w:val="007C6BC2"/>
    <w:rsid w:val="007D4048"/>
    <w:rsid w:val="007D61F5"/>
    <w:rsid w:val="007D70B5"/>
    <w:rsid w:val="007D75A0"/>
    <w:rsid w:val="007E1AF4"/>
    <w:rsid w:val="007E2FE4"/>
    <w:rsid w:val="007E39A0"/>
    <w:rsid w:val="007E5122"/>
    <w:rsid w:val="007F09E5"/>
    <w:rsid w:val="007F0A90"/>
    <w:rsid w:val="007F1A12"/>
    <w:rsid w:val="007F2138"/>
    <w:rsid w:val="007F252B"/>
    <w:rsid w:val="007F3ED0"/>
    <w:rsid w:val="007F4A67"/>
    <w:rsid w:val="007F63EA"/>
    <w:rsid w:val="00800396"/>
    <w:rsid w:val="008024E2"/>
    <w:rsid w:val="008032AD"/>
    <w:rsid w:val="0080575B"/>
    <w:rsid w:val="0080575C"/>
    <w:rsid w:val="00806A6C"/>
    <w:rsid w:val="00810F7D"/>
    <w:rsid w:val="00813558"/>
    <w:rsid w:val="008171F4"/>
    <w:rsid w:val="00817947"/>
    <w:rsid w:val="00820144"/>
    <w:rsid w:val="00820C84"/>
    <w:rsid w:val="008231A3"/>
    <w:rsid w:val="008237CA"/>
    <w:rsid w:val="008250F2"/>
    <w:rsid w:val="00831E36"/>
    <w:rsid w:val="00833ECF"/>
    <w:rsid w:val="0083496D"/>
    <w:rsid w:val="00835024"/>
    <w:rsid w:val="00837A27"/>
    <w:rsid w:val="00840F4A"/>
    <w:rsid w:val="00845A53"/>
    <w:rsid w:val="00845E17"/>
    <w:rsid w:val="0084736F"/>
    <w:rsid w:val="0084775F"/>
    <w:rsid w:val="008530CF"/>
    <w:rsid w:val="008539F0"/>
    <w:rsid w:val="00857300"/>
    <w:rsid w:val="008707F3"/>
    <w:rsid w:val="00870954"/>
    <w:rsid w:val="00870985"/>
    <w:rsid w:val="00872C08"/>
    <w:rsid w:val="0087381A"/>
    <w:rsid w:val="00873F98"/>
    <w:rsid w:val="00882283"/>
    <w:rsid w:val="0088276D"/>
    <w:rsid w:val="00883AB5"/>
    <w:rsid w:val="00884153"/>
    <w:rsid w:val="008909A0"/>
    <w:rsid w:val="0089471B"/>
    <w:rsid w:val="00894C28"/>
    <w:rsid w:val="008965D6"/>
    <w:rsid w:val="00897D88"/>
    <w:rsid w:val="008A25F9"/>
    <w:rsid w:val="008A450E"/>
    <w:rsid w:val="008A6157"/>
    <w:rsid w:val="008B10D9"/>
    <w:rsid w:val="008B1968"/>
    <w:rsid w:val="008B471F"/>
    <w:rsid w:val="008B74BD"/>
    <w:rsid w:val="008C1F95"/>
    <w:rsid w:val="008C7C5C"/>
    <w:rsid w:val="008D1EBB"/>
    <w:rsid w:val="008D5AD9"/>
    <w:rsid w:val="008E095B"/>
    <w:rsid w:val="008E0C05"/>
    <w:rsid w:val="008E2CA9"/>
    <w:rsid w:val="008E7722"/>
    <w:rsid w:val="008F10AB"/>
    <w:rsid w:val="008F4753"/>
    <w:rsid w:val="008F5C4A"/>
    <w:rsid w:val="0090012D"/>
    <w:rsid w:val="00901C78"/>
    <w:rsid w:val="00901D54"/>
    <w:rsid w:val="00906CF2"/>
    <w:rsid w:val="009124C1"/>
    <w:rsid w:val="00913AD9"/>
    <w:rsid w:val="00914802"/>
    <w:rsid w:val="00917BF4"/>
    <w:rsid w:val="00920521"/>
    <w:rsid w:val="00920CCF"/>
    <w:rsid w:val="00920F47"/>
    <w:rsid w:val="00922707"/>
    <w:rsid w:val="00931152"/>
    <w:rsid w:val="00934C35"/>
    <w:rsid w:val="00935D15"/>
    <w:rsid w:val="00945235"/>
    <w:rsid w:val="00945B52"/>
    <w:rsid w:val="00946A59"/>
    <w:rsid w:val="00947D12"/>
    <w:rsid w:val="0095126C"/>
    <w:rsid w:val="00954EF4"/>
    <w:rsid w:val="0095678F"/>
    <w:rsid w:val="00956E6F"/>
    <w:rsid w:val="00962EA1"/>
    <w:rsid w:val="00963D42"/>
    <w:rsid w:val="00964588"/>
    <w:rsid w:val="00971A0C"/>
    <w:rsid w:val="00977B27"/>
    <w:rsid w:val="0098116A"/>
    <w:rsid w:val="009823C3"/>
    <w:rsid w:val="00982C74"/>
    <w:rsid w:val="00983F7D"/>
    <w:rsid w:val="0098560F"/>
    <w:rsid w:val="00986004"/>
    <w:rsid w:val="009939EC"/>
    <w:rsid w:val="00994E40"/>
    <w:rsid w:val="0099633F"/>
    <w:rsid w:val="009A1BBE"/>
    <w:rsid w:val="009A21A3"/>
    <w:rsid w:val="009A2737"/>
    <w:rsid w:val="009A294A"/>
    <w:rsid w:val="009A46FE"/>
    <w:rsid w:val="009A62C2"/>
    <w:rsid w:val="009A7C1B"/>
    <w:rsid w:val="009B281B"/>
    <w:rsid w:val="009B3496"/>
    <w:rsid w:val="009B391B"/>
    <w:rsid w:val="009B3C0F"/>
    <w:rsid w:val="009B4B52"/>
    <w:rsid w:val="009B4E12"/>
    <w:rsid w:val="009B69EC"/>
    <w:rsid w:val="009C74D6"/>
    <w:rsid w:val="009D3ADE"/>
    <w:rsid w:val="009D3FA0"/>
    <w:rsid w:val="009E5813"/>
    <w:rsid w:val="009E75E3"/>
    <w:rsid w:val="009F2085"/>
    <w:rsid w:val="009F2A68"/>
    <w:rsid w:val="009F6D55"/>
    <w:rsid w:val="009F7D85"/>
    <w:rsid w:val="00A011F6"/>
    <w:rsid w:val="00A07050"/>
    <w:rsid w:val="00A10DC6"/>
    <w:rsid w:val="00A11A25"/>
    <w:rsid w:val="00A12690"/>
    <w:rsid w:val="00A176B2"/>
    <w:rsid w:val="00A17C89"/>
    <w:rsid w:val="00A20608"/>
    <w:rsid w:val="00A24748"/>
    <w:rsid w:val="00A2723A"/>
    <w:rsid w:val="00A30B8F"/>
    <w:rsid w:val="00A30FE5"/>
    <w:rsid w:val="00A34631"/>
    <w:rsid w:val="00A40E10"/>
    <w:rsid w:val="00A42865"/>
    <w:rsid w:val="00A43D7C"/>
    <w:rsid w:val="00A46211"/>
    <w:rsid w:val="00A50E6A"/>
    <w:rsid w:val="00A51CC7"/>
    <w:rsid w:val="00A611AE"/>
    <w:rsid w:val="00A6493B"/>
    <w:rsid w:val="00A65A1F"/>
    <w:rsid w:val="00A7267C"/>
    <w:rsid w:val="00A76298"/>
    <w:rsid w:val="00A77854"/>
    <w:rsid w:val="00A8200E"/>
    <w:rsid w:val="00A90229"/>
    <w:rsid w:val="00A915DF"/>
    <w:rsid w:val="00A97A9A"/>
    <w:rsid w:val="00AA45C3"/>
    <w:rsid w:val="00AA46BF"/>
    <w:rsid w:val="00AA4764"/>
    <w:rsid w:val="00AA490C"/>
    <w:rsid w:val="00AB051B"/>
    <w:rsid w:val="00AB337E"/>
    <w:rsid w:val="00AB38DD"/>
    <w:rsid w:val="00AB78BA"/>
    <w:rsid w:val="00AC4456"/>
    <w:rsid w:val="00AC49D3"/>
    <w:rsid w:val="00AC4BB0"/>
    <w:rsid w:val="00AC5973"/>
    <w:rsid w:val="00AC6414"/>
    <w:rsid w:val="00AD016D"/>
    <w:rsid w:val="00AD04DF"/>
    <w:rsid w:val="00AD454B"/>
    <w:rsid w:val="00AE0C5F"/>
    <w:rsid w:val="00AE0EC0"/>
    <w:rsid w:val="00AE4510"/>
    <w:rsid w:val="00AE60C9"/>
    <w:rsid w:val="00AE63BD"/>
    <w:rsid w:val="00AE6ACB"/>
    <w:rsid w:val="00AF0923"/>
    <w:rsid w:val="00AF10AE"/>
    <w:rsid w:val="00AF3839"/>
    <w:rsid w:val="00B00BC0"/>
    <w:rsid w:val="00B00FD2"/>
    <w:rsid w:val="00B011DB"/>
    <w:rsid w:val="00B01FDA"/>
    <w:rsid w:val="00B0284A"/>
    <w:rsid w:val="00B05592"/>
    <w:rsid w:val="00B121AE"/>
    <w:rsid w:val="00B1460C"/>
    <w:rsid w:val="00B16D43"/>
    <w:rsid w:val="00B20F01"/>
    <w:rsid w:val="00B21203"/>
    <w:rsid w:val="00B30BAE"/>
    <w:rsid w:val="00B34531"/>
    <w:rsid w:val="00B378DD"/>
    <w:rsid w:val="00B37DAE"/>
    <w:rsid w:val="00B4589A"/>
    <w:rsid w:val="00B52A34"/>
    <w:rsid w:val="00B57C1C"/>
    <w:rsid w:val="00B60213"/>
    <w:rsid w:val="00B614C6"/>
    <w:rsid w:val="00B65B36"/>
    <w:rsid w:val="00B65DBC"/>
    <w:rsid w:val="00B66224"/>
    <w:rsid w:val="00B66231"/>
    <w:rsid w:val="00B72590"/>
    <w:rsid w:val="00B754FD"/>
    <w:rsid w:val="00B75C41"/>
    <w:rsid w:val="00B80956"/>
    <w:rsid w:val="00B86FD4"/>
    <w:rsid w:val="00B92126"/>
    <w:rsid w:val="00B936BD"/>
    <w:rsid w:val="00B951AF"/>
    <w:rsid w:val="00B9575D"/>
    <w:rsid w:val="00B96659"/>
    <w:rsid w:val="00B96A09"/>
    <w:rsid w:val="00BA3F91"/>
    <w:rsid w:val="00BA4D02"/>
    <w:rsid w:val="00BA5841"/>
    <w:rsid w:val="00BA7134"/>
    <w:rsid w:val="00BA782D"/>
    <w:rsid w:val="00BA7F4D"/>
    <w:rsid w:val="00BB274C"/>
    <w:rsid w:val="00BB37C6"/>
    <w:rsid w:val="00BB4133"/>
    <w:rsid w:val="00BB67D8"/>
    <w:rsid w:val="00BC0AC6"/>
    <w:rsid w:val="00BC0BB1"/>
    <w:rsid w:val="00BC109E"/>
    <w:rsid w:val="00BC26DC"/>
    <w:rsid w:val="00BC3AE8"/>
    <w:rsid w:val="00BC4297"/>
    <w:rsid w:val="00BC49C0"/>
    <w:rsid w:val="00BD1AE0"/>
    <w:rsid w:val="00BD52E1"/>
    <w:rsid w:val="00BD6F55"/>
    <w:rsid w:val="00BD733E"/>
    <w:rsid w:val="00BD7C82"/>
    <w:rsid w:val="00BE09CD"/>
    <w:rsid w:val="00BE280F"/>
    <w:rsid w:val="00BE37A6"/>
    <w:rsid w:val="00BE3CC2"/>
    <w:rsid w:val="00BE5C36"/>
    <w:rsid w:val="00BE6397"/>
    <w:rsid w:val="00BE7A49"/>
    <w:rsid w:val="00BF02F8"/>
    <w:rsid w:val="00BF07F4"/>
    <w:rsid w:val="00BF38B2"/>
    <w:rsid w:val="00BF4EA1"/>
    <w:rsid w:val="00C04902"/>
    <w:rsid w:val="00C07172"/>
    <w:rsid w:val="00C104F8"/>
    <w:rsid w:val="00C118A4"/>
    <w:rsid w:val="00C14315"/>
    <w:rsid w:val="00C14879"/>
    <w:rsid w:val="00C15389"/>
    <w:rsid w:val="00C15F1E"/>
    <w:rsid w:val="00C16D4A"/>
    <w:rsid w:val="00C210F0"/>
    <w:rsid w:val="00C22ECF"/>
    <w:rsid w:val="00C26965"/>
    <w:rsid w:val="00C33CB0"/>
    <w:rsid w:val="00C33F94"/>
    <w:rsid w:val="00C37B99"/>
    <w:rsid w:val="00C40A90"/>
    <w:rsid w:val="00C40F39"/>
    <w:rsid w:val="00C4434C"/>
    <w:rsid w:val="00C44A86"/>
    <w:rsid w:val="00C46D99"/>
    <w:rsid w:val="00C5082A"/>
    <w:rsid w:val="00C55000"/>
    <w:rsid w:val="00C65D80"/>
    <w:rsid w:val="00C72160"/>
    <w:rsid w:val="00C742A8"/>
    <w:rsid w:val="00C7620A"/>
    <w:rsid w:val="00C844FB"/>
    <w:rsid w:val="00C918B8"/>
    <w:rsid w:val="00C93A55"/>
    <w:rsid w:val="00C93FC8"/>
    <w:rsid w:val="00C94482"/>
    <w:rsid w:val="00CA0E6E"/>
    <w:rsid w:val="00CA3536"/>
    <w:rsid w:val="00CA3880"/>
    <w:rsid w:val="00CA3F9E"/>
    <w:rsid w:val="00CA4542"/>
    <w:rsid w:val="00CA5BC4"/>
    <w:rsid w:val="00CA6E7C"/>
    <w:rsid w:val="00CA70EB"/>
    <w:rsid w:val="00CB33D1"/>
    <w:rsid w:val="00CB74CB"/>
    <w:rsid w:val="00CC130B"/>
    <w:rsid w:val="00CC2AE6"/>
    <w:rsid w:val="00CC3932"/>
    <w:rsid w:val="00CC49BB"/>
    <w:rsid w:val="00CC6D44"/>
    <w:rsid w:val="00CD7C34"/>
    <w:rsid w:val="00CE4D1C"/>
    <w:rsid w:val="00CE6F89"/>
    <w:rsid w:val="00CF2CBF"/>
    <w:rsid w:val="00CF4DCC"/>
    <w:rsid w:val="00CF60BE"/>
    <w:rsid w:val="00CF73FD"/>
    <w:rsid w:val="00D104EB"/>
    <w:rsid w:val="00D1399A"/>
    <w:rsid w:val="00D163D6"/>
    <w:rsid w:val="00D174D2"/>
    <w:rsid w:val="00D202EF"/>
    <w:rsid w:val="00D22321"/>
    <w:rsid w:val="00D22951"/>
    <w:rsid w:val="00D2480E"/>
    <w:rsid w:val="00D252B7"/>
    <w:rsid w:val="00D27BFC"/>
    <w:rsid w:val="00D31195"/>
    <w:rsid w:val="00D3368A"/>
    <w:rsid w:val="00D34511"/>
    <w:rsid w:val="00D355F1"/>
    <w:rsid w:val="00D357E0"/>
    <w:rsid w:val="00D477FB"/>
    <w:rsid w:val="00D50281"/>
    <w:rsid w:val="00D5391C"/>
    <w:rsid w:val="00D53CB7"/>
    <w:rsid w:val="00D557B5"/>
    <w:rsid w:val="00D60054"/>
    <w:rsid w:val="00D60D00"/>
    <w:rsid w:val="00D61D13"/>
    <w:rsid w:val="00D63C84"/>
    <w:rsid w:val="00D6411E"/>
    <w:rsid w:val="00D64F91"/>
    <w:rsid w:val="00D7029B"/>
    <w:rsid w:val="00D75006"/>
    <w:rsid w:val="00D75840"/>
    <w:rsid w:val="00D77382"/>
    <w:rsid w:val="00D80E59"/>
    <w:rsid w:val="00D843E6"/>
    <w:rsid w:val="00D918EA"/>
    <w:rsid w:val="00D92426"/>
    <w:rsid w:val="00D92460"/>
    <w:rsid w:val="00D933E2"/>
    <w:rsid w:val="00D93533"/>
    <w:rsid w:val="00DA0AF5"/>
    <w:rsid w:val="00DA37B5"/>
    <w:rsid w:val="00DB248F"/>
    <w:rsid w:val="00DB2673"/>
    <w:rsid w:val="00DB2D99"/>
    <w:rsid w:val="00DB3B39"/>
    <w:rsid w:val="00DB6385"/>
    <w:rsid w:val="00DC0374"/>
    <w:rsid w:val="00DC0B08"/>
    <w:rsid w:val="00DC25AE"/>
    <w:rsid w:val="00DC689A"/>
    <w:rsid w:val="00DD00AD"/>
    <w:rsid w:val="00DD03F0"/>
    <w:rsid w:val="00DD04B4"/>
    <w:rsid w:val="00DD1FA2"/>
    <w:rsid w:val="00DD2268"/>
    <w:rsid w:val="00DD3CED"/>
    <w:rsid w:val="00DD618B"/>
    <w:rsid w:val="00DE3FF6"/>
    <w:rsid w:val="00DE6A5C"/>
    <w:rsid w:val="00DF1587"/>
    <w:rsid w:val="00DF1A11"/>
    <w:rsid w:val="00DF4B1F"/>
    <w:rsid w:val="00DF4D0E"/>
    <w:rsid w:val="00DF5AF1"/>
    <w:rsid w:val="00E01CCF"/>
    <w:rsid w:val="00E02406"/>
    <w:rsid w:val="00E03608"/>
    <w:rsid w:val="00E050D7"/>
    <w:rsid w:val="00E0520E"/>
    <w:rsid w:val="00E05929"/>
    <w:rsid w:val="00E05A11"/>
    <w:rsid w:val="00E07A07"/>
    <w:rsid w:val="00E10DA8"/>
    <w:rsid w:val="00E13CED"/>
    <w:rsid w:val="00E1431B"/>
    <w:rsid w:val="00E200D9"/>
    <w:rsid w:val="00E2455D"/>
    <w:rsid w:val="00E24A88"/>
    <w:rsid w:val="00E27DCC"/>
    <w:rsid w:val="00E3276B"/>
    <w:rsid w:val="00E342C2"/>
    <w:rsid w:val="00E4334B"/>
    <w:rsid w:val="00E4387E"/>
    <w:rsid w:val="00E5057A"/>
    <w:rsid w:val="00E5142D"/>
    <w:rsid w:val="00E535EB"/>
    <w:rsid w:val="00E53F89"/>
    <w:rsid w:val="00E5422D"/>
    <w:rsid w:val="00E55231"/>
    <w:rsid w:val="00E55CBA"/>
    <w:rsid w:val="00E57FB5"/>
    <w:rsid w:val="00E61039"/>
    <w:rsid w:val="00E665CD"/>
    <w:rsid w:val="00E676D7"/>
    <w:rsid w:val="00E70933"/>
    <w:rsid w:val="00E71FB0"/>
    <w:rsid w:val="00E7799E"/>
    <w:rsid w:val="00E80D46"/>
    <w:rsid w:val="00E8144C"/>
    <w:rsid w:val="00E8391A"/>
    <w:rsid w:val="00E839F1"/>
    <w:rsid w:val="00E846E4"/>
    <w:rsid w:val="00E86313"/>
    <w:rsid w:val="00E86713"/>
    <w:rsid w:val="00E868E0"/>
    <w:rsid w:val="00E9090E"/>
    <w:rsid w:val="00E90986"/>
    <w:rsid w:val="00E913CA"/>
    <w:rsid w:val="00E958C2"/>
    <w:rsid w:val="00EA3E8D"/>
    <w:rsid w:val="00EA5CF8"/>
    <w:rsid w:val="00EB0CDA"/>
    <w:rsid w:val="00EB2F6B"/>
    <w:rsid w:val="00EB429D"/>
    <w:rsid w:val="00EB5BEB"/>
    <w:rsid w:val="00EB7C11"/>
    <w:rsid w:val="00EC07A8"/>
    <w:rsid w:val="00EC2032"/>
    <w:rsid w:val="00EC3B76"/>
    <w:rsid w:val="00EC668E"/>
    <w:rsid w:val="00EC6944"/>
    <w:rsid w:val="00EC7843"/>
    <w:rsid w:val="00ED0762"/>
    <w:rsid w:val="00ED0C48"/>
    <w:rsid w:val="00ED1096"/>
    <w:rsid w:val="00ED2929"/>
    <w:rsid w:val="00ED6364"/>
    <w:rsid w:val="00EE10E6"/>
    <w:rsid w:val="00EE5FFC"/>
    <w:rsid w:val="00EF0482"/>
    <w:rsid w:val="00EF0F4A"/>
    <w:rsid w:val="00F0047B"/>
    <w:rsid w:val="00F018C8"/>
    <w:rsid w:val="00F039FE"/>
    <w:rsid w:val="00F047D6"/>
    <w:rsid w:val="00F04820"/>
    <w:rsid w:val="00F0486D"/>
    <w:rsid w:val="00F06DEE"/>
    <w:rsid w:val="00F1313D"/>
    <w:rsid w:val="00F1332F"/>
    <w:rsid w:val="00F140D7"/>
    <w:rsid w:val="00F16AD4"/>
    <w:rsid w:val="00F16DAE"/>
    <w:rsid w:val="00F219E5"/>
    <w:rsid w:val="00F40824"/>
    <w:rsid w:val="00F42020"/>
    <w:rsid w:val="00F4285F"/>
    <w:rsid w:val="00F44D37"/>
    <w:rsid w:val="00F50D35"/>
    <w:rsid w:val="00F51C0A"/>
    <w:rsid w:val="00F52EA3"/>
    <w:rsid w:val="00F53E45"/>
    <w:rsid w:val="00F54FF4"/>
    <w:rsid w:val="00F55DAD"/>
    <w:rsid w:val="00F600EB"/>
    <w:rsid w:val="00F60259"/>
    <w:rsid w:val="00F60846"/>
    <w:rsid w:val="00F632AA"/>
    <w:rsid w:val="00F70182"/>
    <w:rsid w:val="00F7021F"/>
    <w:rsid w:val="00F7403F"/>
    <w:rsid w:val="00F743D5"/>
    <w:rsid w:val="00F80FF0"/>
    <w:rsid w:val="00F8153B"/>
    <w:rsid w:val="00F8153E"/>
    <w:rsid w:val="00F81CAB"/>
    <w:rsid w:val="00F8266A"/>
    <w:rsid w:val="00F83F13"/>
    <w:rsid w:val="00F8469D"/>
    <w:rsid w:val="00F848A9"/>
    <w:rsid w:val="00F8566F"/>
    <w:rsid w:val="00F873D7"/>
    <w:rsid w:val="00FA008B"/>
    <w:rsid w:val="00FA22DE"/>
    <w:rsid w:val="00FA7052"/>
    <w:rsid w:val="00FB24F7"/>
    <w:rsid w:val="00FB2D0C"/>
    <w:rsid w:val="00FB3F85"/>
    <w:rsid w:val="00FB6070"/>
    <w:rsid w:val="00FC4321"/>
    <w:rsid w:val="00FC516E"/>
    <w:rsid w:val="00FD1BF5"/>
    <w:rsid w:val="00FD21B4"/>
    <w:rsid w:val="00FD3F00"/>
    <w:rsid w:val="00FD444F"/>
    <w:rsid w:val="00FE0940"/>
    <w:rsid w:val="00FE505F"/>
    <w:rsid w:val="00FE6476"/>
    <w:rsid w:val="00FE66FC"/>
    <w:rsid w:val="00FE7C67"/>
    <w:rsid w:val="00FF0451"/>
    <w:rsid w:val="00FF1571"/>
    <w:rsid w:val="00FF239F"/>
    <w:rsid w:val="00FF483C"/>
    <w:rsid w:val="00FF50EF"/>
    <w:rsid w:val="00FF5A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D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9" w:qFormat="1"/>
    <w:lsdException w:name="Title" w:semiHidden="0" w:uiPriority="2"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B4"/>
    <w:pPr>
      <w:spacing w:before="240"/>
      <w:ind w:firstLine="0"/>
    </w:pPr>
  </w:style>
  <w:style w:type="paragraph" w:styleId="Heading1">
    <w:name w:val="heading 1"/>
    <w:basedOn w:val="Normal"/>
    <w:next w:val="Normal"/>
    <w:link w:val="Heading1Char"/>
    <w:uiPriority w:val="4"/>
    <w:qFormat/>
    <w:rsid w:val="00FD21B4"/>
    <w:pPr>
      <w:pBdr>
        <w:bottom w:val="single" w:sz="24" w:space="1" w:color="4F81BD" w:themeColor="accent1"/>
      </w:pBdr>
      <w:spacing w:before="600" w:after="80"/>
      <w:outlineLvl w:val="0"/>
    </w:pPr>
    <w:rPr>
      <w:rFonts w:asciiTheme="majorHAnsi" w:eastAsiaTheme="majorEastAsia" w:hAnsiTheme="majorHAnsi" w:cstheme="majorBidi"/>
      <w:b/>
      <w:bCs/>
      <w:color w:val="4F81BD" w:themeColor="accent1"/>
      <w:sz w:val="28"/>
      <w:szCs w:val="24"/>
    </w:rPr>
  </w:style>
  <w:style w:type="paragraph" w:styleId="Heading2">
    <w:name w:val="heading 2"/>
    <w:basedOn w:val="Normal"/>
    <w:next w:val="Normal"/>
    <w:link w:val="Heading2Char"/>
    <w:uiPriority w:val="4"/>
    <w:unhideWhenUsed/>
    <w:qFormat/>
    <w:rsid w:val="00FD21B4"/>
    <w:pPr>
      <w:outlineLvl w:val="1"/>
    </w:pPr>
    <w:rPr>
      <w:rFonts w:asciiTheme="majorHAnsi" w:eastAsiaTheme="majorEastAsia" w:hAnsiTheme="majorHAnsi" w:cstheme="majorBidi"/>
      <w:b/>
      <w:color w:val="C0504D" w:themeColor="accent2"/>
      <w:sz w:val="24"/>
      <w:szCs w:val="24"/>
    </w:rPr>
  </w:style>
  <w:style w:type="paragraph" w:styleId="Heading3">
    <w:name w:val="heading 3"/>
    <w:basedOn w:val="Normal"/>
    <w:next w:val="Normal"/>
    <w:link w:val="Heading3Char"/>
    <w:uiPriority w:val="4"/>
    <w:unhideWhenUsed/>
    <w:qFormat/>
    <w:rsid w:val="00FD21B4"/>
    <w:pPr>
      <w:spacing w:before="200" w:after="80"/>
      <w:outlineLvl w:val="2"/>
    </w:pPr>
    <w:rPr>
      <w:rFonts w:asciiTheme="majorHAnsi" w:eastAsiaTheme="majorEastAsia" w:hAnsiTheme="majorHAnsi" w:cstheme="majorBidi"/>
      <w:color w:val="C0504D" w:themeColor="accent2"/>
      <w:sz w:val="24"/>
      <w:szCs w:val="24"/>
    </w:rPr>
  </w:style>
  <w:style w:type="paragraph" w:styleId="Heading4">
    <w:name w:val="heading 4"/>
    <w:basedOn w:val="Normal"/>
    <w:next w:val="Normal"/>
    <w:link w:val="Heading4Char"/>
    <w:uiPriority w:val="4"/>
    <w:unhideWhenUsed/>
    <w:qFormat/>
    <w:rsid w:val="00FD21B4"/>
    <w:pPr>
      <w:spacing w:before="200" w:after="80"/>
      <w:outlineLvl w:val="3"/>
    </w:pPr>
    <w:rPr>
      <w:rFonts w:asciiTheme="majorHAnsi" w:eastAsiaTheme="majorEastAsia" w:hAnsiTheme="majorHAnsi" w:cstheme="majorBidi"/>
      <w:i/>
      <w:iCs/>
      <w:color w:val="C0504D" w:themeColor="accent2"/>
      <w:szCs w:val="24"/>
    </w:rPr>
  </w:style>
  <w:style w:type="paragraph" w:styleId="Heading5">
    <w:name w:val="heading 5"/>
    <w:basedOn w:val="Normal"/>
    <w:next w:val="Normal"/>
    <w:link w:val="Heading5Char"/>
    <w:uiPriority w:val="9"/>
    <w:semiHidden/>
    <w:qFormat/>
    <w:rsid w:val="00FD21B4"/>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qFormat/>
    <w:rsid w:val="00FD21B4"/>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qFormat/>
    <w:rsid w:val="00FD21B4"/>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qFormat/>
    <w:rsid w:val="00FD21B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qFormat/>
    <w:rsid w:val="00FD21B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1B4"/>
    <w:pPr>
      <w:ind w:left="720"/>
      <w:contextualSpacing/>
    </w:pPr>
  </w:style>
  <w:style w:type="character" w:styleId="CommentReference">
    <w:name w:val="annotation reference"/>
    <w:basedOn w:val="DefaultParagraphFont"/>
    <w:unhideWhenUsed/>
    <w:rsid w:val="008A450E"/>
    <w:rPr>
      <w:sz w:val="16"/>
      <w:szCs w:val="16"/>
    </w:rPr>
  </w:style>
  <w:style w:type="paragraph" w:styleId="CommentText">
    <w:name w:val="annotation text"/>
    <w:basedOn w:val="Normal"/>
    <w:link w:val="CommentTextChar"/>
    <w:unhideWhenUsed/>
    <w:rsid w:val="008A450E"/>
    <w:rPr>
      <w:sz w:val="20"/>
      <w:szCs w:val="20"/>
    </w:rPr>
  </w:style>
  <w:style w:type="character" w:customStyle="1" w:styleId="CommentTextChar">
    <w:name w:val="Comment Text Char"/>
    <w:basedOn w:val="DefaultParagraphFont"/>
    <w:link w:val="CommentText"/>
    <w:rsid w:val="008A450E"/>
    <w:rPr>
      <w:sz w:val="20"/>
      <w:szCs w:val="20"/>
    </w:rPr>
  </w:style>
  <w:style w:type="paragraph" w:styleId="CommentSubject">
    <w:name w:val="annotation subject"/>
    <w:basedOn w:val="CommentText"/>
    <w:next w:val="CommentText"/>
    <w:link w:val="CommentSubjectChar"/>
    <w:uiPriority w:val="99"/>
    <w:semiHidden/>
    <w:unhideWhenUsed/>
    <w:rsid w:val="008A450E"/>
    <w:rPr>
      <w:b/>
      <w:bCs/>
    </w:rPr>
  </w:style>
  <w:style w:type="character" w:customStyle="1" w:styleId="CommentSubjectChar">
    <w:name w:val="Comment Subject Char"/>
    <w:basedOn w:val="CommentTextChar"/>
    <w:link w:val="CommentSubject"/>
    <w:uiPriority w:val="99"/>
    <w:semiHidden/>
    <w:rsid w:val="008A450E"/>
    <w:rPr>
      <w:b/>
      <w:bCs/>
      <w:sz w:val="20"/>
      <w:szCs w:val="20"/>
    </w:rPr>
  </w:style>
  <w:style w:type="paragraph" w:styleId="BalloonText">
    <w:name w:val="Balloon Text"/>
    <w:basedOn w:val="Normal"/>
    <w:link w:val="BalloonTextChar"/>
    <w:uiPriority w:val="99"/>
    <w:semiHidden/>
    <w:unhideWhenUsed/>
    <w:rsid w:val="008A450E"/>
    <w:rPr>
      <w:rFonts w:ascii="Tahoma" w:hAnsi="Tahoma" w:cs="Tahoma"/>
      <w:sz w:val="16"/>
      <w:szCs w:val="16"/>
    </w:rPr>
  </w:style>
  <w:style w:type="character" w:customStyle="1" w:styleId="BalloonTextChar">
    <w:name w:val="Balloon Text Char"/>
    <w:basedOn w:val="DefaultParagraphFont"/>
    <w:link w:val="BalloonText"/>
    <w:uiPriority w:val="99"/>
    <w:semiHidden/>
    <w:rsid w:val="008A450E"/>
    <w:rPr>
      <w:rFonts w:ascii="Tahoma" w:hAnsi="Tahoma" w:cs="Tahoma"/>
      <w:sz w:val="16"/>
      <w:szCs w:val="16"/>
    </w:rPr>
  </w:style>
  <w:style w:type="character" w:styleId="Hyperlink">
    <w:name w:val="Hyperlink"/>
    <w:basedOn w:val="DefaultParagraphFont"/>
    <w:uiPriority w:val="99"/>
    <w:unhideWhenUsed/>
    <w:rsid w:val="00F70182"/>
    <w:rPr>
      <w:color w:val="0000FF"/>
      <w:u w:val="single"/>
    </w:rPr>
  </w:style>
  <w:style w:type="character" w:customStyle="1" w:styleId="unescocustom-5-corps-texte1">
    <w:name w:val="unescocustom-5-corps-texte1"/>
    <w:basedOn w:val="DefaultParagraphFont"/>
    <w:rsid w:val="00F70182"/>
    <w:rPr>
      <w:color w:val="595858"/>
      <w:sz w:val="18"/>
      <w:szCs w:val="18"/>
    </w:rPr>
  </w:style>
  <w:style w:type="paragraph" w:styleId="NormalWeb">
    <w:name w:val="Normal (Web)"/>
    <w:basedOn w:val="Normal"/>
    <w:uiPriority w:val="99"/>
    <w:unhideWhenUsed/>
    <w:rsid w:val="00F7018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626EDA"/>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626EDA"/>
    <w:rPr>
      <w:rFonts w:ascii="Times New Roman" w:eastAsia="Times New Roman" w:hAnsi="Times New Roman" w:cs="Times New Roman"/>
      <w:sz w:val="20"/>
      <w:szCs w:val="20"/>
      <w:lang w:eastAsia="en-US"/>
    </w:rPr>
  </w:style>
  <w:style w:type="character" w:styleId="FootnoteReference">
    <w:name w:val="footnote reference"/>
    <w:uiPriority w:val="99"/>
    <w:semiHidden/>
    <w:rsid w:val="00626EDA"/>
    <w:rPr>
      <w:vertAlign w:val="superscript"/>
    </w:rPr>
  </w:style>
  <w:style w:type="character" w:styleId="Strong">
    <w:name w:val="Strong"/>
    <w:rsid w:val="00AB051B"/>
    <w:rPr>
      <w:b/>
      <w:bCs/>
    </w:rPr>
  </w:style>
  <w:style w:type="paragraph" w:customStyle="1" w:styleId="Marge">
    <w:name w:val="Marge"/>
    <w:basedOn w:val="Normal"/>
    <w:rsid w:val="00523062"/>
    <w:pPr>
      <w:tabs>
        <w:tab w:val="left" w:pos="567"/>
      </w:tabs>
      <w:snapToGrid w:val="0"/>
      <w:spacing w:after="240"/>
      <w:jc w:val="both"/>
    </w:pPr>
    <w:rPr>
      <w:rFonts w:ascii="Times New Roman" w:eastAsia="Times New Roman" w:hAnsi="Times New Roman" w:cs="Times New Roman"/>
      <w:snapToGrid w:val="0"/>
      <w:sz w:val="24"/>
      <w:szCs w:val="24"/>
      <w:lang w:val="fr-FR" w:eastAsia="en-US"/>
    </w:rPr>
  </w:style>
  <w:style w:type="character" w:customStyle="1" w:styleId="Heading2Char">
    <w:name w:val="Heading 2 Char"/>
    <w:basedOn w:val="DefaultParagraphFont"/>
    <w:link w:val="Heading2"/>
    <w:uiPriority w:val="4"/>
    <w:rsid w:val="00FD21B4"/>
    <w:rPr>
      <w:rFonts w:asciiTheme="majorHAnsi" w:eastAsiaTheme="majorEastAsia" w:hAnsiTheme="majorHAnsi" w:cstheme="majorBidi"/>
      <w:b/>
      <w:color w:val="C0504D" w:themeColor="accent2"/>
      <w:sz w:val="24"/>
      <w:szCs w:val="24"/>
    </w:rPr>
  </w:style>
  <w:style w:type="paragraph" w:styleId="Header">
    <w:name w:val="header"/>
    <w:basedOn w:val="Normal"/>
    <w:link w:val="HeaderChar"/>
    <w:uiPriority w:val="99"/>
    <w:unhideWhenUsed/>
    <w:rsid w:val="003E0A27"/>
    <w:pPr>
      <w:tabs>
        <w:tab w:val="center" w:pos="4680"/>
        <w:tab w:val="right" w:pos="9360"/>
      </w:tabs>
    </w:pPr>
  </w:style>
  <w:style w:type="character" w:customStyle="1" w:styleId="HeaderChar">
    <w:name w:val="Header Char"/>
    <w:basedOn w:val="DefaultParagraphFont"/>
    <w:link w:val="Header"/>
    <w:uiPriority w:val="99"/>
    <w:rsid w:val="003E0A27"/>
  </w:style>
  <w:style w:type="paragraph" w:styleId="Footer">
    <w:name w:val="footer"/>
    <w:basedOn w:val="Normal"/>
    <w:link w:val="FooterChar"/>
    <w:uiPriority w:val="99"/>
    <w:unhideWhenUsed/>
    <w:rsid w:val="003E0A27"/>
    <w:pPr>
      <w:tabs>
        <w:tab w:val="center" w:pos="4680"/>
        <w:tab w:val="right" w:pos="9360"/>
      </w:tabs>
    </w:pPr>
  </w:style>
  <w:style w:type="character" w:customStyle="1" w:styleId="FooterChar">
    <w:name w:val="Footer Char"/>
    <w:basedOn w:val="DefaultParagraphFont"/>
    <w:link w:val="Footer"/>
    <w:uiPriority w:val="99"/>
    <w:rsid w:val="003E0A27"/>
  </w:style>
  <w:style w:type="paragraph" w:customStyle="1" w:styleId="Default">
    <w:name w:val="Default"/>
    <w:rsid w:val="002D3532"/>
    <w:pPr>
      <w:autoSpaceDE w:val="0"/>
      <w:autoSpaceDN w:val="0"/>
      <w:adjustRightInd w:val="0"/>
    </w:pPr>
    <w:rPr>
      <w:rFonts w:ascii="Univers LT Std 45 Light" w:hAnsi="Univers LT Std 45 Light" w:cs="Univers LT Std 45 Light"/>
      <w:color w:val="000000"/>
      <w:sz w:val="24"/>
      <w:szCs w:val="24"/>
    </w:rPr>
  </w:style>
  <w:style w:type="character" w:customStyle="1" w:styleId="A9">
    <w:name w:val="A9"/>
    <w:uiPriority w:val="99"/>
    <w:rsid w:val="002D3532"/>
    <w:rPr>
      <w:rFonts w:cs="Univers LT Std 45 Light"/>
      <w:color w:val="221E1F"/>
      <w:sz w:val="11"/>
      <w:szCs w:val="11"/>
    </w:rPr>
  </w:style>
  <w:style w:type="paragraph" w:styleId="Revision">
    <w:name w:val="Revision"/>
    <w:hidden/>
    <w:uiPriority w:val="99"/>
    <w:semiHidden/>
    <w:rsid w:val="00E5422D"/>
  </w:style>
  <w:style w:type="character" w:customStyle="1" w:styleId="Heading1Char">
    <w:name w:val="Heading 1 Char"/>
    <w:basedOn w:val="DefaultParagraphFont"/>
    <w:link w:val="Heading1"/>
    <w:uiPriority w:val="4"/>
    <w:rsid w:val="00FD21B4"/>
    <w:rPr>
      <w:rFonts w:asciiTheme="majorHAnsi" w:eastAsiaTheme="majorEastAsia" w:hAnsiTheme="majorHAnsi" w:cstheme="majorBidi"/>
      <w:b/>
      <w:bCs/>
      <w:color w:val="4F81BD" w:themeColor="accent1"/>
      <w:sz w:val="28"/>
      <w:szCs w:val="24"/>
    </w:rPr>
  </w:style>
  <w:style w:type="character" w:customStyle="1" w:styleId="maintitle">
    <w:name w:val="maintitle"/>
    <w:basedOn w:val="DefaultParagraphFont"/>
    <w:rsid w:val="000C5CFF"/>
  </w:style>
  <w:style w:type="paragraph" w:customStyle="1" w:styleId="copyright">
    <w:name w:val="copyright"/>
    <w:basedOn w:val="Normal"/>
    <w:rsid w:val="000C5CFF"/>
    <w:pPr>
      <w:spacing w:before="100" w:beforeAutospacing="1" w:after="100" w:afterAutospacing="1"/>
    </w:pPr>
    <w:rPr>
      <w:rFonts w:ascii="Times New Roman" w:eastAsia="Times New Roman" w:hAnsi="Times New Roman" w:cs="Times New Roman"/>
      <w:sz w:val="24"/>
      <w:szCs w:val="24"/>
    </w:rPr>
  </w:style>
  <w:style w:type="paragraph" w:customStyle="1" w:styleId="articlecategory">
    <w:name w:val="articlecategory"/>
    <w:basedOn w:val="Normal"/>
    <w:rsid w:val="000C5CFF"/>
    <w:pPr>
      <w:spacing w:before="100" w:beforeAutospacing="1" w:after="100" w:afterAutospacing="1"/>
    </w:pPr>
    <w:rPr>
      <w:rFonts w:ascii="Times New Roman" w:eastAsia="Times New Roman" w:hAnsi="Times New Roman" w:cs="Times New Roman"/>
      <w:sz w:val="24"/>
      <w:szCs w:val="24"/>
    </w:rPr>
  </w:style>
  <w:style w:type="paragraph" w:customStyle="1" w:styleId="articledetails">
    <w:name w:val="articledetails"/>
    <w:basedOn w:val="Normal"/>
    <w:rsid w:val="000C5CF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5CFF"/>
  </w:style>
  <w:style w:type="character" w:customStyle="1" w:styleId="authordegrees">
    <w:name w:val="authordegrees"/>
    <w:basedOn w:val="DefaultParagraphFont"/>
    <w:rsid w:val="000C5CFF"/>
    <w:rPr>
      <w:sz w:val="24"/>
      <w:szCs w:val="24"/>
      <w:bdr w:val="none" w:sz="0" w:space="0" w:color="auto" w:frame="1"/>
      <w:vertAlign w:val="baseline"/>
    </w:rPr>
  </w:style>
  <w:style w:type="character" w:customStyle="1" w:styleId="Heading3Char">
    <w:name w:val="Heading 3 Char"/>
    <w:basedOn w:val="DefaultParagraphFont"/>
    <w:link w:val="Heading3"/>
    <w:uiPriority w:val="4"/>
    <w:rsid w:val="00FD21B4"/>
    <w:rPr>
      <w:rFonts w:asciiTheme="majorHAnsi" w:eastAsiaTheme="majorEastAsia" w:hAnsiTheme="majorHAnsi" w:cstheme="majorBidi"/>
      <w:color w:val="C0504D" w:themeColor="accent2"/>
      <w:sz w:val="24"/>
      <w:szCs w:val="24"/>
    </w:rPr>
  </w:style>
  <w:style w:type="paragraph" w:styleId="TOCHeading">
    <w:name w:val="TOC Heading"/>
    <w:basedOn w:val="Heading1"/>
    <w:next w:val="Normal"/>
    <w:uiPriority w:val="39"/>
    <w:semiHidden/>
    <w:unhideWhenUsed/>
    <w:qFormat/>
    <w:rsid w:val="00FD21B4"/>
    <w:pPr>
      <w:outlineLvl w:val="9"/>
    </w:pPr>
    <w:rPr>
      <w:lang w:bidi="en-US"/>
    </w:rPr>
  </w:style>
  <w:style w:type="paragraph" w:styleId="TOC1">
    <w:name w:val="toc 1"/>
    <w:basedOn w:val="Normal"/>
    <w:next w:val="Normal"/>
    <w:autoRedefine/>
    <w:uiPriority w:val="39"/>
    <w:unhideWhenUsed/>
    <w:rsid w:val="00B00FD2"/>
    <w:pPr>
      <w:tabs>
        <w:tab w:val="right" w:leader="dot" w:pos="9350"/>
      </w:tabs>
      <w:spacing w:after="100"/>
    </w:pPr>
    <w:rPr>
      <w:rFonts w:ascii="Arial Narrow" w:hAnsi="Arial Narrow" w:cstheme="minorHAnsi"/>
      <w:noProof/>
      <w:lang w:val="en-CA"/>
    </w:rPr>
  </w:style>
  <w:style w:type="paragraph" w:styleId="TOC2">
    <w:name w:val="toc 2"/>
    <w:basedOn w:val="Normal"/>
    <w:next w:val="Normal"/>
    <w:autoRedefine/>
    <w:uiPriority w:val="39"/>
    <w:unhideWhenUsed/>
    <w:rsid w:val="00B00FD2"/>
    <w:pPr>
      <w:tabs>
        <w:tab w:val="right" w:leader="dot" w:pos="9350"/>
      </w:tabs>
      <w:spacing w:before="120"/>
      <w:ind w:left="220"/>
    </w:pPr>
  </w:style>
  <w:style w:type="paragraph" w:styleId="TOC3">
    <w:name w:val="toc 3"/>
    <w:basedOn w:val="Normal"/>
    <w:next w:val="Normal"/>
    <w:autoRedefine/>
    <w:uiPriority w:val="39"/>
    <w:unhideWhenUsed/>
    <w:rsid w:val="00E958C2"/>
    <w:pPr>
      <w:tabs>
        <w:tab w:val="right" w:leader="dot" w:pos="9350"/>
      </w:tabs>
      <w:snapToGrid w:val="0"/>
      <w:spacing w:before="60" w:line="276" w:lineRule="auto"/>
      <w:ind w:left="442"/>
    </w:pPr>
  </w:style>
  <w:style w:type="character" w:styleId="FollowedHyperlink">
    <w:name w:val="FollowedHyperlink"/>
    <w:basedOn w:val="DefaultParagraphFont"/>
    <w:uiPriority w:val="99"/>
    <w:semiHidden/>
    <w:unhideWhenUsed/>
    <w:rsid w:val="007E39A0"/>
    <w:rPr>
      <w:color w:val="800080" w:themeColor="followedHyperlink"/>
      <w:u w:val="single"/>
    </w:rPr>
  </w:style>
  <w:style w:type="character" w:customStyle="1" w:styleId="Heading4Char">
    <w:name w:val="Heading 4 Char"/>
    <w:basedOn w:val="DefaultParagraphFont"/>
    <w:link w:val="Heading4"/>
    <w:uiPriority w:val="4"/>
    <w:rsid w:val="00FD21B4"/>
    <w:rPr>
      <w:rFonts w:asciiTheme="majorHAnsi" w:eastAsiaTheme="majorEastAsia" w:hAnsiTheme="majorHAnsi" w:cstheme="majorBidi"/>
      <w:i/>
      <w:iCs/>
      <w:color w:val="C0504D" w:themeColor="accent2"/>
      <w:szCs w:val="24"/>
    </w:rPr>
  </w:style>
  <w:style w:type="table" w:styleId="TableGrid">
    <w:name w:val="Table Grid"/>
    <w:basedOn w:val="TableNormal"/>
    <w:uiPriority w:val="59"/>
    <w:rsid w:val="00FE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25BE"/>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D21B4"/>
    <w:rPr>
      <w:sz w:val="20"/>
      <w:szCs w:val="20"/>
    </w:rPr>
  </w:style>
  <w:style w:type="character" w:customStyle="1" w:styleId="EndnoteTextChar">
    <w:name w:val="Endnote Text Char"/>
    <w:basedOn w:val="DefaultParagraphFont"/>
    <w:link w:val="EndnoteText"/>
    <w:uiPriority w:val="99"/>
    <w:semiHidden/>
    <w:rsid w:val="00FD21B4"/>
    <w:rPr>
      <w:sz w:val="20"/>
      <w:szCs w:val="20"/>
    </w:rPr>
  </w:style>
  <w:style w:type="character" w:styleId="EndnoteReference">
    <w:name w:val="endnote reference"/>
    <w:basedOn w:val="DefaultParagraphFont"/>
    <w:uiPriority w:val="99"/>
    <w:semiHidden/>
    <w:unhideWhenUsed/>
    <w:rsid w:val="00FD21B4"/>
    <w:rPr>
      <w:vertAlign w:val="superscript"/>
    </w:rPr>
  </w:style>
  <w:style w:type="paragraph" w:customStyle="1" w:styleId="Source">
    <w:name w:val="Source"/>
    <w:basedOn w:val="Normal"/>
    <w:link w:val="SourceChar"/>
    <w:uiPriority w:val="13"/>
    <w:qFormat/>
    <w:rsid w:val="00FD21B4"/>
    <w:rPr>
      <w:i/>
      <w:sz w:val="20"/>
      <w:szCs w:val="20"/>
    </w:rPr>
  </w:style>
  <w:style w:type="character" w:customStyle="1" w:styleId="SourceChar">
    <w:name w:val="Source Char"/>
    <w:basedOn w:val="DefaultParagraphFont"/>
    <w:link w:val="Source"/>
    <w:uiPriority w:val="13"/>
    <w:rsid w:val="00FD21B4"/>
    <w:rPr>
      <w:i/>
      <w:sz w:val="20"/>
      <w:szCs w:val="20"/>
    </w:rPr>
  </w:style>
  <w:style w:type="paragraph" w:customStyle="1" w:styleId="Note">
    <w:name w:val="Note"/>
    <w:basedOn w:val="Source"/>
    <w:link w:val="NoteChar"/>
    <w:uiPriority w:val="12"/>
    <w:qFormat/>
    <w:rsid w:val="00FD21B4"/>
    <w:pPr>
      <w:spacing w:line="276" w:lineRule="auto"/>
    </w:pPr>
    <w:rPr>
      <w:i w:val="0"/>
    </w:rPr>
  </w:style>
  <w:style w:type="character" w:customStyle="1" w:styleId="NoteChar">
    <w:name w:val="Note Char"/>
    <w:basedOn w:val="SourceChar"/>
    <w:link w:val="Note"/>
    <w:uiPriority w:val="12"/>
    <w:rsid w:val="00FD21B4"/>
    <w:rPr>
      <w:i w:val="0"/>
      <w:sz w:val="20"/>
      <w:szCs w:val="20"/>
    </w:rPr>
  </w:style>
  <w:style w:type="character" w:customStyle="1" w:styleId="Heading5Char">
    <w:name w:val="Heading 5 Char"/>
    <w:basedOn w:val="DefaultParagraphFont"/>
    <w:link w:val="Heading5"/>
    <w:uiPriority w:val="9"/>
    <w:semiHidden/>
    <w:rsid w:val="00FD21B4"/>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D21B4"/>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D21B4"/>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D21B4"/>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D21B4"/>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D21B4"/>
    <w:rPr>
      <w:b/>
      <w:bCs/>
      <w:sz w:val="18"/>
      <w:szCs w:val="18"/>
    </w:rPr>
  </w:style>
  <w:style w:type="paragraph" w:styleId="List">
    <w:name w:val="List"/>
    <w:basedOn w:val="Normal"/>
    <w:uiPriority w:val="9"/>
    <w:qFormat/>
    <w:rsid w:val="00FD21B4"/>
    <w:pPr>
      <w:numPr>
        <w:numId w:val="28"/>
      </w:numPr>
      <w:spacing w:before="120"/>
      <w:contextualSpacing/>
    </w:pPr>
  </w:style>
  <w:style w:type="paragraph" w:styleId="Title">
    <w:name w:val="Title"/>
    <w:basedOn w:val="Normal"/>
    <w:next w:val="Normal"/>
    <w:link w:val="TitleChar"/>
    <w:uiPriority w:val="2"/>
    <w:qFormat/>
    <w:rsid w:val="00FD21B4"/>
    <w:pPr>
      <w:pBdr>
        <w:bottom w:val="single" w:sz="24" w:space="15" w:color="4F81BD" w:themeColor="accent1"/>
      </w:pBdr>
      <w:jc w:val="center"/>
    </w:pPr>
    <w:rPr>
      <w:rFonts w:asciiTheme="majorHAnsi" w:eastAsiaTheme="majorEastAsia" w:hAnsiTheme="majorHAnsi" w:cstheme="majorBidi"/>
      <w:b/>
      <w:iCs/>
      <w:color w:val="4F81BD" w:themeColor="accent1"/>
      <w:sz w:val="52"/>
      <w:szCs w:val="60"/>
    </w:rPr>
  </w:style>
  <w:style w:type="character" w:customStyle="1" w:styleId="TitleChar">
    <w:name w:val="Title Char"/>
    <w:basedOn w:val="DefaultParagraphFont"/>
    <w:link w:val="Title"/>
    <w:uiPriority w:val="2"/>
    <w:rsid w:val="00FD21B4"/>
    <w:rPr>
      <w:rFonts w:asciiTheme="majorHAnsi" w:eastAsiaTheme="majorEastAsia" w:hAnsiTheme="majorHAnsi" w:cstheme="majorBidi"/>
      <w:b/>
      <w:iCs/>
      <w:color w:val="4F81BD" w:themeColor="accent1"/>
      <w:sz w:val="52"/>
      <w:szCs w:val="60"/>
    </w:rPr>
  </w:style>
  <w:style w:type="paragraph" w:styleId="Subtitle">
    <w:name w:val="Subtitle"/>
    <w:basedOn w:val="Normal"/>
    <w:next w:val="Normal"/>
    <w:link w:val="SubtitleChar"/>
    <w:uiPriority w:val="11"/>
    <w:qFormat/>
    <w:rsid w:val="00FD21B4"/>
    <w:pPr>
      <w:spacing w:before="200" w:after="900"/>
      <w:jc w:val="center"/>
    </w:pPr>
    <w:rPr>
      <w:sz w:val="24"/>
      <w:szCs w:val="24"/>
    </w:rPr>
  </w:style>
  <w:style w:type="character" w:customStyle="1" w:styleId="SubtitleChar">
    <w:name w:val="Subtitle Char"/>
    <w:basedOn w:val="DefaultParagraphFont"/>
    <w:link w:val="Subtitle"/>
    <w:uiPriority w:val="11"/>
    <w:rsid w:val="00FD21B4"/>
    <w:rPr>
      <w:sz w:val="24"/>
      <w:szCs w:val="24"/>
    </w:rPr>
  </w:style>
  <w:style w:type="character" w:styleId="Emphasis">
    <w:name w:val="Emphasis"/>
    <w:uiPriority w:val="20"/>
    <w:qFormat/>
    <w:rsid w:val="00FD21B4"/>
    <w:rPr>
      <w:b/>
      <w:bCs/>
      <w:i/>
      <w:iCs/>
      <w:color w:val="5A5A5A" w:themeColor="text1" w:themeTint="A5"/>
    </w:rPr>
  </w:style>
  <w:style w:type="paragraph" w:styleId="NoSpacing">
    <w:name w:val="No Spacing"/>
    <w:basedOn w:val="Normal"/>
    <w:link w:val="NoSpacingChar"/>
    <w:uiPriority w:val="1"/>
    <w:qFormat/>
    <w:rsid w:val="00FD21B4"/>
  </w:style>
  <w:style w:type="character" w:customStyle="1" w:styleId="NoSpacingChar">
    <w:name w:val="No Spacing Char"/>
    <w:basedOn w:val="DefaultParagraphFont"/>
    <w:link w:val="NoSpacing"/>
    <w:uiPriority w:val="1"/>
    <w:rsid w:val="00FD21B4"/>
  </w:style>
  <w:style w:type="paragraph" w:styleId="Quote">
    <w:name w:val="Quote"/>
    <w:basedOn w:val="Normal"/>
    <w:next w:val="Normal"/>
    <w:link w:val="QuoteChar"/>
    <w:uiPriority w:val="29"/>
    <w:qFormat/>
    <w:rsid w:val="00FD21B4"/>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D21B4"/>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FD21B4"/>
    <w:rPr>
      <w:i/>
      <w:iCs/>
      <w:color w:val="5A5A5A" w:themeColor="text1" w:themeTint="A5"/>
    </w:rPr>
  </w:style>
  <w:style w:type="character" w:styleId="SubtleReference">
    <w:name w:val="Subtle Reference"/>
    <w:uiPriority w:val="31"/>
    <w:qFormat/>
    <w:rsid w:val="00FD21B4"/>
    <w:rPr>
      <w:color w:val="auto"/>
      <w:u w:val="single" w:color="9BBB59" w:themeColor="accent3"/>
    </w:rPr>
  </w:style>
  <w:style w:type="character" w:styleId="BookTitle">
    <w:name w:val="Book Title"/>
    <w:basedOn w:val="DefaultParagraphFont"/>
    <w:uiPriority w:val="33"/>
    <w:qFormat/>
    <w:rsid w:val="00FD21B4"/>
    <w:rPr>
      <w:rFonts w:asciiTheme="majorHAnsi" w:eastAsiaTheme="majorEastAsia" w:hAnsiTheme="majorHAnsi" w:cstheme="majorBidi"/>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9" w:qFormat="1"/>
    <w:lsdException w:name="Title" w:semiHidden="0" w:uiPriority="2"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B4"/>
    <w:pPr>
      <w:spacing w:before="240"/>
      <w:ind w:firstLine="0"/>
    </w:pPr>
  </w:style>
  <w:style w:type="paragraph" w:styleId="Heading1">
    <w:name w:val="heading 1"/>
    <w:basedOn w:val="Normal"/>
    <w:next w:val="Normal"/>
    <w:link w:val="Heading1Char"/>
    <w:uiPriority w:val="4"/>
    <w:qFormat/>
    <w:rsid w:val="00FD21B4"/>
    <w:pPr>
      <w:pBdr>
        <w:bottom w:val="single" w:sz="24" w:space="1" w:color="4F81BD" w:themeColor="accent1"/>
      </w:pBdr>
      <w:spacing w:before="600" w:after="80"/>
      <w:outlineLvl w:val="0"/>
    </w:pPr>
    <w:rPr>
      <w:rFonts w:asciiTheme="majorHAnsi" w:eastAsiaTheme="majorEastAsia" w:hAnsiTheme="majorHAnsi" w:cstheme="majorBidi"/>
      <w:b/>
      <w:bCs/>
      <w:color w:val="4F81BD" w:themeColor="accent1"/>
      <w:sz w:val="28"/>
      <w:szCs w:val="24"/>
    </w:rPr>
  </w:style>
  <w:style w:type="paragraph" w:styleId="Heading2">
    <w:name w:val="heading 2"/>
    <w:basedOn w:val="Normal"/>
    <w:next w:val="Normal"/>
    <w:link w:val="Heading2Char"/>
    <w:uiPriority w:val="4"/>
    <w:unhideWhenUsed/>
    <w:qFormat/>
    <w:rsid w:val="00FD21B4"/>
    <w:pPr>
      <w:outlineLvl w:val="1"/>
    </w:pPr>
    <w:rPr>
      <w:rFonts w:asciiTheme="majorHAnsi" w:eastAsiaTheme="majorEastAsia" w:hAnsiTheme="majorHAnsi" w:cstheme="majorBidi"/>
      <w:b/>
      <w:color w:val="C0504D" w:themeColor="accent2"/>
      <w:sz w:val="24"/>
      <w:szCs w:val="24"/>
    </w:rPr>
  </w:style>
  <w:style w:type="paragraph" w:styleId="Heading3">
    <w:name w:val="heading 3"/>
    <w:basedOn w:val="Normal"/>
    <w:next w:val="Normal"/>
    <w:link w:val="Heading3Char"/>
    <w:uiPriority w:val="4"/>
    <w:unhideWhenUsed/>
    <w:qFormat/>
    <w:rsid w:val="00FD21B4"/>
    <w:pPr>
      <w:spacing w:before="200" w:after="80"/>
      <w:outlineLvl w:val="2"/>
    </w:pPr>
    <w:rPr>
      <w:rFonts w:asciiTheme="majorHAnsi" w:eastAsiaTheme="majorEastAsia" w:hAnsiTheme="majorHAnsi" w:cstheme="majorBidi"/>
      <w:color w:val="C0504D" w:themeColor="accent2"/>
      <w:sz w:val="24"/>
      <w:szCs w:val="24"/>
    </w:rPr>
  </w:style>
  <w:style w:type="paragraph" w:styleId="Heading4">
    <w:name w:val="heading 4"/>
    <w:basedOn w:val="Normal"/>
    <w:next w:val="Normal"/>
    <w:link w:val="Heading4Char"/>
    <w:uiPriority w:val="4"/>
    <w:unhideWhenUsed/>
    <w:qFormat/>
    <w:rsid w:val="00FD21B4"/>
    <w:pPr>
      <w:spacing w:before="200" w:after="80"/>
      <w:outlineLvl w:val="3"/>
    </w:pPr>
    <w:rPr>
      <w:rFonts w:asciiTheme="majorHAnsi" w:eastAsiaTheme="majorEastAsia" w:hAnsiTheme="majorHAnsi" w:cstheme="majorBidi"/>
      <w:i/>
      <w:iCs/>
      <w:color w:val="C0504D" w:themeColor="accent2"/>
      <w:szCs w:val="24"/>
    </w:rPr>
  </w:style>
  <w:style w:type="paragraph" w:styleId="Heading5">
    <w:name w:val="heading 5"/>
    <w:basedOn w:val="Normal"/>
    <w:next w:val="Normal"/>
    <w:link w:val="Heading5Char"/>
    <w:uiPriority w:val="9"/>
    <w:semiHidden/>
    <w:qFormat/>
    <w:rsid w:val="00FD21B4"/>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qFormat/>
    <w:rsid w:val="00FD21B4"/>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qFormat/>
    <w:rsid w:val="00FD21B4"/>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qFormat/>
    <w:rsid w:val="00FD21B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qFormat/>
    <w:rsid w:val="00FD21B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1B4"/>
    <w:pPr>
      <w:ind w:left="720"/>
      <w:contextualSpacing/>
    </w:pPr>
  </w:style>
  <w:style w:type="character" w:styleId="CommentReference">
    <w:name w:val="annotation reference"/>
    <w:basedOn w:val="DefaultParagraphFont"/>
    <w:unhideWhenUsed/>
    <w:rsid w:val="008A450E"/>
    <w:rPr>
      <w:sz w:val="16"/>
      <w:szCs w:val="16"/>
    </w:rPr>
  </w:style>
  <w:style w:type="paragraph" w:styleId="CommentText">
    <w:name w:val="annotation text"/>
    <w:basedOn w:val="Normal"/>
    <w:link w:val="CommentTextChar"/>
    <w:unhideWhenUsed/>
    <w:rsid w:val="008A450E"/>
    <w:rPr>
      <w:sz w:val="20"/>
      <w:szCs w:val="20"/>
    </w:rPr>
  </w:style>
  <w:style w:type="character" w:customStyle="1" w:styleId="CommentTextChar">
    <w:name w:val="Comment Text Char"/>
    <w:basedOn w:val="DefaultParagraphFont"/>
    <w:link w:val="CommentText"/>
    <w:rsid w:val="008A450E"/>
    <w:rPr>
      <w:sz w:val="20"/>
      <w:szCs w:val="20"/>
    </w:rPr>
  </w:style>
  <w:style w:type="paragraph" w:styleId="CommentSubject">
    <w:name w:val="annotation subject"/>
    <w:basedOn w:val="CommentText"/>
    <w:next w:val="CommentText"/>
    <w:link w:val="CommentSubjectChar"/>
    <w:uiPriority w:val="99"/>
    <w:semiHidden/>
    <w:unhideWhenUsed/>
    <w:rsid w:val="008A450E"/>
    <w:rPr>
      <w:b/>
      <w:bCs/>
    </w:rPr>
  </w:style>
  <w:style w:type="character" w:customStyle="1" w:styleId="CommentSubjectChar">
    <w:name w:val="Comment Subject Char"/>
    <w:basedOn w:val="CommentTextChar"/>
    <w:link w:val="CommentSubject"/>
    <w:uiPriority w:val="99"/>
    <w:semiHidden/>
    <w:rsid w:val="008A450E"/>
    <w:rPr>
      <w:b/>
      <w:bCs/>
      <w:sz w:val="20"/>
      <w:szCs w:val="20"/>
    </w:rPr>
  </w:style>
  <w:style w:type="paragraph" w:styleId="BalloonText">
    <w:name w:val="Balloon Text"/>
    <w:basedOn w:val="Normal"/>
    <w:link w:val="BalloonTextChar"/>
    <w:uiPriority w:val="99"/>
    <w:semiHidden/>
    <w:unhideWhenUsed/>
    <w:rsid w:val="008A450E"/>
    <w:rPr>
      <w:rFonts w:ascii="Tahoma" w:hAnsi="Tahoma" w:cs="Tahoma"/>
      <w:sz w:val="16"/>
      <w:szCs w:val="16"/>
    </w:rPr>
  </w:style>
  <w:style w:type="character" w:customStyle="1" w:styleId="BalloonTextChar">
    <w:name w:val="Balloon Text Char"/>
    <w:basedOn w:val="DefaultParagraphFont"/>
    <w:link w:val="BalloonText"/>
    <w:uiPriority w:val="99"/>
    <w:semiHidden/>
    <w:rsid w:val="008A450E"/>
    <w:rPr>
      <w:rFonts w:ascii="Tahoma" w:hAnsi="Tahoma" w:cs="Tahoma"/>
      <w:sz w:val="16"/>
      <w:szCs w:val="16"/>
    </w:rPr>
  </w:style>
  <w:style w:type="character" w:styleId="Hyperlink">
    <w:name w:val="Hyperlink"/>
    <w:basedOn w:val="DefaultParagraphFont"/>
    <w:uiPriority w:val="99"/>
    <w:unhideWhenUsed/>
    <w:rsid w:val="00F70182"/>
    <w:rPr>
      <w:color w:val="0000FF"/>
      <w:u w:val="single"/>
    </w:rPr>
  </w:style>
  <w:style w:type="character" w:customStyle="1" w:styleId="unescocustom-5-corps-texte1">
    <w:name w:val="unescocustom-5-corps-texte1"/>
    <w:basedOn w:val="DefaultParagraphFont"/>
    <w:rsid w:val="00F70182"/>
    <w:rPr>
      <w:color w:val="595858"/>
      <w:sz w:val="18"/>
      <w:szCs w:val="18"/>
    </w:rPr>
  </w:style>
  <w:style w:type="paragraph" w:styleId="NormalWeb">
    <w:name w:val="Normal (Web)"/>
    <w:basedOn w:val="Normal"/>
    <w:uiPriority w:val="99"/>
    <w:unhideWhenUsed/>
    <w:rsid w:val="00F7018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626EDA"/>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626EDA"/>
    <w:rPr>
      <w:rFonts w:ascii="Times New Roman" w:eastAsia="Times New Roman" w:hAnsi="Times New Roman" w:cs="Times New Roman"/>
      <w:sz w:val="20"/>
      <w:szCs w:val="20"/>
      <w:lang w:eastAsia="en-US"/>
    </w:rPr>
  </w:style>
  <w:style w:type="character" w:styleId="FootnoteReference">
    <w:name w:val="footnote reference"/>
    <w:uiPriority w:val="99"/>
    <w:semiHidden/>
    <w:rsid w:val="00626EDA"/>
    <w:rPr>
      <w:vertAlign w:val="superscript"/>
    </w:rPr>
  </w:style>
  <w:style w:type="character" w:styleId="Strong">
    <w:name w:val="Strong"/>
    <w:rsid w:val="00AB051B"/>
    <w:rPr>
      <w:b/>
      <w:bCs/>
    </w:rPr>
  </w:style>
  <w:style w:type="paragraph" w:customStyle="1" w:styleId="Marge">
    <w:name w:val="Marge"/>
    <w:basedOn w:val="Normal"/>
    <w:rsid w:val="00523062"/>
    <w:pPr>
      <w:tabs>
        <w:tab w:val="left" w:pos="567"/>
      </w:tabs>
      <w:snapToGrid w:val="0"/>
      <w:spacing w:after="240"/>
      <w:jc w:val="both"/>
    </w:pPr>
    <w:rPr>
      <w:rFonts w:ascii="Times New Roman" w:eastAsia="Times New Roman" w:hAnsi="Times New Roman" w:cs="Times New Roman"/>
      <w:snapToGrid w:val="0"/>
      <w:sz w:val="24"/>
      <w:szCs w:val="24"/>
      <w:lang w:val="fr-FR" w:eastAsia="en-US"/>
    </w:rPr>
  </w:style>
  <w:style w:type="character" w:customStyle="1" w:styleId="Heading2Char">
    <w:name w:val="Heading 2 Char"/>
    <w:basedOn w:val="DefaultParagraphFont"/>
    <w:link w:val="Heading2"/>
    <w:uiPriority w:val="4"/>
    <w:rsid w:val="00FD21B4"/>
    <w:rPr>
      <w:rFonts w:asciiTheme="majorHAnsi" w:eastAsiaTheme="majorEastAsia" w:hAnsiTheme="majorHAnsi" w:cstheme="majorBidi"/>
      <w:b/>
      <w:color w:val="C0504D" w:themeColor="accent2"/>
      <w:sz w:val="24"/>
      <w:szCs w:val="24"/>
    </w:rPr>
  </w:style>
  <w:style w:type="paragraph" w:styleId="Header">
    <w:name w:val="header"/>
    <w:basedOn w:val="Normal"/>
    <w:link w:val="HeaderChar"/>
    <w:uiPriority w:val="99"/>
    <w:unhideWhenUsed/>
    <w:rsid w:val="003E0A27"/>
    <w:pPr>
      <w:tabs>
        <w:tab w:val="center" w:pos="4680"/>
        <w:tab w:val="right" w:pos="9360"/>
      </w:tabs>
    </w:pPr>
  </w:style>
  <w:style w:type="character" w:customStyle="1" w:styleId="HeaderChar">
    <w:name w:val="Header Char"/>
    <w:basedOn w:val="DefaultParagraphFont"/>
    <w:link w:val="Header"/>
    <w:uiPriority w:val="99"/>
    <w:rsid w:val="003E0A27"/>
  </w:style>
  <w:style w:type="paragraph" w:styleId="Footer">
    <w:name w:val="footer"/>
    <w:basedOn w:val="Normal"/>
    <w:link w:val="FooterChar"/>
    <w:uiPriority w:val="99"/>
    <w:unhideWhenUsed/>
    <w:rsid w:val="003E0A27"/>
    <w:pPr>
      <w:tabs>
        <w:tab w:val="center" w:pos="4680"/>
        <w:tab w:val="right" w:pos="9360"/>
      </w:tabs>
    </w:pPr>
  </w:style>
  <w:style w:type="character" w:customStyle="1" w:styleId="FooterChar">
    <w:name w:val="Footer Char"/>
    <w:basedOn w:val="DefaultParagraphFont"/>
    <w:link w:val="Footer"/>
    <w:uiPriority w:val="99"/>
    <w:rsid w:val="003E0A27"/>
  </w:style>
  <w:style w:type="paragraph" w:customStyle="1" w:styleId="Default">
    <w:name w:val="Default"/>
    <w:rsid w:val="002D3532"/>
    <w:pPr>
      <w:autoSpaceDE w:val="0"/>
      <w:autoSpaceDN w:val="0"/>
      <w:adjustRightInd w:val="0"/>
    </w:pPr>
    <w:rPr>
      <w:rFonts w:ascii="Univers LT Std 45 Light" w:hAnsi="Univers LT Std 45 Light" w:cs="Univers LT Std 45 Light"/>
      <w:color w:val="000000"/>
      <w:sz w:val="24"/>
      <w:szCs w:val="24"/>
    </w:rPr>
  </w:style>
  <w:style w:type="character" w:customStyle="1" w:styleId="A9">
    <w:name w:val="A9"/>
    <w:uiPriority w:val="99"/>
    <w:rsid w:val="002D3532"/>
    <w:rPr>
      <w:rFonts w:cs="Univers LT Std 45 Light"/>
      <w:color w:val="221E1F"/>
      <w:sz w:val="11"/>
      <w:szCs w:val="11"/>
    </w:rPr>
  </w:style>
  <w:style w:type="paragraph" w:styleId="Revision">
    <w:name w:val="Revision"/>
    <w:hidden/>
    <w:uiPriority w:val="99"/>
    <w:semiHidden/>
    <w:rsid w:val="00E5422D"/>
  </w:style>
  <w:style w:type="character" w:customStyle="1" w:styleId="Heading1Char">
    <w:name w:val="Heading 1 Char"/>
    <w:basedOn w:val="DefaultParagraphFont"/>
    <w:link w:val="Heading1"/>
    <w:uiPriority w:val="4"/>
    <w:rsid w:val="00FD21B4"/>
    <w:rPr>
      <w:rFonts w:asciiTheme="majorHAnsi" w:eastAsiaTheme="majorEastAsia" w:hAnsiTheme="majorHAnsi" w:cstheme="majorBidi"/>
      <w:b/>
      <w:bCs/>
      <w:color w:val="4F81BD" w:themeColor="accent1"/>
      <w:sz w:val="28"/>
      <w:szCs w:val="24"/>
    </w:rPr>
  </w:style>
  <w:style w:type="character" w:customStyle="1" w:styleId="maintitle">
    <w:name w:val="maintitle"/>
    <w:basedOn w:val="DefaultParagraphFont"/>
    <w:rsid w:val="000C5CFF"/>
  </w:style>
  <w:style w:type="paragraph" w:customStyle="1" w:styleId="copyright">
    <w:name w:val="copyright"/>
    <w:basedOn w:val="Normal"/>
    <w:rsid w:val="000C5CFF"/>
    <w:pPr>
      <w:spacing w:before="100" w:beforeAutospacing="1" w:after="100" w:afterAutospacing="1"/>
    </w:pPr>
    <w:rPr>
      <w:rFonts w:ascii="Times New Roman" w:eastAsia="Times New Roman" w:hAnsi="Times New Roman" w:cs="Times New Roman"/>
      <w:sz w:val="24"/>
      <w:szCs w:val="24"/>
    </w:rPr>
  </w:style>
  <w:style w:type="paragraph" w:customStyle="1" w:styleId="articlecategory">
    <w:name w:val="articlecategory"/>
    <w:basedOn w:val="Normal"/>
    <w:rsid w:val="000C5CFF"/>
    <w:pPr>
      <w:spacing w:before="100" w:beforeAutospacing="1" w:after="100" w:afterAutospacing="1"/>
    </w:pPr>
    <w:rPr>
      <w:rFonts w:ascii="Times New Roman" w:eastAsia="Times New Roman" w:hAnsi="Times New Roman" w:cs="Times New Roman"/>
      <w:sz w:val="24"/>
      <w:szCs w:val="24"/>
    </w:rPr>
  </w:style>
  <w:style w:type="paragraph" w:customStyle="1" w:styleId="articledetails">
    <w:name w:val="articledetails"/>
    <w:basedOn w:val="Normal"/>
    <w:rsid w:val="000C5CF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5CFF"/>
  </w:style>
  <w:style w:type="character" w:customStyle="1" w:styleId="authordegrees">
    <w:name w:val="authordegrees"/>
    <w:basedOn w:val="DefaultParagraphFont"/>
    <w:rsid w:val="000C5CFF"/>
    <w:rPr>
      <w:sz w:val="24"/>
      <w:szCs w:val="24"/>
      <w:bdr w:val="none" w:sz="0" w:space="0" w:color="auto" w:frame="1"/>
      <w:vertAlign w:val="baseline"/>
    </w:rPr>
  </w:style>
  <w:style w:type="character" w:customStyle="1" w:styleId="Heading3Char">
    <w:name w:val="Heading 3 Char"/>
    <w:basedOn w:val="DefaultParagraphFont"/>
    <w:link w:val="Heading3"/>
    <w:uiPriority w:val="4"/>
    <w:rsid w:val="00FD21B4"/>
    <w:rPr>
      <w:rFonts w:asciiTheme="majorHAnsi" w:eastAsiaTheme="majorEastAsia" w:hAnsiTheme="majorHAnsi" w:cstheme="majorBidi"/>
      <w:color w:val="C0504D" w:themeColor="accent2"/>
      <w:sz w:val="24"/>
      <w:szCs w:val="24"/>
    </w:rPr>
  </w:style>
  <w:style w:type="paragraph" w:styleId="TOCHeading">
    <w:name w:val="TOC Heading"/>
    <w:basedOn w:val="Heading1"/>
    <w:next w:val="Normal"/>
    <w:uiPriority w:val="39"/>
    <w:semiHidden/>
    <w:unhideWhenUsed/>
    <w:qFormat/>
    <w:rsid w:val="00FD21B4"/>
    <w:pPr>
      <w:outlineLvl w:val="9"/>
    </w:pPr>
    <w:rPr>
      <w:lang w:bidi="en-US"/>
    </w:rPr>
  </w:style>
  <w:style w:type="paragraph" w:styleId="TOC1">
    <w:name w:val="toc 1"/>
    <w:basedOn w:val="Normal"/>
    <w:next w:val="Normal"/>
    <w:autoRedefine/>
    <w:uiPriority w:val="39"/>
    <w:unhideWhenUsed/>
    <w:rsid w:val="00B00FD2"/>
    <w:pPr>
      <w:tabs>
        <w:tab w:val="right" w:leader="dot" w:pos="9350"/>
      </w:tabs>
      <w:spacing w:after="100"/>
    </w:pPr>
    <w:rPr>
      <w:rFonts w:ascii="Arial Narrow" w:hAnsi="Arial Narrow" w:cstheme="minorHAnsi"/>
      <w:noProof/>
      <w:lang w:val="en-CA"/>
    </w:rPr>
  </w:style>
  <w:style w:type="paragraph" w:styleId="TOC2">
    <w:name w:val="toc 2"/>
    <w:basedOn w:val="Normal"/>
    <w:next w:val="Normal"/>
    <w:autoRedefine/>
    <w:uiPriority w:val="39"/>
    <w:unhideWhenUsed/>
    <w:rsid w:val="00B00FD2"/>
    <w:pPr>
      <w:tabs>
        <w:tab w:val="right" w:leader="dot" w:pos="9350"/>
      </w:tabs>
      <w:spacing w:before="120"/>
      <w:ind w:left="220"/>
    </w:pPr>
  </w:style>
  <w:style w:type="paragraph" w:styleId="TOC3">
    <w:name w:val="toc 3"/>
    <w:basedOn w:val="Normal"/>
    <w:next w:val="Normal"/>
    <w:autoRedefine/>
    <w:uiPriority w:val="39"/>
    <w:unhideWhenUsed/>
    <w:rsid w:val="00E958C2"/>
    <w:pPr>
      <w:tabs>
        <w:tab w:val="right" w:leader="dot" w:pos="9350"/>
      </w:tabs>
      <w:snapToGrid w:val="0"/>
      <w:spacing w:before="60" w:line="276" w:lineRule="auto"/>
      <w:ind w:left="442"/>
    </w:pPr>
  </w:style>
  <w:style w:type="character" w:styleId="FollowedHyperlink">
    <w:name w:val="FollowedHyperlink"/>
    <w:basedOn w:val="DefaultParagraphFont"/>
    <w:uiPriority w:val="99"/>
    <w:semiHidden/>
    <w:unhideWhenUsed/>
    <w:rsid w:val="007E39A0"/>
    <w:rPr>
      <w:color w:val="800080" w:themeColor="followedHyperlink"/>
      <w:u w:val="single"/>
    </w:rPr>
  </w:style>
  <w:style w:type="character" w:customStyle="1" w:styleId="Heading4Char">
    <w:name w:val="Heading 4 Char"/>
    <w:basedOn w:val="DefaultParagraphFont"/>
    <w:link w:val="Heading4"/>
    <w:uiPriority w:val="4"/>
    <w:rsid w:val="00FD21B4"/>
    <w:rPr>
      <w:rFonts w:asciiTheme="majorHAnsi" w:eastAsiaTheme="majorEastAsia" w:hAnsiTheme="majorHAnsi" w:cstheme="majorBidi"/>
      <w:i/>
      <w:iCs/>
      <w:color w:val="C0504D" w:themeColor="accent2"/>
      <w:szCs w:val="24"/>
    </w:rPr>
  </w:style>
  <w:style w:type="table" w:styleId="TableGrid">
    <w:name w:val="Table Grid"/>
    <w:basedOn w:val="TableNormal"/>
    <w:uiPriority w:val="59"/>
    <w:rsid w:val="00FE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25BE"/>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D21B4"/>
    <w:rPr>
      <w:sz w:val="20"/>
      <w:szCs w:val="20"/>
    </w:rPr>
  </w:style>
  <w:style w:type="character" w:customStyle="1" w:styleId="EndnoteTextChar">
    <w:name w:val="Endnote Text Char"/>
    <w:basedOn w:val="DefaultParagraphFont"/>
    <w:link w:val="EndnoteText"/>
    <w:uiPriority w:val="99"/>
    <w:semiHidden/>
    <w:rsid w:val="00FD21B4"/>
    <w:rPr>
      <w:sz w:val="20"/>
      <w:szCs w:val="20"/>
    </w:rPr>
  </w:style>
  <w:style w:type="character" w:styleId="EndnoteReference">
    <w:name w:val="endnote reference"/>
    <w:basedOn w:val="DefaultParagraphFont"/>
    <w:uiPriority w:val="99"/>
    <w:semiHidden/>
    <w:unhideWhenUsed/>
    <w:rsid w:val="00FD21B4"/>
    <w:rPr>
      <w:vertAlign w:val="superscript"/>
    </w:rPr>
  </w:style>
  <w:style w:type="paragraph" w:customStyle="1" w:styleId="Source">
    <w:name w:val="Source"/>
    <w:basedOn w:val="Normal"/>
    <w:link w:val="SourceChar"/>
    <w:uiPriority w:val="13"/>
    <w:qFormat/>
    <w:rsid w:val="00FD21B4"/>
    <w:rPr>
      <w:i/>
      <w:sz w:val="20"/>
      <w:szCs w:val="20"/>
    </w:rPr>
  </w:style>
  <w:style w:type="character" w:customStyle="1" w:styleId="SourceChar">
    <w:name w:val="Source Char"/>
    <w:basedOn w:val="DefaultParagraphFont"/>
    <w:link w:val="Source"/>
    <w:uiPriority w:val="13"/>
    <w:rsid w:val="00FD21B4"/>
    <w:rPr>
      <w:i/>
      <w:sz w:val="20"/>
      <w:szCs w:val="20"/>
    </w:rPr>
  </w:style>
  <w:style w:type="paragraph" w:customStyle="1" w:styleId="Note">
    <w:name w:val="Note"/>
    <w:basedOn w:val="Source"/>
    <w:link w:val="NoteChar"/>
    <w:uiPriority w:val="12"/>
    <w:qFormat/>
    <w:rsid w:val="00FD21B4"/>
    <w:pPr>
      <w:spacing w:line="276" w:lineRule="auto"/>
    </w:pPr>
    <w:rPr>
      <w:i w:val="0"/>
    </w:rPr>
  </w:style>
  <w:style w:type="character" w:customStyle="1" w:styleId="NoteChar">
    <w:name w:val="Note Char"/>
    <w:basedOn w:val="SourceChar"/>
    <w:link w:val="Note"/>
    <w:uiPriority w:val="12"/>
    <w:rsid w:val="00FD21B4"/>
    <w:rPr>
      <w:i w:val="0"/>
      <w:sz w:val="20"/>
      <w:szCs w:val="20"/>
    </w:rPr>
  </w:style>
  <w:style w:type="character" w:customStyle="1" w:styleId="Heading5Char">
    <w:name w:val="Heading 5 Char"/>
    <w:basedOn w:val="DefaultParagraphFont"/>
    <w:link w:val="Heading5"/>
    <w:uiPriority w:val="9"/>
    <w:semiHidden/>
    <w:rsid w:val="00FD21B4"/>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D21B4"/>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D21B4"/>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D21B4"/>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D21B4"/>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D21B4"/>
    <w:rPr>
      <w:b/>
      <w:bCs/>
      <w:sz w:val="18"/>
      <w:szCs w:val="18"/>
    </w:rPr>
  </w:style>
  <w:style w:type="paragraph" w:styleId="List">
    <w:name w:val="List"/>
    <w:basedOn w:val="Normal"/>
    <w:uiPriority w:val="9"/>
    <w:qFormat/>
    <w:rsid w:val="00FD21B4"/>
    <w:pPr>
      <w:numPr>
        <w:numId w:val="28"/>
      </w:numPr>
      <w:spacing w:before="120"/>
      <w:contextualSpacing/>
    </w:pPr>
  </w:style>
  <w:style w:type="paragraph" w:styleId="Title">
    <w:name w:val="Title"/>
    <w:basedOn w:val="Normal"/>
    <w:next w:val="Normal"/>
    <w:link w:val="TitleChar"/>
    <w:uiPriority w:val="2"/>
    <w:qFormat/>
    <w:rsid w:val="00FD21B4"/>
    <w:pPr>
      <w:pBdr>
        <w:bottom w:val="single" w:sz="24" w:space="15" w:color="4F81BD" w:themeColor="accent1"/>
      </w:pBdr>
      <w:jc w:val="center"/>
    </w:pPr>
    <w:rPr>
      <w:rFonts w:asciiTheme="majorHAnsi" w:eastAsiaTheme="majorEastAsia" w:hAnsiTheme="majorHAnsi" w:cstheme="majorBidi"/>
      <w:b/>
      <w:iCs/>
      <w:color w:val="4F81BD" w:themeColor="accent1"/>
      <w:sz w:val="52"/>
      <w:szCs w:val="60"/>
    </w:rPr>
  </w:style>
  <w:style w:type="character" w:customStyle="1" w:styleId="TitleChar">
    <w:name w:val="Title Char"/>
    <w:basedOn w:val="DefaultParagraphFont"/>
    <w:link w:val="Title"/>
    <w:uiPriority w:val="2"/>
    <w:rsid w:val="00FD21B4"/>
    <w:rPr>
      <w:rFonts w:asciiTheme="majorHAnsi" w:eastAsiaTheme="majorEastAsia" w:hAnsiTheme="majorHAnsi" w:cstheme="majorBidi"/>
      <w:b/>
      <w:iCs/>
      <w:color w:val="4F81BD" w:themeColor="accent1"/>
      <w:sz w:val="52"/>
      <w:szCs w:val="60"/>
    </w:rPr>
  </w:style>
  <w:style w:type="paragraph" w:styleId="Subtitle">
    <w:name w:val="Subtitle"/>
    <w:basedOn w:val="Normal"/>
    <w:next w:val="Normal"/>
    <w:link w:val="SubtitleChar"/>
    <w:uiPriority w:val="11"/>
    <w:qFormat/>
    <w:rsid w:val="00FD21B4"/>
    <w:pPr>
      <w:spacing w:before="200" w:after="900"/>
      <w:jc w:val="center"/>
    </w:pPr>
    <w:rPr>
      <w:sz w:val="24"/>
      <w:szCs w:val="24"/>
    </w:rPr>
  </w:style>
  <w:style w:type="character" w:customStyle="1" w:styleId="SubtitleChar">
    <w:name w:val="Subtitle Char"/>
    <w:basedOn w:val="DefaultParagraphFont"/>
    <w:link w:val="Subtitle"/>
    <w:uiPriority w:val="11"/>
    <w:rsid w:val="00FD21B4"/>
    <w:rPr>
      <w:sz w:val="24"/>
      <w:szCs w:val="24"/>
    </w:rPr>
  </w:style>
  <w:style w:type="character" w:styleId="Emphasis">
    <w:name w:val="Emphasis"/>
    <w:uiPriority w:val="20"/>
    <w:qFormat/>
    <w:rsid w:val="00FD21B4"/>
    <w:rPr>
      <w:b/>
      <w:bCs/>
      <w:i/>
      <w:iCs/>
      <w:color w:val="5A5A5A" w:themeColor="text1" w:themeTint="A5"/>
    </w:rPr>
  </w:style>
  <w:style w:type="paragraph" w:styleId="NoSpacing">
    <w:name w:val="No Spacing"/>
    <w:basedOn w:val="Normal"/>
    <w:link w:val="NoSpacingChar"/>
    <w:uiPriority w:val="1"/>
    <w:qFormat/>
    <w:rsid w:val="00FD21B4"/>
  </w:style>
  <w:style w:type="character" w:customStyle="1" w:styleId="NoSpacingChar">
    <w:name w:val="No Spacing Char"/>
    <w:basedOn w:val="DefaultParagraphFont"/>
    <w:link w:val="NoSpacing"/>
    <w:uiPriority w:val="1"/>
    <w:rsid w:val="00FD21B4"/>
  </w:style>
  <w:style w:type="paragraph" w:styleId="Quote">
    <w:name w:val="Quote"/>
    <w:basedOn w:val="Normal"/>
    <w:next w:val="Normal"/>
    <w:link w:val="QuoteChar"/>
    <w:uiPriority w:val="29"/>
    <w:qFormat/>
    <w:rsid w:val="00FD21B4"/>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D21B4"/>
    <w:rPr>
      <w:rFonts w:asciiTheme="majorHAnsi" w:eastAsiaTheme="majorEastAsia" w:hAnsiTheme="majorHAnsi" w:cstheme="majorBidi"/>
      <w:i/>
      <w:iCs/>
      <w:color w:val="5A5A5A" w:themeColor="text1" w:themeTint="A5"/>
    </w:rPr>
  </w:style>
  <w:style w:type="character" w:styleId="SubtleEmphasis">
    <w:name w:val="Subtle Emphasis"/>
    <w:uiPriority w:val="19"/>
    <w:qFormat/>
    <w:rsid w:val="00FD21B4"/>
    <w:rPr>
      <w:i/>
      <w:iCs/>
      <w:color w:val="5A5A5A" w:themeColor="text1" w:themeTint="A5"/>
    </w:rPr>
  </w:style>
  <w:style w:type="character" w:styleId="SubtleReference">
    <w:name w:val="Subtle Reference"/>
    <w:uiPriority w:val="31"/>
    <w:qFormat/>
    <w:rsid w:val="00FD21B4"/>
    <w:rPr>
      <w:color w:val="auto"/>
      <w:u w:val="single" w:color="9BBB59" w:themeColor="accent3"/>
    </w:rPr>
  </w:style>
  <w:style w:type="character" w:styleId="BookTitle">
    <w:name w:val="Book Title"/>
    <w:basedOn w:val="DefaultParagraphFont"/>
    <w:uiPriority w:val="33"/>
    <w:qFormat/>
    <w:rsid w:val="00FD21B4"/>
    <w:rPr>
      <w:rFonts w:asciiTheme="majorHAnsi" w:eastAsiaTheme="majorEastAsia" w:hAnsiTheme="majorHAnsi" w:cstheme="majorBidi"/>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7">
      <w:bodyDiv w:val="1"/>
      <w:marLeft w:val="0"/>
      <w:marRight w:val="0"/>
      <w:marTop w:val="0"/>
      <w:marBottom w:val="0"/>
      <w:divBdr>
        <w:top w:val="none" w:sz="0" w:space="0" w:color="auto"/>
        <w:left w:val="none" w:sz="0" w:space="0" w:color="auto"/>
        <w:bottom w:val="none" w:sz="0" w:space="0" w:color="auto"/>
        <w:right w:val="none" w:sz="0" w:space="0" w:color="auto"/>
      </w:divBdr>
    </w:div>
    <w:div w:id="151335658">
      <w:bodyDiv w:val="1"/>
      <w:marLeft w:val="0"/>
      <w:marRight w:val="0"/>
      <w:marTop w:val="0"/>
      <w:marBottom w:val="0"/>
      <w:divBdr>
        <w:top w:val="none" w:sz="0" w:space="0" w:color="auto"/>
        <w:left w:val="none" w:sz="0" w:space="0" w:color="auto"/>
        <w:bottom w:val="none" w:sz="0" w:space="0" w:color="auto"/>
        <w:right w:val="none" w:sz="0" w:space="0" w:color="auto"/>
      </w:divBdr>
      <w:divsChild>
        <w:div w:id="1759212552">
          <w:marLeft w:val="446"/>
          <w:marRight w:val="0"/>
          <w:marTop w:val="240"/>
          <w:marBottom w:val="0"/>
          <w:divBdr>
            <w:top w:val="none" w:sz="0" w:space="0" w:color="auto"/>
            <w:left w:val="none" w:sz="0" w:space="0" w:color="auto"/>
            <w:bottom w:val="none" w:sz="0" w:space="0" w:color="auto"/>
            <w:right w:val="none" w:sz="0" w:space="0" w:color="auto"/>
          </w:divBdr>
        </w:div>
        <w:div w:id="1196697626">
          <w:marLeft w:val="446"/>
          <w:marRight w:val="0"/>
          <w:marTop w:val="240"/>
          <w:marBottom w:val="0"/>
          <w:divBdr>
            <w:top w:val="none" w:sz="0" w:space="0" w:color="auto"/>
            <w:left w:val="none" w:sz="0" w:space="0" w:color="auto"/>
            <w:bottom w:val="none" w:sz="0" w:space="0" w:color="auto"/>
            <w:right w:val="none" w:sz="0" w:space="0" w:color="auto"/>
          </w:divBdr>
        </w:div>
      </w:divsChild>
    </w:div>
    <w:div w:id="206798484">
      <w:bodyDiv w:val="1"/>
      <w:marLeft w:val="0"/>
      <w:marRight w:val="0"/>
      <w:marTop w:val="0"/>
      <w:marBottom w:val="0"/>
      <w:divBdr>
        <w:top w:val="none" w:sz="0" w:space="0" w:color="auto"/>
        <w:left w:val="none" w:sz="0" w:space="0" w:color="auto"/>
        <w:bottom w:val="none" w:sz="0" w:space="0" w:color="auto"/>
        <w:right w:val="none" w:sz="0" w:space="0" w:color="auto"/>
      </w:divBdr>
    </w:div>
    <w:div w:id="291250841">
      <w:bodyDiv w:val="1"/>
      <w:marLeft w:val="0"/>
      <w:marRight w:val="0"/>
      <w:marTop w:val="0"/>
      <w:marBottom w:val="0"/>
      <w:divBdr>
        <w:top w:val="none" w:sz="0" w:space="0" w:color="auto"/>
        <w:left w:val="none" w:sz="0" w:space="0" w:color="auto"/>
        <w:bottom w:val="none" w:sz="0" w:space="0" w:color="auto"/>
        <w:right w:val="none" w:sz="0" w:space="0" w:color="auto"/>
      </w:divBdr>
      <w:divsChild>
        <w:div w:id="913471034">
          <w:marLeft w:val="0"/>
          <w:marRight w:val="0"/>
          <w:marTop w:val="0"/>
          <w:marBottom w:val="0"/>
          <w:divBdr>
            <w:top w:val="none" w:sz="0" w:space="0" w:color="auto"/>
            <w:left w:val="none" w:sz="0" w:space="0" w:color="auto"/>
            <w:bottom w:val="none" w:sz="0" w:space="0" w:color="auto"/>
            <w:right w:val="none" w:sz="0" w:space="0" w:color="auto"/>
          </w:divBdr>
          <w:divsChild>
            <w:div w:id="1085760300">
              <w:marLeft w:val="0"/>
              <w:marRight w:val="0"/>
              <w:marTop w:val="0"/>
              <w:marBottom w:val="0"/>
              <w:divBdr>
                <w:top w:val="none" w:sz="0" w:space="0" w:color="auto"/>
                <w:left w:val="none" w:sz="0" w:space="0" w:color="auto"/>
                <w:bottom w:val="none" w:sz="0" w:space="0" w:color="auto"/>
                <w:right w:val="none" w:sz="0" w:space="0" w:color="auto"/>
              </w:divBdr>
              <w:divsChild>
                <w:div w:id="2046055682">
                  <w:marLeft w:val="0"/>
                  <w:marRight w:val="0"/>
                  <w:marTop w:val="0"/>
                  <w:marBottom w:val="0"/>
                  <w:divBdr>
                    <w:top w:val="none" w:sz="0" w:space="0" w:color="auto"/>
                    <w:left w:val="none" w:sz="0" w:space="0" w:color="auto"/>
                    <w:bottom w:val="none" w:sz="0" w:space="0" w:color="auto"/>
                    <w:right w:val="none" w:sz="0" w:space="0" w:color="auto"/>
                  </w:divBdr>
                  <w:divsChild>
                    <w:div w:id="478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20792">
      <w:bodyDiv w:val="1"/>
      <w:marLeft w:val="0"/>
      <w:marRight w:val="0"/>
      <w:marTop w:val="0"/>
      <w:marBottom w:val="0"/>
      <w:divBdr>
        <w:top w:val="none" w:sz="0" w:space="0" w:color="auto"/>
        <w:left w:val="none" w:sz="0" w:space="0" w:color="auto"/>
        <w:bottom w:val="none" w:sz="0" w:space="0" w:color="auto"/>
        <w:right w:val="none" w:sz="0" w:space="0" w:color="auto"/>
      </w:divBdr>
    </w:div>
    <w:div w:id="367145901">
      <w:bodyDiv w:val="1"/>
      <w:marLeft w:val="0"/>
      <w:marRight w:val="0"/>
      <w:marTop w:val="0"/>
      <w:marBottom w:val="0"/>
      <w:divBdr>
        <w:top w:val="none" w:sz="0" w:space="0" w:color="auto"/>
        <w:left w:val="none" w:sz="0" w:space="0" w:color="auto"/>
        <w:bottom w:val="none" w:sz="0" w:space="0" w:color="auto"/>
        <w:right w:val="none" w:sz="0" w:space="0" w:color="auto"/>
      </w:divBdr>
      <w:divsChild>
        <w:div w:id="1665544841">
          <w:marLeft w:val="0"/>
          <w:marRight w:val="0"/>
          <w:marTop w:val="0"/>
          <w:marBottom w:val="0"/>
          <w:divBdr>
            <w:top w:val="single" w:sz="18" w:space="6" w:color="E1E9EB"/>
            <w:left w:val="none" w:sz="0" w:space="0" w:color="auto"/>
            <w:bottom w:val="none" w:sz="0" w:space="0" w:color="auto"/>
            <w:right w:val="none" w:sz="0" w:space="0" w:color="auto"/>
          </w:divBdr>
        </w:div>
        <w:div w:id="94329598">
          <w:marLeft w:val="0"/>
          <w:marRight w:val="0"/>
          <w:marTop w:val="120"/>
          <w:marBottom w:val="0"/>
          <w:divBdr>
            <w:top w:val="none" w:sz="0" w:space="0" w:color="auto"/>
            <w:left w:val="none" w:sz="0" w:space="0" w:color="auto"/>
            <w:bottom w:val="none" w:sz="0" w:space="0" w:color="auto"/>
            <w:right w:val="none" w:sz="0" w:space="0" w:color="auto"/>
          </w:divBdr>
        </w:div>
        <w:div w:id="515459658">
          <w:marLeft w:val="240"/>
          <w:marRight w:val="0"/>
          <w:marTop w:val="288"/>
          <w:marBottom w:val="0"/>
          <w:divBdr>
            <w:top w:val="single" w:sz="18" w:space="6" w:color="E1E9EB"/>
            <w:left w:val="none" w:sz="0" w:space="0" w:color="auto"/>
            <w:bottom w:val="none" w:sz="0" w:space="0" w:color="auto"/>
            <w:right w:val="none" w:sz="0" w:space="0" w:color="auto"/>
          </w:divBdr>
          <w:divsChild>
            <w:div w:id="1758282235">
              <w:marLeft w:val="0"/>
              <w:marRight w:val="240"/>
              <w:marTop w:val="120"/>
              <w:marBottom w:val="0"/>
              <w:divBdr>
                <w:top w:val="none" w:sz="0" w:space="0" w:color="auto"/>
                <w:left w:val="none" w:sz="0" w:space="0" w:color="auto"/>
                <w:bottom w:val="none" w:sz="0" w:space="0" w:color="auto"/>
                <w:right w:val="none" w:sz="0" w:space="0" w:color="auto"/>
              </w:divBdr>
              <w:divsChild>
                <w:div w:id="1686638903">
                  <w:marLeft w:val="75"/>
                  <w:marRight w:val="0"/>
                  <w:marTop w:val="75"/>
                  <w:marBottom w:val="360"/>
                  <w:divBdr>
                    <w:top w:val="none" w:sz="0" w:space="0" w:color="auto"/>
                    <w:left w:val="none" w:sz="0" w:space="0" w:color="auto"/>
                    <w:bottom w:val="none" w:sz="0" w:space="0" w:color="auto"/>
                    <w:right w:val="none" w:sz="0" w:space="0" w:color="auto"/>
                  </w:divBdr>
                </w:div>
              </w:divsChild>
            </w:div>
            <w:div w:id="818306993">
              <w:marLeft w:val="0"/>
              <w:marRight w:val="0"/>
              <w:marTop w:val="120"/>
              <w:marBottom w:val="0"/>
              <w:divBdr>
                <w:top w:val="none" w:sz="0" w:space="0" w:color="auto"/>
                <w:left w:val="none" w:sz="0" w:space="0" w:color="auto"/>
                <w:bottom w:val="none" w:sz="0" w:space="0" w:color="auto"/>
                <w:right w:val="none" w:sz="0" w:space="0" w:color="auto"/>
              </w:divBdr>
              <w:divsChild>
                <w:div w:id="1594434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5347194">
      <w:bodyDiv w:val="1"/>
      <w:marLeft w:val="0"/>
      <w:marRight w:val="0"/>
      <w:marTop w:val="0"/>
      <w:marBottom w:val="0"/>
      <w:divBdr>
        <w:top w:val="none" w:sz="0" w:space="0" w:color="auto"/>
        <w:left w:val="none" w:sz="0" w:space="0" w:color="auto"/>
        <w:bottom w:val="none" w:sz="0" w:space="0" w:color="auto"/>
        <w:right w:val="none" w:sz="0" w:space="0" w:color="auto"/>
      </w:divBdr>
      <w:divsChild>
        <w:div w:id="772437283">
          <w:marLeft w:val="0"/>
          <w:marRight w:val="0"/>
          <w:marTop w:val="0"/>
          <w:marBottom w:val="0"/>
          <w:divBdr>
            <w:top w:val="none" w:sz="0" w:space="0" w:color="auto"/>
            <w:left w:val="none" w:sz="0" w:space="0" w:color="auto"/>
            <w:bottom w:val="none" w:sz="0" w:space="0" w:color="auto"/>
            <w:right w:val="none" w:sz="0" w:space="0" w:color="auto"/>
          </w:divBdr>
          <w:divsChild>
            <w:div w:id="806825795">
              <w:marLeft w:val="0"/>
              <w:marRight w:val="0"/>
              <w:marTop w:val="0"/>
              <w:marBottom w:val="0"/>
              <w:divBdr>
                <w:top w:val="none" w:sz="0" w:space="0" w:color="auto"/>
                <w:left w:val="none" w:sz="0" w:space="0" w:color="auto"/>
                <w:bottom w:val="none" w:sz="0" w:space="0" w:color="auto"/>
                <w:right w:val="none" w:sz="0" w:space="0" w:color="auto"/>
              </w:divBdr>
              <w:divsChild>
                <w:div w:id="1520663261">
                  <w:marLeft w:val="0"/>
                  <w:marRight w:val="0"/>
                  <w:marTop w:val="0"/>
                  <w:marBottom w:val="0"/>
                  <w:divBdr>
                    <w:top w:val="none" w:sz="0" w:space="0" w:color="auto"/>
                    <w:left w:val="none" w:sz="0" w:space="0" w:color="auto"/>
                    <w:bottom w:val="none" w:sz="0" w:space="0" w:color="auto"/>
                    <w:right w:val="none" w:sz="0" w:space="0" w:color="auto"/>
                  </w:divBdr>
                  <w:divsChild>
                    <w:div w:id="10652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51730">
      <w:bodyDiv w:val="1"/>
      <w:marLeft w:val="0"/>
      <w:marRight w:val="0"/>
      <w:marTop w:val="0"/>
      <w:marBottom w:val="0"/>
      <w:divBdr>
        <w:top w:val="none" w:sz="0" w:space="0" w:color="auto"/>
        <w:left w:val="none" w:sz="0" w:space="0" w:color="auto"/>
        <w:bottom w:val="none" w:sz="0" w:space="0" w:color="auto"/>
        <w:right w:val="none" w:sz="0" w:space="0" w:color="auto"/>
      </w:divBdr>
    </w:div>
    <w:div w:id="590091873">
      <w:bodyDiv w:val="1"/>
      <w:marLeft w:val="0"/>
      <w:marRight w:val="0"/>
      <w:marTop w:val="0"/>
      <w:marBottom w:val="0"/>
      <w:divBdr>
        <w:top w:val="none" w:sz="0" w:space="0" w:color="auto"/>
        <w:left w:val="none" w:sz="0" w:space="0" w:color="auto"/>
        <w:bottom w:val="none" w:sz="0" w:space="0" w:color="auto"/>
        <w:right w:val="none" w:sz="0" w:space="0" w:color="auto"/>
      </w:divBdr>
    </w:div>
    <w:div w:id="621963323">
      <w:bodyDiv w:val="1"/>
      <w:marLeft w:val="0"/>
      <w:marRight w:val="0"/>
      <w:marTop w:val="0"/>
      <w:marBottom w:val="0"/>
      <w:divBdr>
        <w:top w:val="none" w:sz="0" w:space="0" w:color="auto"/>
        <w:left w:val="none" w:sz="0" w:space="0" w:color="auto"/>
        <w:bottom w:val="none" w:sz="0" w:space="0" w:color="auto"/>
        <w:right w:val="none" w:sz="0" w:space="0" w:color="auto"/>
      </w:divBdr>
    </w:div>
    <w:div w:id="785345335">
      <w:bodyDiv w:val="1"/>
      <w:marLeft w:val="0"/>
      <w:marRight w:val="0"/>
      <w:marTop w:val="0"/>
      <w:marBottom w:val="0"/>
      <w:divBdr>
        <w:top w:val="none" w:sz="0" w:space="0" w:color="auto"/>
        <w:left w:val="none" w:sz="0" w:space="0" w:color="auto"/>
        <w:bottom w:val="none" w:sz="0" w:space="0" w:color="auto"/>
        <w:right w:val="none" w:sz="0" w:space="0" w:color="auto"/>
      </w:divBdr>
    </w:div>
    <w:div w:id="799344674">
      <w:bodyDiv w:val="1"/>
      <w:marLeft w:val="0"/>
      <w:marRight w:val="0"/>
      <w:marTop w:val="0"/>
      <w:marBottom w:val="0"/>
      <w:divBdr>
        <w:top w:val="none" w:sz="0" w:space="0" w:color="auto"/>
        <w:left w:val="none" w:sz="0" w:space="0" w:color="auto"/>
        <w:bottom w:val="none" w:sz="0" w:space="0" w:color="auto"/>
        <w:right w:val="none" w:sz="0" w:space="0" w:color="auto"/>
      </w:divBdr>
    </w:div>
    <w:div w:id="848563726">
      <w:bodyDiv w:val="1"/>
      <w:marLeft w:val="0"/>
      <w:marRight w:val="0"/>
      <w:marTop w:val="0"/>
      <w:marBottom w:val="0"/>
      <w:divBdr>
        <w:top w:val="none" w:sz="0" w:space="0" w:color="auto"/>
        <w:left w:val="none" w:sz="0" w:space="0" w:color="auto"/>
        <w:bottom w:val="none" w:sz="0" w:space="0" w:color="auto"/>
        <w:right w:val="none" w:sz="0" w:space="0" w:color="auto"/>
      </w:divBdr>
      <w:divsChild>
        <w:div w:id="846678211">
          <w:marLeft w:val="446"/>
          <w:marRight w:val="0"/>
          <w:marTop w:val="240"/>
          <w:marBottom w:val="0"/>
          <w:divBdr>
            <w:top w:val="none" w:sz="0" w:space="0" w:color="auto"/>
            <w:left w:val="none" w:sz="0" w:space="0" w:color="auto"/>
            <w:bottom w:val="none" w:sz="0" w:space="0" w:color="auto"/>
            <w:right w:val="none" w:sz="0" w:space="0" w:color="auto"/>
          </w:divBdr>
        </w:div>
        <w:div w:id="446853827">
          <w:marLeft w:val="446"/>
          <w:marRight w:val="0"/>
          <w:marTop w:val="240"/>
          <w:marBottom w:val="0"/>
          <w:divBdr>
            <w:top w:val="none" w:sz="0" w:space="0" w:color="auto"/>
            <w:left w:val="none" w:sz="0" w:space="0" w:color="auto"/>
            <w:bottom w:val="none" w:sz="0" w:space="0" w:color="auto"/>
            <w:right w:val="none" w:sz="0" w:space="0" w:color="auto"/>
          </w:divBdr>
        </w:div>
        <w:div w:id="270475287">
          <w:marLeft w:val="446"/>
          <w:marRight w:val="0"/>
          <w:marTop w:val="240"/>
          <w:marBottom w:val="0"/>
          <w:divBdr>
            <w:top w:val="none" w:sz="0" w:space="0" w:color="auto"/>
            <w:left w:val="none" w:sz="0" w:space="0" w:color="auto"/>
            <w:bottom w:val="none" w:sz="0" w:space="0" w:color="auto"/>
            <w:right w:val="none" w:sz="0" w:space="0" w:color="auto"/>
          </w:divBdr>
        </w:div>
      </w:divsChild>
    </w:div>
    <w:div w:id="899705831">
      <w:bodyDiv w:val="1"/>
      <w:marLeft w:val="0"/>
      <w:marRight w:val="0"/>
      <w:marTop w:val="0"/>
      <w:marBottom w:val="0"/>
      <w:divBdr>
        <w:top w:val="none" w:sz="0" w:space="0" w:color="auto"/>
        <w:left w:val="none" w:sz="0" w:space="0" w:color="auto"/>
        <w:bottom w:val="none" w:sz="0" w:space="0" w:color="auto"/>
        <w:right w:val="none" w:sz="0" w:space="0" w:color="auto"/>
      </w:divBdr>
    </w:div>
    <w:div w:id="923495039">
      <w:bodyDiv w:val="1"/>
      <w:marLeft w:val="0"/>
      <w:marRight w:val="0"/>
      <w:marTop w:val="0"/>
      <w:marBottom w:val="0"/>
      <w:divBdr>
        <w:top w:val="none" w:sz="0" w:space="0" w:color="auto"/>
        <w:left w:val="none" w:sz="0" w:space="0" w:color="auto"/>
        <w:bottom w:val="none" w:sz="0" w:space="0" w:color="auto"/>
        <w:right w:val="none" w:sz="0" w:space="0" w:color="auto"/>
      </w:divBdr>
    </w:div>
    <w:div w:id="923997687">
      <w:bodyDiv w:val="1"/>
      <w:marLeft w:val="0"/>
      <w:marRight w:val="0"/>
      <w:marTop w:val="0"/>
      <w:marBottom w:val="0"/>
      <w:divBdr>
        <w:top w:val="none" w:sz="0" w:space="0" w:color="auto"/>
        <w:left w:val="none" w:sz="0" w:space="0" w:color="auto"/>
        <w:bottom w:val="none" w:sz="0" w:space="0" w:color="auto"/>
        <w:right w:val="none" w:sz="0" w:space="0" w:color="auto"/>
      </w:divBdr>
    </w:div>
    <w:div w:id="1040010626">
      <w:bodyDiv w:val="1"/>
      <w:marLeft w:val="0"/>
      <w:marRight w:val="0"/>
      <w:marTop w:val="0"/>
      <w:marBottom w:val="0"/>
      <w:divBdr>
        <w:top w:val="none" w:sz="0" w:space="0" w:color="auto"/>
        <w:left w:val="none" w:sz="0" w:space="0" w:color="auto"/>
        <w:bottom w:val="none" w:sz="0" w:space="0" w:color="auto"/>
        <w:right w:val="none" w:sz="0" w:space="0" w:color="auto"/>
      </w:divBdr>
    </w:div>
    <w:div w:id="1129395561">
      <w:bodyDiv w:val="1"/>
      <w:marLeft w:val="0"/>
      <w:marRight w:val="0"/>
      <w:marTop w:val="0"/>
      <w:marBottom w:val="0"/>
      <w:divBdr>
        <w:top w:val="none" w:sz="0" w:space="0" w:color="auto"/>
        <w:left w:val="none" w:sz="0" w:space="0" w:color="auto"/>
        <w:bottom w:val="none" w:sz="0" w:space="0" w:color="auto"/>
        <w:right w:val="none" w:sz="0" w:space="0" w:color="auto"/>
      </w:divBdr>
    </w:div>
    <w:div w:id="1234511437">
      <w:bodyDiv w:val="1"/>
      <w:marLeft w:val="0"/>
      <w:marRight w:val="0"/>
      <w:marTop w:val="0"/>
      <w:marBottom w:val="0"/>
      <w:divBdr>
        <w:top w:val="none" w:sz="0" w:space="0" w:color="auto"/>
        <w:left w:val="none" w:sz="0" w:space="0" w:color="auto"/>
        <w:bottom w:val="none" w:sz="0" w:space="0" w:color="auto"/>
        <w:right w:val="none" w:sz="0" w:space="0" w:color="auto"/>
      </w:divBdr>
    </w:div>
    <w:div w:id="1421875034">
      <w:bodyDiv w:val="1"/>
      <w:marLeft w:val="0"/>
      <w:marRight w:val="0"/>
      <w:marTop w:val="0"/>
      <w:marBottom w:val="0"/>
      <w:divBdr>
        <w:top w:val="none" w:sz="0" w:space="0" w:color="auto"/>
        <w:left w:val="none" w:sz="0" w:space="0" w:color="auto"/>
        <w:bottom w:val="none" w:sz="0" w:space="0" w:color="auto"/>
        <w:right w:val="none" w:sz="0" w:space="0" w:color="auto"/>
      </w:divBdr>
    </w:div>
    <w:div w:id="1519583488">
      <w:bodyDiv w:val="1"/>
      <w:marLeft w:val="0"/>
      <w:marRight w:val="0"/>
      <w:marTop w:val="0"/>
      <w:marBottom w:val="0"/>
      <w:divBdr>
        <w:top w:val="none" w:sz="0" w:space="0" w:color="auto"/>
        <w:left w:val="none" w:sz="0" w:space="0" w:color="auto"/>
        <w:bottom w:val="none" w:sz="0" w:space="0" w:color="auto"/>
        <w:right w:val="none" w:sz="0" w:space="0" w:color="auto"/>
      </w:divBdr>
    </w:div>
    <w:div w:id="1524397472">
      <w:bodyDiv w:val="1"/>
      <w:marLeft w:val="0"/>
      <w:marRight w:val="0"/>
      <w:marTop w:val="0"/>
      <w:marBottom w:val="0"/>
      <w:divBdr>
        <w:top w:val="none" w:sz="0" w:space="0" w:color="auto"/>
        <w:left w:val="none" w:sz="0" w:space="0" w:color="auto"/>
        <w:bottom w:val="none" w:sz="0" w:space="0" w:color="auto"/>
        <w:right w:val="none" w:sz="0" w:space="0" w:color="auto"/>
      </w:divBdr>
    </w:div>
    <w:div w:id="1577468787">
      <w:bodyDiv w:val="1"/>
      <w:marLeft w:val="0"/>
      <w:marRight w:val="0"/>
      <w:marTop w:val="0"/>
      <w:marBottom w:val="0"/>
      <w:divBdr>
        <w:top w:val="none" w:sz="0" w:space="0" w:color="auto"/>
        <w:left w:val="none" w:sz="0" w:space="0" w:color="auto"/>
        <w:bottom w:val="none" w:sz="0" w:space="0" w:color="auto"/>
        <w:right w:val="none" w:sz="0" w:space="0" w:color="auto"/>
      </w:divBdr>
      <w:divsChild>
        <w:div w:id="2059281861">
          <w:marLeft w:val="0"/>
          <w:marRight w:val="0"/>
          <w:marTop w:val="0"/>
          <w:marBottom w:val="0"/>
          <w:divBdr>
            <w:top w:val="none" w:sz="0" w:space="0" w:color="auto"/>
            <w:left w:val="none" w:sz="0" w:space="0" w:color="auto"/>
            <w:bottom w:val="none" w:sz="0" w:space="0" w:color="auto"/>
            <w:right w:val="none" w:sz="0" w:space="0" w:color="auto"/>
          </w:divBdr>
          <w:divsChild>
            <w:div w:id="1703286902">
              <w:marLeft w:val="0"/>
              <w:marRight w:val="0"/>
              <w:marTop w:val="0"/>
              <w:marBottom w:val="0"/>
              <w:divBdr>
                <w:top w:val="none" w:sz="0" w:space="0" w:color="auto"/>
                <w:left w:val="none" w:sz="0" w:space="0" w:color="auto"/>
                <w:bottom w:val="none" w:sz="0" w:space="0" w:color="auto"/>
                <w:right w:val="none" w:sz="0" w:space="0" w:color="auto"/>
              </w:divBdr>
              <w:divsChild>
                <w:div w:id="1777362391">
                  <w:marLeft w:val="0"/>
                  <w:marRight w:val="0"/>
                  <w:marTop w:val="0"/>
                  <w:marBottom w:val="0"/>
                  <w:divBdr>
                    <w:top w:val="single" w:sz="2" w:space="0" w:color="0000FF"/>
                    <w:left w:val="single" w:sz="2" w:space="0" w:color="0000FF"/>
                    <w:bottom w:val="single" w:sz="2" w:space="0" w:color="0000FF"/>
                    <w:right w:val="single" w:sz="2" w:space="0" w:color="0000FF"/>
                  </w:divBdr>
                  <w:divsChild>
                    <w:div w:id="1571307113">
                      <w:marLeft w:val="0"/>
                      <w:marRight w:val="0"/>
                      <w:marTop w:val="0"/>
                      <w:marBottom w:val="0"/>
                      <w:divBdr>
                        <w:top w:val="none" w:sz="0" w:space="0" w:color="auto"/>
                        <w:left w:val="none" w:sz="0" w:space="0" w:color="auto"/>
                        <w:bottom w:val="none" w:sz="0" w:space="0" w:color="auto"/>
                        <w:right w:val="none" w:sz="0" w:space="0" w:color="auto"/>
                      </w:divBdr>
                    </w:div>
                  </w:divsChild>
                </w:div>
                <w:div w:id="114449887">
                  <w:marLeft w:val="0"/>
                  <w:marRight w:val="0"/>
                  <w:marTop w:val="0"/>
                  <w:marBottom w:val="0"/>
                  <w:divBdr>
                    <w:top w:val="none" w:sz="0" w:space="0" w:color="auto"/>
                    <w:left w:val="none" w:sz="0" w:space="0" w:color="auto"/>
                    <w:bottom w:val="none" w:sz="0" w:space="0" w:color="auto"/>
                    <w:right w:val="none" w:sz="0" w:space="0" w:color="auto"/>
                  </w:divBdr>
                </w:div>
                <w:div w:id="1070687882">
                  <w:marLeft w:val="0"/>
                  <w:marRight w:val="0"/>
                  <w:marTop w:val="0"/>
                  <w:marBottom w:val="0"/>
                  <w:divBdr>
                    <w:top w:val="single" w:sz="2" w:space="0" w:color="0000FF"/>
                    <w:left w:val="single" w:sz="2" w:space="0" w:color="0000FF"/>
                    <w:bottom w:val="single" w:sz="2" w:space="0" w:color="0000FF"/>
                    <w:right w:val="single" w:sz="2" w:space="0" w:color="0000FF"/>
                  </w:divBdr>
                  <w:divsChild>
                    <w:div w:id="17771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83124">
      <w:bodyDiv w:val="1"/>
      <w:marLeft w:val="0"/>
      <w:marRight w:val="0"/>
      <w:marTop w:val="0"/>
      <w:marBottom w:val="0"/>
      <w:divBdr>
        <w:top w:val="none" w:sz="0" w:space="0" w:color="auto"/>
        <w:left w:val="none" w:sz="0" w:space="0" w:color="auto"/>
        <w:bottom w:val="none" w:sz="0" w:space="0" w:color="auto"/>
        <w:right w:val="none" w:sz="0" w:space="0" w:color="auto"/>
      </w:divBdr>
    </w:div>
    <w:div w:id="1621691731">
      <w:bodyDiv w:val="1"/>
      <w:marLeft w:val="0"/>
      <w:marRight w:val="0"/>
      <w:marTop w:val="0"/>
      <w:marBottom w:val="0"/>
      <w:divBdr>
        <w:top w:val="none" w:sz="0" w:space="0" w:color="auto"/>
        <w:left w:val="none" w:sz="0" w:space="0" w:color="auto"/>
        <w:bottom w:val="none" w:sz="0" w:space="0" w:color="auto"/>
        <w:right w:val="none" w:sz="0" w:space="0" w:color="auto"/>
      </w:divBdr>
    </w:div>
    <w:div w:id="1677079103">
      <w:bodyDiv w:val="1"/>
      <w:marLeft w:val="0"/>
      <w:marRight w:val="0"/>
      <w:marTop w:val="0"/>
      <w:marBottom w:val="0"/>
      <w:divBdr>
        <w:top w:val="none" w:sz="0" w:space="0" w:color="auto"/>
        <w:left w:val="none" w:sz="0" w:space="0" w:color="auto"/>
        <w:bottom w:val="none" w:sz="0" w:space="0" w:color="auto"/>
        <w:right w:val="none" w:sz="0" w:space="0" w:color="auto"/>
      </w:divBdr>
    </w:div>
    <w:div w:id="1717587388">
      <w:bodyDiv w:val="1"/>
      <w:marLeft w:val="0"/>
      <w:marRight w:val="0"/>
      <w:marTop w:val="0"/>
      <w:marBottom w:val="0"/>
      <w:divBdr>
        <w:top w:val="none" w:sz="0" w:space="0" w:color="auto"/>
        <w:left w:val="none" w:sz="0" w:space="0" w:color="auto"/>
        <w:bottom w:val="none" w:sz="0" w:space="0" w:color="auto"/>
        <w:right w:val="none" w:sz="0" w:space="0" w:color="auto"/>
      </w:divBdr>
    </w:div>
    <w:div w:id="1723207463">
      <w:bodyDiv w:val="1"/>
      <w:marLeft w:val="0"/>
      <w:marRight w:val="0"/>
      <w:marTop w:val="0"/>
      <w:marBottom w:val="0"/>
      <w:divBdr>
        <w:top w:val="none" w:sz="0" w:space="0" w:color="auto"/>
        <w:left w:val="none" w:sz="0" w:space="0" w:color="auto"/>
        <w:bottom w:val="none" w:sz="0" w:space="0" w:color="auto"/>
        <w:right w:val="none" w:sz="0" w:space="0" w:color="auto"/>
      </w:divBdr>
      <w:divsChild>
        <w:div w:id="1821193936">
          <w:marLeft w:val="0"/>
          <w:marRight w:val="0"/>
          <w:marTop w:val="0"/>
          <w:marBottom w:val="0"/>
          <w:divBdr>
            <w:top w:val="single" w:sz="2" w:space="0" w:color="2E2E2E"/>
            <w:left w:val="single" w:sz="2" w:space="0" w:color="2E2E2E"/>
            <w:bottom w:val="single" w:sz="2" w:space="0" w:color="2E2E2E"/>
            <w:right w:val="single" w:sz="2" w:space="0" w:color="2E2E2E"/>
          </w:divBdr>
          <w:divsChild>
            <w:div w:id="1449738898">
              <w:marLeft w:val="0"/>
              <w:marRight w:val="0"/>
              <w:marTop w:val="15"/>
              <w:marBottom w:val="0"/>
              <w:divBdr>
                <w:top w:val="none" w:sz="0" w:space="0" w:color="auto"/>
                <w:left w:val="none" w:sz="0" w:space="0" w:color="auto"/>
                <w:bottom w:val="none" w:sz="0" w:space="0" w:color="auto"/>
                <w:right w:val="none" w:sz="0" w:space="0" w:color="auto"/>
              </w:divBdr>
              <w:divsChild>
                <w:div w:id="1406803595">
                  <w:marLeft w:val="0"/>
                  <w:marRight w:val="0"/>
                  <w:marTop w:val="0"/>
                  <w:marBottom w:val="0"/>
                  <w:divBdr>
                    <w:top w:val="none" w:sz="0" w:space="0" w:color="auto"/>
                    <w:left w:val="none" w:sz="0" w:space="0" w:color="auto"/>
                    <w:bottom w:val="none" w:sz="0" w:space="0" w:color="auto"/>
                    <w:right w:val="none" w:sz="0" w:space="0" w:color="auto"/>
                  </w:divBdr>
                  <w:divsChild>
                    <w:div w:id="877742400">
                      <w:marLeft w:val="0"/>
                      <w:marRight w:val="0"/>
                      <w:marTop w:val="0"/>
                      <w:marBottom w:val="315"/>
                      <w:divBdr>
                        <w:top w:val="single" w:sz="6" w:space="0" w:color="D7D7D7"/>
                        <w:left w:val="single" w:sz="2" w:space="0" w:color="D7D7D7"/>
                        <w:bottom w:val="single" w:sz="6" w:space="0" w:color="D7D7D7"/>
                        <w:right w:val="single" w:sz="2" w:space="0" w:color="D7D7D7"/>
                      </w:divBdr>
                      <w:divsChild>
                        <w:div w:id="950674417">
                          <w:marLeft w:val="0"/>
                          <w:marRight w:val="0"/>
                          <w:marTop w:val="0"/>
                          <w:marBottom w:val="0"/>
                          <w:divBdr>
                            <w:top w:val="none" w:sz="0" w:space="0" w:color="auto"/>
                            <w:left w:val="none" w:sz="0" w:space="0" w:color="auto"/>
                            <w:bottom w:val="none" w:sz="0" w:space="0" w:color="auto"/>
                            <w:right w:val="none" w:sz="0" w:space="0" w:color="auto"/>
                          </w:divBdr>
                          <w:divsChild>
                            <w:div w:id="1636639081">
                              <w:marLeft w:val="0"/>
                              <w:marRight w:val="0"/>
                              <w:marTop w:val="0"/>
                              <w:marBottom w:val="0"/>
                              <w:divBdr>
                                <w:top w:val="none" w:sz="0" w:space="0" w:color="auto"/>
                                <w:left w:val="none" w:sz="0" w:space="0" w:color="auto"/>
                                <w:bottom w:val="none" w:sz="0" w:space="0" w:color="auto"/>
                                <w:right w:val="none" w:sz="0" w:space="0" w:color="auto"/>
                              </w:divBdr>
                              <w:divsChild>
                                <w:div w:id="195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4886">
                          <w:marLeft w:val="0"/>
                          <w:marRight w:val="0"/>
                          <w:marTop w:val="0"/>
                          <w:marBottom w:val="0"/>
                          <w:divBdr>
                            <w:top w:val="none" w:sz="0" w:space="0" w:color="auto"/>
                            <w:left w:val="none" w:sz="0" w:space="0" w:color="auto"/>
                            <w:bottom w:val="none" w:sz="0" w:space="0" w:color="auto"/>
                            <w:right w:val="none" w:sz="0" w:space="0" w:color="auto"/>
                          </w:divBdr>
                        </w:div>
                      </w:divsChild>
                    </w:div>
                    <w:div w:id="7361247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769740645">
      <w:bodyDiv w:val="1"/>
      <w:marLeft w:val="0"/>
      <w:marRight w:val="0"/>
      <w:marTop w:val="0"/>
      <w:marBottom w:val="0"/>
      <w:divBdr>
        <w:top w:val="none" w:sz="0" w:space="0" w:color="auto"/>
        <w:left w:val="none" w:sz="0" w:space="0" w:color="auto"/>
        <w:bottom w:val="none" w:sz="0" w:space="0" w:color="auto"/>
        <w:right w:val="none" w:sz="0" w:space="0" w:color="auto"/>
      </w:divBdr>
    </w:div>
    <w:div w:id="1945964854">
      <w:bodyDiv w:val="1"/>
      <w:marLeft w:val="0"/>
      <w:marRight w:val="0"/>
      <w:marTop w:val="0"/>
      <w:marBottom w:val="0"/>
      <w:divBdr>
        <w:top w:val="none" w:sz="0" w:space="0" w:color="auto"/>
        <w:left w:val="none" w:sz="0" w:space="0" w:color="auto"/>
        <w:bottom w:val="none" w:sz="0" w:space="0" w:color="auto"/>
        <w:right w:val="none" w:sz="0" w:space="0" w:color="auto"/>
      </w:divBdr>
    </w:div>
    <w:div w:id="1973443219">
      <w:bodyDiv w:val="1"/>
      <w:marLeft w:val="0"/>
      <w:marRight w:val="0"/>
      <w:marTop w:val="0"/>
      <w:marBottom w:val="0"/>
      <w:divBdr>
        <w:top w:val="none" w:sz="0" w:space="0" w:color="auto"/>
        <w:left w:val="none" w:sz="0" w:space="0" w:color="auto"/>
        <w:bottom w:val="none" w:sz="0" w:space="0" w:color="auto"/>
        <w:right w:val="none" w:sz="0" w:space="0" w:color="auto"/>
      </w:divBdr>
      <w:divsChild>
        <w:div w:id="1124814686">
          <w:marLeft w:val="446"/>
          <w:marRight w:val="0"/>
          <w:marTop w:val="240"/>
          <w:marBottom w:val="0"/>
          <w:divBdr>
            <w:top w:val="none" w:sz="0" w:space="0" w:color="auto"/>
            <w:left w:val="none" w:sz="0" w:space="0" w:color="auto"/>
            <w:bottom w:val="none" w:sz="0" w:space="0" w:color="auto"/>
            <w:right w:val="none" w:sz="0" w:space="0" w:color="auto"/>
          </w:divBdr>
        </w:div>
      </w:divsChild>
    </w:div>
    <w:div w:id="2057729280">
      <w:bodyDiv w:val="1"/>
      <w:marLeft w:val="0"/>
      <w:marRight w:val="0"/>
      <w:marTop w:val="0"/>
      <w:marBottom w:val="0"/>
      <w:divBdr>
        <w:top w:val="none" w:sz="0" w:space="0" w:color="auto"/>
        <w:left w:val="none" w:sz="0" w:space="0" w:color="auto"/>
        <w:bottom w:val="none" w:sz="0" w:space="0" w:color="auto"/>
        <w:right w:val="none" w:sz="0" w:space="0" w:color="auto"/>
      </w:divBdr>
      <w:divsChild>
        <w:div w:id="2138333352">
          <w:marLeft w:val="0"/>
          <w:marRight w:val="0"/>
          <w:marTop w:val="0"/>
          <w:marBottom w:val="0"/>
          <w:divBdr>
            <w:top w:val="none" w:sz="0" w:space="0" w:color="auto"/>
            <w:left w:val="none" w:sz="0" w:space="0" w:color="auto"/>
            <w:bottom w:val="none" w:sz="0" w:space="0" w:color="auto"/>
            <w:right w:val="none" w:sz="0" w:space="0" w:color="auto"/>
          </w:divBdr>
          <w:divsChild>
            <w:div w:id="1244796816">
              <w:marLeft w:val="0"/>
              <w:marRight w:val="0"/>
              <w:marTop w:val="0"/>
              <w:marBottom w:val="0"/>
              <w:divBdr>
                <w:top w:val="none" w:sz="0" w:space="0" w:color="auto"/>
                <w:left w:val="none" w:sz="0" w:space="0" w:color="auto"/>
                <w:bottom w:val="none" w:sz="0" w:space="0" w:color="auto"/>
                <w:right w:val="none" w:sz="0" w:space="0" w:color="auto"/>
              </w:divBdr>
              <w:divsChild>
                <w:div w:id="2016877912">
                  <w:marLeft w:val="0"/>
                  <w:marRight w:val="0"/>
                  <w:marTop w:val="0"/>
                  <w:marBottom w:val="0"/>
                  <w:divBdr>
                    <w:top w:val="none" w:sz="0" w:space="0" w:color="auto"/>
                    <w:left w:val="none" w:sz="0" w:space="0" w:color="auto"/>
                    <w:bottom w:val="none" w:sz="0" w:space="0" w:color="auto"/>
                    <w:right w:val="none" w:sz="0" w:space="0" w:color="auto"/>
                  </w:divBdr>
                  <w:divsChild>
                    <w:div w:id="12529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62603">
      <w:bodyDiv w:val="1"/>
      <w:marLeft w:val="0"/>
      <w:marRight w:val="0"/>
      <w:marTop w:val="0"/>
      <w:marBottom w:val="0"/>
      <w:divBdr>
        <w:top w:val="none" w:sz="0" w:space="0" w:color="auto"/>
        <w:left w:val="none" w:sz="0" w:space="0" w:color="auto"/>
        <w:bottom w:val="none" w:sz="0" w:space="0" w:color="auto"/>
        <w:right w:val="none" w:sz="0" w:space="0" w:color="auto"/>
      </w:divBdr>
    </w:div>
    <w:div w:id="21071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26"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nesdoc.unesco.org/images/0019/001917/191723e.pdf" TargetMode="External"/><Relationship Id="rId17" Type="http://schemas.openxmlformats.org/officeDocument/2006/relationships/fontTable" Target="fontTable.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s.unesco.org/AboutUIS/Documents/UISevaluation2007.pdf"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uis.unesco.org/Education/Pages/regional-data-collections.aspx" TargetMode="External"/><Relationship Id="rId23" Type="http://schemas.microsoft.com/office/2011/relationships/people" Target="people.xml"/><Relationship Id="rId10" Type="http://schemas.openxmlformats.org/officeDocument/2006/relationships/hyperlink" Target="http://www.uis.unesco.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8E22EC881CC4F81218BFCD88761DD" ma:contentTypeVersion="1" ma:contentTypeDescription="Create a new document." ma:contentTypeScope="" ma:versionID="e5daf50ec611c92dfac92802a7e920d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0B7870-204C-4011-AFD6-4BC77BFB48A0}"/>
</file>

<file path=customXml/itemProps2.xml><?xml version="1.0" encoding="utf-8"?>
<ds:datastoreItem xmlns:ds="http://schemas.openxmlformats.org/officeDocument/2006/customXml" ds:itemID="{41D0D9F5-953C-4044-8430-CF39DC12E4A7}"/>
</file>

<file path=customXml/itemProps3.xml><?xml version="1.0" encoding="utf-8"?>
<ds:datastoreItem xmlns:ds="http://schemas.openxmlformats.org/officeDocument/2006/customXml" ds:itemID="{DACEE825-E54F-4FB6-8DB2-1CE02792E34D}"/>
</file>

<file path=customXml/itemProps4.xml><?xml version="1.0" encoding="utf-8"?>
<ds:datastoreItem xmlns:ds="http://schemas.openxmlformats.org/officeDocument/2006/customXml" ds:itemID="{41C72864-9E46-4F54-AF23-57095E4FF80F}"/>
</file>

<file path=docProps/app.xml><?xml version="1.0" encoding="utf-8"?>
<Properties xmlns="http://schemas.openxmlformats.org/officeDocument/2006/extended-properties" xmlns:vt="http://schemas.openxmlformats.org/officeDocument/2006/docPropsVTypes">
  <Template>BBF82FB2</Template>
  <TotalTime>1</TotalTime>
  <Pages>24</Pages>
  <Words>8760</Words>
  <Characters>49937</Characters>
  <Application>Microsoft Office Word</Application>
  <DocSecurity>0</DocSecurity>
  <Lines>416</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Otchet</dc:creator>
  <cp:lastModifiedBy>Lindsay, Jodie</cp:lastModifiedBy>
  <cp:revision>3</cp:revision>
  <cp:lastPrinted>2015-05-15T15:05:00Z</cp:lastPrinted>
  <dcterms:created xsi:type="dcterms:W3CDTF">2015-06-26T04:35:00Z</dcterms:created>
  <dcterms:modified xsi:type="dcterms:W3CDTF">2015-06-26T04:52:00Z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0x0101004A48E22EC881CC4F81218BFCD88761DD</vt:lpwstr>
  </property>
  <property fmtid="{D5CDD505-2E9C-101B-9397-08002B2CF9AE}" pid="3" name="TemplateUrl">
    <vt:lpwstr/>
  </property>
  <property fmtid="{D5CDD505-2E9C-101B-9397-08002B2CF9AE}" pid="4" name="Order">
    <vt:r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