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9EF" w:rsidRDefault="001409EF" w:rsidP="001409EF">
      <w:pPr>
        <w:pStyle w:val="Callouttext2"/>
        <w:jc w:val="center"/>
        <w:rPr>
          <w:rStyle w:val="IntenseEmphasis"/>
          <w:i w:val="0"/>
          <w:sz w:val="48"/>
          <w:szCs w:val="52"/>
        </w:rPr>
      </w:pPr>
      <w:bookmarkStart w:id="0" w:name="_GoBack"/>
      <w:bookmarkEnd w:id="0"/>
    </w:p>
    <w:p w:rsidR="001409EF" w:rsidRDefault="001409EF" w:rsidP="001409EF">
      <w:pPr>
        <w:pStyle w:val="Callouttext2"/>
        <w:jc w:val="center"/>
        <w:rPr>
          <w:rStyle w:val="IntenseEmphasis"/>
          <w:i w:val="0"/>
          <w:sz w:val="48"/>
          <w:szCs w:val="52"/>
        </w:rPr>
      </w:pPr>
    </w:p>
    <w:p w:rsidR="001409EF" w:rsidRDefault="001409EF" w:rsidP="001409EF">
      <w:pPr>
        <w:pStyle w:val="Callouttext2"/>
        <w:jc w:val="center"/>
        <w:rPr>
          <w:rStyle w:val="IntenseEmphasis"/>
          <w:i w:val="0"/>
          <w:sz w:val="48"/>
          <w:szCs w:val="52"/>
        </w:rPr>
      </w:pPr>
    </w:p>
    <w:p w:rsidR="00D875D0" w:rsidRPr="001409EF" w:rsidRDefault="00211E14" w:rsidP="001409EF">
      <w:pPr>
        <w:pStyle w:val="Callouttext2"/>
        <w:jc w:val="center"/>
        <w:rPr>
          <w:rStyle w:val="IntenseEmphasis"/>
          <w:i w:val="0"/>
          <w:sz w:val="48"/>
          <w:szCs w:val="52"/>
        </w:rPr>
      </w:pPr>
      <w:r>
        <w:rPr>
          <w:rStyle w:val="IntenseEmphasis"/>
          <w:i w:val="0"/>
          <w:sz w:val="48"/>
          <w:szCs w:val="52"/>
        </w:rPr>
        <w:t>Evaluation Report</w:t>
      </w:r>
      <w:r w:rsidR="001409EF">
        <w:rPr>
          <w:rStyle w:val="IntenseEmphasis"/>
          <w:i w:val="0"/>
          <w:sz w:val="48"/>
          <w:szCs w:val="52"/>
        </w:rPr>
        <w:t>:</w:t>
      </w:r>
    </w:p>
    <w:p w:rsidR="00D875D0" w:rsidRPr="001409EF" w:rsidRDefault="00D875D0" w:rsidP="001409EF">
      <w:pPr>
        <w:pStyle w:val="Callouttext2"/>
        <w:jc w:val="center"/>
        <w:rPr>
          <w:rStyle w:val="IntenseEmphasis"/>
          <w:i w:val="0"/>
          <w:sz w:val="48"/>
          <w:szCs w:val="52"/>
        </w:rPr>
      </w:pPr>
      <w:r w:rsidRPr="001409EF">
        <w:rPr>
          <w:rStyle w:val="IntenseEmphasis"/>
          <w:i w:val="0"/>
          <w:sz w:val="48"/>
          <w:szCs w:val="52"/>
        </w:rPr>
        <w:t xml:space="preserve">STRENGTHENING </w:t>
      </w:r>
      <w:r w:rsidR="00211E14">
        <w:rPr>
          <w:rStyle w:val="IntenseEmphasis"/>
          <w:i w:val="0"/>
          <w:sz w:val="48"/>
          <w:szCs w:val="52"/>
        </w:rPr>
        <w:br/>
      </w:r>
      <w:r w:rsidRPr="001409EF">
        <w:rPr>
          <w:rStyle w:val="IntenseEmphasis"/>
          <w:i w:val="0"/>
          <w:sz w:val="48"/>
          <w:szCs w:val="52"/>
        </w:rPr>
        <w:t xml:space="preserve">EARLY CHILDHOOD </w:t>
      </w:r>
      <w:r w:rsidR="001409EF" w:rsidRPr="001409EF">
        <w:rPr>
          <w:rStyle w:val="IntenseEmphasis"/>
          <w:i w:val="0"/>
          <w:sz w:val="48"/>
          <w:szCs w:val="52"/>
        </w:rPr>
        <w:br/>
      </w:r>
      <w:r w:rsidRPr="001409EF">
        <w:rPr>
          <w:rStyle w:val="IntenseEmphasis"/>
          <w:i w:val="0"/>
          <w:sz w:val="48"/>
          <w:szCs w:val="52"/>
        </w:rPr>
        <w:t xml:space="preserve">CARE AND </w:t>
      </w:r>
      <w:r w:rsidR="00211E14">
        <w:rPr>
          <w:rStyle w:val="IntenseEmphasis"/>
          <w:i w:val="0"/>
          <w:sz w:val="48"/>
          <w:szCs w:val="52"/>
        </w:rPr>
        <w:t>EDUCATION</w:t>
      </w:r>
    </w:p>
    <w:p w:rsidR="00D875D0" w:rsidRPr="001409EF" w:rsidRDefault="00D875D0" w:rsidP="001409EF">
      <w:pPr>
        <w:pStyle w:val="Callouttext2"/>
        <w:jc w:val="center"/>
        <w:rPr>
          <w:rStyle w:val="IntenseEmphasis"/>
          <w:i w:val="0"/>
          <w:sz w:val="48"/>
          <w:szCs w:val="52"/>
        </w:rPr>
      </w:pPr>
      <w:r w:rsidRPr="001409EF">
        <w:rPr>
          <w:rStyle w:val="IntenseEmphasis"/>
          <w:i w:val="0"/>
          <w:sz w:val="48"/>
          <w:szCs w:val="52"/>
        </w:rPr>
        <w:t>(SECCE)</w:t>
      </w:r>
    </w:p>
    <w:p w:rsidR="00D875D0" w:rsidRDefault="00D875D0" w:rsidP="00D875D0">
      <w:pPr>
        <w:spacing w:after="0" w:line="240" w:lineRule="auto"/>
        <w:jc w:val="center"/>
        <w:rPr>
          <w:sz w:val="52"/>
          <w:szCs w:val="52"/>
        </w:rPr>
      </w:pPr>
    </w:p>
    <w:p w:rsidR="001409EF" w:rsidRPr="00D405D5" w:rsidRDefault="001409EF" w:rsidP="00D875D0">
      <w:pPr>
        <w:spacing w:after="0" w:line="240" w:lineRule="auto"/>
        <w:jc w:val="center"/>
        <w:rPr>
          <w:sz w:val="52"/>
          <w:szCs w:val="52"/>
        </w:rPr>
      </w:pPr>
    </w:p>
    <w:p w:rsidR="00A521E1" w:rsidRPr="00B56A66" w:rsidRDefault="00D875D0" w:rsidP="00A521E1">
      <w:pPr>
        <w:rPr>
          <w:b/>
          <w:sz w:val="36"/>
          <w:szCs w:val="36"/>
        </w:rPr>
      </w:pPr>
      <w:r w:rsidRPr="00D405D5">
        <w:rPr>
          <w:sz w:val="36"/>
          <w:szCs w:val="36"/>
        </w:rPr>
        <w:t>SEPTEMBER 2016</w:t>
      </w:r>
      <w:r w:rsidR="00A521E1" w:rsidRPr="00A521E1">
        <w:rPr>
          <w:b/>
          <w:sz w:val="36"/>
          <w:szCs w:val="36"/>
        </w:rPr>
        <w:t xml:space="preserve"> </w:t>
      </w:r>
    </w:p>
    <w:p w:rsidR="00D875D0" w:rsidRPr="00D405D5" w:rsidRDefault="00D875D0" w:rsidP="00D875D0">
      <w:pPr>
        <w:spacing w:after="0" w:line="240" w:lineRule="auto"/>
        <w:jc w:val="center"/>
        <w:rPr>
          <w:sz w:val="36"/>
          <w:szCs w:val="36"/>
        </w:rPr>
      </w:pPr>
    </w:p>
    <w:p w:rsidR="00D875D0" w:rsidRDefault="00D875D0" w:rsidP="00D875D0">
      <w:pPr>
        <w:spacing w:after="0" w:line="240" w:lineRule="auto"/>
        <w:jc w:val="center"/>
      </w:pPr>
    </w:p>
    <w:p w:rsidR="00D875D0" w:rsidRDefault="00D875D0" w:rsidP="00763064">
      <w:pPr>
        <w:spacing w:after="40"/>
        <w:jc w:val="center"/>
      </w:pPr>
      <w:r>
        <w:t>Jenny James, Team Leader</w:t>
      </w:r>
    </w:p>
    <w:p w:rsidR="00D875D0" w:rsidRDefault="00D875D0" w:rsidP="00763064">
      <w:pPr>
        <w:spacing w:after="40"/>
        <w:jc w:val="center"/>
      </w:pPr>
      <w:r>
        <w:t>Ufemia Camaitoga, Independent ECCE Specialist</w:t>
      </w:r>
    </w:p>
    <w:p w:rsidR="00D875D0" w:rsidRDefault="00D875D0" w:rsidP="00763064">
      <w:pPr>
        <w:spacing w:after="40"/>
        <w:jc w:val="center"/>
      </w:pPr>
      <w:r>
        <w:t>Barbara Thornton, Lead Consultant</w:t>
      </w:r>
    </w:p>
    <w:p w:rsidR="00D875D0" w:rsidRDefault="00D875D0" w:rsidP="00763064">
      <w:pPr>
        <w:spacing w:after="40"/>
        <w:jc w:val="center"/>
      </w:pPr>
      <w:r>
        <w:t>Jeffrey Tari, MoET M&amp;E Specialist</w:t>
      </w:r>
    </w:p>
    <w:p w:rsidR="00D875D0" w:rsidRDefault="00D875D0" w:rsidP="00763064">
      <w:pPr>
        <w:spacing w:after="40"/>
        <w:jc w:val="center"/>
      </w:pPr>
      <w:r>
        <w:t>Alan Swan, M&amp;E Specialist</w:t>
      </w:r>
    </w:p>
    <w:p w:rsidR="00D875D0" w:rsidRDefault="00D875D0" w:rsidP="00763064">
      <w:pPr>
        <w:spacing w:after="40"/>
        <w:jc w:val="center"/>
      </w:pPr>
      <w:r>
        <w:t>Minnie Takaro, MFAT</w:t>
      </w:r>
    </w:p>
    <w:p w:rsidR="00D875D0" w:rsidRDefault="00D875D0" w:rsidP="00763064">
      <w:pPr>
        <w:spacing w:after="40"/>
        <w:jc w:val="center"/>
      </w:pPr>
      <w:r>
        <w:t>Belynda McNaughton, DFAT</w:t>
      </w:r>
    </w:p>
    <w:p w:rsidR="00D875D0" w:rsidRDefault="00D875D0" w:rsidP="00763064">
      <w:pPr>
        <w:spacing w:after="40"/>
        <w:jc w:val="center"/>
      </w:pPr>
      <w:r>
        <w:t>Serah Vurobaravu, MoET</w:t>
      </w:r>
    </w:p>
    <w:p w:rsidR="00D875D0" w:rsidRDefault="00D875D0" w:rsidP="00763064">
      <w:pPr>
        <w:spacing w:after="40"/>
        <w:jc w:val="center"/>
      </w:pPr>
      <w:r>
        <w:t>Christelle Thieffry, DFAT</w:t>
      </w:r>
    </w:p>
    <w:p w:rsidR="00D875D0" w:rsidRDefault="00D875D0" w:rsidP="00763064">
      <w:pPr>
        <w:spacing w:after="40"/>
        <w:jc w:val="center"/>
      </w:pPr>
    </w:p>
    <w:p w:rsidR="00D875D0" w:rsidRDefault="00D875D0" w:rsidP="00D875D0">
      <w:pPr>
        <w:spacing w:line="240" w:lineRule="auto"/>
      </w:pPr>
    </w:p>
    <w:p w:rsidR="00D875D0" w:rsidRDefault="00D875D0" w:rsidP="00D875D0">
      <w:pPr>
        <w:spacing w:line="240" w:lineRule="auto"/>
      </w:pPr>
    </w:p>
    <w:p w:rsidR="00D875D0" w:rsidRDefault="00D875D0" w:rsidP="00D875D0">
      <w:pPr>
        <w:spacing w:line="240" w:lineRule="auto"/>
        <w:sectPr w:rsidR="00D875D0" w:rsidSect="001A67BF">
          <w:footerReference w:type="default" r:id="rId12"/>
          <w:headerReference w:type="first" r:id="rId13"/>
          <w:pgSz w:w="11906" w:h="16838"/>
          <w:pgMar w:top="1135" w:right="1134" w:bottom="1276" w:left="1134" w:header="709" w:footer="788" w:gutter="0"/>
          <w:cols w:space="708"/>
          <w:titlePg/>
          <w:docGrid w:linePitch="360"/>
        </w:sectPr>
      </w:pPr>
    </w:p>
    <w:p w:rsidR="0046118F" w:rsidRDefault="0046118F" w:rsidP="0046118F">
      <w:pPr>
        <w:pStyle w:val="TOCHeading"/>
      </w:pPr>
      <w:r>
        <w:lastRenderedPageBreak/>
        <w:t>Contents</w:t>
      </w:r>
    </w:p>
    <w:sdt>
      <w:sdtPr>
        <w:rPr>
          <w:rFonts w:ascii="Calibri" w:eastAsia="Calibri" w:hAnsi="Calibri" w:cs="Times New Roman"/>
          <w:sz w:val="22"/>
          <w:szCs w:val="22"/>
          <w:lang w:val="en-GB"/>
        </w:rPr>
        <w:id w:val="661135574"/>
        <w:docPartObj>
          <w:docPartGallery w:val="Table of Contents"/>
          <w:docPartUnique/>
        </w:docPartObj>
      </w:sdtPr>
      <w:sdtEndPr>
        <w:rPr>
          <w:rFonts w:ascii="Arial" w:hAnsi="Arial" w:cs="Arial"/>
          <w:b/>
          <w:bCs/>
          <w:noProof/>
          <w:sz w:val="20"/>
          <w:szCs w:val="20"/>
        </w:rPr>
      </w:sdtEndPr>
      <w:sdtContent>
        <w:p w:rsidR="00EF2185" w:rsidRPr="00AF206F" w:rsidRDefault="00EF2185" w:rsidP="00EF2185">
          <w:pPr>
            <w:pStyle w:val="TOCHeading"/>
            <w:spacing w:after="0"/>
            <w:rPr>
              <w:rFonts w:ascii="Arial" w:hAnsi="Arial" w:cs="Arial"/>
              <w:sz w:val="20"/>
              <w:szCs w:val="20"/>
            </w:rPr>
          </w:pPr>
        </w:p>
        <w:p w:rsidR="00E05F2A" w:rsidRPr="00907FD3" w:rsidRDefault="00EF2185" w:rsidP="00907FD3">
          <w:pPr>
            <w:pStyle w:val="TOC1"/>
            <w:tabs>
              <w:tab w:val="right" w:leader="dot" w:pos="9628"/>
            </w:tabs>
            <w:spacing w:before="60"/>
            <w:rPr>
              <w:rFonts w:ascii="Arial" w:eastAsiaTheme="minorEastAsia" w:hAnsi="Arial" w:cs="Arial"/>
              <w:b w:val="0"/>
              <w:noProof/>
              <w:color w:val="0391A6" w:themeColor="accent1" w:themeShade="BF"/>
              <w:sz w:val="20"/>
              <w:szCs w:val="20"/>
              <w:lang w:val="en-AU" w:eastAsia="ja-JP"/>
            </w:rPr>
          </w:pPr>
          <w:r w:rsidRPr="00AF206F">
            <w:rPr>
              <w:rFonts w:ascii="Arial" w:hAnsi="Arial" w:cs="Arial"/>
              <w:b w:val="0"/>
              <w:sz w:val="20"/>
              <w:szCs w:val="20"/>
            </w:rPr>
            <w:fldChar w:fldCharType="begin"/>
          </w:r>
          <w:r w:rsidRPr="00AF206F">
            <w:rPr>
              <w:rFonts w:ascii="Arial" w:hAnsi="Arial" w:cs="Arial"/>
              <w:sz w:val="20"/>
              <w:szCs w:val="20"/>
            </w:rPr>
            <w:instrText xml:space="preserve"> TOC \o "1-3" \h \z \u </w:instrText>
          </w:r>
          <w:r w:rsidRPr="00AF206F">
            <w:rPr>
              <w:rFonts w:ascii="Arial" w:hAnsi="Arial" w:cs="Arial"/>
              <w:b w:val="0"/>
              <w:sz w:val="20"/>
              <w:szCs w:val="20"/>
            </w:rPr>
            <w:fldChar w:fldCharType="separate"/>
          </w:r>
          <w:r w:rsidR="00E05F2A" w:rsidRPr="00907FD3">
            <w:rPr>
              <w:rFonts w:ascii="Arial" w:hAnsi="Arial" w:cs="Arial"/>
              <w:noProof/>
              <w:color w:val="0391A6" w:themeColor="accent1" w:themeShade="BF"/>
              <w:sz w:val="20"/>
              <w:szCs w:val="20"/>
            </w:rPr>
            <w:t>Aid Activity Summary</w:t>
          </w:r>
          <w:r w:rsidR="00E05F2A" w:rsidRPr="00907FD3">
            <w:rPr>
              <w:rFonts w:ascii="Arial" w:hAnsi="Arial" w:cs="Arial"/>
              <w:noProof/>
              <w:color w:val="0391A6" w:themeColor="accent1" w:themeShade="BF"/>
              <w:sz w:val="20"/>
              <w:szCs w:val="20"/>
            </w:rPr>
            <w:tab/>
          </w:r>
          <w:r w:rsidR="00E05F2A" w:rsidRPr="00907FD3">
            <w:rPr>
              <w:rFonts w:ascii="Arial" w:hAnsi="Arial" w:cs="Arial"/>
              <w:noProof/>
              <w:color w:val="0391A6" w:themeColor="accent1" w:themeShade="BF"/>
              <w:sz w:val="20"/>
              <w:szCs w:val="20"/>
            </w:rPr>
            <w:fldChar w:fldCharType="begin"/>
          </w:r>
          <w:r w:rsidR="00E05F2A" w:rsidRPr="00907FD3">
            <w:rPr>
              <w:rFonts w:ascii="Arial" w:hAnsi="Arial" w:cs="Arial"/>
              <w:noProof/>
              <w:color w:val="0391A6" w:themeColor="accent1" w:themeShade="BF"/>
              <w:sz w:val="20"/>
              <w:szCs w:val="20"/>
            </w:rPr>
            <w:instrText xml:space="preserve"> PAGEREF _Toc339209522 \h </w:instrText>
          </w:r>
          <w:r w:rsidR="00E05F2A" w:rsidRPr="00907FD3">
            <w:rPr>
              <w:rFonts w:ascii="Arial" w:hAnsi="Arial" w:cs="Arial"/>
              <w:noProof/>
              <w:color w:val="0391A6" w:themeColor="accent1" w:themeShade="BF"/>
              <w:sz w:val="20"/>
              <w:szCs w:val="20"/>
            </w:rPr>
          </w:r>
          <w:r w:rsidR="00E05F2A" w:rsidRPr="00907FD3">
            <w:rPr>
              <w:rFonts w:ascii="Arial" w:hAnsi="Arial" w:cs="Arial"/>
              <w:noProof/>
              <w:color w:val="0391A6" w:themeColor="accent1" w:themeShade="BF"/>
              <w:sz w:val="20"/>
              <w:szCs w:val="20"/>
            </w:rPr>
            <w:fldChar w:fldCharType="separate"/>
          </w:r>
          <w:r w:rsidR="00614711">
            <w:rPr>
              <w:rFonts w:ascii="Arial" w:hAnsi="Arial" w:cs="Arial"/>
              <w:noProof/>
              <w:color w:val="0391A6" w:themeColor="accent1" w:themeShade="BF"/>
              <w:sz w:val="20"/>
              <w:szCs w:val="20"/>
            </w:rPr>
            <w:t>5</w:t>
          </w:r>
          <w:r w:rsidR="00E05F2A" w:rsidRPr="00907FD3">
            <w:rPr>
              <w:rFonts w:ascii="Arial" w:hAnsi="Arial" w:cs="Arial"/>
              <w:noProof/>
              <w:color w:val="0391A6" w:themeColor="accent1" w:themeShade="BF"/>
              <w:sz w:val="20"/>
              <w:szCs w:val="20"/>
            </w:rPr>
            <w:fldChar w:fldCharType="end"/>
          </w:r>
        </w:p>
        <w:p w:rsidR="00E05F2A" w:rsidRPr="00907FD3" w:rsidRDefault="00E05F2A" w:rsidP="00907FD3">
          <w:pPr>
            <w:pStyle w:val="TOC1"/>
            <w:tabs>
              <w:tab w:val="right" w:leader="dot" w:pos="9628"/>
            </w:tabs>
            <w:spacing w:before="60"/>
            <w:rPr>
              <w:rFonts w:ascii="Arial" w:eastAsiaTheme="minorEastAsia" w:hAnsi="Arial" w:cs="Arial"/>
              <w:b w:val="0"/>
              <w:noProof/>
              <w:color w:val="0391A6" w:themeColor="accent1" w:themeShade="BF"/>
              <w:sz w:val="20"/>
              <w:szCs w:val="20"/>
              <w:lang w:val="en-AU" w:eastAsia="ja-JP"/>
            </w:rPr>
          </w:pPr>
          <w:r w:rsidRPr="00907FD3">
            <w:rPr>
              <w:rFonts w:ascii="Arial" w:hAnsi="Arial" w:cs="Arial"/>
              <w:noProof/>
              <w:color w:val="0391A6" w:themeColor="accent1" w:themeShade="BF"/>
              <w:sz w:val="20"/>
              <w:szCs w:val="20"/>
            </w:rPr>
            <w:t>Acknowledgments</w:t>
          </w:r>
          <w:r w:rsidRPr="00907FD3">
            <w:rPr>
              <w:rFonts w:ascii="Arial" w:hAnsi="Arial" w:cs="Arial"/>
              <w:noProof/>
              <w:color w:val="0391A6" w:themeColor="accent1" w:themeShade="BF"/>
              <w:sz w:val="20"/>
              <w:szCs w:val="20"/>
            </w:rPr>
            <w:tab/>
          </w:r>
          <w:r w:rsidRPr="00907FD3">
            <w:rPr>
              <w:rFonts w:ascii="Arial" w:hAnsi="Arial" w:cs="Arial"/>
              <w:noProof/>
              <w:color w:val="0391A6" w:themeColor="accent1" w:themeShade="BF"/>
              <w:sz w:val="20"/>
              <w:szCs w:val="20"/>
            </w:rPr>
            <w:fldChar w:fldCharType="begin"/>
          </w:r>
          <w:r w:rsidRPr="00907FD3">
            <w:rPr>
              <w:rFonts w:ascii="Arial" w:hAnsi="Arial" w:cs="Arial"/>
              <w:noProof/>
              <w:color w:val="0391A6" w:themeColor="accent1" w:themeShade="BF"/>
              <w:sz w:val="20"/>
              <w:szCs w:val="20"/>
            </w:rPr>
            <w:instrText xml:space="preserve"> PAGEREF _Toc339209523 \h </w:instrText>
          </w:r>
          <w:r w:rsidRPr="00907FD3">
            <w:rPr>
              <w:rFonts w:ascii="Arial" w:hAnsi="Arial" w:cs="Arial"/>
              <w:noProof/>
              <w:color w:val="0391A6" w:themeColor="accent1" w:themeShade="BF"/>
              <w:sz w:val="20"/>
              <w:szCs w:val="20"/>
            </w:rPr>
          </w:r>
          <w:r w:rsidRPr="00907FD3">
            <w:rPr>
              <w:rFonts w:ascii="Arial" w:hAnsi="Arial" w:cs="Arial"/>
              <w:noProof/>
              <w:color w:val="0391A6" w:themeColor="accent1" w:themeShade="BF"/>
              <w:sz w:val="20"/>
              <w:szCs w:val="20"/>
            </w:rPr>
            <w:fldChar w:fldCharType="separate"/>
          </w:r>
          <w:r w:rsidR="00614711">
            <w:rPr>
              <w:rFonts w:ascii="Arial" w:hAnsi="Arial" w:cs="Arial"/>
              <w:noProof/>
              <w:color w:val="0391A6" w:themeColor="accent1" w:themeShade="BF"/>
              <w:sz w:val="20"/>
              <w:szCs w:val="20"/>
            </w:rPr>
            <w:t>5</w:t>
          </w:r>
          <w:r w:rsidRPr="00907FD3">
            <w:rPr>
              <w:rFonts w:ascii="Arial" w:hAnsi="Arial" w:cs="Arial"/>
              <w:noProof/>
              <w:color w:val="0391A6" w:themeColor="accent1" w:themeShade="BF"/>
              <w:sz w:val="20"/>
              <w:szCs w:val="20"/>
            </w:rPr>
            <w:fldChar w:fldCharType="end"/>
          </w:r>
        </w:p>
        <w:p w:rsidR="00E05F2A" w:rsidRPr="00907FD3" w:rsidRDefault="00E05F2A" w:rsidP="00907FD3">
          <w:pPr>
            <w:pStyle w:val="TOC1"/>
            <w:tabs>
              <w:tab w:val="right" w:leader="dot" w:pos="9628"/>
            </w:tabs>
            <w:spacing w:before="60"/>
            <w:rPr>
              <w:rFonts w:ascii="Arial" w:eastAsiaTheme="minorEastAsia" w:hAnsi="Arial" w:cs="Arial"/>
              <w:b w:val="0"/>
              <w:noProof/>
              <w:color w:val="0391A6" w:themeColor="accent1" w:themeShade="BF"/>
              <w:sz w:val="20"/>
              <w:szCs w:val="20"/>
              <w:lang w:val="en-AU" w:eastAsia="ja-JP"/>
            </w:rPr>
          </w:pPr>
          <w:r w:rsidRPr="00907FD3">
            <w:rPr>
              <w:rFonts w:ascii="Arial" w:hAnsi="Arial" w:cs="Arial"/>
              <w:noProof/>
              <w:color w:val="0391A6" w:themeColor="accent1" w:themeShade="BF"/>
              <w:sz w:val="20"/>
              <w:szCs w:val="20"/>
            </w:rPr>
            <w:t>Acronyms</w:t>
          </w:r>
          <w:r w:rsidRPr="00907FD3">
            <w:rPr>
              <w:rFonts w:ascii="Arial" w:hAnsi="Arial" w:cs="Arial"/>
              <w:noProof/>
              <w:color w:val="0391A6" w:themeColor="accent1" w:themeShade="BF"/>
              <w:sz w:val="20"/>
              <w:szCs w:val="20"/>
            </w:rPr>
            <w:tab/>
          </w:r>
          <w:r w:rsidRPr="00907FD3">
            <w:rPr>
              <w:rFonts w:ascii="Arial" w:hAnsi="Arial" w:cs="Arial"/>
              <w:noProof/>
              <w:color w:val="0391A6" w:themeColor="accent1" w:themeShade="BF"/>
              <w:sz w:val="20"/>
              <w:szCs w:val="20"/>
            </w:rPr>
            <w:fldChar w:fldCharType="begin"/>
          </w:r>
          <w:r w:rsidRPr="00907FD3">
            <w:rPr>
              <w:rFonts w:ascii="Arial" w:hAnsi="Arial" w:cs="Arial"/>
              <w:noProof/>
              <w:color w:val="0391A6" w:themeColor="accent1" w:themeShade="BF"/>
              <w:sz w:val="20"/>
              <w:szCs w:val="20"/>
            </w:rPr>
            <w:instrText xml:space="preserve"> PAGEREF _Toc339209524 \h </w:instrText>
          </w:r>
          <w:r w:rsidRPr="00907FD3">
            <w:rPr>
              <w:rFonts w:ascii="Arial" w:hAnsi="Arial" w:cs="Arial"/>
              <w:noProof/>
              <w:color w:val="0391A6" w:themeColor="accent1" w:themeShade="BF"/>
              <w:sz w:val="20"/>
              <w:szCs w:val="20"/>
            </w:rPr>
          </w:r>
          <w:r w:rsidRPr="00907FD3">
            <w:rPr>
              <w:rFonts w:ascii="Arial" w:hAnsi="Arial" w:cs="Arial"/>
              <w:noProof/>
              <w:color w:val="0391A6" w:themeColor="accent1" w:themeShade="BF"/>
              <w:sz w:val="20"/>
              <w:szCs w:val="20"/>
            </w:rPr>
            <w:fldChar w:fldCharType="separate"/>
          </w:r>
          <w:r w:rsidR="00614711">
            <w:rPr>
              <w:rFonts w:ascii="Arial" w:hAnsi="Arial" w:cs="Arial"/>
              <w:noProof/>
              <w:color w:val="0391A6" w:themeColor="accent1" w:themeShade="BF"/>
              <w:sz w:val="20"/>
              <w:szCs w:val="20"/>
            </w:rPr>
            <w:t>6</w:t>
          </w:r>
          <w:r w:rsidRPr="00907FD3">
            <w:rPr>
              <w:rFonts w:ascii="Arial" w:hAnsi="Arial" w:cs="Arial"/>
              <w:noProof/>
              <w:color w:val="0391A6" w:themeColor="accent1" w:themeShade="BF"/>
              <w:sz w:val="20"/>
              <w:szCs w:val="20"/>
            </w:rPr>
            <w:fldChar w:fldCharType="end"/>
          </w:r>
        </w:p>
        <w:p w:rsidR="00E05F2A" w:rsidRPr="00907FD3" w:rsidRDefault="00E05F2A" w:rsidP="00907FD3">
          <w:pPr>
            <w:pStyle w:val="TOC1"/>
            <w:tabs>
              <w:tab w:val="right" w:leader="dot" w:pos="9628"/>
            </w:tabs>
            <w:spacing w:before="60"/>
            <w:rPr>
              <w:rFonts w:ascii="Arial" w:eastAsiaTheme="minorEastAsia" w:hAnsi="Arial" w:cs="Arial"/>
              <w:b w:val="0"/>
              <w:noProof/>
              <w:color w:val="0391A6" w:themeColor="accent1" w:themeShade="BF"/>
              <w:sz w:val="20"/>
              <w:szCs w:val="20"/>
              <w:lang w:val="en-AU" w:eastAsia="ja-JP"/>
            </w:rPr>
          </w:pPr>
          <w:r w:rsidRPr="00907FD3">
            <w:rPr>
              <w:rFonts w:ascii="Arial" w:hAnsi="Arial" w:cs="Arial"/>
              <w:noProof/>
              <w:color w:val="0391A6" w:themeColor="accent1" w:themeShade="BF"/>
              <w:sz w:val="20"/>
              <w:szCs w:val="20"/>
            </w:rPr>
            <w:t>Executive Summary</w:t>
          </w:r>
          <w:r w:rsidRPr="00907FD3">
            <w:rPr>
              <w:rFonts w:ascii="Arial" w:hAnsi="Arial" w:cs="Arial"/>
              <w:noProof/>
              <w:color w:val="0391A6" w:themeColor="accent1" w:themeShade="BF"/>
              <w:sz w:val="20"/>
              <w:szCs w:val="20"/>
            </w:rPr>
            <w:tab/>
          </w:r>
          <w:r w:rsidRPr="00907FD3">
            <w:rPr>
              <w:rFonts w:ascii="Arial" w:hAnsi="Arial" w:cs="Arial"/>
              <w:noProof/>
              <w:color w:val="0391A6" w:themeColor="accent1" w:themeShade="BF"/>
              <w:sz w:val="20"/>
              <w:szCs w:val="20"/>
            </w:rPr>
            <w:fldChar w:fldCharType="begin"/>
          </w:r>
          <w:r w:rsidRPr="00907FD3">
            <w:rPr>
              <w:rFonts w:ascii="Arial" w:hAnsi="Arial" w:cs="Arial"/>
              <w:noProof/>
              <w:color w:val="0391A6" w:themeColor="accent1" w:themeShade="BF"/>
              <w:sz w:val="20"/>
              <w:szCs w:val="20"/>
            </w:rPr>
            <w:instrText xml:space="preserve"> PAGEREF _Toc339209525 \h </w:instrText>
          </w:r>
          <w:r w:rsidRPr="00907FD3">
            <w:rPr>
              <w:rFonts w:ascii="Arial" w:hAnsi="Arial" w:cs="Arial"/>
              <w:noProof/>
              <w:color w:val="0391A6" w:themeColor="accent1" w:themeShade="BF"/>
              <w:sz w:val="20"/>
              <w:szCs w:val="20"/>
            </w:rPr>
          </w:r>
          <w:r w:rsidRPr="00907FD3">
            <w:rPr>
              <w:rFonts w:ascii="Arial" w:hAnsi="Arial" w:cs="Arial"/>
              <w:noProof/>
              <w:color w:val="0391A6" w:themeColor="accent1" w:themeShade="BF"/>
              <w:sz w:val="20"/>
              <w:szCs w:val="20"/>
            </w:rPr>
            <w:fldChar w:fldCharType="separate"/>
          </w:r>
          <w:r w:rsidR="00614711">
            <w:rPr>
              <w:rFonts w:ascii="Arial" w:hAnsi="Arial" w:cs="Arial"/>
              <w:noProof/>
              <w:color w:val="0391A6" w:themeColor="accent1" w:themeShade="BF"/>
              <w:sz w:val="20"/>
              <w:szCs w:val="20"/>
            </w:rPr>
            <w:t>7</w:t>
          </w:r>
          <w:r w:rsidRPr="00907FD3">
            <w:rPr>
              <w:rFonts w:ascii="Arial" w:hAnsi="Arial" w:cs="Arial"/>
              <w:noProof/>
              <w:color w:val="0391A6" w:themeColor="accent1" w:themeShade="BF"/>
              <w:sz w:val="20"/>
              <w:szCs w:val="20"/>
            </w:rPr>
            <w:fldChar w:fldCharType="end"/>
          </w:r>
        </w:p>
        <w:p w:rsidR="00E05F2A" w:rsidRPr="00AF206F" w:rsidRDefault="00E05F2A" w:rsidP="00DC5E79">
          <w:pPr>
            <w:pStyle w:val="TOC2"/>
            <w:rPr>
              <w:rFonts w:eastAsiaTheme="minorEastAsia"/>
              <w:lang w:val="en-AU" w:eastAsia="ja-JP"/>
            </w:rPr>
          </w:pPr>
          <w:r w:rsidRPr="00AF206F">
            <w:t>SECCE Program Outcomes</w:t>
          </w:r>
          <w:r w:rsidRPr="00AF206F">
            <w:tab/>
          </w:r>
          <w:r w:rsidRPr="00AF206F">
            <w:fldChar w:fldCharType="begin"/>
          </w:r>
          <w:r w:rsidRPr="00AF206F">
            <w:instrText xml:space="preserve"> PAGEREF _Toc339209526 \h </w:instrText>
          </w:r>
          <w:r w:rsidRPr="00AF206F">
            <w:fldChar w:fldCharType="separate"/>
          </w:r>
          <w:r w:rsidR="00614711">
            <w:t>7</w:t>
          </w:r>
          <w:r w:rsidRPr="00AF206F">
            <w:fldChar w:fldCharType="end"/>
          </w:r>
        </w:p>
        <w:p w:rsidR="00E05F2A" w:rsidRPr="00AF206F" w:rsidRDefault="00E05F2A" w:rsidP="00DC5E79">
          <w:pPr>
            <w:pStyle w:val="TOC2"/>
            <w:rPr>
              <w:rFonts w:eastAsiaTheme="minorEastAsia"/>
              <w:lang w:val="en-AU" w:eastAsia="ja-JP"/>
            </w:rPr>
          </w:pPr>
          <w:r w:rsidRPr="00AF206F">
            <w:t>Program Evaluation</w:t>
          </w:r>
          <w:r w:rsidRPr="00AF206F">
            <w:tab/>
          </w:r>
          <w:r w:rsidRPr="00AF206F">
            <w:fldChar w:fldCharType="begin"/>
          </w:r>
          <w:r w:rsidRPr="00AF206F">
            <w:instrText xml:space="preserve"> PAGEREF _Toc339209527 \h </w:instrText>
          </w:r>
          <w:r w:rsidRPr="00AF206F">
            <w:fldChar w:fldCharType="separate"/>
          </w:r>
          <w:r w:rsidR="00614711">
            <w:t>8</w:t>
          </w:r>
          <w:r w:rsidRPr="00AF206F">
            <w:fldChar w:fldCharType="end"/>
          </w:r>
        </w:p>
        <w:p w:rsidR="00E05F2A" w:rsidRPr="00AF206F" w:rsidRDefault="00E05F2A" w:rsidP="00DC5E79">
          <w:pPr>
            <w:pStyle w:val="TOC2"/>
            <w:rPr>
              <w:rFonts w:eastAsiaTheme="minorEastAsia"/>
              <w:lang w:val="en-AU" w:eastAsia="ja-JP"/>
            </w:rPr>
          </w:pPr>
          <w:r w:rsidRPr="00AF206F">
            <w:t>Findings of the Evaluation</w:t>
          </w:r>
          <w:r w:rsidRPr="00AF206F">
            <w:tab/>
          </w:r>
          <w:r w:rsidRPr="00AF206F">
            <w:fldChar w:fldCharType="begin"/>
          </w:r>
          <w:r w:rsidRPr="00AF206F">
            <w:instrText xml:space="preserve"> PAGEREF _Toc339209528 \h </w:instrText>
          </w:r>
          <w:r w:rsidRPr="00AF206F">
            <w:fldChar w:fldCharType="separate"/>
          </w:r>
          <w:r w:rsidR="00614711">
            <w:t>9</w:t>
          </w:r>
          <w:r w:rsidRPr="00AF206F">
            <w:fldChar w:fldCharType="end"/>
          </w:r>
        </w:p>
        <w:p w:rsidR="00E05F2A" w:rsidRPr="00AF206F" w:rsidRDefault="00E05F2A" w:rsidP="00DC5E79">
          <w:pPr>
            <w:pStyle w:val="TOC2"/>
            <w:rPr>
              <w:rFonts w:eastAsiaTheme="minorEastAsia"/>
              <w:lang w:val="en-AU" w:eastAsia="ja-JP"/>
            </w:rPr>
          </w:pPr>
          <w:r w:rsidRPr="00AF206F">
            <w:t>Key Recommendations</w:t>
          </w:r>
          <w:r w:rsidRPr="00AF206F">
            <w:tab/>
          </w:r>
          <w:r w:rsidRPr="00AF206F">
            <w:fldChar w:fldCharType="begin"/>
          </w:r>
          <w:r w:rsidRPr="00AF206F">
            <w:instrText xml:space="preserve"> PAGEREF _Toc339209529 \h </w:instrText>
          </w:r>
          <w:r w:rsidRPr="00AF206F">
            <w:fldChar w:fldCharType="separate"/>
          </w:r>
          <w:r w:rsidR="00614711">
            <w:t>10</w:t>
          </w:r>
          <w:r w:rsidRPr="00AF206F">
            <w:fldChar w:fldCharType="end"/>
          </w:r>
        </w:p>
        <w:p w:rsidR="00E05F2A" w:rsidRPr="00AF206F" w:rsidRDefault="00E05F2A" w:rsidP="00DC5E79">
          <w:pPr>
            <w:pStyle w:val="TOC2"/>
            <w:rPr>
              <w:rFonts w:eastAsiaTheme="minorEastAsia"/>
              <w:lang w:val="en-AU" w:eastAsia="ja-JP"/>
            </w:rPr>
          </w:pPr>
          <w:r w:rsidRPr="00AF206F">
            <w:t>Further Recommendations</w:t>
          </w:r>
          <w:r w:rsidRPr="00AF206F">
            <w:tab/>
          </w:r>
          <w:r w:rsidRPr="00AF206F">
            <w:fldChar w:fldCharType="begin"/>
          </w:r>
          <w:r w:rsidRPr="00AF206F">
            <w:instrText xml:space="preserve"> PAGEREF _Toc339209530 \h </w:instrText>
          </w:r>
          <w:r w:rsidRPr="00AF206F">
            <w:fldChar w:fldCharType="separate"/>
          </w:r>
          <w:r w:rsidR="00614711">
            <w:t>10</w:t>
          </w:r>
          <w:r w:rsidRPr="00AF206F">
            <w:fldChar w:fldCharType="end"/>
          </w:r>
        </w:p>
        <w:p w:rsidR="00E05F2A" w:rsidRPr="00AF206F" w:rsidRDefault="00E05F2A" w:rsidP="00DC5E79">
          <w:pPr>
            <w:pStyle w:val="TOC2"/>
            <w:rPr>
              <w:rFonts w:eastAsiaTheme="minorEastAsia"/>
              <w:lang w:val="en-AU" w:eastAsia="ja-JP"/>
            </w:rPr>
          </w:pPr>
          <w:r w:rsidRPr="00AF206F">
            <w:t>Medium-Term Recommendations</w:t>
          </w:r>
          <w:r w:rsidRPr="00AF206F">
            <w:tab/>
          </w:r>
          <w:r w:rsidRPr="00AF206F">
            <w:fldChar w:fldCharType="begin"/>
          </w:r>
          <w:r w:rsidRPr="00AF206F">
            <w:instrText xml:space="preserve"> PAGEREF _Toc339209531 \h </w:instrText>
          </w:r>
          <w:r w:rsidRPr="00AF206F">
            <w:fldChar w:fldCharType="separate"/>
          </w:r>
          <w:r w:rsidR="00614711">
            <w:t>11</w:t>
          </w:r>
          <w:r w:rsidRPr="00AF206F">
            <w:fldChar w:fldCharType="end"/>
          </w:r>
        </w:p>
        <w:p w:rsidR="00E05F2A" w:rsidRPr="00907FD3" w:rsidRDefault="00E05F2A">
          <w:pPr>
            <w:pStyle w:val="TOC1"/>
            <w:tabs>
              <w:tab w:val="left" w:pos="440"/>
              <w:tab w:val="right" w:leader="dot" w:pos="9628"/>
            </w:tabs>
            <w:rPr>
              <w:rFonts w:ascii="Arial" w:eastAsiaTheme="minorEastAsia" w:hAnsi="Arial" w:cs="Arial"/>
              <w:b w:val="0"/>
              <w:noProof/>
              <w:color w:val="0391A6" w:themeColor="accent1" w:themeShade="BF"/>
              <w:sz w:val="20"/>
              <w:szCs w:val="20"/>
              <w:lang w:val="en-AU" w:eastAsia="ja-JP"/>
            </w:rPr>
          </w:pPr>
          <w:r w:rsidRPr="00907FD3">
            <w:rPr>
              <w:rFonts w:ascii="Arial" w:hAnsi="Arial" w:cs="Arial"/>
              <w:noProof/>
              <w:color w:val="0391A6" w:themeColor="accent1" w:themeShade="BF"/>
              <w:sz w:val="20"/>
              <w:szCs w:val="20"/>
            </w:rPr>
            <w:t>1.</w:t>
          </w:r>
          <w:r w:rsidRPr="00907FD3">
            <w:rPr>
              <w:rFonts w:ascii="Arial" w:eastAsiaTheme="minorEastAsia" w:hAnsi="Arial" w:cs="Arial"/>
              <w:b w:val="0"/>
              <w:noProof/>
              <w:color w:val="0391A6" w:themeColor="accent1" w:themeShade="BF"/>
              <w:sz w:val="20"/>
              <w:szCs w:val="20"/>
              <w:lang w:val="en-AU" w:eastAsia="ja-JP"/>
            </w:rPr>
            <w:tab/>
          </w:r>
          <w:r w:rsidRPr="00907FD3">
            <w:rPr>
              <w:rFonts w:ascii="Arial" w:hAnsi="Arial" w:cs="Arial"/>
              <w:noProof/>
              <w:color w:val="0391A6" w:themeColor="accent1" w:themeShade="BF"/>
              <w:sz w:val="20"/>
              <w:szCs w:val="20"/>
            </w:rPr>
            <w:t>Introduction and Context</w:t>
          </w:r>
          <w:r w:rsidRPr="00907FD3">
            <w:rPr>
              <w:rFonts w:ascii="Arial" w:hAnsi="Arial" w:cs="Arial"/>
              <w:noProof/>
              <w:color w:val="0391A6" w:themeColor="accent1" w:themeShade="BF"/>
              <w:sz w:val="20"/>
              <w:szCs w:val="20"/>
            </w:rPr>
            <w:tab/>
          </w:r>
          <w:r w:rsidRPr="00907FD3">
            <w:rPr>
              <w:rFonts w:ascii="Arial" w:hAnsi="Arial" w:cs="Arial"/>
              <w:noProof/>
              <w:color w:val="0391A6" w:themeColor="accent1" w:themeShade="BF"/>
              <w:sz w:val="20"/>
              <w:szCs w:val="20"/>
            </w:rPr>
            <w:fldChar w:fldCharType="begin"/>
          </w:r>
          <w:r w:rsidRPr="00907FD3">
            <w:rPr>
              <w:rFonts w:ascii="Arial" w:hAnsi="Arial" w:cs="Arial"/>
              <w:noProof/>
              <w:color w:val="0391A6" w:themeColor="accent1" w:themeShade="BF"/>
              <w:sz w:val="20"/>
              <w:szCs w:val="20"/>
            </w:rPr>
            <w:instrText xml:space="preserve"> PAGEREF _Toc339209532 \h </w:instrText>
          </w:r>
          <w:r w:rsidRPr="00907FD3">
            <w:rPr>
              <w:rFonts w:ascii="Arial" w:hAnsi="Arial" w:cs="Arial"/>
              <w:noProof/>
              <w:color w:val="0391A6" w:themeColor="accent1" w:themeShade="BF"/>
              <w:sz w:val="20"/>
              <w:szCs w:val="20"/>
            </w:rPr>
          </w:r>
          <w:r w:rsidRPr="00907FD3">
            <w:rPr>
              <w:rFonts w:ascii="Arial" w:hAnsi="Arial" w:cs="Arial"/>
              <w:noProof/>
              <w:color w:val="0391A6" w:themeColor="accent1" w:themeShade="BF"/>
              <w:sz w:val="20"/>
              <w:szCs w:val="20"/>
            </w:rPr>
            <w:fldChar w:fldCharType="separate"/>
          </w:r>
          <w:r w:rsidR="00614711">
            <w:rPr>
              <w:rFonts w:ascii="Arial" w:hAnsi="Arial" w:cs="Arial"/>
              <w:noProof/>
              <w:color w:val="0391A6" w:themeColor="accent1" w:themeShade="BF"/>
              <w:sz w:val="20"/>
              <w:szCs w:val="20"/>
            </w:rPr>
            <w:t>12</w:t>
          </w:r>
          <w:r w:rsidRPr="00907FD3">
            <w:rPr>
              <w:rFonts w:ascii="Arial" w:hAnsi="Arial" w:cs="Arial"/>
              <w:noProof/>
              <w:color w:val="0391A6" w:themeColor="accent1" w:themeShade="BF"/>
              <w:sz w:val="20"/>
              <w:szCs w:val="20"/>
            </w:rPr>
            <w:fldChar w:fldCharType="end"/>
          </w:r>
        </w:p>
        <w:p w:rsidR="00E05F2A" w:rsidRPr="00AF206F" w:rsidRDefault="00E05F2A" w:rsidP="00DC5E79">
          <w:pPr>
            <w:pStyle w:val="TOC2"/>
            <w:rPr>
              <w:rFonts w:eastAsiaTheme="minorEastAsia"/>
              <w:lang w:val="en-AU" w:eastAsia="ja-JP"/>
            </w:rPr>
          </w:pPr>
          <w:r w:rsidRPr="00AF206F">
            <w:t>1.1.</w:t>
          </w:r>
          <w:r w:rsidRPr="00AF206F">
            <w:rPr>
              <w:rFonts w:eastAsiaTheme="minorEastAsia"/>
              <w:lang w:val="en-AU" w:eastAsia="ja-JP"/>
            </w:rPr>
            <w:tab/>
          </w:r>
          <w:r w:rsidRPr="00AF206F">
            <w:t>SECCE Program Design</w:t>
          </w:r>
          <w:r w:rsidRPr="00AF206F">
            <w:tab/>
          </w:r>
          <w:r w:rsidRPr="00AF206F">
            <w:fldChar w:fldCharType="begin"/>
          </w:r>
          <w:r w:rsidRPr="00AF206F">
            <w:instrText xml:space="preserve"> PAGEREF _Toc339209533 \h </w:instrText>
          </w:r>
          <w:r w:rsidRPr="00AF206F">
            <w:fldChar w:fldCharType="separate"/>
          </w:r>
          <w:r w:rsidR="00614711">
            <w:t>12</w:t>
          </w:r>
          <w:r w:rsidRPr="00AF206F">
            <w:fldChar w:fldCharType="end"/>
          </w:r>
        </w:p>
        <w:p w:rsidR="00E05F2A" w:rsidRPr="00AF206F" w:rsidRDefault="00E05F2A" w:rsidP="00DC5E79">
          <w:pPr>
            <w:pStyle w:val="TOC2"/>
            <w:rPr>
              <w:rFonts w:eastAsiaTheme="minorEastAsia"/>
              <w:lang w:val="en-AU" w:eastAsia="ja-JP"/>
            </w:rPr>
          </w:pPr>
          <w:r w:rsidRPr="00AF206F">
            <w:t>1.2.</w:t>
          </w:r>
          <w:r w:rsidRPr="00AF206F">
            <w:rPr>
              <w:rFonts w:eastAsiaTheme="minorEastAsia"/>
              <w:lang w:val="en-AU" w:eastAsia="ja-JP"/>
            </w:rPr>
            <w:tab/>
          </w:r>
          <w:r w:rsidRPr="00AF206F">
            <w:t>Current Situation</w:t>
          </w:r>
          <w:r w:rsidRPr="00AF206F">
            <w:tab/>
          </w:r>
          <w:r w:rsidRPr="00AF206F">
            <w:fldChar w:fldCharType="begin"/>
          </w:r>
          <w:r w:rsidRPr="00AF206F">
            <w:instrText xml:space="preserve"> PAGEREF _Toc339209534 \h </w:instrText>
          </w:r>
          <w:r w:rsidRPr="00AF206F">
            <w:fldChar w:fldCharType="separate"/>
          </w:r>
          <w:r w:rsidR="00614711">
            <w:t>13</w:t>
          </w:r>
          <w:r w:rsidRPr="00AF206F">
            <w:fldChar w:fldCharType="end"/>
          </w:r>
        </w:p>
        <w:p w:rsidR="00E05F2A" w:rsidRPr="00907FD3" w:rsidRDefault="00E05F2A" w:rsidP="00907FD3">
          <w:pPr>
            <w:pStyle w:val="TOC3"/>
            <w:rPr>
              <w:rFonts w:eastAsiaTheme="minorEastAsia"/>
              <w:lang w:val="en-AU" w:eastAsia="ja-JP"/>
            </w:rPr>
          </w:pPr>
          <w:r w:rsidRPr="00907FD3">
            <w:t>1.2.1</w:t>
          </w:r>
          <w:r w:rsidR="0084137E" w:rsidRPr="00907FD3">
            <w:t xml:space="preserve"> </w:t>
          </w:r>
          <w:r w:rsidR="0084137E" w:rsidRPr="00907FD3">
            <w:tab/>
            <w:t>Purpose and Role of Evaluation</w:t>
          </w:r>
          <w:r w:rsidRPr="00907FD3">
            <w:tab/>
          </w:r>
          <w:r w:rsidRPr="00907FD3">
            <w:fldChar w:fldCharType="begin"/>
          </w:r>
          <w:r w:rsidRPr="00907FD3">
            <w:instrText xml:space="preserve"> PAGEREF _Toc339209536 \h </w:instrText>
          </w:r>
          <w:r w:rsidRPr="00907FD3">
            <w:fldChar w:fldCharType="separate"/>
          </w:r>
          <w:r w:rsidR="00614711">
            <w:t>13</w:t>
          </w:r>
          <w:r w:rsidRPr="00907FD3">
            <w:fldChar w:fldCharType="end"/>
          </w:r>
        </w:p>
        <w:p w:rsidR="00E05F2A" w:rsidRPr="00907FD3" w:rsidRDefault="00E05F2A" w:rsidP="00DC5E79">
          <w:pPr>
            <w:pStyle w:val="TOC2"/>
            <w:rPr>
              <w:rFonts w:eastAsiaTheme="minorEastAsia"/>
              <w:lang w:val="en-AU" w:eastAsia="ja-JP"/>
            </w:rPr>
          </w:pPr>
          <w:r w:rsidRPr="0084137E">
            <w:t>1.3.</w:t>
          </w:r>
          <w:r w:rsidRPr="0084137E">
            <w:rPr>
              <w:rFonts w:eastAsiaTheme="minorEastAsia"/>
              <w:lang w:val="en-AU" w:eastAsia="ja-JP"/>
            </w:rPr>
            <w:tab/>
          </w:r>
          <w:r w:rsidRPr="0084137E">
            <w:t>Key Evaluation Questions</w:t>
          </w:r>
          <w:r w:rsidRPr="0084137E">
            <w:tab/>
          </w:r>
          <w:r w:rsidRPr="00907FD3">
            <w:fldChar w:fldCharType="begin"/>
          </w:r>
          <w:r w:rsidRPr="00907FD3">
            <w:instrText xml:space="preserve"> PAGEREF _Toc339209537 \h </w:instrText>
          </w:r>
          <w:r w:rsidRPr="00907FD3">
            <w:fldChar w:fldCharType="separate"/>
          </w:r>
          <w:r w:rsidR="00614711">
            <w:t>14</w:t>
          </w:r>
          <w:r w:rsidRPr="00907FD3">
            <w:fldChar w:fldCharType="end"/>
          </w:r>
        </w:p>
        <w:p w:rsidR="00E05F2A" w:rsidRPr="00907FD3" w:rsidRDefault="00E05F2A" w:rsidP="00907FD3">
          <w:pPr>
            <w:pStyle w:val="TOC3"/>
            <w:rPr>
              <w:rFonts w:eastAsiaTheme="minorEastAsia"/>
              <w:lang w:val="en-AU" w:eastAsia="ja-JP"/>
            </w:rPr>
          </w:pPr>
          <w:r w:rsidRPr="00907FD3">
            <w:t>1.3.1.</w:t>
          </w:r>
          <w:r w:rsidRPr="00907FD3">
            <w:rPr>
              <w:rFonts w:eastAsiaTheme="minorEastAsia"/>
              <w:lang w:val="en-AU" w:eastAsia="ja-JP"/>
            </w:rPr>
            <w:tab/>
          </w:r>
          <w:r w:rsidRPr="00907FD3">
            <w:t>Relevance</w:t>
          </w:r>
          <w:r w:rsidRPr="00907FD3">
            <w:tab/>
          </w:r>
          <w:r w:rsidRPr="00907FD3">
            <w:fldChar w:fldCharType="begin"/>
          </w:r>
          <w:r w:rsidRPr="00907FD3">
            <w:instrText xml:space="preserve"> PAGEREF _Toc339209538 \h </w:instrText>
          </w:r>
          <w:r w:rsidRPr="00907FD3">
            <w:fldChar w:fldCharType="separate"/>
          </w:r>
          <w:r w:rsidR="00614711">
            <w:t>14</w:t>
          </w:r>
          <w:r w:rsidRPr="00907FD3">
            <w:fldChar w:fldCharType="end"/>
          </w:r>
        </w:p>
        <w:p w:rsidR="00E05F2A" w:rsidRPr="00907FD3" w:rsidRDefault="00E05F2A" w:rsidP="00907FD3">
          <w:pPr>
            <w:pStyle w:val="TOC3"/>
            <w:rPr>
              <w:rFonts w:eastAsiaTheme="minorEastAsia"/>
              <w:lang w:val="en-AU" w:eastAsia="ja-JP"/>
            </w:rPr>
          </w:pPr>
          <w:r w:rsidRPr="00907FD3">
            <w:t>1.3.2.</w:t>
          </w:r>
          <w:r w:rsidRPr="00907FD3">
            <w:rPr>
              <w:rFonts w:eastAsiaTheme="minorEastAsia"/>
              <w:lang w:val="en-AU" w:eastAsia="ja-JP"/>
            </w:rPr>
            <w:tab/>
          </w:r>
          <w:r w:rsidRPr="00907FD3">
            <w:t>Effectiveness</w:t>
          </w:r>
          <w:r w:rsidRPr="00907FD3">
            <w:tab/>
          </w:r>
          <w:r w:rsidRPr="00907FD3">
            <w:fldChar w:fldCharType="begin"/>
          </w:r>
          <w:r w:rsidRPr="00907FD3">
            <w:instrText xml:space="preserve"> PAGEREF _Toc339209539 \h </w:instrText>
          </w:r>
          <w:r w:rsidRPr="00907FD3">
            <w:fldChar w:fldCharType="separate"/>
          </w:r>
          <w:r w:rsidR="00614711">
            <w:t>14</w:t>
          </w:r>
          <w:r w:rsidRPr="00907FD3">
            <w:fldChar w:fldCharType="end"/>
          </w:r>
        </w:p>
        <w:p w:rsidR="00E05F2A" w:rsidRPr="00907FD3" w:rsidRDefault="00E05F2A" w:rsidP="00907FD3">
          <w:pPr>
            <w:pStyle w:val="TOC3"/>
            <w:rPr>
              <w:rFonts w:eastAsiaTheme="minorEastAsia"/>
              <w:lang w:val="en-AU" w:eastAsia="ja-JP"/>
            </w:rPr>
          </w:pPr>
          <w:r w:rsidRPr="00907FD3">
            <w:t>1.3.3.</w:t>
          </w:r>
          <w:r w:rsidRPr="00907FD3">
            <w:rPr>
              <w:rFonts w:eastAsiaTheme="minorEastAsia"/>
              <w:lang w:val="en-AU" w:eastAsia="ja-JP"/>
            </w:rPr>
            <w:tab/>
          </w:r>
          <w:r w:rsidRPr="00907FD3">
            <w:t>Efficiency</w:t>
          </w:r>
          <w:r w:rsidRPr="00907FD3">
            <w:tab/>
          </w:r>
          <w:r w:rsidRPr="00907FD3">
            <w:fldChar w:fldCharType="begin"/>
          </w:r>
          <w:r w:rsidRPr="00907FD3">
            <w:instrText xml:space="preserve"> PAGEREF _Toc339209540 \h </w:instrText>
          </w:r>
          <w:r w:rsidRPr="00907FD3">
            <w:fldChar w:fldCharType="separate"/>
          </w:r>
          <w:r w:rsidR="00614711">
            <w:t>14</w:t>
          </w:r>
          <w:r w:rsidRPr="00907FD3">
            <w:fldChar w:fldCharType="end"/>
          </w:r>
        </w:p>
        <w:p w:rsidR="00E05F2A" w:rsidRPr="00907FD3" w:rsidRDefault="00E05F2A" w:rsidP="00907FD3">
          <w:pPr>
            <w:pStyle w:val="TOC3"/>
            <w:rPr>
              <w:rFonts w:eastAsiaTheme="minorEastAsia"/>
              <w:lang w:val="en-AU" w:eastAsia="ja-JP"/>
            </w:rPr>
          </w:pPr>
          <w:r w:rsidRPr="00907FD3">
            <w:t>1.3.4.</w:t>
          </w:r>
          <w:r w:rsidRPr="00907FD3">
            <w:rPr>
              <w:rFonts w:eastAsiaTheme="minorEastAsia"/>
              <w:lang w:val="en-AU" w:eastAsia="ja-JP"/>
            </w:rPr>
            <w:tab/>
          </w:r>
          <w:r w:rsidRPr="00907FD3">
            <w:t>Sustainability</w:t>
          </w:r>
          <w:r w:rsidRPr="00907FD3">
            <w:tab/>
          </w:r>
          <w:r w:rsidRPr="00907FD3">
            <w:fldChar w:fldCharType="begin"/>
          </w:r>
          <w:r w:rsidRPr="00907FD3">
            <w:instrText xml:space="preserve"> PAGEREF _Toc339209541 \h </w:instrText>
          </w:r>
          <w:r w:rsidRPr="00907FD3">
            <w:fldChar w:fldCharType="separate"/>
          </w:r>
          <w:r w:rsidR="00614711">
            <w:t>14</w:t>
          </w:r>
          <w:r w:rsidRPr="00907FD3">
            <w:fldChar w:fldCharType="end"/>
          </w:r>
        </w:p>
        <w:p w:rsidR="00E05F2A" w:rsidRPr="00907FD3" w:rsidRDefault="00E05F2A">
          <w:pPr>
            <w:pStyle w:val="TOC1"/>
            <w:tabs>
              <w:tab w:val="left" w:pos="440"/>
              <w:tab w:val="right" w:leader="dot" w:pos="9628"/>
            </w:tabs>
            <w:rPr>
              <w:rFonts w:ascii="Arial" w:eastAsiaTheme="minorEastAsia" w:hAnsi="Arial" w:cs="Arial"/>
              <w:b w:val="0"/>
              <w:noProof/>
              <w:color w:val="0391A6" w:themeColor="accent1" w:themeShade="BF"/>
              <w:sz w:val="20"/>
              <w:szCs w:val="20"/>
              <w:lang w:val="en-AU" w:eastAsia="ja-JP"/>
            </w:rPr>
          </w:pPr>
          <w:r w:rsidRPr="00907FD3">
            <w:rPr>
              <w:rFonts w:ascii="Arial" w:hAnsi="Arial" w:cs="Arial"/>
              <w:noProof/>
              <w:color w:val="0391A6" w:themeColor="accent1" w:themeShade="BF"/>
              <w:sz w:val="20"/>
              <w:szCs w:val="20"/>
            </w:rPr>
            <w:t>2.</w:t>
          </w:r>
          <w:r w:rsidRPr="00907FD3">
            <w:rPr>
              <w:rFonts w:ascii="Arial" w:eastAsiaTheme="minorEastAsia" w:hAnsi="Arial" w:cs="Arial"/>
              <w:b w:val="0"/>
              <w:noProof/>
              <w:color w:val="0391A6" w:themeColor="accent1" w:themeShade="BF"/>
              <w:sz w:val="20"/>
              <w:szCs w:val="20"/>
              <w:lang w:val="en-AU" w:eastAsia="ja-JP"/>
            </w:rPr>
            <w:tab/>
          </w:r>
          <w:r w:rsidRPr="00907FD3">
            <w:rPr>
              <w:rFonts w:ascii="Arial" w:hAnsi="Arial" w:cs="Arial"/>
              <w:noProof/>
              <w:color w:val="0391A6" w:themeColor="accent1" w:themeShade="BF"/>
              <w:sz w:val="20"/>
              <w:szCs w:val="20"/>
            </w:rPr>
            <w:t>Approach and Methodology</w:t>
          </w:r>
          <w:r w:rsidRPr="00907FD3">
            <w:rPr>
              <w:rFonts w:ascii="Arial" w:hAnsi="Arial" w:cs="Arial"/>
              <w:noProof/>
              <w:color w:val="0391A6" w:themeColor="accent1" w:themeShade="BF"/>
              <w:sz w:val="20"/>
              <w:szCs w:val="20"/>
            </w:rPr>
            <w:tab/>
          </w:r>
          <w:r w:rsidRPr="00907FD3">
            <w:rPr>
              <w:rFonts w:ascii="Arial" w:hAnsi="Arial" w:cs="Arial"/>
              <w:noProof/>
              <w:color w:val="0391A6" w:themeColor="accent1" w:themeShade="BF"/>
              <w:sz w:val="20"/>
              <w:szCs w:val="20"/>
            </w:rPr>
            <w:fldChar w:fldCharType="begin"/>
          </w:r>
          <w:r w:rsidRPr="00907FD3">
            <w:rPr>
              <w:rFonts w:ascii="Arial" w:hAnsi="Arial" w:cs="Arial"/>
              <w:noProof/>
              <w:color w:val="0391A6" w:themeColor="accent1" w:themeShade="BF"/>
              <w:sz w:val="20"/>
              <w:szCs w:val="20"/>
            </w:rPr>
            <w:instrText xml:space="preserve"> PAGEREF _Toc339209542 \h </w:instrText>
          </w:r>
          <w:r w:rsidRPr="00907FD3">
            <w:rPr>
              <w:rFonts w:ascii="Arial" w:hAnsi="Arial" w:cs="Arial"/>
              <w:noProof/>
              <w:color w:val="0391A6" w:themeColor="accent1" w:themeShade="BF"/>
              <w:sz w:val="20"/>
              <w:szCs w:val="20"/>
            </w:rPr>
          </w:r>
          <w:r w:rsidRPr="00907FD3">
            <w:rPr>
              <w:rFonts w:ascii="Arial" w:hAnsi="Arial" w:cs="Arial"/>
              <w:noProof/>
              <w:color w:val="0391A6" w:themeColor="accent1" w:themeShade="BF"/>
              <w:sz w:val="20"/>
              <w:szCs w:val="20"/>
            </w:rPr>
            <w:fldChar w:fldCharType="separate"/>
          </w:r>
          <w:r w:rsidR="00614711">
            <w:rPr>
              <w:rFonts w:ascii="Arial" w:hAnsi="Arial" w:cs="Arial"/>
              <w:noProof/>
              <w:color w:val="0391A6" w:themeColor="accent1" w:themeShade="BF"/>
              <w:sz w:val="20"/>
              <w:szCs w:val="20"/>
            </w:rPr>
            <w:t>15</w:t>
          </w:r>
          <w:r w:rsidRPr="00907FD3">
            <w:rPr>
              <w:rFonts w:ascii="Arial" w:hAnsi="Arial" w:cs="Arial"/>
              <w:noProof/>
              <w:color w:val="0391A6" w:themeColor="accent1" w:themeShade="BF"/>
              <w:sz w:val="20"/>
              <w:szCs w:val="20"/>
            </w:rPr>
            <w:fldChar w:fldCharType="end"/>
          </w:r>
        </w:p>
        <w:p w:rsidR="00E05F2A" w:rsidRPr="00AF206F" w:rsidRDefault="00E05F2A" w:rsidP="00DC5E79">
          <w:pPr>
            <w:pStyle w:val="TOC2"/>
            <w:rPr>
              <w:rFonts w:eastAsiaTheme="minorEastAsia"/>
              <w:lang w:val="en-AU" w:eastAsia="ja-JP"/>
            </w:rPr>
          </w:pPr>
          <w:r w:rsidRPr="00AF206F">
            <w:t>2.1.</w:t>
          </w:r>
          <w:r w:rsidRPr="00AF206F">
            <w:rPr>
              <w:rFonts w:eastAsiaTheme="minorEastAsia"/>
              <w:lang w:val="en-AU" w:eastAsia="ja-JP"/>
            </w:rPr>
            <w:tab/>
          </w:r>
          <w:r w:rsidRPr="00AF206F">
            <w:t>Sampling</w:t>
          </w:r>
          <w:r w:rsidRPr="00AF206F">
            <w:tab/>
          </w:r>
          <w:r w:rsidRPr="00AF206F">
            <w:fldChar w:fldCharType="begin"/>
          </w:r>
          <w:r w:rsidRPr="00AF206F">
            <w:instrText xml:space="preserve"> PAGEREF _Toc339209543 \h </w:instrText>
          </w:r>
          <w:r w:rsidRPr="00AF206F">
            <w:fldChar w:fldCharType="separate"/>
          </w:r>
          <w:r w:rsidR="00614711">
            <w:t>17</w:t>
          </w:r>
          <w:r w:rsidRPr="00AF206F">
            <w:fldChar w:fldCharType="end"/>
          </w:r>
        </w:p>
        <w:p w:rsidR="00E05F2A" w:rsidRPr="00AF206F" w:rsidRDefault="00E05F2A" w:rsidP="00DC5E79">
          <w:pPr>
            <w:pStyle w:val="TOC2"/>
            <w:rPr>
              <w:rFonts w:eastAsiaTheme="minorEastAsia"/>
              <w:lang w:val="en-AU" w:eastAsia="ja-JP"/>
            </w:rPr>
          </w:pPr>
          <w:r w:rsidRPr="00AF206F">
            <w:t>2.2.</w:t>
          </w:r>
          <w:r w:rsidRPr="00AF206F">
            <w:rPr>
              <w:rFonts w:eastAsiaTheme="minorEastAsia"/>
              <w:lang w:val="en-AU" w:eastAsia="ja-JP"/>
            </w:rPr>
            <w:tab/>
          </w:r>
          <w:r w:rsidRPr="00AF206F">
            <w:t>Ethical Considerations</w:t>
          </w:r>
          <w:r w:rsidRPr="00AF206F">
            <w:tab/>
          </w:r>
          <w:r w:rsidRPr="00AF206F">
            <w:fldChar w:fldCharType="begin"/>
          </w:r>
          <w:r w:rsidRPr="00AF206F">
            <w:instrText xml:space="preserve"> PAGEREF _Toc339209544 \h </w:instrText>
          </w:r>
          <w:r w:rsidRPr="00AF206F">
            <w:fldChar w:fldCharType="separate"/>
          </w:r>
          <w:r w:rsidR="00614711">
            <w:t>17</w:t>
          </w:r>
          <w:r w:rsidRPr="00AF206F">
            <w:fldChar w:fldCharType="end"/>
          </w:r>
        </w:p>
        <w:p w:rsidR="00E05F2A" w:rsidRPr="00AF206F" w:rsidRDefault="00E05F2A" w:rsidP="00DC5E79">
          <w:pPr>
            <w:pStyle w:val="TOC2"/>
            <w:rPr>
              <w:rFonts w:eastAsiaTheme="minorEastAsia"/>
              <w:lang w:val="en-AU" w:eastAsia="ja-JP"/>
            </w:rPr>
          </w:pPr>
          <w:r w:rsidRPr="00AF206F">
            <w:t>2.3.</w:t>
          </w:r>
          <w:r w:rsidRPr="00AF206F">
            <w:rPr>
              <w:rFonts w:eastAsiaTheme="minorEastAsia"/>
              <w:lang w:val="en-AU" w:eastAsia="ja-JP"/>
            </w:rPr>
            <w:tab/>
          </w:r>
          <w:r w:rsidRPr="00AF206F">
            <w:t>Data Analysis</w:t>
          </w:r>
          <w:r w:rsidRPr="00AF206F">
            <w:tab/>
          </w:r>
          <w:r w:rsidRPr="00AF206F">
            <w:fldChar w:fldCharType="begin"/>
          </w:r>
          <w:r w:rsidRPr="00AF206F">
            <w:instrText xml:space="preserve"> PAGEREF _Toc339209545 \h </w:instrText>
          </w:r>
          <w:r w:rsidRPr="00AF206F">
            <w:fldChar w:fldCharType="separate"/>
          </w:r>
          <w:r w:rsidR="00614711">
            <w:t>17</w:t>
          </w:r>
          <w:r w:rsidRPr="00AF206F">
            <w:fldChar w:fldCharType="end"/>
          </w:r>
        </w:p>
        <w:p w:rsidR="00E05F2A" w:rsidRPr="00AF206F" w:rsidRDefault="00E05F2A" w:rsidP="00DC5E79">
          <w:pPr>
            <w:pStyle w:val="TOC2"/>
            <w:rPr>
              <w:rFonts w:eastAsiaTheme="minorEastAsia"/>
              <w:lang w:val="en-AU" w:eastAsia="ja-JP"/>
            </w:rPr>
          </w:pPr>
          <w:r w:rsidRPr="00AF206F">
            <w:t>2.4.</w:t>
          </w:r>
          <w:r w:rsidRPr="00AF206F">
            <w:rPr>
              <w:rFonts w:eastAsiaTheme="minorEastAsia"/>
              <w:lang w:val="en-AU" w:eastAsia="ja-JP"/>
            </w:rPr>
            <w:tab/>
          </w:r>
          <w:r w:rsidRPr="00AF206F">
            <w:t>Limitations</w:t>
          </w:r>
          <w:r w:rsidRPr="00AF206F">
            <w:tab/>
          </w:r>
          <w:r w:rsidRPr="00AF206F">
            <w:fldChar w:fldCharType="begin"/>
          </w:r>
          <w:r w:rsidRPr="00AF206F">
            <w:instrText xml:space="preserve"> PAGEREF _Toc339209546 \h </w:instrText>
          </w:r>
          <w:r w:rsidRPr="00AF206F">
            <w:fldChar w:fldCharType="separate"/>
          </w:r>
          <w:r w:rsidR="00614711">
            <w:t>18</w:t>
          </w:r>
          <w:r w:rsidRPr="00AF206F">
            <w:fldChar w:fldCharType="end"/>
          </w:r>
        </w:p>
        <w:p w:rsidR="00E05F2A" w:rsidRPr="00AF206F" w:rsidRDefault="00E05F2A" w:rsidP="00DC5E79">
          <w:pPr>
            <w:pStyle w:val="TOC2"/>
            <w:rPr>
              <w:rFonts w:eastAsiaTheme="minorEastAsia"/>
              <w:lang w:val="en-AU" w:eastAsia="ja-JP"/>
            </w:rPr>
          </w:pPr>
          <w:r w:rsidRPr="00AF206F">
            <w:t>2.5.</w:t>
          </w:r>
          <w:r w:rsidRPr="00AF206F">
            <w:rPr>
              <w:rFonts w:eastAsiaTheme="minorEastAsia"/>
              <w:lang w:val="en-AU" w:eastAsia="ja-JP"/>
            </w:rPr>
            <w:tab/>
          </w:r>
          <w:r w:rsidRPr="00AF206F">
            <w:t>Findings against Key Evaluation Questions</w:t>
          </w:r>
          <w:r w:rsidRPr="00AF206F">
            <w:tab/>
          </w:r>
          <w:r w:rsidRPr="00AF206F">
            <w:fldChar w:fldCharType="begin"/>
          </w:r>
          <w:r w:rsidRPr="00AF206F">
            <w:instrText xml:space="preserve"> PAGEREF _Toc339209547 \h </w:instrText>
          </w:r>
          <w:r w:rsidRPr="00AF206F">
            <w:fldChar w:fldCharType="separate"/>
          </w:r>
          <w:r w:rsidR="00614711">
            <w:t>19</w:t>
          </w:r>
          <w:r w:rsidRPr="00AF206F">
            <w:fldChar w:fldCharType="end"/>
          </w:r>
        </w:p>
        <w:p w:rsidR="00E05F2A" w:rsidRPr="00907FD3" w:rsidRDefault="00E05F2A" w:rsidP="00907FD3">
          <w:pPr>
            <w:pStyle w:val="TOC3"/>
            <w:rPr>
              <w:rFonts w:eastAsiaTheme="minorEastAsia"/>
              <w:lang w:val="en-AU" w:eastAsia="ja-JP"/>
            </w:rPr>
          </w:pPr>
          <w:r w:rsidRPr="0084137E">
            <w:t>2.5.1.</w:t>
          </w:r>
          <w:r w:rsidRPr="0084137E">
            <w:rPr>
              <w:rFonts w:eastAsiaTheme="minorEastAsia"/>
              <w:lang w:val="en-AU" w:eastAsia="ja-JP"/>
            </w:rPr>
            <w:tab/>
          </w:r>
          <w:r w:rsidRPr="00907FD3">
            <w:t>Relevance of the Program</w:t>
          </w:r>
          <w:r w:rsidRPr="00907FD3">
            <w:tab/>
          </w:r>
          <w:r w:rsidRPr="00907FD3">
            <w:fldChar w:fldCharType="begin"/>
          </w:r>
          <w:r w:rsidRPr="00907FD3">
            <w:instrText xml:space="preserve"> PAGEREF _Toc339209548 \h </w:instrText>
          </w:r>
          <w:r w:rsidRPr="00907FD3">
            <w:fldChar w:fldCharType="separate"/>
          </w:r>
          <w:r w:rsidR="00614711">
            <w:t>20</w:t>
          </w:r>
          <w:r w:rsidRPr="00907FD3">
            <w:fldChar w:fldCharType="end"/>
          </w:r>
        </w:p>
        <w:p w:rsidR="00E05F2A" w:rsidRPr="00AF206F" w:rsidRDefault="00E05F2A" w:rsidP="00DC5E79">
          <w:pPr>
            <w:pStyle w:val="TOC2"/>
            <w:rPr>
              <w:rFonts w:eastAsiaTheme="minorEastAsia"/>
              <w:lang w:val="en-AU" w:eastAsia="ja-JP"/>
            </w:rPr>
          </w:pPr>
          <w:r w:rsidRPr="00AF206F">
            <w:t>2.6.</w:t>
          </w:r>
          <w:r w:rsidRPr="00AF206F">
            <w:rPr>
              <w:rFonts w:eastAsiaTheme="minorEastAsia"/>
              <w:lang w:val="en-AU" w:eastAsia="ja-JP"/>
            </w:rPr>
            <w:tab/>
          </w:r>
          <w:r w:rsidRPr="00AF206F">
            <w:t>Summary of the Relevance of the Program</w:t>
          </w:r>
          <w:r w:rsidRPr="00AF206F">
            <w:tab/>
          </w:r>
          <w:r w:rsidRPr="00AF206F">
            <w:fldChar w:fldCharType="begin"/>
          </w:r>
          <w:r w:rsidRPr="00AF206F">
            <w:instrText xml:space="preserve"> PAGEREF _Toc339209549 \h </w:instrText>
          </w:r>
          <w:r w:rsidRPr="00AF206F">
            <w:fldChar w:fldCharType="separate"/>
          </w:r>
          <w:r w:rsidR="00614711">
            <w:t>21</w:t>
          </w:r>
          <w:r w:rsidRPr="00AF206F">
            <w:fldChar w:fldCharType="end"/>
          </w:r>
        </w:p>
        <w:p w:rsidR="00E05F2A" w:rsidRPr="00907FD3" w:rsidRDefault="00E05F2A">
          <w:pPr>
            <w:pStyle w:val="TOC1"/>
            <w:tabs>
              <w:tab w:val="left" w:pos="440"/>
              <w:tab w:val="right" w:leader="dot" w:pos="9628"/>
            </w:tabs>
            <w:rPr>
              <w:rFonts w:ascii="Arial" w:eastAsiaTheme="minorEastAsia" w:hAnsi="Arial" w:cs="Arial"/>
              <w:b w:val="0"/>
              <w:noProof/>
              <w:color w:val="0391A6" w:themeColor="accent1" w:themeShade="BF"/>
              <w:sz w:val="20"/>
              <w:szCs w:val="20"/>
              <w:lang w:val="en-AU" w:eastAsia="ja-JP"/>
            </w:rPr>
          </w:pPr>
          <w:r w:rsidRPr="00907FD3">
            <w:rPr>
              <w:rFonts w:ascii="Arial" w:hAnsi="Arial" w:cs="Arial"/>
              <w:noProof/>
              <w:color w:val="0391A6" w:themeColor="accent1" w:themeShade="BF"/>
              <w:sz w:val="20"/>
              <w:szCs w:val="20"/>
            </w:rPr>
            <w:t>3.</w:t>
          </w:r>
          <w:r w:rsidRPr="00907FD3">
            <w:rPr>
              <w:rFonts w:ascii="Arial" w:eastAsiaTheme="minorEastAsia" w:hAnsi="Arial" w:cs="Arial"/>
              <w:b w:val="0"/>
              <w:noProof/>
              <w:color w:val="0391A6" w:themeColor="accent1" w:themeShade="BF"/>
              <w:sz w:val="20"/>
              <w:szCs w:val="20"/>
              <w:lang w:val="en-AU" w:eastAsia="ja-JP"/>
            </w:rPr>
            <w:tab/>
          </w:r>
          <w:r w:rsidRPr="00907FD3">
            <w:rPr>
              <w:rFonts w:ascii="Arial" w:hAnsi="Arial" w:cs="Arial"/>
              <w:noProof/>
              <w:color w:val="0391A6" w:themeColor="accent1" w:themeShade="BF"/>
              <w:sz w:val="20"/>
              <w:szCs w:val="20"/>
            </w:rPr>
            <w:t>Effectiveness of the Program</w:t>
          </w:r>
          <w:r w:rsidRPr="00907FD3">
            <w:rPr>
              <w:rFonts w:ascii="Arial" w:hAnsi="Arial" w:cs="Arial"/>
              <w:noProof/>
              <w:color w:val="0391A6" w:themeColor="accent1" w:themeShade="BF"/>
              <w:sz w:val="20"/>
              <w:szCs w:val="20"/>
            </w:rPr>
            <w:tab/>
          </w:r>
          <w:r w:rsidRPr="00907FD3">
            <w:rPr>
              <w:rFonts w:ascii="Arial" w:hAnsi="Arial" w:cs="Arial"/>
              <w:noProof/>
              <w:color w:val="0391A6" w:themeColor="accent1" w:themeShade="BF"/>
              <w:sz w:val="20"/>
              <w:szCs w:val="20"/>
            </w:rPr>
            <w:fldChar w:fldCharType="begin"/>
          </w:r>
          <w:r w:rsidRPr="00907FD3">
            <w:rPr>
              <w:rFonts w:ascii="Arial" w:hAnsi="Arial" w:cs="Arial"/>
              <w:noProof/>
              <w:color w:val="0391A6" w:themeColor="accent1" w:themeShade="BF"/>
              <w:sz w:val="20"/>
              <w:szCs w:val="20"/>
            </w:rPr>
            <w:instrText xml:space="preserve"> PAGEREF _Toc339209550 \h </w:instrText>
          </w:r>
          <w:r w:rsidRPr="00907FD3">
            <w:rPr>
              <w:rFonts w:ascii="Arial" w:hAnsi="Arial" w:cs="Arial"/>
              <w:noProof/>
              <w:color w:val="0391A6" w:themeColor="accent1" w:themeShade="BF"/>
              <w:sz w:val="20"/>
              <w:szCs w:val="20"/>
            </w:rPr>
          </w:r>
          <w:r w:rsidRPr="00907FD3">
            <w:rPr>
              <w:rFonts w:ascii="Arial" w:hAnsi="Arial" w:cs="Arial"/>
              <w:noProof/>
              <w:color w:val="0391A6" w:themeColor="accent1" w:themeShade="BF"/>
              <w:sz w:val="20"/>
              <w:szCs w:val="20"/>
            </w:rPr>
            <w:fldChar w:fldCharType="separate"/>
          </w:r>
          <w:r w:rsidR="00614711">
            <w:rPr>
              <w:rFonts w:ascii="Arial" w:hAnsi="Arial" w:cs="Arial"/>
              <w:noProof/>
              <w:color w:val="0391A6" w:themeColor="accent1" w:themeShade="BF"/>
              <w:sz w:val="20"/>
              <w:szCs w:val="20"/>
            </w:rPr>
            <w:t>21</w:t>
          </w:r>
          <w:r w:rsidRPr="00907FD3">
            <w:rPr>
              <w:rFonts w:ascii="Arial" w:hAnsi="Arial" w:cs="Arial"/>
              <w:noProof/>
              <w:color w:val="0391A6" w:themeColor="accent1" w:themeShade="BF"/>
              <w:sz w:val="20"/>
              <w:szCs w:val="20"/>
            </w:rPr>
            <w:fldChar w:fldCharType="end"/>
          </w:r>
        </w:p>
        <w:p w:rsidR="00E05F2A" w:rsidRPr="00AF206F" w:rsidRDefault="00E05F2A" w:rsidP="00DC5E79">
          <w:pPr>
            <w:pStyle w:val="TOC2"/>
            <w:rPr>
              <w:rFonts w:eastAsiaTheme="minorEastAsia"/>
              <w:lang w:val="en-AU" w:eastAsia="ja-JP"/>
            </w:rPr>
          </w:pPr>
          <w:r w:rsidRPr="00AF206F">
            <w:t>3.1.</w:t>
          </w:r>
          <w:r w:rsidRPr="00AF206F">
            <w:rPr>
              <w:rFonts w:eastAsiaTheme="minorEastAsia"/>
              <w:lang w:val="en-AU" w:eastAsia="ja-JP"/>
            </w:rPr>
            <w:tab/>
          </w:r>
          <w:r w:rsidRPr="00AF206F">
            <w:t>Effect on Children’s Readiness including Literacy and Numeracy</w:t>
          </w:r>
          <w:r w:rsidRPr="00AF206F">
            <w:tab/>
          </w:r>
          <w:r w:rsidRPr="00AF206F">
            <w:fldChar w:fldCharType="begin"/>
          </w:r>
          <w:r w:rsidRPr="00AF206F">
            <w:instrText xml:space="preserve"> PAGEREF _Toc339209551 \h </w:instrText>
          </w:r>
          <w:r w:rsidRPr="00AF206F">
            <w:fldChar w:fldCharType="separate"/>
          </w:r>
          <w:r w:rsidR="00614711">
            <w:t>21</w:t>
          </w:r>
          <w:r w:rsidRPr="00AF206F">
            <w:fldChar w:fldCharType="end"/>
          </w:r>
        </w:p>
        <w:p w:rsidR="00E05F2A" w:rsidRPr="00AF206F" w:rsidRDefault="00E05F2A" w:rsidP="00DC5E79">
          <w:pPr>
            <w:pStyle w:val="TOC2"/>
            <w:rPr>
              <w:rFonts w:eastAsiaTheme="minorEastAsia"/>
              <w:lang w:val="en-AU" w:eastAsia="ja-JP"/>
            </w:rPr>
          </w:pPr>
          <w:r w:rsidRPr="00AF206F">
            <w:t>3.2.</w:t>
          </w:r>
          <w:r w:rsidRPr="00AF206F">
            <w:rPr>
              <w:rFonts w:eastAsiaTheme="minorEastAsia"/>
              <w:lang w:val="en-AU" w:eastAsia="ja-JP"/>
            </w:rPr>
            <w:tab/>
          </w:r>
          <w:r w:rsidRPr="00AF206F">
            <w:t>Effect on Teachers and Teacher Practice</w:t>
          </w:r>
          <w:r w:rsidRPr="00AF206F">
            <w:tab/>
          </w:r>
          <w:r w:rsidRPr="00AF206F">
            <w:fldChar w:fldCharType="begin"/>
          </w:r>
          <w:r w:rsidRPr="00AF206F">
            <w:instrText xml:space="preserve"> PAGEREF _Toc339209552 \h </w:instrText>
          </w:r>
          <w:r w:rsidRPr="00AF206F">
            <w:fldChar w:fldCharType="separate"/>
          </w:r>
          <w:r w:rsidR="00614711">
            <w:t>22</w:t>
          </w:r>
          <w:r w:rsidRPr="00AF206F">
            <w:fldChar w:fldCharType="end"/>
          </w:r>
        </w:p>
        <w:p w:rsidR="00E05F2A" w:rsidRPr="00907FD3" w:rsidRDefault="00E05F2A" w:rsidP="00907FD3">
          <w:pPr>
            <w:pStyle w:val="TOC3"/>
            <w:rPr>
              <w:rFonts w:eastAsiaTheme="minorEastAsia"/>
              <w:i/>
              <w:lang w:val="en-AU" w:eastAsia="ja-JP"/>
            </w:rPr>
          </w:pPr>
          <w:r w:rsidRPr="0084137E">
            <w:t>3.2.1.</w:t>
          </w:r>
          <w:r w:rsidRPr="00907FD3">
            <w:rPr>
              <w:rFonts w:eastAsiaTheme="minorEastAsia"/>
              <w:i/>
              <w:lang w:val="en-AU" w:eastAsia="ja-JP"/>
            </w:rPr>
            <w:tab/>
          </w:r>
          <w:r w:rsidRPr="0084137E">
            <w:t>Positive Behaviour Management</w:t>
          </w:r>
          <w:r w:rsidRPr="0084137E">
            <w:tab/>
          </w:r>
          <w:r w:rsidRPr="00907FD3">
            <w:fldChar w:fldCharType="begin"/>
          </w:r>
          <w:r w:rsidRPr="00907FD3">
            <w:instrText xml:space="preserve"> PAGEREF _Toc339209553 \h </w:instrText>
          </w:r>
          <w:r w:rsidRPr="00907FD3">
            <w:fldChar w:fldCharType="separate"/>
          </w:r>
          <w:r w:rsidR="00614711">
            <w:t>23</w:t>
          </w:r>
          <w:r w:rsidRPr="00907FD3">
            <w:fldChar w:fldCharType="end"/>
          </w:r>
        </w:p>
        <w:p w:rsidR="00E05F2A" w:rsidRPr="00907FD3" w:rsidRDefault="00E05F2A" w:rsidP="00907FD3">
          <w:pPr>
            <w:pStyle w:val="TOC3"/>
            <w:rPr>
              <w:rFonts w:eastAsiaTheme="minorEastAsia"/>
              <w:i/>
              <w:lang w:val="en-AU" w:eastAsia="ja-JP"/>
            </w:rPr>
          </w:pPr>
          <w:r w:rsidRPr="0084137E">
            <w:t>3.2.2.</w:t>
          </w:r>
          <w:r w:rsidRPr="00907FD3">
            <w:rPr>
              <w:rFonts w:eastAsiaTheme="minorEastAsia"/>
              <w:i/>
              <w:lang w:val="en-AU" w:eastAsia="ja-JP"/>
            </w:rPr>
            <w:tab/>
          </w:r>
          <w:r w:rsidRPr="0084137E">
            <w:t>Knowledge and Involvement of Individual Children</w:t>
          </w:r>
          <w:r w:rsidRPr="0084137E">
            <w:tab/>
          </w:r>
          <w:r w:rsidRPr="00907FD3">
            <w:fldChar w:fldCharType="begin"/>
          </w:r>
          <w:r w:rsidRPr="00907FD3">
            <w:instrText xml:space="preserve"> PAGEREF _Toc339209554 \h </w:instrText>
          </w:r>
          <w:r w:rsidRPr="00907FD3">
            <w:fldChar w:fldCharType="separate"/>
          </w:r>
          <w:r w:rsidR="00614711">
            <w:t>23</w:t>
          </w:r>
          <w:r w:rsidRPr="00907FD3">
            <w:fldChar w:fldCharType="end"/>
          </w:r>
        </w:p>
        <w:p w:rsidR="00E05F2A" w:rsidRPr="00907FD3" w:rsidRDefault="00E05F2A" w:rsidP="00907FD3">
          <w:pPr>
            <w:pStyle w:val="TOC3"/>
            <w:rPr>
              <w:rFonts w:eastAsiaTheme="minorEastAsia"/>
              <w:i/>
              <w:lang w:val="en-AU" w:eastAsia="ja-JP"/>
            </w:rPr>
          </w:pPr>
          <w:r w:rsidRPr="0084137E">
            <w:t>3.2.3.</w:t>
          </w:r>
          <w:r w:rsidRPr="00907FD3">
            <w:rPr>
              <w:rFonts w:eastAsiaTheme="minorEastAsia"/>
              <w:i/>
              <w:lang w:val="en-AU" w:eastAsia="ja-JP"/>
            </w:rPr>
            <w:tab/>
          </w:r>
          <w:r w:rsidRPr="0084137E">
            <w:t>Creation of a sense of community</w:t>
          </w:r>
          <w:r w:rsidRPr="0084137E">
            <w:tab/>
          </w:r>
          <w:r w:rsidRPr="00907FD3">
            <w:fldChar w:fldCharType="begin"/>
          </w:r>
          <w:r w:rsidRPr="00907FD3">
            <w:instrText xml:space="preserve"> PAGEREF _Toc339209555 \h </w:instrText>
          </w:r>
          <w:r w:rsidRPr="00907FD3">
            <w:fldChar w:fldCharType="separate"/>
          </w:r>
          <w:r w:rsidR="00614711">
            <w:t>24</w:t>
          </w:r>
          <w:r w:rsidRPr="00907FD3">
            <w:fldChar w:fldCharType="end"/>
          </w:r>
        </w:p>
        <w:p w:rsidR="00E05F2A" w:rsidRPr="00907FD3" w:rsidRDefault="00E05F2A" w:rsidP="00907FD3">
          <w:pPr>
            <w:pStyle w:val="TOC3"/>
            <w:rPr>
              <w:rFonts w:eastAsiaTheme="minorEastAsia"/>
              <w:i/>
              <w:lang w:val="en-AU" w:eastAsia="ja-JP"/>
            </w:rPr>
          </w:pPr>
          <w:r w:rsidRPr="0084137E">
            <w:t>3.2.4.</w:t>
          </w:r>
          <w:r w:rsidRPr="00907FD3">
            <w:rPr>
              <w:rFonts w:eastAsiaTheme="minorEastAsia"/>
              <w:i/>
              <w:lang w:val="en-AU" w:eastAsia="ja-JP"/>
            </w:rPr>
            <w:tab/>
          </w:r>
          <w:r w:rsidRPr="0084137E">
            <w:t>Teacher practices in the classroom</w:t>
          </w:r>
          <w:r w:rsidRPr="0084137E">
            <w:tab/>
          </w:r>
          <w:r w:rsidRPr="00907FD3">
            <w:fldChar w:fldCharType="begin"/>
          </w:r>
          <w:r w:rsidRPr="00907FD3">
            <w:instrText xml:space="preserve"> PAGEREF _Toc339209556 \h </w:instrText>
          </w:r>
          <w:r w:rsidRPr="00907FD3">
            <w:fldChar w:fldCharType="separate"/>
          </w:r>
          <w:r w:rsidR="00614711">
            <w:t>24</w:t>
          </w:r>
          <w:r w:rsidRPr="00907FD3">
            <w:fldChar w:fldCharType="end"/>
          </w:r>
        </w:p>
        <w:p w:rsidR="00E05F2A" w:rsidRPr="00AF206F" w:rsidRDefault="00E05F2A" w:rsidP="00DC5E79">
          <w:pPr>
            <w:pStyle w:val="TOC2"/>
            <w:rPr>
              <w:rFonts w:eastAsiaTheme="minorEastAsia"/>
              <w:lang w:val="en-AU" w:eastAsia="ja-JP"/>
            </w:rPr>
          </w:pPr>
          <w:r w:rsidRPr="00AF206F">
            <w:t>3.3.</w:t>
          </w:r>
          <w:r w:rsidRPr="00AF206F">
            <w:rPr>
              <w:rFonts w:eastAsiaTheme="minorEastAsia"/>
              <w:lang w:val="en-AU" w:eastAsia="ja-JP"/>
            </w:rPr>
            <w:tab/>
          </w:r>
          <w:r w:rsidRPr="00AF206F">
            <w:t>Parents, Communities and Support at Home</w:t>
          </w:r>
          <w:r w:rsidRPr="00AF206F">
            <w:tab/>
          </w:r>
          <w:r w:rsidRPr="00AF206F">
            <w:fldChar w:fldCharType="begin"/>
          </w:r>
          <w:r w:rsidRPr="00AF206F">
            <w:instrText xml:space="preserve"> PAGEREF _Toc339209557 \h </w:instrText>
          </w:r>
          <w:r w:rsidRPr="00AF206F">
            <w:fldChar w:fldCharType="separate"/>
          </w:r>
          <w:r w:rsidR="00614711">
            <w:t>25</w:t>
          </w:r>
          <w:r w:rsidRPr="00AF206F">
            <w:fldChar w:fldCharType="end"/>
          </w:r>
        </w:p>
        <w:p w:rsidR="00E05F2A" w:rsidRPr="00AF206F" w:rsidRDefault="00E05F2A" w:rsidP="00DC5E79">
          <w:pPr>
            <w:pStyle w:val="TOC2"/>
            <w:rPr>
              <w:rFonts w:eastAsiaTheme="minorEastAsia"/>
              <w:lang w:val="en-AU" w:eastAsia="ja-JP"/>
            </w:rPr>
          </w:pPr>
          <w:r w:rsidRPr="00AF206F">
            <w:t>3.4.</w:t>
          </w:r>
          <w:r w:rsidRPr="00AF206F">
            <w:rPr>
              <w:rFonts w:eastAsiaTheme="minorEastAsia"/>
              <w:lang w:val="en-AU" w:eastAsia="ja-JP"/>
            </w:rPr>
            <w:tab/>
          </w:r>
          <w:r w:rsidRPr="00AF206F">
            <w:t>Champions</w:t>
          </w:r>
          <w:r w:rsidRPr="00AF206F">
            <w:tab/>
          </w:r>
          <w:r w:rsidRPr="00AF206F">
            <w:fldChar w:fldCharType="begin"/>
          </w:r>
          <w:r w:rsidRPr="00AF206F">
            <w:instrText xml:space="preserve"> PAGEREF _Toc339209558 \h </w:instrText>
          </w:r>
          <w:r w:rsidRPr="00AF206F">
            <w:fldChar w:fldCharType="separate"/>
          </w:r>
          <w:r w:rsidR="00614711">
            <w:t>26</w:t>
          </w:r>
          <w:r w:rsidRPr="00AF206F">
            <w:fldChar w:fldCharType="end"/>
          </w:r>
        </w:p>
        <w:p w:rsidR="00E05F2A" w:rsidRPr="00AF206F" w:rsidRDefault="00E05F2A" w:rsidP="00DC5E79">
          <w:pPr>
            <w:pStyle w:val="TOC2"/>
            <w:rPr>
              <w:rFonts w:eastAsiaTheme="minorEastAsia"/>
              <w:lang w:val="en-AU" w:eastAsia="ja-JP"/>
            </w:rPr>
          </w:pPr>
          <w:r w:rsidRPr="00AF206F">
            <w:t>3.5.</w:t>
          </w:r>
          <w:r w:rsidRPr="00AF206F">
            <w:rPr>
              <w:rFonts w:eastAsiaTheme="minorEastAsia"/>
              <w:lang w:val="en-AU" w:eastAsia="ja-JP"/>
            </w:rPr>
            <w:tab/>
          </w:r>
          <w:r w:rsidRPr="00AF206F">
            <w:t>Kindy Committees</w:t>
          </w:r>
          <w:r w:rsidRPr="00AF206F">
            <w:tab/>
          </w:r>
          <w:r w:rsidRPr="00AF206F">
            <w:fldChar w:fldCharType="begin"/>
          </w:r>
          <w:r w:rsidRPr="00AF206F">
            <w:instrText xml:space="preserve"> PAGEREF _Toc339209559 \h </w:instrText>
          </w:r>
          <w:r w:rsidRPr="00AF206F">
            <w:fldChar w:fldCharType="separate"/>
          </w:r>
          <w:r w:rsidR="00614711">
            <w:t>27</w:t>
          </w:r>
          <w:r w:rsidRPr="00AF206F">
            <w:fldChar w:fldCharType="end"/>
          </w:r>
        </w:p>
        <w:p w:rsidR="00E05F2A" w:rsidRPr="00AF206F" w:rsidRDefault="00E05F2A" w:rsidP="00DC5E79">
          <w:pPr>
            <w:pStyle w:val="TOC2"/>
            <w:rPr>
              <w:rFonts w:eastAsiaTheme="minorEastAsia"/>
              <w:lang w:val="en-AU" w:eastAsia="ja-JP"/>
            </w:rPr>
          </w:pPr>
          <w:r w:rsidRPr="00AF206F">
            <w:t>3.6.</w:t>
          </w:r>
          <w:r w:rsidRPr="00AF206F">
            <w:rPr>
              <w:rFonts w:eastAsiaTheme="minorEastAsia"/>
              <w:lang w:val="en-AU" w:eastAsia="ja-JP"/>
            </w:rPr>
            <w:tab/>
          </w:r>
          <w:r w:rsidRPr="00AF206F">
            <w:t>Alternative Kindys</w:t>
          </w:r>
          <w:r w:rsidRPr="00AF206F">
            <w:tab/>
          </w:r>
          <w:r w:rsidRPr="00AF206F">
            <w:fldChar w:fldCharType="begin"/>
          </w:r>
          <w:r w:rsidRPr="00AF206F">
            <w:instrText xml:space="preserve"> PAGEREF _Toc339209560 \h </w:instrText>
          </w:r>
          <w:r w:rsidRPr="00AF206F">
            <w:fldChar w:fldCharType="separate"/>
          </w:r>
          <w:r w:rsidR="00614711">
            <w:t>27</w:t>
          </w:r>
          <w:r w:rsidRPr="00AF206F">
            <w:fldChar w:fldCharType="end"/>
          </w:r>
        </w:p>
        <w:p w:rsidR="00E05F2A" w:rsidRPr="00AF206F" w:rsidRDefault="00E05F2A" w:rsidP="00DC5E79">
          <w:pPr>
            <w:pStyle w:val="TOC2"/>
            <w:rPr>
              <w:rFonts w:eastAsiaTheme="minorEastAsia"/>
              <w:lang w:val="en-AU" w:eastAsia="ja-JP"/>
            </w:rPr>
          </w:pPr>
          <w:r w:rsidRPr="00AF206F">
            <w:t>3.7.</w:t>
          </w:r>
          <w:r w:rsidRPr="00AF206F">
            <w:rPr>
              <w:rFonts w:eastAsiaTheme="minorEastAsia"/>
              <w:lang w:val="en-AU" w:eastAsia="ja-JP"/>
            </w:rPr>
            <w:tab/>
          </w:r>
          <w:r w:rsidRPr="00AF206F">
            <w:t>Access (including Access for Vulnerable Children)</w:t>
          </w:r>
          <w:r w:rsidRPr="00AF206F">
            <w:tab/>
          </w:r>
          <w:r w:rsidRPr="00AF206F">
            <w:fldChar w:fldCharType="begin"/>
          </w:r>
          <w:r w:rsidRPr="00AF206F">
            <w:instrText xml:space="preserve"> PAGEREF _Toc339209561 \h </w:instrText>
          </w:r>
          <w:r w:rsidRPr="00AF206F">
            <w:fldChar w:fldCharType="separate"/>
          </w:r>
          <w:r w:rsidR="00614711">
            <w:t>28</w:t>
          </w:r>
          <w:r w:rsidRPr="00AF206F">
            <w:fldChar w:fldCharType="end"/>
          </w:r>
        </w:p>
        <w:p w:rsidR="00E05F2A" w:rsidRPr="00AF206F" w:rsidRDefault="00E05F2A" w:rsidP="00DC5E79">
          <w:pPr>
            <w:pStyle w:val="TOC2"/>
            <w:rPr>
              <w:rFonts w:eastAsiaTheme="minorEastAsia"/>
              <w:lang w:val="en-AU" w:eastAsia="ja-JP"/>
            </w:rPr>
          </w:pPr>
          <w:r w:rsidRPr="00AF206F">
            <w:t>3.8.</w:t>
          </w:r>
          <w:r w:rsidRPr="00AF206F">
            <w:rPr>
              <w:rFonts w:eastAsiaTheme="minorEastAsia"/>
              <w:lang w:val="en-AU" w:eastAsia="ja-JP"/>
            </w:rPr>
            <w:tab/>
          </w:r>
          <w:r w:rsidRPr="00AF206F">
            <w:t>Partnerships</w:t>
          </w:r>
          <w:r w:rsidRPr="00AF206F">
            <w:tab/>
          </w:r>
          <w:r w:rsidRPr="00AF206F">
            <w:fldChar w:fldCharType="begin"/>
          </w:r>
          <w:r w:rsidRPr="00AF206F">
            <w:instrText xml:space="preserve"> PAGEREF _Toc339209562 \h </w:instrText>
          </w:r>
          <w:r w:rsidRPr="00AF206F">
            <w:fldChar w:fldCharType="separate"/>
          </w:r>
          <w:r w:rsidR="00614711">
            <w:t>29</w:t>
          </w:r>
          <w:r w:rsidRPr="00AF206F">
            <w:fldChar w:fldCharType="end"/>
          </w:r>
        </w:p>
        <w:p w:rsidR="00E05F2A" w:rsidRPr="00AF206F" w:rsidRDefault="00E05F2A" w:rsidP="00DC5E79">
          <w:pPr>
            <w:pStyle w:val="TOC2"/>
            <w:rPr>
              <w:rFonts w:eastAsiaTheme="minorEastAsia"/>
              <w:lang w:val="en-AU" w:eastAsia="ja-JP"/>
            </w:rPr>
          </w:pPr>
          <w:r w:rsidRPr="00AF206F">
            <w:t>3.9.</w:t>
          </w:r>
          <w:r w:rsidRPr="00AF206F">
            <w:rPr>
              <w:rFonts w:eastAsiaTheme="minorEastAsia"/>
              <w:lang w:val="en-AU" w:eastAsia="ja-JP"/>
            </w:rPr>
            <w:tab/>
          </w:r>
          <w:r w:rsidRPr="00AF206F">
            <w:t>Resources</w:t>
          </w:r>
          <w:r w:rsidRPr="00AF206F">
            <w:tab/>
          </w:r>
          <w:r w:rsidRPr="00AF206F">
            <w:fldChar w:fldCharType="begin"/>
          </w:r>
          <w:r w:rsidRPr="00AF206F">
            <w:instrText xml:space="preserve"> PAGEREF _Toc339209563 \h </w:instrText>
          </w:r>
          <w:r w:rsidRPr="00AF206F">
            <w:fldChar w:fldCharType="separate"/>
          </w:r>
          <w:r w:rsidR="00614711">
            <w:t>29</w:t>
          </w:r>
          <w:r w:rsidRPr="00AF206F">
            <w:fldChar w:fldCharType="end"/>
          </w:r>
        </w:p>
        <w:p w:rsidR="00E05F2A" w:rsidRPr="00E756B2" w:rsidRDefault="00E05F2A" w:rsidP="00DC5E79">
          <w:pPr>
            <w:pStyle w:val="TOC2"/>
            <w:rPr>
              <w:rFonts w:eastAsiaTheme="minorEastAsia"/>
              <w:lang w:val="en-AU" w:eastAsia="ja-JP"/>
            </w:rPr>
          </w:pPr>
          <w:r w:rsidRPr="00E756B2">
            <w:t>3.10.</w:t>
          </w:r>
          <w:r w:rsidRPr="00E756B2">
            <w:rPr>
              <w:rFonts w:eastAsiaTheme="minorEastAsia"/>
              <w:lang w:val="en-AU" w:eastAsia="ja-JP"/>
            </w:rPr>
            <w:tab/>
          </w:r>
          <w:r w:rsidRPr="00E756B2">
            <w:t>Summary of the Effectiveness of the Program</w:t>
          </w:r>
          <w:r w:rsidRPr="00E756B2">
            <w:tab/>
          </w:r>
          <w:r w:rsidRPr="00E756B2">
            <w:fldChar w:fldCharType="begin"/>
          </w:r>
          <w:r w:rsidRPr="00E756B2">
            <w:instrText xml:space="preserve"> PAGEREF _Toc339209564 \h </w:instrText>
          </w:r>
          <w:r w:rsidRPr="00E756B2">
            <w:fldChar w:fldCharType="separate"/>
          </w:r>
          <w:r w:rsidR="00614711">
            <w:t>30</w:t>
          </w:r>
          <w:r w:rsidRPr="00E756B2">
            <w:fldChar w:fldCharType="end"/>
          </w:r>
        </w:p>
        <w:p w:rsidR="0084137E" w:rsidRDefault="0084137E">
          <w:pPr>
            <w:spacing w:before="200" w:line="264" w:lineRule="auto"/>
            <w:jc w:val="left"/>
            <w:rPr>
              <w:rFonts w:ascii="Arial" w:hAnsi="Arial" w:cs="Arial"/>
              <w:b/>
              <w:noProof/>
              <w:color w:val="0391A6" w:themeColor="accent1" w:themeShade="BF"/>
              <w:sz w:val="20"/>
              <w:szCs w:val="20"/>
            </w:rPr>
          </w:pPr>
          <w:r>
            <w:rPr>
              <w:rFonts w:ascii="Arial" w:hAnsi="Arial" w:cs="Arial"/>
              <w:noProof/>
              <w:color w:val="0391A6" w:themeColor="accent1" w:themeShade="BF"/>
              <w:sz w:val="20"/>
              <w:szCs w:val="20"/>
            </w:rPr>
            <w:br w:type="page"/>
          </w:r>
        </w:p>
        <w:p w:rsidR="0084137E" w:rsidRDefault="0084137E">
          <w:pPr>
            <w:pStyle w:val="TOC1"/>
            <w:tabs>
              <w:tab w:val="left" w:pos="440"/>
              <w:tab w:val="right" w:leader="dot" w:pos="9628"/>
            </w:tabs>
            <w:rPr>
              <w:rFonts w:ascii="Arial" w:hAnsi="Arial" w:cs="Arial"/>
              <w:noProof/>
              <w:color w:val="0391A6" w:themeColor="accent1" w:themeShade="BF"/>
              <w:sz w:val="20"/>
              <w:szCs w:val="20"/>
            </w:rPr>
          </w:pPr>
        </w:p>
        <w:p w:rsidR="0084137E" w:rsidRDefault="0084137E">
          <w:pPr>
            <w:pStyle w:val="TOC1"/>
            <w:tabs>
              <w:tab w:val="left" w:pos="440"/>
              <w:tab w:val="right" w:leader="dot" w:pos="9628"/>
            </w:tabs>
            <w:rPr>
              <w:rFonts w:ascii="Arial" w:hAnsi="Arial" w:cs="Arial"/>
              <w:noProof/>
              <w:color w:val="0391A6" w:themeColor="accent1" w:themeShade="BF"/>
              <w:sz w:val="20"/>
              <w:szCs w:val="20"/>
            </w:rPr>
          </w:pPr>
        </w:p>
        <w:p w:rsidR="00E05F2A" w:rsidRPr="00907FD3" w:rsidRDefault="00E05F2A">
          <w:pPr>
            <w:pStyle w:val="TOC1"/>
            <w:tabs>
              <w:tab w:val="left" w:pos="440"/>
              <w:tab w:val="right" w:leader="dot" w:pos="9628"/>
            </w:tabs>
            <w:rPr>
              <w:rFonts w:ascii="Arial" w:eastAsiaTheme="minorEastAsia" w:hAnsi="Arial" w:cs="Arial"/>
              <w:b w:val="0"/>
              <w:noProof/>
              <w:color w:val="0391A6" w:themeColor="accent1" w:themeShade="BF"/>
              <w:sz w:val="20"/>
              <w:szCs w:val="20"/>
              <w:lang w:val="en-AU" w:eastAsia="ja-JP"/>
            </w:rPr>
          </w:pPr>
          <w:r w:rsidRPr="00907FD3">
            <w:rPr>
              <w:rFonts w:ascii="Arial" w:hAnsi="Arial" w:cs="Arial"/>
              <w:noProof/>
              <w:color w:val="0391A6" w:themeColor="accent1" w:themeShade="BF"/>
              <w:sz w:val="20"/>
              <w:szCs w:val="20"/>
            </w:rPr>
            <w:t>4.</w:t>
          </w:r>
          <w:r w:rsidRPr="00907FD3">
            <w:rPr>
              <w:rFonts w:ascii="Arial" w:eastAsiaTheme="minorEastAsia" w:hAnsi="Arial" w:cs="Arial"/>
              <w:b w:val="0"/>
              <w:noProof/>
              <w:color w:val="0391A6" w:themeColor="accent1" w:themeShade="BF"/>
              <w:sz w:val="20"/>
              <w:szCs w:val="20"/>
              <w:lang w:val="en-AU" w:eastAsia="ja-JP"/>
            </w:rPr>
            <w:tab/>
          </w:r>
          <w:r w:rsidRPr="00907FD3">
            <w:rPr>
              <w:rFonts w:ascii="Arial" w:hAnsi="Arial" w:cs="Arial"/>
              <w:noProof/>
              <w:color w:val="0391A6" w:themeColor="accent1" w:themeShade="BF"/>
              <w:sz w:val="20"/>
              <w:szCs w:val="20"/>
            </w:rPr>
            <w:t>Efficiency of the Program</w:t>
          </w:r>
          <w:r w:rsidRPr="00907FD3">
            <w:rPr>
              <w:rFonts w:ascii="Arial" w:hAnsi="Arial" w:cs="Arial"/>
              <w:noProof/>
              <w:color w:val="0391A6" w:themeColor="accent1" w:themeShade="BF"/>
              <w:sz w:val="20"/>
              <w:szCs w:val="20"/>
            </w:rPr>
            <w:tab/>
          </w:r>
          <w:r w:rsidRPr="00907FD3">
            <w:rPr>
              <w:rFonts w:ascii="Arial" w:hAnsi="Arial" w:cs="Arial"/>
              <w:noProof/>
              <w:color w:val="0391A6" w:themeColor="accent1" w:themeShade="BF"/>
              <w:sz w:val="20"/>
              <w:szCs w:val="20"/>
            </w:rPr>
            <w:fldChar w:fldCharType="begin"/>
          </w:r>
          <w:r w:rsidRPr="00907FD3">
            <w:rPr>
              <w:rFonts w:ascii="Arial" w:hAnsi="Arial" w:cs="Arial"/>
              <w:noProof/>
              <w:color w:val="0391A6" w:themeColor="accent1" w:themeShade="BF"/>
              <w:sz w:val="20"/>
              <w:szCs w:val="20"/>
            </w:rPr>
            <w:instrText xml:space="preserve"> PAGEREF _Toc339209565 \h </w:instrText>
          </w:r>
          <w:r w:rsidRPr="00907FD3">
            <w:rPr>
              <w:rFonts w:ascii="Arial" w:hAnsi="Arial" w:cs="Arial"/>
              <w:noProof/>
              <w:color w:val="0391A6" w:themeColor="accent1" w:themeShade="BF"/>
              <w:sz w:val="20"/>
              <w:szCs w:val="20"/>
            </w:rPr>
          </w:r>
          <w:r w:rsidRPr="00907FD3">
            <w:rPr>
              <w:rFonts w:ascii="Arial" w:hAnsi="Arial" w:cs="Arial"/>
              <w:noProof/>
              <w:color w:val="0391A6" w:themeColor="accent1" w:themeShade="BF"/>
              <w:sz w:val="20"/>
              <w:szCs w:val="20"/>
            </w:rPr>
            <w:fldChar w:fldCharType="separate"/>
          </w:r>
          <w:r w:rsidR="00614711">
            <w:rPr>
              <w:rFonts w:ascii="Arial" w:hAnsi="Arial" w:cs="Arial"/>
              <w:noProof/>
              <w:color w:val="0391A6" w:themeColor="accent1" w:themeShade="BF"/>
              <w:sz w:val="20"/>
              <w:szCs w:val="20"/>
            </w:rPr>
            <w:t>31</w:t>
          </w:r>
          <w:r w:rsidRPr="00907FD3">
            <w:rPr>
              <w:rFonts w:ascii="Arial" w:hAnsi="Arial" w:cs="Arial"/>
              <w:noProof/>
              <w:color w:val="0391A6" w:themeColor="accent1" w:themeShade="BF"/>
              <w:sz w:val="20"/>
              <w:szCs w:val="20"/>
            </w:rPr>
            <w:fldChar w:fldCharType="end"/>
          </w:r>
        </w:p>
        <w:p w:rsidR="00E05F2A" w:rsidRPr="00AF206F" w:rsidRDefault="00E05F2A" w:rsidP="00DC5E79">
          <w:pPr>
            <w:pStyle w:val="TOC2"/>
            <w:rPr>
              <w:rFonts w:eastAsiaTheme="minorEastAsia"/>
              <w:lang w:val="en-AU" w:eastAsia="ja-JP"/>
            </w:rPr>
          </w:pPr>
          <w:r w:rsidRPr="00AF206F">
            <w:t>4.1.</w:t>
          </w:r>
          <w:r w:rsidRPr="00AF206F">
            <w:rPr>
              <w:rFonts w:eastAsiaTheme="minorEastAsia"/>
              <w:lang w:val="en-AU" w:eastAsia="ja-JP"/>
            </w:rPr>
            <w:tab/>
          </w:r>
          <w:r w:rsidRPr="00AF206F">
            <w:t xml:space="preserve">Timeliness of </w:t>
          </w:r>
          <w:r w:rsidR="00E756B2">
            <w:t>I</w:t>
          </w:r>
          <w:r w:rsidR="00E756B2" w:rsidRPr="00AF206F">
            <w:t xml:space="preserve">mplementation </w:t>
          </w:r>
          <w:r w:rsidRPr="00AF206F">
            <w:t xml:space="preserve">of </w:t>
          </w:r>
          <w:r w:rsidR="00E756B2">
            <w:t>P</w:t>
          </w:r>
          <w:r w:rsidR="00E756B2" w:rsidRPr="00AF206F">
            <w:t xml:space="preserve">roject </w:t>
          </w:r>
          <w:r w:rsidR="00E756B2">
            <w:t>A</w:t>
          </w:r>
          <w:r w:rsidR="00E756B2" w:rsidRPr="00AF206F">
            <w:t>ctivities</w:t>
          </w:r>
          <w:r w:rsidRPr="00AF206F">
            <w:tab/>
          </w:r>
          <w:r w:rsidRPr="00AF206F">
            <w:fldChar w:fldCharType="begin"/>
          </w:r>
          <w:r w:rsidRPr="00AF206F">
            <w:instrText xml:space="preserve"> PAGEREF _Toc339209566 \h </w:instrText>
          </w:r>
          <w:r w:rsidRPr="00AF206F">
            <w:fldChar w:fldCharType="separate"/>
          </w:r>
          <w:r w:rsidR="00614711">
            <w:t>31</w:t>
          </w:r>
          <w:r w:rsidRPr="00AF206F">
            <w:fldChar w:fldCharType="end"/>
          </w:r>
        </w:p>
        <w:p w:rsidR="00E05F2A" w:rsidRPr="00AF206F" w:rsidRDefault="00E05F2A" w:rsidP="00DC5E79">
          <w:pPr>
            <w:pStyle w:val="TOC2"/>
            <w:rPr>
              <w:rFonts w:eastAsiaTheme="minorEastAsia"/>
              <w:lang w:val="en-AU" w:eastAsia="ja-JP"/>
            </w:rPr>
          </w:pPr>
          <w:r w:rsidRPr="00AF206F">
            <w:t>4.2.</w:t>
          </w:r>
          <w:r w:rsidRPr="00AF206F">
            <w:rPr>
              <w:rFonts w:eastAsiaTheme="minorEastAsia"/>
              <w:lang w:val="en-AU" w:eastAsia="ja-JP"/>
            </w:rPr>
            <w:tab/>
          </w:r>
          <w:r w:rsidRPr="00AF206F">
            <w:t>Governance and Management Arrangements</w:t>
          </w:r>
          <w:r w:rsidRPr="00AF206F">
            <w:tab/>
          </w:r>
          <w:r w:rsidRPr="00AF206F">
            <w:fldChar w:fldCharType="begin"/>
          </w:r>
          <w:r w:rsidRPr="00AF206F">
            <w:instrText xml:space="preserve"> PAGEREF _Toc339209567 \h </w:instrText>
          </w:r>
          <w:r w:rsidRPr="00AF206F">
            <w:fldChar w:fldCharType="separate"/>
          </w:r>
          <w:r w:rsidR="00614711">
            <w:t>31</w:t>
          </w:r>
          <w:r w:rsidRPr="00AF206F">
            <w:fldChar w:fldCharType="end"/>
          </w:r>
        </w:p>
        <w:p w:rsidR="00E05F2A" w:rsidRPr="00AF206F" w:rsidRDefault="00E05F2A" w:rsidP="00DC5E79">
          <w:pPr>
            <w:pStyle w:val="TOC2"/>
            <w:rPr>
              <w:rFonts w:eastAsiaTheme="minorEastAsia"/>
              <w:lang w:val="en-AU" w:eastAsia="ja-JP"/>
            </w:rPr>
          </w:pPr>
          <w:r w:rsidRPr="00AF206F">
            <w:t>4.3.</w:t>
          </w:r>
          <w:r w:rsidRPr="00AF206F">
            <w:rPr>
              <w:rFonts w:eastAsiaTheme="minorEastAsia"/>
              <w:lang w:val="en-AU" w:eastAsia="ja-JP"/>
            </w:rPr>
            <w:tab/>
          </w:r>
          <w:r w:rsidRPr="00AF206F">
            <w:t>Reporting</w:t>
          </w:r>
          <w:r w:rsidRPr="00AF206F">
            <w:tab/>
          </w:r>
          <w:r w:rsidRPr="00AF206F">
            <w:fldChar w:fldCharType="begin"/>
          </w:r>
          <w:r w:rsidRPr="00AF206F">
            <w:instrText xml:space="preserve"> PAGEREF _Toc339209568 \h </w:instrText>
          </w:r>
          <w:r w:rsidRPr="00AF206F">
            <w:fldChar w:fldCharType="separate"/>
          </w:r>
          <w:r w:rsidR="00614711">
            <w:t>32</w:t>
          </w:r>
          <w:r w:rsidRPr="00AF206F">
            <w:fldChar w:fldCharType="end"/>
          </w:r>
        </w:p>
        <w:p w:rsidR="00E05F2A" w:rsidRPr="00AF206F" w:rsidRDefault="00E05F2A" w:rsidP="00DC5E79">
          <w:pPr>
            <w:pStyle w:val="TOC2"/>
            <w:rPr>
              <w:rFonts w:eastAsiaTheme="minorEastAsia"/>
              <w:lang w:val="en-AU" w:eastAsia="ja-JP"/>
            </w:rPr>
          </w:pPr>
          <w:r w:rsidRPr="00AF206F">
            <w:t>4.4.</w:t>
          </w:r>
          <w:r w:rsidRPr="00AF206F">
            <w:rPr>
              <w:rFonts w:eastAsiaTheme="minorEastAsia"/>
              <w:lang w:val="en-AU" w:eastAsia="ja-JP"/>
            </w:rPr>
            <w:tab/>
          </w:r>
          <w:r w:rsidRPr="00AF206F">
            <w:t>Staffing of the Program</w:t>
          </w:r>
          <w:r w:rsidRPr="00AF206F">
            <w:tab/>
          </w:r>
          <w:r w:rsidRPr="00AF206F">
            <w:fldChar w:fldCharType="begin"/>
          </w:r>
          <w:r w:rsidRPr="00AF206F">
            <w:instrText xml:space="preserve"> PAGEREF _Toc339209569 \h </w:instrText>
          </w:r>
          <w:r w:rsidRPr="00AF206F">
            <w:fldChar w:fldCharType="separate"/>
          </w:r>
          <w:r w:rsidR="00614711">
            <w:t>32</w:t>
          </w:r>
          <w:r w:rsidRPr="00AF206F">
            <w:fldChar w:fldCharType="end"/>
          </w:r>
        </w:p>
        <w:p w:rsidR="00E05F2A" w:rsidRPr="00AF206F" w:rsidRDefault="00E05F2A" w:rsidP="00DC5E79">
          <w:pPr>
            <w:pStyle w:val="TOC2"/>
            <w:rPr>
              <w:rFonts w:eastAsiaTheme="minorEastAsia"/>
              <w:lang w:val="en-AU" w:eastAsia="ja-JP"/>
            </w:rPr>
          </w:pPr>
          <w:r w:rsidRPr="00AF206F">
            <w:t>4.5.</w:t>
          </w:r>
          <w:r w:rsidRPr="00AF206F">
            <w:rPr>
              <w:rFonts w:eastAsiaTheme="minorEastAsia"/>
              <w:lang w:val="en-AU" w:eastAsia="ja-JP"/>
            </w:rPr>
            <w:tab/>
          </w:r>
          <w:r w:rsidRPr="00AF206F">
            <w:t>Branding</w:t>
          </w:r>
          <w:r w:rsidRPr="00AF206F">
            <w:tab/>
          </w:r>
          <w:r w:rsidRPr="00AF206F">
            <w:fldChar w:fldCharType="begin"/>
          </w:r>
          <w:r w:rsidRPr="00AF206F">
            <w:instrText xml:space="preserve"> PAGEREF _Toc339209570 \h </w:instrText>
          </w:r>
          <w:r w:rsidRPr="00AF206F">
            <w:fldChar w:fldCharType="separate"/>
          </w:r>
          <w:r w:rsidR="00614711">
            <w:t>33</w:t>
          </w:r>
          <w:r w:rsidRPr="00AF206F">
            <w:fldChar w:fldCharType="end"/>
          </w:r>
        </w:p>
        <w:p w:rsidR="00E05F2A" w:rsidRPr="00AF206F" w:rsidRDefault="00E05F2A" w:rsidP="00DC5E79">
          <w:pPr>
            <w:pStyle w:val="TOC2"/>
            <w:rPr>
              <w:rFonts w:eastAsiaTheme="minorEastAsia"/>
              <w:lang w:val="en-AU" w:eastAsia="ja-JP"/>
            </w:rPr>
          </w:pPr>
          <w:r w:rsidRPr="00AF206F">
            <w:t>4.6.</w:t>
          </w:r>
          <w:r w:rsidRPr="00AF206F">
            <w:rPr>
              <w:rFonts w:eastAsiaTheme="minorEastAsia"/>
              <w:lang w:val="en-AU" w:eastAsia="ja-JP"/>
            </w:rPr>
            <w:tab/>
          </w:r>
          <w:r w:rsidRPr="00AF206F">
            <w:t>Summary of the Efficiency of the Program</w:t>
          </w:r>
          <w:r w:rsidRPr="00AF206F">
            <w:tab/>
          </w:r>
          <w:r w:rsidRPr="00AF206F">
            <w:fldChar w:fldCharType="begin"/>
          </w:r>
          <w:r w:rsidRPr="00AF206F">
            <w:instrText xml:space="preserve"> PAGEREF _Toc339209571 \h </w:instrText>
          </w:r>
          <w:r w:rsidRPr="00AF206F">
            <w:fldChar w:fldCharType="separate"/>
          </w:r>
          <w:r w:rsidR="00614711">
            <w:t>33</w:t>
          </w:r>
          <w:r w:rsidRPr="00AF206F">
            <w:fldChar w:fldCharType="end"/>
          </w:r>
        </w:p>
        <w:p w:rsidR="00E05F2A" w:rsidRPr="00907FD3" w:rsidRDefault="00E05F2A">
          <w:pPr>
            <w:pStyle w:val="TOC1"/>
            <w:tabs>
              <w:tab w:val="left" w:pos="440"/>
              <w:tab w:val="right" w:leader="dot" w:pos="9628"/>
            </w:tabs>
            <w:rPr>
              <w:rFonts w:ascii="Arial" w:eastAsiaTheme="minorEastAsia" w:hAnsi="Arial" w:cs="Arial"/>
              <w:b w:val="0"/>
              <w:noProof/>
              <w:color w:val="0391A6" w:themeColor="accent1" w:themeShade="BF"/>
              <w:sz w:val="20"/>
              <w:szCs w:val="20"/>
              <w:lang w:val="en-AU" w:eastAsia="ja-JP"/>
            </w:rPr>
          </w:pPr>
          <w:r w:rsidRPr="00907FD3">
            <w:rPr>
              <w:rFonts w:ascii="Arial" w:hAnsi="Arial" w:cs="Arial"/>
              <w:noProof/>
              <w:color w:val="0391A6" w:themeColor="accent1" w:themeShade="BF"/>
              <w:sz w:val="20"/>
              <w:szCs w:val="20"/>
            </w:rPr>
            <w:t>5.</w:t>
          </w:r>
          <w:r w:rsidRPr="00907FD3">
            <w:rPr>
              <w:rFonts w:ascii="Arial" w:eastAsiaTheme="minorEastAsia" w:hAnsi="Arial" w:cs="Arial"/>
              <w:b w:val="0"/>
              <w:noProof/>
              <w:color w:val="0391A6" w:themeColor="accent1" w:themeShade="BF"/>
              <w:sz w:val="20"/>
              <w:szCs w:val="20"/>
              <w:lang w:val="en-AU" w:eastAsia="ja-JP"/>
            </w:rPr>
            <w:tab/>
          </w:r>
          <w:r w:rsidRPr="00907FD3">
            <w:rPr>
              <w:rFonts w:ascii="Arial" w:hAnsi="Arial" w:cs="Arial"/>
              <w:noProof/>
              <w:color w:val="0391A6" w:themeColor="accent1" w:themeShade="BF"/>
              <w:sz w:val="20"/>
              <w:szCs w:val="20"/>
            </w:rPr>
            <w:t>Sustainability</w:t>
          </w:r>
          <w:r w:rsidRPr="00907FD3">
            <w:rPr>
              <w:rFonts w:ascii="Arial" w:hAnsi="Arial" w:cs="Arial"/>
              <w:noProof/>
              <w:color w:val="0391A6" w:themeColor="accent1" w:themeShade="BF"/>
              <w:sz w:val="20"/>
              <w:szCs w:val="20"/>
            </w:rPr>
            <w:tab/>
          </w:r>
          <w:r w:rsidRPr="00907FD3">
            <w:rPr>
              <w:rFonts w:ascii="Arial" w:hAnsi="Arial" w:cs="Arial"/>
              <w:noProof/>
              <w:color w:val="0391A6" w:themeColor="accent1" w:themeShade="BF"/>
              <w:sz w:val="20"/>
              <w:szCs w:val="20"/>
            </w:rPr>
            <w:fldChar w:fldCharType="begin"/>
          </w:r>
          <w:r w:rsidRPr="00907FD3">
            <w:rPr>
              <w:rFonts w:ascii="Arial" w:hAnsi="Arial" w:cs="Arial"/>
              <w:noProof/>
              <w:color w:val="0391A6" w:themeColor="accent1" w:themeShade="BF"/>
              <w:sz w:val="20"/>
              <w:szCs w:val="20"/>
            </w:rPr>
            <w:instrText xml:space="preserve"> PAGEREF _Toc339209572 \h </w:instrText>
          </w:r>
          <w:r w:rsidRPr="00907FD3">
            <w:rPr>
              <w:rFonts w:ascii="Arial" w:hAnsi="Arial" w:cs="Arial"/>
              <w:noProof/>
              <w:color w:val="0391A6" w:themeColor="accent1" w:themeShade="BF"/>
              <w:sz w:val="20"/>
              <w:szCs w:val="20"/>
            </w:rPr>
          </w:r>
          <w:r w:rsidRPr="00907FD3">
            <w:rPr>
              <w:rFonts w:ascii="Arial" w:hAnsi="Arial" w:cs="Arial"/>
              <w:noProof/>
              <w:color w:val="0391A6" w:themeColor="accent1" w:themeShade="BF"/>
              <w:sz w:val="20"/>
              <w:szCs w:val="20"/>
            </w:rPr>
            <w:fldChar w:fldCharType="separate"/>
          </w:r>
          <w:r w:rsidR="00614711">
            <w:rPr>
              <w:rFonts w:ascii="Arial" w:hAnsi="Arial" w:cs="Arial"/>
              <w:noProof/>
              <w:color w:val="0391A6" w:themeColor="accent1" w:themeShade="BF"/>
              <w:sz w:val="20"/>
              <w:szCs w:val="20"/>
            </w:rPr>
            <w:t>33</w:t>
          </w:r>
          <w:r w:rsidRPr="00907FD3">
            <w:rPr>
              <w:rFonts w:ascii="Arial" w:hAnsi="Arial" w:cs="Arial"/>
              <w:noProof/>
              <w:color w:val="0391A6" w:themeColor="accent1" w:themeShade="BF"/>
              <w:sz w:val="20"/>
              <w:szCs w:val="20"/>
            </w:rPr>
            <w:fldChar w:fldCharType="end"/>
          </w:r>
        </w:p>
        <w:p w:rsidR="00E05F2A" w:rsidRDefault="00E05F2A" w:rsidP="00DC5E79">
          <w:pPr>
            <w:pStyle w:val="TOC2"/>
          </w:pPr>
          <w:r w:rsidRPr="00AF206F">
            <w:t>5.1.</w:t>
          </w:r>
          <w:r w:rsidRPr="00AF206F">
            <w:rPr>
              <w:rFonts w:eastAsiaTheme="minorEastAsia"/>
              <w:lang w:val="en-AU" w:eastAsia="ja-JP"/>
            </w:rPr>
            <w:tab/>
          </w:r>
          <w:r w:rsidRPr="00AF206F">
            <w:t>Summary of the Sustainability of the Program</w:t>
          </w:r>
          <w:r w:rsidRPr="00AF206F">
            <w:tab/>
          </w:r>
          <w:r w:rsidRPr="00AF206F">
            <w:fldChar w:fldCharType="begin"/>
          </w:r>
          <w:r w:rsidRPr="00AF206F">
            <w:instrText xml:space="preserve"> PAGEREF _Toc339209573 \h </w:instrText>
          </w:r>
          <w:r w:rsidRPr="00AF206F">
            <w:fldChar w:fldCharType="separate"/>
          </w:r>
          <w:r w:rsidR="00614711">
            <w:t>34</w:t>
          </w:r>
          <w:r w:rsidRPr="00AF206F">
            <w:fldChar w:fldCharType="end"/>
          </w:r>
        </w:p>
        <w:p w:rsidR="0084137E" w:rsidRDefault="0084137E" w:rsidP="00907FD3">
          <w:pPr>
            <w:pStyle w:val="Body"/>
            <w:rPr>
              <w:b/>
              <w:color w:val="0391A6" w:themeColor="accent1" w:themeShade="BF"/>
            </w:rPr>
          </w:pPr>
        </w:p>
        <w:p w:rsidR="0084137E" w:rsidRDefault="0084137E" w:rsidP="00907FD3">
          <w:pPr>
            <w:pStyle w:val="Body"/>
            <w:rPr>
              <w:b/>
              <w:color w:val="0391A6" w:themeColor="accent1" w:themeShade="BF"/>
            </w:rPr>
          </w:pPr>
        </w:p>
        <w:p w:rsidR="0084137E" w:rsidRPr="00907FD3" w:rsidRDefault="0084137E" w:rsidP="00907FD3">
          <w:pPr>
            <w:pStyle w:val="Body"/>
            <w:rPr>
              <w:b/>
              <w:color w:val="0391A6" w:themeColor="accent1" w:themeShade="BF"/>
            </w:rPr>
          </w:pPr>
          <w:r w:rsidRPr="00907FD3">
            <w:rPr>
              <w:b/>
              <w:color w:val="0391A6" w:themeColor="accent1" w:themeShade="BF"/>
            </w:rPr>
            <w:t>Annexes</w:t>
          </w:r>
        </w:p>
        <w:p w:rsidR="00E05F2A" w:rsidRPr="00907FD3" w:rsidRDefault="00E05F2A">
          <w:pPr>
            <w:pStyle w:val="TOC1"/>
            <w:tabs>
              <w:tab w:val="right" w:leader="dot" w:pos="9628"/>
            </w:tabs>
            <w:rPr>
              <w:rFonts w:ascii="Arial" w:eastAsiaTheme="minorEastAsia" w:hAnsi="Arial" w:cs="Arial"/>
              <w:b w:val="0"/>
              <w:noProof/>
              <w:color w:val="0391A6" w:themeColor="accent1" w:themeShade="BF"/>
              <w:sz w:val="20"/>
              <w:szCs w:val="20"/>
              <w:lang w:val="en-AU" w:eastAsia="ja-JP"/>
            </w:rPr>
          </w:pPr>
          <w:r w:rsidRPr="00907FD3">
            <w:rPr>
              <w:rFonts w:ascii="Arial" w:hAnsi="Arial" w:cs="Arial"/>
              <w:noProof/>
              <w:color w:val="0391A6" w:themeColor="accent1" w:themeShade="BF"/>
              <w:sz w:val="20"/>
              <w:szCs w:val="20"/>
            </w:rPr>
            <w:t>Annex A: SECCE Evaluation Plan</w:t>
          </w:r>
          <w:r w:rsidRPr="00907FD3">
            <w:rPr>
              <w:rFonts w:ascii="Arial" w:hAnsi="Arial" w:cs="Arial"/>
              <w:noProof/>
              <w:color w:val="0391A6" w:themeColor="accent1" w:themeShade="BF"/>
              <w:sz w:val="20"/>
              <w:szCs w:val="20"/>
            </w:rPr>
            <w:tab/>
          </w:r>
          <w:r w:rsidRPr="00907FD3">
            <w:rPr>
              <w:rFonts w:ascii="Arial" w:hAnsi="Arial" w:cs="Arial"/>
              <w:noProof/>
              <w:color w:val="0391A6" w:themeColor="accent1" w:themeShade="BF"/>
              <w:sz w:val="20"/>
              <w:szCs w:val="20"/>
            </w:rPr>
            <w:fldChar w:fldCharType="begin"/>
          </w:r>
          <w:r w:rsidRPr="00907FD3">
            <w:rPr>
              <w:rFonts w:ascii="Arial" w:hAnsi="Arial" w:cs="Arial"/>
              <w:noProof/>
              <w:color w:val="0391A6" w:themeColor="accent1" w:themeShade="BF"/>
              <w:sz w:val="20"/>
              <w:szCs w:val="20"/>
            </w:rPr>
            <w:instrText xml:space="preserve"> PAGEREF _Toc339209574 \h </w:instrText>
          </w:r>
          <w:r w:rsidRPr="00907FD3">
            <w:rPr>
              <w:rFonts w:ascii="Arial" w:hAnsi="Arial" w:cs="Arial"/>
              <w:noProof/>
              <w:color w:val="0391A6" w:themeColor="accent1" w:themeShade="BF"/>
              <w:sz w:val="20"/>
              <w:szCs w:val="20"/>
            </w:rPr>
          </w:r>
          <w:r w:rsidRPr="00907FD3">
            <w:rPr>
              <w:rFonts w:ascii="Arial" w:hAnsi="Arial" w:cs="Arial"/>
              <w:noProof/>
              <w:color w:val="0391A6" w:themeColor="accent1" w:themeShade="BF"/>
              <w:sz w:val="20"/>
              <w:szCs w:val="20"/>
            </w:rPr>
            <w:fldChar w:fldCharType="separate"/>
          </w:r>
          <w:r w:rsidR="00614711">
            <w:rPr>
              <w:rFonts w:ascii="Arial" w:hAnsi="Arial" w:cs="Arial"/>
              <w:noProof/>
              <w:color w:val="0391A6" w:themeColor="accent1" w:themeShade="BF"/>
              <w:sz w:val="20"/>
              <w:szCs w:val="20"/>
            </w:rPr>
            <w:t>36</w:t>
          </w:r>
          <w:r w:rsidRPr="00907FD3">
            <w:rPr>
              <w:rFonts w:ascii="Arial" w:hAnsi="Arial" w:cs="Arial"/>
              <w:noProof/>
              <w:color w:val="0391A6" w:themeColor="accent1" w:themeShade="BF"/>
              <w:sz w:val="20"/>
              <w:szCs w:val="20"/>
            </w:rPr>
            <w:fldChar w:fldCharType="end"/>
          </w:r>
        </w:p>
        <w:p w:rsidR="00E05F2A" w:rsidRPr="00907FD3" w:rsidRDefault="00E05F2A">
          <w:pPr>
            <w:pStyle w:val="TOC1"/>
            <w:tabs>
              <w:tab w:val="right" w:leader="dot" w:pos="9628"/>
            </w:tabs>
            <w:rPr>
              <w:rFonts w:ascii="Arial" w:eastAsiaTheme="minorEastAsia" w:hAnsi="Arial" w:cs="Arial"/>
              <w:b w:val="0"/>
              <w:noProof/>
              <w:color w:val="0391A6" w:themeColor="accent1" w:themeShade="BF"/>
              <w:sz w:val="20"/>
              <w:szCs w:val="20"/>
              <w:lang w:val="en-AU" w:eastAsia="ja-JP"/>
            </w:rPr>
          </w:pPr>
          <w:r w:rsidRPr="00907FD3">
            <w:rPr>
              <w:rFonts w:ascii="Arial" w:hAnsi="Arial" w:cs="Arial"/>
              <w:noProof/>
              <w:color w:val="0391A6" w:themeColor="accent1" w:themeShade="BF"/>
              <w:sz w:val="20"/>
              <w:szCs w:val="20"/>
            </w:rPr>
            <w:t>Annex B: Key Documents Consulted</w:t>
          </w:r>
          <w:r w:rsidRPr="00907FD3">
            <w:rPr>
              <w:rFonts w:ascii="Arial" w:hAnsi="Arial" w:cs="Arial"/>
              <w:noProof/>
              <w:color w:val="0391A6" w:themeColor="accent1" w:themeShade="BF"/>
              <w:sz w:val="20"/>
              <w:szCs w:val="20"/>
            </w:rPr>
            <w:tab/>
          </w:r>
          <w:r w:rsidRPr="00907FD3">
            <w:rPr>
              <w:rFonts w:ascii="Arial" w:hAnsi="Arial" w:cs="Arial"/>
              <w:noProof/>
              <w:color w:val="0391A6" w:themeColor="accent1" w:themeShade="BF"/>
              <w:sz w:val="20"/>
              <w:szCs w:val="20"/>
            </w:rPr>
            <w:fldChar w:fldCharType="begin"/>
          </w:r>
          <w:r w:rsidRPr="00907FD3">
            <w:rPr>
              <w:rFonts w:ascii="Arial" w:hAnsi="Arial" w:cs="Arial"/>
              <w:noProof/>
              <w:color w:val="0391A6" w:themeColor="accent1" w:themeShade="BF"/>
              <w:sz w:val="20"/>
              <w:szCs w:val="20"/>
            </w:rPr>
            <w:instrText xml:space="preserve"> PAGEREF _Toc339209575 \h </w:instrText>
          </w:r>
          <w:r w:rsidRPr="00907FD3">
            <w:rPr>
              <w:rFonts w:ascii="Arial" w:hAnsi="Arial" w:cs="Arial"/>
              <w:noProof/>
              <w:color w:val="0391A6" w:themeColor="accent1" w:themeShade="BF"/>
              <w:sz w:val="20"/>
              <w:szCs w:val="20"/>
            </w:rPr>
          </w:r>
          <w:r w:rsidRPr="00907FD3">
            <w:rPr>
              <w:rFonts w:ascii="Arial" w:hAnsi="Arial" w:cs="Arial"/>
              <w:noProof/>
              <w:color w:val="0391A6" w:themeColor="accent1" w:themeShade="BF"/>
              <w:sz w:val="20"/>
              <w:szCs w:val="20"/>
            </w:rPr>
            <w:fldChar w:fldCharType="separate"/>
          </w:r>
          <w:r w:rsidR="00614711">
            <w:rPr>
              <w:rFonts w:ascii="Arial" w:hAnsi="Arial" w:cs="Arial"/>
              <w:noProof/>
              <w:color w:val="0391A6" w:themeColor="accent1" w:themeShade="BF"/>
              <w:sz w:val="20"/>
              <w:szCs w:val="20"/>
            </w:rPr>
            <w:t>44</w:t>
          </w:r>
          <w:r w:rsidRPr="00907FD3">
            <w:rPr>
              <w:rFonts w:ascii="Arial" w:hAnsi="Arial" w:cs="Arial"/>
              <w:noProof/>
              <w:color w:val="0391A6" w:themeColor="accent1" w:themeShade="BF"/>
              <w:sz w:val="20"/>
              <w:szCs w:val="20"/>
            </w:rPr>
            <w:fldChar w:fldCharType="end"/>
          </w:r>
        </w:p>
        <w:p w:rsidR="00E05F2A" w:rsidRPr="00907FD3" w:rsidRDefault="00E05F2A">
          <w:pPr>
            <w:pStyle w:val="TOC1"/>
            <w:tabs>
              <w:tab w:val="right" w:leader="dot" w:pos="9628"/>
            </w:tabs>
            <w:rPr>
              <w:rFonts w:ascii="Arial" w:eastAsiaTheme="minorEastAsia" w:hAnsi="Arial" w:cs="Arial"/>
              <w:b w:val="0"/>
              <w:noProof/>
              <w:color w:val="0391A6" w:themeColor="accent1" w:themeShade="BF"/>
              <w:sz w:val="20"/>
              <w:szCs w:val="20"/>
              <w:lang w:val="en-AU" w:eastAsia="ja-JP"/>
            </w:rPr>
          </w:pPr>
          <w:r w:rsidRPr="00907FD3">
            <w:rPr>
              <w:rFonts w:ascii="Arial" w:hAnsi="Arial" w:cs="Arial"/>
              <w:noProof/>
              <w:color w:val="0391A6" w:themeColor="accent1" w:themeShade="BF"/>
              <w:sz w:val="20"/>
              <w:szCs w:val="20"/>
            </w:rPr>
            <w:t>Annex C: Site Visit Checklist and Other Tools</w:t>
          </w:r>
          <w:r w:rsidRPr="00907FD3">
            <w:rPr>
              <w:rFonts w:ascii="Arial" w:hAnsi="Arial" w:cs="Arial"/>
              <w:noProof/>
              <w:color w:val="0391A6" w:themeColor="accent1" w:themeShade="BF"/>
              <w:sz w:val="20"/>
              <w:szCs w:val="20"/>
            </w:rPr>
            <w:tab/>
          </w:r>
          <w:r w:rsidRPr="00907FD3">
            <w:rPr>
              <w:rFonts w:ascii="Arial" w:hAnsi="Arial" w:cs="Arial"/>
              <w:noProof/>
              <w:color w:val="0391A6" w:themeColor="accent1" w:themeShade="BF"/>
              <w:sz w:val="20"/>
              <w:szCs w:val="20"/>
            </w:rPr>
            <w:fldChar w:fldCharType="begin"/>
          </w:r>
          <w:r w:rsidRPr="00907FD3">
            <w:rPr>
              <w:rFonts w:ascii="Arial" w:hAnsi="Arial" w:cs="Arial"/>
              <w:noProof/>
              <w:color w:val="0391A6" w:themeColor="accent1" w:themeShade="BF"/>
              <w:sz w:val="20"/>
              <w:szCs w:val="20"/>
            </w:rPr>
            <w:instrText xml:space="preserve"> PAGEREF _Toc339209576 \h </w:instrText>
          </w:r>
          <w:r w:rsidRPr="00907FD3">
            <w:rPr>
              <w:rFonts w:ascii="Arial" w:hAnsi="Arial" w:cs="Arial"/>
              <w:noProof/>
              <w:color w:val="0391A6" w:themeColor="accent1" w:themeShade="BF"/>
              <w:sz w:val="20"/>
              <w:szCs w:val="20"/>
            </w:rPr>
          </w:r>
          <w:r w:rsidRPr="00907FD3">
            <w:rPr>
              <w:rFonts w:ascii="Arial" w:hAnsi="Arial" w:cs="Arial"/>
              <w:noProof/>
              <w:color w:val="0391A6" w:themeColor="accent1" w:themeShade="BF"/>
              <w:sz w:val="20"/>
              <w:szCs w:val="20"/>
            </w:rPr>
            <w:fldChar w:fldCharType="separate"/>
          </w:r>
          <w:r w:rsidR="00614711">
            <w:rPr>
              <w:rFonts w:ascii="Arial" w:hAnsi="Arial" w:cs="Arial"/>
              <w:noProof/>
              <w:color w:val="0391A6" w:themeColor="accent1" w:themeShade="BF"/>
              <w:sz w:val="20"/>
              <w:szCs w:val="20"/>
            </w:rPr>
            <w:t>45</w:t>
          </w:r>
          <w:r w:rsidRPr="00907FD3">
            <w:rPr>
              <w:rFonts w:ascii="Arial" w:hAnsi="Arial" w:cs="Arial"/>
              <w:noProof/>
              <w:color w:val="0391A6" w:themeColor="accent1" w:themeShade="BF"/>
              <w:sz w:val="20"/>
              <w:szCs w:val="20"/>
            </w:rPr>
            <w:fldChar w:fldCharType="end"/>
          </w:r>
        </w:p>
        <w:p w:rsidR="00E05F2A" w:rsidRPr="00907FD3" w:rsidRDefault="00E05F2A">
          <w:pPr>
            <w:pStyle w:val="TOC1"/>
            <w:tabs>
              <w:tab w:val="right" w:leader="dot" w:pos="9628"/>
            </w:tabs>
            <w:rPr>
              <w:rFonts w:ascii="Arial" w:eastAsiaTheme="minorEastAsia" w:hAnsi="Arial" w:cs="Arial"/>
              <w:b w:val="0"/>
              <w:noProof/>
              <w:color w:val="0391A6" w:themeColor="accent1" w:themeShade="BF"/>
              <w:sz w:val="20"/>
              <w:szCs w:val="20"/>
              <w:lang w:val="en-AU" w:eastAsia="ja-JP"/>
            </w:rPr>
          </w:pPr>
          <w:r w:rsidRPr="00907FD3">
            <w:rPr>
              <w:rFonts w:ascii="Arial" w:hAnsi="Arial" w:cs="Arial"/>
              <w:noProof/>
              <w:color w:val="0391A6" w:themeColor="accent1" w:themeShade="BF"/>
              <w:sz w:val="20"/>
              <w:szCs w:val="20"/>
            </w:rPr>
            <w:t>Annex D: Strengthening ECCE in Vanuatu</w:t>
          </w:r>
          <w:r w:rsidRPr="00907FD3">
            <w:rPr>
              <w:rFonts w:ascii="Arial" w:hAnsi="Arial" w:cs="Arial"/>
              <w:noProof/>
              <w:color w:val="0391A6" w:themeColor="accent1" w:themeShade="BF"/>
              <w:sz w:val="20"/>
              <w:szCs w:val="20"/>
            </w:rPr>
            <w:tab/>
          </w:r>
          <w:r w:rsidRPr="00907FD3">
            <w:rPr>
              <w:rFonts w:ascii="Arial" w:hAnsi="Arial" w:cs="Arial"/>
              <w:noProof/>
              <w:color w:val="0391A6" w:themeColor="accent1" w:themeShade="BF"/>
              <w:sz w:val="20"/>
              <w:szCs w:val="20"/>
            </w:rPr>
            <w:fldChar w:fldCharType="begin"/>
          </w:r>
          <w:r w:rsidRPr="00907FD3">
            <w:rPr>
              <w:rFonts w:ascii="Arial" w:hAnsi="Arial" w:cs="Arial"/>
              <w:noProof/>
              <w:color w:val="0391A6" w:themeColor="accent1" w:themeShade="BF"/>
              <w:sz w:val="20"/>
              <w:szCs w:val="20"/>
            </w:rPr>
            <w:instrText xml:space="preserve"> PAGEREF _Toc339209577 \h </w:instrText>
          </w:r>
          <w:r w:rsidRPr="00907FD3">
            <w:rPr>
              <w:rFonts w:ascii="Arial" w:hAnsi="Arial" w:cs="Arial"/>
              <w:noProof/>
              <w:color w:val="0391A6" w:themeColor="accent1" w:themeShade="BF"/>
              <w:sz w:val="20"/>
              <w:szCs w:val="20"/>
            </w:rPr>
          </w:r>
          <w:r w:rsidRPr="00907FD3">
            <w:rPr>
              <w:rFonts w:ascii="Arial" w:hAnsi="Arial" w:cs="Arial"/>
              <w:noProof/>
              <w:color w:val="0391A6" w:themeColor="accent1" w:themeShade="BF"/>
              <w:sz w:val="20"/>
              <w:szCs w:val="20"/>
            </w:rPr>
            <w:fldChar w:fldCharType="separate"/>
          </w:r>
          <w:r w:rsidR="00614711">
            <w:rPr>
              <w:rFonts w:ascii="Arial" w:hAnsi="Arial" w:cs="Arial"/>
              <w:noProof/>
              <w:color w:val="0391A6" w:themeColor="accent1" w:themeShade="BF"/>
              <w:sz w:val="20"/>
              <w:szCs w:val="20"/>
            </w:rPr>
            <w:t>67</w:t>
          </w:r>
          <w:r w:rsidRPr="00907FD3">
            <w:rPr>
              <w:rFonts w:ascii="Arial" w:hAnsi="Arial" w:cs="Arial"/>
              <w:noProof/>
              <w:color w:val="0391A6" w:themeColor="accent1" w:themeShade="BF"/>
              <w:sz w:val="20"/>
              <w:szCs w:val="20"/>
            </w:rPr>
            <w:fldChar w:fldCharType="end"/>
          </w:r>
        </w:p>
        <w:p w:rsidR="00EF2185" w:rsidRPr="00EF2185" w:rsidRDefault="00EF2185" w:rsidP="00EF2185">
          <w:pPr>
            <w:tabs>
              <w:tab w:val="right" w:leader="dot" w:pos="7938"/>
            </w:tabs>
            <w:rPr>
              <w:rFonts w:ascii="Arial" w:hAnsi="Arial" w:cs="Arial"/>
              <w:sz w:val="20"/>
              <w:szCs w:val="20"/>
            </w:rPr>
          </w:pPr>
          <w:r w:rsidRPr="00AF206F">
            <w:rPr>
              <w:rFonts w:ascii="Arial" w:hAnsi="Arial" w:cs="Arial"/>
              <w:b/>
              <w:bCs/>
              <w:noProof/>
              <w:sz w:val="20"/>
              <w:szCs w:val="20"/>
            </w:rPr>
            <w:fldChar w:fldCharType="end"/>
          </w:r>
        </w:p>
      </w:sdtContent>
    </w:sdt>
    <w:p w:rsidR="00B04751" w:rsidRPr="00907FD3" w:rsidRDefault="00EF2185" w:rsidP="00907FD3">
      <w:pPr>
        <w:pStyle w:val="Callouttext2"/>
        <w:rPr>
          <w:rFonts w:eastAsiaTheme="minorEastAsia"/>
          <w:noProof/>
          <w:lang w:val="en-AU" w:eastAsia="ja-JP"/>
        </w:rPr>
      </w:pPr>
      <w:r w:rsidRPr="00907FD3">
        <w:rPr>
          <w:b/>
          <w:color w:val="0391A6" w:themeColor="accent1" w:themeShade="BF"/>
        </w:rPr>
        <w:t>List of tables</w:t>
      </w:r>
      <w:r w:rsidR="00B04751" w:rsidRPr="00307929">
        <w:fldChar w:fldCharType="begin"/>
      </w:r>
      <w:r w:rsidR="00B04751" w:rsidRPr="00907FD3">
        <w:instrText xml:space="preserve"> TOC \t "Table heading" \c </w:instrText>
      </w:r>
      <w:r w:rsidR="00B04751" w:rsidRPr="00307929">
        <w:fldChar w:fldCharType="separate"/>
      </w:r>
    </w:p>
    <w:p w:rsidR="00B04751" w:rsidRPr="00907FD3" w:rsidRDefault="00B04751" w:rsidP="00907FD3">
      <w:pPr>
        <w:pStyle w:val="TableofFigures"/>
        <w:tabs>
          <w:tab w:val="right" w:leader="dot" w:pos="9628"/>
        </w:tabs>
        <w:spacing w:after="80"/>
        <w:rPr>
          <w:rFonts w:ascii="Arial" w:eastAsiaTheme="minorEastAsia" w:hAnsi="Arial" w:cs="Arial"/>
          <w:noProof/>
          <w:sz w:val="20"/>
          <w:szCs w:val="20"/>
          <w:lang w:val="en-AU" w:eastAsia="ja-JP"/>
        </w:rPr>
      </w:pPr>
      <w:r w:rsidRPr="00907FD3">
        <w:rPr>
          <w:rFonts w:ascii="Arial" w:hAnsi="Arial" w:cs="Arial"/>
          <w:noProof/>
          <w:sz w:val="20"/>
          <w:szCs w:val="20"/>
        </w:rPr>
        <w:t>Table 1: Questions to inform the data collection</w:t>
      </w:r>
      <w:r w:rsidRPr="00907FD3">
        <w:rPr>
          <w:rFonts w:ascii="Arial" w:hAnsi="Arial" w:cs="Arial"/>
          <w:noProof/>
          <w:sz w:val="20"/>
          <w:szCs w:val="20"/>
        </w:rPr>
        <w:tab/>
      </w:r>
      <w:r w:rsidRPr="00907FD3">
        <w:rPr>
          <w:rFonts w:ascii="Arial" w:hAnsi="Arial" w:cs="Arial"/>
          <w:noProof/>
          <w:sz w:val="20"/>
          <w:szCs w:val="20"/>
        </w:rPr>
        <w:fldChar w:fldCharType="begin"/>
      </w:r>
      <w:r w:rsidRPr="00907FD3">
        <w:rPr>
          <w:rFonts w:ascii="Arial" w:hAnsi="Arial" w:cs="Arial"/>
          <w:noProof/>
          <w:sz w:val="20"/>
          <w:szCs w:val="20"/>
        </w:rPr>
        <w:instrText xml:space="preserve"> PAGEREF _Toc339209652 \h </w:instrText>
      </w:r>
      <w:r w:rsidRPr="00907FD3">
        <w:rPr>
          <w:rFonts w:ascii="Arial" w:hAnsi="Arial" w:cs="Arial"/>
          <w:noProof/>
          <w:sz w:val="20"/>
          <w:szCs w:val="20"/>
        </w:rPr>
      </w:r>
      <w:r w:rsidRPr="00907FD3">
        <w:rPr>
          <w:rFonts w:ascii="Arial" w:hAnsi="Arial" w:cs="Arial"/>
          <w:noProof/>
          <w:sz w:val="20"/>
          <w:szCs w:val="20"/>
        </w:rPr>
        <w:fldChar w:fldCharType="separate"/>
      </w:r>
      <w:r w:rsidR="00614711">
        <w:rPr>
          <w:rFonts w:ascii="Arial" w:hAnsi="Arial" w:cs="Arial"/>
          <w:noProof/>
          <w:sz w:val="20"/>
          <w:szCs w:val="20"/>
        </w:rPr>
        <w:t>15</w:t>
      </w:r>
      <w:r w:rsidRPr="00907FD3">
        <w:rPr>
          <w:rFonts w:ascii="Arial" w:hAnsi="Arial" w:cs="Arial"/>
          <w:noProof/>
          <w:sz w:val="20"/>
          <w:szCs w:val="20"/>
        </w:rPr>
        <w:fldChar w:fldCharType="end"/>
      </w:r>
    </w:p>
    <w:p w:rsidR="00B04751" w:rsidRPr="00907FD3" w:rsidRDefault="00B04751" w:rsidP="00907FD3">
      <w:pPr>
        <w:pStyle w:val="TableofFigures"/>
        <w:tabs>
          <w:tab w:val="right" w:leader="dot" w:pos="9628"/>
        </w:tabs>
        <w:spacing w:after="80"/>
        <w:rPr>
          <w:rFonts w:ascii="Arial" w:eastAsiaTheme="minorEastAsia" w:hAnsi="Arial" w:cs="Arial"/>
          <w:noProof/>
          <w:sz w:val="20"/>
          <w:szCs w:val="20"/>
          <w:lang w:val="en-AU" w:eastAsia="ja-JP"/>
        </w:rPr>
      </w:pPr>
      <w:r w:rsidRPr="00907FD3">
        <w:rPr>
          <w:rFonts w:ascii="Arial" w:hAnsi="Arial" w:cs="Arial"/>
          <w:noProof/>
          <w:sz w:val="20"/>
          <w:szCs w:val="20"/>
        </w:rPr>
        <w:t>Table 2: Number of pilot Kindys by province</w:t>
      </w:r>
      <w:r w:rsidRPr="00907FD3">
        <w:rPr>
          <w:rFonts w:ascii="Arial" w:hAnsi="Arial" w:cs="Arial"/>
          <w:noProof/>
          <w:sz w:val="20"/>
          <w:szCs w:val="20"/>
        </w:rPr>
        <w:tab/>
      </w:r>
      <w:r w:rsidRPr="00907FD3">
        <w:rPr>
          <w:rFonts w:ascii="Arial" w:hAnsi="Arial" w:cs="Arial"/>
          <w:noProof/>
          <w:sz w:val="20"/>
          <w:szCs w:val="20"/>
        </w:rPr>
        <w:fldChar w:fldCharType="begin"/>
      </w:r>
      <w:r w:rsidRPr="00907FD3">
        <w:rPr>
          <w:rFonts w:ascii="Arial" w:hAnsi="Arial" w:cs="Arial"/>
          <w:noProof/>
          <w:sz w:val="20"/>
          <w:szCs w:val="20"/>
        </w:rPr>
        <w:instrText xml:space="preserve"> PAGEREF _Toc339209653 \h </w:instrText>
      </w:r>
      <w:r w:rsidRPr="00907FD3">
        <w:rPr>
          <w:rFonts w:ascii="Arial" w:hAnsi="Arial" w:cs="Arial"/>
          <w:noProof/>
          <w:sz w:val="20"/>
          <w:szCs w:val="20"/>
        </w:rPr>
      </w:r>
      <w:r w:rsidRPr="00907FD3">
        <w:rPr>
          <w:rFonts w:ascii="Arial" w:hAnsi="Arial" w:cs="Arial"/>
          <w:noProof/>
          <w:sz w:val="20"/>
          <w:szCs w:val="20"/>
        </w:rPr>
        <w:fldChar w:fldCharType="separate"/>
      </w:r>
      <w:r w:rsidR="00614711">
        <w:rPr>
          <w:rFonts w:ascii="Arial" w:hAnsi="Arial" w:cs="Arial"/>
          <w:noProof/>
          <w:sz w:val="20"/>
          <w:szCs w:val="20"/>
        </w:rPr>
        <w:t>17</w:t>
      </w:r>
      <w:r w:rsidRPr="00907FD3">
        <w:rPr>
          <w:rFonts w:ascii="Arial" w:hAnsi="Arial" w:cs="Arial"/>
          <w:noProof/>
          <w:sz w:val="20"/>
          <w:szCs w:val="20"/>
        </w:rPr>
        <w:fldChar w:fldCharType="end"/>
      </w:r>
    </w:p>
    <w:p w:rsidR="00B04751" w:rsidRPr="00907FD3" w:rsidRDefault="00B04751" w:rsidP="00907FD3">
      <w:pPr>
        <w:pStyle w:val="TableofFigures"/>
        <w:tabs>
          <w:tab w:val="right" w:leader="dot" w:pos="9628"/>
        </w:tabs>
        <w:spacing w:after="80"/>
        <w:rPr>
          <w:rFonts w:ascii="Arial" w:eastAsiaTheme="minorEastAsia" w:hAnsi="Arial" w:cs="Arial"/>
          <w:noProof/>
          <w:sz w:val="20"/>
          <w:szCs w:val="20"/>
          <w:lang w:val="en-AU" w:eastAsia="ja-JP"/>
        </w:rPr>
      </w:pPr>
      <w:r w:rsidRPr="00907FD3">
        <w:rPr>
          <w:rFonts w:ascii="Arial" w:hAnsi="Arial" w:cs="Arial"/>
          <w:noProof/>
          <w:sz w:val="20"/>
          <w:szCs w:val="20"/>
        </w:rPr>
        <w:t>Table 3: DFAT Aid Quality Check Descriptors</w:t>
      </w:r>
      <w:r w:rsidRPr="00907FD3">
        <w:rPr>
          <w:rFonts w:ascii="Arial" w:hAnsi="Arial" w:cs="Arial"/>
          <w:noProof/>
          <w:sz w:val="20"/>
          <w:szCs w:val="20"/>
        </w:rPr>
        <w:tab/>
      </w:r>
      <w:r w:rsidRPr="00907FD3">
        <w:rPr>
          <w:rFonts w:ascii="Arial" w:hAnsi="Arial" w:cs="Arial"/>
          <w:noProof/>
          <w:sz w:val="20"/>
          <w:szCs w:val="20"/>
        </w:rPr>
        <w:fldChar w:fldCharType="begin"/>
      </w:r>
      <w:r w:rsidRPr="00907FD3">
        <w:rPr>
          <w:rFonts w:ascii="Arial" w:hAnsi="Arial" w:cs="Arial"/>
          <w:noProof/>
          <w:sz w:val="20"/>
          <w:szCs w:val="20"/>
        </w:rPr>
        <w:instrText xml:space="preserve"> PAGEREF _Toc339209654 \h </w:instrText>
      </w:r>
      <w:r w:rsidRPr="00907FD3">
        <w:rPr>
          <w:rFonts w:ascii="Arial" w:hAnsi="Arial" w:cs="Arial"/>
          <w:noProof/>
          <w:sz w:val="20"/>
          <w:szCs w:val="20"/>
        </w:rPr>
      </w:r>
      <w:r w:rsidRPr="00907FD3">
        <w:rPr>
          <w:rFonts w:ascii="Arial" w:hAnsi="Arial" w:cs="Arial"/>
          <w:noProof/>
          <w:sz w:val="20"/>
          <w:szCs w:val="20"/>
        </w:rPr>
        <w:fldChar w:fldCharType="separate"/>
      </w:r>
      <w:r w:rsidR="00614711">
        <w:rPr>
          <w:rFonts w:ascii="Arial" w:hAnsi="Arial" w:cs="Arial"/>
          <w:noProof/>
          <w:sz w:val="20"/>
          <w:szCs w:val="20"/>
        </w:rPr>
        <w:t>18</w:t>
      </w:r>
      <w:r w:rsidRPr="00907FD3">
        <w:rPr>
          <w:rFonts w:ascii="Arial" w:hAnsi="Arial" w:cs="Arial"/>
          <w:noProof/>
          <w:sz w:val="20"/>
          <w:szCs w:val="20"/>
        </w:rPr>
        <w:fldChar w:fldCharType="end"/>
      </w:r>
    </w:p>
    <w:p w:rsidR="00B04751" w:rsidRPr="00907FD3" w:rsidRDefault="00B04751" w:rsidP="00907FD3">
      <w:pPr>
        <w:pStyle w:val="TableofFigures"/>
        <w:tabs>
          <w:tab w:val="right" w:leader="dot" w:pos="9628"/>
        </w:tabs>
        <w:spacing w:after="80"/>
        <w:rPr>
          <w:rFonts w:ascii="Arial" w:eastAsiaTheme="minorEastAsia" w:hAnsi="Arial" w:cs="Arial"/>
          <w:noProof/>
          <w:sz w:val="20"/>
          <w:szCs w:val="20"/>
          <w:lang w:val="en-AU" w:eastAsia="ja-JP"/>
        </w:rPr>
      </w:pPr>
      <w:r w:rsidRPr="00907FD3">
        <w:rPr>
          <w:rFonts w:ascii="Arial" w:hAnsi="Arial" w:cs="Arial"/>
          <w:noProof/>
          <w:sz w:val="20"/>
          <w:szCs w:val="20"/>
        </w:rPr>
        <w:t xml:space="preserve">Table </w:t>
      </w:r>
      <w:r>
        <w:rPr>
          <w:rFonts w:ascii="Arial" w:hAnsi="Arial" w:cs="Arial"/>
          <w:noProof/>
          <w:sz w:val="20"/>
          <w:szCs w:val="20"/>
        </w:rPr>
        <w:t>4</w:t>
      </w:r>
      <w:r w:rsidRPr="00907FD3">
        <w:rPr>
          <w:rFonts w:ascii="Arial" w:hAnsi="Arial" w:cs="Arial"/>
          <w:noProof/>
          <w:sz w:val="20"/>
          <w:szCs w:val="20"/>
        </w:rPr>
        <w:t>: Children enrolled in Kindy by province 2013–2015</w:t>
      </w:r>
      <w:r w:rsidRPr="00907FD3">
        <w:rPr>
          <w:rFonts w:ascii="Arial" w:hAnsi="Arial" w:cs="Arial"/>
          <w:noProof/>
          <w:sz w:val="20"/>
          <w:szCs w:val="20"/>
        </w:rPr>
        <w:tab/>
      </w:r>
      <w:r w:rsidRPr="00907FD3">
        <w:rPr>
          <w:rFonts w:ascii="Arial" w:hAnsi="Arial" w:cs="Arial"/>
          <w:noProof/>
          <w:sz w:val="20"/>
          <w:szCs w:val="20"/>
        </w:rPr>
        <w:fldChar w:fldCharType="begin"/>
      </w:r>
      <w:r w:rsidRPr="00907FD3">
        <w:rPr>
          <w:rFonts w:ascii="Arial" w:hAnsi="Arial" w:cs="Arial"/>
          <w:noProof/>
          <w:sz w:val="20"/>
          <w:szCs w:val="20"/>
        </w:rPr>
        <w:instrText xml:space="preserve"> PAGEREF _Toc339209656 \h </w:instrText>
      </w:r>
      <w:r w:rsidRPr="00907FD3">
        <w:rPr>
          <w:rFonts w:ascii="Arial" w:hAnsi="Arial" w:cs="Arial"/>
          <w:noProof/>
          <w:sz w:val="20"/>
          <w:szCs w:val="20"/>
        </w:rPr>
      </w:r>
      <w:r w:rsidRPr="00907FD3">
        <w:rPr>
          <w:rFonts w:ascii="Arial" w:hAnsi="Arial" w:cs="Arial"/>
          <w:noProof/>
          <w:sz w:val="20"/>
          <w:szCs w:val="20"/>
        </w:rPr>
        <w:fldChar w:fldCharType="separate"/>
      </w:r>
      <w:r w:rsidR="00614711">
        <w:rPr>
          <w:rFonts w:ascii="Arial" w:hAnsi="Arial" w:cs="Arial"/>
          <w:noProof/>
          <w:sz w:val="20"/>
          <w:szCs w:val="20"/>
        </w:rPr>
        <w:t>28</w:t>
      </w:r>
      <w:r w:rsidRPr="00907FD3">
        <w:rPr>
          <w:rFonts w:ascii="Arial" w:hAnsi="Arial" w:cs="Arial"/>
          <w:noProof/>
          <w:sz w:val="20"/>
          <w:szCs w:val="20"/>
        </w:rPr>
        <w:fldChar w:fldCharType="end"/>
      </w:r>
    </w:p>
    <w:p w:rsidR="00B04751" w:rsidRPr="006E3591" w:rsidRDefault="00B04751" w:rsidP="00B04751">
      <w:pPr>
        <w:pStyle w:val="Callouttext2"/>
        <w:rPr>
          <w:b/>
          <w:color w:val="0391A6" w:themeColor="accent1" w:themeShade="BF"/>
        </w:rPr>
      </w:pPr>
      <w:r w:rsidRPr="00307929">
        <w:fldChar w:fldCharType="end"/>
      </w:r>
      <w:r w:rsidRPr="006E3591">
        <w:rPr>
          <w:b/>
          <w:color w:val="0391A6" w:themeColor="accent1" w:themeShade="BF"/>
        </w:rPr>
        <w:t xml:space="preserve">List of </w:t>
      </w:r>
      <w:r>
        <w:rPr>
          <w:b/>
          <w:color w:val="0391A6" w:themeColor="accent1" w:themeShade="BF"/>
        </w:rPr>
        <w:t>figures</w:t>
      </w:r>
    </w:p>
    <w:p w:rsidR="00B04751" w:rsidRPr="006E3591" w:rsidRDefault="00B04751" w:rsidP="00B04751">
      <w:pPr>
        <w:pStyle w:val="TableofFigures"/>
        <w:tabs>
          <w:tab w:val="right" w:leader="dot" w:pos="9628"/>
        </w:tabs>
        <w:spacing w:after="80"/>
        <w:rPr>
          <w:rFonts w:ascii="Arial" w:eastAsiaTheme="minorEastAsia" w:hAnsi="Arial" w:cs="Arial"/>
          <w:noProof/>
          <w:sz w:val="20"/>
          <w:szCs w:val="20"/>
          <w:lang w:val="en-AU" w:eastAsia="ja-JP"/>
        </w:rPr>
      </w:pPr>
      <w:r w:rsidRPr="006E3591">
        <w:rPr>
          <w:rFonts w:ascii="Arial" w:hAnsi="Arial" w:cs="Arial"/>
          <w:noProof/>
          <w:sz w:val="20"/>
          <w:szCs w:val="20"/>
        </w:rPr>
        <w:t>Figure 1: Number of children in Kindy by age</w:t>
      </w:r>
      <w:r w:rsidRPr="006E3591">
        <w:rPr>
          <w:rFonts w:ascii="Arial" w:hAnsi="Arial" w:cs="Arial"/>
          <w:noProof/>
          <w:sz w:val="20"/>
          <w:szCs w:val="20"/>
        </w:rPr>
        <w:tab/>
      </w:r>
      <w:r w:rsidRPr="006E3591">
        <w:rPr>
          <w:rFonts w:ascii="Arial" w:hAnsi="Arial" w:cs="Arial"/>
          <w:noProof/>
          <w:sz w:val="20"/>
          <w:szCs w:val="20"/>
        </w:rPr>
        <w:fldChar w:fldCharType="begin"/>
      </w:r>
      <w:r w:rsidRPr="006E3591">
        <w:rPr>
          <w:rFonts w:ascii="Arial" w:hAnsi="Arial" w:cs="Arial"/>
          <w:noProof/>
          <w:sz w:val="20"/>
          <w:szCs w:val="20"/>
        </w:rPr>
        <w:instrText xml:space="preserve"> PAGEREF _Toc339209651 \h </w:instrText>
      </w:r>
      <w:r w:rsidRPr="006E3591">
        <w:rPr>
          <w:rFonts w:ascii="Arial" w:hAnsi="Arial" w:cs="Arial"/>
          <w:noProof/>
          <w:sz w:val="20"/>
          <w:szCs w:val="20"/>
        </w:rPr>
      </w:r>
      <w:r w:rsidRPr="006E3591">
        <w:rPr>
          <w:rFonts w:ascii="Arial" w:hAnsi="Arial" w:cs="Arial"/>
          <w:noProof/>
          <w:sz w:val="20"/>
          <w:szCs w:val="20"/>
        </w:rPr>
        <w:fldChar w:fldCharType="separate"/>
      </w:r>
      <w:r w:rsidR="00614711">
        <w:rPr>
          <w:rFonts w:ascii="Arial" w:hAnsi="Arial" w:cs="Arial"/>
          <w:noProof/>
          <w:sz w:val="20"/>
          <w:szCs w:val="20"/>
        </w:rPr>
        <w:t>13</w:t>
      </w:r>
      <w:r w:rsidRPr="006E3591">
        <w:rPr>
          <w:rFonts w:ascii="Arial" w:hAnsi="Arial" w:cs="Arial"/>
          <w:noProof/>
          <w:sz w:val="20"/>
          <w:szCs w:val="20"/>
        </w:rPr>
        <w:fldChar w:fldCharType="end"/>
      </w:r>
    </w:p>
    <w:p w:rsidR="00B04751" w:rsidRPr="006E3591" w:rsidRDefault="00B04751" w:rsidP="00B04751">
      <w:pPr>
        <w:pStyle w:val="TableofFigures"/>
        <w:tabs>
          <w:tab w:val="right" w:leader="dot" w:pos="9628"/>
        </w:tabs>
        <w:spacing w:after="80"/>
        <w:rPr>
          <w:rFonts w:ascii="Arial" w:eastAsiaTheme="minorEastAsia" w:hAnsi="Arial" w:cs="Arial"/>
          <w:noProof/>
          <w:sz w:val="20"/>
          <w:szCs w:val="20"/>
          <w:lang w:val="en-AU" w:eastAsia="ja-JP"/>
        </w:rPr>
      </w:pPr>
      <w:r w:rsidRPr="006E3591">
        <w:rPr>
          <w:rFonts w:ascii="Arial" w:hAnsi="Arial" w:cs="Arial"/>
          <w:noProof/>
          <w:sz w:val="20"/>
          <w:szCs w:val="20"/>
        </w:rPr>
        <w:t xml:space="preserve">Figure </w:t>
      </w:r>
      <w:r>
        <w:rPr>
          <w:rFonts w:ascii="Arial" w:hAnsi="Arial" w:cs="Arial"/>
          <w:noProof/>
          <w:sz w:val="20"/>
          <w:szCs w:val="20"/>
        </w:rPr>
        <w:t>2</w:t>
      </w:r>
      <w:r w:rsidRPr="006E3591">
        <w:rPr>
          <w:rFonts w:ascii="Arial" w:hAnsi="Arial" w:cs="Arial"/>
          <w:noProof/>
          <w:sz w:val="20"/>
          <w:szCs w:val="20"/>
        </w:rPr>
        <w:t>: Trends in national enrolment ratio (NER) by province</w:t>
      </w:r>
      <w:r w:rsidRPr="006E3591">
        <w:rPr>
          <w:rFonts w:ascii="Arial" w:hAnsi="Arial" w:cs="Arial"/>
          <w:noProof/>
          <w:sz w:val="20"/>
          <w:szCs w:val="20"/>
        </w:rPr>
        <w:tab/>
      </w:r>
      <w:r w:rsidRPr="006E3591">
        <w:rPr>
          <w:rFonts w:ascii="Arial" w:hAnsi="Arial" w:cs="Arial"/>
          <w:noProof/>
          <w:sz w:val="20"/>
          <w:szCs w:val="20"/>
        </w:rPr>
        <w:fldChar w:fldCharType="begin"/>
      </w:r>
      <w:r w:rsidRPr="006E3591">
        <w:rPr>
          <w:rFonts w:ascii="Arial" w:hAnsi="Arial" w:cs="Arial"/>
          <w:noProof/>
          <w:sz w:val="20"/>
          <w:szCs w:val="20"/>
        </w:rPr>
        <w:instrText xml:space="preserve"> PAGEREF _Toc339209655 \h </w:instrText>
      </w:r>
      <w:r w:rsidRPr="006E3591">
        <w:rPr>
          <w:rFonts w:ascii="Arial" w:hAnsi="Arial" w:cs="Arial"/>
          <w:noProof/>
          <w:sz w:val="20"/>
          <w:szCs w:val="20"/>
        </w:rPr>
      </w:r>
      <w:r w:rsidRPr="006E3591">
        <w:rPr>
          <w:rFonts w:ascii="Arial" w:hAnsi="Arial" w:cs="Arial"/>
          <w:noProof/>
          <w:sz w:val="20"/>
          <w:szCs w:val="20"/>
        </w:rPr>
        <w:fldChar w:fldCharType="separate"/>
      </w:r>
      <w:r w:rsidR="00614711">
        <w:rPr>
          <w:rFonts w:ascii="Arial" w:hAnsi="Arial" w:cs="Arial"/>
          <w:noProof/>
          <w:sz w:val="20"/>
          <w:szCs w:val="20"/>
        </w:rPr>
        <w:t>28</w:t>
      </w:r>
      <w:r w:rsidRPr="006E3591">
        <w:rPr>
          <w:rFonts w:ascii="Arial" w:hAnsi="Arial" w:cs="Arial"/>
          <w:noProof/>
          <w:sz w:val="20"/>
          <w:szCs w:val="20"/>
        </w:rPr>
        <w:fldChar w:fldCharType="end"/>
      </w:r>
    </w:p>
    <w:p w:rsidR="00B04751" w:rsidRPr="006E3591" w:rsidRDefault="00B04751" w:rsidP="00B04751">
      <w:pPr>
        <w:pStyle w:val="TableofFigures"/>
        <w:tabs>
          <w:tab w:val="right" w:leader="dot" w:pos="9628"/>
        </w:tabs>
        <w:spacing w:after="80"/>
        <w:rPr>
          <w:rFonts w:ascii="Arial" w:eastAsiaTheme="minorEastAsia" w:hAnsi="Arial" w:cs="Arial"/>
          <w:noProof/>
          <w:sz w:val="20"/>
          <w:szCs w:val="20"/>
          <w:lang w:val="en-AU" w:eastAsia="ja-JP"/>
        </w:rPr>
      </w:pPr>
      <w:r w:rsidRPr="006E3591">
        <w:rPr>
          <w:rFonts w:ascii="Arial" w:hAnsi="Arial" w:cs="Arial"/>
          <w:noProof/>
          <w:sz w:val="20"/>
          <w:szCs w:val="20"/>
        </w:rPr>
        <w:t xml:space="preserve">Figure </w:t>
      </w:r>
      <w:r>
        <w:rPr>
          <w:rFonts w:ascii="Arial" w:hAnsi="Arial" w:cs="Arial"/>
          <w:noProof/>
          <w:sz w:val="20"/>
          <w:szCs w:val="20"/>
        </w:rPr>
        <w:t>3</w:t>
      </w:r>
      <w:r w:rsidRPr="006E3591">
        <w:rPr>
          <w:rFonts w:ascii="Arial" w:hAnsi="Arial" w:cs="Arial"/>
          <w:noProof/>
          <w:sz w:val="20"/>
          <w:szCs w:val="20"/>
        </w:rPr>
        <w:t>: Differences in outside features of pilot and non-pilot Kindys</w:t>
      </w:r>
      <w:r w:rsidRPr="006E3591">
        <w:rPr>
          <w:rFonts w:ascii="Arial" w:hAnsi="Arial" w:cs="Arial"/>
          <w:noProof/>
          <w:sz w:val="20"/>
          <w:szCs w:val="20"/>
        </w:rPr>
        <w:tab/>
      </w:r>
      <w:r w:rsidRPr="006E3591">
        <w:rPr>
          <w:rFonts w:ascii="Arial" w:hAnsi="Arial" w:cs="Arial"/>
          <w:noProof/>
          <w:sz w:val="20"/>
          <w:szCs w:val="20"/>
        </w:rPr>
        <w:fldChar w:fldCharType="begin"/>
      </w:r>
      <w:r w:rsidRPr="006E3591">
        <w:rPr>
          <w:rFonts w:ascii="Arial" w:hAnsi="Arial" w:cs="Arial"/>
          <w:noProof/>
          <w:sz w:val="20"/>
          <w:szCs w:val="20"/>
        </w:rPr>
        <w:instrText xml:space="preserve"> PAGEREF _Toc339209657 \h </w:instrText>
      </w:r>
      <w:r w:rsidRPr="006E3591">
        <w:rPr>
          <w:rFonts w:ascii="Arial" w:hAnsi="Arial" w:cs="Arial"/>
          <w:noProof/>
          <w:sz w:val="20"/>
          <w:szCs w:val="20"/>
        </w:rPr>
      </w:r>
      <w:r w:rsidRPr="006E3591">
        <w:rPr>
          <w:rFonts w:ascii="Arial" w:hAnsi="Arial" w:cs="Arial"/>
          <w:noProof/>
          <w:sz w:val="20"/>
          <w:szCs w:val="20"/>
        </w:rPr>
        <w:fldChar w:fldCharType="separate"/>
      </w:r>
      <w:r w:rsidR="00614711">
        <w:rPr>
          <w:rFonts w:ascii="Arial" w:hAnsi="Arial" w:cs="Arial"/>
          <w:noProof/>
          <w:sz w:val="20"/>
          <w:szCs w:val="20"/>
        </w:rPr>
        <w:t>30</w:t>
      </w:r>
      <w:r w:rsidRPr="006E3591">
        <w:rPr>
          <w:rFonts w:ascii="Arial" w:hAnsi="Arial" w:cs="Arial"/>
          <w:noProof/>
          <w:sz w:val="20"/>
          <w:szCs w:val="20"/>
        </w:rPr>
        <w:fldChar w:fldCharType="end"/>
      </w:r>
    </w:p>
    <w:p w:rsidR="00EF2185" w:rsidRPr="00907FD3" w:rsidRDefault="00EF2185" w:rsidP="00907FD3">
      <w:pPr>
        <w:spacing w:before="200" w:after="80" w:line="264" w:lineRule="auto"/>
        <w:rPr>
          <w:rFonts w:ascii="Arial" w:hAnsi="Arial" w:cs="Arial"/>
          <w:sz w:val="20"/>
          <w:szCs w:val="20"/>
        </w:rPr>
      </w:pPr>
    </w:p>
    <w:p w:rsidR="0046118F" w:rsidRDefault="0046118F">
      <w:pPr>
        <w:spacing w:before="200" w:line="264" w:lineRule="auto"/>
      </w:pPr>
      <w:r>
        <w:br w:type="page"/>
      </w:r>
    </w:p>
    <w:p w:rsidR="00D875D0" w:rsidRDefault="00D875D0" w:rsidP="00D875D0">
      <w:pPr>
        <w:spacing w:line="240" w:lineRule="auto"/>
      </w:pPr>
    </w:p>
    <w:p w:rsidR="00D875D0" w:rsidRDefault="00D875D0" w:rsidP="0046118F">
      <w:pPr>
        <w:pStyle w:val="Head1"/>
        <w:numPr>
          <w:ilvl w:val="0"/>
          <w:numId w:val="0"/>
        </w:numPr>
        <w:ind w:left="851" w:hanging="851"/>
      </w:pPr>
      <w:bookmarkStart w:id="1" w:name="_Toc339209522"/>
      <w:r w:rsidRPr="00D405D5">
        <w:t>Aid Activity Summary</w:t>
      </w:r>
      <w:bookmarkEnd w:id="1"/>
    </w:p>
    <w:p w:rsidR="00D875D0" w:rsidRPr="00D405D5" w:rsidRDefault="00D875D0" w:rsidP="00D875D0">
      <w:pPr>
        <w:spacing w:after="0" w:line="240"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88"/>
        <w:gridCol w:w="2289"/>
        <w:gridCol w:w="2289"/>
      </w:tblGrid>
      <w:tr w:rsidR="00D875D0" w:rsidRPr="004135AA" w:rsidTr="00211E14">
        <w:tc>
          <w:tcPr>
            <w:tcW w:w="2376" w:type="dxa"/>
            <w:shd w:val="clear" w:color="auto" w:fill="C7F7FD" w:themeFill="accent1" w:themeFillTint="33"/>
          </w:tcPr>
          <w:p w:rsidR="00D875D0" w:rsidRPr="004135AA" w:rsidRDefault="00D875D0" w:rsidP="00211E14">
            <w:pPr>
              <w:spacing w:before="40" w:after="40" w:line="240" w:lineRule="auto"/>
              <w:rPr>
                <w:b/>
              </w:rPr>
            </w:pPr>
            <w:r w:rsidRPr="004135AA">
              <w:rPr>
                <w:b/>
              </w:rPr>
              <w:t>Aid Activity Name:</w:t>
            </w:r>
          </w:p>
        </w:tc>
        <w:tc>
          <w:tcPr>
            <w:tcW w:w="6866" w:type="dxa"/>
            <w:gridSpan w:val="3"/>
            <w:shd w:val="clear" w:color="auto" w:fill="auto"/>
          </w:tcPr>
          <w:p w:rsidR="00D875D0" w:rsidRPr="004135AA" w:rsidRDefault="00D875D0" w:rsidP="00211E14">
            <w:pPr>
              <w:spacing w:before="40" w:after="40" w:line="240" w:lineRule="auto"/>
            </w:pPr>
            <w:r w:rsidRPr="004135AA">
              <w:t xml:space="preserve">Strengthening Early Childhood Care </w:t>
            </w:r>
            <w:r w:rsidR="00211E14">
              <w:t>a</w:t>
            </w:r>
            <w:r w:rsidR="00211E14" w:rsidRPr="004135AA">
              <w:t xml:space="preserve">nd </w:t>
            </w:r>
            <w:r w:rsidRPr="004135AA">
              <w:t>Education (SECCE)</w:t>
            </w:r>
          </w:p>
        </w:tc>
      </w:tr>
      <w:tr w:rsidR="00D875D0" w:rsidRPr="004135AA" w:rsidTr="00211E14">
        <w:tc>
          <w:tcPr>
            <w:tcW w:w="2376" w:type="dxa"/>
            <w:shd w:val="clear" w:color="auto" w:fill="C7F7FD" w:themeFill="accent1" w:themeFillTint="33"/>
          </w:tcPr>
          <w:p w:rsidR="00D875D0" w:rsidRPr="004135AA" w:rsidRDefault="00D875D0" w:rsidP="00211E14">
            <w:pPr>
              <w:spacing w:before="40" w:after="40" w:line="240" w:lineRule="auto"/>
              <w:rPr>
                <w:b/>
              </w:rPr>
            </w:pPr>
            <w:r w:rsidRPr="004135AA">
              <w:rPr>
                <w:b/>
              </w:rPr>
              <w:t>Aid Works initiative number:</w:t>
            </w:r>
            <w:r w:rsidRPr="004135AA">
              <w:rPr>
                <w:b/>
              </w:rPr>
              <w:tab/>
            </w:r>
          </w:p>
        </w:tc>
        <w:tc>
          <w:tcPr>
            <w:tcW w:w="6866" w:type="dxa"/>
            <w:gridSpan w:val="3"/>
            <w:shd w:val="clear" w:color="auto" w:fill="auto"/>
          </w:tcPr>
          <w:p w:rsidR="00D875D0" w:rsidRPr="004135AA" w:rsidRDefault="00D875D0" w:rsidP="00211E14">
            <w:pPr>
              <w:spacing w:before="40" w:after="40" w:line="240" w:lineRule="auto"/>
            </w:pPr>
          </w:p>
        </w:tc>
      </w:tr>
      <w:tr w:rsidR="00D875D0" w:rsidRPr="004135AA" w:rsidTr="00211E14">
        <w:tc>
          <w:tcPr>
            <w:tcW w:w="2376" w:type="dxa"/>
            <w:shd w:val="clear" w:color="auto" w:fill="C7F7FD" w:themeFill="accent1" w:themeFillTint="33"/>
          </w:tcPr>
          <w:p w:rsidR="00D875D0" w:rsidRPr="004135AA" w:rsidRDefault="00D875D0" w:rsidP="00211E14">
            <w:pPr>
              <w:spacing w:before="40" w:after="40" w:line="240" w:lineRule="auto"/>
              <w:rPr>
                <w:b/>
              </w:rPr>
            </w:pPr>
            <w:r w:rsidRPr="004135AA">
              <w:rPr>
                <w:b/>
              </w:rPr>
              <w:t>Commencement Date:</w:t>
            </w:r>
          </w:p>
        </w:tc>
        <w:tc>
          <w:tcPr>
            <w:tcW w:w="2288" w:type="dxa"/>
            <w:shd w:val="clear" w:color="auto" w:fill="auto"/>
          </w:tcPr>
          <w:p w:rsidR="00D875D0" w:rsidRPr="004135AA" w:rsidRDefault="00D875D0" w:rsidP="00211E14">
            <w:pPr>
              <w:spacing w:before="40" w:after="40" w:line="240" w:lineRule="auto"/>
            </w:pPr>
            <w:r w:rsidRPr="004135AA">
              <w:t>January 2014</w:t>
            </w:r>
          </w:p>
        </w:tc>
        <w:tc>
          <w:tcPr>
            <w:tcW w:w="2289" w:type="dxa"/>
            <w:shd w:val="clear" w:color="auto" w:fill="auto"/>
          </w:tcPr>
          <w:p w:rsidR="00D875D0" w:rsidRPr="004135AA" w:rsidRDefault="00D875D0" w:rsidP="00211E14">
            <w:pPr>
              <w:spacing w:before="40" w:after="40" w:line="240" w:lineRule="auto"/>
              <w:rPr>
                <w:b/>
              </w:rPr>
            </w:pPr>
            <w:r w:rsidRPr="004135AA">
              <w:rPr>
                <w:b/>
              </w:rPr>
              <w:t>Proposed Completion Date:</w:t>
            </w:r>
          </w:p>
        </w:tc>
        <w:tc>
          <w:tcPr>
            <w:tcW w:w="2289" w:type="dxa"/>
            <w:shd w:val="clear" w:color="auto" w:fill="auto"/>
          </w:tcPr>
          <w:p w:rsidR="00D875D0" w:rsidRPr="004135AA" w:rsidRDefault="00D875D0" w:rsidP="00211E14">
            <w:pPr>
              <w:spacing w:before="40" w:after="40" w:line="240" w:lineRule="auto"/>
            </w:pPr>
            <w:r w:rsidRPr="004135AA">
              <w:t>January 2017</w:t>
            </w:r>
          </w:p>
        </w:tc>
      </w:tr>
      <w:tr w:rsidR="00D875D0" w:rsidRPr="004135AA" w:rsidTr="00211E14">
        <w:tc>
          <w:tcPr>
            <w:tcW w:w="2376" w:type="dxa"/>
            <w:shd w:val="clear" w:color="auto" w:fill="C7F7FD" w:themeFill="accent1" w:themeFillTint="33"/>
          </w:tcPr>
          <w:p w:rsidR="00D875D0" w:rsidRPr="004135AA" w:rsidRDefault="00D875D0" w:rsidP="00211E14">
            <w:pPr>
              <w:spacing w:before="40" w:after="40" w:line="240" w:lineRule="auto"/>
              <w:rPr>
                <w:b/>
              </w:rPr>
            </w:pPr>
            <w:r w:rsidRPr="004135AA">
              <w:rPr>
                <w:b/>
              </w:rPr>
              <w:t>Purpose of Report:</w:t>
            </w:r>
          </w:p>
        </w:tc>
        <w:tc>
          <w:tcPr>
            <w:tcW w:w="6866" w:type="dxa"/>
            <w:gridSpan w:val="3"/>
            <w:shd w:val="clear" w:color="auto" w:fill="auto"/>
          </w:tcPr>
          <w:p w:rsidR="00D875D0" w:rsidRPr="004135AA" w:rsidRDefault="00D875D0" w:rsidP="00211E14">
            <w:pPr>
              <w:spacing w:before="40" w:after="40" w:line="240" w:lineRule="auto"/>
            </w:pPr>
            <w:r w:rsidRPr="004135AA">
              <w:t>Final report</w:t>
            </w:r>
          </w:p>
        </w:tc>
      </w:tr>
      <w:tr w:rsidR="00D875D0" w:rsidRPr="004135AA" w:rsidTr="00211E14">
        <w:tc>
          <w:tcPr>
            <w:tcW w:w="2376" w:type="dxa"/>
            <w:shd w:val="clear" w:color="auto" w:fill="C7F7FD" w:themeFill="accent1" w:themeFillTint="33"/>
          </w:tcPr>
          <w:p w:rsidR="00D875D0" w:rsidRPr="004135AA" w:rsidRDefault="00D875D0" w:rsidP="00334E2A">
            <w:pPr>
              <w:spacing w:before="40" w:after="40" w:line="240" w:lineRule="auto"/>
              <w:jc w:val="left"/>
              <w:rPr>
                <w:b/>
              </w:rPr>
            </w:pPr>
            <w:r w:rsidRPr="004135AA">
              <w:rPr>
                <w:b/>
              </w:rPr>
              <w:t>Total Australian and New Zealand Commitment:</w:t>
            </w:r>
          </w:p>
        </w:tc>
        <w:tc>
          <w:tcPr>
            <w:tcW w:w="6866" w:type="dxa"/>
            <w:gridSpan w:val="3"/>
            <w:shd w:val="clear" w:color="auto" w:fill="auto"/>
          </w:tcPr>
          <w:p w:rsidR="00D875D0" w:rsidRPr="004135AA" w:rsidRDefault="00D875D0" w:rsidP="00211E14">
            <w:pPr>
              <w:spacing w:before="40" w:after="40" w:line="240" w:lineRule="auto"/>
            </w:pPr>
            <w:r w:rsidRPr="004135AA">
              <w:t>VUV 127,973,996 (Approximately AUD1.4m) from VESP funds</w:t>
            </w:r>
          </w:p>
        </w:tc>
      </w:tr>
      <w:tr w:rsidR="00D875D0" w:rsidRPr="004135AA" w:rsidTr="00211E14">
        <w:tc>
          <w:tcPr>
            <w:tcW w:w="2376" w:type="dxa"/>
            <w:shd w:val="clear" w:color="auto" w:fill="C7F7FD" w:themeFill="accent1" w:themeFillTint="33"/>
          </w:tcPr>
          <w:p w:rsidR="00D875D0" w:rsidRPr="004135AA" w:rsidRDefault="00D875D0" w:rsidP="00211E14">
            <w:pPr>
              <w:spacing w:before="40" w:after="40" w:line="240" w:lineRule="auto"/>
              <w:rPr>
                <w:b/>
              </w:rPr>
            </w:pPr>
            <w:r w:rsidRPr="004135AA">
              <w:rPr>
                <w:b/>
              </w:rPr>
              <w:t>Delivery Organisation:</w:t>
            </w:r>
          </w:p>
        </w:tc>
        <w:tc>
          <w:tcPr>
            <w:tcW w:w="6866" w:type="dxa"/>
            <w:gridSpan w:val="3"/>
            <w:shd w:val="clear" w:color="auto" w:fill="auto"/>
          </w:tcPr>
          <w:p w:rsidR="00D875D0" w:rsidRPr="004135AA" w:rsidRDefault="00D875D0" w:rsidP="00211E14">
            <w:pPr>
              <w:spacing w:before="40" w:after="40" w:line="240" w:lineRule="auto"/>
            </w:pPr>
            <w:r w:rsidRPr="004135AA">
              <w:t>World Vision Vanuatu</w:t>
            </w:r>
          </w:p>
        </w:tc>
      </w:tr>
      <w:tr w:rsidR="00D875D0" w:rsidRPr="004135AA" w:rsidTr="00211E14">
        <w:tc>
          <w:tcPr>
            <w:tcW w:w="2376" w:type="dxa"/>
            <w:shd w:val="clear" w:color="auto" w:fill="C7F7FD" w:themeFill="accent1" w:themeFillTint="33"/>
          </w:tcPr>
          <w:p w:rsidR="00D875D0" w:rsidRPr="004135AA" w:rsidRDefault="00D875D0" w:rsidP="00211E14">
            <w:pPr>
              <w:spacing w:before="40" w:after="40" w:line="240" w:lineRule="auto"/>
              <w:rPr>
                <w:b/>
              </w:rPr>
            </w:pPr>
            <w:r w:rsidRPr="004135AA">
              <w:rPr>
                <w:b/>
              </w:rPr>
              <w:t>Country:</w:t>
            </w:r>
          </w:p>
        </w:tc>
        <w:tc>
          <w:tcPr>
            <w:tcW w:w="6866" w:type="dxa"/>
            <w:gridSpan w:val="3"/>
            <w:shd w:val="clear" w:color="auto" w:fill="auto"/>
          </w:tcPr>
          <w:p w:rsidR="00D875D0" w:rsidRPr="004135AA" w:rsidRDefault="00D875D0" w:rsidP="00211E14">
            <w:pPr>
              <w:spacing w:before="40" w:after="40" w:line="240" w:lineRule="auto"/>
            </w:pPr>
            <w:r w:rsidRPr="004135AA">
              <w:t>Vanuatu</w:t>
            </w:r>
          </w:p>
        </w:tc>
      </w:tr>
      <w:tr w:rsidR="00D875D0" w:rsidRPr="004135AA" w:rsidTr="00211E14">
        <w:tc>
          <w:tcPr>
            <w:tcW w:w="2376" w:type="dxa"/>
            <w:shd w:val="clear" w:color="auto" w:fill="C7F7FD" w:themeFill="accent1" w:themeFillTint="33"/>
          </w:tcPr>
          <w:p w:rsidR="00D875D0" w:rsidRPr="004135AA" w:rsidRDefault="00D875D0" w:rsidP="00211E14">
            <w:pPr>
              <w:spacing w:before="40" w:after="40" w:line="240" w:lineRule="auto"/>
              <w:rPr>
                <w:b/>
              </w:rPr>
            </w:pPr>
            <w:r w:rsidRPr="004135AA">
              <w:rPr>
                <w:b/>
              </w:rPr>
              <w:t>Primary Sector:</w:t>
            </w:r>
          </w:p>
        </w:tc>
        <w:tc>
          <w:tcPr>
            <w:tcW w:w="6866" w:type="dxa"/>
            <w:gridSpan w:val="3"/>
            <w:shd w:val="clear" w:color="auto" w:fill="auto"/>
          </w:tcPr>
          <w:p w:rsidR="00D875D0" w:rsidRPr="004135AA" w:rsidRDefault="00D875D0" w:rsidP="00211E14">
            <w:pPr>
              <w:spacing w:before="40" w:after="40" w:line="240" w:lineRule="auto"/>
            </w:pPr>
            <w:r w:rsidRPr="004135AA">
              <w:t>Education</w:t>
            </w:r>
          </w:p>
        </w:tc>
      </w:tr>
    </w:tbl>
    <w:p w:rsidR="00D875D0" w:rsidRDefault="00D875D0" w:rsidP="00D875D0">
      <w:pPr>
        <w:spacing w:after="0" w:line="240" w:lineRule="auto"/>
      </w:pPr>
      <w:r>
        <w:tab/>
      </w:r>
    </w:p>
    <w:p w:rsidR="00D875D0" w:rsidRDefault="00D875D0" w:rsidP="00D875D0">
      <w:pPr>
        <w:spacing w:after="0" w:line="240" w:lineRule="auto"/>
      </w:pPr>
      <w:r>
        <w:tab/>
      </w:r>
      <w:r>
        <w:tab/>
      </w:r>
      <w:r>
        <w:tab/>
      </w:r>
    </w:p>
    <w:p w:rsidR="00D875D0" w:rsidRDefault="00D875D0" w:rsidP="001409EF">
      <w:pPr>
        <w:spacing w:after="0" w:line="240" w:lineRule="auto"/>
        <w:rPr>
          <w:b/>
          <w:sz w:val="28"/>
          <w:szCs w:val="28"/>
        </w:rPr>
      </w:pPr>
      <w:r>
        <w:tab/>
      </w:r>
    </w:p>
    <w:p w:rsidR="00D875D0" w:rsidRDefault="00D875D0" w:rsidP="00D875D0">
      <w:pPr>
        <w:spacing w:after="0" w:line="240" w:lineRule="auto"/>
        <w:jc w:val="center"/>
        <w:rPr>
          <w:b/>
          <w:sz w:val="28"/>
          <w:szCs w:val="28"/>
        </w:rPr>
      </w:pPr>
    </w:p>
    <w:p w:rsidR="00D875D0" w:rsidRPr="0046118F" w:rsidRDefault="00D875D0" w:rsidP="0046118F">
      <w:pPr>
        <w:pStyle w:val="Head1"/>
        <w:numPr>
          <w:ilvl w:val="0"/>
          <w:numId w:val="0"/>
        </w:numPr>
        <w:ind w:left="851" w:hanging="851"/>
      </w:pPr>
      <w:bookmarkStart w:id="2" w:name="_Toc339209523"/>
      <w:r w:rsidRPr="00D405D5">
        <w:t>Acknowledgments</w:t>
      </w:r>
      <w:bookmarkEnd w:id="2"/>
    </w:p>
    <w:p w:rsidR="00D875D0" w:rsidRPr="00D405D5" w:rsidRDefault="00D875D0" w:rsidP="00763064">
      <w:r w:rsidRPr="00D405D5">
        <w:t xml:space="preserve">The </w:t>
      </w:r>
      <w:r w:rsidR="00211E14">
        <w:t>E</w:t>
      </w:r>
      <w:r w:rsidR="00211E14" w:rsidRPr="00D405D5">
        <w:t xml:space="preserve">valuation </w:t>
      </w:r>
      <w:r w:rsidR="00211E14">
        <w:t>T</w:t>
      </w:r>
      <w:r w:rsidR="00211E14" w:rsidRPr="00D405D5">
        <w:t xml:space="preserve">eam </w:t>
      </w:r>
      <w:r w:rsidRPr="00D405D5">
        <w:t>would like to thank the many individuals whose support and assistance was essential to the successful c</w:t>
      </w:r>
      <w:r w:rsidR="001409EF">
        <w:t xml:space="preserve">ompletion of this evaluation. </w:t>
      </w:r>
      <w:r w:rsidRPr="00D405D5">
        <w:t>We would like to thank DFAT and MFAT for their pa</w:t>
      </w:r>
      <w:r w:rsidR="001409EF">
        <w:t xml:space="preserve">rticipation in the evaluation. </w:t>
      </w:r>
      <w:r w:rsidRPr="00D405D5">
        <w:t xml:space="preserve">Particular thanks goes to Yvette Andrews of DFAT for her extensive support in </w:t>
      </w:r>
      <w:r w:rsidR="00211E14" w:rsidRPr="00D405D5">
        <w:t>organi</w:t>
      </w:r>
      <w:r w:rsidR="00211E14">
        <w:t>s</w:t>
      </w:r>
      <w:r w:rsidR="00211E14" w:rsidRPr="00D405D5">
        <w:t xml:space="preserve">ing </w:t>
      </w:r>
      <w:r w:rsidRPr="00D405D5">
        <w:t>the complex</w:t>
      </w:r>
      <w:r w:rsidR="001409EF">
        <w:t xml:space="preserve"> logistics for the evaluation. </w:t>
      </w:r>
      <w:r w:rsidRPr="00D405D5">
        <w:t>We would also like to thank World Vision staff Vanuatu for facilitating site visits and for their cooperation throughout the evaluation.</w:t>
      </w:r>
    </w:p>
    <w:p w:rsidR="00D875D0" w:rsidRDefault="00D875D0" w:rsidP="00D875D0">
      <w:pPr>
        <w:spacing w:after="0" w:line="240" w:lineRule="auto"/>
      </w:pPr>
    </w:p>
    <w:p w:rsidR="00D875D0" w:rsidRDefault="00D875D0" w:rsidP="00D875D0">
      <w:pPr>
        <w:spacing w:line="240" w:lineRule="auto"/>
        <w:jc w:val="center"/>
      </w:pPr>
    </w:p>
    <w:p w:rsidR="004613B8" w:rsidRDefault="004613B8">
      <w:pPr>
        <w:spacing w:before="200" w:line="264" w:lineRule="auto"/>
        <w:rPr>
          <w:b/>
          <w:sz w:val="28"/>
          <w:szCs w:val="28"/>
        </w:rPr>
      </w:pPr>
      <w:r>
        <w:rPr>
          <w:b/>
          <w:sz w:val="28"/>
          <w:szCs w:val="28"/>
        </w:rPr>
        <w:br w:type="page"/>
      </w:r>
    </w:p>
    <w:p w:rsidR="00E31646" w:rsidRDefault="00E31646" w:rsidP="0046118F">
      <w:pPr>
        <w:pStyle w:val="Head1"/>
        <w:numPr>
          <w:ilvl w:val="0"/>
          <w:numId w:val="0"/>
        </w:numPr>
        <w:ind w:left="851" w:hanging="851"/>
      </w:pPr>
      <w:bookmarkStart w:id="3" w:name="_Toc339209524"/>
    </w:p>
    <w:p w:rsidR="00D875D0" w:rsidRDefault="00D875D0" w:rsidP="0046118F">
      <w:pPr>
        <w:pStyle w:val="Head1"/>
        <w:numPr>
          <w:ilvl w:val="0"/>
          <w:numId w:val="0"/>
        </w:numPr>
        <w:ind w:left="851" w:hanging="851"/>
      </w:pPr>
      <w:r w:rsidRPr="00626D2D">
        <w:t>Acronyms</w:t>
      </w:r>
      <w:bookmarkEnd w:id="3"/>
    </w:p>
    <w:p w:rsidR="00D875D0" w:rsidRDefault="00D875D0" w:rsidP="00D875D0">
      <w:pPr>
        <w:spacing w:after="0" w:line="240" w:lineRule="auto"/>
        <w:jc w:val="center"/>
        <w:rPr>
          <w:b/>
          <w:sz w:val="28"/>
          <w:szCs w:val="28"/>
        </w:rPr>
      </w:pPr>
    </w:p>
    <w:tbl>
      <w:tblPr>
        <w:tblStyle w:val="TableGrid1"/>
        <w:tblW w:w="0" w:type="auto"/>
        <w:shd w:val="clear" w:color="auto" w:fill="ECF3FA"/>
        <w:tblLook w:val="04A0" w:firstRow="1" w:lastRow="0" w:firstColumn="1" w:lastColumn="0" w:noHBand="0" w:noVBand="1"/>
      </w:tblPr>
      <w:tblGrid>
        <w:gridCol w:w="1676"/>
        <w:gridCol w:w="7642"/>
      </w:tblGrid>
      <w:tr w:rsidR="004613B8" w:rsidRPr="00763064" w:rsidTr="004613B8">
        <w:tc>
          <w:tcPr>
            <w:tcW w:w="1676" w:type="dxa"/>
            <w:tcBorders>
              <w:top w:val="single" w:sz="18" w:space="0" w:color="FFFFFF" w:themeColor="background1"/>
              <w:left w:val="single" w:sz="8" w:space="0" w:color="FFFFFF" w:themeColor="background1"/>
              <w:bottom w:val="single" w:sz="18" w:space="0" w:color="FFFFFF" w:themeColor="background1"/>
              <w:right w:val="single" w:sz="18" w:space="0" w:color="FFFFFF" w:themeColor="background1"/>
            </w:tcBorders>
            <w:shd w:val="clear" w:color="auto" w:fill="0391A6"/>
          </w:tcPr>
          <w:p w:rsidR="004613B8" w:rsidRPr="00763064" w:rsidRDefault="004613B8" w:rsidP="004613B8">
            <w:pPr>
              <w:spacing w:before="20" w:after="20" w:line="240" w:lineRule="auto"/>
              <w:rPr>
                <w:rFonts w:ascii="Arial" w:hAnsi="Arial" w:cs="Arial"/>
                <w:b/>
                <w:color w:val="FFFFFF" w:themeColor="background1"/>
                <w:sz w:val="20"/>
                <w:szCs w:val="20"/>
              </w:rPr>
            </w:pPr>
            <w:r w:rsidRPr="00763064">
              <w:rPr>
                <w:rFonts w:ascii="Arial" w:hAnsi="Arial" w:cs="Arial"/>
                <w:b/>
                <w:color w:val="FFFFFF" w:themeColor="background1"/>
                <w:sz w:val="20"/>
                <w:szCs w:val="20"/>
              </w:rPr>
              <w:t>CC</w:t>
            </w:r>
          </w:p>
        </w:tc>
        <w:tc>
          <w:tcPr>
            <w:tcW w:w="7642" w:type="dxa"/>
            <w:tcBorders>
              <w:top w:val="single" w:sz="18"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F2F2F2" w:themeFill="background1" w:themeFillShade="F2"/>
          </w:tcPr>
          <w:p w:rsidR="004613B8" w:rsidRPr="00763064" w:rsidRDefault="004613B8" w:rsidP="004613B8">
            <w:pPr>
              <w:spacing w:before="20" w:after="20" w:line="240" w:lineRule="auto"/>
              <w:rPr>
                <w:rFonts w:ascii="Arial" w:hAnsi="Arial" w:cs="Arial"/>
                <w:sz w:val="20"/>
                <w:szCs w:val="20"/>
              </w:rPr>
            </w:pPr>
            <w:r w:rsidRPr="00763064">
              <w:rPr>
                <w:rFonts w:ascii="Arial" w:hAnsi="Arial" w:cs="Arial"/>
                <w:sz w:val="20"/>
                <w:szCs w:val="20"/>
              </w:rPr>
              <w:t>Community Coordinator</w:t>
            </w:r>
          </w:p>
        </w:tc>
      </w:tr>
      <w:tr w:rsidR="004613B8" w:rsidRPr="00763064" w:rsidTr="004613B8">
        <w:tc>
          <w:tcPr>
            <w:tcW w:w="1676" w:type="dxa"/>
            <w:tcBorders>
              <w:top w:val="single" w:sz="18" w:space="0" w:color="FFFFFF" w:themeColor="background1"/>
              <w:left w:val="single" w:sz="8" w:space="0" w:color="FFFFFF" w:themeColor="background1"/>
              <w:bottom w:val="single" w:sz="18" w:space="0" w:color="FFFFFF" w:themeColor="background1"/>
              <w:right w:val="single" w:sz="18" w:space="0" w:color="FFFFFF" w:themeColor="background1"/>
            </w:tcBorders>
            <w:shd w:val="clear" w:color="auto" w:fill="0391A6"/>
          </w:tcPr>
          <w:p w:rsidR="004613B8" w:rsidRPr="00763064" w:rsidRDefault="004613B8" w:rsidP="004613B8">
            <w:pPr>
              <w:spacing w:before="20" w:after="20" w:line="240" w:lineRule="auto"/>
              <w:rPr>
                <w:rFonts w:ascii="Arial" w:hAnsi="Arial" w:cs="Arial"/>
                <w:b/>
                <w:color w:val="FFFFFF" w:themeColor="background1"/>
                <w:sz w:val="20"/>
                <w:szCs w:val="20"/>
              </w:rPr>
            </w:pPr>
            <w:r w:rsidRPr="00763064">
              <w:rPr>
                <w:rFonts w:ascii="Arial" w:hAnsi="Arial" w:cs="Arial"/>
                <w:b/>
                <w:color w:val="FFFFFF" w:themeColor="background1"/>
                <w:sz w:val="20"/>
                <w:szCs w:val="20"/>
              </w:rPr>
              <w:t>DFA</w:t>
            </w:r>
          </w:p>
        </w:tc>
        <w:tc>
          <w:tcPr>
            <w:tcW w:w="7642" w:type="dxa"/>
            <w:tcBorders>
              <w:top w:val="single" w:sz="18"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F2F2F2" w:themeFill="background1" w:themeFillShade="F2"/>
          </w:tcPr>
          <w:p w:rsidR="004613B8" w:rsidRPr="00763064" w:rsidRDefault="004613B8" w:rsidP="004613B8">
            <w:pPr>
              <w:spacing w:before="20" w:after="20" w:line="240" w:lineRule="auto"/>
              <w:rPr>
                <w:rFonts w:ascii="Arial" w:hAnsi="Arial" w:cs="Arial"/>
                <w:sz w:val="20"/>
                <w:szCs w:val="20"/>
              </w:rPr>
            </w:pPr>
            <w:r w:rsidRPr="00763064">
              <w:rPr>
                <w:rFonts w:ascii="Arial" w:hAnsi="Arial" w:cs="Arial"/>
                <w:sz w:val="20"/>
                <w:szCs w:val="20"/>
              </w:rPr>
              <w:t>Direct Funding Agreement</w:t>
            </w:r>
          </w:p>
        </w:tc>
      </w:tr>
      <w:tr w:rsidR="004613B8" w:rsidRPr="00763064" w:rsidTr="004613B8">
        <w:tc>
          <w:tcPr>
            <w:tcW w:w="1676" w:type="dxa"/>
            <w:tcBorders>
              <w:top w:val="single" w:sz="8" w:space="0" w:color="FFFFFF" w:themeColor="background1"/>
              <w:left w:val="single" w:sz="8" w:space="0" w:color="FFFFFF" w:themeColor="background1"/>
              <w:bottom w:val="single" w:sz="18" w:space="0" w:color="FFFFFF" w:themeColor="background1"/>
              <w:right w:val="single" w:sz="18" w:space="0" w:color="FFFFFF" w:themeColor="background1"/>
            </w:tcBorders>
            <w:shd w:val="clear" w:color="auto" w:fill="0391A6"/>
          </w:tcPr>
          <w:p w:rsidR="004613B8" w:rsidRPr="00763064" w:rsidRDefault="004613B8" w:rsidP="004613B8">
            <w:pPr>
              <w:spacing w:before="20" w:after="20" w:line="240" w:lineRule="auto"/>
              <w:rPr>
                <w:rFonts w:ascii="Arial" w:hAnsi="Arial" w:cs="Arial"/>
                <w:b/>
                <w:color w:val="FFFFFF" w:themeColor="background1"/>
                <w:sz w:val="20"/>
                <w:szCs w:val="20"/>
              </w:rPr>
            </w:pPr>
            <w:r w:rsidRPr="00763064">
              <w:rPr>
                <w:rFonts w:ascii="Arial" w:hAnsi="Arial" w:cs="Arial"/>
                <w:b/>
                <w:color w:val="FFFFFF" w:themeColor="background1"/>
                <w:sz w:val="20"/>
                <w:szCs w:val="20"/>
              </w:rPr>
              <w:t>DFAT</w:t>
            </w:r>
          </w:p>
        </w:tc>
        <w:tc>
          <w:tcPr>
            <w:tcW w:w="7642" w:type="dxa"/>
            <w:tcBorders>
              <w:top w:val="single" w:sz="8"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F2F2F2" w:themeFill="background1" w:themeFillShade="F2"/>
          </w:tcPr>
          <w:p w:rsidR="004613B8" w:rsidRPr="00763064" w:rsidRDefault="004613B8" w:rsidP="00385FA2">
            <w:pPr>
              <w:spacing w:before="20" w:after="20" w:line="240" w:lineRule="auto"/>
              <w:rPr>
                <w:rFonts w:ascii="Arial" w:hAnsi="Arial" w:cs="Arial"/>
                <w:sz w:val="20"/>
                <w:szCs w:val="20"/>
              </w:rPr>
            </w:pPr>
            <w:r w:rsidRPr="00763064">
              <w:rPr>
                <w:rFonts w:ascii="Arial" w:hAnsi="Arial" w:cs="Arial"/>
                <w:sz w:val="20"/>
                <w:szCs w:val="20"/>
              </w:rPr>
              <w:t>Department of Foreign Affairs and Trade (</w:t>
            </w:r>
            <w:r w:rsidR="00385FA2">
              <w:rPr>
                <w:rFonts w:ascii="Arial" w:hAnsi="Arial" w:cs="Arial"/>
                <w:sz w:val="20"/>
                <w:szCs w:val="20"/>
              </w:rPr>
              <w:t>Australia</w:t>
            </w:r>
            <w:r w:rsidRPr="00763064">
              <w:rPr>
                <w:rFonts w:ascii="Arial" w:hAnsi="Arial" w:cs="Arial"/>
                <w:sz w:val="20"/>
                <w:szCs w:val="20"/>
              </w:rPr>
              <w:t>)</w:t>
            </w:r>
          </w:p>
        </w:tc>
      </w:tr>
      <w:tr w:rsidR="004613B8" w:rsidRPr="00763064" w:rsidTr="004613B8">
        <w:tc>
          <w:tcPr>
            <w:tcW w:w="1676" w:type="dxa"/>
            <w:tcBorders>
              <w:top w:val="single" w:sz="18" w:space="0" w:color="FFFFFF" w:themeColor="background1"/>
              <w:left w:val="single" w:sz="8" w:space="0" w:color="FFFFFF" w:themeColor="background1"/>
              <w:bottom w:val="single" w:sz="18" w:space="0" w:color="FFFFFF" w:themeColor="background1"/>
              <w:right w:val="single" w:sz="18" w:space="0" w:color="FFFFFF" w:themeColor="background1"/>
            </w:tcBorders>
            <w:shd w:val="clear" w:color="auto" w:fill="0391A6"/>
          </w:tcPr>
          <w:p w:rsidR="004613B8" w:rsidRPr="00763064" w:rsidRDefault="004613B8" w:rsidP="004613B8">
            <w:pPr>
              <w:spacing w:before="20" w:after="20" w:line="240" w:lineRule="auto"/>
              <w:rPr>
                <w:rFonts w:ascii="Arial" w:hAnsi="Arial" w:cs="Arial"/>
                <w:b/>
                <w:color w:val="FFFFFF" w:themeColor="background1"/>
                <w:sz w:val="20"/>
                <w:szCs w:val="20"/>
              </w:rPr>
            </w:pPr>
            <w:r w:rsidRPr="00763064">
              <w:rPr>
                <w:rFonts w:ascii="Arial" w:hAnsi="Arial" w:cs="Arial"/>
                <w:b/>
                <w:color w:val="FFFFFF" w:themeColor="background1"/>
                <w:sz w:val="20"/>
                <w:szCs w:val="20"/>
              </w:rPr>
              <w:t>ECCE</w:t>
            </w:r>
          </w:p>
        </w:tc>
        <w:tc>
          <w:tcPr>
            <w:tcW w:w="7642" w:type="dxa"/>
            <w:tcBorders>
              <w:top w:val="single" w:sz="18"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F2F2F2" w:themeFill="background1" w:themeFillShade="F2"/>
          </w:tcPr>
          <w:p w:rsidR="004613B8" w:rsidRPr="00763064" w:rsidRDefault="004613B8" w:rsidP="004613B8">
            <w:pPr>
              <w:spacing w:before="20" w:after="20" w:line="240" w:lineRule="auto"/>
              <w:rPr>
                <w:rFonts w:ascii="Arial" w:hAnsi="Arial" w:cs="Arial"/>
                <w:sz w:val="20"/>
                <w:szCs w:val="20"/>
              </w:rPr>
            </w:pPr>
            <w:r w:rsidRPr="00763064">
              <w:rPr>
                <w:rFonts w:ascii="Arial" w:hAnsi="Arial" w:cs="Arial"/>
                <w:sz w:val="20"/>
                <w:szCs w:val="20"/>
              </w:rPr>
              <w:t>Early Childhood Care and Education</w:t>
            </w:r>
          </w:p>
        </w:tc>
      </w:tr>
      <w:tr w:rsidR="004613B8" w:rsidRPr="00763064" w:rsidTr="004613B8">
        <w:tc>
          <w:tcPr>
            <w:tcW w:w="1676" w:type="dxa"/>
            <w:tcBorders>
              <w:top w:val="single" w:sz="18" w:space="0" w:color="FFFFFF" w:themeColor="background1"/>
              <w:left w:val="single" w:sz="8" w:space="0" w:color="FFFFFF" w:themeColor="background1"/>
              <w:bottom w:val="single" w:sz="18" w:space="0" w:color="FFFFFF" w:themeColor="background1"/>
              <w:right w:val="single" w:sz="18" w:space="0" w:color="FFFFFF" w:themeColor="background1"/>
            </w:tcBorders>
            <w:shd w:val="clear" w:color="auto" w:fill="0391A6"/>
          </w:tcPr>
          <w:p w:rsidR="004613B8" w:rsidRPr="00763064" w:rsidRDefault="004613B8" w:rsidP="004613B8">
            <w:pPr>
              <w:spacing w:before="20" w:after="20" w:line="240" w:lineRule="auto"/>
              <w:rPr>
                <w:rFonts w:ascii="Arial" w:hAnsi="Arial" w:cs="Arial"/>
                <w:b/>
                <w:color w:val="FFFFFF" w:themeColor="background1"/>
                <w:sz w:val="20"/>
                <w:szCs w:val="20"/>
              </w:rPr>
            </w:pPr>
            <w:r w:rsidRPr="00763064">
              <w:rPr>
                <w:rFonts w:ascii="Arial" w:hAnsi="Arial" w:cs="Arial"/>
                <w:b/>
                <w:color w:val="FFFFFF" w:themeColor="background1"/>
                <w:sz w:val="20"/>
                <w:szCs w:val="20"/>
              </w:rPr>
              <w:t>FBT</w:t>
            </w:r>
          </w:p>
        </w:tc>
        <w:tc>
          <w:tcPr>
            <w:tcW w:w="7642" w:type="dxa"/>
            <w:tcBorders>
              <w:top w:val="single" w:sz="18"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F2F2F2" w:themeFill="background1" w:themeFillShade="F2"/>
          </w:tcPr>
          <w:p w:rsidR="004613B8" w:rsidRPr="00763064" w:rsidRDefault="004613B8" w:rsidP="004613B8">
            <w:pPr>
              <w:spacing w:before="20" w:after="20" w:line="240" w:lineRule="auto"/>
              <w:rPr>
                <w:rFonts w:ascii="Arial" w:hAnsi="Arial" w:cs="Arial"/>
                <w:sz w:val="20"/>
                <w:szCs w:val="20"/>
              </w:rPr>
            </w:pPr>
            <w:r w:rsidRPr="00763064">
              <w:rPr>
                <w:rFonts w:ascii="Arial" w:hAnsi="Arial" w:cs="Arial"/>
                <w:sz w:val="20"/>
                <w:szCs w:val="20"/>
              </w:rPr>
              <w:t>Field-Based Training</w:t>
            </w:r>
          </w:p>
        </w:tc>
      </w:tr>
      <w:tr w:rsidR="004613B8" w:rsidRPr="00763064" w:rsidTr="004613B8">
        <w:tc>
          <w:tcPr>
            <w:tcW w:w="1676" w:type="dxa"/>
            <w:tcBorders>
              <w:top w:val="single" w:sz="18" w:space="0" w:color="FFFFFF" w:themeColor="background1"/>
              <w:left w:val="single" w:sz="8" w:space="0" w:color="FFFFFF" w:themeColor="background1"/>
              <w:bottom w:val="single" w:sz="18" w:space="0" w:color="FFFFFF" w:themeColor="background1"/>
              <w:right w:val="single" w:sz="18" w:space="0" w:color="FFFFFF" w:themeColor="background1"/>
            </w:tcBorders>
            <w:shd w:val="clear" w:color="auto" w:fill="0391A6"/>
          </w:tcPr>
          <w:p w:rsidR="004613B8" w:rsidRPr="00763064" w:rsidRDefault="004613B8" w:rsidP="004613B8">
            <w:pPr>
              <w:spacing w:before="20" w:after="20" w:line="240" w:lineRule="auto"/>
              <w:rPr>
                <w:rFonts w:ascii="Arial" w:hAnsi="Arial" w:cs="Arial"/>
                <w:b/>
                <w:color w:val="FFFFFF" w:themeColor="background1"/>
                <w:sz w:val="20"/>
                <w:szCs w:val="20"/>
              </w:rPr>
            </w:pPr>
            <w:r w:rsidRPr="00763064">
              <w:rPr>
                <w:rFonts w:ascii="Arial" w:hAnsi="Arial" w:cs="Arial"/>
                <w:b/>
                <w:color w:val="FFFFFF" w:themeColor="background1"/>
                <w:sz w:val="20"/>
                <w:szCs w:val="20"/>
              </w:rPr>
              <w:t>GER</w:t>
            </w:r>
          </w:p>
        </w:tc>
        <w:tc>
          <w:tcPr>
            <w:tcW w:w="7642" w:type="dxa"/>
            <w:tcBorders>
              <w:top w:val="single" w:sz="18"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F2F2F2" w:themeFill="background1" w:themeFillShade="F2"/>
          </w:tcPr>
          <w:p w:rsidR="004613B8" w:rsidRPr="00763064" w:rsidRDefault="004613B8" w:rsidP="004613B8">
            <w:pPr>
              <w:spacing w:before="20" w:after="20" w:line="240" w:lineRule="auto"/>
              <w:rPr>
                <w:rFonts w:ascii="Arial" w:hAnsi="Arial" w:cs="Arial"/>
                <w:sz w:val="20"/>
                <w:szCs w:val="20"/>
              </w:rPr>
            </w:pPr>
            <w:r w:rsidRPr="00763064">
              <w:rPr>
                <w:rFonts w:ascii="Arial" w:hAnsi="Arial" w:cs="Arial"/>
                <w:sz w:val="20"/>
                <w:szCs w:val="20"/>
              </w:rPr>
              <w:t>Gross Enrolment Ratio</w:t>
            </w:r>
          </w:p>
        </w:tc>
      </w:tr>
      <w:tr w:rsidR="00330532" w:rsidRPr="00763064" w:rsidTr="00330532">
        <w:tc>
          <w:tcPr>
            <w:tcW w:w="1676" w:type="dxa"/>
            <w:tcBorders>
              <w:top w:val="single" w:sz="18" w:space="0" w:color="FFFFFF" w:themeColor="background1"/>
              <w:left w:val="single" w:sz="8" w:space="0" w:color="FFFFFF" w:themeColor="background1"/>
              <w:bottom w:val="single" w:sz="18" w:space="0" w:color="FFFFFF" w:themeColor="background1"/>
              <w:right w:val="single" w:sz="18" w:space="0" w:color="FFFFFF" w:themeColor="background1"/>
            </w:tcBorders>
            <w:shd w:val="clear" w:color="auto" w:fill="0391A6"/>
          </w:tcPr>
          <w:p w:rsidR="00330532" w:rsidRPr="00763064" w:rsidRDefault="00330532" w:rsidP="00330532">
            <w:pPr>
              <w:spacing w:before="20" w:after="20" w:line="240" w:lineRule="auto"/>
              <w:rPr>
                <w:rFonts w:ascii="Arial" w:hAnsi="Arial" w:cs="Arial"/>
                <w:b/>
                <w:color w:val="FFFFFF" w:themeColor="background1"/>
                <w:sz w:val="20"/>
                <w:szCs w:val="20"/>
              </w:rPr>
            </w:pPr>
            <w:r>
              <w:rPr>
                <w:rFonts w:ascii="Arial" w:hAnsi="Arial" w:cs="Arial"/>
                <w:b/>
                <w:color w:val="FFFFFF" w:themeColor="background1"/>
                <w:sz w:val="20"/>
                <w:szCs w:val="20"/>
              </w:rPr>
              <w:t>GoV</w:t>
            </w:r>
          </w:p>
        </w:tc>
        <w:tc>
          <w:tcPr>
            <w:tcW w:w="7642" w:type="dxa"/>
            <w:tcBorders>
              <w:top w:val="single" w:sz="18"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F2F2F2" w:themeFill="background1" w:themeFillShade="F2"/>
          </w:tcPr>
          <w:p w:rsidR="00330532" w:rsidRPr="00763064" w:rsidRDefault="00330532" w:rsidP="00330532">
            <w:pPr>
              <w:spacing w:before="20" w:after="20" w:line="240" w:lineRule="auto"/>
              <w:rPr>
                <w:rFonts w:ascii="Arial" w:hAnsi="Arial" w:cs="Arial"/>
                <w:sz w:val="20"/>
                <w:szCs w:val="20"/>
              </w:rPr>
            </w:pPr>
            <w:r>
              <w:rPr>
                <w:rFonts w:ascii="Arial" w:hAnsi="Arial" w:cs="Arial"/>
                <w:sz w:val="20"/>
                <w:szCs w:val="20"/>
              </w:rPr>
              <w:t>Government of Vanuatu</w:t>
            </w:r>
          </w:p>
        </w:tc>
      </w:tr>
      <w:tr w:rsidR="00A53736" w:rsidRPr="00763064" w:rsidTr="00DD32E4">
        <w:tc>
          <w:tcPr>
            <w:tcW w:w="1676" w:type="dxa"/>
            <w:tcBorders>
              <w:top w:val="single" w:sz="18" w:space="0" w:color="FFFFFF" w:themeColor="background1"/>
              <w:left w:val="single" w:sz="8" w:space="0" w:color="FFFFFF" w:themeColor="background1"/>
              <w:bottom w:val="single" w:sz="18" w:space="0" w:color="FFFFFF" w:themeColor="background1"/>
              <w:right w:val="single" w:sz="18" w:space="0" w:color="FFFFFF" w:themeColor="background1"/>
            </w:tcBorders>
            <w:shd w:val="clear" w:color="auto" w:fill="0391A6"/>
          </w:tcPr>
          <w:p w:rsidR="00A53736" w:rsidRPr="00763064" w:rsidRDefault="00A53736" w:rsidP="00DD32E4">
            <w:pPr>
              <w:spacing w:before="20" w:after="20" w:line="240" w:lineRule="auto"/>
              <w:rPr>
                <w:rFonts w:ascii="Arial" w:hAnsi="Arial" w:cs="Arial"/>
                <w:b/>
                <w:color w:val="FFFFFF" w:themeColor="background1"/>
                <w:sz w:val="20"/>
                <w:szCs w:val="20"/>
              </w:rPr>
            </w:pPr>
            <w:r>
              <w:rPr>
                <w:rFonts w:ascii="Arial" w:hAnsi="Arial" w:cs="Arial"/>
                <w:b/>
                <w:color w:val="FFFFFF" w:themeColor="background1"/>
                <w:sz w:val="20"/>
                <w:szCs w:val="20"/>
              </w:rPr>
              <w:t>M&amp;E</w:t>
            </w:r>
          </w:p>
        </w:tc>
        <w:tc>
          <w:tcPr>
            <w:tcW w:w="7642" w:type="dxa"/>
            <w:tcBorders>
              <w:top w:val="single" w:sz="18"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F2F2F2" w:themeFill="background1" w:themeFillShade="F2"/>
          </w:tcPr>
          <w:p w:rsidR="00A53736" w:rsidRPr="00763064" w:rsidRDefault="00A53736" w:rsidP="00DD32E4">
            <w:pPr>
              <w:spacing w:before="20" w:after="20" w:line="240" w:lineRule="auto"/>
              <w:rPr>
                <w:rFonts w:ascii="Arial" w:hAnsi="Arial" w:cs="Arial"/>
                <w:sz w:val="20"/>
                <w:szCs w:val="20"/>
              </w:rPr>
            </w:pPr>
            <w:r>
              <w:rPr>
                <w:rFonts w:ascii="Arial" w:hAnsi="Arial" w:cs="Arial"/>
                <w:sz w:val="20"/>
                <w:szCs w:val="20"/>
              </w:rPr>
              <w:t>Monitoring and Evaluation</w:t>
            </w:r>
          </w:p>
        </w:tc>
      </w:tr>
      <w:tr w:rsidR="004613B8" w:rsidRPr="00763064" w:rsidTr="004613B8">
        <w:tc>
          <w:tcPr>
            <w:tcW w:w="1676" w:type="dxa"/>
            <w:tcBorders>
              <w:top w:val="single" w:sz="18" w:space="0" w:color="FFFFFF" w:themeColor="background1"/>
              <w:left w:val="single" w:sz="8" w:space="0" w:color="FFFFFF" w:themeColor="background1"/>
              <w:bottom w:val="single" w:sz="18" w:space="0" w:color="FFFFFF" w:themeColor="background1"/>
              <w:right w:val="single" w:sz="18" w:space="0" w:color="FFFFFF" w:themeColor="background1"/>
            </w:tcBorders>
            <w:shd w:val="clear" w:color="auto" w:fill="0391A6"/>
          </w:tcPr>
          <w:p w:rsidR="004613B8" w:rsidRPr="00763064" w:rsidRDefault="004613B8" w:rsidP="004613B8">
            <w:pPr>
              <w:spacing w:before="20" w:after="20" w:line="240" w:lineRule="auto"/>
              <w:rPr>
                <w:rFonts w:ascii="Arial" w:hAnsi="Arial" w:cs="Arial"/>
                <w:b/>
                <w:color w:val="FFFFFF" w:themeColor="background1"/>
                <w:sz w:val="20"/>
                <w:szCs w:val="20"/>
              </w:rPr>
            </w:pPr>
            <w:r w:rsidRPr="00763064">
              <w:rPr>
                <w:rFonts w:ascii="Arial" w:hAnsi="Arial" w:cs="Arial"/>
                <w:b/>
                <w:color w:val="FFFFFF" w:themeColor="background1"/>
                <w:sz w:val="20"/>
                <w:szCs w:val="20"/>
              </w:rPr>
              <w:t>MFAT</w:t>
            </w:r>
          </w:p>
        </w:tc>
        <w:tc>
          <w:tcPr>
            <w:tcW w:w="7642" w:type="dxa"/>
            <w:tcBorders>
              <w:top w:val="single" w:sz="18"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F2F2F2" w:themeFill="background1" w:themeFillShade="F2"/>
          </w:tcPr>
          <w:p w:rsidR="004613B8" w:rsidRPr="00763064" w:rsidRDefault="004613B8" w:rsidP="00385FA2">
            <w:pPr>
              <w:spacing w:before="20" w:after="20" w:line="240" w:lineRule="auto"/>
              <w:rPr>
                <w:rFonts w:ascii="Arial" w:hAnsi="Arial" w:cs="Arial"/>
                <w:sz w:val="20"/>
                <w:szCs w:val="20"/>
              </w:rPr>
            </w:pPr>
            <w:r w:rsidRPr="00763064">
              <w:rPr>
                <w:rFonts w:ascii="Arial" w:hAnsi="Arial" w:cs="Arial"/>
                <w:sz w:val="20"/>
                <w:szCs w:val="20"/>
              </w:rPr>
              <w:t>Ministry of Foreign Affairs and Trade (</w:t>
            </w:r>
            <w:r w:rsidR="00385FA2">
              <w:rPr>
                <w:rFonts w:ascii="Arial" w:hAnsi="Arial" w:cs="Arial"/>
                <w:sz w:val="20"/>
                <w:szCs w:val="20"/>
              </w:rPr>
              <w:t>New Zealand</w:t>
            </w:r>
            <w:r w:rsidRPr="00763064">
              <w:rPr>
                <w:rFonts w:ascii="Arial" w:hAnsi="Arial" w:cs="Arial"/>
                <w:sz w:val="20"/>
                <w:szCs w:val="20"/>
              </w:rPr>
              <w:t>)</w:t>
            </w:r>
          </w:p>
        </w:tc>
      </w:tr>
      <w:tr w:rsidR="004613B8" w:rsidRPr="00763064" w:rsidTr="004613B8">
        <w:tc>
          <w:tcPr>
            <w:tcW w:w="1676" w:type="dxa"/>
            <w:tcBorders>
              <w:top w:val="single" w:sz="18" w:space="0" w:color="FFFFFF" w:themeColor="background1"/>
              <w:left w:val="single" w:sz="8" w:space="0" w:color="FFFFFF" w:themeColor="background1"/>
              <w:bottom w:val="single" w:sz="18" w:space="0" w:color="FFFFFF" w:themeColor="background1"/>
              <w:right w:val="single" w:sz="18" w:space="0" w:color="FFFFFF" w:themeColor="background1"/>
            </w:tcBorders>
            <w:shd w:val="clear" w:color="auto" w:fill="0391A6"/>
          </w:tcPr>
          <w:p w:rsidR="004613B8" w:rsidRPr="00763064" w:rsidRDefault="004613B8" w:rsidP="004613B8">
            <w:pPr>
              <w:spacing w:before="20" w:after="20" w:line="240" w:lineRule="auto"/>
              <w:rPr>
                <w:rFonts w:ascii="Arial" w:hAnsi="Arial" w:cs="Arial"/>
                <w:b/>
                <w:color w:val="FFFFFF" w:themeColor="background1"/>
                <w:sz w:val="20"/>
                <w:szCs w:val="20"/>
              </w:rPr>
            </w:pPr>
            <w:r w:rsidRPr="00763064">
              <w:rPr>
                <w:rFonts w:ascii="Arial" w:hAnsi="Arial" w:cs="Arial"/>
                <w:b/>
                <w:color w:val="FFFFFF" w:themeColor="background1"/>
                <w:sz w:val="20"/>
                <w:szCs w:val="20"/>
              </w:rPr>
              <w:t>MoET</w:t>
            </w:r>
          </w:p>
        </w:tc>
        <w:tc>
          <w:tcPr>
            <w:tcW w:w="7642" w:type="dxa"/>
            <w:tcBorders>
              <w:top w:val="single" w:sz="18"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F2F2F2" w:themeFill="background1" w:themeFillShade="F2"/>
          </w:tcPr>
          <w:p w:rsidR="004613B8" w:rsidRPr="00763064" w:rsidRDefault="004613B8" w:rsidP="004613B8">
            <w:pPr>
              <w:spacing w:before="20" w:after="20" w:line="240" w:lineRule="auto"/>
              <w:rPr>
                <w:rFonts w:ascii="Arial" w:hAnsi="Arial" w:cs="Arial"/>
                <w:sz w:val="20"/>
                <w:szCs w:val="20"/>
              </w:rPr>
            </w:pPr>
            <w:r w:rsidRPr="00763064">
              <w:rPr>
                <w:rFonts w:ascii="Arial" w:hAnsi="Arial" w:cs="Arial"/>
                <w:sz w:val="20"/>
                <w:szCs w:val="20"/>
              </w:rPr>
              <w:t>Ministry of Education and Training</w:t>
            </w:r>
            <w:r w:rsidR="00385FA2">
              <w:rPr>
                <w:rFonts w:ascii="Arial" w:hAnsi="Arial" w:cs="Arial"/>
                <w:sz w:val="20"/>
                <w:szCs w:val="20"/>
              </w:rPr>
              <w:t xml:space="preserve"> (Vanuatu)</w:t>
            </w:r>
          </w:p>
        </w:tc>
      </w:tr>
      <w:tr w:rsidR="004613B8" w:rsidRPr="00763064" w:rsidTr="004613B8">
        <w:tc>
          <w:tcPr>
            <w:tcW w:w="1676" w:type="dxa"/>
            <w:tcBorders>
              <w:top w:val="single" w:sz="18" w:space="0" w:color="FFFFFF" w:themeColor="background1"/>
              <w:left w:val="single" w:sz="8" w:space="0" w:color="FFFFFF" w:themeColor="background1"/>
              <w:bottom w:val="single" w:sz="18" w:space="0" w:color="FFFFFF" w:themeColor="background1"/>
              <w:right w:val="single" w:sz="18" w:space="0" w:color="FFFFFF" w:themeColor="background1"/>
            </w:tcBorders>
            <w:shd w:val="clear" w:color="auto" w:fill="0391A6"/>
          </w:tcPr>
          <w:p w:rsidR="004613B8" w:rsidRPr="00763064" w:rsidRDefault="004613B8" w:rsidP="004613B8">
            <w:pPr>
              <w:spacing w:before="20" w:after="20" w:line="240" w:lineRule="auto"/>
              <w:rPr>
                <w:rFonts w:ascii="Arial" w:hAnsi="Arial" w:cs="Arial"/>
                <w:b/>
                <w:color w:val="FFFFFF" w:themeColor="background1"/>
                <w:sz w:val="20"/>
                <w:szCs w:val="20"/>
              </w:rPr>
            </w:pPr>
            <w:r w:rsidRPr="00763064">
              <w:rPr>
                <w:rFonts w:ascii="Arial" w:hAnsi="Arial" w:cs="Arial"/>
                <w:b/>
                <w:color w:val="FFFFFF" w:themeColor="background1"/>
                <w:sz w:val="20"/>
                <w:szCs w:val="20"/>
              </w:rPr>
              <w:t>NER</w:t>
            </w:r>
          </w:p>
        </w:tc>
        <w:tc>
          <w:tcPr>
            <w:tcW w:w="7642" w:type="dxa"/>
            <w:tcBorders>
              <w:top w:val="single" w:sz="18"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F2F2F2" w:themeFill="background1" w:themeFillShade="F2"/>
          </w:tcPr>
          <w:p w:rsidR="004613B8" w:rsidRPr="00763064" w:rsidRDefault="004613B8" w:rsidP="004613B8">
            <w:pPr>
              <w:spacing w:before="20" w:after="20" w:line="240" w:lineRule="auto"/>
              <w:rPr>
                <w:rFonts w:ascii="Arial" w:hAnsi="Arial" w:cs="Arial"/>
                <w:sz w:val="20"/>
                <w:szCs w:val="20"/>
              </w:rPr>
            </w:pPr>
            <w:r w:rsidRPr="00763064">
              <w:rPr>
                <w:rFonts w:ascii="Arial" w:hAnsi="Arial" w:cs="Arial"/>
                <w:sz w:val="20"/>
                <w:szCs w:val="20"/>
              </w:rPr>
              <w:t>Net Enrolment Ratio</w:t>
            </w:r>
          </w:p>
        </w:tc>
      </w:tr>
      <w:tr w:rsidR="004613B8" w:rsidRPr="00763064" w:rsidTr="004613B8">
        <w:tc>
          <w:tcPr>
            <w:tcW w:w="1676" w:type="dxa"/>
            <w:tcBorders>
              <w:top w:val="single" w:sz="18" w:space="0" w:color="FFFFFF" w:themeColor="background1"/>
              <w:left w:val="single" w:sz="8" w:space="0" w:color="FFFFFF" w:themeColor="background1"/>
              <w:bottom w:val="single" w:sz="18" w:space="0" w:color="FFFFFF" w:themeColor="background1"/>
              <w:right w:val="single" w:sz="18" w:space="0" w:color="FFFFFF" w:themeColor="background1"/>
            </w:tcBorders>
            <w:shd w:val="clear" w:color="auto" w:fill="0391A6"/>
          </w:tcPr>
          <w:p w:rsidR="004613B8" w:rsidRPr="00763064" w:rsidRDefault="004613B8" w:rsidP="004613B8">
            <w:pPr>
              <w:spacing w:before="20" w:after="20" w:line="240" w:lineRule="auto"/>
              <w:rPr>
                <w:rFonts w:ascii="Arial" w:hAnsi="Arial" w:cs="Arial"/>
                <w:b/>
                <w:color w:val="FFFFFF" w:themeColor="background1"/>
                <w:sz w:val="20"/>
                <w:szCs w:val="20"/>
              </w:rPr>
            </w:pPr>
            <w:r w:rsidRPr="00763064">
              <w:rPr>
                <w:rFonts w:ascii="Arial" w:hAnsi="Arial" w:cs="Arial"/>
                <w:b/>
                <w:color w:val="FFFFFF" w:themeColor="background1"/>
                <w:sz w:val="20"/>
                <w:szCs w:val="20"/>
              </w:rPr>
              <w:t>PC</w:t>
            </w:r>
          </w:p>
        </w:tc>
        <w:tc>
          <w:tcPr>
            <w:tcW w:w="7642" w:type="dxa"/>
            <w:tcBorders>
              <w:top w:val="single" w:sz="18"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F2F2F2" w:themeFill="background1" w:themeFillShade="F2"/>
          </w:tcPr>
          <w:p w:rsidR="004613B8" w:rsidRPr="00763064" w:rsidRDefault="004613B8" w:rsidP="004613B8">
            <w:pPr>
              <w:spacing w:before="20" w:after="20" w:line="240" w:lineRule="auto"/>
              <w:rPr>
                <w:rFonts w:ascii="Arial" w:hAnsi="Arial" w:cs="Arial"/>
                <w:sz w:val="20"/>
                <w:szCs w:val="20"/>
              </w:rPr>
            </w:pPr>
            <w:r w:rsidRPr="00763064">
              <w:rPr>
                <w:rFonts w:ascii="Arial" w:hAnsi="Arial" w:cs="Arial"/>
                <w:sz w:val="20"/>
                <w:szCs w:val="20"/>
              </w:rPr>
              <w:t>Provincial Coordinator</w:t>
            </w:r>
          </w:p>
        </w:tc>
      </w:tr>
      <w:tr w:rsidR="004613B8" w:rsidRPr="00763064" w:rsidTr="004613B8">
        <w:tc>
          <w:tcPr>
            <w:tcW w:w="1676" w:type="dxa"/>
            <w:tcBorders>
              <w:top w:val="single" w:sz="18" w:space="0" w:color="FFFFFF" w:themeColor="background1"/>
              <w:left w:val="single" w:sz="8" w:space="0" w:color="FFFFFF" w:themeColor="background1"/>
              <w:bottom w:val="single" w:sz="18" w:space="0" w:color="FFFFFF" w:themeColor="background1"/>
              <w:right w:val="single" w:sz="18" w:space="0" w:color="FFFFFF" w:themeColor="background1"/>
            </w:tcBorders>
            <w:shd w:val="clear" w:color="auto" w:fill="0391A6"/>
          </w:tcPr>
          <w:p w:rsidR="004613B8" w:rsidRPr="00763064" w:rsidRDefault="004613B8" w:rsidP="004613B8">
            <w:pPr>
              <w:spacing w:before="20" w:after="20" w:line="240" w:lineRule="auto"/>
              <w:rPr>
                <w:rFonts w:ascii="Arial" w:hAnsi="Arial" w:cs="Arial"/>
                <w:b/>
                <w:color w:val="FFFFFF" w:themeColor="background1"/>
                <w:sz w:val="20"/>
                <w:szCs w:val="20"/>
              </w:rPr>
            </w:pPr>
            <w:r w:rsidRPr="00763064">
              <w:rPr>
                <w:rFonts w:ascii="Arial" w:hAnsi="Arial" w:cs="Arial"/>
                <w:b/>
                <w:color w:val="FFFFFF" w:themeColor="background1"/>
                <w:sz w:val="20"/>
                <w:szCs w:val="20"/>
              </w:rPr>
              <w:t>PEO</w:t>
            </w:r>
          </w:p>
        </w:tc>
        <w:tc>
          <w:tcPr>
            <w:tcW w:w="7642" w:type="dxa"/>
            <w:tcBorders>
              <w:top w:val="single" w:sz="18"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F2F2F2" w:themeFill="background1" w:themeFillShade="F2"/>
          </w:tcPr>
          <w:p w:rsidR="004613B8" w:rsidRPr="00763064" w:rsidRDefault="004613B8" w:rsidP="004613B8">
            <w:pPr>
              <w:spacing w:before="20" w:after="20" w:line="240" w:lineRule="auto"/>
              <w:rPr>
                <w:rFonts w:ascii="Arial" w:hAnsi="Arial" w:cs="Arial"/>
                <w:sz w:val="20"/>
                <w:szCs w:val="20"/>
              </w:rPr>
            </w:pPr>
            <w:r w:rsidRPr="00763064">
              <w:rPr>
                <w:rFonts w:ascii="Arial" w:hAnsi="Arial" w:cs="Arial"/>
                <w:sz w:val="20"/>
                <w:szCs w:val="20"/>
              </w:rPr>
              <w:t>Provincial Education Officer</w:t>
            </w:r>
          </w:p>
        </w:tc>
      </w:tr>
      <w:tr w:rsidR="004613B8" w:rsidRPr="00763064" w:rsidTr="004613B8">
        <w:tc>
          <w:tcPr>
            <w:tcW w:w="1676" w:type="dxa"/>
            <w:tcBorders>
              <w:top w:val="single" w:sz="18" w:space="0" w:color="FFFFFF" w:themeColor="background1"/>
              <w:left w:val="single" w:sz="8" w:space="0" w:color="FFFFFF" w:themeColor="background1"/>
              <w:bottom w:val="single" w:sz="18" w:space="0" w:color="FFFFFF" w:themeColor="background1"/>
              <w:right w:val="single" w:sz="18" w:space="0" w:color="FFFFFF" w:themeColor="background1"/>
            </w:tcBorders>
            <w:shd w:val="clear" w:color="auto" w:fill="0391A6"/>
          </w:tcPr>
          <w:p w:rsidR="004613B8" w:rsidRPr="00763064" w:rsidRDefault="004613B8" w:rsidP="004613B8">
            <w:pPr>
              <w:spacing w:before="20" w:after="20" w:line="240" w:lineRule="auto"/>
              <w:rPr>
                <w:rFonts w:ascii="Arial" w:hAnsi="Arial" w:cs="Arial"/>
                <w:b/>
                <w:color w:val="FFFFFF" w:themeColor="background1"/>
                <w:sz w:val="20"/>
                <w:szCs w:val="20"/>
              </w:rPr>
            </w:pPr>
            <w:r w:rsidRPr="00763064">
              <w:rPr>
                <w:rFonts w:ascii="Arial" w:hAnsi="Arial" w:cs="Arial"/>
                <w:b/>
                <w:color w:val="FFFFFF" w:themeColor="background1"/>
                <w:sz w:val="20"/>
                <w:szCs w:val="20"/>
              </w:rPr>
              <w:t>SECCE</w:t>
            </w:r>
          </w:p>
        </w:tc>
        <w:tc>
          <w:tcPr>
            <w:tcW w:w="7642" w:type="dxa"/>
            <w:tcBorders>
              <w:top w:val="single" w:sz="18"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F2F2F2" w:themeFill="background1" w:themeFillShade="F2"/>
          </w:tcPr>
          <w:p w:rsidR="004613B8" w:rsidRPr="00763064" w:rsidRDefault="004613B8" w:rsidP="004613B8">
            <w:pPr>
              <w:spacing w:before="20" w:after="20" w:line="240" w:lineRule="auto"/>
              <w:rPr>
                <w:rFonts w:ascii="Arial" w:hAnsi="Arial" w:cs="Arial"/>
                <w:sz w:val="20"/>
                <w:szCs w:val="20"/>
              </w:rPr>
            </w:pPr>
            <w:r w:rsidRPr="00763064">
              <w:rPr>
                <w:rFonts w:ascii="Arial" w:hAnsi="Arial" w:cs="Arial"/>
                <w:sz w:val="20"/>
                <w:szCs w:val="20"/>
              </w:rPr>
              <w:t>Strengthening Early Childhood Care and Education</w:t>
            </w:r>
          </w:p>
        </w:tc>
      </w:tr>
      <w:tr w:rsidR="004613B8" w:rsidRPr="00763064" w:rsidTr="004613B8">
        <w:tc>
          <w:tcPr>
            <w:tcW w:w="1676" w:type="dxa"/>
            <w:tcBorders>
              <w:top w:val="single" w:sz="18" w:space="0" w:color="FFFFFF" w:themeColor="background1"/>
              <w:left w:val="single" w:sz="8" w:space="0" w:color="FFFFFF" w:themeColor="background1"/>
              <w:bottom w:val="single" w:sz="18" w:space="0" w:color="FFFFFF" w:themeColor="background1"/>
              <w:right w:val="single" w:sz="18" w:space="0" w:color="FFFFFF" w:themeColor="background1"/>
            </w:tcBorders>
            <w:shd w:val="clear" w:color="auto" w:fill="0391A6"/>
          </w:tcPr>
          <w:p w:rsidR="004613B8" w:rsidRPr="00763064" w:rsidRDefault="004613B8" w:rsidP="004613B8">
            <w:pPr>
              <w:spacing w:before="20" w:after="20" w:line="240" w:lineRule="auto"/>
              <w:rPr>
                <w:rFonts w:ascii="Arial" w:hAnsi="Arial" w:cs="Arial"/>
                <w:b/>
                <w:color w:val="FFFFFF" w:themeColor="background1"/>
                <w:sz w:val="20"/>
                <w:szCs w:val="20"/>
              </w:rPr>
            </w:pPr>
            <w:r w:rsidRPr="00763064">
              <w:rPr>
                <w:rFonts w:ascii="Arial" w:hAnsi="Arial" w:cs="Arial"/>
                <w:b/>
                <w:color w:val="FFFFFF" w:themeColor="background1"/>
                <w:sz w:val="20"/>
                <w:szCs w:val="20"/>
              </w:rPr>
              <w:t>ToR</w:t>
            </w:r>
          </w:p>
        </w:tc>
        <w:tc>
          <w:tcPr>
            <w:tcW w:w="7642" w:type="dxa"/>
            <w:tcBorders>
              <w:top w:val="single" w:sz="18"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F2F2F2" w:themeFill="background1" w:themeFillShade="F2"/>
          </w:tcPr>
          <w:p w:rsidR="004613B8" w:rsidRPr="00763064" w:rsidRDefault="004613B8" w:rsidP="004613B8">
            <w:pPr>
              <w:spacing w:before="20" w:after="20" w:line="240" w:lineRule="auto"/>
              <w:rPr>
                <w:rFonts w:ascii="Arial" w:hAnsi="Arial" w:cs="Arial"/>
                <w:sz w:val="20"/>
                <w:szCs w:val="20"/>
              </w:rPr>
            </w:pPr>
            <w:r w:rsidRPr="00763064">
              <w:rPr>
                <w:rFonts w:ascii="Arial" w:hAnsi="Arial" w:cs="Arial"/>
                <w:sz w:val="20"/>
                <w:szCs w:val="20"/>
              </w:rPr>
              <w:t>Terms of Reference</w:t>
            </w:r>
          </w:p>
        </w:tc>
      </w:tr>
      <w:tr w:rsidR="004613B8" w:rsidRPr="00763064" w:rsidTr="004613B8">
        <w:tc>
          <w:tcPr>
            <w:tcW w:w="1676" w:type="dxa"/>
            <w:tcBorders>
              <w:top w:val="single" w:sz="18" w:space="0" w:color="FFFFFF" w:themeColor="background1"/>
              <w:left w:val="single" w:sz="8" w:space="0" w:color="FFFFFF" w:themeColor="background1"/>
              <w:bottom w:val="single" w:sz="18" w:space="0" w:color="FFFFFF" w:themeColor="background1"/>
              <w:right w:val="single" w:sz="18" w:space="0" w:color="FFFFFF" w:themeColor="background1"/>
            </w:tcBorders>
            <w:shd w:val="clear" w:color="auto" w:fill="0391A6"/>
          </w:tcPr>
          <w:p w:rsidR="004613B8" w:rsidRPr="00763064" w:rsidRDefault="004613B8" w:rsidP="004613B8">
            <w:pPr>
              <w:spacing w:before="20" w:after="20" w:line="240" w:lineRule="auto"/>
              <w:rPr>
                <w:rFonts w:ascii="Arial" w:hAnsi="Arial" w:cs="Arial"/>
                <w:b/>
                <w:color w:val="FFFFFF" w:themeColor="background1"/>
                <w:sz w:val="20"/>
                <w:szCs w:val="20"/>
              </w:rPr>
            </w:pPr>
            <w:r w:rsidRPr="00763064">
              <w:rPr>
                <w:rFonts w:ascii="Arial" w:hAnsi="Arial" w:cs="Arial"/>
                <w:b/>
                <w:color w:val="FFFFFF" w:themeColor="background1"/>
                <w:sz w:val="20"/>
                <w:szCs w:val="20"/>
              </w:rPr>
              <w:t>VESP</w:t>
            </w:r>
          </w:p>
        </w:tc>
        <w:tc>
          <w:tcPr>
            <w:tcW w:w="7642" w:type="dxa"/>
            <w:tcBorders>
              <w:top w:val="single" w:sz="18"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F2F2F2" w:themeFill="background1" w:themeFillShade="F2"/>
          </w:tcPr>
          <w:p w:rsidR="004613B8" w:rsidRPr="00763064" w:rsidRDefault="004613B8" w:rsidP="004613B8">
            <w:pPr>
              <w:spacing w:before="20" w:after="20" w:line="240" w:lineRule="auto"/>
              <w:rPr>
                <w:rFonts w:ascii="Arial" w:hAnsi="Arial" w:cs="Arial"/>
                <w:sz w:val="20"/>
                <w:szCs w:val="20"/>
              </w:rPr>
            </w:pPr>
            <w:r w:rsidRPr="00763064">
              <w:rPr>
                <w:rFonts w:ascii="Arial" w:hAnsi="Arial" w:cs="Arial"/>
                <w:sz w:val="20"/>
                <w:szCs w:val="20"/>
              </w:rPr>
              <w:t>Vanuatu Education Support Program</w:t>
            </w:r>
          </w:p>
        </w:tc>
      </w:tr>
      <w:tr w:rsidR="004613B8" w:rsidRPr="00763064" w:rsidTr="004613B8">
        <w:tc>
          <w:tcPr>
            <w:tcW w:w="1676" w:type="dxa"/>
            <w:tcBorders>
              <w:top w:val="single" w:sz="18" w:space="0" w:color="FFFFFF" w:themeColor="background1"/>
              <w:left w:val="single" w:sz="8" w:space="0" w:color="FFFFFF" w:themeColor="background1"/>
              <w:bottom w:val="single" w:sz="18" w:space="0" w:color="FFFFFF" w:themeColor="background1"/>
              <w:right w:val="single" w:sz="18" w:space="0" w:color="FFFFFF" w:themeColor="background1"/>
            </w:tcBorders>
            <w:shd w:val="clear" w:color="auto" w:fill="0391A6"/>
          </w:tcPr>
          <w:p w:rsidR="004613B8" w:rsidRPr="00763064" w:rsidRDefault="00385FA2" w:rsidP="004613B8">
            <w:pPr>
              <w:spacing w:before="20" w:after="20" w:line="240" w:lineRule="auto"/>
              <w:rPr>
                <w:rFonts w:ascii="Arial" w:hAnsi="Arial" w:cs="Arial"/>
                <w:b/>
                <w:color w:val="FFFFFF" w:themeColor="background1"/>
                <w:sz w:val="20"/>
                <w:szCs w:val="20"/>
              </w:rPr>
            </w:pPr>
            <w:r>
              <w:rPr>
                <w:rFonts w:ascii="Arial" w:hAnsi="Arial" w:cs="Arial"/>
                <w:b/>
                <w:color w:val="FFFFFF" w:themeColor="background1"/>
                <w:sz w:val="20"/>
                <w:szCs w:val="20"/>
              </w:rPr>
              <w:t>WV</w:t>
            </w:r>
          </w:p>
        </w:tc>
        <w:tc>
          <w:tcPr>
            <w:tcW w:w="7642" w:type="dxa"/>
            <w:tcBorders>
              <w:top w:val="single" w:sz="18"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F2F2F2" w:themeFill="background1" w:themeFillShade="F2"/>
          </w:tcPr>
          <w:p w:rsidR="004613B8" w:rsidRPr="00763064" w:rsidRDefault="004613B8" w:rsidP="004613B8">
            <w:pPr>
              <w:spacing w:before="20" w:after="20" w:line="240" w:lineRule="auto"/>
              <w:rPr>
                <w:rFonts w:ascii="Arial" w:hAnsi="Arial" w:cs="Arial"/>
                <w:sz w:val="20"/>
                <w:szCs w:val="20"/>
              </w:rPr>
            </w:pPr>
            <w:r w:rsidRPr="00763064">
              <w:rPr>
                <w:rFonts w:ascii="Arial" w:hAnsi="Arial" w:cs="Arial"/>
                <w:sz w:val="20"/>
                <w:szCs w:val="20"/>
              </w:rPr>
              <w:t>World Vision</w:t>
            </w:r>
          </w:p>
        </w:tc>
      </w:tr>
      <w:tr w:rsidR="004613B8" w:rsidRPr="00763064" w:rsidTr="004613B8">
        <w:tc>
          <w:tcPr>
            <w:tcW w:w="1676" w:type="dxa"/>
            <w:tcBorders>
              <w:top w:val="single" w:sz="18" w:space="0" w:color="FFFFFF" w:themeColor="background1"/>
              <w:left w:val="single" w:sz="8" w:space="0" w:color="FFFFFF" w:themeColor="background1"/>
              <w:bottom w:val="single" w:sz="18" w:space="0" w:color="FFFFFF" w:themeColor="background1"/>
              <w:right w:val="single" w:sz="18" w:space="0" w:color="FFFFFF" w:themeColor="background1"/>
            </w:tcBorders>
            <w:shd w:val="clear" w:color="auto" w:fill="0391A6"/>
          </w:tcPr>
          <w:p w:rsidR="004613B8" w:rsidRPr="00763064" w:rsidRDefault="00385FA2" w:rsidP="004613B8">
            <w:pPr>
              <w:spacing w:before="20" w:after="20" w:line="240" w:lineRule="auto"/>
              <w:rPr>
                <w:rFonts w:ascii="Arial" w:hAnsi="Arial" w:cs="Arial"/>
                <w:b/>
                <w:color w:val="FFFFFF" w:themeColor="background1"/>
                <w:sz w:val="20"/>
                <w:szCs w:val="20"/>
              </w:rPr>
            </w:pPr>
            <w:r>
              <w:rPr>
                <w:rFonts w:ascii="Arial" w:hAnsi="Arial" w:cs="Arial"/>
                <w:b/>
                <w:color w:val="FFFFFF" w:themeColor="background1"/>
                <w:sz w:val="20"/>
                <w:szCs w:val="20"/>
              </w:rPr>
              <w:t>WVV</w:t>
            </w:r>
          </w:p>
        </w:tc>
        <w:tc>
          <w:tcPr>
            <w:tcW w:w="7642" w:type="dxa"/>
            <w:tcBorders>
              <w:top w:val="single" w:sz="18"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F2F2F2" w:themeFill="background1" w:themeFillShade="F2"/>
          </w:tcPr>
          <w:p w:rsidR="004613B8" w:rsidRPr="00763064" w:rsidRDefault="004613B8" w:rsidP="004613B8">
            <w:pPr>
              <w:spacing w:before="20" w:after="20" w:line="240" w:lineRule="auto"/>
              <w:rPr>
                <w:rFonts w:ascii="Arial" w:hAnsi="Arial" w:cs="Arial"/>
                <w:sz w:val="20"/>
                <w:szCs w:val="20"/>
              </w:rPr>
            </w:pPr>
            <w:r w:rsidRPr="00763064">
              <w:rPr>
                <w:rFonts w:ascii="Arial" w:hAnsi="Arial" w:cs="Arial"/>
                <w:sz w:val="20"/>
                <w:szCs w:val="20"/>
              </w:rPr>
              <w:t>World Vision Vanuatu</w:t>
            </w:r>
          </w:p>
        </w:tc>
      </w:tr>
    </w:tbl>
    <w:p w:rsidR="004613B8" w:rsidRPr="00CB77C0" w:rsidRDefault="004613B8" w:rsidP="00D875D0">
      <w:pPr>
        <w:spacing w:after="0" w:line="240" w:lineRule="auto"/>
        <w:jc w:val="center"/>
        <w:rPr>
          <w:b/>
          <w:sz w:val="28"/>
          <w:szCs w:val="28"/>
        </w:rPr>
      </w:pPr>
    </w:p>
    <w:p w:rsidR="001409EF" w:rsidRDefault="001409EF">
      <w:pPr>
        <w:spacing w:before="200" w:line="264" w:lineRule="auto"/>
      </w:pPr>
      <w:r>
        <w:br w:type="page"/>
      </w:r>
    </w:p>
    <w:p w:rsidR="00D875D0" w:rsidRPr="00763064" w:rsidRDefault="00D875D0" w:rsidP="00944843">
      <w:pPr>
        <w:pStyle w:val="Head1"/>
        <w:numPr>
          <w:ilvl w:val="0"/>
          <w:numId w:val="0"/>
        </w:numPr>
      </w:pPr>
      <w:bookmarkStart w:id="4" w:name="_Toc339209525"/>
      <w:r w:rsidRPr="00626D2D">
        <w:t>Executive Summary</w:t>
      </w:r>
      <w:bookmarkEnd w:id="4"/>
    </w:p>
    <w:p w:rsidR="00D875D0" w:rsidRDefault="00D875D0" w:rsidP="00763064">
      <w:r w:rsidRPr="001A67BF">
        <w:t xml:space="preserve">The Government of Vanuatu recognises education as a priority sector, and within this, the importance of </w:t>
      </w:r>
      <w:r w:rsidR="00180843" w:rsidRPr="000B7515">
        <w:t>Early Childhood Care and Education</w:t>
      </w:r>
      <w:r w:rsidR="00180843" w:rsidRPr="001A67BF">
        <w:t xml:space="preserve"> (</w:t>
      </w:r>
      <w:r w:rsidRPr="001A67BF">
        <w:t>ECCE</w:t>
      </w:r>
      <w:r w:rsidR="00180843" w:rsidRPr="001A67BF">
        <w:t>)</w:t>
      </w:r>
      <w:r w:rsidRPr="001A67BF">
        <w:t>.</w:t>
      </w:r>
      <w:r w:rsidR="00F609C4">
        <w:rPr>
          <w:b/>
        </w:rPr>
        <w:t xml:space="preserve"> </w:t>
      </w:r>
      <w:r w:rsidR="00F609C4">
        <w:t>T</w:t>
      </w:r>
      <w:r w:rsidR="00180843">
        <w:t xml:space="preserve">he government </w:t>
      </w:r>
      <w:r>
        <w:t>established a national ECCE policy and new curriculum</w:t>
      </w:r>
      <w:r w:rsidR="00F609C4">
        <w:t>, with support from its development partners – UNICEF, the Australian Department of Foreign Affairs (DFAT) and the New Zealand Ministry of Foreign Affairs and Trade (MFAT).</w:t>
      </w:r>
      <w:r w:rsidR="00180843">
        <w:t xml:space="preserve"> It </w:t>
      </w:r>
      <w:r>
        <w:t xml:space="preserve">put in place National and Provincial ECCE Coordinators and published a </w:t>
      </w:r>
      <w:r w:rsidR="00180843">
        <w:t xml:space="preserve">National </w:t>
      </w:r>
      <w:r>
        <w:t xml:space="preserve">ECCE </w:t>
      </w:r>
      <w:r w:rsidR="00180843">
        <w:t xml:space="preserve">Framework </w:t>
      </w:r>
      <w:r>
        <w:t xml:space="preserve">to set out standards and guide development. However, in 2012, only 60% of children </w:t>
      </w:r>
      <w:r w:rsidR="006C08C9">
        <w:t xml:space="preserve">were attending </w:t>
      </w:r>
      <w:r w:rsidR="00180843">
        <w:t>K</w:t>
      </w:r>
      <w:r>
        <w:t>indergarten (‘</w:t>
      </w:r>
      <w:r w:rsidR="00180843">
        <w:t xml:space="preserve">Kindy’ </w:t>
      </w:r>
      <w:r>
        <w:t xml:space="preserve">in Bislama). </w:t>
      </w:r>
      <w:r w:rsidR="00180843">
        <w:t>O</w:t>
      </w:r>
      <w:r>
        <w:t xml:space="preserve">f </w:t>
      </w:r>
      <w:r w:rsidR="00180843">
        <w:t>the</w:t>
      </w:r>
      <w:r w:rsidR="006C08C9">
        <w:t>se</w:t>
      </w:r>
      <w:r w:rsidR="00180843">
        <w:t xml:space="preserve"> </w:t>
      </w:r>
      <w:r>
        <w:t>children</w:t>
      </w:r>
      <w:r w:rsidR="00180843">
        <w:t>, 70%</w:t>
      </w:r>
      <w:r>
        <w:t xml:space="preserve"> </w:t>
      </w:r>
      <w:r w:rsidR="00330532">
        <w:t>w</w:t>
      </w:r>
      <w:r w:rsidR="004C01EB">
        <w:t>ere</w:t>
      </w:r>
      <w:r w:rsidR="00330532">
        <w:t xml:space="preserve"> </w:t>
      </w:r>
      <w:r>
        <w:t>over-age when they enrolled and</w:t>
      </w:r>
      <w:r w:rsidR="00180843">
        <w:t>,</w:t>
      </w:r>
      <w:r>
        <w:t xml:space="preserve"> therefore</w:t>
      </w:r>
      <w:r w:rsidR="00180843">
        <w:t>,</w:t>
      </w:r>
      <w:r>
        <w:t xml:space="preserve"> over-age when enrolling at </w:t>
      </w:r>
      <w:r w:rsidR="00180843">
        <w:t xml:space="preserve">Primary </w:t>
      </w:r>
      <w:r>
        <w:t xml:space="preserve">level. The quality of instruction in many </w:t>
      </w:r>
      <w:r w:rsidR="00180843">
        <w:t xml:space="preserve">Kindergartens </w:t>
      </w:r>
      <w:r>
        <w:t>was poor, and contrary to Government of Vanuatu policy, there was little provision for children with disabilities.</w:t>
      </w:r>
    </w:p>
    <w:p w:rsidR="00D875D0" w:rsidRDefault="00330532" w:rsidP="00763064">
      <w:r>
        <w:t>Realising</w:t>
      </w:r>
      <w:r w:rsidR="00D875D0">
        <w:t xml:space="preserve"> the need for </w:t>
      </w:r>
      <w:r>
        <w:t xml:space="preserve">a greater </w:t>
      </w:r>
      <w:r w:rsidR="00D875D0">
        <w:t xml:space="preserve">emphasis on early years learning, the Government of Vanuatu </w:t>
      </w:r>
      <w:r>
        <w:t xml:space="preserve">(GoV) </w:t>
      </w:r>
      <w:r w:rsidR="00D875D0">
        <w:t xml:space="preserve">and </w:t>
      </w:r>
      <w:r>
        <w:t xml:space="preserve">its development partners </w:t>
      </w:r>
      <w:r w:rsidR="00D875D0">
        <w:t xml:space="preserve">agreed in 2012 to a five-year program: the Vanuatu Education Support Program (VESP). This program was tendered out to a managing contractor (Coffey). </w:t>
      </w:r>
      <w:r w:rsidR="00F609C4">
        <w:t>W</w:t>
      </w:r>
      <w:r>
        <w:t>hile ECCE</w:t>
      </w:r>
      <w:r w:rsidR="00D875D0">
        <w:t xml:space="preserve"> was one of five components of VESP</w:t>
      </w:r>
      <w:r>
        <w:t>,</w:t>
      </w:r>
      <w:r w:rsidR="00D875D0">
        <w:t xml:space="preserve"> </w:t>
      </w:r>
      <w:r>
        <w:t>its</w:t>
      </w:r>
      <w:r w:rsidR="00D875D0">
        <w:t xml:space="preserve"> funding was not channelled through the managing contractor</w:t>
      </w:r>
      <w:r w:rsidR="00F609C4">
        <w:t>.</w:t>
      </w:r>
      <w:r>
        <w:t xml:space="preserve"> </w:t>
      </w:r>
      <w:r w:rsidR="00F609C4">
        <w:t>Rather, DFAT and MFAT</w:t>
      </w:r>
      <w:r w:rsidR="00D875D0">
        <w:t xml:space="preserve"> provided </w:t>
      </w:r>
      <w:r w:rsidR="00F609C4">
        <w:t xml:space="preserve">the funds </w:t>
      </w:r>
      <w:r w:rsidR="00D875D0">
        <w:t xml:space="preserve">to the </w:t>
      </w:r>
      <w:r w:rsidR="006C08C9">
        <w:t xml:space="preserve">Vanuatu </w:t>
      </w:r>
      <w:r w:rsidR="00F609C4">
        <w:t>Ministry of Education and Training (</w:t>
      </w:r>
      <w:r w:rsidR="00D875D0">
        <w:t>MoET</w:t>
      </w:r>
      <w:r w:rsidR="00F609C4">
        <w:t>)</w:t>
      </w:r>
      <w:r w:rsidR="00D875D0">
        <w:t xml:space="preserve"> through a Direct Financing Agreement (DFA). MoET contracted an implementing partner (World Vision) to implement a pilot program, entitled Strengthening Early Childhood Care and Education (SECCE). This did not happen until January 2014.</w:t>
      </w:r>
    </w:p>
    <w:p w:rsidR="00D875D0" w:rsidRDefault="007B13CE" w:rsidP="00763064">
      <w:r>
        <w:t xml:space="preserve">In addition to </w:t>
      </w:r>
      <w:r w:rsidR="00D875D0">
        <w:t xml:space="preserve">the pilot, MoET is providing training nationally in the roll-out of the new </w:t>
      </w:r>
      <w:r w:rsidR="004C01EB">
        <w:t xml:space="preserve">ECCE </w:t>
      </w:r>
      <w:r w:rsidR="00D875D0">
        <w:t>curriculum</w:t>
      </w:r>
      <w:r>
        <w:t xml:space="preserve"> and</w:t>
      </w:r>
      <w:r w:rsidR="00D875D0">
        <w:t xml:space="preserve"> </w:t>
      </w:r>
      <w:r w:rsidR="004C01EB">
        <w:t xml:space="preserve">is providing </w:t>
      </w:r>
      <w:r w:rsidR="00D875D0">
        <w:t>basic supplies of materials</w:t>
      </w:r>
      <w:r>
        <w:t>.</w:t>
      </w:r>
      <w:r w:rsidR="00D875D0">
        <w:t xml:space="preserve"> </w:t>
      </w:r>
      <w:r>
        <w:t xml:space="preserve">It </w:t>
      </w:r>
      <w:r w:rsidR="00D875D0">
        <w:t xml:space="preserve">is </w:t>
      </w:r>
      <w:r>
        <w:t xml:space="preserve">also </w:t>
      </w:r>
      <w:r w:rsidR="00D875D0">
        <w:t>undertaking research and strengthening public/community awareness</w:t>
      </w:r>
      <w:r w:rsidR="004C01EB">
        <w:t xml:space="preserve"> of the importance of ECCE</w:t>
      </w:r>
      <w:r w:rsidR="00D875D0">
        <w:t>. SECCE</w:t>
      </w:r>
      <w:r>
        <w:t>,</w:t>
      </w:r>
      <w:r w:rsidR="00D875D0">
        <w:t xml:space="preserve"> as part of the design</w:t>
      </w:r>
      <w:r>
        <w:t>,</w:t>
      </w:r>
      <w:r w:rsidR="00D875D0">
        <w:t xml:space="preserve"> was to also provide minor support to some of the</w:t>
      </w:r>
      <w:r w:rsidR="004C01EB">
        <w:t>se</w:t>
      </w:r>
      <w:r w:rsidR="00D875D0">
        <w:t xml:space="preserve"> national activities, particularly in relation to teacher training for the new curriculum, as well as procurement and distribution of materials.</w:t>
      </w:r>
    </w:p>
    <w:p w:rsidR="000B7515" w:rsidRPr="00763064" w:rsidRDefault="000B7515" w:rsidP="001A67BF">
      <w:pPr>
        <w:pStyle w:val="Head2"/>
        <w:numPr>
          <w:ilvl w:val="0"/>
          <w:numId w:val="0"/>
        </w:numPr>
        <w:ind w:left="851" w:hanging="851"/>
      </w:pPr>
      <w:bookmarkStart w:id="5" w:name="_Toc339209526"/>
      <w:r>
        <w:t>SECCE Program Outcomes</w:t>
      </w:r>
      <w:bookmarkEnd w:id="5"/>
    </w:p>
    <w:p w:rsidR="007B13CE" w:rsidRDefault="00D875D0" w:rsidP="00716D52">
      <w:r w:rsidRPr="001A67BF">
        <w:t>The original SECCE design had four Program Outcomes.</w:t>
      </w:r>
      <w:r w:rsidRPr="000B7515">
        <w:t xml:space="preserve"> </w:t>
      </w:r>
      <w:r>
        <w:t xml:space="preserve">The first three relate to the pilot: (1) improved quality of ECCE in pilot communities; (2) increased support for ECCE in pilot communities; </w:t>
      </w:r>
      <w:r w:rsidR="007B13CE">
        <w:t xml:space="preserve">and </w:t>
      </w:r>
      <w:r>
        <w:t xml:space="preserve">(3) innovations to improve cost-effectiveness piloted and evaluated. The fourth outcome, reflecting SECCE’s minor support to the national MoET program, </w:t>
      </w:r>
      <w:r w:rsidR="006C08C9">
        <w:t>wa</w:t>
      </w:r>
      <w:r>
        <w:t>s</w:t>
      </w:r>
      <w:r w:rsidR="007B13CE">
        <w:t>: (4)</w:t>
      </w:r>
      <w:r>
        <w:t xml:space="preserve"> strengthened MoET support to </w:t>
      </w:r>
      <w:r w:rsidR="007B13CE">
        <w:t xml:space="preserve">the </w:t>
      </w:r>
      <w:r>
        <w:t>national delivery of ECCE. Th</w:t>
      </w:r>
      <w:r w:rsidR="007B13CE">
        <w:t>is</w:t>
      </w:r>
      <w:r>
        <w:t xml:space="preserve"> fourth outcome </w:t>
      </w:r>
      <w:r w:rsidR="007B13CE">
        <w:t xml:space="preserve">is MoET’s </w:t>
      </w:r>
      <w:r>
        <w:t xml:space="preserve">responsibility. </w:t>
      </w:r>
    </w:p>
    <w:p w:rsidR="00D875D0" w:rsidRDefault="00D875D0" w:rsidP="007B6675">
      <w:pPr>
        <w:rPr>
          <w:b/>
        </w:rPr>
      </w:pPr>
      <w:r>
        <w:t>The pilot has been operating in the following provinces: Torba, Malampa and Shefa (in particular</w:t>
      </w:r>
      <w:r w:rsidR="007B13CE">
        <w:t>,</w:t>
      </w:r>
      <w:r>
        <w:t xml:space="preserve"> Efate Island). The overall budget for three years is </w:t>
      </w:r>
      <w:r w:rsidR="007B13CE">
        <w:t>VUV </w:t>
      </w:r>
      <w:r>
        <w:t>127,973,996 (approximately AUD 1.4 million</w:t>
      </w:r>
      <w:r>
        <w:rPr>
          <w:rStyle w:val="FootnoteReference"/>
        </w:rPr>
        <w:footnoteReference w:id="1"/>
      </w:r>
      <w:r>
        <w:t xml:space="preserve">). The contract with World Vision finishes on </w:t>
      </w:r>
      <w:r w:rsidR="007B13CE">
        <w:t>30 </w:t>
      </w:r>
      <w:r>
        <w:t>January 2017. SECCE is a three</w:t>
      </w:r>
      <w:r w:rsidR="007B13CE">
        <w:t>-</w:t>
      </w:r>
      <w:r>
        <w:t>year program running from January 2014 to January 2017</w:t>
      </w:r>
      <w:r w:rsidR="00CA6B66">
        <w:t>. A possibility for a two-year extension is mentioned in the scope of services.</w:t>
      </w:r>
      <w:r>
        <w:t>.</w:t>
      </w:r>
    </w:p>
    <w:p w:rsidR="00D875D0" w:rsidRPr="00763064" w:rsidRDefault="00D875D0" w:rsidP="00763064">
      <w:r w:rsidRPr="001A67BF">
        <w:t xml:space="preserve">Under </w:t>
      </w:r>
      <w:r w:rsidR="000B7515" w:rsidRPr="001A67BF">
        <w:t>Outcome 1</w:t>
      </w:r>
      <w:r w:rsidRPr="001A67BF">
        <w:t xml:space="preserve">, </w:t>
      </w:r>
      <w:r w:rsidR="007B13CE" w:rsidRPr="001A67BF">
        <w:t>World Vision Vanuatu (</w:t>
      </w:r>
      <w:r w:rsidRPr="001A67BF">
        <w:t>WVV</w:t>
      </w:r>
      <w:r w:rsidR="007B13CE" w:rsidRPr="001A67BF">
        <w:t>)</w:t>
      </w:r>
      <w:r w:rsidRPr="001A67BF">
        <w:t xml:space="preserve"> worked closely with teachers to improve quality.</w:t>
      </w:r>
      <w:r>
        <w:rPr>
          <w:b/>
        </w:rPr>
        <w:t xml:space="preserve"> </w:t>
      </w:r>
      <w:r>
        <w:t>As well as traditional training, WV</w:t>
      </w:r>
      <w:r w:rsidR="00921E6D">
        <w:t>V</w:t>
      </w:r>
      <w:r>
        <w:t xml:space="preserve"> employed SECCE </w:t>
      </w:r>
      <w:r w:rsidR="006C08C9">
        <w:t xml:space="preserve">Coordinators </w:t>
      </w:r>
      <w:r w:rsidR="00921E6D">
        <w:t>–</w:t>
      </w:r>
      <w:r>
        <w:t xml:space="preserve"> experienced early childhood teachers </w:t>
      </w:r>
      <w:r w:rsidR="00921E6D">
        <w:t xml:space="preserve">who </w:t>
      </w:r>
      <w:r>
        <w:t>provided follow-up and mentoring to teachers in their schools. WVV also supported activities related to school readiness. These activities included</w:t>
      </w:r>
      <w:r w:rsidR="00921E6D">
        <w:t>:</w:t>
      </w:r>
      <w:r>
        <w:t xml:space="preserve"> meetings between Kindy teachers and Class </w:t>
      </w:r>
      <w:r w:rsidR="00921E6D">
        <w:t xml:space="preserve">1 </w:t>
      </w:r>
      <w:r>
        <w:t>teachers</w:t>
      </w:r>
      <w:r w:rsidR="00EF2D84">
        <w:t xml:space="preserve">; </w:t>
      </w:r>
      <w:r>
        <w:t xml:space="preserve">joint activities between </w:t>
      </w:r>
      <w:r w:rsidR="006C08C9">
        <w:t xml:space="preserve">children in </w:t>
      </w:r>
      <w:r>
        <w:t xml:space="preserve">Kindy </w:t>
      </w:r>
      <w:r w:rsidR="00921E6D">
        <w:t>and Class 1</w:t>
      </w:r>
      <w:r w:rsidR="00EF2D84">
        <w:t>;</w:t>
      </w:r>
      <w:r>
        <w:t xml:space="preserve"> and </w:t>
      </w:r>
      <w:r w:rsidR="00921E6D">
        <w:t>developing</w:t>
      </w:r>
      <w:r>
        <w:t xml:space="preserve"> a Class </w:t>
      </w:r>
      <w:r w:rsidR="00921E6D">
        <w:t xml:space="preserve">1 </w:t>
      </w:r>
      <w:r>
        <w:t>readiness test.</w:t>
      </w:r>
    </w:p>
    <w:p w:rsidR="00D875D0" w:rsidRPr="00763064" w:rsidRDefault="00D875D0" w:rsidP="00763064">
      <w:r w:rsidRPr="001A67BF">
        <w:t xml:space="preserve">Under Outcome 2, WVV employed </w:t>
      </w:r>
      <w:r w:rsidR="00DD32E4">
        <w:t>C</w:t>
      </w:r>
      <w:r w:rsidR="00DD32E4" w:rsidRPr="001A67BF">
        <w:t xml:space="preserve">ommunity </w:t>
      </w:r>
      <w:r w:rsidR="00DD32E4">
        <w:t>C</w:t>
      </w:r>
      <w:r w:rsidR="00DD32E4" w:rsidRPr="001A67BF">
        <w:t xml:space="preserve">oordinators </w:t>
      </w:r>
      <w:r w:rsidRPr="001A67BF">
        <w:t>(CCs) to raise awareness of the importance of early childhood education in the target communities and assist parents in their own parenting skills.</w:t>
      </w:r>
      <w:r>
        <w:t xml:space="preserve"> This was done in a number of ways including using “Family Conversations” (Family Toktok): a package of targeted discussions about issues related to good early childhood care and education in the home. WVV also supported the establishment of </w:t>
      </w:r>
      <w:r w:rsidR="00F13DB8">
        <w:t xml:space="preserve">Kindy </w:t>
      </w:r>
      <w:r w:rsidR="00DD32E4">
        <w:t xml:space="preserve">Committees </w:t>
      </w:r>
      <w:r>
        <w:t>and trained them in their key roles. WVV also put in place a system of “</w:t>
      </w:r>
      <w:r w:rsidR="00DD32E4">
        <w:t>Champions</w:t>
      </w:r>
      <w:r>
        <w:t>”: members of the community who acted in a voluntary role to assist with the smooth functioning of ECCE in the community.</w:t>
      </w:r>
    </w:p>
    <w:p w:rsidR="00D875D0" w:rsidRDefault="00D875D0" w:rsidP="00763064">
      <w:r w:rsidRPr="001A67BF">
        <w:t>Under Outcome 3, WVV explored alternative provision of ECCE</w:t>
      </w:r>
      <w:r w:rsidR="000B7515" w:rsidRPr="001A67BF">
        <w:t>,</w:t>
      </w:r>
      <w:r w:rsidRPr="001A67BF">
        <w:t xml:space="preserve"> as well as partnerships to further ECCE access and quality.</w:t>
      </w:r>
    </w:p>
    <w:p w:rsidR="000B7515" w:rsidRPr="001A67BF" w:rsidRDefault="000B7515" w:rsidP="001A67BF">
      <w:pPr>
        <w:pStyle w:val="Head2"/>
        <w:numPr>
          <w:ilvl w:val="0"/>
          <w:numId w:val="0"/>
        </w:numPr>
        <w:ind w:left="851" w:hanging="851"/>
      </w:pPr>
      <w:bookmarkStart w:id="6" w:name="_Toc339209527"/>
      <w:r>
        <w:t>Program Evaluation</w:t>
      </w:r>
      <w:bookmarkEnd w:id="6"/>
    </w:p>
    <w:p w:rsidR="00D875D0" w:rsidRPr="001A67BF" w:rsidRDefault="00D875D0" w:rsidP="001A67BF">
      <w:r w:rsidRPr="001A67BF">
        <w:t>As required under the original design and contract, an evaluation of the program was to take place towards the end of the program period.</w:t>
      </w:r>
      <w:r w:rsidRPr="000B7515">
        <w:t xml:space="preserve"> </w:t>
      </w:r>
      <w:r w:rsidR="0003493F">
        <w:t xml:space="preserve">The key objective of the evaluation according to the scope of services was to “identify lessons from the pilot that can inform and improve the cost-effectiveness of subsequent government support to kindergartens on a national scale.” (p.39) </w:t>
      </w:r>
      <w:r w:rsidRPr="000B7515">
        <w:t>This evaluation took place in August and September 2016</w:t>
      </w:r>
      <w:r w:rsidR="000B7515">
        <w:t>, with</w:t>
      </w:r>
      <w:r w:rsidRPr="001A67BF">
        <w:t xml:space="preserve"> questions </w:t>
      </w:r>
      <w:r w:rsidR="000B7515" w:rsidRPr="001A67BF">
        <w:t xml:space="preserve">organised </w:t>
      </w:r>
      <w:r w:rsidRPr="001A67BF">
        <w:t>under four key categories</w:t>
      </w:r>
      <w:r w:rsidR="00D91AE4">
        <w:t>.</w:t>
      </w:r>
    </w:p>
    <w:p w:rsidR="00D875D0" w:rsidRPr="000B7515" w:rsidRDefault="00D875D0" w:rsidP="001A67BF">
      <w:pPr>
        <w:pStyle w:val="Bullet1"/>
        <w:numPr>
          <w:ilvl w:val="0"/>
          <w:numId w:val="40"/>
        </w:numPr>
        <w:spacing w:before="0" w:after="60"/>
      </w:pPr>
      <w:r w:rsidRPr="001A67BF">
        <w:t>Relevance:</w:t>
      </w:r>
      <w:r w:rsidRPr="000B7515">
        <w:t xml:space="preserve"> To what extent is the program relevant to the Vanuatu </w:t>
      </w:r>
      <w:r w:rsidR="00DD32E4">
        <w:t>e</w:t>
      </w:r>
      <w:r w:rsidR="00DD32E4" w:rsidRPr="000B7515">
        <w:t xml:space="preserve">ducation </w:t>
      </w:r>
      <w:r w:rsidRPr="000B7515">
        <w:t>context?</w:t>
      </w:r>
    </w:p>
    <w:p w:rsidR="00D875D0" w:rsidRPr="000B7515" w:rsidRDefault="00D875D0" w:rsidP="001A67BF">
      <w:pPr>
        <w:pStyle w:val="Bullet1"/>
        <w:numPr>
          <w:ilvl w:val="0"/>
          <w:numId w:val="40"/>
        </w:numPr>
        <w:spacing w:before="0" w:after="60"/>
      </w:pPr>
      <w:r w:rsidRPr="001A67BF">
        <w:t>Effectiveness:</w:t>
      </w:r>
      <w:r w:rsidRPr="000B7515">
        <w:t xml:space="preserve"> To what extent has the program contributed to the improvement of early childhood education delivery in the targeted communities?</w:t>
      </w:r>
    </w:p>
    <w:p w:rsidR="00D875D0" w:rsidRPr="000B7515" w:rsidRDefault="00D875D0" w:rsidP="001A67BF">
      <w:pPr>
        <w:pStyle w:val="Bullet1"/>
        <w:numPr>
          <w:ilvl w:val="0"/>
          <w:numId w:val="40"/>
        </w:numPr>
        <w:spacing w:before="0" w:after="60"/>
      </w:pPr>
      <w:r w:rsidRPr="001A67BF">
        <w:t>Efficiency:</w:t>
      </w:r>
      <w:r w:rsidRPr="000B7515">
        <w:t xml:space="preserve"> Has implementation of the program made effective use of time and resources to achieve the outcomes?</w:t>
      </w:r>
    </w:p>
    <w:p w:rsidR="00D875D0" w:rsidRPr="00763064" w:rsidRDefault="00D875D0" w:rsidP="001A67BF">
      <w:pPr>
        <w:pStyle w:val="Bullet1"/>
        <w:numPr>
          <w:ilvl w:val="0"/>
          <w:numId w:val="40"/>
        </w:numPr>
        <w:spacing w:before="0"/>
      </w:pPr>
      <w:r w:rsidRPr="001A67BF">
        <w:t>Sustainability:</w:t>
      </w:r>
      <w:r w:rsidRPr="000B7515">
        <w:t xml:space="preserve"> Are</w:t>
      </w:r>
      <w:r>
        <w:t xml:space="preserve"> identified program benefits sustainable beyo</w:t>
      </w:r>
      <w:r w:rsidR="00763064">
        <w:t>nd the period of the program?</w:t>
      </w:r>
    </w:p>
    <w:p w:rsidR="00D875D0" w:rsidRDefault="00D875D0" w:rsidP="00763064">
      <w:r w:rsidRPr="001A67BF">
        <w:t>Data collection consisted of document analysis, structured interviews, focus group discussions and observations.</w:t>
      </w:r>
      <w:r>
        <w:t xml:space="preserve"> </w:t>
      </w:r>
      <w:r w:rsidR="000B7515">
        <w:t xml:space="preserve">Interviews were held with </w:t>
      </w:r>
      <w:r>
        <w:t xml:space="preserve">33 Kindy teachers, 19 </w:t>
      </w:r>
      <w:r w:rsidR="000B7515">
        <w:t xml:space="preserve">Class </w:t>
      </w:r>
      <w:r>
        <w:t>1 teachers</w:t>
      </w:r>
      <w:r w:rsidR="000B7515">
        <w:t xml:space="preserve"> and </w:t>
      </w:r>
      <w:r>
        <w:t>7 champions</w:t>
      </w:r>
      <w:r w:rsidR="000B7515">
        <w:t>.</w:t>
      </w:r>
      <w:r>
        <w:t xml:space="preserve"> </w:t>
      </w:r>
      <w:r w:rsidR="000B7515">
        <w:t xml:space="preserve">A </w:t>
      </w:r>
      <w:r>
        <w:t>total of 36</w:t>
      </w:r>
      <w:r>
        <w:rPr>
          <w:rStyle w:val="FootnoteReference"/>
        </w:rPr>
        <w:footnoteReference w:id="2"/>
      </w:r>
      <w:r>
        <w:t xml:space="preserve"> focus groups </w:t>
      </w:r>
      <w:r w:rsidR="000B7515">
        <w:t xml:space="preserve">were held </w:t>
      </w:r>
      <w:r>
        <w:t>with communities. Key Ministry and World Vision officials were also interviewed both centrally and in the field. The preliminary findings were presented to WVV and MoET.</w:t>
      </w:r>
    </w:p>
    <w:p w:rsidR="00D875D0" w:rsidRDefault="00D875D0" w:rsidP="00763064">
      <w:r>
        <w:t xml:space="preserve">The relevance, effectiveness, efficiency and sustainability of the program were </w:t>
      </w:r>
      <w:r w:rsidR="000B7515">
        <w:t xml:space="preserve">evaluated </w:t>
      </w:r>
      <w:r>
        <w:t xml:space="preserve">against </w:t>
      </w:r>
      <w:r w:rsidR="000B7515">
        <w:t xml:space="preserve">the </w:t>
      </w:r>
      <w:r>
        <w:t xml:space="preserve">DFAT Aid Quality Check Descriptors which rank the various aspects of </w:t>
      </w:r>
      <w:r w:rsidR="000B7515">
        <w:t xml:space="preserve">a </w:t>
      </w:r>
      <w:r>
        <w:t>program</w:t>
      </w:r>
      <w:r w:rsidR="008434D3">
        <w:t>,</w:t>
      </w:r>
      <w:r>
        <w:t xml:space="preserve"> </w:t>
      </w:r>
      <w:r w:rsidR="000B7515">
        <w:t>as shown in the table below.</w:t>
      </w:r>
      <w:r w:rsidR="00F13DB8">
        <w:t xml:space="preserve"> This was done during a meeting of the entire evaluation team which took place shortly after return from the field visit.  A draft of this report was circulated to the entire team and their comments incorporated.</w:t>
      </w:r>
    </w:p>
    <w:p w:rsidR="00D875D0" w:rsidRDefault="00D875D0" w:rsidP="00D875D0">
      <w:pPr>
        <w:spacing w:after="0" w:line="240" w:lineRule="auto"/>
      </w:pPr>
      <w:r>
        <w:rPr>
          <w:noProof/>
          <w:lang w:val="en-AU" w:eastAsia="en-AU"/>
        </w:rPr>
        <w:drawing>
          <wp:inline distT="0" distB="0" distL="0" distR="0" wp14:anchorId="46497363" wp14:editId="0ADC6CD8">
            <wp:extent cx="6189980" cy="1203325"/>
            <wp:effectExtent l="0" t="0" r="762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0247" cy="1203377"/>
                    </a:xfrm>
                    <a:prstGeom prst="rect">
                      <a:avLst/>
                    </a:prstGeom>
                    <a:noFill/>
                    <a:ln>
                      <a:noFill/>
                    </a:ln>
                  </pic:spPr>
                </pic:pic>
              </a:graphicData>
            </a:graphic>
          </wp:inline>
        </w:drawing>
      </w:r>
    </w:p>
    <w:p w:rsidR="00D875D0" w:rsidRDefault="000B7515" w:rsidP="001A67BF">
      <w:pPr>
        <w:pStyle w:val="Head2"/>
        <w:numPr>
          <w:ilvl w:val="0"/>
          <w:numId w:val="0"/>
        </w:numPr>
      </w:pPr>
      <w:bookmarkStart w:id="7" w:name="_Toc339209528"/>
      <w:r>
        <w:t>Findings of the Evaluation</w:t>
      </w:r>
      <w:bookmarkEnd w:id="7"/>
    </w:p>
    <w:p w:rsidR="00F64B93" w:rsidRPr="00F64B93" w:rsidRDefault="00D875D0" w:rsidP="00F64B93">
      <w:pPr>
        <w:pStyle w:val="CommentText"/>
        <w:rPr>
          <w:sz w:val="22"/>
        </w:rPr>
      </w:pPr>
      <w:r w:rsidRPr="00F64B93">
        <w:rPr>
          <w:b/>
          <w:sz w:val="22"/>
        </w:rPr>
        <w:t>Relevance</w:t>
      </w:r>
      <w:r w:rsidRPr="00F64B93">
        <w:rPr>
          <w:sz w:val="22"/>
        </w:rPr>
        <w:t xml:space="preserve"> of the program was less than adequate with a lack of </w:t>
      </w:r>
      <w:r w:rsidR="008C5D35" w:rsidRPr="00F64B93">
        <w:rPr>
          <w:sz w:val="22"/>
        </w:rPr>
        <w:t xml:space="preserve">a </w:t>
      </w:r>
      <w:r w:rsidRPr="00F64B93">
        <w:rPr>
          <w:sz w:val="22"/>
        </w:rPr>
        <w:t xml:space="preserve">shared vision of </w:t>
      </w:r>
      <w:r w:rsidR="008C5D35" w:rsidRPr="00F64B93">
        <w:rPr>
          <w:sz w:val="22"/>
        </w:rPr>
        <w:t xml:space="preserve">the </w:t>
      </w:r>
      <w:r w:rsidRPr="00F64B93">
        <w:rPr>
          <w:sz w:val="22"/>
        </w:rPr>
        <w:t xml:space="preserve">key objectives of the program. There was also a lack of clarity related to the overall vision of MoET in terms of policy direction. </w:t>
      </w:r>
      <w:r w:rsidR="008C5D35" w:rsidRPr="00F64B93">
        <w:rPr>
          <w:sz w:val="22"/>
        </w:rPr>
        <w:t xml:space="preserve">However, a </w:t>
      </w:r>
      <w:r w:rsidRPr="00F64B93">
        <w:rPr>
          <w:sz w:val="22"/>
        </w:rPr>
        <w:t xml:space="preserve">review of policy is </w:t>
      </w:r>
      <w:r w:rsidR="008C5D35" w:rsidRPr="00F64B93">
        <w:rPr>
          <w:sz w:val="22"/>
        </w:rPr>
        <w:t xml:space="preserve">now </w:t>
      </w:r>
      <w:r w:rsidRPr="00F64B93">
        <w:rPr>
          <w:sz w:val="22"/>
        </w:rPr>
        <w:t xml:space="preserve">taking place </w:t>
      </w:r>
      <w:r w:rsidR="008C5D35" w:rsidRPr="00F64B93">
        <w:rPr>
          <w:sz w:val="22"/>
        </w:rPr>
        <w:t xml:space="preserve">with </w:t>
      </w:r>
      <w:r w:rsidRPr="00F64B93">
        <w:rPr>
          <w:sz w:val="22"/>
        </w:rPr>
        <w:t>a five-year costed action plan</w:t>
      </w:r>
      <w:r w:rsidR="008434D3" w:rsidRPr="00F64B93">
        <w:rPr>
          <w:sz w:val="22"/>
        </w:rPr>
        <w:t>,</w:t>
      </w:r>
      <w:r w:rsidRPr="00F64B93">
        <w:rPr>
          <w:sz w:val="22"/>
        </w:rPr>
        <w:t xml:space="preserve"> </w:t>
      </w:r>
      <w:r w:rsidR="008C5D35" w:rsidRPr="00F64B93">
        <w:rPr>
          <w:sz w:val="22"/>
        </w:rPr>
        <w:t>which</w:t>
      </w:r>
      <w:r w:rsidRPr="00F64B93">
        <w:rPr>
          <w:sz w:val="22"/>
        </w:rPr>
        <w:t xml:space="preserve"> will provide clarification in this area</w:t>
      </w:r>
      <w:r w:rsidR="008434D3" w:rsidRPr="00F64B93">
        <w:rPr>
          <w:sz w:val="22"/>
        </w:rPr>
        <w:t>,</w:t>
      </w:r>
      <w:r w:rsidRPr="00F64B93">
        <w:rPr>
          <w:sz w:val="22"/>
        </w:rPr>
        <w:t xml:space="preserve"> so that both the Ministry and stakeholders are clear on </w:t>
      </w:r>
      <w:r w:rsidR="008434D3" w:rsidRPr="00F64B93">
        <w:rPr>
          <w:sz w:val="22"/>
        </w:rPr>
        <w:t>future plans, strategies and actions</w:t>
      </w:r>
      <w:r w:rsidRPr="00F64B93">
        <w:rPr>
          <w:sz w:val="22"/>
        </w:rPr>
        <w:t xml:space="preserve">. </w:t>
      </w:r>
      <w:r w:rsidR="00F64B93" w:rsidRPr="00F64B93">
        <w:rPr>
          <w:sz w:val="22"/>
        </w:rPr>
        <w:t xml:space="preserve">Two key lessons are the importance of government sharing its broader strategic goals with implementing partners and service providers and the importance of implementing partners making efforts to ensure that the program is constantly aligned with the government’s strategic goals and sub-sector objectives.  </w:t>
      </w:r>
    </w:p>
    <w:p w:rsidR="00D875D0" w:rsidRDefault="00D875D0" w:rsidP="00763064">
      <w:r w:rsidRPr="00CB77C0">
        <w:rPr>
          <w:b/>
        </w:rPr>
        <w:t>Effectiveness</w:t>
      </w:r>
      <w:r>
        <w:t xml:space="preserve"> of the program was good to adequate</w:t>
      </w:r>
      <w:r w:rsidR="00F13DB8">
        <w:t xml:space="preserve">. </w:t>
      </w:r>
      <w:r>
        <w:t xml:space="preserve">There was a marked improvement of </w:t>
      </w:r>
      <w:r w:rsidR="009A1BD4">
        <w:t xml:space="preserve">the </w:t>
      </w:r>
      <w:r>
        <w:t>quality of ECCE in the pilot communities (Outcome 1)</w:t>
      </w:r>
      <w:r w:rsidR="009A1BD4">
        <w:t>,</w:t>
      </w:r>
      <w:r>
        <w:t xml:space="preserve"> which could be seen by the improvement in school readiness </w:t>
      </w:r>
      <w:r w:rsidR="00F13DB8">
        <w:t xml:space="preserve">of children transiting to Grade 1 </w:t>
      </w:r>
      <w:r>
        <w:t xml:space="preserve">as well as in the </w:t>
      </w:r>
      <w:r w:rsidR="009A1BD4">
        <w:t xml:space="preserve">resourcing </w:t>
      </w:r>
      <w:r>
        <w:t xml:space="preserve">of the </w:t>
      </w:r>
      <w:r w:rsidR="009A1BD4">
        <w:t>Kindergartens</w:t>
      </w:r>
      <w:r>
        <w:t>.</w:t>
      </w:r>
    </w:p>
    <w:p w:rsidR="00D875D0" w:rsidRDefault="00D875D0" w:rsidP="00763064">
      <w:r>
        <w:t>There was also increased support for ECCE in pilot communities (Outcome 2)</w:t>
      </w:r>
      <w:r w:rsidR="00F13DB8">
        <w:t xml:space="preserve">, </w:t>
      </w:r>
      <w:r>
        <w:t xml:space="preserve">with community involvement a key success of the program. Parents understood the importance of </w:t>
      </w:r>
      <w:r w:rsidR="009A1BD4">
        <w:t xml:space="preserve">Kindy </w:t>
      </w:r>
      <w:r>
        <w:t xml:space="preserve">and were able to articulate the practical ways in which they could help their children at home. The Family Conversations that were used as prompts by </w:t>
      </w:r>
      <w:r w:rsidR="009A1BD4">
        <w:t xml:space="preserve">Community Coordinators </w:t>
      </w:r>
      <w:r>
        <w:t>to talk to communities about key aspects of parenting and supporting children worked extremely well. These represent some successes of the program which could be usefully taken over by MoET.</w:t>
      </w:r>
      <w:r w:rsidR="00F13DB8">
        <w:t xml:space="preserve"> The training of kindy committees was also a positive feature of the programme.</w:t>
      </w:r>
    </w:p>
    <w:p w:rsidR="00DF6311" w:rsidRPr="00EF4D9C" w:rsidRDefault="00D875D0" w:rsidP="00DF6311">
      <w:pPr>
        <w:pStyle w:val="CommentText"/>
        <w:rPr>
          <w:sz w:val="22"/>
        </w:rPr>
      </w:pPr>
      <w:r w:rsidRPr="00EF4D9C">
        <w:rPr>
          <w:sz w:val="22"/>
        </w:rPr>
        <w:t xml:space="preserve">However, the aspect related to alternative provision in Outcome 3 was rated as poor. </w:t>
      </w:r>
      <w:r w:rsidR="005A52E1" w:rsidRPr="00EF4D9C">
        <w:rPr>
          <w:sz w:val="22"/>
        </w:rPr>
        <w:t>The scope of services mentioned support for home-based learning but the IP was expected to “seek to identify other possible innovations…with the potential to make ECCE cost-effective. Three “</w:t>
      </w:r>
      <w:r w:rsidRPr="00EF4D9C">
        <w:rPr>
          <w:sz w:val="22"/>
        </w:rPr>
        <w:t xml:space="preserve">alternative </w:t>
      </w:r>
      <w:r w:rsidR="009A1BD4" w:rsidRPr="00EF4D9C">
        <w:rPr>
          <w:sz w:val="22"/>
        </w:rPr>
        <w:t>Kindys</w:t>
      </w:r>
      <w:r w:rsidR="005A52E1" w:rsidRPr="00EF4D9C">
        <w:rPr>
          <w:sz w:val="22"/>
        </w:rPr>
        <w:t>”</w:t>
      </w:r>
      <w:r w:rsidR="009A1BD4" w:rsidRPr="00EF4D9C">
        <w:rPr>
          <w:sz w:val="22"/>
        </w:rPr>
        <w:t xml:space="preserve"> </w:t>
      </w:r>
      <w:r w:rsidRPr="00EF4D9C">
        <w:rPr>
          <w:sz w:val="22"/>
        </w:rPr>
        <w:t>were implemented</w:t>
      </w:r>
      <w:r w:rsidR="005A52E1" w:rsidRPr="00EF4D9C">
        <w:rPr>
          <w:sz w:val="22"/>
        </w:rPr>
        <w:t xml:space="preserve">.  However, </w:t>
      </w:r>
      <w:r w:rsidRPr="00EF4D9C">
        <w:rPr>
          <w:sz w:val="22"/>
        </w:rPr>
        <w:t xml:space="preserve">these were so similar in approach to </w:t>
      </w:r>
      <w:r w:rsidR="009A1BD4" w:rsidRPr="00EF4D9C">
        <w:rPr>
          <w:sz w:val="22"/>
        </w:rPr>
        <w:t xml:space="preserve">the </w:t>
      </w:r>
      <w:r w:rsidRPr="00EF4D9C">
        <w:rPr>
          <w:sz w:val="22"/>
        </w:rPr>
        <w:t xml:space="preserve">regular </w:t>
      </w:r>
      <w:r w:rsidR="009A1BD4" w:rsidRPr="00EF4D9C">
        <w:rPr>
          <w:sz w:val="22"/>
        </w:rPr>
        <w:t xml:space="preserve">Kindys </w:t>
      </w:r>
      <w:r w:rsidRPr="00EF4D9C">
        <w:rPr>
          <w:sz w:val="22"/>
        </w:rPr>
        <w:t xml:space="preserve">that they could not really be viewed as alternative. </w:t>
      </w:r>
      <w:r w:rsidR="00DF6311" w:rsidRPr="00EF4D9C">
        <w:rPr>
          <w:sz w:val="22"/>
        </w:rPr>
        <w:t>A higher level of technical input from an ECDE specialist advisor could have generated more and more innovative options.</w:t>
      </w:r>
    </w:p>
    <w:p w:rsidR="00D875D0" w:rsidRPr="00763064" w:rsidRDefault="00D875D0" w:rsidP="00763064">
      <w:r>
        <w:t>A lesson for both World Vision and MoET is to ensure that any future implementing partner is strong in the technical area of early childhood education</w:t>
      </w:r>
      <w:r w:rsidR="009A1BD4">
        <w:t>,</w:t>
      </w:r>
      <w:r>
        <w:t xml:space="preserve"> as well as having capacity in community </w:t>
      </w:r>
      <w:r w:rsidR="009A1BD4">
        <w:t xml:space="preserve">mobilisation </w:t>
      </w:r>
      <w:r>
        <w:t>and strong administrative skills.</w:t>
      </w:r>
    </w:p>
    <w:p w:rsidR="00D875D0" w:rsidRDefault="00D875D0" w:rsidP="00763064">
      <w:r w:rsidRPr="00CB77C0">
        <w:rPr>
          <w:b/>
        </w:rPr>
        <w:t xml:space="preserve">Efficiency </w:t>
      </w:r>
      <w:r>
        <w:t xml:space="preserve">of the program was inadequate largely due to the very slow start, the changeover of staff and the initial lack of a </w:t>
      </w:r>
      <w:r w:rsidR="00120467">
        <w:t xml:space="preserve">functioning </w:t>
      </w:r>
      <w:r>
        <w:t xml:space="preserve">Monitoring and Evaluation </w:t>
      </w:r>
      <w:r w:rsidR="009A1BD4">
        <w:t>Officer</w:t>
      </w:r>
      <w:r>
        <w:t>.</w:t>
      </w:r>
      <w:r w:rsidR="005818B4">
        <w:rPr>
          <w:rStyle w:val="FootnoteReference"/>
        </w:rPr>
        <w:footnoteReference w:id="3"/>
      </w:r>
      <w:r>
        <w:t xml:space="preserve"> The lack of expertise in ECCE was also a drawback to this aspect of the program. A lesson learned for MoET is the importance of ensuring that the program is seen as a MoET program, rather than a World Vision project. Criteria stipulating branding should have been agreed at the initial stages so that key documentation did not go out to schools and communities bearing only the World Vision logo.</w:t>
      </w:r>
      <w:r w:rsidR="008434D3">
        <w:t xml:space="preserve"> </w:t>
      </w:r>
      <w:r w:rsidR="005A52E1">
        <w:t>The team</w:t>
      </w:r>
      <w:r>
        <w:t xml:space="preserve"> recogni</w:t>
      </w:r>
      <w:r w:rsidR="00795F3C">
        <w:t>s</w:t>
      </w:r>
      <w:r>
        <w:t>e</w:t>
      </w:r>
      <w:r w:rsidR="005A52E1">
        <w:t>s</w:t>
      </w:r>
      <w:r>
        <w:t xml:space="preserve"> that if a mid-term evaluation had been conducted, some of these issues may have been </w:t>
      </w:r>
      <w:r w:rsidR="008434D3">
        <w:t xml:space="preserve">noted and </w:t>
      </w:r>
      <w:r w:rsidR="005A681A">
        <w:t xml:space="preserve">addressed </w:t>
      </w:r>
      <w:r>
        <w:t>earlier.</w:t>
      </w:r>
    </w:p>
    <w:p w:rsidR="008434D3" w:rsidRDefault="00D875D0" w:rsidP="00763064">
      <w:r w:rsidRPr="00F044D1">
        <w:rPr>
          <w:b/>
        </w:rPr>
        <w:t>Sustainability</w:t>
      </w:r>
      <w:r>
        <w:t xml:space="preserve"> of the program was mixed. Community involvement was particularly good and school readiness had improved. </w:t>
      </w:r>
      <w:r w:rsidRPr="00BB4529">
        <w:t xml:space="preserve">However, </w:t>
      </w:r>
      <w:r w:rsidR="005A52E1" w:rsidRPr="00BB4529">
        <w:t xml:space="preserve">although teamwork was viewed as essential to the SECCE programme, some </w:t>
      </w:r>
      <w:r w:rsidRPr="00BB4529">
        <w:t xml:space="preserve">of the World Vision field staff were working in isolation from the </w:t>
      </w:r>
      <w:r w:rsidR="008C6780" w:rsidRPr="00BB4529">
        <w:t xml:space="preserve">Provincial Education Officers </w:t>
      </w:r>
      <w:r w:rsidRPr="00BB4529">
        <w:t xml:space="preserve">and </w:t>
      </w:r>
      <w:r w:rsidR="008C6780" w:rsidRPr="00BB4529">
        <w:t>Provincial Coordinators</w:t>
      </w:r>
      <w:r w:rsidR="005A52E1" w:rsidRPr="00BB4529">
        <w:rPr>
          <w:rStyle w:val="FootnoteReference"/>
        </w:rPr>
        <w:footnoteReference w:id="4"/>
      </w:r>
      <w:r w:rsidR="005A52E1" w:rsidRPr="00BB4529">
        <w:t xml:space="preserve">.  </w:t>
      </w:r>
      <w:r w:rsidRPr="00BB4529">
        <w:t>Given</w:t>
      </w:r>
      <w:r>
        <w:t xml:space="preserve"> th</w:t>
      </w:r>
      <w:r w:rsidR="005818B4">
        <w:t>is,</w:t>
      </w:r>
      <w:r>
        <w:t>, the lack of any exit plan</w:t>
      </w:r>
      <w:r w:rsidR="008C6780">
        <w:t xml:space="preserve"> </w:t>
      </w:r>
      <w:r>
        <w:t xml:space="preserve">is worrying. Likewise in terms of sustainability, MoET senior management needs to take action to make sure that the good work done by WV is sustained. </w:t>
      </w:r>
    </w:p>
    <w:p w:rsidR="00D875D0" w:rsidRDefault="00D875D0" w:rsidP="00763064">
      <w:r>
        <w:t>A common thread in the responses from participants was “MoET leaders seem to value ECCE with their words but not with their actions”</w:t>
      </w:r>
      <w:r w:rsidR="008C6780">
        <w:t>.</w:t>
      </w:r>
      <w:r>
        <w:t xml:space="preserve"> As a priority, MoET will need to ensure that the ECCE Unit is fully staffed and that </w:t>
      </w:r>
      <w:r w:rsidR="00267967">
        <w:t xml:space="preserve">Provincial Coordinators </w:t>
      </w:r>
      <w:r>
        <w:t>are given the means to travel to carry out their roles.</w:t>
      </w:r>
    </w:p>
    <w:p w:rsidR="00D875D0" w:rsidRPr="00763064" w:rsidRDefault="00D875D0" w:rsidP="00763064">
      <w:r>
        <w:t xml:space="preserve">Key </w:t>
      </w:r>
      <w:r w:rsidR="00147506">
        <w:t xml:space="preserve">recommendations </w:t>
      </w:r>
      <w:r>
        <w:t xml:space="preserve">based on these findings are </w:t>
      </w:r>
      <w:r w:rsidR="00147506">
        <w:t xml:space="preserve">provided </w:t>
      </w:r>
      <w:r>
        <w:t xml:space="preserve">below. </w:t>
      </w:r>
      <w:r w:rsidR="00F87510">
        <w:t>M</w:t>
      </w:r>
      <w:r>
        <w:t>inor detailed recommendations are contained in the main body of this report.</w:t>
      </w:r>
    </w:p>
    <w:p w:rsidR="00D875D0" w:rsidRPr="00763064" w:rsidRDefault="00D875D0" w:rsidP="00944843">
      <w:pPr>
        <w:pStyle w:val="Head2"/>
        <w:numPr>
          <w:ilvl w:val="0"/>
          <w:numId w:val="0"/>
        </w:numPr>
        <w:ind w:left="851" w:hanging="851"/>
      </w:pPr>
      <w:bookmarkStart w:id="8" w:name="_Toc339209529"/>
      <w:r w:rsidRPr="00F044D1">
        <w:t>Key Recommendation</w:t>
      </w:r>
      <w:r>
        <w:t>s</w:t>
      </w:r>
      <w:bookmarkEnd w:id="8"/>
    </w:p>
    <w:p w:rsidR="00D875D0" w:rsidRDefault="00D875D0" w:rsidP="00763064">
      <w:r w:rsidRPr="001A67BF">
        <w:rPr>
          <w:b/>
        </w:rPr>
        <w:t xml:space="preserve">1. </w:t>
      </w:r>
      <w:r w:rsidR="00147506" w:rsidRPr="001A67BF">
        <w:rPr>
          <w:b/>
        </w:rPr>
        <w:t xml:space="preserve">Urgent decision </w:t>
      </w:r>
      <w:r w:rsidR="00147506">
        <w:rPr>
          <w:b/>
        </w:rPr>
        <w:t xml:space="preserve">needed </w:t>
      </w:r>
      <w:r w:rsidR="00147506" w:rsidRPr="001A67BF">
        <w:rPr>
          <w:b/>
        </w:rPr>
        <w:t xml:space="preserve">on </w:t>
      </w:r>
      <w:r w:rsidR="004A2AEB">
        <w:rPr>
          <w:b/>
        </w:rPr>
        <w:t>contract</w:t>
      </w:r>
      <w:r w:rsidR="004A2AEB" w:rsidRPr="001A67BF">
        <w:rPr>
          <w:b/>
        </w:rPr>
        <w:t xml:space="preserve"> </w:t>
      </w:r>
      <w:r w:rsidR="00147506" w:rsidRPr="001A67BF">
        <w:rPr>
          <w:b/>
        </w:rPr>
        <w:t>extension</w:t>
      </w:r>
      <w:r w:rsidR="00147506">
        <w:rPr>
          <w:b/>
        </w:rPr>
        <w:t xml:space="preserve"> </w:t>
      </w:r>
      <w:r w:rsidR="00147506" w:rsidRPr="001A67BF">
        <w:rPr>
          <w:b/>
        </w:rPr>
        <w:t>–</w:t>
      </w:r>
      <w:r w:rsidR="00E33AC2">
        <w:t xml:space="preserve">The </w:t>
      </w:r>
      <w:r w:rsidRPr="00147506">
        <w:t>Senior MoET management needs to take an urgent decision</w:t>
      </w:r>
      <w:r>
        <w:t xml:space="preserve"> </w:t>
      </w:r>
      <w:r w:rsidR="00147506">
        <w:t>on</w:t>
      </w:r>
      <w:r>
        <w:t xml:space="preserve"> whether to extend the contract of World Vision Vanuatu and</w:t>
      </w:r>
      <w:r w:rsidR="00147506">
        <w:t>,</w:t>
      </w:r>
      <w:r>
        <w:t xml:space="preserve"> if so</w:t>
      </w:r>
      <w:r w:rsidR="00147506">
        <w:t>,</w:t>
      </w:r>
      <w:r>
        <w:t xml:space="preserve"> for </w:t>
      </w:r>
      <w:r w:rsidR="00147506">
        <w:t>how long</w:t>
      </w:r>
      <w:r>
        <w:t xml:space="preserve">, giving careful thought to </w:t>
      </w:r>
      <w:r w:rsidR="00147506">
        <w:t>ensure</w:t>
      </w:r>
      <w:r>
        <w:t xml:space="preserve"> any gains made under the program </w:t>
      </w:r>
      <w:r w:rsidR="008434D3">
        <w:t xml:space="preserve">are </w:t>
      </w:r>
      <w:r>
        <w:t xml:space="preserve">not lost. It is recommended that this period is viewed as a transition period allowing </w:t>
      </w:r>
      <w:r w:rsidR="00147506">
        <w:t>WVV</w:t>
      </w:r>
      <w:r>
        <w:t xml:space="preserve"> to gradually reduce its activities and hand over key aspects of the program to MoET.</w:t>
      </w:r>
      <w:r w:rsidR="00AE1BCA">
        <w:t xml:space="preserve">. </w:t>
      </w:r>
      <w:r>
        <w:t xml:space="preserve">If MoET decides not to extend </w:t>
      </w:r>
      <w:r w:rsidR="00147506">
        <w:t>the contract</w:t>
      </w:r>
      <w:r>
        <w:t>, the transition period should begin immediately.</w:t>
      </w:r>
    </w:p>
    <w:p w:rsidR="00D875D0" w:rsidRDefault="00D875D0" w:rsidP="00763064">
      <w:r w:rsidRPr="001A67BF">
        <w:rPr>
          <w:b/>
        </w:rPr>
        <w:t xml:space="preserve">2. </w:t>
      </w:r>
      <w:r w:rsidR="00BF2B3D">
        <w:rPr>
          <w:b/>
        </w:rPr>
        <w:t xml:space="preserve">Urgent </w:t>
      </w:r>
      <w:r w:rsidR="00036AA6" w:rsidRPr="001A67BF">
        <w:rPr>
          <w:b/>
        </w:rPr>
        <w:t xml:space="preserve">Commitment from MoET to the </w:t>
      </w:r>
      <w:r w:rsidR="008434D3">
        <w:rPr>
          <w:b/>
        </w:rPr>
        <w:t xml:space="preserve">ECCE </w:t>
      </w:r>
      <w:r w:rsidR="00036AA6" w:rsidRPr="001A67BF">
        <w:rPr>
          <w:b/>
        </w:rPr>
        <w:t>sub-sector –</w:t>
      </w:r>
      <w:r w:rsidR="00036AA6">
        <w:t xml:space="preserve"> </w:t>
      </w:r>
      <w:r>
        <w:t xml:space="preserve">Key considerations are that it will not be </w:t>
      </w:r>
      <w:r w:rsidR="00147506">
        <w:t xml:space="preserve">possible </w:t>
      </w:r>
      <w:r>
        <w:t xml:space="preserve">to smoothly transition between </w:t>
      </w:r>
      <w:r w:rsidR="00147506">
        <w:t>WVV</w:t>
      </w:r>
      <w:r>
        <w:t xml:space="preserve">’s exit and a new program funded through MoET. </w:t>
      </w:r>
      <w:r w:rsidR="00147506">
        <w:t>F</w:t>
      </w:r>
      <w:r>
        <w:t xml:space="preserve">or this to happen, MoET would need to have a well-crafted </w:t>
      </w:r>
      <w:r w:rsidR="00147506">
        <w:t>five-</w:t>
      </w:r>
      <w:r>
        <w:t xml:space="preserve">year costed implementation plan and be able to make a case to </w:t>
      </w:r>
      <w:r w:rsidR="00147506">
        <w:t xml:space="preserve">development </w:t>
      </w:r>
      <w:r>
        <w:t xml:space="preserve">partners </w:t>
      </w:r>
      <w:r w:rsidR="008434D3">
        <w:t xml:space="preserve">for </w:t>
      </w:r>
      <w:r>
        <w:t xml:space="preserve">parts of this plan </w:t>
      </w:r>
      <w:r w:rsidR="008434D3">
        <w:t xml:space="preserve">to </w:t>
      </w:r>
      <w:r>
        <w:t>be funded. Development partners would need time to ensure that any new funding is in the pipeline in time for the program to begin. Development partners have indicated that it would be a year from now before money for a new program for SECCE could be channel</w:t>
      </w:r>
      <w:r w:rsidR="00036AA6">
        <w:t>l</w:t>
      </w:r>
      <w:r>
        <w:t>ed directly through MoET.</w:t>
      </w:r>
      <w:r w:rsidR="005818B4">
        <w:t xml:space="preserve">  To ensure the money flows in a timely manner</w:t>
      </w:r>
      <w:r>
        <w:t xml:space="preserve">, MoET would need to ensure that there </w:t>
      </w:r>
      <w:r w:rsidR="00036AA6">
        <w:t xml:space="preserve">is </w:t>
      </w:r>
      <w:r>
        <w:t xml:space="preserve">a visible commitment to the sub-sector in the form of funding of key positions and ensuring that ECCE staff in the provinces </w:t>
      </w:r>
      <w:r w:rsidR="00036AA6">
        <w:t xml:space="preserve">are </w:t>
      </w:r>
      <w:r>
        <w:t>adequately resourced to carry out visits to continue the good work done by WVV during the program.</w:t>
      </w:r>
    </w:p>
    <w:p w:rsidR="00D875D0" w:rsidRPr="00763064" w:rsidRDefault="00D875D0" w:rsidP="00944843">
      <w:pPr>
        <w:pStyle w:val="Head2"/>
        <w:numPr>
          <w:ilvl w:val="0"/>
          <w:numId w:val="0"/>
        </w:numPr>
        <w:ind w:left="851" w:hanging="851"/>
      </w:pPr>
      <w:bookmarkStart w:id="9" w:name="_Toc339209530"/>
      <w:r w:rsidRPr="00A155BC">
        <w:t>Further Recommendations</w:t>
      </w:r>
      <w:bookmarkEnd w:id="9"/>
      <w:r w:rsidR="007D0F59">
        <w:t xml:space="preserve"> to mid-2017</w:t>
      </w:r>
    </w:p>
    <w:p w:rsidR="00D875D0" w:rsidRDefault="00D875D0" w:rsidP="00763064">
      <w:r w:rsidRPr="001A67BF">
        <w:t>1. It is recommended that</w:t>
      </w:r>
      <w:r>
        <w:t xml:space="preserve"> </w:t>
      </w:r>
      <w:r w:rsidR="00E33AC2">
        <w:t>if a decision is taken to extend the World Vision contract,</w:t>
      </w:r>
      <w:r w:rsidR="00687260">
        <w:t xml:space="preserve"> any contract extension, MoET clearly specifies </w:t>
      </w:r>
      <w:r>
        <w:t xml:space="preserve">governance arrangements and </w:t>
      </w:r>
      <w:r w:rsidR="00687260">
        <w:t xml:space="preserve">ensures </w:t>
      </w:r>
      <w:r>
        <w:t>the responsibilities of all parties are clearly spelled out for the remainder of the program.</w:t>
      </w:r>
    </w:p>
    <w:p w:rsidR="00D875D0" w:rsidRDefault="00D875D0" w:rsidP="001A67BF">
      <w:pPr>
        <w:spacing w:after="60"/>
      </w:pPr>
      <w:r w:rsidRPr="001A67BF">
        <w:t>2. It is recommended that</w:t>
      </w:r>
      <w:r w:rsidRPr="00CA0FFF">
        <w:rPr>
          <w:b/>
        </w:rPr>
        <w:t xml:space="preserve"> </w:t>
      </w:r>
      <w:r w:rsidRPr="00CA0FFF">
        <w:t xml:space="preserve">an exit / transition strategy is developed by MoET </w:t>
      </w:r>
      <w:r w:rsidR="00687260">
        <w:t xml:space="preserve">in consultation with World Vision </w:t>
      </w:r>
      <w:r w:rsidRPr="00CA0FFF">
        <w:t>as soon as possible</w:t>
      </w:r>
      <w:r w:rsidR="00AE1BCA">
        <w:t xml:space="preserve"> in order to ensure that kindys from the pilot programme feel secure and that the very positive aspects mentioned under the Effectiveness Section of this report are sustained</w:t>
      </w:r>
      <w:r w:rsidRPr="00CA0FFF">
        <w:t xml:space="preserve">. </w:t>
      </w:r>
      <w:r>
        <w:t>Such a strategy should include</w:t>
      </w:r>
      <w:r w:rsidR="00763064">
        <w:t>:</w:t>
      </w:r>
    </w:p>
    <w:p w:rsidR="00D875D0" w:rsidRDefault="00D875D0" w:rsidP="001A67BF">
      <w:pPr>
        <w:pStyle w:val="Bullet1"/>
        <w:spacing w:before="0" w:after="60"/>
      </w:pPr>
      <w:r>
        <w:t>plans for capacity building and transfer of skills to Provincial Coordinators</w:t>
      </w:r>
    </w:p>
    <w:p w:rsidR="00D875D0" w:rsidRDefault="00D875D0" w:rsidP="001A67BF">
      <w:pPr>
        <w:pStyle w:val="Bullet1"/>
        <w:spacing w:before="0" w:after="60"/>
      </w:pPr>
      <w:r>
        <w:t xml:space="preserve">plans for handover of training in the use of the tools developed </w:t>
      </w:r>
      <w:r w:rsidR="00036AA6">
        <w:t>and/</w:t>
      </w:r>
      <w:r>
        <w:t xml:space="preserve">or implemented during the SECCE pilot (Family Toktok, </w:t>
      </w:r>
      <w:r w:rsidR="00687260">
        <w:t>Kindy</w:t>
      </w:r>
      <w:r>
        <w:t xml:space="preserve"> Committee Training and the Class </w:t>
      </w:r>
      <w:r w:rsidR="008434D3">
        <w:t xml:space="preserve">1 </w:t>
      </w:r>
      <w:r>
        <w:t>Readiness Assessment tool)</w:t>
      </w:r>
    </w:p>
    <w:p w:rsidR="00D875D0" w:rsidRPr="00763064" w:rsidRDefault="00D875D0" w:rsidP="00D91AE4">
      <w:pPr>
        <w:pStyle w:val="Bullet1"/>
        <w:spacing w:before="0"/>
      </w:pPr>
      <w:r>
        <w:t>plans for the final visits to Kindys and communities and the messages to be given</w:t>
      </w:r>
      <w:r w:rsidR="008434D3">
        <w:t xml:space="preserve"> – these </w:t>
      </w:r>
      <w:r>
        <w:t xml:space="preserve">messages should include </w:t>
      </w:r>
      <w:r w:rsidR="00036AA6">
        <w:t xml:space="preserve">emphasising </w:t>
      </w:r>
      <w:r>
        <w:t xml:space="preserve">to schools </w:t>
      </w:r>
      <w:r w:rsidR="00036AA6">
        <w:t xml:space="preserve">and </w:t>
      </w:r>
      <w:r>
        <w:t>communities the continued importance of the role they have to play to ensure that Kindys will continue to function.</w:t>
      </w:r>
    </w:p>
    <w:p w:rsidR="00D875D0" w:rsidRPr="00763064" w:rsidRDefault="00D875D0" w:rsidP="00763064">
      <w:r w:rsidRPr="001A67BF">
        <w:t>3. It is recommended that</w:t>
      </w:r>
      <w:r>
        <w:t xml:space="preserve"> the </w:t>
      </w:r>
      <w:r w:rsidR="00687260">
        <w:t xml:space="preserve">formal </w:t>
      </w:r>
      <w:r>
        <w:t>weekly meetings between MoET and World Vision are discontinued and replaced with monthly meetings</w:t>
      </w:r>
      <w:r w:rsidR="008434D3">
        <w:t>,</w:t>
      </w:r>
      <w:r>
        <w:t xml:space="preserve"> supplemented by more frequent meetings as and when required.</w:t>
      </w:r>
    </w:p>
    <w:p w:rsidR="00D875D0" w:rsidRPr="00763064" w:rsidRDefault="00D875D0" w:rsidP="00763064">
      <w:r w:rsidRPr="001A67BF">
        <w:t>4. It is recommended that</w:t>
      </w:r>
      <w:r w:rsidRPr="00036AA6">
        <w:t xml:space="preserve"> MoET completes its review of the ECCE policy and drafts a </w:t>
      </w:r>
      <w:r w:rsidR="00036AA6">
        <w:t>five-</w:t>
      </w:r>
      <w:r w:rsidRPr="00036AA6">
        <w:t>year costed</w:t>
      </w:r>
      <w:r>
        <w:t xml:space="preserve"> implementation plan</w:t>
      </w:r>
      <w:r w:rsidR="005818B4">
        <w:t xml:space="preserve"> as soon as feasible</w:t>
      </w:r>
      <w:r>
        <w:t xml:space="preserve">. It is recommended that the plan includes an investigation of alternative low-cost ECCE provision as intended </w:t>
      </w:r>
      <w:r w:rsidR="00036AA6">
        <w:t xml:space="preserve">in </w:t>
      </w:r>
      <w:r>
        <w:t>the original design.</w:t>
      </w:r>
    </w:p>
    <w:p w:rsidR="00D875D0" w:rsidRDefault="00D875D0" w:rsidP="001A67BF">
      <w:pPr>
        <w:spacing w:after="60"/>
      </w:pPr>
      <w:r w:rsidRPr="001A67BF">
        <w:t>5. It is strongly recommended that</w:t>
      </w:r>
      <w:r w:rsidR="00036AA6">
        <w:t>,</w:t>
      </w:r>
      <w:r>
        <w:t xml:space="preserve"> to ensure that gains made under the program are sustained and that MoET is in a position to manage its own ECCE program</w:t>
      </w:r>
      <w:r w:rsidR="00036AA6">
        <w:t>, MoET:</w:t>
      </w:r>
    </w:p>
    <w:p w:rsidR="00D875D0" w:rsidRDefault="00D875D0" w:rsidP="001A67BF">
      <w:pPr>
        <w:pStyle w:val="Bullet1"/>
        <w:spacing w:before="0" w:after="60"/>
      </w:pPr>
      <w:r>
        <w:t>secures funds to ensure that Provincial Coordinators can take over the role previously carried out by SECCE Coordinators</w:t>
      </w:r>
    </w:p>
    <w:p w:rsidR="00D875D0" w:rsidRDefault="00D875D0" w:rsidP="00D91AE4">
      <w:pPr>
        <w:pStyle w:val="Bullet1"/>
        <w:spacing w:before="0"/>
      </w:pPr>
      <w:r>
        <w:t>fills the two vacant positions in the ECCE Unit</w:t>
      </w:r>
      <w:r w:rsidR="00763064">
        <w:t>.</w:t>
      </w:r>
    </w:p>
    <w:p w:rsidR="00D875D0" w:rsidRPr="00A847C3" w:rsidRDefault="00036AA6" w:rsidP="00944843">
      <w:pPr>
        <w:pStyle w:val="Head2"/>
        <w:numPr>
          <w:ilvl w:val="0"/>
          <w:numId w:val="0"/>
        </w:numPr>
      </w:pPr>
      <w:bookmarkStart w:id="10" w:name="_Toc339209531"/>
      <w:r w:rsidRPr="00CA0FFF">
        <w:t>Medium</w:t>
      </w:r>
      <w:r>
        <w:t>-</w:t>
      </w:r>
      <w:r w:rsidR="00D875D0" w:rsidRPr="00CA0FFF">
        <w:t>Term Recommendations</w:t>
      </w:r>
      <w:bookmarkEnd w:id="10"/>
      <w:r w:rsidR="003D4949">
        <w:t xml:space="preserve"> (2017- 2018)</w:t>
      </w:r>
    </w:p>
    <w:p w:rsidR="00D875D0" w:rsidRDefault="00D875D0" w:rsidP="001A67BF">
      <w:r w:rsidRPr="001A67BF">
        <w:t>It is recommended that</w:t>
      </w:r>
      <w:r w:rsidRPr="002250BA">
        <w:t xml:space="preserve"> in any follow-up program, alternative low-cost ECCE provision is investigated</w:t>
      </w:r>
      <w:r>
        <w:t xml:space="preserve"> and piloted as intended by the original design. Such alternative provision could include community </w:t>
      </w:r>
      <w:r w:rsidR="002250BA">
        <w:t xml:space="preserve">mobilisation </w:t>
      </w:r>
      <w:r>
        <w:t xml:space="preserve">through women’s church groups, home-based playgroups and alternative </w:t>
      </w:r>
      <w:r w:rsidR="002250BA">
        <w:t>Kindys</w:t>
      </w:r>
      <w:r>
        <w:t>.</w:t>
      </w:r>
      <w:r w:rsidR="00AE1BCA">
        <w:t xml:space="preserve">  This was an aspect of the programme which was contained in the original contract but was not implemented as envisioned by the MoET.</w:t>
      </w:r>
    </w:p>
    <w:p w:rsidR="00D875D0" w:rsidRDefault="00D875D0" w:rsidP="00F87510">
      <w:r>
        <w:t>It is also recommended that VESP provide an ECCE Specialist to work with MoET</w:t>
      </w:r>
      <w:r w:rsidR="002250BA">
        <w:t>’s</w:t>
      </w:r>
      <w:r>
        <w:t xml:space="preserve"> ECCE Unit, to give </w:t>
      </w:r>
      <w:r w:rsidR="002250BA">
        <w:t>short-</w:t>
      </w:r>
      <w:r>
        <w:t>term support when needed.</w:t>
      </w:r>
    </w:p>
    <w:p w:rsidR="003D4949" w:rsidRDefault="003D4949" w:rsidP="00F87510">
      <w:r>
        <w:t>Further medium term and longer term recommendations need to be drafted in the context of the 5-year costed action plan which is due for completion in early 2017.</w:t>
      </w:r>
    </w:p>
    <w:p w:rsidR="00A23F25" w:rsidRPr="00A23F25" w:rsidRDefault="00A23F25" w:rsidP="00F87510">
      <w:pPr>
        <w:rPr>
          <w:rFonts w:asciiTheme="majorHAnsi" w:eastAsiaTheme="majorEastAsia" w:hAnsiTheme="majorHAnsi" w:cstheme="majorBidi"/>
          <w:color w:val="05C3DE" w:themeColor="accent1"/>
          <w:sz w:val="28"/>
          <w:szCs w:val="26"/>
        </w:rPr>
      </w:pPr>
      <w:r w:rsidRPr="00A23F25">
        <w:rPr>
          <w:rFonts w:asciiTheme="majorHAnsi" w:eastAsiaTheme="majorEastAsia" w:hAnsiTheme="majorHAnsi" w:cstheme="majorBidi"/>
          <w:color w:val="05C3DE" w:themeColor="accent1"/>
          <w:sz w:val="28"/>
          <w:szCs w:val="26"/>
        </w:rPr>
        <w:t>Other Points to Note</w:t>
      </w:r>
    </w:p>
    <w:p w:rsidR="00A23F25" w:rsidRDefault="00A23F25" w:rsidP="00A23F25">
      <w:pPr>
        <w:pStyle w:val="ListParagraph"/>
        <w:numPr>
          <w:ilvl w:val="0"/>
          <w:numId w:val="56"/>
        </w:numPr>
      </w:pPr>
      <w:r>
        <w:t>The financial, human and cost implications highlighted by this report have been provided in two separate papers directly to the Ministry who will forward to donor partners.</w:t>
      </w:r>
    </w:p>
    <w:p w:rsidR="00A23F25" w:rsidRDefault="00A23F25" w:rsidP="00A23F25">
      <w:pPr>
        <w:pStyle w:val="ListParagraph"/>
        <w:numPr>
          <w:ilvl w:val="0"/>
          <w:numId w:val="56"/>
        </w:numPr>
      </w:pPr>
      <w:r>
        <w:t xml:space="preserve">Individuals have not always been allocated responsibility </w:t>
      </w:r>
      <w:r w:rsidR="00AE1BCA">
        <w:t xml:space="preserve">for action </w:t>
      </w:r>
      <w:r>
        <w:t>because of recent and potentially imminent changes in staffing</w:t>
      </w:r>
    </w:p>
    <w:p w:rsidR="00A847C3" w:rsidRDefault="00A847C3">
      <w:pPr>
        <w:spacing w:before="200" w:line="264" w:lineRule="auto"/>
      </w:pPr>
      <w:r>
        <w:br w:type="page"/>
      </w:r>
    </w:p>
    <w:p w:rsidR="00D875D0" w:rsidRPr="00944843" w:rsidRDefault="00D875D0" w:rsidP="00944843">
      <w:pPr>
        <w:pStyle w:val="Head1"/>
      </w:pPr>
      <w:bookmarkStart w:id="11" w:name="_Toc339209532"/>
      <w:r w:rsidRPr="00BB12AB">
        <w:t>Introduction and Context</w:t>
      </w:r>
      <w:bookmarkEnd w:id="11"/>
    </w:p>
    <w:p w:rsidR="00D875D0" w:rsidRDefault="00D875D0" w:rsidP="00F54CBC">
      <w:r>
        <w:t xml:space="preserve">The Government of Vanuatu </w:t>
      </w:r>
      <w:r w:rsidR="00F87510">
        <w:t xml:space="preserve">(GoV) </w:t>
      </w:r>
      <w:r>
        <w:t xml:space="preserve">recognises education as a priority sector, and within this, the importance of ECCE. </w:t>
      </w:r>
      <w:r w:rsidR="000E635D">
        <w:t>The GoV established a national ECCE policy and new curriculum, with support from its development partners – UNICEF, the Australian Department of Foreign Affairs (DFAT) and the New Zealand Ministry of Foreign Affairs and Trade (MFAT). It</w:t>
      </w:r>
      <w:r>
        <w:t xml:space="preserve"> put in place National and Provincial ECCE Coordinators and published a </w:t>
      </w:r>
      <w:r w:rsidR="000E635D">
        <w:t xml:space="preserve">National </w:t>
      </w:r>
      <w:r>
        <w:t xml:space="preserve">ECCE </w:t>
      </w:r>
      <w:r w:rsidR="000E635D">
        <w:t xml:space="preserve">Framework </w:t>
      </w:r>
      <w:r>
        <w:t xml:space="preserve">to set out standards and guide development. However, in 2012, only 60% of children </w:t>
      </w:r>
      <w:r w:rsidR="008434D3">
        <w:t>w</w:t>
      </w:r>
      <w:r w:rsidR="00687260">
        <w:t>ere</w:t>
      </w:r>
      <w:r w:rsidR="008434D3">
        <w:t xml:space="preserve"> attending </w:t>
      </w:r>
      <w:r w:rsidR="000E635D">
        <w:t xml:space="preserve">Kindergarten </w:t>
      </w:r>
      <w:r>
        <w:t>(‘Kindy’ in Bislama</w:t>
      </w:r>
      <w:r w:rsidR="008434D3">
        <w:t xml:space="preserve">) and, of these, </w:t>
      </w:r>
      <w:r w:rsidR="000E635D">
        <w:t>70%</w:t>
      </w:r>
      <w:r>
        <w:t xml:space="preserve"> </w:t>
      </w:r>
      <w:r w:rsidR="000E635D">
        <w:t>w</w:t>
      </w:r>
      <w:r w:rsidR="00687260">
        <w:t>ere</w:t>
      </w:r>
      <w:r w:rsidR="000E635D">
        <w:t xml:space="preserve"> </w:t>
      </w:r>
      <w:r>
        <w:t>over-age when they enrolled and</w:t>
      </w:r>
      <w:r w:rsidR="008434D3">
        <w:t>,</w:t>
      </w:r>
      <w:r>
        <w:t xml:space="preserve"> therefore</w:t>
      </w:r>
      <w:r w:rsidR="008434D3">
        <w:t>,</w:t>
      </w:r>
      <w:r>
        <w:t xml:space="preserve"> over-age when enrolling at </w:t>
      </w:r>
      <w:r w:rsidR="004C1189">
        <w:t xml:space="preserve">Primary </w:t>
      </w:r>
      <w:r>
        <w:t xml:space="preserve">level. The quality of instruction in many </w:t>
      </w:r>
      <w:r w:rsidR="004C1189">
        <w:t xml:space="preserve">Kindergartens </w:t>
      </w:r>
      <w:r>
        <w:t xml:space="preserve">was poor, and contrary to </w:t>
      </w:r>
      <w:r w:rsidR="004C1189">
        <w:t>GoV</w:t>
      </w:r>
      <w:r>
        <w:t xml:space="preserve"> policy, there was little provision for children with disabilities.</w:t>
      </w:r>
    </w:p>
    <w:p w:rsidR="00687260" w:rsidRDefault="004C1189" w:rsidP="00F54CBC">
      <w:r>
        <w:t>Realising</w:t>
      </w:r>
      <w:r w:rsidR="00D875D0">
        <w:t xml:space="preserve"> the need for </w:t>
      </w:r>
      <w:r>
        <w:t xml:space="preserve">a greater </w:t>
      </w:r>
      <w:r w:rsidR="00D875D0">
        <w:t xml:space="preserve">emphasis on early years learning, the </w:t>
      </w:r>
      <w:r>
        <w:t>GoV</w:t>
      </w:r>
      <w:r w:rsidR="00D875D0">
        <w:t xml:space="preserve"> and </w:t>
      </w:r>
      <w:r>
        <w:t xml:space="preserve">its development partners </w:t>
      </w:r>
      <w:r w:rsidR="00D875D0">
        <w:t xml:space="preserve">agreed in 2012 to a five-year program focusing on the early years of education: the Vanuatu Education Support Program (VESP). This program was tendered out to a managing contractor (Coffey). </w:t>
      </w:r>
      <w:r w:rsidR="00AA134B">
        <w:t>W</w:t>
      </w:r>
      <w:r w:rsidR="006225C4">
        <w:t>hile ECCE</w:t>
      </w:r>
      <w:r w:rsidR="00D875D0">
        <w:t xml:space="preserve"> was one of five components of VESP</w:t>
      </w:r>
      <w:r w:rsidR="006225C4">
        <w:t>,</w:t>
      </w:r>
      <w:r w:rsidR="00D875D0">
        <w:t xml:space="preserve"> </w:t>
      </w:r>
      <w:r w:rsidR="006225C4">
        <w:t>its</w:t>
      </w:r>
      <w:r w:rsidR="00D875D0">
        <w:t xml:space="preserve"> funding was not channelled through the managing contractor. </w:t>
      </w:r>
      <w:r w:rsidR="006225C4">
        <w:t>Instead, funding</w:t>
      </w:r>
      <w:r w:rsidR="00D875D0">
        <w:t xml:space="preserve"> was provided by MFAT and DFAT to the MoET through a Direct Financing Agreement (DFA). To deliver on the ECCE component, MoET contracted an implementing partner (World Vision) to implement a pilot program, entitled Strengthening Early Childhood Care and Education (SECCE). </w:t>
      </w:r>
      <w:r w:rsidR="00687260">
        <w:t xml:space="preserve">The program started in January 2014. </w:t>
      </w:r>
    </w:p>
    <w:p w:rsidR="00D875D0" w:rsidRDefault="00AA134B" w:rsidP="00F54CBC">
      <w:r>
        <w:t xml:space="preserve">In addition to </w:t>
      </w:r>
      <w:r w:rsidR="00D875D0">
        <w:t>the pilot, MoET is providing training nationally in the roll-out of the new curriculum</w:t>
      </w:r>
      <w:r>
        <w:t xml:space="preserve"> and </w:t>
      </w:r>
      <w:r w:rsidR="00D875D0">
        <w:t>basic supplies of materials</w:t>
      </w:r>
      <w:r>
        <w:t>. It</w:t>
      </w:r>
      <w:r w:rsidR="00D875D0">
        <w:t xml:space="preserve"> is </w:t>
      </w:r>
      <w:r>
        <w:t xml:space="preserve">also </w:t>
      </w:r>
      <w:r w:rsidR="00D875D0">
        <w:t xml:space="preserve">undertaking research and strengthening public/community awareness. </w:t>
      </w:r>
      <w:r>
        <w:t>A</w:t>
      </w:r>
      <w:r w:rsidR="00D875D0">
        <w:t xml:space="preserve">s part of the </w:t>
      </w:r>
      <w:r>
        <w:t xml:space="preserve">overall program </w:t>
      </w:r>
      <w:r w:rsidR="00D875D0">
        <w:t>design</w:t>
      </w:r>
      <w:r>
        <w:t>, SECCE</w:t>
      </w:r>
      <w:r w:rsidR="00D875D0">
        <w:t xml:space="preserve"> was to provide minor support to some of the national activities, particularly in relation to teacher training for the new curriculum, as well as procurement and distribution of materials.</w:t>
      </w:r>
    </w:p>
    <w:p w:rsidR="00D875D0" w:rsidRPr="00F54CBC" w:rsidRDefault="00D875D0" w:rsidP="00F54CBC">
      <w:pPr>
        <w:pStyle w:val="Head2"/>
      </w:pPr>
      <w:bookmarkStart w:id="12" w:name="_Toc339209533"/>
      <w:r w:rsidRPr="00BB12AB">
        <w:t xml:space="preserve">SECCE </w:t>
      </w:r>
      <w:r w:rsidR="00F54CBC">
        <w:t>Program Design</w:t>
      </w:r>
      <w:bookmarkEnd w:id="12"/>
    </w:p>
    <w:p w:rsidR="00470746" w:rsidRDefault="00D875D0" w:rsidP="00F54CBC">
      <w:r>
        <w:t xml:space="preserve">The goal of the SECCE program is to increase the number of pre-school children that are ready for </w:t>
      </w:r>
      <w:r w:rsidR="00470746">
        <w:t xml:space="preserve">Primary </w:t>
      </w:r>
      <w:r>
        <w:t xml:space="preserve">school as a result of accessing quality ECCE learning. This feeds into the VESP Program Outcomes listed in the VESP design document. The original SECCE design had four Program Outcomes. The first three relate to the pilot: (1) improved quality of ECCE in pilot communities; (2) increased support for ECCE in pilot communities; </w:t>
      </w:r>
      <w:r w:rsidR="00470746">
        <w:t xml:space="preserve">and </w:t>
      </w:r>
      <w:r>
        <w:t>(3) innovations to improve cost-effectiveness piloted and evaluated. The fourth outcome, reflecting SECCE’s minor support to the national MoET program, is</w:t>
      </w:r>
      <w:r w:rsidR="00470746">
        <w:t>: (4)</w:t>
      </w:r>
      <w:r>
        <w:t xml:space="preserve"> strengthened MoET support to national delivery of ECCE. The fourth program outcome was </w:t>
      </w:r>
      <w:r w:rsidR="00470746">
        <w:t xml:space="preserve">MoET’s </w:t>
      </w:r>
      <w:r>
        <w:t>responsibility</w:t>
      </w:r>
      <w:r w:rsidR="00470746">
        <w:t>,</w:t>
      </w:r>
      <w:r>
        <w:t xml:space="preserve"> and responsibility for reporting </w:t>
      </w:r>
      <w:r w:rsidR="00470746">
        <w:t xml:space="preserve">was </w:t>
      </w:r>
      <w:r>
        <w:t xml:space="preserve">removed in the second iteration of the SECCE contract in April 2015. </w:t>
      </w:r>
    </w:p>
    <w:p w:rsidR="00DA5D75" w:rsidRDefault="00D875D0" w:rsidP="00F54CBC">
      <w:r>
        <w:t>The program was for three years duration, starting in 2014, with a possible two-year extension. The pilot has been operating in the following provinces: Torba, Malampa and Shefa (in particular</w:t>
      </w:r>
      <w:r w:rsidR="00470746">
        <w:t>,</w:t>
      </w:r>
      <w:r>
        <w:t xml:space="preserve"> Efate Island).</w:t>
      </w:r>
    </w:p>
    <w:p w:rsidR="00D875D0" w:rsidRPr="00F54CBC" w:rsidRDefault="00D875D0" w:rsidP="00F54CBC">
      <w:r>
        <w:t>The overall budget for three years is VUV 127,973,996 (or approximately AUD 1.4 million</w:t>
      </w:r>
      <w:r>
        <w:rPr>
          <w:rStyle w:val="FootnoteReference"/>
        </w:rPr>
        <w:footnoteReference w:id="5"/>
      </w:r>
      <w:r>
        <w:t>). The current contract with World Vision finishes on 30 January 2017.</w:t>
      </w:r>
    </w:p>
    <w:p w:rsidR="00D875D0" w:rsidRPr="00BB12AB" w:rsidRDefault="00F54CBC" w:rsidP="00F54CBC">
      <w:pPr>
        <w:pStyle w:val="Head2"/>
      </w:pPr>
      <w:bookmarkStart w:id="13" w:name="_Toc339209534"/>
      <w:r>
        <w:t>Current Situation</w:t>
      </w:r>
      <w:bookmarkEnd w:id="13"/>
    </w:p>
    <w:p w:rsidR="006802BD" w:rsidRDefault="00D875D0" w:rsidP="00F54CBC">
      <w:r>
        <w:t>Substantial gains have been made within the EC</w:t>
      </w:r>
      <w:r w:rsidR="00005604">
        <w:t>C</w:t>
      </w:r>
      <w:r>
        <w:t>E sub-sector with a 6% increase in attendance since 2012</w:t>
      </w:r>
      <w:r w:rsidR="00005604">
        <w:t>,</w:t>
      </w:r>
      <w:r>
        <w:t xml:space="preserve"> and an increase of 2.3% between 2014 and 2015 (VEMIS 2015). </w:t>
      </w:r>
      <w:r w:rsidR="00005604">
        <w:t xml:space="preserve">The </w:t>
      </w:r>
      <w:r>
        <w:t xml:space="preserve">Gross Enrolment Ratio (GER) for 3–5 year olds is now at 64.5% and </w:t>
      </w:r>
      <w:r w:rsidR="00005604">
        <w:t xml:space="preserve">the </w:t>
      </w:r>
      <w:r>
        <w:t xml:space="preserve">Net Enrolment Ratio (NER) is 42.7%. However, problems in ECCE still remain. These figures mean that only 64.5% of children are in </w:t>
      </w:r>
      <w:r w:rsidR="00005604">
        <w:t>Kindy</w:t>
      </w:r>
      <w:r>
        <w:t>.</w:t>
      </w:r>
      <w:r w:rsidR="006802BD">
        <w:t xml:space="preserve"> </w:t>
      </w:r>
    </w:p>
    <w:p w:rsidR="00D875D0" w:rsidRDefault="006802BD" w:rsidP="00F54CBC">
      <w:r>
        <w:t>As shown in Figure 1, a substantial number of children in Kindy are over age. Indeed, there are more 6 year olds in Kindy (3,217) in Vanuatu than in Grade 1 (2,315).</w:t>
      </w:r>
    </w:p>
    <w:p w:rsidR="006802BD" w:rsidRPr="001A67BF" w:rsidRDefault="006802BD" w:rsidP="001A67BF">
      <w:pPr>
        <w:pStyle w:val="Tableheading"/>
        <w:rPr>
          <w:sz w:val="22"/>
        </w:rPr>
      </w:pPr>
      <w:bookmarkStart w:id="14" w:name="_Toc339209651"/>
      <w:r>
        <w:t>Figure 1: Number of children in Kindy by age</w:t>
      </w:r>
      <w:bookmarkEnd w:id="14"/>
    </w:p>
    <w:p w:rsidR="00D875D0" w:rsidRDefault="006802BD" w:rsidP="001A67BF">
      <w:pPr>
        <w:jc w:val="center"/>
      </w:pPr>
      <w:r>
        <w:rPr>
          <w:noProof/>
          <w:lang w:val="en-AU" w:eastAsia="en-AU"/>
        </w:rPr>
        <w:drawing>
          <wp:inline distT="0" distB="0" distL="0" distR="0" wp14:anchorId="45483FB5" wp14:editId="7FC0E727">
            <wp:extent cx="3632200" cy="2284730"/>
            <wp:effectExtent l="0" t="0" r="25400" b="26670"/>
            <wp:docPr id="5"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875D0" w:rsidRPr="001A67BF" w:rsidRDefault="00F54CBC" w:rsidP="001A67BF">
      <w:pPr>
        <w:pStyle w:val="Head3"/>
        <w:rPr>
          <w:b/>
          <w:sz w:val="28"/>
          <w:szCs w:val="28"/>
        </w:rPr>
      </w:pPr>
      <w:bookmarkStart w:id="15" w:name="_Toc339209535"/>
      <w:r>
        <w:t>Purpose and Role of Evaluation</w:t>
      </w:r>
      <w:bookmarkStart w:id="16" w:name="_Toc339209536"/>
      <w:bookmarkEnd w:id="15"/>
      <w:bookmarkEnd w:id="16"/>
    </w:p>
    <w:p w:rsidR="00D875D0" w:rsidRDefault="00D875D0" w:rsidP="00F54CBC">
      <w:r>
        <w:t xml:space="preserve">As per the original design, a final evaluation of SECCE was to be conducted towards the end of the program. A mid-term review of the overall VESP program </w:t>
      </w:r>
      <w:r w:rsidR="00DC3135">
        <w:t>wa</w:t>
      </w:r>
      <w:r>
        <w:t>s also scheduled to take place in November 2016. Since SECCE is an integral part of VESP, the evaluation of Component 2 will be spread across this evaluation and the mid-term review in November.</w:t>
      </w:r>
      <w:r w:rsidR="006802BD">
        <w:t xml:space="preserve"> </w:t>
      </w:r>
      <w:r>
        <w:t>The purpose of this evaluation is threefold</w:t>
      </w:r>
      <w:r w:rsidR="00005604">
        <w:t>.</w:t>
      </w:r>
    </w:p>
    <w:p w:rsidR="00D875D0" w:rsidRDefault="00D875D0" w:rsidP="001A67BF">
      <w:pPr>
        <w:spacing w:after="60"/>
      </w:pPr>
      <w:r>
        <w:t>1)  Program justification and progress:</w:t>
      </w:r>
    </w:p>
    <w:p w:rsidR="00D875D0" w:rsidRDefault="00D875D0" w:rsidP="001A67BF">
      <w:pPr>
        <w:pStyle w:val="Bullet1"/>
        <w:spacing w:before="0" w:after="60"/>
      </w:pPr>
      <w:r>
        <w:t>Assess progress to date of SECCE in achieving the program outcomes (Components 1 – 3) and the contribution of SECCE to the national ECCE program including MoET operational support, equipment and training workshops (Component 4)</w:t>
      </w:r>
    </w:p>
    <w:p w:rsidR="00D875D0" w:rsidRDefault="00D875D0" w:rsidP="00005604">
      <w:pPr>
        <w:pStyle w:val="Bullet1"/>
        <w:spacing w:before="0"/>
      </w:pPr>
      <w:r>
        <w:t>Assess MoET’s progress towards the objectives of the national ECCE program.</w:t>
      </w:r>
      <w:r>
        <w:rPr>
          <w:rStyle w:val="FootnoteReference"/>
        </w:rPr>
        <w:footnoteReference w:id="6"/>
      </w:r>
      <w:r>
        <w:t xml:space="preserve"> </w:t>
      </w:r>
    </w:p>
    <w:p w:rsidR="00D875D0" w:rsidRDefault="00D875D0" w:rsidP="001A67BF">
      <w:pPr>
        <w:spacing w:after="60"/>
      </w:pPr>
      <w:r>
        <w:t>2) Program improvement:</w:t>
      </w:r>
    </w:p>
    <w:p w:rsidR="00D875D0" w:rsidRDefault="00D875D0" w:rsidP="001A67BF">
      <w:pPr>
        <w:pStyle w:val="Bullet1"/>
        <w:spacing w:before="0" w:after="60"/>
      </w:pPr>
      <w:r>
        <w:t xml:space="preserve">Review the </w:t>
      </w:r>
      <w:r w:rsidR="00512FDC">
        <w:t xml:space="preserve">program’s </w:t>
      </w:r>
      <w:r>
        <w:t>current design and relevance to MoET needs and priorities</w:t>
      </w:r>
    </w:p>
    <w:p w:rsidR="00D875D0" w:rsidRDefault="00D875D0" w:rsidP="001A67BF">
      <w:pPr>
        <w:pStyle w:val="Bullet1"/>
        <w:spacing w:before="0" w:after="60"/>
      </w:pPr>
      <w:r>
        <w:t xml:space="preserve">Recommend strategies to improve the </w:t>
      </w:r>
      <w:r w:rsidR="00512FDC">
        <w:t xml:space="preserve">program’s </w:t>
      </w:r>
      <w:r>
        <w:t>continued relevance, effectiveness and efficiency</w:t>
      </w:r>
    </w:p>
    <w:p w:rsidR="00D875D0" w:rsidRDefault="00D875D0" w:rsidP="004E6BDB">
      <w:pPr>
        <w:pStyle w:val="Bullet1"/>
        <w:spacing w:before="0"/>
      </w:pPr>
      <w:r>
        <w:t>Review current implementation arrangements and propose options for ways forward. This may include advice on whether the program should be re</w:t>
      </w:r>
      <w:r w:rsidR="00512FDC">
        <w:t>-</w:t>
      </w:r>
      <w:r>
        <w:t xml:space="preserve">tendered or not, </w:t>
      </w:r>
      <w:r w:rsidR="00D41E49">
        <w:t xml:space="preserve">its </w:t>
      </w:r>
      <w:r>
        <w:t xml:space="preserve">relationship with the other components of VESP and current use of </w:t>
      </w:r>
      <w:r w:rsidR="00D41E49">
        <w:t>GoV</w:t>
      </w:r>
      <w:r>
        <w:t xml:space="preserve"> systems to administer the program.</w:t>
      </w:r>
    </w:p>
    <w:p w:rsidR="00D875D0" w:rsidRDefault="00D875D0" w:rsidP="001A67BF">
      <w:pPr>
        <w:spacing w:after="60"/>
      </w:pPr>
      <w:r>
        <w:t>3) Generation of knowledge:</w:t>
      </w:r>
    </w:p>
    <w:p w:rsidR="00D875D0" w:rsidRDefault="00D875D0" w:rsidP="00D41E49">
      <w:pPr>
        <w:pStyle w:val="Bullet1"/>
        <w:spacing w:before="0"/>
      </w:pPr>
      <w:r>
        <w:t>Identify aspects of the pilot program that have worked well and can be scaled up in the Vanuatu context, either by MoET or outsourced to implementing partners.</w:t>
      </w:r>
    </w:p>
    <w:p w:rsidR="00E33AC2" w:rsidRDefault="00E33AC2" w:rsidP="00E33AC2">
      <w:pPr>
        <w:pStyle w:val="Bullet1"/>
        <w:numPr>
          <w:ilvl w:val="0"/>
          <w:numId w:val="0"/>
        </w:numPr>
        <w:spacing w:before="0"/>
        <w:ind w:left="851" w:hanging="567"/>
      </w:pPr>
      <w:r>
        <w:t>The focus of the evaluation has been deliberately kept to a manageable limit</w:t>
      </w:r>
      <w:r w:rsidR="00A92202">
        <w:t>.</w:t>
      </w:r>
    </w:p>
    <w:p w:rsidR="00D875D0" w:rsidRPr="00F54CBC" w:rsidRDefault="00F54CBC" w:rsidP="00F54CBC">
      <w:pPr>
        <w:pStyle w:val="Head2"/>
      </w:pPr>
      <w:bookmarkStart w:id="17" w:name="_Toc339209537"/>
      <w:r>
        <w:t>Key Evaluation Question</w:t>
      </w:r>
      <w:r w:rsidR="00D41E49">
        <w:t>s</w:t>
      </w:r>
      <w:bookmarkEnd w:id="17"/>
    </w:p>
    <w:p w:rsidR="00D875D0" w:rsidRDefault="00D875D0" w:rsidP="00F54CBC">
      <w:r>
        <w:t>Key evaluation questions from the ToRs are given below</w:t>
      </w:r>
      <w:r w:rsidR="00D41E49">
        <w:t>, with t</w:t>
      </w:r>
      <w:r>
        <w:t xml:space="preserve">he four </w:t>
      </w:r>
      <w:r w:rsidR="00D41E49">
        <w:t>higher-</w:t>
      </w:r>
      <w:r>
        <w:t xml:space="preserve">level questions </w:t>
      </w:r>
      <w:r w:rsidR="00D41E49">
        <w:t>in bold.</w:t>
      </w:r>
    </w:p>
    <w:p w:rsidR="00D875D0" w:rsidRPr="00BB12AB" w:rsidRDefault="00F54CBC" w:rsidP="00F54CBC">
      <w:pPr>
        <w:pStyle w:val="Head3"/>
      </w:pPr>
      <w:bookmarkStart w:id="18" w:name="_Toc339209538"/>
      <w:r>
        <w:t>Relevance</w:t>
      </w:r>
      <w:bookmarkEnd w:id="18"/>
    </w:p>
    <w:p w:rsidR="00D875D0" w:rsidRPr="00F54CBC" w:rsidRDefault="00D875D0" w:rsidP="00F54CBC">
      <w:pPr>
        <w:spacing w:after="40"/>
        <w:rPr>
          <w:b/>
        </w:rPr>
      </w:pPr>
      <w:r w:rsidRPr="00F54CBC">
        <w:rPr>
          <w:b/>
        </w:rPr>
        <w:t>1.  To what extent is the program relevant to the Vanuatu education context?</w:t>
      </w:r>
    </w:p>
    <w:p w:rsidR="00DC3135" w:rsidRPr="000E0BD4" w:rsidRDefault="00D875D0" w:rsidP="00DC3135">
      <w:pPr>
        <w:pStyle w:val="ListParagraph"/>
        <w:spacing w:after="120" w:line="240" w:lineRule="auto"/>
        <w:ind w:left="709" w:hanging="709"/>
        <w:jc w:val="left"/>
        <w:rPr>
          <w:rFonts w:asciiTheme="majorHAnsi" w:eastAsiaTheme="majorEastAsia" w:hAnsiTheme="majorHAnsi" w:cstheme="majorBidi"/>
          <w:lang w:val="en-PH"/>
        </w:rPr>
      </w:pPr>
      <w:r>
        <w:t xml:space="preserve">1.1. </w:t>
      </w:r>
      <w:r w:rsidR="00F54CBC">
        <w:tab/>
      </w:r>
      <w:r w:rsidR="00DC3135" w:rsidRPr="00BF2B3D">
        <w:rPr>
          <w:rFonts w:asciiTheme="majorHAnsi" w:eastAsiaTheme="majorEastAsia" w:hAnsiTheme="majorHAnsi" w:cstheme="majorBidi"/>
          <w:sz w:val="20"/>
          <w:lang w:val="en-PH"/>
        </w:rPr>
        <w:t xml:space="preserve">Do they support achievement of the objectives of the VESP, Government of Vanuatu and development partners? </w:t>
      </w:r>
    </w:p>
    <w:p w:rsidR="00D875D0" w:rsidRDefault="00D875D0" w:rsidP="00F54CBC">
      <w:pPr>
        <w:spacing w:after="40"/>
        <w:ind w:left="720" w:hanging="720"/>
      </w:pPr>
      <w:r>
        <w:t xml:space="preserve">1.2. </w:t>
      </w:r>
      <w:r w:rsidR="00F54CBC">
        <w:tab/>
      </w:r>
      <w:r>
        <w:t>Where revisions to the design have happened, are the new objectives, targets and achievements still in line with the initial vision and principles behind them?</w:t>
      </w:r>
    </w:p>
    <w:p w:rsidR="00D875D0" w:rsidRDefault="00D875D0" w:rsidP="00F54CBC">
      <w:r>
        <w:t xml:space="preserve">1.3. </w:t>
      </w:r>
      <w:r w:rsidR="00F54CBC">
        <w:tab/>
      </w:r>
      <w:r>
        <w:t>Are program activities consistent with attainment of (original/revised) objectives?</w:t>
      </w:r>
    </w:p>
    <w:p w:rsidR="00D875D0" w:rsidRPr="00BB12AB" w:rsidRDefault="00F54CBC" w:rsidP="00F54CBC">
      <w:pPr>
        <w:pStyle w:val="Head3"/>
      </w:pPr>
      <w:bookmarkStart w:id="19" w:name="_Toc339209539"/>
      <w:r>
        <w:t>Effectiveness</w:t>
      </w:r>
      <w:bookmarkEnd w:id="19"/>
    </w:p>
    <w:p w:rsidR="00D875D0" w:rsidRPr="00F54CBC" w:rsidRDefault="00D875D0" w:rsidP="00F54CBC">
      <w:pPr>
        <w:spacing w:after="40"/>
        <w:ind w:left="720" w:hanging="589"/>
        <w:rPr>
          <w:b/>
        </w:rPr>
      </w:pPr>
      <w:r w:rsidRPr="00F54CBC">
        <w:rPr>
          <w:b/>
        </w:rPr>
        <w:t xml:space="preserve">2. </w:t>
      </w:r>
      <w:r w:rsidR="00F54CBC">
        <w:rPr>
          <w:b/>
        </w:rPr>
        <w:tab/>
      </w:r>
      <w:r w:rsidRPr="00F54CBC">
        <w:rPr>
          <w:b/>
        </w:rPr>
        <w:t xml:space="preserve">a. To what extent has the program contributed to improved early childhood service delivery </w:t>
      </w:r>
      <w:r w:rsidR="00D41E49">
        <w:rPr>
          <w:b/>
        </w:rPr>
        <w:t>in</w:t>
      </w:r>
      <w:r w:rsidR="00F54CBC">
        <w:rPr>
          <w:b/>
        </w:rPr>
        <w:br/>
      </w:r>
      <w:r w:rsidRPr="00F54CBC">
        <w:rPr>
          <w:b/>
        </w:rPr>
        <w:t>identified communities?</w:t>
      </w:r>
    </w:p>
    <w:p w:rsidR="00D875D0" w:rsidRPr="00F54CBC" w:rsidRDefault="00D875D0" w:rsidP="00F54CBC">
      <w:pPr>
        <w:spacing w:after="40"/>
        <w:ind w:firstLine="720"/>
        <w:rPr>
          <w:b/>
        </w:rPr>
      </w:pPr>
      <w:r w:rsidRPr="00F54CBC">
        <w:rPr>
          <w:b/>
        </w:rPr>
        <w:t>b. What factors are responsible for program effectiveness?</w:t>
      </w:r>
    </w:p>
    <w:p w:rsidR="00D875D0" w:rsidRDefault="00D875D0" w:rsidP="00F54CBC">
      <w:pPr>
        <w:spacing w:after="40"/>
      </w:pPr>
      <w:r>
        <w:t xml:space="preserve">2.1. </w:t>
      </w:r>
      <w:r w:rsidR="00F54CBC">
        <w:tab/>
      </w:r>
      <w:r>
        <w:t xml:space="preserve">Are </w:t>
      </w:r>
      <w:r w:rsidR="00D41E49">
        <w:t>the end-of-</w:t>
      </w:r>
      <w:r>
        <w:t>program outcomes on</w:t>
      </w:r>
      <w:r w:rsidR="00D41E49">
        <w:t xml:space="preserve"> </w:t>
      </w:r>
      <w:r>
        <w:t>track for being achieved? If not, why not?</w:t>
      </w:r>
    </w:p>
    <w:p w:rsidR="00D875D0" w:rsidRDefault="00D875D0" w:rsidP="00F54CBC">
      <w:pPr>
        <w:spacing w:after="40"/>
        <w:ind w:left="720" w:hanging="720"/>
      </w:pPr>
      <w:r>
        <w:t xml:space="preserve">2.2. </w:t>
      </w:r>
      <w:r w:rsidR="00F54CBC">
        <w:tab/>
      </w:r>
      <w:r>
        <w:t xml:space="preserve">Are program implementation personnel and technical advisers sufficiently qualified and </w:t>
      </w:r>
      <w:r w:rsidR="00F54CBC">
        <w:br/>
      </w:r>
      <w:r>
        <w:t>experienced</w:t>
      </w:r>
      <w:r w:rsidR="00D41E49">
        <w:t>,</w:t>
      </w:r>
      <w:r>
        <w:t xml:space="preserve"> as well as resourced and equipped to assist the program and respond efficiently </w:t>
      </w:r>
      <w:r w:rsidR="00F54CBC">
        <w:br/>
      </w:r>
      <w:r>
        <w:t>and effectively to any changes?</w:t>
      </w:r>
    </w:p>
    <w:p w:rsidR="00D875D0" w:rsidRDefault="00D875D0" w:rsidP="00F54CBC">
      <w:r>
        <w:t xml:space="preserve">2.3. </w:t>
      </w:r>
      <w:r w:rsidR="00F54CBC">
        <w:tab/>
      </w:r>
      <w:r>
        <w:t>(For Component 4) How has the program improved ECCE delivery through MoET?</w:t>
      </w:r>
    </w:p>
    <w:p w:rsidR="00D875D0" w:rsidRPr="00BB12AB" w:rsidRDefault="00F54CBC" w:rsidP="00F54CBC">
      <w:pPr>
        <w:pStyle w:val="Head3"/>
      </w:pPr>
      <w:bookmarkStart w:id="20" w:name="_Toc339209540"/>
      <w:r>
        <w:t>Efficiency</w:t>
      </w:r>
      <w:bookmarkEnd w:id="20"/>
    </w:p>
    <w:p w:rsidR="00D875D0" w:rsidRPr="00F54CBC" w:rsidRDefault="00D875D0" w:rsidP="00F54CBC">
      <w:pPr>
        <w:spacing w:after="40"/>
        <w:rPr>
          <w:b/>
        </w:rPr>
      </w:pPr>
      <w:r w:rsidRPr="00F54CBC">
        <w:rPr>
          <w:b/>
        </w:rPr>
        <w:t>3.  Has the program made effective use of time and resources to achieve the outcomes?</w:t>
      </w:r>
    </w:p>
    <w:p w:rsidR="00D875D0" w:rsidRDefault="00D875D0" w:rsidP="00F54CBC">
      <w:pPr>
        <w:spacing w:after="40"/>
        <w:ind w:left="720" w:hanging="720"/>
      </w:pPr>
      <w:r>
        <w:t xml:space="preserve">3.1. </w:t>
      </w:r>
      <w:r w:rsidR="00F54CBC">
        <w:tab/>
      </w:r>
      <w:r>
        <w:t xml:space="preserve">Have the delivery mechanisms (including DFA </w:t>
      </w:r>
      <w:r w:rsidR="00D41E49">
        <w:t xml:space="preserve">Component </w:t>
      </w:r>
      <w:r>
        <w:t>4</w:t>
      </w:r>
      <w:r w:rsidR="00D41E49">
        <w:t>,</w:t>
      </w:r>
      <w:r>
        <w:t xml:space="preserve"> as well as the outsourcing of the program to World Vision) been efficient? Have management and supervision arrangements </w:t>
      </w:r>
      <w:r w:rsidR="00F54CBC">
        <w:br/>
      </w:r>
      <w:r>
        <w:t>been adequate?</w:t>
      </w:r>
    </w:p>
    <w:p w:rsidR="00D875D0" w:rsidRDefault="00D875D0" w:rsidP="00F54CBC">
      <w:pPr>
        <w:spacing w:after="40"/>
      </w:pPr>
      <w:r>
        <w:t xml:space="preserve">3.2. </w:t>
      </w:r>
      <w:r w:rsidR="00F54CBC">
        <w:tab/>
      </w:r>
      <w:r>
        <w:t>Has management of the program been responsive to changing needs? If not, why not?</w:t>
      </w:r>
    </w:p>
    <w:p w:rsidR="00D875D0" w:rsidRDefault="00D875D0" w:rsidP="00F54CBC">
      <w:r>
        <w:t xml:space="preserve">3.3. </w:t>
      </w:r>
      <w:r w:rsidR="00F54CBC">
        <w:tab/>
      </w:r>
      <w:r>
        <w:t xml:space="preserve">What are the risks to achievement of program outcomes? Have the risks been managed </w:t>
      </w:r>
      <w:r w:rsidR="00F54CBC">
        <w:br/>
      </w:r>
      <w:r w:rsidR="00F54CBC">
        <w:tab/>
      </w:r>
      <w:r>
        <w:t>appropriately?</w:t>
      </w:r>
    </w:p>
    <w:p w:rsidR="00D875D0" w:rsidRPr="00BB12AB" w:rsidRDefault="00F54CBC" w:rsidP="00F54CBC">
      <w:pPr>
        <w:pStyle w:val="Head3"/>
      </w:pPr>
      <w:bookmarkStart w:id="21" w:name="_Toc339209541"/>
      <w:r>
        <w:t>Sustainability</w:t>
      </w:r>
      <w:bookmarkEnd w:id="21"/>
    </w:p>
    <w:p w:rsidR="00D875D0" w:rsidRPr="00F54CBC" w:rsidRDefault="00D875D0" w:rsidP="00F54CBC">
      <w:pPr>
        <w:spacing w:after="40"/>
        <w:rPr>
          <w:b/>
        </w:rPr>
      </w:pPr>
      <w:r w:rsidRPr="00F54CBC">
        <w:rPr>
          <w:b/>
        </w:rPr>
        <w:t>4. Are identified program benefits sustainable beyond the period of the program?</w:t>
      </w:r>
    </w:p>
    <w:p w:rsidR="00D875D0" w:rsidRDefault="00D875D0" w:rsidP="00F54CBC">
      <w:r>
        <w:t xml:space="preserve">4.1. </w:t>
      </w:r>
      <w:r w:rsidR="00F54CBC">
        <w:tab/>
      </w:r>
      <w:r>
        <w:t>Are beneficiaries (</w:t>
      </w:r>
      <w:r w:rsidR="006802BD">
        <w:t xml:space="preserve">Kindergarten </w:t>
      </w:r>
      <w:r>
        <w:t xml:space="preserve">teachers) and/or other stakeholders likely to have sufficient </w:t>
      </w:r>
      <w:r w:rsidR="00F54CBC">
        <w:br/>
      </w:r>
      <w:r w:rsidR="00F54CBC">
        <w:tab/>
      </w:r>
      <w:r>
        <w:t>ownership, capacity and resources to maintain activity outcomes after funding ceases?</w:t>
      </w:r>
    </w:p>
    <w:p w:rsidR="00D875D0" w:rsidRDefault="00D875D0" w:rsidP="00F54CBC">
      <w:r>
        <w:t>The original ToRs also contained a section relating to Cross-Cutting Issues and Monitoring and Evaluation.</w:t>
      </w:r>
    </w:p>
    <w:p w:rsidR="00D875D0" w:rsidRDefault="00D875D0" w:rsidP="00F54CBC">
      <w:pPr>
        <w:pStyle w:val="Head1"/>
      </w:pPr>
      <w:bookmarkStart w:id="22" w:name="_Toc339209542"/>
      <w:r w:rsidRPr="001E27C3">
        <w:t>Approach and Methodology</w:t>
      </w:r>
      <w:bookmarkEnd w:id="22"/>
    </w:p>
    <w:p w:rsidR="00CC1DD9" w:rsidRDefault="00D875D0" w:rsidP="006802BD">
      <w:r>
        <w:t>The key approach chosen for the evaluation was qualitative since such data is capable of providing greater in</w:t>
      </w:r>
      <w:r w:rsidR="006802BD">
        <w:t>-</w:t>
      </w:r>
      <w:r>
        <w:t xml:space="preserve">depth insight into the topics </w:t>
      </w:r>
      <w:r w:rsidR="00CA6B66">
        <w:t xml:space="preserve">to be </w:t>
      </w:r>
      <w:r>
        <w:t>examine</w:t>
      </w:r>
      <w:r w:rsidR="00CA6B66">
        <w:t>d</w:t>
      </w:r>
      <w:r>
        <w:t xml:space="preserve">. An </w:t>
      </w:r>
      <w:r w:rsidR="006802BD">
        <w:t xml:space="preserve">Evaluation Plan </w:t>
      </w:r>
      <w:r>
        <w:t xml:space="preserve">was drawn up and circulated to </w:t>
      </w:r>
      <w:r w:rsidR="006802BD">
        <w:t xml:space="preserve">the </w:t>
      </w:r>
      <w:r>
        <w:t xml:space="preserve">development partners and MoET two weeks prior to the evaluation. (See Annex A for </w:t>
      </w:r>
      <w:r w:rsidR="006802BD">
        <w:t>Evaluation Plan</w:t>
      </w:r>
      <w:r>
        <w:t xml:space="preserve">). </w:t>
      </w:r>
    </w:p>
    <w:p w:rsidR="00D875D0" w:rsidRDefault="00D875D0" w:rsidP="001A67BF">
      <w:pPr>
        <w:spacing w:after="60"/>
      </w:pPr>
      <w:r>
        <w:t>Data consisted of four principal sources:</w:t>
      </w:r>
    </w:p>
    <w:p w:rsidR="00D875D0" w:rsidRDefault="00CC1DD9" w:rsidP="001A67BF">
      <w:pPr>
        <w:pStyle w:val="Bullet1"/>
        <w:spacing w:before="0" w:after="60"/>
      </w:pPr>
      <w:r>
        <w:t xml:space="preserve">a </w:t>
      </w:r>
      <w:r w:rsidR="00D875D0">
        <w:t>review of relevant documentation (Attachment B provides a list of documents)</w:t>
      </w:r>
    </w:p>
    <w:p w:rsidR="00D875D0" w:rsidRDefault="00CC1DD9" w:rsidP="001A67BF">
      <w:pPr>
        <w:pStyle w:val="Bullet1"/>
        <w:spacing w:before="0" w:after="60"/>
      </w:pPr>
      <w:r>
        <w:t xml:space="preserve">structured </w:t>
      </w:r>
      <w:r w:rsidR="00D875D0">
        <w:t>interviews with selected stakeholders</w:t>
      </w:r>
    </w:p>
    <w:p w:rsidR="00D875D0" w:rsidRDefault="00CC1DD9" w:rsidP="001A67BF">
      <w:pPr>
        <w:pStyle w:val="Bullet1"/>
        <w:spacing w:before="0" w:after="60"/>
      </w:pPr>
      <w:r>
        <w:t xml:space="preserve">focus </w:t>
      </w:r>
      <w:r w:rsidR="00F54CBC">
        <w:t>groups discussions</w:t>
      </w:r>
    </w:p>
    <w:p w:rsidR="00D875D0" w:rsidRDefault="00CC1DD9" w:rsidP="001A67BF">
      <w:pPr>
        <w:pStyle w:val="Bullet1"/>
        <w:spacing w:before="60"/>
      </w:pPr>
      <w:r>
        <w:t xml:space="preserve">trained </w:t>
      </w:r>
      <w:r w:rsidR="00D875D0">
        <w:t>observer ratings from site visits.</w:t>
      </w:r>
    </w:p>
    <w:p w:rsidR="004E1BA0" w:rsidRDefault="004E1BA0" w:rsidP="00775F0A">
      <w:pPr>
        <w:pStyle w:val="Bullet1"/>
        <w:numPr>
          <w:ilvl w:val="0"/>
          <w:numId w:val="0"/>
        </w:numPr>
        <w:spacing w:before="60"/>
      </w:pPr>
      <w:r>
        <w:t xml:space="preserve">World Vision </w:t>
      </w:r>
      <w:r w:rsidR="00775F0A">
        <w:t>provided all key documents within one template.  The team was instructed to read the six monthly reports, the scope of services and the Results Management Framework in particular. One external team member was required to read all the documentation as was the internal team.  Triangulating data from the reports in particular allowed the team to gain a deeper understanding of the challenges involved and on at least one occasion identify a major omission which had been overlooked (the analysis of the second round of readiness testing).</w:t>
      </w:r>
    </w:p>
    <w:p w:rsidR="00D875D0" w:rsidRDefault="00D875D0" w:rsidP="00AC7808">
      <w:r>
        <w:t xml:space="preserve">Questions to inform the </w:t>
      </w:r>
      <w:r w:rsidR="00775F0A">
        <w:t xml:space="preserve">field-based </w:t>
      </w:r>
      <w:r>
        <w:t xml:space="preserve">data collection related to the key questions identified in the ToRs are </w:t>
      </w:r>
      <w:r w:rsidR="006802BD">
        <w:t>provided below in Table 1.</w:t>
      </w:r>
    </w:p>
    <w:p w:rsidR="00D875D0" w:rsidRDefault="006802BD" w:rsidP="001A67BF">
      <w:pPr>
        <w:pStyle w:val="Tableheading"/>
      </w:pPr>
      <w:bookmarkStart w:id="23" w:name="_Toc339209652"/>
      <w:r>
        <w:t>Table 1: Questions to inform the data collection</w:t>
      </w:r>
      <w:bookmarkEnd w:id="23"/>
    </w:p>
    <w:tbl>
      <w:tblPr>
        <w:tblW w:w="93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64"/>
        <w:gridCol w:w="844"/>
        <w:gridCol w:w="3032"/>
        <w:gridCol w:w="91"/>
        <w:gridCol w:w="17"/>
        <w:gridCol w:w="1989"/>
        <w:gridCol w:w="19"/>
      </w:tblGrid>
      <w:tr w:rsidR="00D875D0" w:rsidRPr="00986874" w:rsidTr="001A67BF">
        <w:tc>
          <w:tcPr>
            <w:tcW w:w="10581" w:type="dxa"/>
            <w:gridSpan w:val="7"/>
            <w:shd w:val="clear" w:color="auto" w:fill="C7F7FD" w:themeFill="accent1" w:themeFillTint="33"/>
          </w:tcPr>
          <w:p w:rsidR="00D875D0" w:rsidRPr="00986874" w:rsidRDefault="00D875D0" w:rsidP="001A67BF">
            <w:pPr>
              <w:spacing w:before="40" w:after="40" w:line="240" w:lineRule="auto"/>
              <w:jc w:val="left"/>
              <w:rPr>
                <w:rFonts w:ascii="Arial" w:hAnsi="Arial" w:cs="Arial"/>
                <w:b/>
                <w:sz w:val="18"/>
                <w:szCs w:val="18"/>
              </w:rPr>
            </w:pPr>
            <w:r w:rsidRPr="00986874">
              <w:rPr>
                <w:rFonts w:ascii="Arial" w:hAnsi="Arial" w:cs="Arial"/>
                <w:b/>
                <w:sz w:val="18"/>
                <w:szCs w:val="18"/>
              </w:rPr>
              <w:t>Relevance:</w:t>
            </w:r>
          </w:p>
          <w:p w:rsidR="00D875D0" w:rsidRPr="00986874" w:rsidRDefault="00D875D0" w:rsidP="006802BD">
            <w:pPr>
              <w:spacing w:before="40" w:after="40" w:line="240" w:lineRule="auto"/>
              <w:jc w:val="left"/>
              <w:rPr>
                <w:rFonts w:ascii="Arial" w:hAnsi="Arial" w:cs="Arial"/>
                <w:b/>
                <w:sz w:val="18"/>
                <w:szCs w:val="18"/>
              </w:rPr>
            </w:pPr>
            <w:r w:rsidRPr="00986874">
              <w:rPr>
                <w:rFonts w:ascii="Arial" w:hAnsi="Arial" w:cs="Arial"/>
                <w:b/>
                <w:sz w:val="18"/>
                <w:szCs w:val="18"/>
              </w:rPr>
              <w:t>1. Are the original and revised program outcomes still realistic and relevant to the Vanuatu context?</w:t>
            </w:r>
          </w:p>
        </w:tc>
      </w:tr>
      <w:tr w:rsidR="00E0643B" w:rsidRPr="00986874" w:rsidTr="001A67BF">
        <w:tc>
          <w:tcPr>
            <w:tcW w:w="3855" w:type="dxa"/>
            <w:shd w:val="clear" w:color="auto" w:fill="auto"/>
          </w:tcPr>
          <w:p w:rsidR="00D875D0" w:rsidRPr="00986874" w:rsidRDefault="00D875D0" w:rsidP="006802BD">
            <w:pPr>
              <w:spacing w:before="40" w:after="40" w:line="240" w:lineRule="auto"/>
              <w:jc w:val="left"/>
              <w:rPr>
                <w:rFonts w:ascii="Arial" w:hAnsi="Arial" w:cs="Arial"/>
                <w:b/>
                <w:sz w:val="18"/>
                <w:szCs w:val="18"/>
              </w:rPr>
            </w:pPr>
            <w:r w:rsidRPr="00986874">
              <w:rPr>
                <w:rFonts w:ascii="Arial" w:hAnsi="Arial" w:cs="Arial"/>
                <w:b/>
                <w:sz w:val="18"/>
                <w:szCs w:val="18"/>
              </w:rPr>
              <w:t>Focus Question</w:t>
            </w:r>
          </w:p>
        </w:tc>
        <w:tc>
          <w:tcPr>
            <w:tcW w:w="982" w:type="dxa"/>
            <w:shd w:val="clear" w:color="auto" w:fill="auto"/>
          </w:tcPr>
          <w:p w:rsidR="00D875D0" w:rsidRPr="00986874" w:rsidRDefault="00D875D0" w:rsidP="006802BD">
            <w:pPr>
              <w:spacing w:before="40" w:after="40" w:line="240" w:lineRule="auto"/>
              <w:jc w:val="left"/>
              <w:rPr>
                <w:rFonts w:ascii="Arial" w:hAnsi="Arial" w:cs="Arial"/>
                <w:b/>
                <w:sz w:val="18"/>
                <w:szCs w:val="18"/>
              </w:rPr>
            </w:pPr>
          </w:p>
        </w:tc>
        <w:tc>
          <w:tcPr>
            <w:tcW w:w="3578" w:type="dxa"/>
            <w:gridSpan w:val="3"/>
            <w:shd w:val="clear" w:color="auto" w:fill="auto"/>
          </w:tcPr>
          <w:p w:rsidR="00D875D0" w:rsidRPr="00986874" w:rsidRDefault="00D875D0" w:rsidP="006802BD">
            <w:pPr>
              <w:spacing w:before="40" w:after="40" w:line="240" w:lineRule="auto"/>
              <w:jc w:val="left"/>
              <w:rPr>
                <w:rFonts w:ascii="Arial" w:hAnsi="Arial" w:cs="Arial"/>
                <w:b/>
                <w:sz w:val="18"/>
                <w:szCs w:val="18"/>
              </w:rPr>
            </w:pPr>
            <w:r w:rsidRPr="00986874">
              <w:rPr>
                <w:rFonts w:ascii="Arial" w:hAnsi="Arial" w:cs="Arial"/>
                <w:b/>
                <w:sz w:val="18"/>
                <w:szCs w:val="18"/>
              </w:rPr>
              <w:t>Audience</w:t>
            </w:r>
          </w:p>
        </w:tc>
        <w:tc>
          <w:tcPr>
            <w:tcW w:w="2166" w:type="dxa"/>
            <w:gridSpan w:val="2"/>
            <w:shd w:val="clear" w:color="auto" w:fill="auto"/>
          </w:tcPr>
          <w:p w:rsidR="00D875D0" w:rsidRPr="00986874" w:rsidRDefault="00D875D0" w:rsidP="006802BD">
            <w:pPr>
              <w:spacing w:before="40" w:after="40" w:line="240" w:lineRule="auto"/>
              <w:jc w:val="left"/>
              <w:rPr>
                <w:rFonts w:ascii="Arial" w:hAnsi="Arial" w:cs="Arial"/>
                <w:b/>
                <w:sz w:val="18"/>
                <w:szCs w:val="18"/>
              </w:rPr>
            </w:pPr>
            <w:r w:rsidRPr="00986874">
              <w:rPr>
                <w:rFonts w:ascii="Arial" w:hAnsi="Arial" w:cs="Arial"/>
                <w:b/>
                <w:sz w:val="18"/>
                <w:szCs w:val="18"/>
              </w:rPr>
              <w:t>Methodology</w:t>
            </w:r>
          </w:p>
        </w:tc>
      </w:tr>
      <w:tr w:rsidR="00E0643B" w:rsidRPr="00986874" w:rsidTr="001A67BF">
        <w:tc>
          <w:tcPr>
            <w:tcW w:w="4837" w:type="dxa"/>
            <w:gridSpan w:val="2"/>
            <w:shd w:val="clear" w:color="auto" w:fill="auto"/>
          </w:tcPr>
          <w:p w:rsidR="006802BD" w:rsidRPr="00986874" w:rsidRDefault="006802BD" w:rsidP="006802BD">
            <w:pPr>
              <w:spacing w:before="40" w:after="40" w:line="240" w:lineRule="auto"/>
              <w:jc w:val="left"/>
              <w:rPr>
                <w:rFonts w:ascii="Arial" w:hAnsi="Arial" w:cs="Arial"/>
                <w:sz w:val="18"/>
                <w:szCs w:val="18"/>
              </w:rPr>
            </w:pPr>
            <w:r w:rsidRPr="00986874">
              <w:rPr>
                <w:rFonts w:ascii="Arial" w:hAnsi="Arial" w:cs="Arial"/>
                <w:sz w:val="18"/>
                <w:szCs w:val="18"/>
              </w:rPr>
              <w:t>1.1. What is MoET’s vision for ECCE? Has it changed since the start of the program?</w:t>
            </w:r>
          </w:p>
        </w:tc>
        <w:tc>
          <w:tcPr>
            <w:tcW w:w="3578" w:type="dxa"/>
            <w:gridSpan w:val="3"/>
            <w:shd w:val="clear" w:color="auto" w:fill="auto"/>
          </w:tcPr>
          <w:p w:rsidR="006802BD" w:rsidRPr="00986874" w:rsidRDefault="006802BD" w:rsidP="006802BD">
            <w:pPr>
              <w:spacing w:before="40" w:after="40" w:line="240" w:lineRule="auto"/>
              <w:jc w:val="left"/>
              <w:rPr>
                <w:rFonts w:ascii="Arial" w:hAnsi="Arial" w:cs="Arial"/>
                <w:sz w:val="18"/>
                <w:szCs w:val="18"/>
              </w:rPr>
            </w:pPr>
            <w:r w:rsidRPr="00986874">
              <w:rPr>
                <w:rFonts w:ascii="Arial" w:hAnsi="Arial" w:cs="Arial"/>
                <w:sz w:val="18"/>
                <w:szCs w:val="18"/>
              </w:rPr>
              <w:t>Director General, Director Education Services, Provincial Coordinators (PCs) and PEOs in 3 communities, World Vision Port Vila</w:t>
            </w:r>
            <w:r w:rsidRPr="00986874">
              <w:rPr>
                <w:rFonts w:ascii="Arial" w:hAnsi="Arial" w:cs="Arial"/>
                <w:sz w:val="18"/>
                <w:szCs w:val="18"/>
              </w:rPr>
              <w:tab/>
            </w:r>
          </w:p>
        </w:tc>
        <w:tc>
          <w:tcPr>
            <w:tcW w:w="2166" w:type="dxa"/>
            <w:gridSpan w:val="2"/>
            <w:shd w:val="clear" w:color="auto" w:fill="auto"/>
          </w:tcPr>
          <w:p w:rsidR="006802BD" w:rsidRPr="00986874" w:rsidRDefault="006802BD" w:rsidP="006802BD">
            <w:pPr>
              <w:spacing w:before="40" w:after="40" w:line="240" w:lineRule="auto"/>
              <w:jc w:val="left"/>
              <w:rPr>
                <w:rFonts w:ascii="Arial" w:hAnsi="Arial" w:cs="Arial"/>
                <w:sz w:val="18"/>
                <w:szCs w:val="18"/>
              </w:rPr>
            </w:pPr>
            <w:r w:rsidRPr="00986874">
              <w:rPr>
                <w:rFonts w:ascii="Arial" w:hAnsi="Arial" w:cs="Arial"/>
                <w:sz w:val="18"/>
                <w:szCs w:val="18"/>
              </w:rPr>
              <w:t>Document Analysis</w:t>
            </w:r>
          </w:p>
          <w:p w:rsidR="006802BD" w:rsidRPr="00986874" w:rsidRDefault="006802BD" w:rsidP="006802BD">
            <w:pPr>
              <w:spacing w:before="40" w:after="40" w:line="240" w:lineRule="auto"/>
              <w:jc w:val="left"/>
              <w:rPr>
                <w:rFonts w:ascii="Arial" w:hAnsi="Arial" w:cs="Arial"/>
                <w:sz w:val="18"/>
                <w:szCs w:val="18"/>
              </w:rPr>
            </w:pPr>
            <w:r w:rsidRPr="00986874">
              <w:rPr>
                <w:rFonts w:ascii="Arial" w:hAnsi="Arial" w:cs="Arial"/>
                <w:sz w:val="18"/>
                <w:szCs w:val="18"/>
              </w:rPr>
              <w:t>Interview</w:t>
            </w:r>
          </w:p>
          <w:p w:rsidR="006802BD" w:rsidRPr="00986874" w:rsidRDefault="006802BD" w:rsidP="006802BD">
            <w:pPr>
              <w:spacing w:before="40" w:after="40" w:line="240" w:lineRule="auto"/>
              <w:jc w:val="left"/>
              <w:rPr>
                <w:rFonts w:ascii="Arial" w:hAnsi="Arial" w:cs="Arial"/>
                <w:sz w:val="18"/>
                <w:szCs w:val="18"/>
              </w:rPr>
            </w:pPr>
          </w:p>
        </w:tc>
      </w:tr>
      <w:tr w:rsidR="00E0643B" w:rsidRPr="00986874" w:rsidTr="001A67BF">
        <w:tc>
          <w:tcPr>
            <w:tcW w:w="4837" w:type="dxa"/>
            <w:gridSpan w:val="2"/>
            <w:shd w:val="clear" w:color="auto" w:fill="auto"/>
          </w:tcPr>
          <w:p w:rsidR="006802BD" w:rsidRPr="00986874" w:rsidRDefault="006802BD" w:rsidP="006802BD">
            <w:pPr>
              <w:spacing w:before="40" w:after="40" w:line="240" w:lineRule="auto"/>
              <w:jc w:val="left"/>
              <w:rPr>
                <w:rFonts w:ascii="Arial" w:hAnsi="Arial" w:cs="Arial"/>
                <w:sz w:val="18"/>
                <w:szCs w:val="18"/>
              </w:rPr>
            </w:pPr>
            <w:r w:rsidRPr="00986874">
              <w:rPr>
                <w:rFonts w:ascii="Arial" w:hAnsi="Arial" w:cs="Arial"/>
                <w:sz w:val="18"/>
                <w:szCs w:val="18"/>
              </w:rPr>
              <w:t>1.2. In what ways does the pilot program support MoET’s current vision for ECCE? Does it still meet government priorities?</w:t>
            </w:r>
          </w:p>
        </w:tc>
        <w:tc>
          <w:tcPr>
            <w:tcW w:w="3578" w:type="dxa"/>
            <w:gridSpan w:val="3"/>
            <w:shd w:val="clear" w:color="auto" w:fill="auto"/>
          </w:tcPr>
          <w:p w:rsidR="006802BD" w:rsidRPr="00986874" w:rsidRDefault="006802BD" w:rsidP="00CC1DD9">
            <w:pPr>
              <w:spacing w:before="40" w:after="40" w:line="240" w:lineRule="auto"/>
              <w:jc w:val="left"/>
              <w:rPr>
                <w:rFonts w:ascii="Arial" w:hAnsi="Arial" w:cs="Arial"/>
                <w:sz w:val="18"/>
                <w:szCs w:val="18"/>
              </w:rPr>
            </w:pPr>
            <w:r w:rsidRPr="00986874">
              <w:rPr>
                <w:rFonts w:ascii="Arial" w:hAnsi="Arial" w:cs="Arial"/>
                <w:sz w:val="18"/>
                <w:szCs w:val="18"/>
              </w:rPr>
              <w:t>Director General</w:t>
            </w:r>
            <w:r w:rsidR="00CC1DD9">
              <w:rPr>
                <w:rFonts w:ascii="Arial" w:hAnsi="Arial" w:cs="Arial"/>
                <w:sz w:val="18"/>
                <w:szCs w:val="18"/>
              </w:rPr>
              <w:t xml:space="preserve">, </w:t>
            </w:r>
            <w:r w:rsidRPr="00986874">
              <w:rPr>
                <w:rFonts w:ascii="Arial" w:hAnsi="Arial" w:cs="Arial"/>
                <w:sz w:val="18"/>
                <w:szCs w:val="18"/>
              </w:rPr>
              <w:t>Director, Education Services, Shefa Coordinator, PEOs in 3 pilot communities, TA VITE, World Vision Port Vila, World Vision field officers</w:t>
            </w:r>
            <w:r w:rsidRPr="00986874">
              <w:rPr>
                <w:rFonts w:ascii="Arial" w:hAnsi="Arial" w:cs="Arial"/>
                <w:sz w:val="18"/>
                <w:szCs w:val="18"/>
              </w:rPr>
              <w:tab/>
            </w:r>
          </w:p>
        </w:tc>
        <w:tc>
          <w:tcPr>
            <w:tcW w:w="2166" w:type="dxa"/>
            <w:gridSpan w:val="2"/>
            <w:shd w:val="clear" w:color="auto" w:fill="auto"/>
          </w:tcPr>
          <w:p w:rsidR="006802BD" w:rsidRPr="00986874" w:rsidRDefault="006802BD" w:rsidP="006802BD">
            <w:pPr>
              <w:spacing w:before="40" w:after="40" w:line="240" w:lineRule="auto"/>
              <w:jc w:val="left"/>
              <w:rPr>
                <w:rFonts w:ascii="Arial" w:hAnsi="Arial" w:cs="Arial"/>
                <w:sz w:val="18"/>
                <w:szCs w:val="18"/>
              </w:rPr>
            </w:pPr>
            <w:r w:rsidRPr="00986874">
              <w:rPr>
                <w:rFonts w:ascii="Arial" w:hAnsi="Arial" w:cs="Arial"/>
                <w:sz w:val="18"/>
                <w:szCs w:val="18"/>
              </w:rPr>
              <w:t>Document Analysis</w:t>
            </w:r>
          </w:p>
          <w:p w:rsidR="006802BD" w:rsidRPr="00986874" w:rsidRDefault="006802BD" w:rsidP="006802BD">
            <w:pPr>
              <w:spacing w:before="40" w:after="40" w:line="240" w:lineRule="auto"/>
              <w:jc w:val="left"/>
              <w:rPr>
                <w:rFonts w:ascii="Arial" w:hAnsi="Arial" w:cs="Arial"/>
                <w:sz w:val="18"/>
                <w:szCs w:val="18"/>
              </w:rPr>
            </w:pPr>
            <w:r w:rsidRPr="00986874">
              <w:rPr>
                <w:rFonts w:ascii="Arial" w:hAnsi="Arial" w:cs="Arial"/>
                <w:sz w:val="18"/>
                <w:szCs w:val="18"/>
              </w:rPr>
              <w:t>Interview</w:t>
            </w:r>
          </w:p>
          <w:p w:rsidR="006802BD" w:rsidRPr="00986874" w:rsidRDefault="006802BD" w:rsidP="006802BD">
            <w:pPr>
              <w:spacing w:before="40" w:after="40" w:line="240" w:lineRule="auto"/>
              <w:jc w:val="left"/>
              <w:rPr>
                <w:rFonts w:ascii="Arial" w:hAnsi="Arial" w:cs="Arial"/>
                <w:sz w:val="18"/>
                <w:szCs w:val="18"/>
              </w:rPr>
            </w:pPr>
          </w:p>
        </w:tc>
      </w:tr>
      <w:tr w:rsidR="00D875D0" w:rsidRPr="00986874" w:rsidTr="001A67BF">
        <w:tc>
          <w:tcPr>
            <w:tcW w:w="10581" w:type="dxa"/>
            <w:gridSpan w:val="7"/>
            <w:shd w:val="clear" w:color="auto" w:fill="C7F7FD" w:themeFill="accent1" w:themeFillTint="33"/>
          </w:tcPr>
          <w:p w:rsidR="00D875D0" w:rsidRPr="00986874" w:rsidRDefault="00D875D0" w:rsidP="001A67BF">
            <w:pPr>
              <w:spacing w:before="40" w:after="40" w:line="240" w:lineRule="auto"/>
              <w:jc w:val="left"/>
              <w:rPr>
                <w:rFonts w:ascii="Arial" w:hAnsi="Arial" w:cs="Arial"/>
                <w:b/>
                <w:sz w:val="18"/>
                <w:szCs w:val="18"/>
              </w:rPr>
            </w:pPr>
            <w:r w:rsidRPr="00986874">
              <w:rPr>
                <w:rFonts w:ascii="Arial" w:hAnsi="Arial" w:cs="Arial"/>
                <w:b/>
                <w:sz w:val="18"/>
                <w:szCs w:val="18"/>
              </w:rPr>
              <w:t>Effectiveness</w:t>
            </w:r>
          </w:p>
          <w:p w:rsidR="00D875D0" w:rsidRPr="00986874" w:rsidRDefault="00D875D0" w:rsidP="001A67BF">
            <w:pPr>
              <w:spacing w:before="40" w:after="40" w:line="240" w:lineRule="auto"/>
              <w:jc w:val="left"/>
              <w:rPr>
                <w:rFonts w:ascii="Arial" w:hAnsi="Arial" w:cs="Arial"/>
                <w:b/>
                <w:sz w:val="18"/>
                <w:szCs w:val="18"/>
              </w:rPr>
            </w:pPr>
            <w:r w:rsidRPr="00986874">
              <w:rPr>
                <w:rFonts w:ascii="Arial" w:hAnsi="Arial" w:cs="Arial"/>
                <w:b/>
                <w:sz w:val="18"/>
                <w:szCs w:val="18"/>
              </w:rPr>
              <w:t>2. To what extent will the program succeed in achieving its outcomes?</w:t>
            </w:r>
          </w:p>
        </w:tc>
      </w:tr>
      <w:tr w:rsidR="00E0643B" w:rsidRPr="00986874" w:rsidTr="001A67BF">
        <w:tc>
          <w:tcPr>
            <w:tcW w:w="4837" w:type="dxa"/>
            <w:gridSpan w:val="2"/>
            <w:shd w:val="clear" w:color="auto" w:fill="auto"/>
          </w:tcPr>
          <w:p w:rsidR="00726A72" w:rsidRPr="00986874" w:rsidRDefault="00726A72" w:rsidP="006802BD">
            <w:pPr>
              <w:spacing w:before="40" w:after="40" w:line="240" w:lineRule="auto"/>
              <w:jc w:val="left"/>
              <w:rPr>
                <w:rFonts w:ascii="Arial" w:hAnsi="Arial" w:cs="Arial"/>
                <w:sz w:val="18"/>
                <w:szCs w:val="18"/>
              </w:rPr>
            </w:pPr>
            <w:r w:rsidRPr="00986874">
              <w:rPr>
                <w:rFonts w:ascii="Arial" w:hAnsi="Arial" w:cs="Arial"/>
                <w:sz w:val="18"/>
                <w:szCs w:val="18"/>
              </w:rPr>
              <w:t>2.1a. To what extent do you feel that by attending ECE</w:t>
            </w:r>
            <w:r w:rsidR="000C5E95">
              <w:rPr>
                <w:rFonts w:ascii="Arial" w:hAnsi="Arial" w:cs="Arial"/>
                <w:sz w:val="18"/>
                <w:szCs w:val="18"/>
              </w:rPr>
              <w:t>,</w:t>
            </w:r>
            <w:r w:rsidRPr="00986874">
              <w:rPr>
                <w:rFonts w:ascii="Arial" w:hAnsi="Arial" w:cs="Arial"/>
                <w:sz w:val="18"/>
                <w:szCs w:val="18"/>
              </w:rPr>
              <w:t xml:space="preserve"> children’s readiness for Year 1, especially in literacy and numeracy, has been improved?</w:t>
            </w:r>
          </w:p>
        </w:tc>
        <w:tc>
          <w:tcPr>
            <w:tcW w:w="3578" w:type="dxa"/>
            <w:gridSpan w:val="3"/>
            <w:shd w:val="clear" w:color="auto" w:fill="auto"/>
          </w:tcPr>
          <w:p w:rsidR="00726A72" w:rsidRPr="00986874" w:rsidRDefault="00726A72" w:rsidP="006802BD">
            <w:pPr>
              <w:spacing w:before="40" w:after="40" w:line="240" w:lineRule="auto"/>
              <w:jc w:val="left"/>
              <w:rPr>
                <w:rFonts w:ascii="Arial" w:hAnsi="Arial" w:cs="Arial"/>
                <w:sz w:val="18"/>
                <w:szCs w:val="18"/>
              </w:rPr>
            </w:pPr>
            <w:r w:rsidRPr="00986874">
              <w:rPr>
                <w:rFonts w:ascii="Arial" w:hAnsi="Arial" w:cs="Arial"/>
                <w:sz w:val="18"/>
                <w:szCs w:val="18"/>
              </w:rPr>
              <w:t>Grade 1 teacher, Parents</w:t>
            </w:r>
          </w:p>
        </w:tc>
        <w:tc>
          <w:tcPr>
            <w:tcW w:w="2166" w:type="dxa"/>
            <w:gridSpan w:val="2"/>
            <w:shd w:val="clear" w:color="auto" w:fill="auto"/>
          </w:tcPr>
          <w:p w:rsidR="00726A72" w:rsidRPr="00986874" w:rsidRDefault="00726A72" w:rsidP="006802BD">
            <w:pPr>
              <w:spacing w:before="40" w:after="40" w:line="240" w:lineRule="auto"/>
              <w:jc w:val="left"/>
              <w:rPr>
                <w:rFonts w:ascii="Arial" w:hAnsi="Arial" w:cs="Arial"/>
                <w:sz w:val="18"/>
                <w:szCs w:val="18"/>
              </w:rPr>
            </w:pPr>
            <w:r w:rsidRPr="00986874">
              <w:rPr>
                <w:rFonts w:ascii="Arial" w:hAnsi="Arial" w:cs="Arial"/>
                <w:sz w:val="18"/>
                <w:szCs w:val="18"/>
              </w:rPr>
              <w:t>Interviews, Focus group</w:t>
            </w:r>
          </w:p>
          <w:p w:rsidR="00726A72" w:rsidRPr="00986874" w:rsidRDefault="00726A72" w:rsidP="006802BD">
            <w:pPr>
              <w:spacing w:before="40" w:after="40" w:line="240" w:lineRule="auto"/>
              <w:jc w:val="left"/>
              <w:rPr>
                <w:rFonts w:ascii="Arial" w:hAnsi="Arial" w:cs="Arial"/>
                <w:sz w:val="18"/>
                <w:szCs w:val="18"/>
              </w:rPr>
            </w:pPr>
          </w:p>
        </w:tc>
      </w:tr>
      <w:tr w:rsidR="00E0643B" w:rsidRPr="00986874" w:rsidTr="001A67BF">
        <w:tc>
          <w:tcPr>
            <w:tcW w:w="4837" w:type="dxa"/>
            <w:gridSpan w:val="2"/>
            <w:shd w:val="clear" w:color="auto" w:fill="auto"/>
          </w:tcPr>
          <w:p w:rsidR="00726A72" w:rsidRPr="00986874" w:rsidRDefault="00726A72" w:rsidP="006802BD">
            <w:pPr>
              <w:spacing w:before="40" w:after="40" w:line="240" w:lineRule="auto"/>
              <w:jc w:val="left"/>
              <w:rPr>
                <w:rFonts w:ascii="Arial" w:hAnsi="Arial" w:cs="Arial"/>
                <w:sz w:val="18"/>
                <w:szCs w:val="18"/>
              </w:rPr>
            </w:pPr>
            <w:r w:rsidRPr="00986874">
              <w:rPr>
                <w:rFonts w:ascii="Arial" w:hAnsi="Arial" w:cs="Arial"/>
                <w:sz w:val="18"/>
                <w:szCs w:val="18"/>
              </w:rPr>
              <w:t>2.2. To what extent have teachers benefitted from the support of the program to provide quality care and education to young children?</w:t>
            </w:r>
          </w:p>
        </w:tc>
        <w:tc>
          <w:tcPr>
            <w:tcW w:w="3578" w:type="dxa"/>
            <w:gridSpan w:val="3"/>
            <w:shd w:val="clear" w:color="auto" w:fill="auto"/>
          </w:tcPr>
          <w:p w:rsidR="00726A72" w:rsidRPr="00986874" w:rsidRDefault="00726A72" w:rsidP="006802BD">
            <w:pPr>
              <w:spacing w:before="40" w:after="40" w:line="240" w:lineRule="auto"/>
              <w:jc w:val="left"/>
              <w:rPr>
                <w:rFonts w:ascii="Arial" w:hAnsi="Arial" w:cs="Arial"/>
                <w:sz w:val="18"/>
                <w:szCs w:val="18"/>
              </w:rPr>
            </w:pPr>
            <w:r w:rsidRPr="00986874">
              <w:rPr>
                <w:rFonts w:ascii="Arial" w:hAnsi="Arial" w:cs="Arial"/>
                <w:sz w:val="18"/>
                <w:szCs w:val="18"/>
              </w:rPr>
              <w:t>Kindy teachers</w:t>
            </w:r>
          </w:p>
        </w:tc>
        <w:tc>
          <w:tcPr>
            <w:tcW w:w="2166" w:type="dxa"/>
            <w:gridSpan w:val="2"/>
            <w:shd w:val="clear" w:color="auto" w:fill="auto"/>
          </w:tcPr>
          <w:p w:rsidR="00726A72" w:rsidRPr="00986874" w:rsidRDefault="00726A72" w:rsidP="006802BD">
            <w:pPr>
              <w:spacing w:before="40" w:after="40" w:line="240" w:lineRule="auto"/>
              <w:jc w:val="left"/>
              <w:rPr>
                <w:rFonts w:ascii="Arial" w:hAnsi="Arial" w:cs="Arial"/>
                <w:sz w:val="18"/>
                <w:szCs w:val="18"/>
              </w:rPr>
            </w:pPr>
            <w:r w:rsidRPr="00986874">
              <w:rPr>
                <w:rFonts w:ascii="Arial" w:hAnsi="Arial" w:cs="Arial"/>
                <w:sz w:val="18"/>
                <w:szCs w:val="18"/>
              </w:rPr>
              <w:t>Interview, Observation</w:t>
            </w:r>
          </w:p>
          <w:p w:rsidR="00726A72" w:rsidRPr="00986874" w:rsidRDefault="00726A72" w:rsidP="006802BD">
            <w:pPr>
              <w:spacing w:before="40" w:after="40" w:line="240" w:lineRule="auto"/>
              <w:jc w:val="left"/>
              <w:rPr>
                <w:rFonts w:ascii="Arial" w:hAnsi="Arial" w:cs="Arial"/>
                <w:sz w:val="18"/>
                <w:szCs w:val="18"/>
              </w:rPr>
            </w:pPr>
          </w:p>
        </w:tc>
      </w:tr>
      <w:tr w:rsidR="00E0643B" w:rsidRPr="00986874" w:rsidTr="001A67BF">
        <w:tc>
          <w:tcPr>
            <w:tcW w:w="4837" w:type="dxa"/>
            <w:gridSpan w:val="2"/>
            <w:shd w:val="clear" w:color="auto" w:fill="auto"/>
          </w:tcPr>
          <w:p w:rsidR="00726A72" w:rsidRPr="00986874" w:rsidRDefault="00726A72" w:rsidP="006802BD">
            <w:pPr>
              <w:spacing w:before="40" w:after="40" w:line="240" w:lineRule="auto"/>
              <w:jc w:val="left"/>
              <w:rPr>
                <w:rFonts w:ascii="Arial" w:hAnsi="Arial" w:cs="Arial"/>
                <w:sz w:val="18"/>
                <w:szCs w:val="18"/>
              </w:rPr>
            </w:pPr>
            <w:r w:rsidRPr="00986874">
              <w:rPr>
                <w:rFonts w:ascii="Arial" w:hAnsi="Arial" w:cs="Arial"/>
                <w:sz w:val="18"/>
                <w:szCs w:val="18"/>
              </w:rPr>
              <w:t>2.3. Do pilot kindergarten teachers demonstrate sound instructional practice?</w:t>
            </w:r>
          </w:p>
        </w:tc>
        <w:tc>
          <w:tcPr>
            <w:tcW w:w="3578" w:type="dxa"/>
            <w:gridSpan w:val="3"/>
            <w:shd w:val="clear" w:color="auto" w:fill="auto"/>
          </w:tcPr>
          <w:p w:rsidR="00726A72" w:rsidRPr="00986874" w:rsidRDefault="00726A72" w:rsidP="006802BD">
            <w:pPr>
              <w:spacing w:before="40" w:after="40" w:line="240" w:lineRule="auto"/>
              <w:jc w:val="left"/>
              <w:rPr>
                <w:rFonts w:ascii="Arial" w:hAnsi="Arial" w:cs="Arial"/>
                <w:sz w:val="18"/>
                <w:szCs w:val="18"/>
              </w:rPr>
            </w:pPr>
            <w:r w:rsidRPr="00986874">
              <w:rPr>
                <w:rFonts w:ascii="Arial" w:hAnsi="Arial" w:cs="Arial"/>
                <w:sz w:val="18"/>
                <w:szCs w:val="18"/>
              </w:rPr>
              <w:t>Committee, Parents</w:t>
            </w:r>
          </w:p>
        </w:tc>
        <w:tc>
          <w:tcPr>
            <w:tcW w:w="2166" w:type="dxa"/>
            <w:gridSpan w:val="2"/>
            <w:shd w:val="clear" w:color="auto" w:fill="auto"/>
          </w:tcPr>
          <w:p w:rsidR="00726A72" w:rsidRPr="00986874" w:rsidRDefault="00726A72" w:rsidP="006802BD">
            <w:pPr>
              <w:spacing w:before="40" w:after="40" w:line="240" w:lineRule="auto"/>
              <w:jc w:val="left"/>
              <w:rPr>
                <w:rFonts w:ascii="Arial" w:hAnsi="Arial" w:cs="Arial"/>
                <w:sz w:val="18"/>
                <w:szCs w:val="18"/>
              </w:rPr>
            </w:pPr>
            <w:r w:rsidRPr="00986874">
              <w:rPr>
                <w:rFonts w:ascii="Arial" w:hAnsi="Arial" w:cs="Arial"/>
                <w:sz w:val="18"/>
                <w:szCs w:val="18"/>
              </w:rPr>
              <w:t>Observation, Focus group</w:t>
            </w:r>
          </w:p>
        </w:tc>
      </w:tr>
      <w:tr w:rsidR="00E0643B" w:rsidRPr="00986874" w:rsidTr="001A67BF">
        <w:tc>
          <w:tcPr>
            <w:tcW w:w="4837" w:type="dxa"/>
            <w:gridSpan w:val="2"/>
            <w:shd w:val="clear" w:color="auto" w:fill="auto"/>
          </w:tcPr>
          <w:p w:rsidR="00726A72" w:rsidRPr="00986874" w:rsidRDefault="00726A72" w:rsidP="006802BD">
            <w:pPr>
              <w:spacing w:before="40" w:after="40" w:line="240" w:lineRule="auto"/>
              <w:jc w:val="left"/>
              <w:rPr>
                <w:rFonts w:ascii="Arial" w:hAnsi="Arial" w:cs="Arial"/>
                <w:sz w:val="18"/>
                <w:szCs w:val="18"/>
              </w:rPr>
            </w:pPr>
            <w:r w:rsidRPr="00986874">
              <w:rPr>
                <w:rFonts w:ascii="Arial" w:hAnsi="Arial" w:cs="Arial"/>
                <w:sz w:val="18"/>
                <w:szCs w:val="18"/>
              </w:rPr>
              <w:t>2.4. To what extent have parents and communities benefitted from the program?</w:t>
            </w:r>
            <w:r w:rsidRPr="00986874">
              <w:rPr>
                <w:rFonts w:ascii="Arial" w:hAnsi="Arial" w:cs="Arial"/>
                <w:sz w:val="18"/>
                <w:szCs w:val="18"/>
              </w:rPr>
              <w:tab/>
            </w:r>
          </w:p>
        </w:tc>
        <w:tc>
          <w:tcPr>
            <w:tcW w:w="3578" w:type="dxa"/>
            <w:gridSpan w:val="3"/>
            <w:shd w:val="clear" w:color="auto" w:fill="auto"/>
          </w:tcPr>
          <w:p w:rsidR="00726A72" w:rsidRPr="00986874" w:rsidRDefault="00726A72" w:rsidP="006802BD">
            <w:pPr>
              <w:spacing w:before="40" w:after="40" w:line="240" w:lineRule="auto"/>
              <w:jc w:val="left"/>
              <w:rPr>
                <w:rFonts w:ascii="Arial" w:hAnsi="Arial" w:cs="Arial"/>
                <w:sz w:val="18"/>
                <w:szCs w:val="18"/>
              </w:rPr>
            </w:pPr>
            <w:r w:rsidRPr="00986874">
              <w:rPr>
                <w:rFonts w:ascii="Arial" w:hAnsi="Arial" w:cs="Arial"/>
                <w:sz w:val="18"/>
                <w:szCs w:val="18"/>
              </w:rPr>
              <w:t>Committee, Champions</w:t>
            </w:r>
          </w:p>
        </w:tc>
        <w:tc>
          <w:tcPr>
            <w:tcW w:w="2166" w:type="dxa"/>
            <w:gridSpan w:val="2"/>
            <w:shd w:val="clear" w:color="auto" w:fill="auto"/>
          </w:tcPr>
          <w:p w:rsidR="00726A72" w:rsidRPr="00986874" w:rsidRDefault="00726A72" w:rsidP="006802BD">
            <w:pPr>
              <w:spacing w:before="40" w:after="40" w:line="240" w:lineRule="auto"/>
              <w:jc w:val="left"/>
              <w:rPr>
                <w:rFonts w:ascii="Arial" w:hAnsi="Arial" w:cs="Arial"/>
                <w:sz w:val="18"/>
                <w:szCs w:val="18"/>
              </w:rPr>
            </w:pPr>
            <w:r w:rsidRPr="00986874">
              <w:rPr>
                <w:rFonts w:ascii="Arial" w:hAnsi="Arial" w:cs="Arial"/>
                <w:sz w:val="18"/>
                <w:szCs w:val="18"/>
              </w:rPr>
              <w:t>Interview, Focus Group</w:t>
            </w:r>
          </w:p>
          <w:p w:rsidR="00726A72" w:rsidRPr="00986874" w:rsidRDefault="00726A72" w:rsidP="006802BD">
            <w:pPr>
              <w:spacing w:before="40" w:after="40" w:line="240" w:lineRule="auto"/>
              <w:jc w:val="left"/>
              <w:rPr>
                <w:rFonts w:ascii="Arial" w:hAnsi="Arial" w:cs="Arial"/>
                <w:sz w:val="18"/>
                <w:szCs w:val="18"/>
              </w:rPr>
            </w:pPr>
          </w:p>
        </w:tc>
      </w:tr>
      <w:tr w:rsidR="00E0643B" w:rsidRPr="00986874" w:rsidTr="001A67BF">
        <w:tc>
          <w:tcPr>
            <w:tcW w:w="4837" w:type="dxa"/>
            <w:gridSpan w:val="2"/>
            <w:shd w:val="clear" w:color="auto" w:fill="auto"/>
          </w:tcPr>
          <w:p w:rsidR="00726A72" w:rsidRPr="00986874" w:rsidRDefault="00726A72" w:rsidP="006802BD">
            <w:pPr>
              <w:spacing w:before="40" w:after="40" w:line="240" w:lineRule="auto"/>
              <w:jc w:val="left"/>
              <w:rPr>
                <w:rFonts w:ascii="Arial" w:hAnsi="Arial" w:cs="Arial"/>
                <w:sz w:val="18"/>
                <w:szCs w:val="18"/>
              </w:rPr>
            </w:pPr>
            <w:r w:rsidRPr="00986874">
              <w:rPr>
                <w:rFonts w:ascii="Arial" w:hAnsi="Arial" w:cs="Arial"/>
                <w:sz w:val="18"/>
                <w:szCs w:val="18"/>
              </w:rPr>
              <w:t>2.5. How are parents supporting their children at home?</w:t>
            </w:r>
          </w:p>
        </w:tc>
        <w:tc>
          <w:tcPr>
            <w:tcW w:w="3578" w:type="dxa"/>
            <w:gridSpan w:val="3"/>
            <w:shd w:val="clear" w:color="auto" w:fill="auto"/>
          </w:tcPr>
          <w:p w:rsidR="00726A72" w:rsidRPr="00986874" w:rsidRDefault="00726A72" w:rsidP="006802BD">
            <w:pPr>
              <w:spacing w:before="40" w:after="40" w:line="240" w:lineRule="auto"/>
              <w:jc w:val="left"/>
              <w:rPr>
                <w:rFonts w:ascii="Arial" w:hAnsi="Arial" w:cs="Arial"/>
                <w:sz w:val="18"/>
                <w:szCs w:val="18"/>
              </w:rPr>
            </w:pPr>
            <w:r w:rsidRPr="00986874">
              <w:rPr>
                <w:rFonts w:ascii="Arial" w:hAnsi="Arial" w:cs="Arial"/>
                <w:sz w:val="18"/>
                <w:szCs w:val="18"/>
              </w:rPr>
              <w:t>Committee, Champions, Parents and Community</w:t>
            </w:r>
          </w:p>
        </w:tc>
        <w:tc>
          <w:tcPr>
            <w:tcW w:w="0" w:type="auto"/>
            <w:gridSpan w:val="2"/>
            <w:shd w:val="clear" w:color="auto" w:fill="auto"/>
          </w:tcPr>
          <w:p w:rsidR="00726A72" w:rsidRPr="00986874" w:rsidRDefault="00726A72" w:rsidP="006802BD">
            <w:pPr>
              <w:spacing w:before="40" w:after="40" w:line="240" w:lineRule="auto"/>
              <w:jc w:val="left"/>
              <w:rPr>
                <w:rFonts w:ascii="Arial" w:hAnsi="Arial" w:cs="Arial"/>
                <w:sz w:val="18"/>
                <w:szCs w:val="18"/>
              </w:rPr>
            </w:pPr>
            <w:r w:rsidRPr="00986874">
              <w:rPr>
                <w:rFonts w:ascii="Arial" w:hAnsi="Arial" w:cs="Arial"/>
                <w:sz w:val="18"/>
                <w:szCs w:val="18"/>
              </w:rPr>
              <w:t>Interviews, Focus Group</w:t>
            </w:r>
          </w:p>
        </w:tc>
      </w:tr>
      <w:tr w:rsidR="00E0643B" w:rsidRPr="00986874" w:rsidTr="001A67BF">
        <w:tc>
          <w:tcPr>
            <w:tcW w:w="4837" w:type="dxa"/>
            <w:gridSpan w:val="2"/>
            <w:shd w:val="clear" w:color="auto" w:fill="auto"/>
          </w:tcPr>
          <w:p w:rsidR="00726A72" w:rsidRPr="00986874" w:rsidRDefault="00726A72" w:rsidP="006802BD">
            <w:pPr>
              <w:spacing w:before="40" w:after="40" w:line="240" w:lineRule="auto"/>
              <w:jc w:val="left"/>
              <w:rPr>
                <w:rFonts w:ascii="Arial" w:hAnsi="Arial" w:cs="Arial"/>
                <w:sz w:val="18"/>
                <w:szCs w:val="18"/>
              </w:rPr>
            </w:pPr>
            <w:r w:rsidRPr="00986874">
              <w:rPr>
                <w:rFonts w:ascii="Arial" w:hAnsi="Arial" w:cs="Arial"/>
                <w:sz w:val="18"/>
                <w:szCs w:val="18"/>
              </w:rPr>
              <w:t xml:space="preserve">2.6. What effect are </w:t>
            </w:r>
            <w:r w:rsidR="000C5E95">
              <w:rPr>
                <w:rFonts w:ascii="Arial" w:hAnsi="Arial" w:cs="Arial"/>
                <w:sz w:val="18"/>
                <w:szCs w:val="18"/>
              </w:rPr>
              <w:t>the ‘C</w:t>
            </w:r>
            <w:r w:rsidR="000C5E95" w:rsidRPr="00986874">
              <w:rPr>
                <w:rFonts w:ascii="Arial" w:hAnsi="Arial" w:cs="Arial"/>
                <w:sz w:val="18"/>
                <w:szCs w:val="18"/>
              </w:rPr>
              <w:t>hampions</w:t>
            </w:r>
            <w:r w:rsidR="000C5E95">
              <w:rPr>
                <w:rFonts w:ascii="Arial" w:hAnsi="Arial" w:cs="Arial"/>
                <w:sz w:val="18"/>
                <w:szCs w:val="18"/>
              </w:rPr>
              <w:t>’</w:t>
            </w:r>
            <w:r w:rsidR="000C5E95" w:rsidRPr="00986874">
              <w:rPr>
                <w:rFonts w:ascii="Arial" w:hAnsi="Arial" w:cs="Arial"/>
                <w:sz w:val="18"/>
                <w:szCs w:val="18"/>
              </w:rPr>
              <w:t xml:space="preserve"> </w:t>
            </w:r>
            <w:r w:rsidRPr="00986874">
              <w:rPr>
                <w:rFonts w:ascii="Arial" w:hAnsi="Arial" w:cs="Arial"/>
                <w:sz w:val="18"/>
                <w:szCs w:val="18"/>
              </w:rPr>
              <w:t>having on school access, quality and management?</w:t>
            </w:r>
            <w:r w:rsidRPr="00986874">
              <w:rPr>
                <w:rFonts w:ascii="Arial" w:hAnsi="Arial" w:cs="Arial"/>
                <w:sz w:val="18"/>
                <w:szCs w:val="18"/>
              </w:rPr>
              <w:tab/>
            </w:r>
            <w:r w:rsidRPr="00986874">
              <w:rPr>
                <w:rFonts w:ascii="Arial" w:hAnsi="Arial" w:cs="Arial"/>
                <w:sz w:val="18"/>
                <w:szCs w:val="18"/>
              </w:rPr>
              <w:tab/>
            </w:r>
          </w:p>
        </w:tc>
        <w:tc>
          <w:tcPr>
            <w:tcW w:w="3578" w:type="dxa"/>
            <w:gridSpan w:val="3"/>
            <w:shd w:val="clear" w:color="auto" w:fill="auto"/>
          </w:tcPr>
          <w:p w:rsidR="00726A72" w:rsidRPr="00986874" w:rsidRDefault="00726A72" w:rsidP="00CC1DD9">
            <w:pPr>
              <w:spacing w:before="40" w:after="40" w:line="240" w:lineRule="auto"/>
              <w:jc w:val="left"/>
              <w:rPr>
                <w:rFonts w:ascii="Arial" w:hAnsi="Arial" w:cs="Arial"/>
                <w:sz w:val="18"/>
                <w:szCs w:val="18"/>
              </w:rPr>
            </w:pPr>
            <w:r w:rsidRPr="00986874">
              <w:rPr>
                <w:rFonts w:ascii="Arial" w:hAnsi="Arial" w:cs="Arial"/>
                <w:sz w:val="18"/>
                <w:szCs w:val="18"/>
              </w:rPr>
              <w:t>Community, Parents, Kindy teacher, World Vision field officers,</w:t>
            </w:r>
            <w:r w:rsidR="00CC1DD9">
              <w:rPr>
                <w:rFonts w:ascii="Arial" w:hAnsi="Arial" w:cs="Arial"/>
                <w:sz w:val="18"/>
                <w:szCs w:val="18"/>
              </w:rPr>
              <w:t xml:space="preserve"> </w:t>
            </w:r>
            <w:r w:rsidRPr="00986874">
              <w:rPr>
                <w:rFonts w:ascii="Arial" w:hAnsi="Arial" w:cs="Arial"/>
                <w:sz w:val="18"/>
                <w:szCs w:val="18"/>
              </w:rPr>
              <w:t>World Vision Vila</w:t>
            </w:r>
            <w:r w:rsidRPr="00986874">
              <w:rPr>
                <w:rFonts w:ascii="Arial" w:hAnsi="Arial" w:cs="Arial"/>
                <w:sz w:val="18"/>
                <w:szCs w:val="18"/>
              </w:rPr>
              <w:tab/>
            </w:r>
          </w:p>
        </w:tc>
        <w:tc>
          <w:tcPr>
            <w:tcW w:w="2166" w:type="dxa"/>
            <w:gridSpan w:val="2"/>
            <w:shd w:val="clear" w:color="auto" w:fill="auto"/>
          </w:tcPr>
          <w:p w:rsidR="00726A72" w:rsidRPr="00986874" w:rsidRDefault="00726A72" w:rsidP="006802BD">
            <w:pPr>
              <w:spacing w:before="40" w:after="40" w:line="240" w:lineRule="auto"/>
              <w:jc w:val="left"/>
              <w:rPr>
                <w:rFonts w:ascii="Arial" w:hAnsi="Arial" w:cs="Arial"/>
                <w:sz w:val="18"/>
                <w:szCs w:val="18"/>
              </w:rPr>
            </w:pPr>
            <w:r w:rsidRPr="00986874">
              <w:rPr>
                <w:rFonts w:ascii="Arial" w:hAnsi="Arial" w:cs="Arial"/>
                <w:sz w:val="18"/>
                <w:szCs w:val="18"/>
              </w:rPr>
              <w:t>Interview,</w:t>
            </w:r>
          </w:p>
          <w:p w:rsidR="00726A72" w:rsidRPr="00986874" w:rsidRDefault="00726A72" w:rsidP="006802BD">
            <w:pPr>
              <w:spacing w:before="40" w:after="40" w:line="240" w:lineRule="auto"/>
              <w:jc w:val="left"/>
              <w:rPr>
                <w:rFonts w:ascii="Arial" w:hAnsi="Arial" w:cs="Arial"/>
                <w:sz w:val="18"/>
                <w:szCs w:val="18"/>
              </w:rPr>
            </w:pPr>
            <w:r w:rsidRPr="00986874">
              <w:rPr>
                <w:rFonts w:ascii="Arial" w:hAnsi="Arial" w:cs="Arial"/>
                <w:sz w:val="18"/>
                <w:szCs w:val="18"/>
              </w:rPr>
              <w:t>Focus group</w:t>
            </w:r>
          </w:p>
        </w:tc>
      </w:tr>
      <w:tr w:rsidR="00E0643B" w:rsidRPr="00986874" w:rsidTr="001A67BF">
        <w:tc>
          <w:tcPr>
            <w:tcW w:w="4837" w:type="dxa"/>
            <w:gridSpan w:val="2"/>
            <w:shd w:val="clear" w:color="auto" w:fill="auto"/>
          </w:tcPr>
          <w:p w:rsidR="00726A72" w:rsidRPr="00986874" w:rsidRDefault="00726A72" w:rsidP="00726A72">
            <w:pPr>
              <w:spacing w:before="40" w:after="40" w:line="240" w:lineRule="auto"/>
              <w:jc w:val="left"/>
              <w:rPr>
                <w:rFonts w:ascii="Arial" w:hAnsi="Arial" w:cs="Arial"/>
                <w:sz w:val="18"/>
                <w:szCs w:val="18"/>
              </w:rPr>
            </w:pPr>
            <w:r w:rsidRPr="00986874">
              <w:rPr>
                <w:rFonts w:ascii="Arial" w:hAnsi="Arial" w:cs="Arial"/>
                <w:sz w:val="18"/>
                <w:szCs w:val="18"/>
              </w:rPr>
              <w:t xml:space="preserve">2.7. What role do school committees play in improving quality of the </w:t>
            </w:r>
            <w:r>
              <w:rPr>
                <w:rFonts w:ascii="Arial" w:hAnsi="Arial" w:cs="Arial"/>
                <w:sz w:val="18"/>
                <w:szCs w:val="18"/>
              </w:rPr>
              <w:t>K</w:t>
            </w:r>
            <w:r w:rsidRPr="00986874">
              <w:rPr>
                <w:rFonts w:ascii="Arial" w:hAnsi="Arial" w:cs="Arial"/>
                <w:sz w:val="18"/>
                <w:szCs w:val="18"/>
              </w:rPr>
              <w:t>indy?</w:t>
            </w:r>
          </w:p>
        </w:tc>
        <w:tc>
          <w:tcPr>
            <w:tcW w:w="3578" w:type="dxa"/>
            <w:gridSpan w:val="3"/>
            <w:shd w:val="clear" w:color="auto" w:fill="auto"/>
          </w:tcPr>
          <w:p w:rsidR="00726A72" w:rsidRPr="00986874" w:rsidRDefault="00726A72" w:rsidP="006802BD">
            <w:pPr>
              <w:spacing w:before="40" w:after="40" w:line="240" w:lineRule="auto"/>
              <w:jc w:val="left"/>
              <w:rPr>
                <w:rFonts w:ascii="Arial" w:hAnsi="Arial" w:cs="Arial"/>
                <w:sz w:val="18"/>
                <w:szCs w:val="18"/>
              </w:rPr>
            </w:pPr>
            <w:r w:rsidRPr="00986874">
              <w:rPr>
                <w:rFonts w:ascii="Arial" w:hAnsi="Arial" w:cs="Arial"/>
                <w:sz w:val="18"/>
                <w:szCs w:val="18"/>
              </w:rPr>
              <w:t>Community, Parents, Champions, Kindy teachers, World Vision Vila, World Vision Field Staff</w:t>
            </w:r>
            <w:r w:rsidRPr="00986874">
              <w:rPr>
                <w:rFonts w:ascii="Arial" w:hAnsi="Arial" w:cs="Arial"/>
                <w:sz w:val="18"/>
                <w:szCs w:val="18"/>
              </w:rPr>
              <w:tab/>
            </w:r>
          </w:p>
        </w:tc>
        <w:tc>
          <w:tcPr>
            <w:tcW w:w="2166" w:type="dxa"/>
            <w:gridSpan w:val="2"/>
            <w:shd w:val="clear" w:color="auto" w:fill="auto"/>
          </w:tcPr>
          <w:p w:rsidR="00726A72" w:rsidRPr="00986874" w:rsidRDefault="00726A72" w:rsidP="006802BD">
            <w:pPr>
              <w:spacing w:before="40" w:after="40" w:line="240" w:lineRule="auto"/>
              <w:jc w:val="left"/>
              <w:rPr>
                <w:rFonts w:ascii="Arial" w:hAnsi="Arial" w:cs="Arial"/>
                <w:sz w:val="18"/>
                <w:szCs w:val="18"/>
              </w:rPr>
            </w:pPr>
            <w:r w:rsidRPr="00986874">
              <w:rPr>
                <w:rFonts w:ascii="Arial" w:hAnsi="Arial" w:cs="Arial"/>
                <w:sz w:val="18"/>
                <w:szCs w:val="18"/>
              </w:rPr>
              <w:t>Interview, Focus Group</w:t>
            </w:r>
          </w:p>
          <w:p w:rsidR="00726A72" w:rsidRPr="00986874" w:rsidRDefault="00726A72" w:rsidP="006802BD">
            <w:pPr>
              <w:spacing w:before="40" w:after="40" w:line="240" w:lineRule="auto"/>
              <w:jc w:val="left"/>
              <w:rPr>
                <w:rFonts w:ascii="Arial" w:hAnsi="Arial" w:cs="Arial"/>
                <w:sz w:val="18"/>
                <w:szCs w:val="18"/>
              </w:rPr>
            </w:pPr>
          </w:p>
        </w:tc>
      </w:tr>
      <w:tr w:rsidR="00E0643B" w:rsidRPr="00986874" w:rsidTr="001A67BF">
        <w:tc>
          <w:tcPr>
            <w:tcW w:w="4837" w:type="dxa"/>
            <w:gridSpan w:val="2"/>
            <w:shd w:val="clear" w:color="auto" w:fill="auto"/>
          </w:tcPr>
          <w:p w:rsidR="00E0643B" w:rsidRPr="00986874" w:rsidRDefault="00E0643B" w:rsidP="006802BD">
            <w:pPr>
              <w:spacing w:before="40" w:after="40" w:line="240" w:lineRule="auto"/>
              <w:jc w:val="left"/>
              <w:rPr>
                <w:rFonts w:ascii="Arial" w:hAnsi="Arial" w:cs="Arial"/>
                <w:sz w:val="18"/>
                <w:szCs w:val="18"/>
              </w:rPr>
            </w:pPr>
            <w:r w:rsidRPr="00986874">
              <w:rPr>
                <w:rFonts w:ascii="Arial" w:hAnsi="Arial" w:cs="Arial"/>
                <w:sz w:val="18"/>
                <w:szCs w:val="18"/>
              </w:rPr>
              <w:t>2.8. What are the results of the alternative approaches which were piloted?</w:t>
            </w:r>
          </w:p>
        </w:tc>
        <w:tc>
          <w:tcPr>
            <w:tcW w:w="3578" w:type="dxa"/>
            <w:gridSpan w:val="3"/>
            <w:shd w:val="clear" w:color="auto" w:fill="auto"/>
          </w:tcPr>
          <w:p w:rsidR="00E0643B" w:rsidRPr="00986874" w:rsidRDefault="00E0643B" w:rsidP="006802BD">
            <w:pPr>
              <w:spacing w:before="40" w:after="40" w:line="240" w:lineRule="auto"/>
              <w:jc w:val="left"/>
              <w:rPr>
                <w:rFonts w:ascii="Arial" w:hAnsi="Arial" w:cs="Arial"/>
                <w:sz w:val="18"/>
                <w:szCs w:val="18"/>
              </w:rPr>
            </w:pPr>
            <w:r w:rsidRPr="00986874">
              <w:rPr>
                <w:rFonts w:ascii="Arial" w:hAnsi="Arial" w:cs="Arial"/>
                <w:sz w:val="18"/>
                <w:szCs w:val="18"/>
              </w:rPr>
              <w:t>Observation, World Vision Vila, World Vision Field Staff</w:t>
            </w:r>
          </w:p>
        </w:tc>
        <w:tc>
          <w:tcPr>
            <w:tcW w:w="2166" w:type="dxa"/>
            <w:gridSpan w:val="2"/>
            <w:shd w:val="clear" w:color="auto" w:fill="auto"/>
          </w:tcPr>
          <w:p w:rsidR="00E0643B" w:rsidRPr="00986874" w:rsidRDefault="00E0643B" w:rsidP="006802BD">
            <w:pPr>
              <w:spacing w:before="40" w:after="40" w:line="240" w:lineRule="auto"/>
              <w:jc w:val="left"/>
              <w:rPr>
                <w:rFonts w:ascii="Arial" w:hAnsi="Arial" w:cs="Arial"/>
                <w:sz w:val="18"/>
                <w:szCs w:val="18"/>
              </w:rPr>
            </w:pPr>
            <w:r w:rsidRPr="00986874">
              <w:rPr>
                <w:rFonts w:ascii="Arial" w:hAnsi="Arial" w:cs="Arial"/>
                <w:sz w:val="18"/>
                <w:szCs w:val="18"/>
              </w:rPr>
              <w:t>Site visit, Interview</w:t>
            </w:r>
          </w:p>
          <w:p w:rsidR="00E0643B" w:rsidRPr="00986874" w:rsidRDefault="00E0643B" w:rsidP="006802BD">
            <w:pPr>
              <w:spacing w:before="40" w:after="40" w:line="240" w:lineRule="auto"/>
              <w:jc w:val="left"/>
              <w:rPr>
                <w:rFonts w:ascii="Arial" w:hAnsi="Arial" w:cs="Arial"/>
                <w:sz w:val="18"/>
                <w:szCs w:val="18"/>
              </w:rPr>
            </w:pPr>
          </w:p>
        </w:tc>
      </w:tr>
      <w:tr w:rsidR="00E0643B" w:rsidRPr="00986874" w:rsidTr="001A67BF">
        <w:tc>
          <w:tcPr>
            <w:tcW w:w="4837" w:type="dxa"/>
            <w:gridSpan w:val="2"/>
            <w:shd w:val="clear" w:color="auto" w:fill="auto"/>
          </w:tcPr>
          <w:p w:rsidR="00E0643B" w:rsidRPr="00986874" w:rsidRDefault="00E0643B" w:rsidP="00CC1DD9">
            <w:pPr>
              <w:spacing w:before="40" w:after="40" w:line="240" w:lineRule="auto"/>
              <w:jc w:val="left"/>
              <w:rPr>
                <w:rFonts w:ascii="Arial" w:hAnsi="Arial" w:cs="Arial"/>
                <w:sz w:val="18"/>
                <w:szCs w:val="18"/>
              </w:rPr>
            </w:pPr>
            <w:r w:rsidRPr="00986874">
              <w:rPr>
                <w:rFonts w:ascii="Arial" w:hAnsi="Arial" w:cs="Arial"/>
                <w:sz w:val="18"/>
                <w:szCs w:val="18"/>
              </w:rPr>
              <w:t xml:space="preserve">2.9 To what extent are </w:t>
            </w:r>
            <w:r w:rsidR="00CC1DD9">
              <w:rPr>
                <w:rFonts w:ascii="Arial" w:hAnsi="Arial" w:cs="Arial"/>
                <w:sz w:val="18"/>
                <w:szCs w:val="18"/>
              </w:rPr>
              <w:t>K</w:t>
            </w:r>
            <w:r w:rsidR="00CC1DD9" w:rsidRPr="00986874">
              <w:rPr>
                <w:rFonts w:ascii="Arial" w:hAnsi="Arial" w:cs="Arial"/>
                <w:sz w:val="18"/>
                <w:szCs w:val="18"/>
              </w:rPr>
              <w:t xml:space="preserve">indys </w:t>
            </w:r>
            <w:r w:rsidRPr="00986874">
              <w:rPr>
                <w:rFonts w:ascii="Arial" w:hAnsi="Arial" w:cs="Arial"/>
                <w:sz w:val="18"/>
                <w:szCs w:val="18"/>
              </w:rPr>
              <w:t>following SECCE policy re standards?</w:t>
            </w:r>
          </w:p>
        </w:tc>
        <w:tc>
          <w:tcPr>
            <w:tcW w:w="3578" w:type="dxa"/>
            <w:gridSpan w:val="3"/>
            <w:shd w:val="clear" w:color="auto" w:fill="auto"/>
          </w:tcPr>
          <w:p w:rsidR="00E0643B" w:rsidRPr="00986874" w:rsidRDefault="00E0643B" w:rsidP="006802BD">
            <w:pPr>
              <w:spacing w:before="40" w:after="40" w:line="240" w:lineRule="auto"/>
              <w:jc w:val="left"/>
              <w:rPr>
                <w:rFonts w:ascii="Arial" w:hAnsi="Arial" w:cs="Arial"/>
                <w:sz w:val="18"/>
                <w:szCs w:val="18"/>
              </w:rPr>
            </w:pPr>
            <w:r w:rsidRPr="00986874">
              <w:rPr>
                <w:rFonts w:ascii="Arial" w:hAnsi="Arial" w:cs="Arial"/>
                <w:sz w:val="18"/>
                <w:szCs w:val="18"/>
              </w:rPr>
              <w:t>Observation</w:t>
            </w:r>
          </w:p>
        </w:tc>
        <w:tc>
          <w:tcPr>
            <w:tcW w:w="2166" w:type="dxa"/>
            <w:gridSpan w:val="2"/>
            <w:shd w:val="clear" w:color="auto" w:fill="auto"/>
          </w:tcPr>
          <w:p w:rsidR="00E0643B" w:rsidRPr="00986874" w:rsidRDefault="00E0643B" w:rsidP="006802BD">
            <w:pPr>
              <w:spacing w:before="40" w:after="40" w:line="240" w:lineRule="auto"/>
              <w:jc w:val="left"/>
              <w:rPr>
                <w:rFonts w:ascii="Arial" w:hAnsi="Arial" w:cs="Arial"/>
                <w:sz w:val="18"/>
                <w:szCs w:val="18"/>
              </w:rPr>
            </w:pPr>
            <w:r w:rsidRPr="00986874">
              <w:rPr>
                <w:rFonts w:ascii="Arial" w:hAnsi="Arial" w:cs="Arial"/>
                <w:sz w:val="18"/>
                <w:szCs w:val="18"/>
              </w:rPr>
              <w:t>Observation</w:t>
            </w:r>
          </w:p>
        </w:tc>
      </w:tr>
      <w:tr w:rsidR="00E0643B" w:rsidRPr="00986874" w:rsidTr="001A67BF">
        <w:tc>
          <w:tcPr>
            <w:tcW w:w="4837" w:type="dxa"/>
            <w:gridSpan w:val="2"/>
            <w:shd w:val="clear" w:color="auto" w:fill="auto"/>
          </w:tcPr>
          <w:p w:rsidR="00E0643B" w:rsidRPr="00986874" w:rsidRDefault="00E0643B" w:rsidP="006802BD">
            <w:pPr>
              <w:spacing w:before="40" w:after="40" w:line="240" w:lineRule="auto"/>
              <w:jc w:val="left"/>
              <w:rPr>
                <w:rFonts w:ascii="Arial" w:hAnsi="Arial" w:cs="Arial"/>
                <w:sz w:val="18"/>
                <w:szCs w:val="18"/>
              </w:rPr>
            </w:pPr>
            <w:r w:rsidRPr="00986874">
              <w:rPr>
                <w:rFonts w:ascii="Arial" w:hAnsi="Arial" w:cs="Arial"/>
                <w:sz w:val="18"/>
                <w:szCs w:val="18"/>
              </w:rPr>
              <w:t>2.10. What effects has the program had on access including access for vulnerable children?</w:t>
            </w:r>
          </w:p>
        </w:tc>
        <w:tc>
          <w:tcPr>
            <w:tcW w:w="3578" w:type="dxa"/>
            <w:gridSpan w:val="3"/>
            <w:shd w:val="clear" w:color="auto" w:fill="auto"/>
          </w:tcPr>
          <w:p w:rsidR="00E0643B" w:rsidRPr="00986874" w:rsidRDefault="00E0643B" w:rsidP="006802BD">
            <w:pPr>
              <w:spacing w:before="40" w:after="40" w:line="240" w:lineRule="auto"/>
              <w:jc w:val="left"/>
              <w:rPr>
                <w:rFonts w:ascii="Arial" w:hAnsi="Arial" w:cs="Arial"/>
                <w:sz w:val="18"/>
                <w:szCs w:val="18"/>
              </w:rPr>
            </w:pPr>
            <w:r w:rsidRPr="00986874">
              <w:rPr>
                <w:rFonts w:ascii="Arial" w:hAnsi="Arial" w:cs="Arial"/>
                <w:sz w:val="18"/>
                <w:szCs w:val="18"/>
              </w:rPr>
              <w:t>Parents, Kindy teachers, Grade 1 teachers</w:t>
            </w:r>
          </w:p>
        </w:tc>
        <w:tc>
          <w:tcPr>
            <w:tcW w:w="2166" w:type="dxa"/>
            <w:gridSpan w:val="2"/>
            <w:shd w:val="clear" w:color="auto" w:fill="auto"/>
          </w:tcPr>
          <w:p w:rsidR="00E0643B" w:rsidRPr="00986874" w:rsidRDefault="00E0643B" w:rsidP="006802BD">
            <w:pPr>
              <w:spacing w:before="40" w:after="40" w:line="240" w:lineRule="auto"/>
              <w:jc w:val="left"/>
              <w:rPr>
                <w:rFonts w:ascii="Arial" w:hAnsi="Arial" w:cs="Arial"/>
                <w:sz w:val="18"/>
                <w:szCs w:val="18"/>
              </w:rPr>
            </w:pPr>
            <w:r w:rsidRPr="00986874">
              <w:rPr>
                <w:rFonts w:ascii="Arial" w:hAnsi="Arial" w:cs="Arial"/>
                <w:sz w:val="18"/>
                <w:szCs w:val="18"/>
              </w:rPr>
              <w:t>Focus Group, Interview</w:t>
            </w:r>
          </w:p>
        </w:tc>
      </w:tr>
      <w:tr w:rsidR="00D875D0" w:rsidRPr="00986874" w:rsidTr="001A67BF">
        <w:tc>
          <w:tcPr>
            <w:tcW w:w="10581" w:type="dxa"/>
            <w:gridSpan w:val="7"/>
            <w:shd w:val="clear" w:color="auto" w:fill="C7F7FD" w:themeFill="accent1" w:themeFillTint="33"/>
          </w:tcPr>
          <w:p w:rsidR="00D875D0" w:rsidRPr="00986874" w:rsidRDefault="00D875D0" w:rsidP="001A67BF">
            <w:pPr>
              <w:spacing w:before="40" w:after="40" w:line="240" w:lineRule="auto"/>
              <w:jc w:val="left"/>
              <w:rPr>
                <w:rFonts w:ascii="Arial" w:hAnsi="Arial" w:cs="Arial"/>
                <w:b/>
                <w:sz w:val="18"/>
                <w:szCs w:val="18"/>
              </w:rPr>
            </w:pPr>
            <w:r w:rsidRPr="00986874">
              <w:rPr>
                <w:rFonts w:ascii="Arial" w:hAnsi="Arial" w:cs="Arial"/>
                <w:b/>
                <w:sz w:val="18"/>
                <w:szCs w:val="18"/>
              </w:rPr>
              <w:t>Efficiency</w:t>
            </w:r>
          </w:p>
          <w:p w:rsidR="00D875D0" w:rsidRPr="00986874" w:rsidRDefault="00D875D0" w:rsidP="001A67BF">
            <w:pPr>
              <w:spacing w:before="40" w:after="40" w:line="240" w:lineRule="auto"/>
              <w:jc w:val="left"/>
              <w:rPr>
                <w:rFonts w:ascii="Arial" w:hAnsi="Arial" w:cs="Arial"/>
                <w:b/>
                <w:sz w:val="18"/>
                <w:szCs w:val="18"/>
              </w:rPr>
            </w:pPr>
            <w:r w:rsidRPr="00986874">
              <w:rPr>
                <w:rFonts w:ascii="Arial" w:hAnsi="Arial" w:cs="Arial"/>
                <w:b/>
                <w:sz w:val="18"/>
                <w:szCs w:val="18"/>
              </w:rPr>
              <w:t>3.    Has implementation of the program made effective use of time and resources to achieve the outcomes?</w:t>
            </w:r>
          </w:p>
        </w:tc>
      </w:tr>
      <w:tr w:rsidR="00E0643B" w:rsidRPr="00986874" w:rsidTr="001A67BF">
        <w:trPr>
          <w:gridAfter w:val="1"/>
          <w:wAfter w:w="20" w:type="dxa"/>
        </w:trPr>
        <w:tc>
          <w:tcPr>
            <w:tcW w:w="4837" w:type="dxa"/>
            <w:gridSpan w:val="2"/>
            <w:shd w:val="clear" w:color="auto" w:fill="auto"/>
          </w:tcPr>
          <w:p w:rsidR="00E0643B" w:rsidRPr="00986874" w:rsidRDefault="00E0643B" w:rsidP="001A67BF">
            <w:pPr>
              <w:spacing w:before="40" w:after="40" w:line="240" w:lineRule="auto"/>
              <w:jc w:val="left"/>
              <w:rPr>
                <w:rFonts w:ascii="Arial" w:hAnsi="Arial" w:cs="Arial"/>
                <w:b/>
                <w:sz w:val="18"/>
                <w:szCs w:val="18"/>
              </w:rPr>
            </w:pPr>
            <w:r w:rsidRPr="00986874">
              <w:rPr>
                <w:rFonts w:ascii="Arial" w:hAnsi="Arial" w:cs="Arial"/>
                <w:sz w:val="18"/>
                <w:szCs w:val="18"/>
              </w:rPr>
              <w:t>3.1. To what extent have delivery mechanisms (including the outsourcing of the program to World Vision and the DFA) been efficient? Have management and supervision arrangements been adequate?</w:t>
            </w:r>
            <w:r w:rsidRPr="00986874">
              <w:rPr>
                <w:rFonts w:ascii="Arial" w:hAnsi="Arial" w:cs="Arial"/>
                <w:sz w:val="18"/>
                <w:szCs w:val="18"/>
              </w:rPr>
              <w:tab/>
            </w:r>
          </w:p>
        </w:tc>
        <w:tc>
          <w:tcPr>
            <w:tcW w:w="3559" w:type="dxa"/>
            <w:gridSpan w:val="2"/>
            <w:shd w:val="clear" w:color="auto" w:fill="auto"/>
          </w:tcPr>
          <w:p w:rsidR="00E0643B" w:rsidRPr="00986874" w:rsidRDefault="00E0643B" w:rsidP="006802BD">
            <w:pPr>
              <w:spacing w:before="40" w:after="40" w:line="240" w:lineRule="auto"/>
              <w:jc w:val="left"/>
              <w:rPr>
                <w:rFonts w:ascii="Arial" w:hAnsi="Arial" w:cs="Arial"/>
                <w:sz w:val="18"/>
                <w:szCs w:val="18"/>
              </w:rPr>
            </w:pPr>
            <w:r w:rsidRPr="00986874">
              <w:rPr>
                <w:rFonts w:ascii="Arial" w:hAnsi="Arial" w:cs="Arial"/>
                <w:sz w:val="18"/>
                <w:szCs w:val="18"/>
              </w:rPr>
              <w:t>Director Education Services, PEOs, World Vision Vila, World Vision Field Staff</w:t>
            </w:r>
            <w:r w:rsidRPr="00986874">
              <w:rPr>
                <w:rFonts w:ascii="Arial" w:hAnsi="Arial" w:cs="Arial"/>
                <w:sz w:val="18"/>
                <w:szCs w:val="18"/>
              </w:rPr>
              <w:tab/>
            </w:r>
          </w:p>
        </w:tc>
        <w:tc>
          <w:tcPr>
            <w:tcW w:w="2165" w:type="dxa"/>
            <w:gridSpan w:val="2"/>
            <w:shd w:val="clear" w:color="auto" w:fill="auto"/>
          </w:tcPr>
          <w:p w:rsidR="00E0643B" w:rsidRPr="00986874" w:rsidRDefault="00E0643B" w:rsidP="006802BD">
            <w:pPr>
              <w:spacing w:before="40" w:after="40" w:line="240" w:lineRule="auto"/>
              <w:jc w:val="left"/>
              <w:rPr>
                <w:rFonts w:ascii="Arial" w:hAnsi="Arial" w:cs="Arial"/>
                <w:sz w:val="18"/>
                <w:szCs w:val="18"/>
              </w:rPr>
            </w:pPr>
            <w:r w:rsidRPr="00986874">
              <w:rPr>
                <w:rFonts w:ascii="Arial" w:hAnsi="Arial" w:cs="Arial"/>
                <w:sz w:val="18"/>
                <w:szCs w:val="18"/>
              </w:rPr>
              <w:t>Interview</w:t>
            </w:r>
          </w:p>
          <w:p w:rsidR="00E0643B" w:rsidRPr="00986874" w:rsidRDefault="00E0643B" w:rsidP="001A67BF">
            <w:pPr>
              <w:spacing w:before="40" w:after="40" w:line="240" w:lineRule="auto"/>
              <w:jc w:val="left"/>
              <w:rPr>
                <w:rFonts w:ascii="Arial" w:hAnsi="Arial" w:cs="Arial"/>
                <w:b/>
                <w:bCs/>
                <w:noProof/>
                <w:color w:val="000000"/>
                <w:sz w:val="18"/>
                <w:szCs w:val="18"/>
              </w:rPr>
            </w:pPr>
          </w:p>
        </w:tc>
      </w:tr>
      <w:tr w:rsidR="00E0643B" w:rsidRPr="00986874" w:rsidTr="001A67BF">
        <w:trPr>
          <w:gridAfter w:val="1"/>
          <w:wAfter w:w="20" w:type="dxa"/>
        </w:trPr>
        <w:tc>
          <w:tcPr>
            <w:tcW w:w="4837" w:type="dxa"/>
            <w:gridSpan w:val="2"/>
            <w:shd w:val="clear" w:color="auto" w:fill="auto"/>
          </w:tcPr>
          <w:p w:rsidR="00E0643B" w:rsidRPr="00986874" w:rsidRDefault="00E0643B" w:rsidP="001A67BF">
            <w:pPr>
              <w:spacing w:before="40" w:after="40" w:line="240" w:lineRule="auto"/>
              <w:jc w:val="left"/>
              <w:rPr>
                <w:rFonts w:ascii="Arial" w:hAnsi="Arial" w:cs="Arial"/>
                <w:b/>
                <w:sz w:val="18"/>
                <w:szCs w:val="18"/>
              </w:rPr>
            </w:pPr>
            <w:r w:rsidRPr="00986874">
              <w:rPr>
                <w:rFonts w:ascii="Arial" w:hAnsi="Arial" w:cs="Arial"/>
                <w:sz w:val="18"/>
                <w:szCs w:val="18"/>
              </w:rPr>
              <w:t>3.2. To what extent do project personnel (including TA) have the necessary skills and knowledge to support implementation?</w:t>
            </w:r>
          </w:p>
        </w:tc>
        <w:tc>
          <w:tcPr>
            <w:tcW w:w="3559" w:type="dxa"/>
            <w:gridSpan w:val="2"/>
            <w:shd w:val="clear" w:color="auto" w:fill="auto"/>
          </w:tcPr>
          <w:p w:rsidR="00E0643B" w:rsidRPr="00986874" w:rsidRDefault="00E0643B" w:rsidP="006802BD">
            <w:pPr>
              <w:spacing w:before="40" w:after="40" w:line="240" w:lineRule="auto"/>
              <w:jc w:val="left"/>
              <w:rPr>
                <w:rFonts w:ascii="Arial" w:hAnsi="Arial" w:cs="Arial"/>
                <w:sz w:val="18"/>
                <w:szCs w:val="18"/>
              </w:rPr>
            </w:pPr>
            <w:r w:rsidRPr="00986874">
              <w:rPr>
                <w:rFonts w:ascii="Arial" w:hAnsi="Arial" w:cs="Arial"/>
                <w:sz w:val="18"/>
                <w:szCs w:val="18"/>
              </w:rPr>
              <w:t>World Vision field staff, Director Education Services, ECCE Adviser</w:t>
            </w:r>
          </w:p>
          <w:p w:rsidR="00E0643B" w:rsidRPr="00986874" w:rsidRDefault="00E0643B" w:rsidP="006802BD">
            <w:pPr>
              <w:spacing w:before="40" w:after="40" w:line="240" w:lineRule="auto"/>
              <w:jc w:val="left"/>
              <w:rPr>
                <w:rFonts w:ascii="Arial" w:hAnsi="Arial" w:cs="Arial"/>
                <w:sz w:val="18"/>
                <w:szCs w:val="18"/>
              </w:rPr>
            </w:pPr>
          </w:p>
        </w:tc>
        <w:tc>
          <w:tcPr>
            <w:tcW w:w="2165" w:type="dxa"/>
            <w:gridSpan w:val="2"/>
            <w:shd w:val="clear" w:color="auto" w:fill="auto"/>
          </w:tcPr>
          <w:p w:rsidR="00E0643B" w:rsidRPr="00986874" w:rsidRDefault="00E0643B" w:rsidP="006802BD">
            <w:pPr>
              <w:spacing w:before="40" w:after="40" w:line="240" w:lineRule="auto"/>
              <w:jc w:val="left"/>
              <w:rPr>
                <w:rFonts w:ascii="Arial" w:hAnsi="Arial" w:cs="Arial"/>
                <w:sz w:val="18"/>
                <w:szCs w:val="18"/>
              </w:rPr>
            </w:pPr>
            <w:r w:rsidRPr="00986874">
              <w:rPr>
                <w:rFonts w:ascii="Arial" w:hAnsi="Arial" w:cs="Arial"/>
                <w:sz w:val="18"/>
                <w:szCs w:val="18"/>
              </w:rPr>
              <w:t>Interview</w:t>
            </w:r>
          </w:p>
          <w:p w:rsidR="00E0643B" w:rsidRPr="00986874" w:rsidRDefault="00E0643B" w:rsidP="006802BD">
            <w:pPr>
              <w:spacing w:before="40" w:after="40" w:line="240" w:lineRule="auto"/>
              <w:jc w:val="left"/>
              <w:rPr>
                <w:rFonts w:ascii="Arial" w:hAnsi="Arial" w:cs="Arial"/>
                <w:sz w:val="18"/>
                <w:szCs w:val="18"/>
              </w:rPr>
            </w:pPr>
          </w:p>
        </w:tc>
      </w:tr>
      <w:tr w:rsidR="00E0643B" w:rsidRPr="00986874" w:rsidTr="001A67BF">
        <w:trPr>
          <w:gridAfter w:val="1"/>
          <w:wAfter w:w="20" w:type="dxa"/>
        </w:trPr>
        <w:tc>
          <w:tcPr>
            <w:tcW w:w="4837" w:type="dxa"/>
            <w:gridSpan w:val="2"/>
            <w:shd w:val="clear" w:color="auto" w:fill="auto"/>
          </w:tcPr>
          <w:p w:rsidR="00E0643B" w:rsidRPr="00986874" w:rsidRDefault="00E0643B" w:rsidP="001A67BF">
            <w:pPr>
              <w:spacing w:before="40" w:after="40" w:line="240" w:lineRule="auto"/>
              <w:jc w:val="left"/>
              <w:rPr>
                <w:rFonts w:ascii="Arial" w:hAnsi="Arial" w:cs="Arial"/>
                <w:b/>
                <w:sz w:val="18"/>
                <w:szCs w:val="18"/>
              </w:rPr>
            </w:pPr>
            <w:r w:rsidRPr="00986874">
              <w:rPr>
                <w:rFonts w:ascii="Arial" w:hAnsi="Arial" w:cs="Arial"/>
                <w:sz w:val="18"/>
                <w:szCs w:val="18"/>
              </w:rPr>
              <w:t>3.3. To what extent were project activities implemented in a timely manner?</w:t>
            </w:r>
            <w:r w:rsidRPr="00986874">
              <w:rPr>
                <w:rFonts w:ascii="Arial" w:hAnsi="Arial" w:cs="Arial"/>
                <w:sz w:val="18"/>
                <w:szCs w:val="18"/>
              </w:rPr>
              <w:tab/>
            </w:r>
          </w:p>
        </w:tc>
        <w:tc>
          <w:tcPr>
            <w:tcW w:w="3559" w:type="dxa"/>
            <w:gridSpan w:val="2"/>
            <w:shd w:val="clear" w:color="auto" w:fill="auto"/>
          </w:tcPr>
          <w:p w:rsidR="00E0643B" w:rsidRPr="00986874" w:rsidRDefault="00E0643B" w:rsidP="006802BD">
            <w:pPr>
              <w:spacing w:before="40" w:after="40" w:line="240" w:lineRule="auto"/>
              <w:jc w:val="left"/>
              <w:rPr>
                <w:rFonts w:ascii="Arial" w:hAnsi="Arial" w:cs="Arial"/>
                <w:sz w:val="18"/>
                <w:szCs w:val="18"/>
              </w:rPr>
            </w:pPr>
            <w:r w:rsidRPr="00986874">
              <w:rPr>
                <w:rFonts w:ascii="Arial" w:hAnsi="Arial" w:cs="Arial"/>
                <w:sz w:val="18"/>
                <w:szCs w:val="18"/>
              </w:rPr>
              <w:t>Director Education, Services</w:t>
            </w:r>
          </w:p>
        </w:tc>
        <w:tc>
          <w:tcPr>
            <w:tcW w:w="2165" w:type="dxa"/>
            <w:gridSpan w:val="2"/>
            <w:shd w:val="clear" w:color="auto" w:fill="auto"/>
          </w:tcPr>
          <w:p w:rsidR="00E0643B" w:rsidRPr="00986874" w:rsidRDefault="00E0643B" w:rsidP="006802BD">
            <w:pPr>
              <w:spacing w:before="40" w:after="40" w:line="240" w:lineRule="auto"/>
              <w:jc w:val="left"/>
              <w:rPr>
                <w:rFonts w:ascii="Arial" w:hAnsi="Arial" w:cs="Arial"/>
                <w:sz w:val="18"/>
                <w:szCs w:val="18"/>
              </w:rPr>
            </w:pPr>
            <w:r w:rsidRPr="00986874">
              <w:rPr>
                <w:rFonts w:ascii="Arial" w:hAnsi="Arial" w:cs="Arial"/>
                <w:sz w:val="18"/>
                <w:szCs w:val="18"/>
              </w:rPr>
              <w:t>Interview</w:t>
            </w:r>
          </w:p>
        </w:tc>
      </w:tr>
      <w:tr w:rsidR="00E0643B" w:rsidRPr="00986874" w:rsidTr="001A67BF">
        <w:trPr>
          <w:gridAfter w:val="1"/>
          <w:wAfter w:w="20" w:type="dxa"/>
        </w:trPr>
        <w:tc>
          <w:tcPr>
            <w:tcW w:w="4837" w:type="dxa"/>
            <w:gridSpan w:val="2"/>
            <w:shd w:val="clear" w:color="auto" w:fill="auto"/>
          </w:tcPr>
          <w:p w:rsidR="00E0643B" w:rsidRPr="00986874" w:rsidRDefault="00E0643B" w:rsidP="001A67BF">
            <w:pPr>
              <w:spacing w:before="40" w:after="40" w:line="240" w:lineRule="auto"/>
              <w:jc w:val="left"/>
              <w:rPr>
                <w:rFonts w:ascii="Arial" w:hAnsi="Arial" w:cs="Arial"/>
                <w:b/>
                <w:sz w:val="18"/>
                <w:szCs w:val="18"/>
              </w:rPr>
            </w:pPr>
            <w:r w:rsidRPr="00986874">
              <w:rPr>
                <w:rFonts w:ascii="Arial" w:hAnsi="Arial" w:cs="Arial"/>
                <w:sz w:val="18"/>
                <w:szCs w:val="18"/>
              </w:rPr>
              <w:t>3.4. What have been the successes of program implementation?</w:t>
            </w:r>
            <w:r w:rsidRPr="00986874">
              <w:rPr>
                <w:rFonts w:ascii="Arial" w:hAnsi="Arial" w:cs="Arial"/>
                <w:sz w:val="18"/>
                <w:szCs w:val="18"/>
              </w:rPr>
              <w:tab/>
            </w:r>
          </w:p>
        </w:tc>
        <w:tc>
          <w:tcPr>
            <w:tcW w:w="3559" w:type="dxa"/>
            <w:gridSpan w:val="2"/>
            <w:shd w:val="clear" w:color="auto" w:fill="auto"/>
          </w:tcPr>
          <w:p w:rsidR="00E0643B" w:rsidRPr="00986874" w:rsidRDefault="00E0643B" w:rsidP="006802BD">
            <w:pPr>
              <w:spacing w:before="40" w:after="40" w:line="240" w:lineRule="auto"/>
              <w:jc w:val="left"/>
              <w:rPr>
                <w:rFonts w:ascii="Arial" w:hAnsi="Arial" w:cs="Arial"/>
                <w:sz w:val="18"/>
                <w:szCs w:val="18"/>
              </w:rPr>
            </w:pPr>
            <w:r w:rsidRPr="00986874">
              <w:rPr>
                <w:rFonts w:ascii="Arial" w:hAnsi="Arial" w:cs="Arial"/>
                <w:sz w:val="18"/>
                <w:szCs w:val="18"/>
              </w:rPr>
              <w:t>Director Education Services, PEOs</w:t>
            </w:r>
          </w:p>
        </w:tc>
        <w:tc>
          <w:tcPr>
            <w:tcW w:w="2165" w:type="dxa"/>
            <w:gridSpan w:val="2"/>
            <w:shd w:val="clear" w:color="auto" w:fill="auto"/>
          </w:tcPr>
          <w:p w:rsidR="00E0643B" w:rsidRPr="00986874" w:rsidRDefault="00E0643B" w:rsidP="006802BD">
            <w:pPr>
              <w:spacing w:before="40" w:after="40" w:line="240" w:lineRule="auto"/>
              <w:jc w:val="left"/>
              <w:rPr>
                <w:rFonts w:ascii="Arial" w:hAnsi="Arial" w:cs="Arial"/>
                <w:sz w:val="18"/>
                <w:szCs w:val="18"/>
              </w:rPr>
            </w:pPr>
            <w:r w:rsidRPr="00986874">
              <w:rPr>
                <w:rFonts w:ascii="Arial" w:hAnsi="Arial" w:cs="Arial"/>
                <w:sz w:val="18"/>
                <w:szCs w:val="18"/>
              </w:rPr>
              <w:t>Interview</w:t>
            </w:r>
          </w:p>
          <w:p w:rsidR="00E0643B" w:rsidRPr="00986874" w:rsidRDefault="00E0643B" w:rsidP="006802BD">
            <w:pPr>
              <w:spacing w:before="40" w:after="40" w:line="240" w:lineRule="auto"/>
              <w:jc w:val="left"/>
              <w:rPr>
                <w:rFonts w:ascii="Arial" w:hAnsi="Arial" w:cs="Arial"/>
                <w:sz w:val="18"/>
                <w:szCs w:val="18"/>
              </w:rPr>
            </w:pPr>
          </w:p>
        </w:tc>
      </w:tr>
      <w:tr w:rsidR="00E0643B" w:rsidRPr="00986874" w:rsidTr="001A67BF">
        <w:trPr>
          <w:gridAfter w:val="1"/>
          <w:wAfter w:w="20" w:type="dxa"/>
        </w:trPr>
        <w:tc>
          <w:tcPr>
            <w:tcW w:w="4837" w:type="dxa"/>
            <w:gridSpan w:val="2"/>
            <w:shd w:val="clear" w:color="auto" w:fill="auto"/>
          </w:tcPr>
          <w:p w:rsidR="00E0643B" w:rsidRPr="00986874" w:rsidRDefault="00E0643B" w:rsidP="001A67BF">
            <w:pPr>
              <w:spacing w:before="40" w:after="40" w:line="240" w:lineRule="auto"/>
              <w:jc w:val="left"/>
              <w:rPr>
                <w:rFonts w:ascii="Arial" w:hAnsi="Arial" w:cs="Arial"/>
                <w:b/>
                <w:sz w:val="18"/>
                <w:szCs w:val="18"/>
              </w:rPr>
            </w:pPr>
            <w:r w:rsidRPr="00986874">
              <w:rPr>
                <w:rFonts w:ascii="Arial" w:hAnsi="Arial" w:cs="Arial"/>
                <w:sz w:val="18"/>
                <w:szCs w:val="18"/>
              </w:rPr>
              <w:t>3.5 What have been the challenges?</w:t>
            </w:r>
          </w:p>
        </w:tc>
        <w:tc>
          <w:tcPr>
            <w:tcW w:w="3559" w:type="dxa"/>
            <w:gridSpan w:val="2"/>
            <w:shd w:val="clear" w:color="auto" w:fill="auto"/>
          </w:tcPr>
          <w:p w:rsidR="00E0643B" w:rsidRPr="00986874" w:rsidRDefault="00E0643B" w:rsidP="006802BD">
            <w:pPr>
              <w:spacing w:before="40" w:after="40" w:line="240" w:lineRule="auto"/>
              <w:jc w:val="left"/>
              <w:rPr>
                <w:rFonts w:ascii="Arial" w:hAnsi="Arial" w:cs="Arial"/>
                <w:sz w:val="18"/>
                <w:szCs w:val="18"/>
              </w:rPr>
            </w:pPr>
            <w:r w:rsidRPr="00986874">
              <w:rPr>
                <w:rFonts w:ascii="Arial" w:hAnsi="Arial" w:cs="Arial"/>
                <w:sz w:val="18"/>
                <w:szCs w:val="18"/>
              </w:rPr>
              <w:t>Director Education Services, PEOs</w:t>
            </w:r>
            <w:r w:rsidRPr="00986874">
              <w:rPr>
                <w:rFonts w:ascii="Arial" w:hAnsi="Arial" w:cs="Arial"/>
                <w:sz w:val="18"/>
                <w:szCs w:val="18"/>
              </w:rPr>
              <w:tab/>
            </w:r>
          </w:p>
        </w:tc>
        <w:tc>
          <w:tcPr>
            <w:tcW w:w="2165" w:type="dxa"/>
            <w:gridSpan w:val="2"/>
            <w:shd w:val="clear" w:color="auto" w:fill="auto"/>
          </w:tcPr>
          <w:p w:rsidR="00E0643B" w:rsidRPr="00986874" w:rsidRDefault="00E0643B" w:rsidP="006802BD">
            <w:pPr>
              <w:spacing w:before="40" w:after="40" w:line="240" w:lineRule="auto"/>
              <w:jc w:val="left"/>
              <w:rPr>
                <w:rFonts w:ascii="Arial" w:hAnsi="Arial" w:cs="Arial"/>
                <w:sz w:val="18"/>
                <w:szCs w:val="18"/>
              </w:rPr>
            </w:pPr>
            <w:r w:rsidRPr="00986874">
              <w:rPr>
                <w:rFonts w:ascii="Arial" w:hAnsi="Arial" w:cs="Arial"/>
                <w:sz w:val="18"/>
                <w:szCs w:val="18"/>
              </w:rPr>
              <w:t>Interview</w:t>
            </w:r>
          </w:p>
        </w:tc>
      </w:tr>
      <w:tr w:rsidR="00D875D0" w:rsidRPr="00986874" w:rsidTr="001A67BF">
        <w:tc>
          <w:tcPr>
            <w:tcW w:w="10581" w:type="dxa"/>
            <w:gridSpan w:val="7"/>
            <w:shd w:val="clear" w:color="auto" w:fill="C7F7FD" w:themeFill="accent1" w:themeFillTint="33"/>
          </w:tcPr>
          <w:p w:rsidR="00D875D0" w:rsidRPr="00986874" w:rsidRDefault="00D875D0" w:rsidP="001A67BF">
            <w:pPr>
              <w:spacing w:before="40" w:after="40" w:line="240" w:lineRule="auto"/>
              <w:jc w:val="left"/>
              <w:rPr>
                <w:rFonts w:ascii="Arial" w:hAnsi="Arial" w:cs="Arial"/>
                <w:b/>
                <w:sz w:val="18"/>
                <w:szCs w:val="18"/>
              </w:rPr>
            </w:pPr>
            <w:r w:rsidRPr="00986874">
              <w:rPr>
                <w:rFonts w:ascii="Arial" w:hAnsi="Arial" w:cs="Arial"/>
                <w:b/>
                <w:sz w:val="18"/>
                <w:szCs w:val="18"/>
              </w:rPr>
              <w:t>Sustainability</w:t>
            </w:r>
          </w:p>
          <w:p w:rsidR="00D875D0" w:rsidRPr="00986874" w:rsidRDefault="00D875D0" w:rsidP="001A67BF">
            <w:pPr>
              <w:spacing w:before="40" w:after="40" w:line="240" w:lineRule="auto"/>
              <w:jc w:val="left"/>
              <w:rPr>
                <w:rFonts w:ascii="Arial" w:hAnsi="Arial" w:cs="Arial"/>
                <w:b/>
                <w:sz w:val="18"/>
                <w:szCs w:val="18"/>
              </w:rPr>
            </w:pPr>
            <w:r w:rsidRPr="00986874">
              <w:rPr>
                <w:rFonts w:ascii="Arial" w:hAnsi="Arial" w:cs="Arial"/>
                <w:b/>
                <w:sz w:val="18"/>
                <w:szCs w:val="18"/>
              </w:rPr>
              <w:t>4.  Will the gains made by the program be sustainable?</w:t>
            </w:r>
          </w:p>
        </w:tc>
      </w:tr>
      <w:tr w:rsidR="00E0643B" w:rsidRPr="00986874" w:rsidTr="001A67BF">
        <w:tc>
          <w:tcPr>
            <w:tcW w:w="4837" w:type="dxa"/>
            <w:gridSpan w:val="2"/>
            <w:shd w:val="clear" w:color="auto" w:fill="auto"/>
          </w:tcPr>
          <w:p w:rsidR="00E0643B" w:rsidRPr="00986874" w:rsidRDefault="00E0643B" w:rsidP="006802BD">
            <w:pPr>
              <w:spacing w:before="40" w:after="40" w:line="240" w:lineRule="auto"/>
              <w:jc w:val="left"/>
              <w:rPr>
                <w:rFonts w:ascii="Arial" w:hAnsi="Arial" w:cs="Arial"/>
                <w:b/>
                <w:sz w:val="18"/>
                <w:szCs w:val="18"/>
              </w:rPr>
            </w:pPr>
            <w:r w:rsidRPr="00986874">
              <w:rPr>
                <w:rFonts w:ascii="Arial" w:hAnsi="Arial" w:cs="Arial"/>
                <w:sz w:val="18"/>
                <w:szCs w:val="18"/>
              </w:rPr>
              <w:t>4.1. To what extent is MoET convinced of the value of ECCE in terms of improve student readiness for school and ultimately learning outcomes?</w:t>
            </w:r>
          </w:p>
        </w:tc>
        <w:tc>
          <w:tcPr>
            <w:tcW w:w="3449" w:type="dxa"/>
            <w:shd w:val="clear" w:color="auto" w:fill="auto"/>
          </w:tcPr>
          <w:p w:rsidR="00E0643B" w:rsidRPr="00986874" w:rsidRDefault="00E0643B" w:rsidP="006802BD">
            <w:pPr>
              <w:spacing w:before="40" w:after="40" w:line="240" w:lineRule="auto"/>
              <w:jc w:val="left"/>
              <w:rPr>
                <w:rFonts w:ascii="Arial" w:hAnsi="Arial" w:cs="Arial"/>
                <w:b/>
                <w:sz w:val="18"/>
                <w:szCs w:val="18"/>
              </w:rPr>
            </w:pPr>
            <w:r w:rsidRPr="00986874">
              <w:rPr>
                <w:rFonts w:ascii="Arial" w:hAnsi="Arial" w:cs="Arial"/>
                <w:sz w:val="18"/>
                <w:szCs w:val="18"/>
              </w:rPr>
              <w:t>Director General, Director Education Services, PEOs</w:t>
            </w:r>
            <w:r w:rsidRPr="00986874">
              <w:rPr>
                <w:rFonts w:ascii="Arial" w:hAnsi="Arial" w:cs="Arial"/>
                <w:sz w:val="18"/>
                <w:szCs w:val="18"/>
              </w:rPr>
              <w:tab/>
            </w:r>
          </w:p>
        </w:tc>
        <w:tc>
          <w:tcPr>
            <w:tcW w:w="2295" w:type="dxa"/>
            <w:gridSpan w:val="4"/>
            <w:shd w:val="clear" w:color="auto" w:fill="auto"/>
          </w:tcPr>
          <w:p w:rsidR="00E0643B" w:rsidRPr="00986874" w:rsidRDefault="00E0643B" w:rsidP="006802BD">
            <w:pPr>
              <w:spacing w:before="40" w:after="40" w:line="240" w:lineRule="auto"/>
              <w:jc w:val="left"/>
              <w:rPr>
                <w:rFonts w:ascii="Arial" w:hAnsi="Arial" w:cs="Arial"/>
                <w:b/>
                <w:sz w:val="18"/>
                <w:szCs w:val="18"/>
              </w:rPr>
            </w:pPr>
          </w:p>
        </w:tc>
      </w:tr>
      <w:tr w:rsidR="00E0643B" w:rsidRPr="00986874" w:rsidTr="001A67BF">
        <w:tc>
          <w:tcPr>
            <w:tcW w:w="4837" w:type="dxa"/>
            <w:gridSpan w:val="2"/>
            <w:shd w:val="clear" w:color="auto" w:fill="auto"/>
          </w:tcPr>
          <w:p w:rsidR="00E0643B" w:rsidRPr="00986874" w:rsidRDefault="00E0643B" w:rsidP="006802BD">
            <w:pPr>
              <w:spacing w:before="40" w:after="40" w:line="240" w:lineRule="auto"/>
              <w:jc w:val="left"/>
              <w:rPr>
                <w:rFonts w:ascii="Arial" w:hAnsi="Arial" w:cs="Arial"/>
                <w:b/>
                <w:sz w:val="18"/>
                <w:szCs w:val="18"/>
              </w:rPr>
            </w:pPr>
            <w:r w:rsidRPr="00986874">
              <w:rPr>
                <w:rFonts w:ascii="Arial" w:hAnsi="Arial" w:cs="Arial"/>
                <w:sz w:val="18"/>
                <w:szCs w:val="18"/>
              </w:rPr>
              <w:t xml:space="preserve">4.2. What funding and resources has </w:t>
            </w:r>
            <w:r w:rsidR="00E878B8">
              <w:rPr>
                <w:rFonts w:ascii="Arial" w:hAnsi="Arial" w:cs="Arial"/>
                <w:sz w:val="18"/>
                <w:szCs w:val="18"/>
              </w:rPr>
              <w:t>MoET</w:t>
            </w:r>
            <w:r w:rsidRPr="00986874">
              <w:rPr>
                <w:rFonts w:ascii="Arial" w:hAnsi="Arial" w:cs="Arial"/>
                <w:sz w:val="18"/>
                <w:szCs w:val="18"/>
              </w:rPr>
              <w:t xml:space="preserve"> secured to sustain ECE delivery in the three pilot provinces? Is it likely that long-term donor assistance will be needed?</w:t>
            </w:r>
            <w:r w:rsidRPr="00986874">
              <w:rPr>
                <w:rFonts w:ascii="Arial" w:hAnsi="Arial" w:cs="Arial"/>
                <w:sz w:val="18"/>
                <w:szCs w:val="18"/>
              </w:rPr>
              <w:tab/>
            </w:r>
          </w:p>
        </w:tc>
        <w:tc>
          <w:tcPr>
            <w:tcW w:w="3449" w:type="dxa"/>
            <w:shd w:val="clear" w:color="auto" w:fill="auto"/>
          </w:tcPr>
          <w:p w:rsidR="00E0643B" w:rsidRPr="00986874" w:rsidRDefault="00E0643B" w:rsidP="006802BD">
            <w:pPr>
              <w:spacing w:before="40" w:after="40" w:line="240" w:lineRule="auto"/>
              <w:jc w:val="left"/>
              <w:rPr>
                <w:rFonts w:ascii="Arial" w:hAnsi="Arial" w:cs="Arial"/>
                <w:sz w:val="18"/>
                <w:szCs w:val="18"/>
              </w:rPr>
            </w:pPr>
            <w:r w:rsidRPr="00986874">
              <w:rPr>
                <w:rFonts w:ascii="Arial" w:hAnsi="Arial" w:cs="Arial"/>
                <w:sz w:val="18"/>
                <w:szCs w:val="18"/>
              </w:rPr>
              <w:t>Director General, Director Education Services, PEOs</w:t>
            </w:r>
          </w:p>
        </w:tc>
        <w:tc>
          <w:tcPr>
            <w:tcW w:w="2295" w:type="dxa"/>
            <w:gridSpan w:val="4"/>
            <w:shd w:val="clear" w:color="auto" w:fill="auto"/>
          </w:tcPr>
          <w:p w:rsidR="00E0643B" w:rsidRPr="00986874" w:rsidRDefault="00E0643B" w:rsidP="006802BD">
            <w:pPr>
              <w:spacing w:before="40" w:after="40" w:line="240" w:lineRule="auto"/>
              <w:jc w:val="left"/>
              <w:rPr>
                <w:rFonts w:ascii="Arial" w:hAnsi="Arial" w:cs="Arial"/>
                <w:b/>
                <w:sz w:val="18"/>
                <w:szCs w:val="18"/>
              </w:rPr>
            </w:pPr>
          </w:p>
        </w:tc>
      </w:tr>
      <w:tr w:rsidR="00E0643B" w:rsidRPr="00986874" w:rsidTr="001A67BF">
        <w:tc>
          <w:tcPr>
            <w:tcW w:w="4837" w:type="dxa"/>
            <w:gridSpan w:val="2"/>
            <w:shd w:val="clear" w:color="auto" w:fill="auto"/>
          </w:tcPr>
          <w:p w:rsidR="00E0643B" w:rsidRPr="00986874" w:rsidRDefault="00E0643B" w:rsidP="006802BD">
            <w:pPr>
              <w:spacing w:before="40" w:after="40" w:line="240" w:lineRule="auto"/>
              <w:jc w:val="left"/>
              <w:rPr>
                <w:rFonts w:ascii="Arial" w:hAnsi="Arial" w:cs="Arial"/>
                <w:b/>
                <w:sz w:val="18"/>
                <w:szCs w:val="18"/>
              </w:rPr>
            </w:pPr>
            <w:r w:rsidRPr="00986874">
              <w:rPr>
                <w:rFonts w:ascii="Arial" w:hAnsi="Arial" w:cs="Arial"/>
                <w:sz w:val="18"/>
                <w:szCs w:val="18"/>
              </w:rPr>
              <w:t>4.3. What is needed to ensure that gains made under the program are sustainable?</w:t>
            </w:r>
            <w:r w:rsidRPr="00986874">
              <w:rPr>
                <w:rFonts w:ascii="Arial" w:hAnsi="Arial" w:cs="Arial"/>
                <w:sz w:val="18"/>
                <w:szCs w:val="18"/>
              </w:rPr>
              <w:tab/>
            </w:r>
          </w:p>
        </w:tc>
        <w:tc>
          <w:tcPr>
            <w:tcW w:w="3449" w:type="dxa"/>
            <w:shd w:val="clear" w:color="auto" w:fill="auto"/>
          </w:tcPr>
          <w:p w:rsidR="00E0643B" w:rsidRPr="00986874" w:rsidRDefault="00E0643B" w:rsidP="006802BD">
            <w:pPr>
              <w:spacing w:before="40" w:after="40" w:line="240" w:lineRule="auto"/>
              <w:jc w:val="left"/>
              <w:rPr>
                <w:rFonts w:ascii="Arial" w:hAnsi="Arial" w:cs="Arial"/>
                <w:sz w:val="18"/>
                <w:szCs w:val="18"/>
              </w:rPr>
            </w:pPr>
            <w:r w:rsidRPr="00986874">
              <w:rPr>
                <w:rFonts w:ascii="Arial" w:hAnsi="Arial" w:cs="Arial"/>
                <w:sz w:val="18"/>
                <w:szCs w:val="18"/>
              </w:rPr>
              <w:t>Director General, Director Education Services, PEOs</w:t>
            </w:r>
            <w:r w:rsidRPr="00986874">
              <w:rPr>
                <w:rFonts w:ascii="Arial" w:hAnsi="Arial" w:cs="Arial"/>
                <w:sz w:val="18"/>
                <w:szCs w:val="18"/>
              </w:rPr>
              <w:tab/>
            </w:r>
          </w:p>
        </w:tc>
        <w:tc>
          <w:tcPr>
            <w:tcW w:w="2295" w:type="dxa"/>
            <w:gridSpan w:val="4"/>
            <w:shd w:val="clear" w:color="auto" w:fill="auto"/>
          </w:tcPr>
          <w:p w:rsidR="00E0643B" w:rsidRPr="00986874" w:rsidRDefault="00E0643B" w:rsidP="006802BD">
            <w:pPr>
              <w:spacing w:before="40" w:after="40" w:line="240" w:lineRule="auto"/>
              <w:jc w:val="left"/>
              <w:rPr>
                <w:rFonts w:ascii="Arial" w:hAnsi="Arial" w:cs="Arial"/>
                <w:b/>
                <w:sz w:val="18"/>
                <w:szCs w:val="18"/>
              </w:rPr>
            </w:pPr>
          </w:p>
        </w:tc>
      </w:tr>
    </w:tbl>
    <w:p w:rsidR="00D875D0" w:rsidRDefault="00D875D0" w:rsidP="00D875D0">
      <w:pPr>
        <w:spacing w:line="240" w:lineRule="auto"/>
      </w:pPr>
    </w:p>
    <w:p w:rsidR="00D875D0" w:rsidRDefault="00D875D0" w:rsidP="001A67BF">
      <w:pPr>
        <w:spacing w:after="60"/>
      </w:pPr>
      <w:r>
        <w:t>The following tools and instruments were designed based on the questions above (</w:t>
      </w:r>
      <w:r w:rsidR="009157FE">
        <w:t xml:space="preserve">see </w:t>
      </w:r>
      <w:r>
        <w:t>Annex C):</w:t>
      </w:r>
    </w:p>
    <w:p w:rsidR="00D875D0" w:rsidRDefault="00D875D0" w:rsidP="001A67BF">
      <w:pPr>
        <w:pStyle w:val="Bullet1"/>
        <w:spacing w:before="0" w:after="60"/>
      </w:pPr>
      <w:r>
        <w:t>Checklist for Site Visit to Kindy</w:t>
      </w:r>
    </w:p>
    <w:p w:rsidR="00D875D0" w:rsidRDefault="00D875D0" w:rsidP="001A67BF">
      <w:pPr>
        <w:pStyle w:val="Bullet1"/>
        <w:spacing w:before="0" w:after="60"/>
      </w:pPr>
      <w:r>
        <w:t>Interview Protocol A for Central and Provincial Ministry Staff</w:t>
      </w:r>
    </w:p>
    <w:p w:rsidR="00D875D0" w:rsidRDefault="00D875D0" w:rsidP="001A67BF">
      <w:pPr>
        <w:pStyle w:val="Bullet1"/>
        <w:spacing w:before="0" w:after="60"/>
      </w:pPr>
      <w:r>
        <w:t>Interview Protocol B for Champions</w:t>
      </w:r>
    </w:p>
    <w:p w:rsidR="00D875D0" w:rsidRDefault="00D875D0" w:rsidP="001A67BF">
      <w:pPr>
        <w:pStyle w:val="Bullet1"/>
        <w:spacing w:before="0" w:after="60"/>
      </w:pPr>
      <w:r>
        <w:t>Interview Protocol C for Grade 1 Teachers</w:t>
      </w:r>
    </w:p>
    <w:p w:rsidR="00D875D0" w:rsidRDefault="00D875D0" w:rsidP="001A67BF">
      <w:pPr>
        <w:pStyle w:val="Bullet1"/>
        <w:spacing w:before="0" w:after="60"/>
      </w:pPr>
      <w:r>
        <w:t>Interview Protocol D for Kindy Teachers</w:t>
      </w:r>
    </w:p>
    <w:p w:rsidR="00D875D0" w:rsidRDefault="00D875D0" w:rsidP="001A67BF">
      <w:pPr>
        <w:pStyle w:val="Bullet1"/>
        <w:spacing w:before="0" w:after="60"/>
      </w:pPr>
      <w:r>
        <w:t>Interview Protocol E for World Vision</w:t>
      </w:r>
    </w:p>
    <w:p w:rsidR="00D875D0" w:rsidRDefault="00D875D0" w:rsidP="00E878B8">
      <w:pPr>
        <w:pStyle w:val="Bullet1"/>
        <w:spacing w:before="0"/>
      </w:pPr>
      <w:r>
        <w:t>Focus Group Protocol for Parents and Communities</w:t>
      </w:r>
      <w:r w:rsidR="00E878B8">
        <w:t>.</w:t>
      </w:r>
    </w:p>
    <w:p w:rsidR="00D875D0" w:rsidRDefault="00D875D0" w:rsidP="00986874">
      <w:r>
        <w:t>Interviews and focus group were designed to be semi-structured. The tools contained suggested questions to be asked at the discretion of the interviewer who was free to substitute or ask additional questions.</w:t>
      </w:r>
    </w:p>
    <w:p w:rsidR="00D875D0" w:rsidRDefault="00D875D0" w:rsidP="009157FE">
      <w:r>
        <w:t>The interview tools were piloted using role play (rather than real participants) to ensure that the questions were in a logical order and the interview did not take too long. Modifications were made to the tools as a result.</w:t>
      </w:r>
    </w:p>
    <w:p w:rsidR="00D875D0" w:rsidRDefault="00D875D0" w:rsidP="00986874">
      <w:r>
        <w:t>Where possible, observation was supplemented by photographic evidence and collection of artefacts e.g. lesson plans, documents etc.</w:t>
      </w:r>
    </w:p>
    <w:p w:rsidR="00D875D0" w:rsidRDefault="00D875D0" w:rsidP="00986874">
      <w:pPr>
        <w:pStyle w:val="Head2"/>
      </w:pPr>
      <w:bookmarkStart w:id="24" w:name="_Toc339209543"/>
      <w:r w:rsidRPr="00046E49">
        <w:t>Sampling</w:t>
      </w:r>
      <w:bookmarkEnd w:id="24"/>
    </w:p>
    <w:p w:rsidR="00D875D0" w:rsidRDefault="009157FE" w:rsidP="00986874">
      <w:r>
        <w:t>A</w:t>
      </w:r>
      <w:r w:rsidR="00D875D0">
        <w:t xml:space="preserve"> total of 60 </w:t>
      </w:r>
      <w:r>
        <w:t xml:space="preserve">Kindys were </w:t>
      </w:r>
      <w:r w:rsidR="00D875D0">
        <w:t>in the pilot</w:t>
      </w:r>
      <w:r>
        <w:t>. Table 2 indicates the number of pilot and non-pilot Kindys in each province.</w:t>
      </w:r>
    </w:p>
    <w:p w:rsidR="00D875D0" w:rsidRDefault="009157FE" w:rsidP="001A67BF">
      <w:pPr>
        <w:pStyle w:val="Tableheading"/>
      </w:pPr>
      <w:bookmarkStart w:id="25" w:name="_Toc339209653"/>
      <w:r>
        <w:t>Table 2: Number of pilot Kindys by province</w:t>
      </w:r>
      <w:bookmarkEnd w:id="25"/>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5"/>
        <w:gridCol w:w="1984"/>
      </w:tblGrid>
      <w:tr w:rsidR="00D875D0" w:rsidRPr="004135AA" w:rsidTr="001A67BF">
        <w:tc>
          <w:tcPr>
            <w:tcW w:w="2126" w:type="dxa"/>
            <w:shd w:val="clear" w:color="auto" w:fill="C7F7FD" w:themeFill="accent1" w:themeFillTint="33"/>
          </w:tcPr>
          <w:p w:rsidR="00D875D0" w:rsidRPr="001A67BF" w:rsidRDefault="00D875D0" w:rsidP="001A67BF">
            <w:pPr>
              <w:spacing w:before="40" w:after="40" w:line="240" w:lineRule="auto"/>
              <w:jc w:val="center"/>
              <w:rPr>
                <w:rFonts w:ascii="Arial" w:hAnsi="Arial" w:cs="Arial"/>
                <w:b/>
                <w:sz w:val="18"/>
                <w:szCs w:val="18"/>
              </w:rPr>
            </w:pPr>
            <w:r w:rsidRPr="001A67BF">
              <w:rPr>
                <w:rFonts w:ascii="Arial" w:hAnsi="Arial" w:cs="Arial"/>
                <w:b/>
                <w:sz w:val="18"/>
                <w:szCs w:val="18"/>
              </w:rPr>
              <w:t xml:space="preserve">Province and total no. of </w:t>
            </w:r>
            <w:r w:rsidR="009157FE">
              <w:rPr>
                <w:rFonts w:ascii="Arial" w:hAnsi="Arial" w:cs="Arial"/>
                <w:b/>
                <w:sz w:val="18"/>
                <w:szCs w:val="18"/>
              </w:rPr>
              <w:t>K</w:t>
            </w:r>
            <w:r w:rsidR="009157FE" w:rsidRPr="001A67BF">
              <w:rPr>
                <w:rFonts w:ascii="Arial" w:hAnsi="Arial" w:cs="Arial"/>
                <w:b/>
                <w:sz w:val="18"/>
                <w:szCs w:val="18"/>
              </w:rPr>
              <w:t>indys</w:t>
            </w:r>
          </w:p>
        </w:tc>
        <w:tc>
          <w:tcPr>
            <w:tcW w:w="1985" w:type="dxa"/>
            <w:shd w:val="clear" w:color="auto" w:fill="C7F7FD" w:themeFill="accent1" w:themeFillTint="33"/>
          </w:tcPr>
          <w:p w:rsidR="00D875D0" w:rsidRPr="001A67BF" w:rsidRDefault="00D875D0" w:rsidP="001A67BF">
            <w:pPr>
              <w:spacing w:before="40" w:after="40" w:line="240" w:lineRule="auto"/>
              <w:jc w:val="center"/>
              <w:rPr>
                <w:rFonts w:ascii="Arial" w:hAnsi="Arial" w:cs="Arial"/>
                <w:b/>
                <w:sz w:val="18"/>
                <w:szCs w:val="18"/>
              </w:rPr>
            </w:pPr>
            <w:r w:rsidRPr="001A67BF">
              <w:rPr>
                <w:rFonts w:ascii="Arial" w:hAnsi="Arial" w:cs="Arial"/>
                <w:b/>
                <w:sz w:val="18"/>
                <w:szCs w:val="18"/>
              </w:rPr>
              <w:t>Pilot</w:t>
            </w:r>
          </w:p>
        </w:tc>
        <w:tc>
          <w:tcPr>
            <w:tcW w:w="1984" w:type="dxa"/>
            <w:shd w:val="clear" w:color="auto" w:fill="C7F7FD" w:themeFill="accent1" w:themeFillTint="33"/>
          </w:tcPr>
          <w:p w:rsidR="00D875D0" w:rsidRPr="001A67BF" w:rsidRDefault="009157FE" w:rsidP="001A67BF">
            <w:pPr>
              <w:spacing w:before="40" w:after="40" w:line="240" w:lineRule="auto"/>
              <w:jc w:val="center"/>
              <w:rPr>
                <w:rFonts w:ascii="Arial" w:hAnsi="Arial" w:cs="Arial"/>
                <w:b/>
                <w:sz w:val="18"/>
                <w:szCs w:val="18"/>
              </w:rPr>
            </w:pPr>
            <w:r w:rsidRPr="001A67BF">
              <w:rPr>
                <w:rFonts w:ascii="Arial" w:hAnsi="Arial" w:cs="Arial"/>
                <w:b/>
                <w:sz w:val="18"/>
                <w:szCs w:val="18"/>
              </w:rPr>
              <w:t>Non</w:t>
            </w:r>
            <w:r>
              <w:rPr>
                <w:rFonts w:ascii="Arial" w:hAnsi="Arial" w:cs="Arial"/>
                <w:b/>
                <w:sz w:val="18"/>
                <w:szCs w:val="18"/>
              </w:rPr>
              <w:t>-p</w:t>
            </w:r>
            <w:r w:rsidRPr="001A67BF">
              <w:rPr>
                <w:rFonts w:ascii="Arial" w:hAnsi="Arial" w:cs="Arial"/>
                <w:b/>
                <w:sz w:val="18"/>
                <w:szCs w:val="18"/>
              </w:rPr>
              <w:t>ilot</w:t>
            </w:r>
          </w:p>
        </w:tc>
      </w:tr>
      <w:tr w:rsidR="00D875D0" w:rsidRPr="004135AA" w:rsidTr="004613B8">
        <w:tc>
          <w:tcPr>
            <w:tcW w:w="2126" w:type="dxa"/>
            <w:shd w:val="clear" w:color="auto" w:fill="auto"/>
          </w:tcPr>
          <w:p w:rsidR="00D875D0" w:rsidRPr="001A67BF" w:rsidRDefault="00D875D0" w:rsidP="001A67BF">
            <w:pPr>
              <w:spacing w:before="40" w:after="40" w:line="240" w:lineRule="auto"/>
              <w:jc w:val="center"/>
              <w:rPr>
                <w:rFonts w:ascii="Arial" w:hAnsi="Arial" w:cs="Arial"/>
                <w:sz w:val="18"/>
                <w:szCs w:val="18"/>
              </w:rPr>
            </w:pPr>
            <w:r w:rsidRPr="001A67BF">
              <w:rPr>
                <w:rFonts w:ascii="Arial" w:hAnsi="Arial" w:cs="Arial"/>
                <w:sz w:val="18"/>
                <w:szCs w:val="18"/>
              </w:rPr>
              <w:t>Efate (10)</w:t>
            </w:r>
          </w:p>
        </w:tc>
        <w:tc>
          <w:tcPr>
            <w:tcW w:w="1985" w:type="dxa"/>
            <w:shd w:val="clear" w:color="auto" w:fill="auto"/>
          </w:tcPr>
          <w:p w:rsidR="00D875D0" w:rsidRPr="001A67BF" w:rsidRDefault="00D875D0" w:rsidP="001A67BF">
            <w:pPr>
              <w:spacing w:before="40" w:after="40" w:line="240" w:lineRule="auto"/>
              <w:jc w:val="center"/>
              <w:rPr>
                <w:rFonts w:ascii="Arial" w:hAnsi="Arial" w:cs="Arial"/>
                <w:sz w:val="18"/>
                <w:szCs w:val="18"/>
              </w:rPr>
            </w:pPr>
            <w:r w:rsidRPr="001A67BF">
              <w:rPr>
                <w:rFonts w:ascii="Arial" w:hAnsi="Arial" w:cs="Arial"/>
                <w:sz w:val="18"/>
                <w:szCs w:val="18"/>
              </w:rPr>
              <w:t>5</w:t>
            </w:r>
          </w:p>
        </w:tc>
        <w:tc>
          <w:tcPr>
            <w:tcW w:w="1984" w:type="dxa"/>
            <w:shd w:val="clear" w:color="auto" w:fill="auto"/>
          </w:tcPr>
          <w:p w:rsidR="00D875D0" w:rsidRPr="001A67BF" w:rsidRDefault="00D875D0" w:rsidP="001A67BF">
            <w:pPr>
              <w:spacing w:before="40" w:after="40" w:line="240" w:lineRule="auto"/>
              <w:jc w:val="center"/>
              <w:rPr>
                <w:rFonts w:ascii="Arial" w:hAnsi="Arial" w:cs="Arial"/>
                <w:sz w:val="18"/>
                <w:szCs w:val="18"/>
              </w:rPr>
            </w:pPr>
            <w:r w:rsidRPr="001A67BF">
              <w:rPr>
                <w:rFonts w:ascii="Arial" w:hAnsi="Arial" w:cs="Arial"/>
                <w:sz w:val="18"/>
                <w:szCs w:val="18"/>
              </w:rPr>
              <w:t>4</w:t>
            </w:r>
          </w:p>
        </w:tc>
      </w:tr>
      <w:tr w:rsidR="00D875D0" w:rsidRPr="004135AA" w:rsidTr="004613B8">
        <w:tc>
          <w:tcPr>
            <w:tcW w:w="2126" w:type="dxa"/>
            <w:shd w:val="clear" w:color="auto" w:fill="auto"/>
          </w:tcPr>
          <w:p w:rsidR="00D875D0" w:rsidRPr="001A67BF" w:rsidRDefault="00D875D0" w:rsidP="001A67BF">
            <w:pPr>
              <w:spacing w:before="40" w:after="40" w:line="240" w:lineRule="auto"/>
              <w:jc w:val="center"/>
              <w:rPr>
                <w:rFonts w:ascii="Arial" w:hAnsi="Arial" w:cs="Arial"/>
                <w:sz w:val="18"/>
                <w:szCs w:val="18"/>
              </w:rPr>
            </w:pPr>
            <w:r w:rsidRPr="001A67BF">
              <w:rPr>
                <w:rFonts w:ascii="Arial" w:hAnsi="Arial" w:cs="Arial"/>
                <w:sz w:val="18"/>
                <w:szCs w:val="18"/>
              </w:rPr>
              <w:t>Malampa (14)</w:t>
            </w:r>
          </w:p>
        </w:tc>
        <w:tc>
          <w:tcPr>
            <w:tcW w:w="1985" w:type="dxa"/>
            <w:shd w:val="clear" w:color="auto" w:fill="auto"/>
          </w:tcPr>
          <w:p w:rsidR="00D875D0" w:rsidRPr="001A67BF" w:rsidRDefault="00D875D0" w:rsidP="001A67BF">
            <w:pPr>
              <w:spacing w:before="40" w:after="40" w:line="240" w:lineRule="auto"/>
              <w:jc w:val="center"/>
              <w:rPr>
                <w:rFonts w:ascii="Arial" w:hAnsi="Arial" w:cs="Arial"/>
                <w:sz w:val="18"/>
                <w:szCs w:val="18"/>
              </w:rPr>
            </w:pPr>
            <w:r w:rsidRPr="001A67BF">
              <w:rPr>
                <w:rFonts w:ascii="Arial" w:hAnsi="Arial" w:cs="Arial"/>
                <w:sz w:val="18"/>
                <w:szCs w:val="18"/>
              </w:rPr>
              <w:t>6</w:t>
            </w:r>
          </w:p>
        </w:tc>
        <w:tc>
          <w:tcPr>
            <w:tcW w:w="1984" w:type="dxa"/>
            <w:shd w:val="clear" w:color="auto" w:fill="auto"/>
          </w:tcPr>
          <w:p w:rsidR="00D875D0" w:rsidRPr="001A67BF" w:rsidRDefault="00D875D0" w:rsidP="001A67BF">
            <w:pPr>
              <w:spacing w:before="40" w:after="40" w:line="240" w:lineRule="auto"/>
              <w:jc w:val="center"/>
              <w:rPr>
                <w:rFonts w:ascii="Arial" w:hAnsi="Arial" w:cs="Arial"/>
                <w:sz w:val="18"/>
                <w:szCs w:val="18"/>
              </w:rPr>
            </w:pPr>
            <w:r w:rsidRPr="001A67BF">
              <w:rPr>
                <w:rFonts w:ascii="Arial" w:hAnsi="Arial" w:cs="Arial"/>
                <w:sz w:val="18"/>
                <w:szCs w:val="18"/>
              </w:rPr>
              <w:t>4</w:t>
            </w:r>
          </w:p>
        </w:tc>
      </w:tr>
      <w:tr w:rsidR="00D875D0" w:rsidRPr="004135AA" w:rsidTr="004613B8">
        <w:tc>
          <w:tcPr>
            <w:tcW w:w="2126" w:type="dxa"/>
            <w:shd w:val="clear" w:color="auto" w:fill="auto"/>
          </w:tcPr>
          <w:p w:rsidR="00D875D0" w:rsidRPr="001A67BF" w:rsidRDefault="00D875D0" w:rsidP="001A67BF">
            <w:pPr>
              <w:spacing w:before="40" w:after="40" w:line="240" w:lineRule="auto"/>
              <w:jc w:val="center"/>
              <w:rPr>
                <w:rFonts w:ascii="Arial" w:hAnsi="Arial" w:cs="Arial"/>
                <w:sz w:val="18"/>
                <w:szCs w:val="18"/>
              </w:rPr>
            </w:pPr>
            <w:r w:rsidRPr="001A67BF">
              <w:rPr>
                <w:rFonts w:ascii="Arial" w:hAnsi="Arial" w:cs="Arial"/>
                <w:sz w:val="18"/>
                <w:szCs w:val="18"/>
              </w:rPr>
              <w:t>Torba (36)</w:t>
            </w:r>
          </w:p>
        </w:tc>
        <w:tc>
          <w:tcPr>
            <w:tcW w:w="1985" w:type="dxa"/>
            <w:shd w:val="clear" w:color="auto" w:fill="auto"/>
          </w:tcPr>
          <w:p w:rsidR="00D875D0" w:rsidRPr="001A67BF" w:rsidRDefault="00D875D0" w:rsidP="001A67BF">
            <w:pPr>
              <w:spacing w:before="40" w:after="40" w:line="240" w:lineRule="auto"/>
              <w:jc w:val="center"/>
              <w:rPr>
                <w:rFonts w:ascii="Arial" w:hAnsi="Arial" w:cs="Arial"/>
                <w:sz w:val="18"/>
                <w:szCs w:val="18"/>
              </w:rPr>
            </w:pPr>
            <w:r w:rsidRPr="001A67BF">
              <w:rPr>
                <w:rFonts w:ascii="Arial" w:hAnsi="Arial" w:cs="Arial"/>
                <w:sz w:val="18"/>
                <w:szCs w:val="18"/>
              </w:rPr>
              <w:t>11</w:t>
            </w:r>
          </w:p>
        </w:tc>
        <w:tc>
          <w:tcPr>
            <w:tcW w:w="1984" w:type="dxa"/>
            <w:shd w:val="clear" w:color="auto" w:fill="auto"/>
          </w:tcPr>
          <w:p w:rsidR="00D875D0" w:rsidRPr="001A67BF" w:rsidRDefault="00D875D0" w:rsidP="001A67BF">
            <w:pPr>
              <w:spacing w:before="40" w:after="40" w:line="240" w:lineRule="auto"/>
              <w:jc w:val="center"/>
              <w:rPr>
                <w:rFonts w:ascii="Arial" w:hAnsi="Arial" w:cs="Arial"/>
                <w:sz w:val="18"/>
                <w:szCs w:val="18"/>
              </w:rPr>
            </w:pPr>
            <w:r w:rsidRPr="001A67BF">
              <w:rPr>
                <w:rFonts w:ascii="Arial" w:hAnsi="Arial" w:cs="Arial"/>
                <w:sz w:val="18"/>
                <w:szCs w:val="18"/>
              </w:rPr>
              <w:t>2</w:t>
            </w:r>
          </w:p>
        </w:tc>
      </w:tr>
      <w:tr w:rsidR="00D875D0" w:rsidRPr="004135AA" w:rsidTr="004613B8">
        <w:tc>
          <w:tcPr>
            <w:tcW w:w="2126" w:type="dxa"/>
            <w:shd w:val="clear" w:color="auto" w:fill="auto"/>
          </w:tcPr>
          <w:p w:rsidR="00D875D0" w:rsidRPr="001A67BF" w:rsidRDefault="00D875D0" w:rsidP="001A67BF">
            <w:pPr>
              <w:spacing w:before="40" w:after="40" w:line="240" w:lineRule="auto"/>
              <w:jc w:val="center"/>
              <w:rPr>
                <w:rFonts w:ascii="Arial" w:hAnsi="Arial" w:cs="Arial"/>
                <w:b/>
                <w:sz w:val="18"/>
                <w:szCs w:val="18"/>
              </w:rPr>
            </w:pPr>
            <w:r w:rsidRPr="001A67BF">
              <w:rPr>
                <w:rFonts w:ascii="Arial" w:hAnsi="Arial" w:cs="Arial"/>
                <w:b/>
                <w:sz w:val="18"/>
                <w:szCs w:val="18"/>
              </w:rPr>
              <w:t>TOTAL</w:t>
            </w:r>
            <w:r w:rsidR="00F82C0A">
              <w:rPr>
                <w:rFonts w:ascii="Arial" w:hAnsi="Arial" w:cs="Arial"/>
                <w:b/>
                <w:sz w:val="18"/>
                <w:szCs w:val="18"/>
              </w:rPr>
              <w:t xml:space="preserve"> (60)</w:t>
            </w:r>
          </w:p>
        </w:tc>
        <w:tc>
          <w:tcPr>
            <w:tcW w:w="1985" w:type="dxa"/>
            <w:shd w:val="clear" w:color="auto" w:fill="auto"/>
          </w:tcPr>
          <w:p w:rsidR="00D875D0" w:rsidRPr="001A67BF" w:rsidRDefault="00D875D0" w:rsidP="001A67BF">
            <w:pPr>
              <w:spacing w:before="40" w:after="40" w:line="240" w:lineRule="auto"/>
              <w:jc w:val="center"/>
              <w:rPr>
                <w:rFonts w:ascii="Arial" w:hAnsi="Arial" w:cs="Arial"/>
                <w:b/>
                <w:sz w:val="18"/>
                <w:szCs w:val="18"/>
              </w:rPr>
            </w:pPr>
            <w:r w:rsidRPr="001A67BF">
              <w:rPr>
                <w:rFonts w:ascii="Arial" w:hAnsi="Arial" w:cs="Arial"/>
                <w:b/>
                <w:sz w:val="18"/>
                <w:szCs w:val="18"/>
              </w:rPr>
              <w:t>22</w:t>
            </w:r>
          </w:p>
        </w:tc>
        <w:tc>
          <w:tcPr>
            <w:tcW w:w="1984" w:type="dxa"/>
            <w:shd w:val="clear" w:color="auto" w:fill="auto"/>
          </w:tcPr>
          <w:p w:rsidR="00D875D0" w:rsidRPr="001A67BF" w:rsidRDefault="00D875D0" w:rsidP="001A67BF">
            <w:pPr>
              <w:spacing w:before="40" w:after="40" w:line="240" w:lineRule="auto"/>
              <w:jc w:val="center"/>
              <w:rPr>
                <w:rFonts w:ascii="Arial" w:hAnsi="Arial" w:cs="Arial"/>
                <w:b/>
                <w:sz w:val="18"/>
                <w:szCs w:val="18"/>
              </w:rPr>
            </w:pPr>
            <w:r w:rsidRPr="001A67BF">
              <w:rPr>
                <w:rFonts w:ascii="Arial" w:hAnsi="Arial" w:cs="Arial"/>
                <w:b/>
                <w:sz w:val="18"/>
                <w:szCs w:val="18"/>
              </w:rPr>
              <w:t>10</w:t>
            </w:r>
          </w:p>
        </w:tc>
      </w:tr>
    </w:tbl>
    <w:p w:rsidR="00D875D0" w:rsidRDefault="00D875D0" w:rsidP="00D875D0">
      <w:pPr>
        <w:spacing w:after="0" w:line="240" w:lineRule="auto"/>
        <w:jc w:val="center"/>
      </w:pPr>
    </w:p>
    <w:p w:rsidR="00D875D0" w:rsidRDefault="00D875D0" w:rsidP="00986874">
      <w:r>
        <w:t xml:space="preserve">A sample of pilot and non-pilot </w:t>
      </w:r>
      <w:r w:rsidR="00773EA4">
        <w:t xml:space="preserve">Kindys </w:t>
      </w:r>
      <w:r>
        <w:t xml:space="preserve">were visited in each province based on convenience sampling. In Malampa, </w:t>
      </w:r>
      <w:r w:rsidR="005D4B53">
        <w:t xml:space="preserve">Kindys </w:t>
      </w:r>
      <w:r>
        <w:t>on both Malekula and Ambrym were visited</w:t>
      </w:r>
      <w:r w:rsidR="005D4B53">
        <w:t>.</w:t>
      </w:r>
      <w:r>
        <w:t xml:space="preserve"> </w:t>
      </w:r>
      <w:r w:rsidR="005D4B53">
        <w:t xml:space="preserve">In </w:t>
      </w:r>
      <w:r>
        <w:t>Torba</w:t>
      </w:r>
      <w:r w:rsidR="005D4B53">
        <w:t>,</w:t>
      </w:r>
      <w:r>
        <w:t xml:space="preserve"> </w:t>
      </w:r>
      <w:r w:rsidR="00CA6B66">
        <w:t xml:space="preserve">the team </w:t>
      </w:r>
      <w:r>
        <w:t xml:space="preserve">visited </w:t>
      </w:r>
      <w:r w:rsidR="005D4B53">
        <w:t xml:space="preserve">Kindys </w:t>
      </w:r>
      <w:r>
        <w:t xml:space="preserve">on Gaua, Vanua Lava </w:t>
      </w:r>
      <w:r w:rsidR="005D4B53">
        <w:t xml:space="preserve">and </w:t>
      </w:r>
      <w:r>
        <w:t>Motalava</w:t>
      </w:r>
      <w:r w:rsidR="005D4B53">
        <w:t>,</w:t>
      </w:r>
      <w:r>
        <w:t xml:space="preserve"> and Loh in </w:t>
      </w:r>
      <w:r w:rsidR="005D4B53">
        <w:t xml:space="preserve">the </w:t>
      </w:r>
      <w:r>
        <w:t>Torres</w:t>
      </w:r>
      <w:r w:rsidR="005D4B53">
        <w:t xml:space="preserve"> Islands</w:t>
      </w:r>
      <w:r>
        <w:t xml:space="preserve">. All three alternative </w:t>
      </w:r>
      <w:r w:rsidR="005D4B53">
        <w:t>Kindys</w:t>
      </w:r>
      <w:r>
        <w:t>, which had been set up under Component 3 of the pilot, were also visited.</w:t>
      </w:r>
      <w:r w:rsidR="00F82C0A">
        <w:t xml:space="preserve">  However, in particular in Torba, the more remote kindys were not visited.  Nevertheless, the sample size of over a third of all pilot kindys allows for a high degree of confidence in the results.</w:t>
      </w:r>
    </w:p>
    <w:p w:rsidR="00D875D0" w:rsidRPr="00986874" w:rsidRDefault="00D875D0" w:rsidP="00986874">
      <w:r>
        <w:t>Site visits on Efate took place during the week of 1 August</w:t>
      </w:r>
      <w:r w:rsidR="00DC3520">
        <w:t xml:space="preserve"> 2016</w:t>
      </w:r>
      <w:r w:rsidR="005D4B53">
        <w:t>.</w:t>
      </w:r>
      <w:r>
        <w:t xml:space="preserve"> </w:t>
      </w:r>
      <w:r w:rsidR="005D4B53">
        <w:t xml:space="preserve">The </w:t>
      </w:r>
      <w:r>
        <w:t xml:space="preserve">main field trip to Malampa and Torba took place between 8 </w:t>
      </w:r>
      <w:r w:rsidR="005D4B53">
        <w:t>–</w:t>
      </w:r>
      <w:r>
        <w:t xml:space="preserve"> </w:t>
      </w:r>
      <w:r w:rsidR="005D4B53">
        <w:t xml:space="preserve">12 </w:t>
      </w:r>
      <w:r>
        <w:t>August.</w:t>
      </w:r>
    </w:p>
    <w:p w:rsidR="00D875D0" w:rsidRDefault="00D875D0" w:rsidP="00986874">
      <w:pPr>
        <w:pStyle w:val="Head2"/>
      </w:pPr>
      <w:bookmarkStart w:id="26" w:name="_Toc339209544"/>
      <w:r w:rsidRPr="00A8573F">
        <w:t>Ethical Considerations</w:t>
      </w:r>
      <w:bookmarkEnd w:id="26"/>
    </w:p>
    <w:p w:rsidR="00D875D0" w:rsidRDefault="00D875D0" w:rsidP="001A67BF">
      <w:pPr>
        <w:spacing w:after="60"/>
      </w:pPr>
      <w:r>
        <w:t>The evaluation was based on the principle of ensuring fairness to all parties involved. Great care was taken to preserve the anonymity of responses and to ensure that results were free of bias. This was achieved by:</w:t>
      </w:r>
    </w:p>
    <w:p w:rsidR="00D875D0" w:rsidRDefault="000A2CDD" w:rsidP="001A67BF">
      <w:pPr>
        <w:pStyle w:val="Bullet1"/>
        <w:spacing w:before="0" w:after="60"/>
      </w:pPr>
      <w:r>
        <w:t xml:space="preserve">assuring </w:t>
      </w:r>
      <w:r w:rsidR="00D875D0">
        <w:t>respondents that their responses would be anonymous and that care would be taken during reporting to ensure that they could not be identified</w:t>
      </w:r>
    </w:p>
    <w:p w:rsidR="00D875D0" w:rsidRDefault="000A2CDD" w:rsidP="001A67BF">
      <w:pPr>
        <w:pStyle w:val="Bullet1"/>
        <w:spacing w:before="0" w:after="60"/>
      </w:pPr>
      <w:r>
        <w:t xml:space="preserve">ensuring </w:t>
      </w:r>
      <w:r w:rsidR="00D875D0">
        <w:t>a balance of members of the team who had no previous links at all with the program with those who understood the challenges of partnerships between NGOs and government</w:t>
      </w:r>
      <w:r>
        <w:t>,</w:t>
      </w:r>
      <w:r w:rsidR="00D875D0">
        <w:t xml:space="preserve"> as well as the challenges of working in remote locations</w:t>
      </w:r>
      <w:r>
        <w:t>; t</w:t>
      </w:r>
      <w:r w:rsidR="00D875D0">
        <w:t>he larger team was divided into three groups with one external person on each group</w:t>
      </w:r>
    </w:p>
    <w:p w:rsidR="00D875D0" w:rsidRDefault="000A2CDD" w:rsidP="001A67BF">
      <w:pPr>
        <w:pStyle w:val="Bullet1"/>
        <w:spacing w:before="0" w:after="60"/>
      </w:pPr>
      <w:r>
        <w:t xml:space="preserve">basing </w:t>
      </w:r>
      <w:r w:rsidR="00D875D0">
        <w:t>the approach on semi-structured interviews and documenting the results in writing</w:t>
      </w:r>
      <w:r>
        <w:t xml:space="preserve">; results </w:t>
      </w:r>
      <w:r w:rsidR="00D875D0">
        <w:t>will be kept for a period of a year following the evaluation</w:t>
      </w:r>
    </w:p>
    <w:p w:rsidR="00D875D0" w:rsidRDefault="000A2CDD" w:rsidP="001A67BF">
      <w:pPr>
        <w:pStyle w:val="Bullet1"/>
        <w:spacing w:before="0" w:after="60"/>
      </w:pPr>
      <w:r>
        <w:t xml:space="preserve">ensuring </w:t>
      </w:r>
      <w:r w:rsidR="00D875D0">
        <w:t>that as far as possible, all interviews and focus groups were carried out by two people</w:t>
      </w:r>
    </w:p>
    <w:p w:rsidR="00D875D0" w:rsidRDefault="000A2CDD" w:rsidP="000A2CDD">
      <w:pPr>
        <w:pStyle w:val="Bullet1"/>
        <w:spacing w:before="0"/>
      </w:pPr>
      <w:r>
        <w:t xml:space="preserve">where </w:t>
      </w:r>
      <w:r w:rsidR="00D875D0">
        <w:t>possible, interviewing male and female community members separately</w:t>
      </w:r>
      <w:r>
        <w:t>.</w:t>
      </w:r>
    </w:p>
    <w:p w:rsidR="00D875D0" w:rsidRDefault="00D875D0" w:rsidP="00986874">
      <w:r>
        <w:t>Where there are disagreements between different respondents, this is acknowledged in this report.</w:t>
      </w:r>
    </w:p>
    <w:p w:rsidR="00D875D0" w:rsidRDefault="00D875D0" w:rsidP="00986874">
      <w:pPr>
        <w:pStyle w:val="Head2"/>
      </w:pPr>
      <w:bookmarkStart w:id="27" w:name="_Toc339209545"/>
      <w:r w:rsidRPr="00A8573F">
        <w:t>Data Analysis</w:t>
      </w:r>
      <w:bookmarkEnd w:id="27"/>
    </w:p>
    <w:p w:rsidR="00D875D0" w:rsidRDefault="00D875D0" w:rsidP="0010738B">
      <w:r>
        <w:t>Although</w:t>
      </w:r>
      <w:r w:rsidR="00CA6B66">
        <w:t xml:space="preserve"> field work consisted of largely qualitative data</w:t>
      </w:r>
      <w:r>
        <w:t xml:space="preserve">, some of this data </w:t>
      </w:r>
      <w:r w:rsidR="00CA6B66">
        <w:t xml:space="preserve">could be turned </w:t>
      </w:r>
      <w:r>
        <w:t xml:space="preserve">into numbers. This was particularly the case with the checklist for </w:t>
      </w:r>
      <w:r w:rsidR="00CA37B3">
        <w:t xml:space="preserve">Kindy </w:t>
      </w:r>
      <w:r>
        <w:t xml:space="preserve">observation where characteristics of the </w:t>
      </w:r>
      <w:r w:rsidR="008C6F32">
        <w:t>Kindys</w:t>
      </w:r>
      <w:r w:rsidR="00DA5D75">
        <w:t xml:space="preserve"> could be quantified </w:t>
      </w:r>
      <w:r>
        <w:t xml:space="preserve">and comparisons </w:t>
      </w:r>
      <w:r w:rsidR="00DA5D75">
        <w:t xml:space="preserve">made </w:t>
      </w:r>
      <w:r>
        <w:t xml:space="preserve">between pilot and non-pilot </w:t>
      </w:r>
      <w:r w:rsidR="008C6F32">
        <w:t>Kindys</w:t>
      </w:r>
      <w:r>
        <w:t xml:space="preserve">. </w:t>
      </w:r>
      <w:r w:rsidR="00DC3135">
        <w:t xml:space="preserve">It was further </w:t>
      </w:r>
      <w:r>
        <w:t xml:space="preserve">possible </w:t>
      </w:r>
      <w:r w:rsidR="008C6F32">
        <w:t>with</w:t>
      </w:r>
      <w:r>
        <w:t xml:space="preserve"> </w:t>
      </w:r>
      <w:r w:rsidR="00DC3135">
        <w:t xml:space="preserve">some of </w:t>
      </w:r>
      <w:r>
        <w:t xml:space="preserve">the qualitative data </w:t>
      </w:r>
      <w:r w:rsidR="008C6F32">
        <w:t>from</w:t>
      </w:r>
      <w:r>
        <w:t xml:space="preserve"> responses to </w:t>
      </w:r>
      <w:r w:rsidR="008C6F32">
        <w:t xml:space="preserve">standardised </w:t>
      </w:r>
      <w:r>
        <w:t>questionnaire surveys. This data was entered into a pre-designed template with categories mirroring the categories of the key evaluations. In some instances</w:t>
      </w:r>
      <w:r w:rsidR="008C6F32">
        <w:t>,</w:t>
      </w:r>
      <w:r>
        <w:t xml:space="preserve"> it was possible to calculate simple frequencies manually as a result of this.</w:t>
      </w:r>
      <w:r w:rsidR="00F82C0A">
        <w:t xml:space="preserve">  </w:t>
      </w:r>
    </w:p>
    <w:p w:rsidR="00D875D0" w:rsidRDefault="00D875D0" w:rsidP="0010738B">
      <w:r>
        <w:t xml:space="preserve">With such a large team, care was taken to ensure that all viewpoints were taken into account and information checked through triangulation. </w:t>
      </w:r>
      <w:r w:rsidR="00F82C0A">
        <w:t xml:space="preserve">The World Vision reports and other documentation proved a rich source of data when doing this. </w:t>
      </w:r>
      <w:r>
        <w:t xml:space="preserve">A preliminary team meeting took place on </w:t>
      </w:r>
      <w:r w:rsidR="008E1E6C">
        <w:t xml:space="preserve">4 </w:t>
      </w:r>
      <w:r>
        <w:t xml:space="preserve">August </w:t>
      </w:r>
      <w:r w:rsidR="00DC3520">
        <w:t xml:space="preserve">2016 </w:t>
      </w:r>
      <w:r>
        <w:t xml:space="preserve">by which time all team members had </w:t>
      </w:r>
      <w:r w:rsidR="00F82C0A">
        <w:t xml:space="preserve">received the majority of the key World Vision documents and had </w:t>
      </w:r>
      <w:r>
        <w:t>had an opportunity to try out some of the forms. As a result, minor changes were made to the forms and a new template for coll</w:t>
      </w:r>
      <w:r w:rsidR="0010738B">
        <w:t>ating information was designed.</w:t>
      </w:r>
    </w:p>
    <w:p w:rsidR="00952C29" w:rsidRDefault="00D875D0" w:rsidP="00952C29">
      <w:r>
        <w:t>During the week of the field trip, in the evenings</w:t>
      </w:r>
      <w:r w:rsidR="00952C29">
        <w:t>,</w:t>
      </w:r>
      <w:r>
        <w:t xml:space="preserve"> smaller groups held discussions focusing on key strengths and weaknesses and themes emerging. Where there were discrepancies and disagreements</w:t>
      </w:r>
      <w:r w:rsidR="00952C29">
        <w:t>,</w:t>
      </w:r>
      <w:r>
        <w:t xml:space="preserve"> these were noted</w:t>
      </w:r>
      <w:r w:rsidR="00952C29">
        <w:t>, with</w:t>
      </w:r>
      <w:r>
        <w:t xml:space="preserve"> notes kept of the evening meeting. A meeting of the whole team was held on the evening of 7 August during which discussions </w:t>
      </w:r>
      <w:r w:rsidR="00DA5D75">
        <w:t xml:space="preserve">were held </w:t>
      </w:r>
      <w:r>
        <w:t>to reach consensus on some of the key findings. On 9 August, the entire team met again</w:t>
      </w:r>
      <w:r w:rsidR="00952C29">
        <w:t>,</w:t>
      </w:r>
      <w:r>
        <w:t xml:space="preserve"> using a structured approach where members worked with members from other teams and returned to the key evaluation questions. Answers to these key evaluation questions were scored using the DFAT Aid Quality Check Descriptors which ranked the various aspects of the program according to the following</w:t>
      </w:r>
      <w:r w:rsidR="00952C29">
        <w:t xml:space="preserve"> table.</w:t>
      </w:r>
    </w:p>
    <w:p w:rsidR="00D875D0" w:rsidRDefault="00952C29" w:rsidP="001A67BF">
      <w:pPr>
        <w:pStyle w:val="Tableheading"/>
      </w:pPr>
      <w:bookmarkStart w:id="28" w:name="_Toc339209654"/>
      <w:r>
        <w:t>Table 3: DFAT Aid Quality Check Descriptors</w:t>
      </w:r>
      <w:bookmarkEnd w:id="28"/>
    </w:p>
    <w:p w:rsidR="00D875D0" w:rsidRDefault="00D875D0" w:rsidP="00D875D0">
      <w:pPr>
        <w:spacing w:after="0" w:line="240" w:lineRule="auto"/>
      </w:pPr>
      <w:r>
        <w:rPr>
          <w:noProof/>
          <w:lang w:val="en-AU" w:eastAsia="en-AU"/>
        </w:rPr>
        <w:drawing>
          <wp:inline distT="0" distB="0" distL="0" distR="0" wp14:anchorId="2670D2A8" wp14:editId="514E4AE0">
            <wp:extent cx="6334626" cy="1114425"/>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4626" cy="1114425"/>
                    </a:xfrm>
                    <a:prstGeom prst="rect">
                      <a:avLst/>
                    </a:prstGeom>
                    <a:noFill/>
                    <a:ln>
                      <a:noFill/>
                    </a:ln>
                  </pic:spPr>
                </pic:pic>
              </a:graphicData>
            </a:graphic>
          </wp:inline>
        </w:drawing>
      </w:r>
    </w:p>
    <w:p w:rsidR="00D875D0" w:rsidRDefault="00D875D0" w:rsidP="0010738B">
      <w:r>
        <w:t xml:space="preserve">Consultative meetings took place with senior </w:t>
      </w:r>
      <w:r w:rsidR="00DC3520">
        <w:t>MoET</w:t>
      </w:r>
      <w:r>
        <w:t xml:space="preserve"> officials in Santo on Tuesday 16 August where the preliminary findings </w:t>
      </w:r>
      <w:r w:rsidR="00F82C0A">
        <w:t xml:space="preserve">related mainly to the first three components of the programme </w:t>
      </w:r>
      <w:r>
        <w:t xml:space="preserve">were presented. </w:t>
      </w:r>
      <w:r w:rsidR="00DC3520">
        <w:t xml:space="preserve">On the following day, a </w:t>
      </w:r>
      <w:r>
        <w:t xml:space="preserve">meeting </w:t>
      </w:r>
      <w:r w:rsidR="00DC3520">
        <w:t>was held</w:t>
      </w:r>
      <w:r>
        <w:t xml:space="preserve"> with World Vision to present </w:t>
      </w:r>
      <w:r w:rsidR="00DC3520">
        <w:t xml:space="preserve">the </w:t>
      </w:r>
      <w:r>
        <w:t>preliminary findings. Further discussions aimed at interpretation of the findings continued throughout August and into early September</w:t>
      </w:r>
      <w:r w:rsidR="00FB6590">
        <w:t>,</w:t>
      </w:r>
      <w:r>
        <w:t xml:space="preserve"> with a meeting of the entire team on 9 September and a presentation to the Minister of Education, the Director General and all MoET directors on 13 September 2016.</w:t>
      </w:r>
    </w:p>
    <w:p w:rsidR="00D875D0" w:rsidRDefault="00D875D0" w:rsidP="0010738B">
      <w:r>
        <w:t xml:space="preserve">In total, interviews were conducted with 33 </w:t>
      </w:r>
      <w:r w:rsidR="00FB6590">
        <w:t xml:space="preserve">Kindy </w:t>
      </w:r>
      <w:r>
        <w:t xml:space="preserve">teachers, 19 </w:t>
      </w:r>
      <w:r w:rsidR="00FB6590">
        <w:t xml:space="preserve">Grade </w:t>
      </w:r>
      <w:r>
        <w:t>1 teachers</w:t>
      </w:r>
      <w:r w:rsidR="00FB6590">
        <w:t xml:space="preserve"> and </w:t>
      </w:r>
      <w:r>
        <w:t>7 champions</w:t>
      </w:r>
      <w:r w:rsidR="00FB6590">
        <w:t>.</w:t>
      </w:r>
      <w:r>
        <w:t xml:space="preserve"> </w:t>
      </w:r>
      <w:r w:rsidR="00FB6590">
        <w:t xml:space="preserve">A </w:t>
      </w:r>
      <w:r>
        <w:t>total of 36</w:t>
      </w:r>
      <w:r>
        <w:rPr>
          <w:rStyle w:val="FootnoteReference"/>
        </w:rPr>
        <w:footnoteReference w:id="7"/>
      </w:r>
      <w:r>
        <w:t xml:space="preserve"> interviews with communities w</w:t>
      </w:r>
      <w:r w:rsidR="00FB6590">
        <w:t>as</w:t>
      </w:r>
      <w:r>
        <w:t xml:space="preserve"> also held. Key Ministry and World Vision officials were also interviewed both centrally and in the field.</w:t>
      </w:r>
    </w:p>
    <w:p w:rsidR="00D875D0" w:rsidRPr="0010738B" w:rsidRDefault="0010738B" w:rsidP="0010738B">
      <w:pPr>
        <w:pStyle w:val="Head2"/>
      </w:pPr>
      <w:bookmarkStart w:id="29" w:name="_Toc339209546"/>
      <w:r>
        <w:t>Limitations</w:t>
      </w:r>
      <w:bookmarkEnd w:id="29"/>
    </w:p>
    <w:p w:rsidR="00D875D0" w:rsidRDefault="00D875D0" w:rsidP="0010738B">
      <w:r>
        <w:t xml:space="preserve">As with most evaluations, the current evaluation had its limitations. Teachers and some communities appeared to feel that responses given would affect the continuation of the program and their responses might therefore have been skewed. Furthermore, when </w:t>
      </w:r>
      <w:r w:rsidR="00DA5D75">
        <w:t>outsiders</w:t>
      </w:r>
      <w:r>
        <w:t xml:space="preserve"> observe</w:t>
      </w:r>
      <w:r w:rsidR="00F82C0A">
        <w:t xml:space="preserve"> classrooms</w:t>
      </w:r>
      <w:r w:rsidR="00F612BA">
        <w:t>,</w:t>
      </w:r>
      <w:r>
        <w:t xml:space="preserve"> teachers may have been less willing to engage in free play activities which are more difficult to control and may have preferred to show us more teacher</w:t>
      </w:r>
      <w:r w:rsidR="00F612BA">
        <w:t>-</w:t>
      </w:r>
      <w:r>
        <w:t xml:space="preserve">centred activities where they could be </w:t>
      </w:r>
      <w:r w:rsidR="00F82C0A">
        <w:t xml:space="preserve">more clearly </w:t>
      </w:r>
      <w:r>
        <w:t>in charge.</w:t>
      </w:r>
    </w:p>
    <w:p w:rsidR="00775F0A" w:rsidRDefault="00D875D0" w:rsidP="00F612BA">
      <w:r>
        <w:t xml:space="preserve">In terms of the tools used, </w:t>
      </w:r>
      <w:r w:rsidR="00DA5D75">
        <w:t>it was</w:t>
      </w:r>
      <w:r>
        <w:t xml:space="preserve"> found that in particular with communities, not all questions were suitable for all communities. </w:t>
      </w:r>
      <w:r w:rsidR="00775F0A">
        <w:t>This is completely normal with semi-structured as opposed to structured interviews and allows for the collection of more sensitive data so is both a limitation (in that it is not possible to quantify data) but also an advantage in that it allows for more sensitive collection of data.</w:t>
      </w:r>
    </w:p>
    <w:p w:rsidR="00F82C0A" w:rsidRDefault="00D875D0" w:rsidP="00F612BA">
      <w:r>
        <w:t xml:space="preserve">With the </w:t>
      </w:r>
      <w:r w:rsidR="00F612BA">
        <w:t xml:space="preserve">Kindy </w:t>
      </w:r>
      <w:r>
        <w:t xml:space="preserve">observation checklist in particular, there was a great deal of missing data with some forms not having all the boxes completed which did not allow us to make judgements about the presence or absence of given characteristics. The observation checklist was also not completed for all </w:t>
      </w:r>
      <w:r w:rsidR="00F612BA">
        <w:t xml:space="preserve">Kindys </w:t>
      </w:r>
      <w:r>
        <w:t>(18 pilot and 7 non-pilot only)</w:t>
      </w:r>
      <w:r w:rsidR="00F82C0A">
        <w:t>.  However, this still represents over a quarter of all kindys</w:t>
      </w:r>
      <w:r w:rsidR="00EC55CE">
        <w:t>.</w:t>
      </w:r>
      <w:r w:rsidR="00775F0A">
        <w:t xml:space="preserve">  Because of the missing data, results relating to the checklists are reported for both pilot and non-pilot kindys.</w:t>
      </w:r>
    </w:p>
    <w:p w:rsidR="001933E3" w:rsidRDefault="00775F0A" w:rsidP="00F612BA">
      <w:r>
        <w:t>Sample size is appropriate for the size of the World Vision pilot but is very limited for non-pilot communities</w:t>
      </w:r>
      <w:r w:rsidR="001933E3">
        <w:t>.  Geographical and time constraints also made the selection of the Torba kindys not entirely randomised.</w:t>
      </w:r>
    </w:p>
    <w:p w:rsidR="00CE6D51" w:rsidRDefault="00CE6D51" w:rsidP="00F612BA">
      <w:r>
        <w:t>Although one of the team members had been tasked with conducting a cost-benefit analysis of intermediate outcome 3.1. this proved impossible as the approaches taken were too similar to regular kindys.</w:t>
      </w:r>
    </w:p>
    <w:p w:rsidR="0062261C" w:rsidRDefault="0062261C" w:rsidP="00F612BA">
      <w:r>
        <w:t>A further consideration which should be kept in mind when making comparisons between pilot and non-pilot kindys is the well-resourced context of World Vision (14 SECCE field staff) whereas there are far fewer MoET staff to which aspects of the programme could eventually be transferred.</w:t>
      </w:r>
    </w:p>
    <w:p w:rsidR="009364DF" w:rsidRDefault="009364DF" w:rsidP="00FC2229">
      <w:pPr>
        <w:pStyle w:val="Head2"/>
      </w:pPr>
      <w:bookmarkStart w:id="30" w:name="_Toc339209547"/>
      <w:r>
        <w:t>Audience for the report</w:t>
      </w:r>
    </w:p>
    <w:p w:rsidR="00D875D0" w:rsidRDefault="009364DF" w:rsidP="00EF4D9C">
      <w:pPr>
        <w:pStyle w:val="Head2"/>
        <w:numPr>
          <w:ilvl w:val="0"/>
          <w:numId w:val="0"/>
        </w:numPr>
      </w:pPr>
      <w:r w:rsidRPr="001933E3">
        <w:rPr>
          <w:rFonts w:ascii="Calibri" w:eastAsia="Calibri" w:hAnsi="Calibri" w:cs="Times New Roman"/>
          <w:color w:val="auto"/>
          <w:sz w:val="22"/>
          <w:szCs w:val="22"/>
        </w:rPr>
        <w:t>The audience for the report is mixed.  There are a number of strategic issues which are of more relevance to MoET.  A separate short report was previously written just for the Ministry and a number of separate annexes related to teacher funding and training costs of the FBT were also supplied to the Ministry.  Operational issues may be of more interest to World Vision.</w:t>
      </w:r>
      <w:r w:rsidR="001933E3">
        <w:rPr>
          <w:rFonts w:ascii="Calibri" w:eastAsia="Calibri" w:hAnsi="Calibri" w:cs="Times New Roman"/>
          <w:color w:val="auto"/>
          <w:sz w:val="22"/>
          <w:szCs w:val="22"/>
        </w:rPr>
        <w:t xml:space="preserve">  The report is also written to be read by donor partners.</w:t>
      </w:r>
      <w:r w:rsidR="00CE6D51">
        <w:rPr>
          <w:rFonts w:ascii="Calibri" w:eastAsia="Calibri" w:hAnsi="Calibri" w:cs="Times New Roman"/>
          <w:color w:val="auto"/>
          <w:sz w:val="22"/>
          <w:szCs w:val="22"/>
        </w:rPr>
        <w:t xml:space="preserve">  Inevitably since the evaluation served a number of purposes and audiences, the balance between operational and strategic issues will reflect the varying interests of the different stakeholders.</w:t>
      </w:r>
      <w:r w:rsidR="00DA5D75">
        <w:rPr>
          <w:rFonts w:ascii="Calibri" w:eastAsia="Calibri" w:hAnsi="Calibri" w:cs="Times New Roman"/>
          <w:color w:val="auto"/>
          <w:sz w:val="22"/>
          <w:szCs w:val="22"/>
        </w:rPr>
        <w:t xml:space="preserve"> </w:t>
      </w:r>
      <w:r w:rsidR="00CE6D51">
        <w:rPr>
          <w:noProof/>
          <w:lang w:val="en-AU" w:eastAsia="en-AU"/>
        </w:rPr>
        <mc:AlternateContent>
          <mc:Choice Requires="wps">
            <w:drawing>
              <wp:anchor distT="0" distB="0" distL="114300" distR="114300" simplePos="0" relativeHeight="251660288" behindDoc="0" locked="0" layoutInCell="1" allowOverlap="1" wp14:anchorId="439B5708" wp14:editId="396697B6">
                <wp:simplePos x="0" y="0"/>
                <wp:positionH relativeFrom="column">
                  <wp:posOffset>3543300</wp:posOffset>
                </wp:positionH>
                <wp:positionV relativeFrom="paragraph">
                  <wp:posOffset>440055</wp:posOffset>
                </wp:positionV>
                <wp:extent cx="2399665" cy="3543300"/>
                <wp:effectExtent l="0" t="0" r="0" b="12700"/>
                <wp:wrapTight wrapText="bothSides">
                  <wp:wrapPolygon edited="0">
                    <wp:start x="0" y="0"/>
                    <wp:lineTo x="0" y="21523"/>
                    <wp:lineTo x="21263" y="21523"/>
                    <wp:lineTo x="21263"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3543300"/>
                        </a:xfrm>
                        <a:prstGeom prst="rect">
                          <a:avLst/>
                        </a:prstGeom>
                        <a:solidFill>
                          <a:srgbClr val="FFFFFF"/>
                        </a:solid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8E11BB" w:rsidRDefault="008E11BB">
                            <w:pPr>
                              <w:pStyle w:val="Callouttext2"/>
                              <w:pBdr>
                                <w:top w:val="single" w:sz="4" w:space="1" w:color="0391A6" w:themeColor="accent1" w:themeShade="BF"/>
                                <w:bottom w:val="single" w:sz="4" w:space="1" w:color="0391A6" w:themeColor="accent1" w:themeShade="BF"/>
                              </w:pBdr>
                              <w:jc w:val="center"/>
                            </w:pPr>
                            <w:r w:rsidRPr="003170DF">
                              <w:t>The lack of a</w:t>
                            </w:r>
                            <w:r>
                              <w:t>dequate</w:t>
                            </w:r>
                            <w:r w:rsidRPr="003170DF">
                              <w:t xml:space="preserve"> allowances for teachers was a recurring theme in all the </w:t>
                            </w:r>
                            <w:r>
                              <w:t>K</w:t>
                            </w:r>
                            <w:r w:rsidRPr="003170DF">
                              <w:t>indys visited</w:t>
                            </w:r>
                            <w:r>
                              <w:t xml:space="preserve"> including</w:t>
                            </w:r>
                            <w:r w:rsidRPr="003170DF">
                              <w:t xml:space="preserve">. </w:t>
                            </w:r>
                            <w:r>
                              <w:t xml:space="preserve">Non-pilot kindys. </w:t>
                            </w:r>
                            <w:r w:rsidRPr="003170DF">
                              <w:t xml:space="preserve">Although this was not the focus of our evaluation, this theme came up repeatedly and the lack of pay was a major cause of teachers leaving the profession (See Annex E). Teachers from both pilot and non-pilot </w:t>
                            </w:r>
                            <w:r>
                              <w:t>K</w:t>
                            </w:r>
                            <w:r w:rsidRPr="003170DF">
                              <w:t>indys have low morale because</w:t>
                            </w:r>
                            <w:r>
                              <w:t>,</w:t>
                            </w:r>
                            <w:r w:rsidRPr="003170DF">
                              <w:t xml:space="preserve"> after good-quality and motivating training</w:t>
                            </w:r>
                            <w:r>
                              <w:t>,</w:t>
                            </w:r>
                            <w:r w:rsidRPr="003170DF">
                              <w:t xml:space="preserve"> </w:t>
                            </w:r>
                            <w:r>
                              <w:t xml:space="preserve">they </w:t>
                            </w:r>
                            <w:r w:rsidRPr="003170DF">
                              <w:t xml:space="preserve">are sent back to their communities. In non-pilot kindys, they receive few or no visits, little support from MoET and PEO’s office. They are more or less left to fend for themselves. </w:t>
                            </w:r>
                            <w:r>
                              <w:t>T</w:t>
                            </w:r>
                            <w:r w:rsidRPr="003170DF">
                              <w:t>his is due to the fact that</w:t>
                            </w:r>
                            <w:r>
                              <w:t>,</w:t>
                            </w:r>
                            <w:r w:rsidRPr="003170DF">
                              <w:t xml:space="preserve"> despite MoET paying the salaries of </w:t>
                            </w:r>
                            <w:r>
                              <w:t>P</w:t>
                            </w:r>
                            <w:r w:rsidRPr="003170DF">
                              <w:t xml:space="preserve">rovincial </w:t>
                            </w:r>
                          </w:p>
                          <w:p w:rsidR="008E11BB" w:rsidRDefault="008E11BB">
                            <w:pPr>
                              <w:pStyle w:val="Callouttext2"/>
                              <w:pBdr>
                                <w:top w:val="single" w:sz="4" w:space="1" w:color="0391A6" w:themeColor="accent1" w:themeShade="BF"/>
                                <w:bottom w:val="single" w:sz="4" w:space="1" w:color="0391A6" w:themeColor="accent1" w:themeShade="BF"/>
                              </w:pBdr>
                              <w:jc w:val="center"/>
                            </w:pPr>
                          </w:p>
                          <w:p w:rsidR="008E11BB" w:rsidRDefault="008E11BB">
                            <w:pPr>
                              <w:pStyle w:val="Callouttext2"/>
                              <w:pBdr>
                                <w:top w:val="single" w:sz="4" w:space="1" w:color="0391A6" w:themeColor="accent1" w:themeShade="BF"/>
                                <w:bottom w:val="single" w:sz="4" w:space="1" w:color="0391A6" w:themeColor="accent1" w:themeShade="BF"/>
                              </w:pBdr>
                              <w:jc w:val="center"/>
                            </w:pPr>
                          </w:p>
                          <w:p w:rsidR="008E11BB" w:rsidRPr="003170DF" w:rsidRDefault="008E11BB" w:rsidP="001A67BF">
                            <w:pPr>
                              <w:pStyle w:val="Callouttext2"/>
                              <w:pBdr>
                                <w:top w:val="single" w:sz="4" w:space="1" w:color="0391A6" w:themeColor="accent1" w:themeShade="BF"/>
                                <w:bottom w:val="single" w:sz="4" w:space="1" w:color="0391A6" w:themeColor="accent1" w:themeShade="BF"/>
                              </w:pBdr>
                              <w:jc w:val="center"/>
                            </w:pPr>
                            <w:r>
                              <w:t>C</w:t>
                            </w:r>
                            <w:r w:rsidRPr="003170DF">
                              <w:t>oordinators, they have no funds to travel and visit.</w:t>
                            </w:r>
                          </w:p>
                          <w:p w:rsidR="008E11BB" w:rsidRDefault="008E11BB" w:rsidP="00D875D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39B5708" id="_x0000_t202" coordsize="21600,21600" o:spt="202" path="m,l,21600r21600,l21600,xe">
                <v:stroke joinstyle="miter"/>
                <v:path gradientshapeok="t" o:connecttype="rect"/>
              </v:shapetype>
              <v:shape id="Text Box 2" o:spid="_x0000_s1026" type="#_x0000_t202" style="position:absolute;left:0;text-align:left;margin-left:279pt;margin-top:34.65pt;width:188.95pt;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" stroked="f">
                <v:textbox>
                  <w:txbxContent>
                    <w:p w:rsidR="008E11BB" w:rsidRDefault="008E11BB">
                      <w:pPr>
                        <w:pStyle w:val="Callouttext2"/>
                        <w:pBdr>
                          <w:top w:val="single" w:sz="4" w:space="1" w:color="0391A6" w:themeColor="accent1" w:themeShade="BF"/>
                          <w:bottom w:val="single" w:sz="4" w:space="1" w:color="0391A6" w:themeColor="accent1" w:themeShade="BF"/>
                        </w:pBdr>
                        <w:jc w:val="center"/>
                      </w:pPr>
                      <w:r w:rsidRPr="003170DF">
                        <w:t>The lack of a</w:t>
                      </w:r>
                      <w:r>
                        <w:t>dequate</w:t>
                      </w:r>
                      <w:r w:rsidRPr="003170DF">
                        <w:t xml:space="preserve"> allowances for teachers was a recurring theme in all the </w:t>
                      </w:r>
                      <w:r>
                        <w:t>K</w:t>
                      </w:r>
                      <w:r w:rsidRPr="003170DF">
                        <w:t>indys visited</w:t>
                      </w:r>
                      <w:r>
                        <w:t xml:space="preserve"> including</w:t>
                      </w:r>
                      <w:r w:rsidRPr="003170DF">
                        <w:t xml:space="preserve">. </w:t>
                      </w:r>
                      <w:r>
                        <w:t xml:space="preserve">Non-pilot kindys. </w:t>
                      </w:r>
                      <w:r w:rsidRPr="003170DF">
                        <w:t xml:space="preserve">Although this was not the focus of our evaluation, this theme came up repeatedly and the lack of pay was a major cause of teachers leaving the profession (See Annex E). Teachers from both pilot and non-pilot </w:t>
                      </w:r>
                      <w:r>
                        <w:t>K</w:t>
                      </w:r>
                      <w:r w:rsidRPr="003170DF">
                        <w:t>indys have low morale because</w:t>
                      </w:r>
                      <w:r>
                        <w:t>,</w:t>
                      </w:r>
                      <w:r w:rsidRPr="003170DF">
                        <w:t xml:space="preserve"> after good-quality and motivating training</w:t>
                      </w:r>
                      <w:r>
                        <w:t>,</w:t>
                      </w:r>
                      <w:r w:rsidRPr="003170DF">
                        <w:t xml:space="preserve"> </w:t>
                      </w:r>
                      <w:r>
                        <w:t xml:space="preserve">they </w:t>
                      </w:r>
                      <w:r w:rsidRPr="003170DF">
                        <w:t xml:space="preserve">are sent back to their communities. In non-pilot kindys, they receive few or no visits, little support from MoET and PEO’s office. They are more or less left to fend for themselves. </w:t>
                      </w:r>
                      <w:r>
                        <w:t>T</w:t>
                      </w:r>
                      <w:r w:rsidRPr="003170DF">
                        <w:t>his is due to the fact that</w:t>
                      </w:r>
                      <w:r>
                        <w:t>,</w:t>
                      </w:r>
                      <w:r w:rsidRPr="003170DF">
                        <w:t xml:space="preserve"> despite MoET paying the salaries of </w:t>
                      </w:r>
                      <w:r>
                        <w:t>P</w:t>
                      </w:r>
                      <w:r w:rsidRPr="003170DF">
                        <w:t xml:space="preserve">rovincial </w:t>
                      </w:r>
                    </w:p>
                    <w:p w:rsidR="008E11BB" w:rsidRDefault="008E11BB">
                      <w:pPr>
                        <w:pStyle w:val="Callouttext2"/>
                        <w:pBdr>
                          <w:top w:val="single" w:sz="4" w:space="1" w:color="0391A6" w:themeColor="accent1" w:themeShade="BF"/>
                          <w:bottom w:val="single" w:sz="4" w:space="1" w:color="0391A6" w:themeColor="accent1" w:themeShade="BF"/>
                        </w:pBdr>
                        <w:jc w:val="center"/>
                      </w:pPr>
                    </w:p>
                    <w:p w:rsidR="008E11BB" w:rsidRDefault="008E11BB">
                      <w:pPr>
                        <w:pStyle w:val="Callouttext2"/>
                        <w:pBdr>
                          <w:top w:val="single" w:sz="4" w:space="1" w:color="0391A6" w:themeColor="accent1" w:themeShade="BF"/>
                          <w:bottom w:val="single" w:sz="4" w:space="1" w:color="0391A6" w:themeColor="accent1" w:themeShade="BF"/>
                        </w:pBdr>
                        <w:jc w:val="center"/>
                      </w:pPr>
                    </w:p>
                    <w:p w:rsidR="008E11BB" w:rsidRPr="003170DF" w:rsidRDefault="008E11BB" w:rsidP="001A67BF">
                      <w:pPr>
                        <w:pStyle w:val="Callouttext2"/>
                        <w:pBdr>
                          <w:top w:val="single" w:sz="4" w:space="1" w:color="0391A6" w:themeColor="accent1" w:themeShade="BF"/>
                          <w:bottom w:val="single" w:sz="4" w:space="1" w:color="0391A6" w:themeColor="accent1" w:themeShade="BF"/>
                        </w:pBdr>
                        <w:jc w:val="center"/>
                      </w:pPr>
                      <w:r>
                        <w:t>C</w:t>
                      </w:r>
                      <w:r w:rsidRPr="003170DF">
                        <w:t>oordinators, they have no funds to travel and visit.</w:t>
                      </w:r>
                    </w:p>
                    <w:p w:rsidR="008E11BB" w:rsidRDefault="008E11BB" w:rsidP="00D875D0"/>
                  </w:txbxContent>
                </v:textbox>
                <w10:wrap type="tight"/>
              </v:shape>
            </w:pict>
          </mc:Fallback>
        </mc:AlternateContent>
      </w:r>
      <w:r w:rsidR="00FC2229">
        <w:t>Findings against Key Evaluation Questions</w:t>
      </w:r>
      <w:bookmarkEnd w:id="30"/>
    </w:p>
    <w:p w:rsidR="001933E3" w:rsidRPr="00CE6D51" w:rsidRDefault="001933E3" w:rsidP="00CE6D51">
      <w:pPr>
        <w:pStyle w:val="Head2"/>
        <w:numPr>
          <w:ilvl w:val="0"/>
          <w:numId w:val="0"/>
        </w:numPr>
        <w:rPr>
          <w:rFonts w:ascii="Calibri" w:eastAsia="Calibri" w:hAnsi="Calibri" w:cs="Times New Roman"/>
          <w:color w:val="auto"/>
          <w:sz w:val="22"/>
          <w:szCs w:val="22"/>
        </w:rPr>
      </w:pPr>
      <w:r w:rsidRPr="00CE6D51">
        <w:rPr>
          <w:rFonts w:ascii="Calibri" w:eastAsia="Calibri" w:hAnsi="Calibri" w:cs="Times New Roman"/>
          <w:color w:val="auto"/>
          <w:sz w:val="22"/>
          <w:szCs w:val="22"/>
        </w:rPr>
        <w:t>The report found that effectiveness of the program where changes could be seen at classroom level was good to adequate. Although similar positive changes were seen in non-pilot kindys</w:t>
      </w:r>
      <w:r w:rsidR="00CE6D51" w:rsidRPr="00CE6D51">
        <w:rPr>
          <w:rFonts w:ascii="Calibri" w:eastAsia="Calibri" w:hAnsi="Calibri" w:cs="Times New Roman"/>
          <w:color w:val="auto"/>
          <w:sz w:val="22"/>
          <w:szCs w:val="22"/>
        </w:rPr>
        <w:t>, pilot kindys outperformed non-pilot especially in the area of resources.</w:t>
      </w:r>
    </w:p>
    <w:p w:rsidR="00D875D0" w:rsidRPr="00A8573F" w:rsidRDefault="00D875D0" w:rsidP="00FC2229">
      <w:pPr>
        <w:pStyle w:val="Head3"/>
      </w:pPr>
      <w:bookmarkStart w:id="31" w:name="_Toc339209548"/>
      <w:r w:rsidRPr="00A8573F">
        <w:t>Relevance of the Program</w:t>
      </w:r>
      <w:bookmarkEnd w:id="31"/>
    </w:p>
    <w:p w:rsidR="00D875D0" w:rsidRPr="00FC2229" w:rsidRDefault="00D875D0" w:rsidP="00FC2229">
      <w:pPr>
        <w:rPr>
          <w:b/>
        </w:rPr>
      </w:pPr>
      <w:r w:rsidRPr="00FC2229">
        <w:rPr>
          <w:b/>
        </w:rPr>
        <w:t>To what extent is the program relevant to the Vanuatu education context?</w:t>
      </w:r>
    </w:p>
    <w:p w:rsidR="00D875D0" w:rsidRDefault="00D875D0" w:rsidP="00FC2229">
      <w:r>
        <w:t>A key aspect of ensuring that the program is relevant to the Vanuatu context is that all stakeholders should share a common vision of</w:t>
      </w:r>
      <w:r w:rsidR="00F612BA">
        <w:t xml:space="preserve"> </w:t>
      </w:r>
      <w:r>
        <w:t xml:space="preserve">the objectives of the program, and ensure that the implementation of the objectives is in line with the Ministry’s vision </w:t>
      </w:r>
      <w:r w:rsidR="00F612BA">
        <w:t>for</w:t>
      </w:r>
      <w:r>
        <w:t xml:space="preserve"> ECCE.</w:t>
      </w:r>
    </w:p>
    <w:p w:rsidR="00D875D0" w:rsidRDefault="00D875D0" w:rsidP="00FC2229">
      <w:r>
        <w:t>Our findings showed some major mismatches in both of these areas.</w:t>
      </w:r>
    </w:p>
    <w:p w:rsidR="00D875D0" w:rsidRDefault="00D875D0" w:rsidP="00FC2229">
      <w:r>
        <w:t>MoET central staff could clearly articulate their overall vision for ECCE and senior provincial officers were all familiar with both the vision and ECCE policy</w:t>
      </w:r>
      <w:r w:rsidR="00F612BA">
        <w:t>,</w:t>
      </w:r>
      <w:r>
        <w:t xml:space="preserve"> but this was not always the case with teachers. A member of the World Vision senior management team commented that they were not sure if the Ministry had a vision or if they did</w:t>
      </w:r>
      <w:r w:rsidR="00F612BA">
        <w:t>,</w:t>
      </w:r>
      <w:r>
        <w:t xml:space="preserve"> felt that it was often changing. Currently MoET is in the process of making some modifications to its Early Childhood Policy and it may be that communication of these caused some of the confusion. With the </w:t>
      </w:r>
      <w:r w:rsidR="00F612BA">
        <w:t xml:space="preserve">finalisation </w:t>
      </w:r>
      <w:r>
        <w:t xml:space="preserve">of the policy </w:t>
      </w:r>
      <w:r w:rsidR="00F612BA">
        <w:t>and a</w:t>
      </w:r>
      <w:r>
        <w:t xml:space="preserve"> five-year costed action plan, it is likely that future activities will be more</w:t>
      </w:r>
      <w:r w:rsidR="00FC2229">
        <w:t xml:space="preserve"> closely aligned to the policy.</w:t>
      </w:r>
    </w:p>
    <w:p w:rsidR="00D875D0" w:rsidRDefault="00D875D0" w:rsidP="00FC2229">
      <w:r>
        <w:t xml:space="preserve">It should be noted that a recurring theme amongst field staff and teachers </w:t>
      </w:r>
      <w:r w:rsidR="00D3650A">
        <w:t xml:space="preserve">was a feeling </w:t>
      </w:r>
      <w:r>
        <w:t>that MoET did not really care very much about ECCE. “</w:t>
      </w:r>
      <w:r w:rsidRPr="00EF61D9">
        <w:rPr>
          <w:i/>
        </w:rPr>
        <w:t>They talk about it but they do not do anything</w:t>
      </w:r>
      <w:r>
        <w:t>.” A senior provincial official said that</w:t>
      </w:r>
      <w:r w:rsidR="00D3650A">
        <w:t>:</w:t>
      </w:r>
      <w:r>
        <w:t xml:space="preserve"> “</w:t>
      </w:r>
      <w:r w:rsidRPr="00EF61D9">
        <w:rPr>
          <w:i/>
        </w:rPr>
        <w:t>MoET leaders seem to value ECCE with their words but not with their actions</w:t>
      </w:r>
      <w:r>
        <w:t>”</w:t>
      </w:r>
      <w:r w:rsidR="00D3650A">
        <w:t>.</w:t>
      </w:r>
      <w:r>
        <w:t xml:space="preserve"> A World Vision coordinator said “</w:t>
      </w:r>
      <w:r w:rsidRPr="00EF61D9">
        <w:rPr>
          <w:i/>
        </w:rPr>
        <w:t xml:space="preserve">There is no partnership with MoET and </w:t>
      </w:r>
      <w:r w:rsidR="00EC55CE">
        <w:rPr>
          <w:i/>
        </w:rPr>
        <w:t>Zone Curriculum Advisers (</w:t>
      </w:r>
      <w:r w:rsidRPr="00EF61D9">
        <w:rPr>
          <w:i/>
        </w:rPr>
        <w:t>ZCAs</w:t>
      </w:r>
      <w:r w:rsidR="00EC55CE">
        <w:rPr>
          <w:i/>
        </w:rPr>
        <w:t>)</w:t>
      </w:r>
      <w:r w:rsidRPr="00EF61D9">
        <w:rPr>
          <w:i/>
        </w:rPr>
        <w:t xml:space="preserve"> do not help either</w:t>
      </w:r>
      <w:r>
        <w:t>.”</w:t>
      </w:r>
    </w:p>
    <w:p w:rsidR="00686700" w:rsidRPr="00686700" w:rsidRDefault="00686700" w:rsidP="00686700">
      <w:pPr>
        <w:pStyle w:val="CommentText"/>
        <w:rPr>
          <w:sz w:val="22"/>
        </w:rPr>
      </w:pPr>
      <w:r w:rsidRPr="00686700">
        <w:rPr>
          <w:sz w:val="22"/>
        </w:rPr>
        <w:t xml:space="preserve">In addition, there were differing views expressed by Ministry and WVV staff about the objectives of the program and within WVV there were also widely differing views, ranging from vague  statement about educating children to more specific statements about working with the new curriculum on lesson plans. The lack of common understanding and commitment has impacted negatively on the extent to which the program has focussed on and achieved the outcomes under Component 3. </w:t>
      </w:r>
    </w:p>
    <w:p w:rsidR="00686700" w:rsidRDefault="00686700" w:rsidP="00FC2229"/>
    <w:p w:rsidR="00D875D0" w:rsidRDefault="00FC2229" w:rsidP="00FC2229">
      <w:pPr>
        <w:pStyle w:val="Head2"/>
      </w:pPr>
      <w:bookmarkStart w:id="32" w:name="_Toc339209549"/>
      <w:r>
        <w:t>Summary of the Relevance of the Program</w:t>
      </w:r>
      <w:bookmarkEnd w:id="32"/>
    </w:p>
    <w:p w:rsidR="00D875D0" w:rsidRDefault="00D875D0" w:rsidP="00D3650A">
      <w:r>
        <w:t>In general, the relevance of the program was felt to be less than adequate with some mismatches of intent related to the objectives. There was also a lack of clarity related to the overall policy direction of MoET.</w:t>
      </w:r>
      <w:r w:rsidR="004E1BA0">
        <w:t xml:space="preserve">  However, the quantitative outcomes as described in the Results Management Framework are largely on track for being met.</w:t>
      </w:r>
    </w:p>
    <w:p w:rsidR="00D875D0" w:rsidRPr="00FC2229" w:rsidRDefault="00D875D0" w:rsidP="00FC2229">
      <w:r w:rsidRPr="00EF61D9">
        <w:rPr>
          <w:b/>
        </w:rPr>
        <w:t>1.1. It is recommended that</w:t>
      </w:r>
      <w:r>
        <w:t xml:space="preserve"> MoET management moves ahead with the </w:t>
      </w:r>
      <w:r w:rsidR="00AE2D0C">
        <w:t xml:space="preserve">finalisation </w:t>
      </w:r>
      <w:r>
        <w:t xml:space="preserve">of the review of its ECCE policy and with an implementation plan </w:t>
      </w:r>
      <w:r w:rsidR="00AE2D0C">
        <w:t xml:space="preserve">that </w:t>
      </w:r>
      <w:r>
        <w:t>is feasible and affordable. This should be clearly communicated to all those working in the field of ECE. Any further work whether by MoET or an implementing partner should be in close alignment with this plan.</w:t>
      </w:r>
    </w:p>
    <w:p w:rsidR="00D875D0" w:rsidRPr="00BB12AB" w:rsidRDefault="0023563D" w:rsidP="00FC2229">
      <w:pPr>
        <w:pStyle w:val="Head1"/>
      </w:pPr>
      <w:bookmarkStart w:id="33" w:name="_Toc339209550"/>
      <w:r>
        <w:t>Effectiveness of the Program</w:t>
      </w:r>
      <w:bookmarkEnd w:id="33"/>
    </w:p>
    <w:p w:rsidR="00D875D0" w:rsidRDefault="00D875D0" w:rsidP="001A67BF">
      <w:pPr>
        <w:spacing w:after="60"/>
      </w:pPr>
      <w:r>
        <w:t xml:space="preserve">The effectiveness of the program was subdivided into </w:t>
      </w:r>
      <w:r w:rsidR="00BC46C5">
        <w:t>the following</w:t>
      </w:r>
      <w:r>
        <w:t xml:space="preserve"> sub-sections</w:t>
      </w:r>
      <w:r w:rsidR="00BC46C5">
        <w:t>, which are discussed below.</w:t>
      </w:r>
    </w:p>
    <w:p w:rsidR="00BC46C5" w:rsidRPr="001A67BF" w:rsidRDefault="00BC46C5" w:rsidP="001A67BF">
      <w:pPr>
        <w:pStyle w:val="Bullet1"/>
        <w:numPr>
          <w:ilvl w:val="0"/>
          <w:numId w:val="41"/>
        </w:numPr>
        <w:spacing w:before="0" w:after="60"/>
      </w:pPr>
      <w:r w:rsidRPr="001A67BF">
        <w:t>Effect on Children’s Readiness including Literacy and Numeracy</w:t>
      </w:r>
    </w:p>
    <w:p w:rsidR="00BC46C5" w:rsidRPr="001A67BF" w:rsidRDefault="00BC46C5" w:rsidP="001A67BF">
      <w:pPr>
        <w:pStyle w:val="Bullet1"/>
        <w:numPr>
          <w:ilvl w:val="0"/>
          <w:numId w:val="41"/>
        </w:numPr>
        <w:spacing w:before="0" w:after="60"/>
      </w:pPr>
      <w:r w:rsidRPr="001A67BF">
        <w:t>Effect on Teachers and Teacher Practice</w:t>
      </w:r>
    </w:p>
    <w:p w:rsidR="00BC46C5" w:rsidRPr="001A67BF" w:rsidRDefault="00BC46C5" w:rsidP="001A67BF">
      <w:pPr>
        <w:pStyle w:val="Bullet1"/>
        <w:numPr>
          <w:ilvl w:val="0"/>
          <w:numId w:val="41"/>
        </w:numPr>
        <w:spacing w:before="0" w:after="60"/>
      </w:pPr>
      <w:r w:rsidRPr="001A67BF">
        <w:t>Parents, Communities and Support at Home</w:t>
      </w:r>
    </w:p>
    <w:p w:rsidR="00BC46C5" w:rsidRPr="001A67BF" w:rsidRDefault="00BC46C5" w:rsidP="001A67BF">
      <w:pPr>
        <w:pStyle w:val="Bullet1"/>
        <w:numPr>
          <w:ilvl w:val="0"/>
          <w:numId w:val="41"/>
        </w:numPr>
        <w:spacing w:before="0" w:after="60"/>
      </w:pPr>
      <w:r w:rsidRPr="001A67BF">
        <w:t>Champions</w:t>
      </w:r>
    </w:p>
    <w:p w:rsidR="00BC46C5" w:rsidRPr="001A67BF" w:rsidRDefault="00BC46C5" w:rsidP="001A67BF">
      <w:pPr>
        <w:pStyle w:val="Bullet1"/>
        <w:numPr>
          <w:ilvl w:val="0"/>
          <w:numId w:val="41"/>
        </w:numPr>
        <w:spacing w:before="0" w:after="60"/>
      </w:pPr>
      <w:r w:rsidRPr="001A67BF">
        <w:t>Kindy Committees</w:t>
      </w:r>
    </w:p>
    <w:p w:rsidR="00BC46C5" w:rsidRPr="001A67BF" w:rsidRDefault="00BC46C5" w:rsidP="001A67BF">
      <w:pPr>
        <w:pStyle w:val="Bullet1"/>
        <w:numPr>
          <w:ilvl w:val="0"/>
          <w:numId w:val="41"/>
        </w:numPr>
        <w:spacing w:before="0" w:after="60"/>
      </w:pPr>
      <w:r w:rsidRPr="001A67BF">
        <w:t>Alternative Kindys</w:t>
      </w:r>
    </w:p>
    <w:p w:rsidR="00BC46C5" w:rsidRPr="001A67BF" w:rsidRDefault="00BC46C5" w:rsidP="001A67BF">
      <w:pPr>
        <w:pStyle w:val="Bullet1"/>
        <w:numPr>
          <w:ilvl w:val="0"/>
          <w:numId w:val="41"/>
        </w:numPr>
        <w:spacing w:before="0" w:after="60"/>
      </w:pPr>
      <w:r w:rsidRPr="001A67BF">
        <w:t>Access (including Access for Vulnerable Children)</w:t>
      </w:r>
    </w:p>
    <w:p w:rsidR="00BC46C5" w:rsidRPr="001A67BF" w:rsidRDefault="00BC46C5" w:rsidP="001A67BF">
      <w:pPr>
        <w:pStyle w:val="Bullet1"/>
        <w:numPr>
          <w:ilvl w:val="0"/>
          <w:numId w:val="41"/>
        </w:numPr>
        <w:spacing w:before="0" w:after="60"/>
      </w:pPr>
      <w:r w:rsidRPr="001A67BF">
        <w:t>Partnerships</w:t>
      </w:r>
    </w:p>
    <w:p w:rsidR="00BC46C5" w:rsidRDefault="00BC46C5" w:rsidP="001A67BF">
      <w:pPr>
        <w:pStyle w:val="Bullet1"/>
        <w:numPr>
          <w:ilvl w:val="0"/>
          <w:numId w:val="41"/>
        </w:numPr>
        <w:spacing w:before="0"/>
        <w:ind w:left="714" w:hanging="357"/>
      </w:pPr>
      <w:r w:rsidRPr="001A67BF">
        <w:t>Resources</w:t>
      </w:r>
    </w:p>
    <w:p w:rsidR="00D875D0" w:rsidRPr="00EF61D9" w:rsidRDefault="00D875D0" w:rsidP="0023563D">
      <w:pPr>
        <w:pStyle w:val="Head2"/>
      </w:pPr>
      <w:bookmarkStart w:id="34" w:name="_Toc339209551"/>
      <w:r w:rsidRPr="00EF61D9">
        <w:t>Effect on Children’s Readiness including Literacy and Numeracy</w:t>
      </w:r>
      <w:bookmarkEnd w:id="34"/>
    </w:p>
    <w:p w:rsidR="00D875D0" w:rsidRDefault="00D875D0" w:rsidP="0023563D">
      <w:r>
        <w:t xml:space="preserve">In transitioning from pre-school to </w:t>
      </w:r>
      <w:r w:rsidR="006740EF">
        <w:t xml:space="preserve">Primary </w:t>
      </w:r>
      <w:r>
        <w:t xml:space="preserve">school, it is well known that children can face problems in adapting to a very different educational and social setting. One of the key objectives of the SECCE program was to ensure that children were better equipped to be ready for school and learning. Successful transitions occur </w:t>
      </w:r>
      <w:r w:rsidR="006740EF">
        <w:t xml:space="preserve">when </w:t>
      </w:r>
      <w:r>
        <w:t>children are emotionally and intellectually prepared</w:t>
      </w:r>
      <w:r w:rsidR="006740EF">
        <w:t>,</w:t>
      </w:r>
      <w:r>
        <w:t xml:space="preserve"> and </w:t>
      </w:r>
      <w:r w:rsidR="006740EF">
        <w:t xml:space="preserve">when </w:t>
      </w:r>
      <w:r>
        <w:t xml:space="preserve">schools are also ready for the child. A good </w:t>
      </w:r>
      <w:r w:rsidR="006740EF">
        <w:t xml:space="preserve">Kindy </w:t>
      </w:r>
      <w:r>
        <w:t>education provides a level of continuity while easing children into the new setting of a school.</w:t>
      </w:r>
    </w:p>
    <w:p w:rsidR="00D875D0" w:rsidRDefault="00D875D0" w:rsidP="0023563D">
      <w:r>
        <w:t xml:space="preserve">A Class </w:t>
      </w:r>
      <w:r w:rsidR="00F2594A">
        <w:t xml:space="preserve">1 </w:t>
      </w:r>
      <w:r>
        <w:t xml:space="preserve">Assessment was conducted at the start of the school year 2015 to serve as a baseline for determining the readiness of pilot </w:t>
      </w:r>
      <w:r w:rsidR="00F2594A">
        <w:t xml:space="preserve">Kindergarten </w:t>
      </w:r>
      <w:r>
        <w:t>children for school (</w:t>
      </w:r>
      <w:r w:rsidR="00F2594A">
        <w:t>Class/Grade 1</w:t>
      </w:r>
      <w:r>
        <w:t xml:space="preserve">). The report on Class </w:t>
      </w:r>
      <w:r w:rsidR="00F2594A">
        <w:t xml:space="preserve">1 </w:t>
      </w:r>
      <w:r>
        <w:t xml:space="preserve">Assessment 2015 does not state exactly when the testing took place but World Vision acknowledges </w:t>
      </w:r>
      <w:r w:rsidR="00EC55CE">
        <w:t xml:space="preserve">in its report </w:t>
      </w:r>
      <w:r>
        <w:t>that</w:t>
      </w:r>
      <w:r w:rsidR="00F2594A">
        <w:t>:</w:t>
      </w:r>
      <w:r>
        <w:t xml:space="preserve"> “The decision to test children once they had started </w:t>
      </w:r>
      <w:r w:rsidR="00F2594A">
        <w:t xml:space="preserve">Primary </w:t>
      </w:r>
      <w:r>
        <w:t>school (</w:t>
      </w:r>
      <w:r w:rsidR="00F2594A">
        <w:t>Class 1</w:t>
      </w:r>
      <w:r>
        <w:t>) has some impact on the validity of the assessment results due to the learning that would have taken place during the first term at school”</w:t>
      </w:r>
      <w:r w:rsidR="006740EF">
        <w:t>.</w:t>
      </w:r>
      <w:r>
        <w:t xml:space="preserve"> A number of other considerations were not taken into account during the administration of this test</w:t>
      </w:r>
      <w:r w:rsidR="006740EF">
        <w:t>,</w:t>
      </w:r>
      <w:r>
        <w:t xml:space="preserve"> e.g. the age of children being tested was up to eight years of age. The report on this test rightly identifies these and other limitations to the testing process</w:t>
      </w:r>
      <w:r w:rsidR="006740EF">
        <w:t>,</w:t>
      </w:r>
      <w:r>
        <w:t xml:space="preserve"> including </w:t>
      </w:r>
      <w:r w:rsidR="00F40D4D">
        <w:t xml:space="preserve">the </w:t>
      </w:r>
      <w:r>
        <w:t xml:space="preserve">potential bias of </w:t>
      </w:r>
      <w:r w:rsidR="00F40D4D">
        <w:t xml:space="preserve">the </w:t>
      </w:r>
      <w:r>
        <w:t>coordinators carrying out the assessment. However, the report on the first assessment was sound</w:t>
      </w:r>
      <w:r>
        <w:rPr>
          <w:rStyle w:val="FootnoteReference"/>
        </w:rPr>
        <w:footnoteReference w:id="8"/>
      </w:r>
      <w:r>
        <w:t xml:space="preserve"> and </w:t>
      </w:r>
      <w:r w:rsidR="006740EF">
        <w:t xml:space="preserve">the </w:t>
      </w:r>
      <w:r>
        <w:t xml:space="preserve">results were reported in a comprehensive and easily understandable way. Although World Vision expressed some doubts about the robustness of this tool, </w:t>
      </w:r>
      <w:r w:rsidR="00173ABF">
        <w:t xml:space="preserve">and </w:t>
      </w:r>
      <w:r w:rsidR="00EC55CE">
        <w:t xml:space="preserve">felt </w:t>
      </w:r>
      <w:r>
        <w:t xml:space="preserve">there are some items which </w:t>
      </w:r>
      <w:r w:rsidR="00EC55CE">
        <w:t xml:space="preserve">could be viewed as </w:t>
      </w:r>
      <w:r>
        <w:t xml:space="preserve"> subjective</w:t>
      </w:r>
      <w:r w:rsidR="00173ABF">
        <w:t>,</w:t>
      </w:r>
      <w:r>
        <w:t xml:space="preserve"> the </w:t>
      </w:r>
      <w:r w:rsidR="00686700">
        <w:t xml:space="preserve">review team found that the </w:t>
      </w:r>
      <w:r>
        <w:t xml:space="preserve">assessment was valuable in that it raised some interesting questions related to how well </w:t>
      </w:r>
      <w:r w:rsidR="00EC55CE">
        <w:t xml:space="preserve">children were performing in </w:t>
      </w:r>
      <w:r>
        <w:t>different areas</w:t>
      </w:r>
      <w:r w:rsidR="00EC55CE">
        <w:t xml:space="preserve"> related to school readiness.</w:t>
      </w:r>
      <w:r>
        <w:t>.</w:t>
      </w:r>
    </w:p>
    <w:p w:rsidR="00D875D0" w:rsidRDefault="00D875D0" w:rsidP="0023563D">
      <w:r>
        <w:t xml:space="preserve">According to the results of the World Vision </w:t>
      </w:r>
      <w:r w:rsidR="00173ABF">
        <w:t>six-</w:t>
      </w:r>
      <w:r>
        <w:t xml:space="preserve">monthly report from the last part of 2015, a further administration of this test </w:t>
      </w:r>
      <w:r w:rsidR="00F40D4D">
        <w:t>(</w:t>
      </w:r>
      <w:r>
        <w:t>now renamed the Class 1 Readiness Test</w:t>
      </w:r>
      <w:r w:rsidR="00F40D4D">
        <w:t>)</w:t>
      </w:r>
      <w:r>
        <w:t xml:space="preserve"> took place in October 2015. This iteration of the test was not fully analysed. For example, in contrast to the previous report, data was not disaggregated</w:t>
      </w:r>
      <w:r w:rsidR="00F40D4D">
        <w:t>,</w:t>
      </w:r>
      <w:r>
        <w:t xml:space="preserve"> e.g. results from Malampa and Shefa were reported together. </w:t>
      </w:r>
    </w:p>
    <w:p w:rsidR="00D875D0" w:rsidRDefault="00C86F4E" w:rsidP="0023563D">
      <w:r>
        <w:t xml:space="preserve">In addition, the </w:t>
      </w:r>
      <w:r w:rsidR="00D875D0">
        <w:t xml:space="preserve">fact that the two tests were administered at different times of the school year means that it </w:t>
      </w:r>
      <w:r w:rsidR="000D0A9D">
        <w:t xml:space="preserve">would not be valid </w:t>
      </w:r>
      <w:r w:rsidR="00D875D0">
        <w:t xml:space="preserve">to compare results. A further version of the test is due to be administered in October 2016. The test itself is potentially useful since a great deal of the monitoring and evaluation carried out by World Vision consists of self-reports. The test has the possibility to provide objective data related to the successes of the program. </w:t>
      </w:r>
    </w:p>
    <w:p w:rsidR="00D875D0" w:rsidRDefault="00D875D0" w:rsidP="0023563D">
      <w:r>
        <w:t xml:space="preserve">Although results from the Class </w:t>
      </w:r>
      <w:r w:rsidR="00C86F4E">
        <w:t xml:space="preserve">1 </w:t>
      </w:r>
      <w:r>
        <w:t xml:space="preserve">Readiness Test have not yet yielded objective </w:t>
      </w:r>
      <w:r w:rsidR="00666A06">
        <w:t xml:space="preserve">results </w:t>
      </w:r>
      <w:r>
        <w:t xml:space="preserve">which can measure improvements in readiness, </w:t>
      </w:r>
      <w:r w:rsidR="001A5F01">
        <w:t xml:space="preserve">the </w:t>
      </w:r>
      <w:r>
        <w:t xml:space="preserve">results from interviews with </w:t>
      </w:r>
      <w:r w:rsidR="00C86F4E">
        <w:t xml:space="preserve">Class </w:t>
      </w:r>
      <w:r>
        <w:t>1 teachers, parents and community leaders</w:t>
      </w:r>
      <w:r w:rsidR="009167F8">
        <w:t>,</w:t>
      </w:r>
      <w:r>
        <w:t xml:space="preserve"> as well as the World Vision field staff</w:t>
      </w:r>
      <w:r w:rsidR="009167F8">
        <w:t>,</w:t>
      </w:r>
      <w:r>
        <w:t xml:space="preserve"> indicated that such an improvement exists. All 19 of the </w:t>
      </w:r>
      <w:r w:rsidR="001A5F01">
        <w:t xml:space="preserve">Class </w:t>
      </w:r>
      <w:r>
        <w:t xml:space="preserve">1 teachers interviewed stated that children who attended </w:t>
      </w:r>
      <w:r w:rsidR="001A5F01">
        <w:t xml:space="preserve">Kindy </w:t>
      </w:r>
      <w:r>
        <w:t>had improved cognitive skills</w:t>
      </w:r>
      <w:r w:rsidR="001A5F01">
        <w:t>,</w:t>
      </w:r>
      <w:r>
        <w:t xml:space="preserve"> especially pre-literacy and pre-numeracy</w:t>
      </w:r>
      <w:r w:rsidR="001A5F01">
        <w:t>.</w:t>
      </w:r>
      <w:r>
        <w:t xml:space="preserve"> “</w:t>
      </w:r>
      <w:r w:rsidRPr="00497970">
        <w:rPr>
          <w:i/>
        </w:rPr>
        <w:t>Children know their letters and numbers</w:t>
      </w:r>
      <w:r>
        <w:t xml:space="preserve">” </w:t>
      </w:r>
      <w:r w:rsidRPr="00497970">
        <w:rPr>
          <w:i/>
        </w:rPr>
        <w:t>They know how to hold a pen</w:t>
      </w:r>
      <w:r>
        <w:t xml:space="preserve">.” </w:t>
      </w:r>
      <w:r w:rsidR="001A5F01">
        <w:t>Sixteen</w:t>
      </w:r>
      <w:r>
        <w:t xml:space="preserve"> of the 19 </w:t>
      </w:r>
      <w:r w:rsidR="001A5F01">
        <w:t xml:space="preserve">Class </w:t>
      </w:r>
      <w:r>
        <w:t>1 teachers also mentioned other benefits</w:t>
      </w:r>
      <w:r w:rsidR="001A5F01">
        <w:t>,</w:t>
      </w:r>
      <w:r>
        <w:t xml:space="preserve"> e.g. “</w:t>
      </w:r>
      <w:r w:rsidRPr="00497970">
        <w:rPr>
          <w:i/>
        </w:rPr>
        <w:t>They aren’t shy and they don't cry</w:t>
      </w:r>
      <w:r w:rsidR="001A5F01">
        <w:t xml:space="preserve">”; </w:t>
      </w:r>
      <w:r>
        <w:t>“</w:t>
      </w:r>
      <w:r w:rsidRPr="00497970">
        <w:rPr>
          <w:i/>
        </w:rPr>
        <w:t>They know how to talk to other children</w:t>
      </w:r>
      <w:r>
        <w:t>”</w:t>
      </w:r>
      <w:r w:rsidR="001A5F01">
        <w:t>;</w:t>
      </w:r>
      <w:r>
        <w:t xml:space="preserve"> and perhaps most tellingly</w:t>
      </w:r>
      <w:r w:rsidR="001A5F01">
        <w:t>,</w:t>
      </w:r>
      <w:r>
        <w:t xml:space="preserve"> “</w:t>
      </w:r>
      <w:r w:rsidRPr="00497970">
        <w:rPr>
          <w:i/>
        </w:rPr>
        <w:t>They know how to sit still</w:t>
      </w:r>
      <w:r>
        <w:t>”.</w:t>
      </w:r>
    </w:p>
    <w:p w:rsidR="00D875D0" w:rsidRDefault="00D875D0" w:rsidP="002E77A5">
      <w:r>
        <w:t xml:space="preserve">In one school, a teacher was able to identify children who had come from one particular pilot </w:t>
      </w:r>
      <w:r w:rsidR="00373BAE">
        <w:t xml:space="preserve">Kindy </w:t>
      </w:r>
      <w:r>
        <w:t>(Kindy X) who were performing exceptionally well</w:t>
      </w:r>
      <w:r w:rsidR="00373BAE">
        <w:t xml:space="preserve"> – </w:t>
      </w:r>
      <w:r>
        <w:t>“</w:t>
      </w:r>
      <w:r w:rsidRPr="00497970">
        <w:rPr>
          <w:i/>
        </w:rPr>
        <w:t>I know which children have come from Kindy X</w:t>
      </w:r>
      <w:r>
        <w:t xml:space="preserve">”. These </w:t>
      </w:r>
      <w:r w:rsidR="00296A35">
        <w:t xml:space="preserve">students </w:t>
      </w:r>
      <w:r>
        <w:t xml:space="preserve">outperformed children from both non-pilot </w:t>
      </w:r>
      <w:r w:rsidR="00373BAE">
        <w:t>Kindys and</w:t>
      </w:r>
      <w:r>
        <w:t xml:space="preserve"> another pilot </w:t>
      </w:r>
      <w:r w:rsidR="00373BAE">
        <w:t xml:space="preserve">Kindy </w:t>
      </w:r>
      <w:r>
        <w:t xml:space="preserve">in the area. However, in general, </w:t>
      </w:r>
      <w:r w:rsidR="00A91C52">
        <w:t xml:space="preserve">Grade 1 </w:t>
      </w:r>
      <w:r>
        <w:t xml:space="preserve">teachers appeared to say that it was the fact that children had been to a </w:t>
      </w:r>
      <w:r w:rsidR="00296A35">
        <w:t>Kindy</w:t>
      </w:r>
      <w:r>
        <w:t>, whether pilot or non-pilot</w:t>
      </w:r>
      <w:r w:rsidR="00296A35">
        <w:t>,</w:t>
      </w:r>
      <w:r>
        <w:t xml:space="preserve"> which made the most difference.</w:t>
      </w:r>
      <w:r w:rsidR="00EF2C6B">
        <w:t xml:space="preserve"> The positive effects were also apparent when talking to Class 1 teachers during the larger VESP review.</w:t>
      </w:r>
    </w:p>
    <w:p w:rsidR="00D875D0" w:rsidRDefault="00EF2C6B" w:rsidP="002E77A5">
      <w:r>
        <w:t>However, t</w:t>
      </w:r>
      <w:r w:rsidR="00D875D0">
        <w:t xml:space="preserve">ransition activities were happening to a much greater extent in pilot </w:t>
      </w:r>
      <w:r w:rsidR="003820E1">
        <w:t xml:space="preserve">Kindys </w:t>
      </w:r>
      <w:r w:rsidR="00D875D0">
        <w:t xml:space="preserve">than non-pilot </w:t>
      </w:r>
      <w:r w:rsidR="003820E1">
        <w:t xml:space="preserve">ones, </w:t>
      </w:r>
      <w:r w:rsidR="00D875D0">
        <w:t xml:space="preserve">and </w:t>
      </w:r>
      <w:r w:rsidR="003820E1">
        <w:t xml:space="preserve">they </w:t>
      </w:r>
      <w:r w:rsidR="00D875D0">
        <w:t xml:space="preserve">were reportedly proving very beneficial. Examples of activities were: 1) teachers of </w:t>
      </w:r>
      <w:r w:rsidR="003820E1">
        <w:t xml:space="preserve">Class </w:t>
      </w:r>
      <w:r w:rsidR="00D875D0">
        <w:t xml:space="preserve">1 and </w:t>
      </w:r>
      <w:r w:rsidR="003820E1">
        <w:t xml:space="preserve">Kindy </w:t>
      </w:r>
      <w:r w:rsidR="00D875D0">
        <w:t>meeting together</w:t>
      </w:r>
      <w:r w:rsidR="000E3D72">
        <w:t xml:space="preserve"> – </w:t>
      </w:r>
      <w:r w:rsidR="00D875D0">
        <w:t>“</w:t>
      </w:r>
      <w:r w:rsidR="00D875D0" w:rsidRPr="00497970">
        <w:rPr>
          <w:i/>
        </w:rPr>
        <w:t xml:space="preserve">I never knew what they did in </w:t>
      </w:r>
      <w:r w:rsidR="003820E1">
        <w:rPr>
          <w:i/>
        </w:rPr>
        <w:t>K</w:t>
      </w:r>
      <w:r w:rsidR="003820E1" w:rsidRPr="00497970">
        <w:rPr>
          <w:i/>
        </w:rPr>
        <w:t xml:space="preserve">indy </w:t>
      </w:r>
      <w:r w:rsidR="00D875D0" w:rsidRPr="00497970">
        <w:rPr>
          <w:i/>
        </w:rPr>
        <w:t>before</w:t>
      </w:r>
      <w:r w:rsidR="00D875D0">
        <w:t>”</w:t>
      </w:r>
      <w:r w:rsidR="000E3D72">
        <w:t>;</w:t>
      </w:r>
      <w:r w:rsidR="00D875D0">
        <w:t xml:space="preserve"> “</w:t>
      </w:r>
      <w:r w:rsidR="00D875D0" w:rsidRPr="00497970">
        <w:rPr>
          <w:i/>
        </w:rPr>
        <w:t>I had never been inside the Year 1 class before</w:t>
      </w:r>
      <w:r w:rsidR="00D875D0">
        <w:t>”</w:t>
      </w:r>
      <w:r w:rsidR="000E3D72">
        <w:t>;</w:t>
      </w:r>
      <w:r w:rsidR="00D875D0">
        <w:t xml:space="preserve"> 2) engaging in joint activities between </w:t>
      </w:r>
      <w:r w:rsidR="000E3D72">
        <w:t xml:space="preserve">Class </w:t>
      </w:r>
      <w:r w:rsidR="00D875D0">
        <w:t xml:space="preserve">1 and </w:t>
      </w:r>
      <w:r w:rsidR="000E3D72">
        <w:t xml:space="preserve">Kindy </w:t>
      </w:r>
      <w:r w:rsidR="00D875D0">
        <w:t xml:space="preserve">especially when the </w:t>
      </w:r>
      <w:r w:rsidR="000E3D72">
        <w:t xml:space="preserve">Kindy </w:t>
      </w:r>
      <w:r w:rsidR="00D875D0">
        <w:t xml:space="preserve">was attached to a school.  Class visits by </w:t>
      </w:r>
      <w:r w:rsidR="000E3D72">
        <w:t xml:space="preserve">Kindy </w:t>
      </w:r>
      <w:r w:rsidR="00D875D0">
        <w:t xml:space="preserve">children to a Grade 1 class were </w:t>
      </w:r>
      <w:r>
        <w:t xml:space="preserve">also </w:t>
      </w:r>
      <w:r w:rsidR="00D875D0">
        <w:t>mentioned on three occasions.</w:t>
      </w:r>
    </w:p>
    <w:p w:rsidR="00D875D0" w:rsidRPr="00497970" w:rsidRDefault="00D875D0" w:rsidP="002E77A5">
      <w:pPr>
        <w:pStyle w:val="Head2"/>
      </w:pPr>
      <w:bookmarkStart w:id="35" w:name="_Toc339209552"/>
      <w:r w:rsidRPr="00497970">
        <w:t xml:space="preserve">Effect on </w:t>
      </w:r>
      <w:r w:rsidR="002E77A5">
        <w:t>T</w:t>
      </w:r>
      <w:r w:rsidRPr="00497970">
        <w:t xml:space="preserve">eachers and </w:t>
      </w:r>
      <w:r w:rsidR="002E77A5">
        <w:t>T</w:t>
      </w:r>
      <w:r w:rsidRPr="00497970">
        <w:t xml:space="preserve">eacher </w:t>
      </w:r>
      <w:r w:rsidR="002E77A5">
        <w:t>P</w:t>
      </w:r>
      <w:r w:rsidRPr="00497970">
        <w:t>ractice</w:t>
      </w:r>
      <w:bookmarkEnd w:id="35"/>
    </w:p>
    <w:p w:rsidR="00D875D0" w:rsidRDefault="00D875D0" w:rsidP="00762229">
      <w:r>
        <w:t xml:space="preserve">Teachers in pilot </w:t>
      </w:r>
      <w:r w:rsidR="00AE7368">
        <w:t xml:space="preserve">Kindys </w:t>
      </w:r>
      <w:r>
        <w:t xml:space="preserve">reported that they very much appreciated the visits by SECCE </w:t>
      </w:r>
      <w:r w:rsidR="000A34C0">
        <w:t xml:space="preserve">Coordinators </w:t>
      </w:r>
      <w:r>
        <w:t>for the purposes of monitoring and follow</w:t>
      </w:r>
      <w:r w:rsidR="000A34C0">
        <w:t>-</w:t>
      </w:r>
      <w:r>
        <w:t xml:space="preserve">up of new techniques of training. There was also evidence of some very positive changes in teacher practice. All teachers in pilot </w:t>
      </w:r>
      <w:r w:rsidR="000A34C0">
        <w:t xml:space="preserve">Kindys </w:t>
      </w:r>
      <w:r>
        <w:t xml:space="preserve">were trained </w:t>
      </w:r>
      <w:r w:rsidR="000A34C0">
        <w:t xml:space="preserve">in </w:t>
      </w:r>
      <w:r>
        <w:t xml:space="preserve">the curriculum but not all had been through the field-based training (FBT) </w:t>
      </w:r>
      <w:r w:rsidR="00633F93">
        <w:t xml:space="preserve">– </w:t>
      </w:r>
      <w:r>
        <w:t xml:space="preserve">the minimum to be required to be a qualified teacher in Vanuatu. Those </w:t>
      </w:r>
      <w:r w:rsidR="00633F93">
        <w:t xml:space="preserve">who </w:t>
      </w:r>
      <w:r>
        <w:t>had not been through</w:t>
      </w:r>
      <w:r w:rsidR="00CD681A">
        <w:t xml:space="preserve"> the</w:t>
      </w:r>
      <w:r>
        <w:t xml:space="preserve"> </w:t>
      </w:r>
      <w:r w:rsidR="00633F93">
        <w:t>FBT</w:t>
      </w:r>
      <w:r>
        <w:t xml:space="preserve"> were generally replacements where </w:t>
      </w:r>
      <w:r w:rsidR="00633F93">
        <w:t xml:space="preserve">the </w:t>
      </w:r>
      <w:r>
        <w:t xml:space="preserve">original teachers had left due to salary issues. </w:t>
      </w:r>
      <w:r w:rsidR="00633F93">
        <w:t>They</w:t>
      </w:r>
      <w:r>
        <w:t xml:space="preserve"> had received no training in areas such as the use of learning centres. </w:t>
      </w:r>
      <w:r w:rsidR="00633F93">
        <w:t>Therefore, h</w:t>
      </w:r>
      <w:r>
        <w:t xml:space="preserve">aving SECCE </w:t>
      </w:r>
      <w:r w:rsidR="00633F93">
        <w:t xml:space="preserve">Coordinators </w:t>
      </w:r>
      <w:r>
        <w:t>to visit these teachers to offer help was invaluable.</w:t>
      </w:r>
    </w:p>
    <w:p w:rsidR="00762229" w:rsidRDefault="00D875D0" w:rsidP="00762229">
      <w:pPr>
        <w:pStyle w:val="Head3"/>
      </w:pPr>
      <w:bookmarkStart w:id="36" w:name="_Toc339209553"/>
      <w:r w:rsidRPr="00497970">
        <w:t>Positive Behavio</w:t>
      </w:r>
      <w:r>
        <w:t>u</w:t>
      </w:r>
      <w:r w:rsidRPr="00497970">
        <w:t>r Management</w:t>
      </w:r>
      <w:bookmarkEnd w:id="36"/>
      <w:r>
        <w:t xml:space="preserve"> </w:t>
      </w:r>
    </w:p>
    <w:p w:rsidR="00D875D0" w:rsidRDefault="00D875D0" w:rsidP="00762229">
      <w:r>
        <w:t>Teachers said that they knew they were not allowed to hit children and all</w:t>
      </w:r>
      <w:r w:rsidR="00E01CC6">
        <w:t>,</w:t>
      </w:r>
      <w:r>
        <w:t xml:space="preserve"> expect for one teacher</w:t>
      </w:r>
      <w:r w:rsidR="00E01CC6">
        <w:t>,</w:t>
      </w:r>
      <w:r>
        <w:t xml:space="preserve"> said they did not. The teacher who was the exception was from a non-pilot </w:t>
      </w:r>
      <w:r w:rsidR="00E01CC6">
        <w:t xml:space="preserve">Kindy </w:t>
      </w:r>
      <w:r>
        <w:t xml:space="preserve">(who was not fully trained, having not been through the FBT) said that </w:t>
      </w:r>
      <w:r w:rsidR="00AF05A0">
        <w:t>they</w:t>
      </w:r>
      <w:r>
        <w:t xml:space="preserve"> did try as a first option to reason with the child but if that did not work, </w:t>
      </w:r>
      <w:r w:rsidR="00AF05A0">
        <w:t xml:space="preserve">they </w:t>
      </w:r>
      <w:r>
        <w:t>would whip them. Other physical disciplinary practices</w:t>
      </w:r>
      <w:r w:rsidR="00AF05A0">
        <w:t>,</w:t>
      </w:r>
      <w:r>
        <w:t xml:space="preserve"> such as having a child standing on one leg and holding both their ears</w:t>
      </w:r>
      <w:r w:rsidR="00AF05A0">
        <w:t>,</w:t>
      </w:r>
      <w:r>
        <w:t xml:space="preserve"> were substituted for hitting in two </w:t>
      </w:r>
      <w:r w:rsidR="00AF05A0">
        <w:t xml:space="preserve">Kindys </w:t>
      </w:r>
      <w:r>
        <w:t>visited</w:t>
      </w:r>
      <w:r w:rsidR="00AF05A0">
        <w:t>,</w:t>
      </w:r>
      <w:r>
        <w:t xml:space="preserve"> but in general, teachers understood the importance of rule setting in managing children’s behavio</w:t>
      </w:r>
      <w:r w:rsidR="00AF05A0">
        <w:t>u</w:t>
      </w:r>
      <w:r>
        <w:t xml:space="preserve">r rather than resorting to violence. In </w:t>
      </w:r>
      <w:r w:rsidR="00AF05A0">
        <w:t xml:space="preserve">more than </w:t>
      </w:r>
      <w:r>
        <w:t xml:space="preserve">60% of </w:t>
      </w:r>
      <w:r w:rsidR="00AF05A0">
        <w:t xml:space="preserve">the </w:t>
      </w:r>
      <w:r>
        <w:t>classrooms visited</w:t>
      </w:r>
      <w:r w:rsidR="00AF05A0">
        <w:t>,</w:t>
      </w:r>
      <w:r>
        <w:t xml:space="preserve"> rules were displayed on the wall</w:t>
      </w:r>
      <w:r w:rsidR="001219CC">
        <w:t>. While</w:t>
      </w:r>
      <w:r>
        <w:t xml:space="preserve"> children </w:t>
      </w:r>
      <w:r w:rsidR="001219CC">
        <w:t xml:space="preserve">can </w:t>
      </w:r>
      <w:r>
        <w:t xml:space="preserve">clearly not read at this level, on two occasions, graphics were placed alongside the rules to remind children of standards of behaviour within the </w:t>
      </w:r>
      <w:r w:rsidR="001219CC">
        <w:t>Kindy</w:t>
      </w:r>
      <w:r>
        <w:t xml:space="preserve">. </w:t>
      </w:r>
    </w:p>
    <w:p w:rsidR="00D875D0" w:rsidRDefault="00D875D0" w:rsidP="00762229">
      <w:r>
        <w:t>Days were generally very structured with set activities timetabled throughout the day</w:t>
      </w:r>
      <w:r w:rsidR="00104A12">
        <w:t xml:space="preserve"> and such </w:t>
      </w:r>
      <w:r>
        <w:t xml:space="preserve">predictability of routines can be a positive aspect of classroom life. As children </w:t>
      </w:r>
      <w:r w:rsidR="001219CC">
        <w:t xml:space="preserve">become </w:t>
      </w:r>
      <w:r>
        <w:t>familiar with the routines and understand what they can expect to happen and what they are supposed to do</w:t>
      </w:r>
      <w:r w:rsidR="001219CC">
        <w:t>,</w:t>
      </w:r>
      <w:r>
        <w:t xml:space="preserve"> they feel less stressed and more emotionally prepared to handle the day, a useful skill to prepare them for </w:t>
      </w:r>
      <w:r w:rsidR="001219CC">
        <w:t xml:space="preserve">Class </w:t>
      </w:r>
      <w:r>
        <w:t>1.</w:t>
      </w:r>
    </w:p>
    <w:p w:rsidR="00D875D0" w:rsidRPr="00497970" w:rsidRDefault="00D875D0" w:rsidP="00762229">
      <w:pPr>
        <w:pStyle w:val="Head3"/>
      </w:pPr>
      <w:bookmarkStart w:id="37" w:name="_Toc339209554"/>
      <w:r w:rsidRPr="00497970">
        <w:t>Knowledge and Involvement of Individual Children</w:t>
      </w:r>
      <w:bookmarkEnd w:id="37"/>
    </w:p>
    <w:p w:rsidR="00D875D0" w:rsidRDefault="00CA6B66" w:rsidP="00AC04EA">
      <w:r>
        <w:t xml:space="preserve">The six-monthly reports show that training related to portfolio assessment fully met contractual obligations. </w:t>
      </w:r>
      <w:r w:rsidR="00D875D0">
        <w:t xml:space="preserve">The portfolio assessment tool was completed in the majority of </w:t>
      </w:r>
      <w:r w:rsidR="00A56CD9">
        <w:t xml:space="preserve">Kindys </w:t>
      </w:r>
      <w:r w:rsidR="00D875D0">
        <w:t>visited</w:t>
      </w:r>
      <w:r w:rsidR="00A56CD9">
        <w:t>,</w:t>
      </w:r>
      <w:r w:rsidR="00D875D0">
        <w:t xml:space="preserve"> usually in impressive detail. In three non-pilot </w:t>
      </w:r>
      <w:r w:rsidR="00A56CD9">
        <w:t xml:space="preserve">Kindys </w:t>
      </w:r>
      <w:r w:rsidR="00D875D0">
        <w:t xml:space="preserve">where the tool was not used, we heard that </w:t>
      </w:r>
      <w:r w:rsidR="00104A12">
        <w:t xml:space="preserve">one of </w:t>
      </w:r>
      <w:r w:rsidR="00D875D0">
        <w:t>the teacher</w:t>
      </w:r>
      <w:r w:rsidR="00104A12">
        <w:t>s</w:t>
      </w:r>
      <w:r w:rsidR="00D875D0">
        <w:t xml:space="preserve"> had not received any training in it and found it difficult to see how it was possible to rank an individual child against all the criteria</w:t>
      </w:r>
      <w:r w:rsidR="006E6C69">
        <w:t>,</w:t>
      </w:r>
      <w:r w:rsidR="00D875D0">
        <w:t xml:space="preserve"> so she filled it in for the group as a whole. In another </w:t>
      </w:r>
      <w:r w:rsidR="006E6C69">
        <w:t>Kindy</w:t>
      </w:r>
      <w:r w:rsidR="00D875D0">
        <w:t>, the teacher said she had received the tool but had not used it.</w:t>
      </w:r>
      <w:r w:rsidR="00104A12">
        <w:t xml:space="preserve">  </w:t>
      </w:r>
    </w:p>
    <w:p w:rsidR="00D875D0" w:rsidRDefault="00D875D0" w:rsidP="00AC04EA">
      <w:r>
        <w:t>The tool itself is designed to be non-judgmental in assessing a child’s development</w:t>
      </w:r>
      <w:r w:rsidR="006E6C69">
        <w:t>al</w:t>
      </w:r>
      <w:r>
        <w:t xml:space="preserve"> stage. A useful analogy is that of a child going on a journey with a teacher. On the way the child asks</w:t>
      </w:r>
      <w:r w:rsidR="006E6C69">
        <w:t>:</w:t>
      </w:r>
      <w:r>
        <w:t xml:space="preserve"> “</w:t>
      </w:r>
      <w:r w:rsidRPr="00497970">
        <w:rPr>
          <w:i/>
        </w:rPr>
        <w:t>Are we there yet?</w:t>
      </w:r>
      <w:r>
        <w:t>” The teacher does not reply by saying</w:t>
      </w:r>
      <w:r w:rsidR="006E6C69">
        <w:t>:</w:t>
      </w:r>
      <w:r>
        <w:t xml:space="preserve"> “</w:t>
      </w:r>
      <w:r w:rsidRPr="00497970">
        <w:rPr>
          <w:i/>
        </w:rPr>
        <w:t>No, we’ve failed</w:t>
      </w:r>
      <w:r>
        <w:t>.” But rather says</w:t>
      </w:r>
      <w:r w:rsidR="006E6C69">
        <w:t>:</w:t>
      </w:r>
      <w:r>
        <w:t xml:space="preserve"> “</w:t>
      </w:r>
      <w:r w:rsidRPr="00497970">
        <w:rPr>
          <w:i/>
        </w:rPr>
        <w:t>No, we’re not there yet!</w:t>
      </w:r>
      <w:r>
        <w:t>” Typically assessments use similar language</w:t>
      </w:r>
      <w:r w:rsidR="006E6C69">
        <w:t>,</w:t>
      </w:r>
      <w:r>
        <w:t xml:space="preserve"> e.g. achieved / not yet achieved / needs support etc.</w:t>
      </w:r>
      <w:r w:rsidR="00206B74">
        <w:t xml:space="preserve"> </w:t>
      </w:r>
      <w:r>
        <w:t xml:space="preserve">However, teacher entries often included comments such as </w:t>
      </w:r>
      <w:r w:rsidR="000C2C1E">
        <w:t>“</w:t>
      </w:r>
      <w:r>
        <w:t>weak</w:t>
      </w:r>
      <w:r w:rsidR="000C2C1E">
        <w:t>”</w:t>
      </w:r>
      <w:r>
        <w:t>, “nogud” or “slo”. Such issues may be symptomatic of the fact that it may be unnatural to use words such as “Nidim Sapot” in Bislama.</w:t>
      </w:r>
    </w:p>
    <w:p w:rsidR="00D875D0" w:rsidRDefault="00D875D0" w:rsidP="00AC04EA">
      <w:r>
        <w:t xml:space="preserve">Teachers reported that the portfolio assessments accompanied children when they left </w:t>
      </w:r>
      <w:r w:rsidR="00F40AE5">
        <w:t xml:space="preserve">Kindy </w:t>
      </w:r>
      <w:r>
        <w:t>to go to school</w:t>
      </w:r>
      <w:r w:rsidR="00206B74">
        <w:t>,</w:t>
      </w:r>
      <w:r>
        <w:t xml:space="preserve"> although some </w:t>
      </w:r>
      <w:r w:rsidR="00F40AE5">
        <w:t xml:space="preserve">Class </w:t>
      </w:r>
      <w:r>
        <w:t>1 teachers said they had not seen them. Parents also did not appear to routinely be shown these tools.</w:t>
      </w:r>
      <w:r>
        <w:rPr>
          <w:rStyle w:val="FootnoteReference"/>
        </w:rPr>
        <w:footnoteReference w:id="9"/>
      </w:r>
      <w:r>
        <w:t xml:space="preserve"> Nevertheless</w:t>
      </w:r>
      <w:r w:rsidR="00206B74">
        <w:t>,</w:t>
      </w:r>
      <w:r>
        <w:t xml:space="preserve"> teachers were able to talk about the individual children in their classes</w:t>
      </w:r>
      <w:r w:rsidR="00206B74">
        <w:t>,</w:t>
      </w:r>
      <w:r>
        <w:t xml:space="preserve"> including being able to discuss issues of family, personality</w:t>
      </w:r>
      <w:r w:rsidR="00206B74">
        <w:t xml:space="preserve"> and </w:t>
      </w:r>
      <w:r>
        <w:t>temperament</w:t>
      </w:r>
      <w:r w:rsidR="00206B74">
        <w:t>,</w:t>
      </w:r>
      <w:r>
        <w:t xml:space="preserve"> as well as more standard developmental characteristics</w:t>
      </w:r>
      <w:r w:rsidR="00206B74">
        <w:t>,</w:t>
      </w:r>
      <w:r>
        <w:t xml:space="preserve"> such as knowing letters and numbers.</w:t>
      </w:r>
    </w:p>
    <w:p w:rsidR="00D875D0" w:rsidRDefault="00D875D0" w:rsidP="00AC04EA">
      <w:r>
        <w:t>One excellent idea</w:t>
      </w:r>
      <w:r w:rsidR="00C46E6B">
        <w:t>,</w:t>
      </w:r>
      <w:r>
        <w:t xml:space="preserve"> apparently suggested to a teacher by the SECCE </w:t>
      </w:r>
      <w:r w:rsidR="00C46E6B">
        <w:t xml:space="preserve">Coordinator, </w:t>
      </w:r>
      <w:r>
        <w:t>was the creation of journals where the children drew pictures of what they had done the previous day / week.</w:t>
      </w:r>
      <w:r w:rsidR="00104A12">
        <w:t xml:space="preserve">  The pictures were accompanied by text written by the teacher.</w:t>
      </w:r>
    </w:p>
    <w:p w:rsidR="00D875D0" w:rsidRPr="00497970" w:rsidRDefault="00D875D0" w:rsidP="00AC04EA">
      <w:pPr>
        <w:pStyle w:val="Head3"/>
      </w:pPr>
      <w:bookmarkStart w:id="38" w:name="_Toc339209555"/>
      <w:r w:rsidRPr="00497970">
        <w:t>Creation of a sense of community</w:t>
      </w:r>
      <w:bookmarkEnd w:id="38"/>
    </w:p>
    <w:p w:rsidR="00D875D0" w:rsidRDefault="00D875D0" w:rsidP="00AC04EA">
      <w:r>
        <w:t xml:space="preserve">Many of the </w:t>
      </w:r>
      <w:r w:rsidR="00C46E6B">
        <w:t xml:space="preserve">Kindys </w:t>
      </w:r>
      <w:r>
        <w:t>visited had a strong sense of community and the place of the child within it. For children, a sense of community plays an important role in their sense of security and belongingness in a context where they are valued</w:t>
      </w:r>
      <w:r w:rsidR="0043565E">
        <w:t>,</w:t>
      </w:r>
      <w:r>
        <w:t xml:space="preserve"> which in turn helps them to becom</w:t>
      </w:r>
      <w:r w:rsidR="0043565E">
        <w:t>e</w:t>
      </w:r>
      <w:r>
        <w:t xml:space="preserve"> motivated and successful learners. </w:t>
      </w:r>
      <w:r w:rsidR="0043565E">
        <w:t xml:space="preserve">Personalising </w:t>
      </w:r>
      <w:r>
        <w:t xml:space="preserve">the classroom with children’s work and their names can help to create </w:t>
      </w:r>
      <w:r w:rsidR="00104A12">
        <w:t xml:space="preserve">such </w:t>
      </w:r>
      <w:r>
        <w:t xml:space="preserve">a sense of belongingness and being valued in the classroom, connecting children with their environment. Pegs with children’s names were seen in over half of the pilot </w:t>
      </w:r>
      <w:r w:rsidR="0043565E">
        <w:t xml:space="preserve">Kindys </w:t>
      </w:r>
      <w:r>
        <w:t xml:space="preserve">visited and in just under half of non-pilot </w:t>
      </w:r>
      <w:r w:rsidR="0043565E">
        <w:t>Kindys</w:t>
      </w:r>
      <w:r>
        <w:t>.</w:t>
      </w:r>
      <w:r w:rsidR="00104A12">
        <w:t xml:space="preserve">  Birthday charts were also seen in the pilot kindys.</w:t>
      </w:r>
    </w:p>
    <w:p w:rsidR="00D875D0" w:rsidRPr="00497970" w:rsidRDefault="00D875D0" w:rsidP="00AC04EA">
      <w:pPr>
        <w:pStyle w:val="Head3"/>
      </w:pPr>
      <w:bookmarkStart w:id="39" w:name="_Toc339209556"/>
      <w:r w:rsidRPr="00497970">
        <w:t>Teacher practices in the classroom</w:t>
      </w:r>
      <w:bookmarkEnd w:id="39"/>
    </w:p>
    <w:p w:rsidR="00D875D0" w:rsidRDefault="00D875D0" w:rsidP="00AC04EA">
      <w:r>
        <w:t>Teachers very much valued the curriculum and the lesson plans</w:t>
      </w:r>
      <w:r w:rsidR="00755E39">
        <w:t>,</w:t>
      </w:r>
      <w:r>
        <w:t xml:space="preserve"> which they felt gave structure to their days. “</w:t>
      </w:r>
      <w:r w:rsidRPr="00497970">
        <w:rPr>
          <w:i/>
        </w:rPr>
        <w:t xml:space="preserve">Lesson plans have dramatically improved the content of the </w:t>
      </w:r>
      <w:r w:rsidR="00755E39">
        <w:rPr>
          <w:i/>
        </w:rPr>
        <w:t>K</w:t>
      </w:r>
      <w:r w:rsidR="00755E39" w:rsidRPr="00497970">
        <w:rPr>
          <w:i/>
        </w:rPr>
        <w:t xml:space="preserve">indy </w:t>
      </w:r>
      <w:r w:rsidRPr="00497970">
        <w:rPr>
          <w:i/>
        </w:rPr>
        <w:t>class</w:t>
      </w:r>
      <w:r>
        <w:rPr>
          <w:i/>
        </w:rPr>
        <w:t>”</w:t>
      </w:r>
      <w:r>
        <w:t xml:space="preserve"> (World Vision field staff member). As previously mentioned, such structure can also give the children a sense of security</w:t>
      </w:r>
      <w:r w:rsidR="00755E39">
        <w:t>,</w:t>
      </w:r>
      <w:r>
        <w:t xml:space="preserve"> and children observed in </w:t>
      </w:r>
      <w:r w:rsidR="00104A12">
        <w:t xml:space="preserve">both pilot and non-pilot </w:t>
      </w:r>
      <w:r w:rsidR="00755E39">
        <w:t xml:space="preserve">Kindys </w:t>
      </w:r>
      <w:r>
        <w:t>appeared comfortable and happy in their surroundings.</w:t>
      </w:r>
    </w:p>
    <w:p w:rsidR="00D875D0" w:rsidRDefault="00D875D0" w:rsidP="00AC04EA">
      <w:r>
        <w:t>We saw one excellent example where a class had been divided into two</w:t>
      </w:r>
      <w:r w:rsidR="0042038E">
        <w:t>,</w:t>
      </w:r>
      <w:r>
        <w:t xml:space="preserve"> with one part engaging in teacher-led pre-literacy activities. The other children were in the sand areas engaging in individual learning-based play with excellent supervision by the teacher in charge who was able to direct the activities of the individual children.</w:t>
      </w:r>
    </w:p>
    <w:p w:rsidR="00D875D0" w:rsidRDefault="00D875D0" w:rsidP="00AC04EA">
      <w:r>
        <w:t>We saw many examples of children being encouraged to write and to hold pens and pencils correctly</w:t>
      </w:r>
      <w:r w:rsidR="0042038E">
        <w:t>,</w:t>
      </w:r>
      <w:r>
        <w:t xml:space="preserve"> and two examples of growing plants from seed or bean. The</w:t>
      </w:r>
      <w:r w:rsidR="0042038E">
        <w:t>se</w:t>
      </w:r>
      <w:r>
        <w:t xml:space="preserve"> very positive practices should be seen in the context of what some teachers have to deal with when the child enters the </w:t>
      </w:r>
      <w:r w:rsidR="0042038E">
        <w:t>Kindy</w:t>
      </w:r>
      <w:r>
        <w:t>.</w:t>
      </w:r>
    </w:p>
    <w:p w:rsidR="00D875D0" w:rsidRPr="00497970" w:rsidRDefault="00D875D0" w:rsidP="00D875D0">
      <w:pPr>
        <w:spacing w:line="240" w:lineRule="auto"/>
        <w:ind w:left="720"/>
        <w:rPr>
          <w:i/>
        </w:rPr>
      </w:pPr>
      <w:r w:rsidRPr="00497970">
        <w:rPr>
          <w:i/>
        </w:rPr>
        <w:t xml:space="preserve">When kids come to </w:t>
      </w:r>
      <w:r w:rsidR="0042038E">
        <w:rPr>
          <w:i/>
        </w:rPr>
        <w:t>K</w:t>
      </w:r>
      <w:r w:rsidR="0042038E" w:rsidRPr="00497970">
        <w:rPr>
          <w:i/>
        </w:rPr>
        <w:t xml:space="preserve">indy </w:t>
      </w:r>
      <w:r w:rsidRPr="00497970">
        <w:rPr>
          <w:i/>
        </w:rPr>
        <w:t>they have to be toilet trained, speak, share and play with other kids, have no fear of school, be able to tell a story and show respect</w:t>
      </w:r>
      <w:r>
        <w:rPr>
          <w:i/>
        </w:rPr>
        <w:t>.</w:t>
      </w:r>
      <w:r w:rsidR="00104A12">
        <w:rPr>
          <w:i/>
        </w:rPr>
        <w:t xml:space="preserve"> (pilot Kindy teacher)</w:t>
      </w:r>
    </w:p>
    <w:p w:rsidR="00D875D0" w:rsidRDefault="00D875D0" w:rsidP="00AC04EA">
      <w:r>
        <w:t>It is not surprising that in many instances, the approach used by teachers in the classroom was very traditional and teacher-centred</w:t>
      </w:r>
      <w:r w:rsidR="0042038E">
        <w:t>,</w:t>
      </w:r>
      <w:r>
        <w:t xml:space="preserve"> with literacy and numeracy receiving a lot of attention. Such attention is</w:t>
      </w:r>
      <w:r w:rsidR="00A91C52">
        <w:t xml:space="preserve"> appropriate</w:t>
      </w:r>
      <w:r w:rsidR="0042038E">
        <w:t>,</w:t>
      </w:r>
      <w:r>
        <w:t xml:space="preserve"> although care should be taken to ensure the teaching of concepts is properly sequenced. Pre-literacy activities</w:t>
      </w:r>
      <w:r w:rsidR="0042038E">
        <w:t>,</w:t>
      </w:r>
      <w:r>
        <w:t xml:space="preserve"> including orientation to print</w:t>
      </w:r>
      <w:r w:rsidR="0042038E">
        <w:t>,</w:t>
      </w:r>
      <w:r>
        <w:t xml:space="preserve"> need to come before writing letters. </w:t>
      </w:r>
      <w:r w:rsidR="0042038E">
        <w:t>I</w:t>
      </w:r>
      <w:r>
        <w:t>n general</w:t>
      </w:r>
      <w:r w:rsidR="0042038E">
        <w:t>,</w:t>
      </w:r>
      <w:r>
        <w:t xml:space="preserve"> literacy and pre-literacy appeared to be given more attention than numeracy.</w:t>
      </w:r>
    </w:p>
    <w:p w:rsidR="00D875D0" w:rsidRDefault="00877067" w:rsidP="00AC04EA">
      <w:r>
        <w:t>O</w:t>
      </w:r>
      <w:r w:rsidR="00D875D0">
        <w:t xml:space="preserve">f course, </w:t>
      </w:r>
      <w:r>
        <w:t xml:space="preserve">it is also </w:t>
      </w:r>
      <w:r w:rsidR="00D875D0">
        <w:t>much easier to control children in a teacher-fronted lesson and some of the teachers we saw were relatively inexperienced.</w:t>
      </w:r>
      <w:r>
        <w:t xml:space="preserve"> </w:t>
      </w:r>
      <w:r w:rsidR="00D875D0">
        <w:t>The importance of play to young children’s healthy development and learning has been documented beyond question by research</w:t>
      </w:r>
      <w:r>
        <w:t>.</w:t>
      </w:r>
      <w:r w:rsidR="00D875D0">
        <w:t xml:space="preserve"> </w:t>
      </w:r>
      <w:r>
        <w:t xml:space="preserve">A </w:t>
      </w:r>
      <w:r w:rsidR="00D875D0">
        <w:t xml:space="preserve">play-based approach is reflected in the curriculum, yet we saw little evidence of free play in the pilot </w:t>
      </w:r>
      <w:r>
        <w:t>Kindys</w:t>
      </w:r>
      <w:r w:rsidR="00D875D0">
        <w:t>.</w:t>
      </w:r>
      <w:r w:rsidR="001C2A0D">
        <w:t xml:space="preserve"> It may be </w:t>
      </w:r>
      <w:r w:rsidR="00BA0D0F">
        <w:t xml:space="preserve">that free play was included in the program but that </w:t>
      </w:r>
      <w:r w:rsidR="00D875D0">
        <w:t xml:space="preserve"> teachers </w:t>
      </w:r>
      <w:r w:rsidR="00BA0D0F">
        <w:t xml:space="preserve">may be </w:t>
      </w:r>
      <w:r w:rsidR="00D875D0">
        <w:t>reluctant to allow children to engage in free play</w:t>
      </w:r>
      <w:r>
        <w:t>,</w:t>
      </w:r>
      <w:r w:rsidR="00D875D0">
        <w:t xml:space="preserve"> which is much more difficult to control</w:t>
      </w:r>
      <w:r>
        <w:t>,</w:t>
      </w:r>
      <w:r w:rsidR="00D875D0">
        <w:t xml:space="preserve"> when visitors were in the </w:t>
      </w:r>
      <w:r>
        <w:t>Kindy</w:t>
      </w:r>
      <w:r w:rsidR="00D875D0">
        <w:t xml:space="preserve">. </w:t>
      </w:r>
    </w:p>
    <w:p w:rsidR="00D875D0" w:rsidRDefault="00D875D0" w:rsidP="00AC04EA">
      <w:r>
        <w:t xml:space="preserve">In general, </w:t>
      </w:r>
      <w:r w:rsidR="006B33EA">
        <w:t xml:space="preserve">however, </w:t>
      </w:r>
      <w:r>
        <w:t xml:space="preserve">teachers </w:t>
      </w:r>
      <w:r w:rsidR="006B33EA">
        <w:t xml:space="preserve">in both pilot and non-pilot kindys </w:t>
      </w:r>
      <w:r>
        <w:t xml:space="preserve">tended to focus on compliance rather than learning outcomes. A tick box structure </w:t>
      </w:r>
      <w:r w:rsidR="00BA0D0F">
        <w:t xml:space="preserve">may be </w:t>
      </w:r>
      <w:r>
        <w:t>appropriate for the many relatively inexperienced teachers in Vanuatu but some teachers might be ready to adopt a more child-centred approach in the classroom. The concept of learning centres is integral to the approach to ECCE in Vanuatu, yet they did not seem to be well understood</w:t>
      </w:r>
      <w:r w:rsidR="00342E95">
        <w:t>;</w:t>
      </w:r>
      <w:r>
        <w:t xml:space="preserve"> </w:t>
      </w:r>
      <w:r w:rsidR="00342E95">
        <w:t xml:space="preserve">we </w:t>
      </w:r>
      <w:r>
        <w:t>saw them being used only on two occasions in the ways intended.</w:t>
      </w:r>
    </w:p>
    <w:p w:rsidR="000B6C97" w:rsidRDefault="00D875D0" w:rsidP="00AC04EA">
      <w:r>
        <w:t xml:space="preserve">There was a great deal of choral chanting and repetition of songs. The story reading observed </w:t>
      </w:r>
      <w:r w:rsidR="006B33EA">
        <w:t xml:space="preserve">in two pilot kindys </w:t>
      </w:r>
      <w:r>
        <w:t>did not include much involvement of children in predicting and commenting on the story but teachers were kind and</w:t>
      </w:r>
      <w:r w:rsidR="00342E95">
        <w:t>,</w:t>
      </w:r>
      <w:r>
        <w:t xml:space="preserve"> in general</w:t>
      </w:r>
      <w:r w:rsidR="00342E95">
        <w:t>,</w:t>
      </w:r>
      <w:r>
        <w:t xml:space="preserve"> practice was adequate if teacher-centred. One community also reported that children in the </w:t>
      </w:r>
      <w:r w:rsidR="006B33EA">
        <w:t xml:space="preserve">pilot </w:t>
      </w:r>
      <w:r w:rsidR="00342E95">
        <w:t xml:space="preserve">Kindys </w:t>
      </w:r>
      <w:r>
        <w:t>were taking on leadership roles, something which they said would never have happened before</w:t>
      </w:r>
      <w:r w:rsidR="006B33EA">
        <w:t xml:space="preserve">. </w:t>
      </w:r>
    </w:p>
    <w:p w:rsidR="00D875D0" w:rsidRDefault="00D875D0" w:rsidP="00AC04EA">
      <w:r>
        <w:t xml:space="preserve">However, some worrying practices </w:t>
      </w:r>
      <w:r w:rsidR="000B6C97">
        <w:t xml:space="preserve">were </w:t>
      </w:r>
      <w:r>
        <w:t>observed</w:t>
      </w:r>
      <w:r w:rsidR="000B6C97">
        <w:t>,</w:t>
      </w:r>
      <w:r>
        <w:t xml:space="preserve"> such as teachers teaching children to write in capital letters, focusing on learning algorithms in early arithmetic rather than understanding concept of numbers</w:t>
      </w:r>
      <w:r w:rsidR="000B6C97">
        <w:t>,</w:t>
      </w:r>
      <w:r>
        <w:t xml:space="preserve"> and one class where children were engaged in listening to the teacher for over an hour with little opportunity to contribute. </w:t>
      </w:r>
      <w:r w:rsidR="00BA0D0F">
        <w:t>W</w:t>
      </w:r>
      <w:r>
        <w:t>hen such practices were brought to the attention of World Vision, they took immediate steps to rectify them</w:t>
      </w:r>
      <w:r w:rsidR="000B6C97">
        <w:t>,</w:t>
      </w:r>
      <w:r>
        <w:t xml:space="preserve"> but this is one area where World Vision would very much have benefited from the advice of an early years specialist.</w:t>
      </w:r>
    </w:p>
    <w:p w:rsidR="00D875D0" w:rsidRPr="00497970" w:rsidRDefault="00D875D0" w:rsidP="00AC04EA">
      <w:pPr>
        <w:pStyle w:val="Head2"/>
      </w:pPr>
      <w:bookmarkStart w:id="40" w:name="_Toc339209557"/>
      <w:r w:rsidRPr="00497970">
        <w:t>Parents, Communities and Support at Home</w:t>
      </w:r>
      <w:bookmarkEnd w:id="40"/>
    </w:p>
    <w:p w:rsidR="00D875D0" w:rsidRDefault="00CA6B66" w:rsidP="001A67BF">
      <w:pPr>
        <w:spacing w:after="80"/>
      </w:pPr>
      <w:r>
        <w:t xml:space="preserve">The six-monthly reports give full information about the extent and reach of parental training. </w:t>
      </w:r>
      <w:r w:rsidR="00D875D0">
        <w:t>Parents and communities generally understood the importance of early childhood as a key step in preparing children for school. This was generally true of both males and females. Some responses were very sophisticated</w:t>
      </w:r>
      <w:r w:rsidR="00D144C9">
        <w:t>,</w:t>
      </w:r>
      <w:r w:rsidR="00D875D0">
        <w:t xml:space="preserve"> e.g. a group of fathers who said that:</w:t>
      </w:r>
    </w:p>
    <w:p w:rsidR="00D875D0" w:rsidRDefault="00D875D0" w:rsidP="00D875D0">
      <w:pPr>
        <w:spacing w:line="240" w:lineRule="auto"/>
        <w:ind w:left="720"/>
      </w:pPr>
      <w:r w:rsidRPr="00497970">
        <w:rPr>
          <w:i/>
        </w:rPr>
        <w:t xml:space="preserve">Kindergarten is the foundation to children gaining knowledge at school and thus they send children to </w:t>
      </w:r>
      <w:r w:rsidR="00D144C9">
        <w:rPr>
          <w:i/>
        </w:rPr>
        <w:t>K</w:t>
      </w:r>
      <w:r w:rsidR="00D144C9" w:rsidRPr="00497970">
        <w:rPr>
          <w:i/>
        </w:rPr>
        <w:t xml:space="preserve">indy </w:t>
      </w:r>
      <w:r w:rsidRPr="00497970">
        <w:rPr>
          <w:i/>
        </w:rPr>
        <w:t>to learn (they learn)… numbers and counting; alphabets and sounding letters; learn through play/sports; songs; reading.</w:t>
      </w:r>
      <w:r w:rsidRPr="00497970">
        <w:t xml:space="preserve">  </w:t>
      </w:r>
    </w:p>
    <w:p w:rsidR="00D875D0" w:rsidRPr="00497970" w:rsidRDefault="00D875D0" w:rsidP="0066199B">
      <w:r w:rsidRPr="00497970">
        <w:t xml:space="preserve">More groups of mothers than fathers said they had attended “training” or Family Toktok sessions. </w:t>
      </w:r>
      <w:r w:rsidR="00644FB0">
        <w:t>However, o</w:t>
      </w:r>
      <w:r w:rsidR="00644FB0" w:rsidRPr="00497970">
        <w:t xml:space="preserve">ne </w:t>
      </w:r>
      <w:r w:rsidRPr="00497970">
        <w:t xml:space="preserve">group of fathers </w:t>
      </w:r>
      <w:r w:rsidR="00AC18EE">
        <w:t>said</w:t>
      </w:r>
      <w:r w:rsidRPr="00497970">
        <w:t xml:space="preserve"> they had attended an awareness raising on the right age to enrol a child in </w:t>
      </w:r>
      <w:r w:rsidR="00644FB0">
        <w:t>K</w:t>
      </w:r>
      <w:r w:rsidR="00644FB0" w:rsidRPr="00497970">
        <w:t>indy</w:t>
      </w:r>
      <w:r w:rsidR="00AC18EE">
        <w:t>;</w:t>
      </w:r>
      <w:r w:rsidRPr="00497970">
        <w:t xml:space="preserve"> they said </w:t>
      </w:r>
      <w:r w:rsidR="00AC18EE">
        <w:t xml:space="preserve">this </w:t>
      </w:r>
      <w:r w:rsidRPr="00497970">
        <w:t>was very helpful because they had not known they could send children from as young as four. Another group of fathers said that awareness raising had helped them to see that they were not spending enough time with their children.</w:t>
      </w:r>
    </w:p>
    <w:p w:rsidR="00D875D0" w:rsidRDefault="00D875D0" w:rsidP="001A67BF">
      <w:pPr>
        <w:spacing w:after="80"/>
      </w:pPr>
      <w:r>
        <w:t>For the most part, both mothers and fathers were able to talk very convincingly about specific activities they did to help their children’s development involving them in daily tasks</w:t>
      </w:r>
      <w:r w:rsidR="007D1E32">
        <w:t>,</w:t>
      </w:r>
      <w:r>
        <w:t xml:space="preserve"> e.g. </w:t>
      </w:r>
      <w:r w:rsidRPr="001A67BF">
        <w:rPr>
          <w:i/>
        </w:rPr>
        <w:t>Bring me two plates…talking about colours</w:t>
      </w:r>
      <w:r>
        <w:t>. Parents also reported asking children what they did at school and</w:t>
      </w:r>
      <w:r w:rsidR="007D1E32">
        <w:t>,</w:t>
      </w:r>
      <w:r>
        <w:t xml:space="preserve"> more importantly</w:t>
      </w:r>
      <w:r w:rsidR="007D1E32">
        <w:t>,</w:t>
      </w:r>
      <w:r>
        <w:t xml:space="preserve"> listening and responding to them. One parent </w:t>
      </w:r>
      <w:r w:rsidR="006B33EA">
        <w:t xml:space="preserve">from a pilot kindy </w:t>
      </w:r>
      <w:r>
        <w:t>said that</w:t>
      </w:r>
      <w:r w:rsidR="007D1E32">
        <w:t>,</w:t>
      </w:r>
      <w:r>
        <w:t xml:space="preserve"> whereas before their child had not spoken very much about what happened at school, now when they came home</w:t>
      </w:r>
      <w:r w:rsidR="007D1E32">
        <w:t>,</w:t>
      </w:r>
      <w:r>
        <w:t xml:space="preserve"> they would not stop talking about their day. Parents also understood the importance of talking kindly to young children.</w:t>
      </w:r>
    </w:p>
    <w:p w:rsidR="00D875D0" w:rsidRPr="00497970" w:rsidRDefault="00D875D0" w:rsidP="00D875D0">
      <w:pPr>
        <w:spacing w:line="240" w:lineRule="auto"/>
        <w:ind w:left="720"/>
        <w:rPr>
          <w:i/>
        </w:rPr>
      </w:pPr>
      <w:r w:rsidRPr="00497970">
        <w:rPr>
          <w:i/>
        </w:rPr>
        <w:t xml:space="preserve">From pregnancy onwards, it is important to talk to the baby even when still in the womb. Everyone should also be nice to the </w:t>
      </w:r>
      <w:r w:rsidR="007D1E32" w:rsidRPr="00497970">
        <w:rPr>
          <w:i/>
        </w:rPr>
        <w:t>M</w:t>
      </w:r>
      <w:r w:rsidR="007D1E32">
        <w:rPr>
          <w:i/>
        </w:rPr>
        <w:t>u</w:t>
      </w:r>
      <w:r w:rsidR="007D1E32" w:rsidRPr="00497970">
        <w:rPr>
          <w:i/>
        </w:rPr>
        <w:t>m</w:t>
      </w:r>
      <w:r w:rsidRPr="00497970">
        <w:rPr>
          <w:i/>
        </w:rPr>
        <w:t>, there should be no fights between the parents. You must show love and care from day 1.</w:t>
      </w:r>
    </w:p>
    <w:p w:rsidR="00D875D0" w:rsidRDefault="00A95409" w:rsidP="0066199B">
      <w:r>
        <w:t xml:space="preserve">On </w:t>
      </w:r>
      <w:r w:rsidR="00D875D0">
        <w:t xml:space="preserve">one island in particular, nutrition seems to have improved as a result of family involvement </w:t>
      </w:r>
      <w:r w:rsidR="006B33EA">
        <w:t xml:space="preserve">in pilot kindys </w:t>
      </w:r>
      <w:r w:rsidR="00D875D0">
        <w:t>with children bringing local food into school instead of starchy snacks.</w:t>
      </w:r>
    </w:p>
    <w:p w:rsidR="00D875D0" w:rsidRDefault="00D875D0" w:rsidP="0066199B">
      <w:r>
        <w:t>One of the most successful aspects of the parental and community involvement was the Family Conversations. Although these were not implemented consistently, where they were implemented</w:t>
      </w:r>
      <w:r w:rsidR="00A95409">
        <w:t>,</w:t>
      </w:r>
      <w:r>
        <w:t xml:space="preserve"> they were very effective</w:t>
      </w:r>
      <w:r w:rsidR="00A95409">
        <w:t>.</w:t>
      </w:r>
      <w:r>
        <w:t xml:space="preserve"> </w:t>
      </w:r>
      <w:r w:rsidR="00A95409">
        <w:t>In the focus groups</w:t>
      </w:r>
      <w:r w:rsidR="006B33EA">
        <w:t xml:space="preserve"> in the pilot kindys</w:t>
      </w:r>
      <w:r w:rsidR="00A95409">
        <w:t xml:space="preserve">, </w:t>
      </w:r>
      <w:r w:rsidR="006B33EA">
        <w:t xml:space="preserve">there </w:t>
      </w:r>
      <w:r w:rsidR="00BA0D0F">
        <w:t xml:space="preserve">was </w:t>
      </w:r>
      <w:r>
        <w:t>a large number of positive comments related to their use (N=17).</w:t>
      </w:r>
    </w:p>
    <w:p w:rsidR="00D875D0" w:rsidRDefault="00D875D0" w:rsidP="0066199B">
      <w:r>
        <w:t>Parents and communities and</w:t>
      </w:r>
      <w:r w:rsidR="00BD6E9C">
        <w:t>,</w:t>
      </w:r>
      <w:r>
        <w:t xml:space="preserve"> in particular</w:t>
      </w:r>
      <w:r w:rsidR="00BD6E9C">
        <w:t>,</w:t>
      </w:r>
      <w:r>
        <w:t xml:space="preserve"> fathers were rightly quite demanding in stating what the </w:t>
      </w:r>
      <w:r w:rsidR="00BD6E9C">
        <w:t xml:space="preserve">Kindys </w:t>
      </w:r>
      <w:r>
        <w:t xml:space="preserve">needed. One of the </w:t>
      </w:r>
      <w:r w:rsidR="00BD6E9C">
        <w:t>best-</w:t>
      </w:r>
      <w:r>
        <w:t>rated kindergartens from the checklist</w:t>
      </w:r>
      <w:r w:rsidR="006B33EA">
        <w:rPr>
          <w:rStyle w:val="FootnoteReference"/>
        </w:rPr>
        <w:footnoteReference w:id="10"/>
      </w:r>
      <w:r w:rsidR="00BD6E9C">
        <w:t xml:space="preserve"> (</w:t>
      </w:r>
      <w:r w:rsidR="006B33EA">
        <w:t xml:space="preserve">and </w:t>
      </w:r>
      <w:r w:rsidR="00BD6E9C">
        <w:t>according to the</w:t>
      </w:r>
      <w:r>
        <w:t xml:space="preserve"> </w:t>
      </w:r>
      <w:r w:rsidR="00BD6E9C">
        <w:t>WV</w:t>
      </w:r>
      <w:r>
        <w:t xml:space="preserve"> coordinators, the </w:t>
      </w:r>
      <w:r w:rsidR="00BD6E9C">
        <w:t xml:space="preserve">Class </w:t>
      </w:r>
      <w:r>
        <w:t xml:space="preserve">1 teacher and the </w:t>
      </w:r>
      <w:r w:rsidR="00BD6E9C">
        <w:t xml:space="preserve">Evaluation Team </w:t>
      </w:r>
      <w:r>
        <w:t>observations</w:t>
      </w:r>
      <w:r w:rsidR="00BD6E9C">
        <w:t>)</w:t>
      </w:r>
      <w:r>
        <w:t xml:space="preserve"> was </w:t>
      </w:r>
      <w:r w:rsidR="00BD6E9C">
        <w:t xml:space="preserve">still </w:t>
      </w:r>
      <w:r>
        <w:t xml:space="preserve">found to be wanting </w:t>
      </w:r>
      <w:r w:rsidR="00BD6E9C">
        <w:t>by</w:t>
      </w:r>
      <w:r>
        <w:t xml:space="preserve"> the group of fathers</w:t>
      </w:r>
      <w:r w:rsidR="004211F4">
        <w:t>,</w:t>
      </w:r>
      <w:r>
        <w:t xml:space="preserve"> who felt there should be more swings, seesaws and materials</w:t>
      </w:r>
      <w:r w:rsidRPr="00497970">
        <w:rPr>
          <w:i/>
        </w:rPr>
        <w:t>. There should be a right for children in the rural areas to have access to better learning materials</w:t>
      </w:r>
      <w:r>
        <w:t xml:space="preserve">. Such comments from this and other </w:t>
      </w:r>
      <w:r w:rsidR="004211F4">
        <w:t xml:space="preserve">Kindys </w:t>
      </w:r>
      <w:r>
        <w:t>demonstrate the power that the community can have in demanding high standards of the ECCE facilities in their communities.</w:t>
      </w:r>
    </w:p>
    <w:p w:rsidR="00D875D0" w:rsidRDefault="00D875D0" w:rsidP="0066199B">
      <w:r>
        <w:t xml:space="preserve">One group of parents </w:t>
      </w:r>
      <w:r w:rsidR="006B33EA">
        <w:t xml:space="preserve">from a pilot kindy </w:t>
      </w:r>
      <w:r>
        <w:t xml:space="preserve">talked about having a </w:t>
      </w:r>
      <w:r w:rsidR="004211F4">
        <w:t xml:space="preserve">Kindy </w:t>
      </w:r>
      <w:r>
        <w:t xml:space="preserve">development plan which could help identify alternative methods of generating income for the </w:t>
      </w:r>
      <w:r w:rsidR="004211F4">
        <w:t>Kindys</w:t>
      </w:r>
      <w:r>
        <w:t>. Growing vegetables and keeping poultry were given as specific examples.</w:t>
      </w:r>
    </w:p>
    <w:p w:rsidR="00D875D0" w:rsidRDefault="00D875D0" w:rsidP="001A67BF">
      <w:pPr>
        <w:spacing w:after="80"/>
      </w:pPr>
      <w:r>
        <w:t xml:space="preserve">Parents did sometimes come into </w:t>
      </w:r>
      <w:r w:rsidR="004211F4">
        <w:t xml:space="preserve">Kindys </w:t>
      </w:r>
      <w:r>
        <w:t>and on at least one occasion this was to help the teacher</w:t>
      </w:r>
      <w:r w:rsidR="004211F4">
        <w:t>:</w:t>
      </w:r>
    </w:p>
    <w:p w:rsidR="00D875D0" w:rsidRPr="007A7688" w:rsidRDefault="00D875D0" w:rsidP="00D875D0">
      <w:pPr>
        <w:spacing w:line="240" w:lineRule="auto"/>
        <w:ind w:left="720"/>
        <w:rPr>
          <w:i/>
        </w:rPr>
      </w:pPr>
      <w:r w:rsidRPr="007A7688">
        <w:rPr>
          <w:i/>
        </w:rPr>
        <w:t>One parent comes every day to help and I am really happy she does. She helps me and also controls her own child.</w:t>
      </w:r>
    </w:p>
    <w:p w:rsidR="00D875D0" w:rsidRDefault="00D875D0" w:rsidP="0066199B">
      <w:r>
        <w:t xml:space="preserve">On another occasion, a teacher said she routinely invited </w:t>
      </w:r>
      <w:r w:rsidR="006B33EA">
        <w:t xml:space="preserve">parents </w:t>
      </w:r>
      <w:r>
        <w:t>for lunch on a Friday. Teachers also held parent meetings</w:t>
      </w:r>
      <w:r w:rsidR="00C30028">
        <w:t>,</w:t>
      </w:r>
      <w:r>
        <w:t xml:space="preserve"> although the rate of attendance at these </w:t>
      </w:r>
      <w:r w:rsidR="00C30028">
        <w:t xml:space="preserve">meetings </w:t>
      </w:r>
      <w:r>
        <w:t>varied.</w:t>
      </w:r>
    </w:p>
    <w:p w:rsidR="00D875D0" w:rsidRDefault="00D875D0" w:rsidP="0066199B">
      <w:r>
        <w:t>It should be noted, that when parents and communities benefited</w:t>
      </w:r>
      <w:r w:rsidR="00C30028">
        <w:t>,</w:t>
      </w:r>
      <w:r>
        <w:t xml:space="preserve"> this was not solely through the SECCE program, but also through MoET training. Teachers were often also interacting with the communities to raise awareness in the absence or non-visitation of champions.</w:t>
      </w:r>
    </w:p>
    <w:p w:rsidR="00D875D0" w:rsidRPr="007A7688" w:rsidRDefault="00D875D0" w:rsidP="0066199B">
      <w:pPr>
        <w:pStyle w:val="Head2"/>
      </w:pPr>
      <w:bookmarkStart w:id="41" w:name="_Toc339209558"/>
      <w:r w:rsidRPr="007A7688">
        <w:t>Champions</w:t>
      </w:r>
      <w:bookmarkEnd w:id="41"/>
      <w:r w:rsidRPr="007A7688">
        <w:t xml:space="preserve"> </w:t>
      </w:r>
    </w:p>
    <w:p w:rsidR="00D875D0" w:rsidRDefault="00D875D0" w:rsidP="0066199B">
      <w:r>
        <w:t xml:space="preserve">The role of </w:t>
      </w:r>
      <w:r w:rsidR="00AB3D14">
        <w:t xml:space="preserve">‘Champions’ </w:t>
      </w:r>
      <w:r>
        <w:t xml:space="preserve">was intended to mobilise the community around the importance of ECE. These are voluntary positions and more than half of the champions </w:t>
      </w:r>
      <w:r w:rsidR="006B33EA" w:rsidRPr="00327F7B">
        <w:t xml:space="preserve">we interviewed </w:t>
      </w:r>
      <w:r w:rsidRPr="00327F7B">
        <w:t>were male</w:t>
      </w:r>
      <w:r w:rsidR="006B33EA" w:rsidRPr="00327F7B">
        <w:t xml:space="preserve"> although as a whole the ratio of male to female is </w:t>
      </w:r>
      <w:r w:rsidR="00327F7B" w:rsidRPr="00327F7B">
        <w:t>29 males to 33 females.</w:t>
      </w:r>
      <w:r w:rsidRPr="00327F7B">
        <w:t xml:space="preserve">. </w:t>
      </w:r>
      <w:r w:rsidR="00BF2B3D" w:rsidRPr="00327F7B">
        <w:t>It should</w:t>
      </w:r>
      <w:r w:rsidR="00BF2B3D">
        <w:t xml:space="preserve"> be noted that we attempted to speak to champions in all of the communities visited but they were either unavailable or could not be found. </w:t>
      </w:r>
      <w:r>
        <w:t>The situation we saw was very mixed. In some communities, champions were not really operational while in others they were working well. In some instances, their role was quite far reaching</w:t>
      </w:r>
      <w:r w:rsidR="00AB3D14">
        <w:t>,</w:t>
      </w:r>
      <w:r>
        <w:t xml:space="preserve"> involving chasing up parents for school fees</w:t>
      </w:r>
      <w:r w:rsidR="00AB3D14">
        <w:t xml:space="preserve"> and </w:t>
      </w:r>
      <w:r>
        <w:t xml:space="preserve">going </w:t>
      </w:r>
      <w:r w:rsidR="00AB3D14">
        <w:t>a</w:t>
      </w:r>
      <w:r>
        <w:t>round the larger community</w:t>
      </w:r>
      <w:r w:rsidR="00AB3D14">
        <w:t>,</w:t>
      </w:r>
      <w:r>
        <w:t xml:space="preserve"> as well as administering the Family Toktok (Family Conversations).</w:t>
      </w:r>
      <w:r w:rsidR="004E1BA0">
        <w:t xml:space="preserve">  </w:t>
      </w:r>
    </w:p>
    <w:p w:rsidR="00D875D0" w:rsidRDefault="00D875D0" w:rsidP="001A67BF">
      <w:pPr>
        <w:spacing w:after="80"/>
      </w:pPr>
      <w:r>
        <w:t xml:space="preserve">In one </w:t>
      </w:r>
      <w:r w:rsidR="00AB3D14">
        <w:t xml:space="preserve">Kindy </w:t>
      </w:r>
      <w:r>
        <w:t>we were told that:</w:t>
      </w:r>
      <w:r w:rsidR="00AB3D14">
        <w:t xml:space="preserve"> </w:t>
      </w:r>
    </w:p>
    <w:p w:rsidR="00D875D0" w:rsidRPr="007A7688" w:rsidRDefault="00D875D0" w:rsidP="0066199B">
      <w:pPr>
        <w:spacing w:line="240" w:lineRule="auto"/>
        <w:ind w:left="720"/>
        <w:rPr>
          <w:i/>
        </w:rPr>
      </w:pPr>
      <w:r w:rsidRPr="007A7688">
        <w:rPr>
          <w:i/>
        </w:rPr>
        <w:t xml:space="preserve">The role of the Champion is to ensure there is a playground for the children within the </w:t>
      </w:r>
      <w:r w:rsidR="00AB3D14">
        <w:rPr>
          <w:i/>
        </w:rPr>
        <w:t>K</w:t>
      </w:r>
      <w:r w:rsidR="00AB3D14" w:rsidRPr="007A7688">
        <w:rPr>
          <w:i/>
        </w:rPr>
        <w:t xml:space="preserve">indy </w:t>
      </w:r>
      <w:r w:rsidRPr="007A7688">
        <w:rPr>
          <w:i/>
        </w:rPr>
        <w:t>compound and that it is safe.</w:t>
      </w:r>
    </w:p>
    <w:p w:rsidR="00D875D0" w:rsidRDefault="00D875D0" w:rsidP="0066199B">
      <w:r>
        <w:t>In this particular instance, the champion had built the monkey bar</w:t>
      </w:r>
      <w:r w:rsidR="00AB3D14">
        <w:t xml:space="preserve">, </w:t>
      </w:r>
      <w:r>
        <w:t xml:space="preserve">swing and fencing of the </w:t>
      </w:r>
      <w:r w:rsidR="00AB3D14">
        <w:t xml:space="preserve">Kindy </w:t>
      </w:r>
      <w:r>
        <w:t>compound. Another particularly impressive champion was a young man who had embraced the role and gained in self-confidence as a result of becoming the champion.</w:t>
      </w:r>
    </w:p>
    <w:p w:rsidR="00D875D0" w:rsidRDefault="00D875D0" w:rsidP="001A67BF">
      <w:pPr>
        <w:spacing w:after="80"/>
      </w:pPr>
      <w:r>
        <w:t>Sometimes, champions were chosen by the Community Coordinators because of their perceived status in the community.  This did not always work out well.</w:t>
      </w:r>
    </w:p>
    <w:p w:rsidR="00D875D0" w:rsidRPr="007A7688" w:rsidRDefault="00D875D0" w:rsidP="00D875D0">
      <w:pPr>
        <w:spacing w:line="240" w:lineRule="auto"/>
        <w:ind w:left="720"/>
        <w:rPr>
          <w:i/>
        </w:rPr>
      </w:pPr>
      <w:r w:rsidRPr="007A7688">
        <w:rPr>
          <w:i/>
        </w:rPr>
        <w:t>The champion knows his job but he is not doing it well. The reason is because the Champion holds another position as an Elder in the church.</w:t>
      </w:r>
    </w:p>
    <w:p w:rsidR="00D875D0" w:rsidRDefault="00D875D0" w:rsidP="0066199B">
      <w:r>
        <w:t xml:space="preserve">There were a number of comments complaining that their role was unclear </w:t>
      </w:r>
      <w:r w:rsidR="004F04B1">
        <w:t xml:space="preserve">(N = 5) </w:t>
      </w:r>
      <w:r>
        <w:t xml:space="preserve">and that it overlapped with </w:t>
      </w:r>
      <w:r w:rsidR="004F04B1">
        <w:t xml:space="preserve">Community Coordinators </w:t>
      </w:r>
      <w:r>
        <w:t>(N = 3)</w:t>
      </w:r>
      <w:r w:rsidR="004F04B1">
        <w:t>,</w:t>
      </w:r>
      <w:r>
        <w:t xml:space="preserve"> despite the fact that World Vision had developed very clear terms of reference. A number of champions requested further training.</w:t>
      </w:r>
    </w:p>
    <w:p w:rsidR="00D875D0" w:rsidRPr="007A7688" w:rsidRDefault="00D875D0" w:rsidP="0066199B">
      <w:pPr>
        <w:pStyle w:val="Head2"/>
      </w:pPr>
      <w:bookmarkStart w:id="42" w:name="_Toc339209559"/>
      <w:r w:rsidRPr="007A7688">
        <w:t>Kindy Committees</w:t>
      </w:r>
      <w:bookmarkEnd w:id="42"/>
    </w:p>
    <w:p w:rsidR="00D875D0" w:rsidRDefault="002D74A8" w:rsidP="001A67BF">
      <w:pPr>
        <w:spacing w:after="80"/>
      </w:pPr>
      <w:r w:rsidRPr="00623FBC">
        <w:t>There were more kindy committees in pilot than in non-pilot kindys (18 out of 22 as opposed to 6 out of</w:t>
      </w:r>
      <w:r>
        <w:t xml:space="preserve"> 10). </w:t>
      </w:r>
      <w:r w:rsidR="00D875D0">
        <w:t xml:space="preserve">Many of the </w:t>
      </w:r>
      <w:r w:rsidR="002141F5">
        <w:t xml:space="preserve">Kindy Committees </w:t>
      </w:r>
      <w:r w:rsidR="00D875D0">
        <w:t>were relatively recently established (N = 10</w:t>
      </w:r>
      <w:r>
        <w:t xml:space="preserve"> for pilot kinyds</w:t>
      </w:r>
      <w:r w:rsidR="00D875D0">
        <w:t xml:space="preserve">). Their smooth functioning depended very much on the individual school. </w:t>
      </w:r>
      <w:r w:rsidR="00623FBC">
        <w:t>Where they functioned well, they</w:t>
      </w:r>
      <w:r w:rsidR="00D875D0">
        <w:t xml:space="preserve"> were instrumental in ensuring teachers were paid</w:t>
      </w:r>
      <w:r w:rsidR="00327F7B">
        <w:t xml:space="preserve"> even though the allowances were generally small</w:t>
      </w:r>
      <w:r w:rsidR="00D875D0">
        <w:t xml:space="preserve">. </w:t>
      </w:r>
      <w:r w:rsidR="00327F7B">
        <w:t xml:space="preserve">This may at least in part be due to the training received through the financial management module of the World Vision materials. </w:t>
      </w:r>
      <w:r w:rsidR="00D875D0">
        <w:t>As well as teacher salaries, they were mostly concerned with fundraising and maintenance and improvement of buildings and grounds</w:t>
      </w:r>
      <w:r w:rsidR="002141F5">
        <w:t>,</w:t>
      </w:r>
      <w:r w:rsidR="00D875D0">
        <w:t xml:space="preserve"> rather than improvement of </w:t>
      </w:r>
      <w:r w:rsidR="002141F5">
        <w:t xml:space="preserve">the </w:t>
      </w:r>
      <w:r w:rsidR="00D875D0">
        <w:t xml:space="preserve">quality of the </w:t>
      </w:r>
      <w:r w:rsidR="002141F5">
        <w:t>Kindy</w:t>
      </w:r>
      <w:r w:rsidR="00D875D0">
        <w:t xml:space="preserve">. In other instances, </w:t>
      </w:r>
      <w:r w:rsidR="002141F5">
        <w:t xml:space="preserve">Kindy Committee </w:t>
      </w:r>
      <w:r w:rsidR="00D875D0">
        <w:t>meetings were badly attended with community members reporting that they were too busy.</w:t>
      </w:r>
    </w:p>
    <w:p w:rsidR="00D875D0" w:rsidRPr="007A7688" w:rsidRDefault="00D875D0" w:rsidP="007842DB">
      <w:pPr>
        <w:spacing w:line="240" w:lineRule="auto"/>
        <w:ind w:left="720"/>
        <w:rPr>
          <w:i/>
        </w:rPr>
      </w:pPr>
      <w:r w:rsidRPr="007A7688">
        <w:rPr>
          <w:i/>
        </w:rPr>
        <w:t>It’s OK but sometimes parents are afraid of the responsibility</w:t>
      </w:r>
      <w:r w:rsidR="002141F5">
        <w:rPr>
          <w:i/>
        </w:rPr>
        <w:t>.</w:t>
      </w:r>
    </w:p>
    <w:p w:rsidR="00D875D0" w:rsidRDefault="00D875D0" w:rsidP="007842DB">
      <w:r>
        <w:t xml:space="preserve">In some </w:t>
      </w:r>
      <w:r w:rsidR="001B401B">
        <w:t>Committees,</w:t>
      </w:r>
      <w:r>
        <w:t xml:space="preserve"> there was gender parity with equal numbers of men and women</w:t>
      </w:r>
      <w:r w:rsidR="001B401B">
        <w:t>.</w:t>
      </w:r>
      <w:r>
        <w:t xml:space="preserve"> </w:t>
      </w:r>
      <w:r w:rsidR="001B401B">
        <w:t xml:space="preserve">We </w:t>
      </w:r>
      <w:r>
        <w:t>came across two women treasurers</w:t>
      </w:r>
      <w:r w:rsidR="001B401B">
        <w:t>,</w:t>
      </w:r>
      <w:r>
        <w:t xml:space="preserve"> although no </w:t>
      </w:r>
      <w:r w:rsidR="001B401B">
        <w:t xml:space="preserve">Kindy Committee Chairperson </w:t>
      </w:r>
      <w:r w:rsidR="002D74A8">
        <w:t xml:space="preserve">in our interviews </w:t>
      </w:r>
      <w:r>
        <w:t>was a woman.</w:t>
      </w:r>
    </w:p>
    <w:p w:rsidR="00D875D0" w:rsidRDefault="00D875D0" w:rsidP="007842DB">
      <w:r>
        <w:t xml:space="preserve">In some communities, the parents interviewed were unable to tell us whether or not a </w:t>
      </w:r>
      <w:r w:rsidR="008167BE">
        <w:t xml:space="preserve">Kindy Committee </w:t>
      </w:r>
      <w:r>
        <w:t>existed</w:t>
      </w:r>
      <w:r w:rsidR="002D74A8">
        <w:t xml:space="preserve"> although teachers were generally able to vouch for the existence of the committee</w:t>
      </w:r>
      <w:r>
        <w:t>.</w:t>
      </w:r>
    </w:p>
    <w:p w:rsidR="00D875D0" w:rsidRPr="007A7688" w:rsidRDefault="00D875D0" w:rsidP="007842DB">
      <w:pPr>
        <w:pStyle w:val="Head2"/>
      </w:pPr>
      <w:bookmarkStart w:id="43" w:name="_Toc339209560"/>
      <w:r w:rsidRPr="007A7688">
        <w:t>Alternative Kindys</w:t>
      </w:r>
      <w:bookmarkEnd w:id="43"/>
    </w:p>
    <w:p w:rsidR="005100BD" w:rsidRDefault="00D875D0" w:rsidP="007842DB">
      <w:r>
        <w:t xml:space="preserve">All three alternative </w:t>
      </w:r>
      <w:r w:rsidR="008167BE">
        <w:t xml:space="preserve">Kindys </w:t>
      </w:r>
      <w:r>
        <w:t xml:space="preserve">in the pilot were visited. However, they were, for the most part, very formal and traditional, </w:t>
      </w:r>
      <w:r w:rsidR="008E5641">
        <w:t xml:space="preserve">they </w:t>
      </w:r>
      <w:r>
        <w:t>did not involve parents and could not really be described as “alternative”</w:t>
      </w:r>
      <w:r w:rsidR="008E5641">
        <w:t>, in the</w:t>
      </w:r>
      <w:r w:rsidR="002D74A8">
        <w:t xml:space="preserve"> sense usually used within ECCE.</w:t>
      </w:r>
      <w:r w:rsidR="005D0C6F">
        <w:t xml:space="preserve"> </w:t>
      </w:r>
      <w:r w:rsidR="00DF1CAF">
        <w:t xml:space="preserve">(Spoldek and Saracho, 2014; </w:t>
      </w:r>
      <w:r w:rsidR="00604174">
        <w:t>Dahlberg and Moss, 2004)</w:t>
      </w:r>
      <w:r w:rsidR="00DF1CAF">
        <w:rPr>
          <w:rStyle w:val="FootnoteReference"/>
        </w:rPr>
        <w:footnoteReference w:id="11"/>
      </w:r>
      <w:r w:rsidR="008E5641">
        <w:t>.</w:t>
      </w:r>
      <w:r w:rsidR="00CA5E70">
        <w:t xml:space="preserve"> Nevertheless,</w:t>
      </w:r>
      <w:r w:rsidR="008E5641">
        <w:t xml:space="preserve">, </w:t>
      </w:r>
      <w:r>
        <w:t xml:space="preserve">one of the alternative </w:t>
      </w:r>
      <w:r w:rsidR="008E5641">
        <w:t xml:space="preserve">Kindys </w:t>
      </w:r>
      <w:r>
        <w:t xml:space="preserve">had turned into an excellent traditional </w:t>
      </w:r>
      <w:r w:rsidR="008E5641">
        <w:t>Kindy</w:t>
      </w:r>
      <w:r w:rsidR="00CA5E70">
        <w:t xml:space="preserve"> and was taken over by the community, illustrating the demand-driven power that the World Vision had been able to harness</w:t>
      </w:r>
      <w:r>
        <w:t>. In the other two, the teaching was quite formal and structured</w:t>
      </w:r>
      <w:r w:rsidR="00722323">
        <w:t>,</w:t>
      </w:r>
      <w:r>
        <w:t xml:space="preserve"> and there was little parental involvement. In one </w:t>
      </w:r>
      <w:r w:rsidR="005100BD">
        <w:t>Kindy</w:t>
      </w:r>
      <w:r>
        <w:t xml:space="preserve">, mothers brought their children to the school </w:t>
      </w:r>
      <w:r w:rsidR="00CA5E70">
        <w:t>and stayed in the vicinity</w:t>
      </w:r>
      <w:r>
        <w:t xml:space="preserve">but </w:t>
      </w:r>
      <w:r w:rsidR="00722323">
        <w:t xml:space="preserve">they </w:t>
      </w:r>
      <w:r>
        <w:t xml:space="preserve">did not participate </w:t>
      </w:r>
      <w:r w:rsidR="00CA5E70">
        <w:t xml:space="preserve">in what was happening in the kindy </w:t>
      </w:r>
      <w:r>
        <w:t xml:space="preserve">nor interact with each other. </w:t>
      </w:r>
    </w:p>
    <w:p w:rsidR="00D875D0" w:rsidRDefault="00D875D0" w:rsidP="007842DB">
      <w:r>
        <w:t xml:space="preserve">The team also visited two alternative church-run </w:t>
      </w:r>
      <w:r w:rsidR="005100BD">
        <w:t>Kindys</w:t>
      </w:r>
      <w:r>
        <w:t xml:space="preserve">: one in Gaua and one in Efate. The Efate </w:t>
      </w:r>
      <w:r w:rsidR="005100BD">
        <w:t xml:space="preserve">Kindy </w:t>
      </w:r>
      <w:r>
        <w:t xml:space="preserve">was home-based and ran 10 sessions of </w:t>
      </w:r>
      <w:r w:rsidR="005100BD">
        <w:t xml:space="preserve">two </w:t>
      </w:r>
      <w:r>
        <w:t xml:space="preserve">hours </w:t>
      </w:r>
      <w:r w:rsidR="00F262A9">
        <w:t xml:space="preserve">a </w:t>
      </w:r>
      <w:r>
        <w:t xml:space="preserve">week </w:t>
      </w:r>
      <w:r w:rsidR="00CA5E70">
        <w:t xml:space="preserve">in 10 different locations </w:t>
      </w:r>
      <w:r>
        <w:t xml:space="preserve">at a </w:t>
      </w:r>
      <w:r w:rsidR="00CA5E70">
        <w:t xml:space="preserve">total </w:t>
      </w:r>
      <w:r>
        <w:t xml:space="preserve">cost of $1000 a year. Children were encouraged to engage in meaningful play and parents who accompanied their children were active in helping the teacher. This </w:t>
      </w:r>
      <w:r w:rsidR="00CA5E70">
        <w:t xml:space="preserve">may </w:t>
      </w:r>
      <w:r>
        <w:t>have been a useful model for SECCE.</w:t>
      </w:r>
    </w:p>
    <w:p w:rsidR="00D875D0" w:rsidRDefault="00D875D0" w:rsidP="00D8512C">
      <w:r>
        <w:t xml:space="preserve">In general, </w:t>
      </w:r>
      <w:r w:rsidR="00B12B31">
        <w:t xml:space="preserve">Component </w:t>
      </w:r>
      <w:r>
        <w:t>3 of the program was a missed opportunity for MoET and World Vision to explore alternative provision</w:t>
      </w:r>
      <w:r w:rsidR="00B12B31">
        <w:t>. These</w:t>
      </w:r>
      <w:r>
        <w:t xml:space="preserve"> </w:t>
      </w:r>
      <w:r w:rsidR="00B12B31">
        <w:t xml:space="preserve">alternatives </w:t>
      </w:r>
      <w:r>
        <w:t>might have included</w:t>
      </w:r>
      <w:r w:rsidR="00B12B31">
        <w:t>:</w:t>
      </w:r>
      <w:r>
        <w:t xml:space="preserve"> accelerated </w:t>
      </w:r>
      <w:r w:rsidR="00B12B31">
        <w:t xml:space="preserve">Kindys </w:t>
      </w:r>
      <w:r>
        <w:t xml:space="preserve">in the form of “summer camps” for children who had not attended </w:t>
      </w:r>
      <w:r w:rsidR="00B12B31">
        <w:t xml:space="preserve">Kindy; </w:t>
      </w:r>
      <w:r>
        <w:t>home-based playgroups</w:t>
      </w:r>
      <w:r w:rsidR="00B12B31">
        <w:t>;</w:t>
      </w:r>
      <w:r>
        <w:t xml:space="preserve"> or the types of mobile </w:t>
      </w:r>
      <w:r w:rsidR="00B12B31">
        <w:t xml:space="preserve">Kindys </w:t>
      </w:r>
      <w:r>
        <w:t xml:space="preserve">found in other countries in the region. An ECE specialist </w:t>
      </w:r>
      <w:r w:rsidR="00CA5E70">
        <w:t>c</w:t>
      </w:r>
      <w:r>
        <w:t>ould have given guidance on possibilities in this area</w:t>
      </w:r>
      <w:r w:rsidR="00CA5E70">
        <w:t xml:space="preserve"> and MoET could have given more direction</w:t>
      </w:r>
      <w:r>
        <w:t>.</w:t>
      </w:r>
      <w:r w:rsidR="008E11BB">
        <w:t xml:space="preserve">  </w:t>
      </w:r>
    </w:p>
    <w:p w:rsidR="008E11BB" w:rsidRDefault="008E11BB" w:rsidP="00D8512C">
      <w:r>
        <w:t xml:space="preserve">Since it was not possible to see results related to this area, it was not possible to answer the evaluation question related to </w:t>
      </w:r>
      <w:r w:rsidRPr="008E11BB">
        <w:rPr>
          <w:rFonts w:ascii="Arial" w:hAnsi="Arial" w:cs="Arial"/>
          <w:color w:val="222222"/>
          <w:sz w:val="19"/>
          <w:szCs w:val="19"/>
        </w:rPr>
        <w:t>improving cost effectiveness of subsequent government support to Kindy</w:t>
      </w:r>
      <w:r>
        <w:rPr>
          <w:rFonts w:ascii="Arial" w:hAnsi="Arial" w:cs="Arial"/>
          <w:color w:val="222222"/>
          <w:sz w:val="19"/>
          <w:szCs w:val="19"/>
        </w:rPr>
        <w:t>s</w:t>
      </w:r>
      <w:r w:rsidRPr="008E11BB">
        <w:rPr>
          <w:rFonts w:ascii="Arial" w:hAnsi="Arial" w:cs="Arial"/>
          <w:color w:val="222222"/>
          <w:sz w:val="19"/>
          <w:szCs w:val="19"/>
        </w:rPr>
        <w:t xml:space="preserve"> on a national scale</w:t>
      </w:r>
      <w:r>
        <w:rPr>
          <w:rFonts w:ascii="Arial" w:hAnsi="Arial" w:cs="Arial"/>
          <w:color w:val="222222"/>
          <w:sz w:val="19"/>
          <w:szCs w:val="19"/>
        </w:rPr>
        <w:t xml:space="preserve"> nor was it possible to conduct the envisaged cost-benefit analysis.</w:t>
      </w:r>
    </w:p>
    <w:p w:rsidR="00D875D0" w:rsidRDefault="00D875D0" w:rsidP="00D8512C">
      <w:pPr>
        <w:pStyle w:val="Head2"/>
      </w:pPr>
      <w:bookmarkStart w:id="44" w:name="_Toc339209561"/>
      <w:r w:rsidRPr="007A7688">
        <w:t xml:space="preserve">Access </w:t>
      </w:r>
      <w:r w:rsidR="00D8512C">
        <w:t>(</w:t>
      </w:r>
      <w:r w:rsidRPr="007A7688">
        <w:t>including Access for Vulnerable Children</w:t>
      </w:r>
      <w:r w:rsidR="00D8512C">
        <w:t>)</w:t>
      </w:r>
      <w:bookmarkEnd w:id="44"/>
    </w:p>
    <w:p w:rsidR="00D875D0" w:rsidRPr="007A7688" w:rsidRDefault="00D875D0" w:rsidP="00D8512C">
      <w:pPr>
        <w:rPr>
          <w:b/>
        </w:rPr>
      </w:pPr>
      <w:r>
        <w:t xml:space="preserve">The vast majority of pilot </w:t>
      </w:r>
      <w:r w:rsidR="00640718">
        <w:t xml:space="preserve">Kindy </w:t>
      </w:r>
      <w:r>
        <w:t>communities (18 out of 22) reported that all</w:t>
      </w:r>
      <w:r w:rsidR="00640718">
        <w:t>,</w:t>
      </w:r>
      <w:r>
        <w:t xml:space="preserve"> or nearly all</w:t>
      </w:r>
      <w:r w:rsidR="00640718">
        <w:t>,</w:t>
      </w:r>
      <w:r>
        <w:t xml:space="preserve"> children in the community were attending </w:t>
      </w:r>
      <w:r w:rsidR="00640718">
        <w:t>Kindy</w:t>
      </w:r>
      <w:r>
        <w:t>. Similar responses were received from teachers</w:t>
      </w:r>
      <w:r w:rsidR="00640718">
        <w:t>,</w:t>
      </w:r>
      <w:r>
        <w:t xml:space="preserve"> although interestingly enough</w:t>
      </w:r>
      <w:r w:rsidR="00640718">
        <w:t>,</w:t>
      </w:r>
      <w:r>
        <w:t xml:space="preserve"> not from champions who felt there were children who were not attending because the parents were lazy or because they were not convinced of the value of </w:t>
      </w:r>
      <w:r w:rsidR="00640718">
        <w:t>Kindy</w:t>
      </w:r>
      <w:r>
        <w:t xml:space="preserve">. </w:t>
      </w:r>
      <w:r w:rsidR="00640718">
        <w:t>(</w:t>
      </w:r>
      <w:r w:rsidRPr="007A7688">
        <w:rPr>
          <w:i/>
        </w:rPr>
        <w:t>They do not see the value but they will sooner or later.</w:t>
      </w:r>
      <w:r w:rsidR="00640718">
        <w:rPr>
          <w:i/>
        </w:rPr>
        <w:t>)</w:t>
      </w:r>
    </w:p>
    <w:p w:rsidR="00D875D0" w:rsidRDefault="00D875D0" w:rsidP="00D8512C">
      <w:r>
        <w:t xml:space="preserve">In some places visited, </w:t>
      </w:r>
      <w:r w:rsidR="00640718">
        <w:t xml:space="preserve">Kindys </w:t>
      </w:r>
      <w:r>
        <w:t>seemed to be fairly close together</w:t>
      </w:r>
      <w:r w:rsidR="00640718">
        <w:t>,</w:t>
      </w:r>
      <w:r>
        <w:t xml:space="preserve"> while in others</w:t>
      </w:r>
      <w:r w:rsidR="00640718">
        <w:t>,</w:t>
      </w:r>
      <w:r>
        <w:t xml:space="preserve"> </w:t>
      </w:r>
      <w:r w:rsidR="00640718">
        <w:t xml:space="preserve">the </w:t>
      </w:r>
      <w:r>
        <w:t xml:space="preserve">distances for children to travel </w:t>
      </w:r>
      <w:r w:rsidR="00BE6E14">
        <w:t xml:space="preserve">to Kindy </w:t>
      </w:r>
      <w:r>
        <w:t xml:space="preserve">were quite long. In non-pilot </w:t>
      </w:r>
      <w:r w:rsidR="00BE6E14">
        <w:t>Kindy</w:t>
      </w:r>
      <w:r w:rsidR="00FB4726">
        <w:t xml:space="preserve"> areas</w:t>
      </w:r>
      <w:r>
        <w:t>, attendance was reported as being much less</w:t>
      </w:r>
      <w:r w:rsidR="00BE6E14">
        <w:t>,</w:t>
      </w:r>
      <w:r>
        <w:t xml:space="preserve"> e.g. only 50% of children attending in one part of Ambrym.</w:t>
      </w:r>
    </w:p>
    <w:p w:rsidR="00BE6E14" w:rsidRDefault="00BE6E14" w:rsidP="00D8512C">
      <w:r>
        <w:t xml:space="preserve">However, </w:t>
      </w:r>
      <w:r w:rsidR="00D875D0">
        <w:t xml:space="preserve">VEMIS data shows a surprising trend in </w:t>
      </w:r>
      <w:r>
        <w:t xml:space="preserve">Kindy </w:t>
      </w:r>
      <w:r w:rsidR="00D875D0">
        <w:t>enrolment</w:t>
      </w:r>
      <w:r>
        <w:t>, as shown in Figure ??.</w:t>
      </w:r>
      <w:r w:rsidR="00DD521B">
        <w:t xml:space="preserve"> While the NER for Malampa and Shefa has increased over recent years, that for Torba has gone down.</w:t>
      </w:r>
    </w:p>
    <w:p w:rsidR="00D875D0" w:rsidRDefault="00BE6E14" w:rsidP="001A67BF">
      <w:pPr>
        <w:pStyle w:val="Tableheading"/>
      </w:pPr>
      <w:bookmarkStart w:id="45" w:name="_Toc339209655"/>
      <w:r>
        <w:t xml:space="preserve">Figure </w:t>
      </w:r>
      <w:r w:rsidR="00307929">
        <w:t>2</w:t>
      </w:r>
      <w:r>
        <w:t xml:space="preserve">: </w:t>
      </w:r>
      <w:r w:rsidR="007A3FDE">
        <w:t>Trends in n</w:t>
      </w:r>
      <w:r>
        <w:t>ational enrolment ratio (NER) by province</w:t>
      </w:r>
      <w:bookmarkEnd w:id="45"/>
    </w:p>
    <w:p w:rsidR="00D875D0" w:rsidRDefault="00D875D0" w:rsidP="00D875D0">
      <w:pPr>
        <w:spacing w:line="240" w:lineRule="auto"/>
      </w:pPr>
      <w:r>
        <w:rPr>
          <w:noProof/>
          <w:lang w:val="en-AU" w:eastAsia="en-AU"/>
        </w:rPr>
        <w:drawing>
          <wp:inline distT="0" distB="0" distL="0" distR="0" wp14:anchorId="2FD6F7BC" wp14:editId="64EAC03C">
            <wp:extent cx="5143923" cy="2879725"/>
            <wp:effectExtent l="0" t="0" r="12700" b="15875"/>
            <wp:docPr id="3"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D521B" w:rsidRDefault="00D875D0" w:rsidP="00D8512C">
      <w:r>
        <w:t xml:space="preserve">The number of children enrolled in </w:t>
      </w:r>
      <w:r w:rsidR="007A3FDE">
        <w:t xml:space="preserve">Kindy </w:t>
      </w:r>
      <w:r>
        <w:t>in the different provinces is shown below</w:t>
      </w:r>
      <w:r w:rsidR="00DD521B">
        <w:t xml:space="preserve"> in Table </w:t>
      </w:r>
      <w:r w:rsidR="00FB4726">
        <w:t>4 below.</w:t>
      </w:r>
    </w:p>
    <w:p w:rsidR="00D875D0" w:rsidRDefault="00DD521B" w:rsidP="001A67BF">
      <w:pPr>
        <w:pStyle w:val="Tableheading"/>
      </w:pPr>
      <w:bookmarkStart w:id="46" w:name="_Toc339209656"/>
      <w:r>
        <w:t xml:space="preserve">Table </w:t>
      </w:r>
      <w:r w:rsidR="00B04751">
        <w:t>4</w:t>
      </w:r>
      <w:r>
        <w:t>: Children enrolled in Kindy by province 2013–2015</w:t>
      </w:r>
      <w:bookmarkEnd w:id="46"/>
      <w: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200"/>
        <w:gridCol w:w="1134"/>
        <w:gridCol w:w="1134"/>
      </w:tblGrid>
      <w:tr w:rsidR="00D875D0" w:rsidRPr="00DD521B" w:rsidTr="001A67BF">
        <w:tc>
          <w:tcPr>
            <w:tcW w:w="1209" w:type="dxa"/>
            <w:shd w:val="clear" w:color="auto" w:fill="C7F7FD" w:themeFill="accent1" w:themeFillTint="33"/>
          </w:tcPr>
          <w:p w:rsidR="00D875D0" w:rsidRPr="001A67BF" w:rsidRDefault="00D875D0" w:rsidP="001A67BF">
            <w:pPr>
              <w:spacing w:before="40" w:after="40" w:line="240" w:lineRule="auto"/>
              <w:rPr>
                <w:rFonts w:ascii="Arial" w:hAnsi="Arial" w:cs="Arial"/>
                <w:b/>
                <w:sz w:val="18"/>
                <w:szCs w:val="18"/>
              </w:rPr>
            </w:pPr>
          </w:p>
        </w:tc>
        <w:tc>
          <w:tcPr>
            <w:tcW w:w="1200" w:type="dxa"/>
            <w:shd w:val="clear" w:color="auto" w:fill="C7F7FD" w:themeFill="accent1" w:themeFillTint="33"/>
          </w:tcPr>
          <w:p w:rsidR="00D875D0" w:rsidRPr="001A67BF" w:rsidRDefault="00D875D0" w:rsidP="001A67BF">
            <w:pPr>
              <w:spacing w:before="40" w:after="40" w:line="240" w:lineRule="auto"/>
              <w:jc w:val="center"/>
              <w:rPr>
                <w:rFonts w:ascii="Arial" w:hAnsi="Arial" w:cs="Arial"/>
                <w:b/>
                <w:sz w:val="18"/>
                <w:szCs w:val="18"/>
              </w:rPr>
            </w:pPr>
            <w:r w:rsidRPr="001A67BF">
              <w:rPr>
                <w:rFonts w:ascii="Arial" w:hAnsi="Arial" w:cs="Arial"/>
                <w:b/>
                <w:sz w:val="18"/>
                <w:szCs w:val="18"/>
              </w:rPr>
              <w:t>2013</w:t>
            </w:r>
          </w:p>
        </w:tc>
        <w:tc>
          <w:tcPr>
            <w:tcW w:w="1134" w:type="dxa"/>
            <w:shd w:val="clear" w:color="auto" w:fill="C7F7FD" w:themeFill="accent1" w:themeFillTint="33"/>
          </w:tcPr>
          <w:p w:rsidR="00D875D0" w:rsidRPr="001A67BF" w:rsidRDefault="00D875D0" w:rsidP="001A67BF">
            <w:pPr>
              <w:spacing w:before="40" w:after="40" w:line="240" w:lineRule="auto"/>
              <w:jc w:val="center"/>
              <w:rPr>
                <w:rFonts w:ascii="Arial" w:hAnsi="Arial" w:cs="Arial"/>
                <w:b/>
                <w:sz w:val="18"/>
                <w:szCs w:val="18"/>
              </w:rPr>
            </w:pPr>
            <w:r w:rsidRPr="001A67BF">
              <w:rPr>
                <w:rFonts w:ascii="Arial" w:hAnsi="Arial" w:cs="Arial"/>
                <w:b/>
                <w:sz w:val="18"/>
                <w:szCs w:val="18"/>
              </w:rPr>
              <w:t>2014</w:t>
            </w:r>
          </w:p>
        </w:tc>
        <w:tc>
          <w:tcPr>
            <w:tcW w:w="1134" w:type="dxa"/>
            <w:shd w:val="clear" w:color="auto" w:fill="C7F7FD" w:themeFill="accent1" w:themeFillTint="33"/>
          </w:tcPr>
          <w:p w:rsidR="00D875D0" w:rsidRPr="001A67BF" w:rsidRDefault="00D875D0" w:rsidP="001A67BF">
            <w:pPr>
              <w:spacing w:before="40" w:after="40" w:line="240" w:lineRule="auto"/>
              <w:jc w:val="center"/>
              <w:rPr>
                <w:rFonts w:ascii="Arial" w:hAnsi="Arial" w:cs="Arial"/>
                <w:b/>
                <w:sz w:val="18"/>
                <w:szCs w:val="18"/>
              </w:rPr>
            </w:pPr>
            <w:r w:rsidRPr="001A67BF">
              <w:rPr>
                <w:rFonts w:ascii="Arial" w:hAnsi="Arial" w:cs="Arial"/>
                <w:b/>
                <w:sz w:val="18"/>
                <w:szCs w:val="18"/>
              </w:rPr>
              <w:t>2015</w:t>
            </w:r>
          </w:p>
        </w:tc>
      </w:tr>
      <w:tr w:rsidR="00D875D0" w:rsidRPr="00DD521B" w:rsidTr="004613B8">
        <w:tc>
          <w:tcPr>
            <w:tcW w:w="1209" w:type="dxa"/>
            <w:shd w:val="clear" w:color="auto" w:fill="auto"/>
          </w:tcPr>
          <w:p w:rsidR="00D875D0" w:rsidRPr="001A67BF" w:rsidRDefault="00D875D0" w:rsidP="001A67BF">
            <w:pPr>
              <w:spacing w:before="40" w:after="40" w:line="240" w:lineRule="auto"/>
              <w:rPr>
                <w:rFonts w:ascii="Arial" w:hAnsi="Arial" w:cs="Arial"/>
                <w:b/>
                <w:sz w:val="18"/>
                <w:szCs w:val="18"/>
              </w:rPr>
            </w:pPr>
            <w:r w:rsidRPr="001A67BF">
              <w:rPr>
                <w:rFonts w:ascii="Arial" w:hAnsi="Arial" w:cs="Arial"/>
                <w:b/>
                <w:sz w:val="18"/>
                <w:szCs w:val="18"/>
              </w:rPr>
              <w:t>Torba</w:t>
            </w:r>
          </w:p>
        </w:tc>
        <w:tc>
          <w:tcPr>
            <w:tcW w:w="1200" w:type="dxa"/>
            <w:shd w:val="clear" w:color="auto" w:fill="auto"/>
          </w:tcPr>
          <w:p w:rsidR="00D875D0" w:rsidRPr="001A67BF" w:rsidRDefault="00D875D0" w:rsidP="001A67BF">
            <w:pPr>
              <w:spacing w:before="40" w:after="40" w:line="240" w:lineRule="auto"/>
              <w:jc w:val="right"/>
              <w:rPr>
                <w:rFonts w:ascii="Arial" w:hAnsi="Arial" w:cs="Arial"/>
                <w:sz w:val="18"/>
                <w:szCs w:val="18"/>
              </w:rPr>
            </w:pPr>
            <w:r w:rsidRPr="001A67BF">
              <w:rPr>
                <w:rFonts w:ascii="Arial" w:hAnsi="Arial" w:cs="Arial"/>
                <w:sz w:val="18"/>
                <w:szCs w:val="18"/>
              </w:rPr>
              <w:t>619</w:t>
            </w:r>
          </w:p>
        </w:tc>
        <w:tc>
          <w:tcPr>
            <w:tcW w:w="1134" w:type="dxa"/>
            <w:shd w:val="clear" w:color="auto" w:fill="auto"/>
          </w:tcPr>
          <w:p w:rsidR="00D875D0" w:rsidRPr="001A67BF" w:rsidRDefault="00D875D0" w:rsidP="001A67BF">
            <w:pPr>
              <w:spacing w:before="40" w:after="40" w:line="240" w:lineRule="auto"/>
              <w:jc w:val="right"/>
              <w:rPr>
                <w:rFonts w:ascii="Arial" w:hAnsi="Arial" w:cs="Arial"/>
                <w:sz w:val="18"/>
                <w:szCs w:val="18"/>
              </w:rPr>
            </w:pPr>
            <w:r w:rsidRPr="001A67BF">
              <w:rPr>
                <w:rFonts w:ascii="Arial" w:hAnsi="Arial" w:cs="Arial"/>
                <w:sz w:val="18"/>
                <w:szCs w:val="18"/>
              </w:rPr>
              <w:t>524</w:t>
            </w:r>
          </w:p>
        </w:tc>
        <w:tc>
          <w:tcPr>
            <w:tcW w:w="1134" w:type="dxa"/>
            <w:shd w:val="clear" w:color="auto" w:fill="auto"/>
          </w:tcPr>
          <w:p w:rsidR="00D875D0" w:rsidRPr="001A67BF" w:rsidRDefault="00D875D0" w:rsidP="001A67BF">
            <w:pPr>
              <w:spacing w:before="40" w:after="40" w:line="240" w:lineRule="auto"/>
              <w:jc w:val="right"/>
              <w:rPr>
                <w:rFonts w:ascii="Arial" w:hAnsi="Arial" w:cs="Arial"/>
                <w:sz w:val="18"/>
                <w:szCs w:val="18"/>
              </w:rPr>
            </w:pPr>
            <w:r w:rsidRPr="001A67BF">
              <w:rPr>
                <w:rFonts w:ascii="Arial" w:hAnsi="Arial" w:cs="Arial"/>
                <w:sz w:val="18"/>
                <w:szCs w:val="18"/>
              </w:rPr>
              <w:t>563</w:t>
            </w:r>
          </w:p>
        </w:tc>
      </w:tr>
      <w:tr w:rsidR="00D875D0" w:rsidRPr="00DD521B" w:rsidTr="004613B8">
        <w:tc>
          <w:tcPr>
            <w:tcW w:w="1209" w:type="dxa"/>
            <w:shd w:val="clear" w:color="auto" w:fill="auto"/>
          </w:tcPr>
          <w:p w:rsidR="00D875D0" w:rsidRPr="001A67BF" w:rsidRDefault="00D875D0" w:rsidP="001A67BF">
            <w:pPr>
              <w:spacing w:before="40" w:after="40" w:line="240" w:lineRule="auto"/>
              <w:rPr>
                <w:rFonts w:ascii="Arial" w:hAnsi="Arial" w:cs="Arial"/>
                <w:b/>
                <w:sz w:val="18"/>
                <w:szCs w:val="18"/>
              </w:rPr>
            </w:pPr>
            <w:r w:rsidRPr="001A67BF">
              <w:rPr>
                <w:rFonts w:ascii="Arial" w:hAnsi="Arial" w:cs="Arial"/>
                <w:b/>
                <w:sz w:val="18"/>
                <w:szCs w:val="18"/>
              </w:rPr>
              <w:t>Malampa</w:t>
            </w:r>
          </w:p>
        </w:tc>
        <w:tc>
          <w:tcPr>
            <w:tcW w:w="1200" w:type="dxa"/>
            <w:shd w:val="clear" w:color="auto" w:fill="auto"/>
          </w:tcPr>
          <w:p w:rsidR="00D875D0" w:rsidRPr="001A67BF" w:rsidRDefault="00D875D0" w:rsidP="001A67BF">
            <w:pPr>
              <w:spacing w:before="40" w:after="40" w:line="240" w:lineRule="auto"/>
              <w:jc w:val="right"/>
              <w:rPr>
                <w:rFonts w:ascii="Arial" w:hAnsi="Arial" w:cs="Arial"/>
                <w:sz w:val="18"/>
                <w:szCs w:val="18"/>
              </w:rPr>
            </w:pPr>
            <w:r w:rsidRPr="001A67BF">
              <w:rPr>
                <w:rFonts w:ascii="Arial" w:hAnsi="Arial" w:cs="Arial"/>
                <w:sz w:val="18"/>
                <w:szCs w:val="18"/>
              </w:rPr>
              <w:t>1838</w:t>
            </w:r>
          </w:p>
        </w:tc>
        <w:tc>
          <w:tcPr>
            <w:tcW w:w="1134" w:type="dxa"/>
            <w:shd w:val="clear" w:color="auto" w:fill="auto"/>
          </w:tcPr>
          <w:p w:rsidR="00D875D0" w:rsidRPr="001A67BF" w:rsidRDefault="00D875D0" w:rsidP="001A67BF">
            <w:pPr>
              <w:spacing w:before="40" w:after="40" w:line="240" w:lineRule="auto"/>
              <w:jc w:val="right"/>
              <w:rPr>
                <w:rFonts w:ascii="Arial" w:hAnsi="Arial" w:cs="Arial"/>
                <w:sz w:val="18"/>
                <w:szCs w:val="18"/>
              </w:rPr>
            </w:pPr>
            <w:r w:rsidRPr="001A67BF">
              <w:rPr>
                <w:rFonts w:ascii="Arial" w:hAnsi="Arial" w:cs="Arial"/>
                <w:sz w:val="18"/>
                <w:szCs w:val="18"/>
              </w:rPr>
              <w:t>1908</w:t>
            </w:r>
          </w:p>
        </w:tc>
        <w:tc>
          <w:tcPr>
            <w:tcW w:w="1134" w:type="dxa"/>
            <w:shd w:val="clear" w:color="auto" w:fill="auto"/>
          </w:tcPr>
          <w:p w:rsidR="00D875D0" w:rsidRPr="001A67BF" w:rsidRDefault="00D875D0" w:rsidP="001A67BF">
            <w:pPr>
              <w:spacing w:before="40" w:after="40" w:line="240" w:lineRule="auto"/>
              <w:jc w:val="right"/>
              <w:rPr>
                <w:rFonts w:ascii="Arial" w:hAnsi="Arial" w:cs="Arial"/>
                <w:sz w:val="18"/>
                <w:szCs w:val="18"/>
              </w:rPr>
            </w:pPr>
            <w:r w:rsidRPr="001A67BF">
              <w:rPr>
                <w:rFonts w:ascii="Arial" w:hAnsi="Arial" w:cs="Arial"/>
                <w:sz w:val="18"/>
                <w:szCs w:val="18"/>
              </w:rPr>
              <w:t>2148</w:t>
            </w:r>
          </w:p>
        </w:tc>
      </w:tr>
      <w:tr w:rsidR="00D875D0" w:rsidRPr="00DD521B" w:rsidTr="004613B8">
        <w:tc>
          <w:tcPr>
            <w:tcW w:w="1209" w:type="dxa"/>
            <w:shd w:val="clear" w:color="auto" w:fill="auto"/>
          </w:tcPr>
          <w:p w:rsidR="00D875D0" w:rsidRPr="001A67BF" w:rsidRDefault="00D875D0" w:rsidP="001A67BF">
            <w:pPr>
              <w:spacing w:before="40" w:after="40" w:line="240" w:lineRule="auto"/>
              <w:rPr>
                <w:rFonts w:ascii="Arial" w:hAnsi="Arial" w:cs="Arial"/>
                <w:b/>
                <w:sz w:val="18"/>
                <w:szCs w:val="18"/>
              </w:rPr>
            </w:pPr>
            <w:r w:rsidRPr="001A67BF">
              <w:rPr>
                <w:rFonts w:ascii="Arial" w:hAnsi="Arial" w:cs="Arial"/>
                <w:b/>
                <w:sz w:val="18"/>
                <w:szCs w:val="18"/>
              </w:rPr>
              <w:t>Shefa</w:t>
            </w:r>
          </w:p>
        </w:tc>
        <w:tc>
          <w:tcPr>
            <w:tcW w:w="1200" w:type="dxa"/>
            <w:shd w:val="clear" w:color="auto" w:fill="auto"/>
          </w:tcPr>
          <w:p w:rsidR="00D875D0" w:rsidRPr="001A67BF" w:rsidRDefault="00D875D0" w:rsidP="001A67BF">
            <w:pPr>
              <w:spacing w:before="40" w:after="40" w:line="240" w:lineRule="auto"/>
              <w:jc w:val="right"/>
              <w:rPr>
                <w:rFonts w:ascii="Arial" w:hAnsi="Arial" w:cs="Arial"/>
                <w:sz w:val="18"/>
                <w:szCs w:val="18"/>
              </w:rPr>
            </w:pPr>
            <w:r w:rsidRPr="001A67BF">
              <w:rPr>
                <w:rFonts w:ascii="Arial" w:hAnsi="Arial" w:cs="Arial"/>
                <w:sz w:val="18"/>
                <w:szCs w:val="18"/>
              </w:rPr>
              <w:t>3410</w:t>
            </w:r>
          </w:p>
        </w:tc>
        <w:tc>
          <w:tcPr>
            <w:tcW w:w="1134" w:type="dxa"/>
            <w:shd w:val="clear" w:color="auto" w:fill="auto"/>
          </w:tcPr>
          <w:p w:rsidR="00D875D0" w:rsidRPr="001A67BF" w:rsidRDefault="00D875D0" w:rsidP="001A67BF">
            <w:pPr>
              <w:spacing w:before="40" w:after="40" w:line="240" w:lineRule="auto"/>
              <w:jc w:val="right"/>
              <w:rPr>
                <w:rFonts w:ascii="Arial" w:hAnsi="Arial" w:cs="Arial"/>
                <w:sz w:val="18"/>
                <w:szCs w:val="18"/>
              </w:rPr>
            </w:pPr>
            <w:r w:rsidRPr="001A67BF">
              <w:rPr>
                <w:rFonts w:ascii="Arial" w:hAnsi="Arial" w:cs="Arial"/>
                <w:sz w:val="18"/>
                <w:szCs w:val="18"/>
              </w:rPr>
              <w:t>3819</w:t>
            </w:r>
          </w:p>
        </w:tc>
        <w:tc>
          <w:tcPr>
            <w:tcW w:w="1134" w:type="dxa"/>
            <w:shd w:val="clear" w:color="auto" w:fill="auto"/>
          </w:tcPr>
          <w:p w:rsidR="00D875D0" w:rsidRPr="001A67BF" w:rsidRDefault="00D875D0" w:rsidP="001A67BF">
            <w:pPr>
              <w:spacing w:before="40" w:after="40" w:line="240" w:lineRule="auto"/>
              <w:jc w:val="right"/>
              <w:rPr>
                <w:rFonts w:ascii="Arial" w:hAnsi="Arial" w:cs="Arial"/>
                <w:sz w:val="18"/>
                <w:szCs w:val="18"/>
              </w:rPr>
            </w:pPr>
            <w:r w:rsidRPr="001A67BF">
              <w:rPr>
                <w:rFonts w:ascii="Arial" w:hAnsi="Arial" w:cs="Arial"/>
                <w:sz w:val="18"/>
                <w:szCs w:val="18"/>
              </w:rPr>
              <w:t>3926</w:t>
            </w:r>
          </w:p>
        </w:tc>
      </w:tr>
    </w:tbl>
    <w:p w:rsidR="007A3FDE" w:rsidRDefault="007A3FDE" w:rsidP="00D875D0">
      <w:pPr>
        <w:spacing w:line="240" w:lineRule="auto"/>
      </w:pPr>
    </w:p>
    <w:p w:rsidR="00D875D0" w:rsidRDefault="00D875D0" w:rsidP="00D875D0">
      <w:pPr>
        <w:spacing w:line="240" w:lineRule="auto"/>
      </w:pPr>
    </w:p>
    <w:p w:rsidR="00D875D0" w:rsidRDefault="00D875D0" w:rsidP="00D8512C">
      <w:r>
        <w:t xml:space="preserve">This decline in numbers in Torba does not match </w:t>
      </w:r>
      <w:r w:rsidR="001025F4">
        <w:t>the responses from</w:t>
      </w:r>
      <w:r>
        <w:t xml:space="preserve"> our visits</w:t>
      </w:r>
      <w:r w:rsidR="001025F4">
        <w:t>.</w:t>
      </w:r>
      <w:r>
        <w:t xml:space="preserve"> </w:t>
      </w:r>
      <w:r w:rsidR="001025F4">
        <w:t xml:space="preserve">Further </w:t>
      </w:r>
      <w:r>
        <w:t xml:space="preserve">investigation </w:t>
      </w:r>
      <w:r w:rsidR="001025F4">
        <w:t xml:space="preserve">is </w:t>
      </w:r>
      <w:r>
        <w:t>needed to find out whether this was an anomaly in the VEMIS data.</w:t>
      </w:r>
      <w:r w:rsidR="001D13C0">
        <w:t xml:space="preserve">  The decline in numbers may even be a positive thing as it could signal that more children are progressing through the system at the right age.</w:t>
      </w:r>
    </w:p>
    <w:p w:rsidR="00D875D0" w:rsidRDefault="001D13C0" w:rsidP="00D8512C">
      <w:r>
        <w:t>M</w:t>
      </w:r>
      <w:r w:rsidR="00D875D0">
        <w:t xml:space="preserve">any communities and some teachers </w:t>
      </w:r>
      <w:r>
        <w:t xml:space="preserve">still </w:t>
      </w:r>
      <w:r w:rsidR="00D875D0">
        <w:t xml:space="preserve">thought that children could not attend </w:t>
      </w:r>
      <w:r w:rsidR="001025F4">
        <w:t xml:space="preserve">Class </w:t>
      </w:r>
      <w:r w:rsidR="00D875D0">
        <w:t xml:space="preserve">1 if they did not have a </w:t>
      </w:r>
      <w:r w:rsidR="001025F4">
        <w:t xml:space="preserve">Kindy </w:t>
      </w:r>
      <w:r w:rsidR="00D875D0">
        <w:t xml:space="preserve">completion (leaving) certificate. The worst instance we heard </w:t>
      </w:r>
      <w:r w:rsidR="00685E9E">
        <w:t xml:space="preserve">of </w:t>
      </w:r>
      <w:r w:rsidR="00D875D0">
        <w:t xml:space="preserve">was a child </w:t>
      </w:r>
      <w:r w:rsidR="00685E9E">
        <w:t xml:space="preserve">sent back to Kindy </w:t>
      </w:r>
      <w:r w:rsidR="00D875D0">
        <w:t xml:space="preserve">from a Grade 2 class </w:t>
      </w:r>
      <w:r w:rsidR="00685E9E">
        <w:t xml:space="preserve">in </w:t>
      </w:r>
      <w:r w:rsidR="00D875D0">
        <w:t>another part of the island because he was deemed not to have the necessary literacy and numeracy</w:t>
      </w:r>
      <w:r w:rsidR="00685E9E">
        <w:t xml:space="preserve"> skills</w:t>
      </w:r>
      <w:r w:rsidR="00D875D0">
        <w:t xml:space="preserve">. This was not the only instance of a child being sent back to </w:t>
      </w:r>
      <w:r w:rsidR="007554A2">
        <w:t>Kindy</w:t>
      </w:r>
      <w:r w:rsidR="00D875D0">
        <w:t xml:space="preserve">. On another occasion, a </w:t>
      </w:r>
      <w:r w:rsidR="007554A2">
        <w:t xml:space="preserve">nine-year </w:t>
      </w:r>
      <w:r w:rsidR="00D875D0">
        <w:t xml:space="preserve">old child was enrolled in </w:t>
      </w:r>
      <w:r w:rsidR="007554A2">
        <w:t xml:space="preserve">Primary </w:t>
      </w:r>
      <w:r w:rsidR="00D875D0">
        <w:t xml:space="preserve">school in time to receive the grant and then sent back to </w:t>
      </w:r>
      <w:r w:rsidR="007554A2">
        <w:t xml:space="preserve">Kindy </w:t>
      </w:r>
      <w:r w:rsidR="00D875D0">
        <w:t xml:space="preserve">to acquire </w:t>
      </w:r>
      <w:r w:rsidR="007554A2">
        <w:t xml:space="preserve">the </w:t>
      </w:r>
      <w:r w:rsidR="00D875D0">
        <w:t>necessary foundational skills.</w:t>
      </w:r>
    </w:p>
    <w:p w:rsidR="00D875D0" w:rsidRDefault="00D875D0" w:rsidP="00D8512C">
      <w:r>
        <w:t xml:space="preserve">We heard very positive messages related to the rights of children with disabilities, although very few children were enrolled (we heard of only </w:t>
      </w:r>
      <w:r w:rsidR="00366180">
        <w:t xml:space="preserve">six children </w:t>
      </w:r>
      <w:r>
        <w:t xml:space="preserve">in the entire sample of </w:t>
      </w:r>
      <w:r w:rsidR="00366180">
        <w:t>Kindys</w:t>
      </w:r>
      <w:r>
        <w:t>). One teacher describe</w:t>
      </w:r>
      <w:r w:rsidR="00366180">
        <w:t>d</w:t>
      </w:r>
      <w:r>
        <w:t xml:space="preserve"> the specific work she had done/could do with a child who was unable to walk (having other children sit at his height and play learning games)</w:t>
      </w:r>
      <w:r w:rsidR="00366180">
        <w:t>,</w:t>
      </w:r>
      <w:r>
        <w:t xml:space="preserve"> and how she worked on the same thing repeatedly with a child who had learning difficulties. Work obviously still needs to be done with communities to ensure that more children have access to quality </w:t>
      </w:r>
      <w:r w:rsidR="00366180">
        <w:t xml:space="preserve">Kindy </w:t>
      </w:r>
      <w:r>
        <w:t>education.</w:t>
      </w:r>
    </w:p>
    <w:p w:rsidR="00D875D0" w:rsidRDefault="00D875D0" w:rsidP="00D8512C">
      <w:pPr>
        <w:pStyle w:val="Head2"/>
      </w:pPr>
      <w:bookmarkStart w:id="47" w:name="_Toc339209562"/>
      <w:r>
        <w:t>Partnerships</w:t>
      </w:r>
      <w:bookmarkEnd w:id="47"/>
    </w:p>
    <w:p w:rsidR="00D875D0" w:rsidRPr="007A7688" w:rsidRDefault="00D875D0" w:rsidP="00D8512C">
      <w:pPr>
        <w:rPr>
          <w:b/>
        </w:rPr>
      </w:pPr>
      <w:r>
        <w:t xml:space="preserve">World Vision has engaged in a successful partnership with the Torba Anglican </w:t>
      </w:r>
      <w:r w:rsidR="00840FB9">
        <w:t xml:space="preserve">Church </w:t>
      </w:r>
      <w:r>
        <w:t xml:space="preserve">whereby messages are spread to the church-going community about the importance of ECCE. This appears to be a relatively recent initiative but one which shows promise for the future. The Bishop of Torba explained how he had told his clergy that they should spread the message </w:t>
      </w:r>
      <w:r w:rsidR="00840FB9">
        <w:t>on</w:t>
      </w:r>
      <w:r>
        <w:t xml:space="preserve"> the importance of ECCE to their congregations. We learned from visits to communities in Torba that </w:t>
      </w:r>
      <w:r w:rsidR="00840FB9">
        <w:t xml:space="preserve">this </w:t>
      </w:r>
      <w:r>
        <w:t>message was getting out.</w:t>
      </w:r>
    </w:p>
    <w:p w:rsidR="00D875D0" w:rsidRDefault="00D875D0" w:rsidP="00D8512C">
      <w:r>
        <w:t xml:space="preserve">The partnership with Rainbow Theatre is also very promising in delivering messages about disability and social issues. The partnership reported by Digicel would seem to be more of a client relationship </w:t>
      </w:r>
      <w:r w:rsidR="001D13C0">
        <w:t xml:space="preserve">than a partnership </w:t>
      </w:r>
      <w:r>
        <w:t>since World Vision paid to have three messages delivered</w:t>
      </w:r>
    </w:p>
    <w:p w:rsidR="00D875D0" w:rsidRPr="007A7688" w:rsidRDefault="00D875D0" w:rsidP="00D875D0">
      <w:pPr>
        <w:spacing w:line="240" w:lineRule="auto"/>
        <w:rPr>
          <w:b/>
        </w:rPr>
      </w:pPr>
      <w:r w:rsidRPr="007A7688">
        <w:rPr>
          <w:b/>
        </w:rPr>
        <w:t>Tools</w:t>
      </w:r>
    </w:p>
    <w:p w:rsidR="009F3239" w:rsidRDefault="009F3239" w:rsidP="009F3239">
      <w:r>
        <w:t xml:space="preserve">A number of tools were piloted during the programme </w:t>
      </w:r>
      <w:r w:rsidR="00D875D0">
        <w:t xml:space="preserve">. </w:t>
      </w:r>
      <w:r w:rsidR="005D0C6F">
        <w:t xml:space="preserve">These tools included </w:t>
      </w:r>
      <w:r w:rsidR="0007293F">
        <w:t xml:space="preserve">awareness raising and training materials for parents and communities. These were successfully trialed and adjusted during the programme.  </w:t>
      </w:r>
      <w:bookmarkStart w:id="48" w:name="_Toc339209563"/>
    </w:p>
    <w:p w:rsidR="00D875D0" w:rsidRPr="009F3239" w:rsidRDefault="00D875D0" w:rsidP="009F3239">
      <w:pPr>
        <w:rPr>
          <w:b/>
        </w:rPr>
      </w:pPr>
      <w:r w:rsidRPr="009F3239">
        <w:rPr>
          <w:b/>
        </w:rPr>
        <w:t>Resources</w:t>
      </w:r>
      <w:bookmarkEnd w:id="48"/>
    </w:p>
    <w:p w:rsidR="00D875D0" w:rsidRDefault="00D875D0" w:rsidP="00D8512C">
      <w:r>
        <w:t>Some key difference</w:t>
      </w:r>
      <w:r w:rsidR="00467BD6">
        <w:t>s</w:t>
      </w:r>
      <w:r>
        <w:t xml:space="preserve"> between pilot and non-pilot </w:t>
      </w:r>
      <w:r w:rsidR="00467BD6">
        <w:t xml:space="preserve">Kindys </w:t>
      </w:r>
      <w:r>
        <w:t xml:space="preserve">are </w:t>
      </w:r>
      <w:r w:rsidR="00467BD6">
        <w:t xml:space="preserve">summarised </w:t>
      </w:r>
      <w:r>
        <w:t xml:space="preserve">in </w:t>
      </w:r>
      <w:r w:rsidR="00467BD6">
        <w:t xml:space="preserve">Figure </w:t>
      </w:r>
      <w:r w:rsidR="00623FBC">
        <w:t>3</w:t>
      </w:r>
      <w:r>
        <w:t xml:space="preserve"> below</w:t>
      </w:r>
      <w:r w:rsidR="003A62BF">
        <w:t>.</w:t>
      </w:r>
      <w:r w:rsidR="00467BD6">
        <w:t xml:space="preserve"> It</w:t>
      </w:r>
      <w:r>
        <w:t xml:space="preserve"> demonstrate</w:t>
      </w:r>
      <w:r w:rsidR="00467BD6">
        <w:t>s</w:t>
      </w:r>
      <w:r>
        <w:t xml:space="preserve"> that </w:t>
      </w:r>
      <w:r w:rsidR="00467BD6">
        <w:t xml:space="preserve">the greatest difference is </w:t>
      </w:r>
      <w:r>
        <w:t xml:space="preserve">in the area of resources, with SECCE </w:t>
      </w:r>
      <w:r w:rsidR="00096FEE">
        <w:t xml:space="preserve">Kindys </w:t>
      </w:r>
      <w:r>
        <w:t xml:space="preserve">being better resourced than government </w:t>
      </w:r>
      <w:r w:rsidR="00096FEE">
        <w:t>Kindys</w:t>
      </w:r>
      <w:r>
        <w:t>.</w:t>
      </w:r>
      <w:r>
        <w:rPr>
          <w:rStyle w:val="FootnoteReference"/>
        </w:rPr>
        <w:footnoteReference w:id="12"/>
      </w:r>
      <w:r>
        <w:t xml:space="preserve"> </w:t>
      </w:r>
    </w:p>
    <w:p w:rsidR="009F3239" w:rsidRDefault="009F3239" w:rsidP="00D8512C"/>
    <w:p w:rsidR="009F3239" w:rsidRDefault="009F3239" w:rsidP="00D8512C"/>
    <w:p w:rsidR="009F3239" w:rsidRDefault="009F3239" w:rsidP="00D8512C"/>
    <w:p w:rsidR="009F3239" w:rsidRDefault="009F3239" w:rsidP="00D8512C"/>
    <w:p w:rsidR="009F3239" w:rsidRDefault="009F3239" w:rsidP="00D8512C"/>
    <w:p w:rsidR="009F3239" w:rsidRDefault="009F3239" w:rsidP="00D8512C"/>
    <w:p w:rsidR="00096FEE" w:rsidRDefault="00096FEE" w:rsidP="001A67BF">
      <w:pPr>
        <w:pStyle w:val="Tableheading"/>
      </w:pPr>
      <w:bookmarkStart w:id="49" w:name="_Toc339209657"/>
      <w:r>
        <w:t xml:space="preserve">Figure </w:t>
      </w:r>
      <w:r w:rsidR="00307929">
        <w:t>3</w:t>
      </w:r>
      <w:r>
        <w:t>: Differences in outside features of pilot and non-pilot Kindys</w:t>
      </w:r>
      <w:bookmarkEnd w:id="49"/>
      <w:r w:rsidR="00CA6B66">
        <w:rPr>
          <w:rStyle w:val="FootnoteReference"/>
        </w:rPr>
        <w:footnoteReference w:id="13"/>
      </w:r>
    </w:p>
    <w:p w:rsidR="00D875D0" w:rsidRDefault="00D875D0" w:rsidP="00D875D0">
      <w:pPr>
        <w:spacing w:line="240" w:lineRule="auto"/>
      </w:pPr>
      <w:r>
        <w:rPr>
          <w:noProof/>
          <w:lang w:val="en-AU" w:eastAsia="en-AU"/>
        </w:rPr>
        <w:drawing>
          <wp:inline distT="0" distB="0" distL="0" distR="0" wp14:anchorId="1CDDAEF1" wp14:editId="7F8D11AA">
            <wp:extent cx="5715423" cy="2743200"/>
            <wp:effectExtent l="0" t="0" r="25400" b="2540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875D0" w:rsidRDefault="00BA6794" w:rsidP="00D8512C">
      <w:r>
        <w:br/>
      </w:r>
      <w:r w:rsidR="00D875D0">
        <w:t xml:space="preserve">All pilot </w:t>
      </w:r>
      <w:r>
        <w:t xml:space="preserve">Kindys </w:t>
      </w:r>
      <w:r w:rsidR="00D875D0">
        <w:t xml:space="preserve">were large enough and well-lit. Two of the non-pilot </w:t>
      </w:r>
      <w:r>
        <w:t xml:space="preserve">Kindys </w:t>
      </w:r>
      <w:r w:rsidR="00D875D0">
        <w:t xml:space="preserve">were not adequate in this respect: one </w:t>
      </w:r>
      <w:r>
        <w:t xml:space="preserve">was </w:t>
      </w:r>
      <w:r w:rsidR="00D875D0">
        <w:t xml:space="preserve">in a poorly maintained tent and the other </w:t>
      </w:r>
      <w:r>
        <w:t xml:space="preserve">had </w:t>
      </w:r>
      <w:r w:rsidR="00D875D0">
        <w:t>a very dark environment.</w:t>
      </w:r>
    </w:p>
    <w:p w:rsidR="00D875D0" w:rsidRDefault="007F41F7" w:rsidP="00D8512C">
      <w:r>
        <w:t>The water, sanitation and hygiene (</w:t>
      </w:r>
      <w:r w:rsidR="00D875D0">
        <w:t>WASH</w:t>
      </w:r>
      <w:r>
        <w:t>)</w:t>
      </w:r>
      <w:r w:rsidR="00D875D0">
        <w:t xml:space="preserve"> facilities varied </w:t>
      </w:r>
      <w:r>
        <w:t>widely</w:t>
      </w:r>
      <w:r w:rsidR="00D875D0">
        <w:t xml:space="preserve">. Some tippy taps were seen but even in </w:t>
      </w:r>
      <w:r>
        <w:t xml:space="preserve">three </w:t>
      </w:r>
      <w:r w:rsidR="00D875D0">
        <w:t xml:space="preserve">pilot </w:t>
      </w:r>
      <w:r>
        <w:t>Kindys</w:t>
      </w:r>
      <w:r w:rsidR="00D875D0">
        <w:t xml:space="preserve">, there was only a large basin of water with a shared towel, allowing for </w:t>
      </w:r>
      <w:r>
        <w:t xml:space="preserve">the </w:t>
      </w:r>
      <w:r w:rsidR="00D875D0">
        <w:t>easy spread of germs. In one non-pilot school, the teacher had to go to the village with a bucket to get water.</w:t>
      </w:r>
    </w:p>
    <w:p w:rsidR="00D875D0" w:rsidRPr="007A7688" w:rsidRDefault="00D8512C" w:rsidP="00D8512C">
      <w:pPr>
        <w:pStyle w:val="Head2"/>
      </w:pPr>
      <w:bookmarkStart w:id="50" w:name="_Toc339209564"/>
      <w:r>
        <w:t>Summary of the Effectiveness of the Program</w:t>
      </w:r>
      <w:bookmarkEnd w:id="50"/>
    </w:p>
    <w:p w:rsidR="00D875D0" w:rsidRDefault="00D875D0" w:rsidP="00D8512C">
      <w:r>
        <w:t xml:space="preserve">The effectiveness of the program is </w:t>
      </w:r>
      <w:r w:rsidR="00C026C7">
        <w:t xml:space="preserve">rated </w:t>
      </w:r>
      <w:r>
        <w:t>adequate to good</w:t>
      </w:r>
      <w:r w:rsidR="00C026C7">
        <w:t>,</w:t>
      </w:r>
      <w:r>
        <w:t xml:space="preserve"> with community involvement particularly impressive. Parents understood the importance of </w:t>
      </w:r>
      <w:r w:rsidR="00C026C7">
        <w:t xml:space="preserve">Kindy </w:t>
      </w:r>
      <w:r>
        <w:t xml:space="preserve">and were able to articulate the practical ways in which they could help their children at home. </w:t>
      </w:r>
      <w:r w:rsidR="00BF2B3D">
        <w:t xml:space="preserve">The majority of the end of program outcomes </w:t>
      </w:r>
      <w:r w:rsidR="008E11BB">
        <w:t xml:space="preserve">which are largely quantitative in nature </w:t>
      </w:r>
      <w:r w:rsidR="00BF2B3D">
        <w:t xml:space="preserve">are on track for being achieved. </w:t>
      </w:r>
      <w:r>
        <w:t>The exception is the alternative provision (</w:t>
      </w:r>
      <w:r w:rsidR="00C026C7">
        <w:t xml:space="preserve">Component </w:t>
      </w:r>
      <w:r>
        <w:t>3) which is evaluated as less than satisfactory.</w:t>
      </w:r>
    </w:p>
    <w:p w:rsidR="00D875D0" w:rsidRDefault="00D875D0" w:rsidP="00D8512C">
      <w:r w:rsidRPr="00BB12AB">
        <w:rPr>
          <w:b/>
        </w:rPr>
        <w:t xml:space="preserve">Recommendation </w:t>
      </w:r>
      <w:r w:rsidR="00623FBC">
        <w:rPr>
          <w:b/>
        </w:rPr>
        <w:t>3</w:t>
      </w:r>
      <w:r w:rsidRPr="00BB12AB">
        <w:rPr>
          <w:b/>
        </w:rPr>
        <w:t>.1</w:t>
      </w:r>
      <w:r w:rsidR="005C13A5">
        <w:rPr>
          <w:b/>
        </w:rPr>
        <w:t>:</w:t>
      </w:r>
      <w:r w:rsidR="005C13A5" w:rsidRPr="00BB12AB">
        <w:rPr>
          <w:b/>
        </w:rPr>
        <w:t xml:space="preserve"> </w:t>
      </w:r>
      <w:r w:rsidRPr="00BB12AB">
        <w:t>It is recommended that during</w:t>
      </w:r>
      <w:r>
        <w:t xml:space="preserve"> any transition period, World Vision and MoET staff work together to emphasis to communities the continued importance of the role </w:t>
      </w:r>
      <w:r w:rsidR="00C026C7">
        <w:t xml:space="preserve">that communities </w:t>
      </w:r>
      <w:r>
        <w:t>have to play</w:t>
      </w:r>
      <w:r w:rsidR="00C026C7">
        <w:t>.</w:t>
      </w:r>
    </w:p>
    <w:p w:rsidR="00D875D0" w:rsidRDefault="00D875D0" w:rsidP="00D8512C">
      <w:r w:rsidRPr="00BB12AB">
        <w:rPr>
          <w:b/>
        </w:rPr>
        <w:t xml:space="preserve">Recommendation </w:t>
      </w:r>
      <w:r w:rsidR="00623FBC">
        <w:rPr>
          <w:b/>
        </w:rPr>
        <w:t>3</w:t>
      </w:r>
      <w:r w:rsidRPr="00BB12AB">
        <w:rPr>
          <w:b/>
        </w:rPr>
        <w:t>.2</w:t>
      </w:r>
      <w:r w:rsidR="005C13A5">
        <w:rPr>
          <w:b/>
        </w:rPr>
        <w:t>:</w:t>
      </w:r>
      <w:r w:rsidR="005C13A5">
        <w:t xml:space="preserve"> </w:t>
      </w:r>
      <w:r>
        <w:t>It is extremely helpful that World Vision is using a</w:t>
      </w:r>
      <w:r w:rsidR="009F3239">
        <w:t xml:space="preserve">n appropriate </w:t>
      </w:r>
      <w:r>
        <w:t>tool to measure school readiness</w:t>
      </w:r>
      <w:r w:rsidR="005C13A5">
        <w:t>,</w:t>
      </w:r>
      <w:r>
        <w:t xml:space="preserve"> in addition to anecdotal and self-report information. It is recommended that the VESP Steering Committee pay closer attention to issues of quality so that the next administration of the tool is properly reported on.</w:t>
      </w:r>
    </w:p>
    <w:p w:rsidR="00D875D0" w:rsidRDefault="00D875D0" w:rsidP="00D8512C">
      <w:r w:rsidRPr="00BB12AB">
        <w:rPr>
          <w:b/>
        </w:rPr>
        <w:t xml:space="preserve">Recommendation </w:t>
      </w:r>
      <w:r w:rsidR="00A23F25">
        <w:rPr>
          <w:b/>
        </w:rPr>
        <w:t>3</w:t>
      </w:r>
      <w:r w:rsidRPr="00BB12AB">
        <w:rPr>
          <w:b/>
        </w:rPr>
        <w:t>.3</w:t>
      </w:r>
      <w:r w:rsidR="005C13A5">
        <w:rPr>
          <w:b/>
        </w:rPr>
        <w:t>:</w:t>
      </w:r>
      <w:r w:rsidR="005C13A5">
        <w:t xml:space="preserve"> </w:t>
      </w:r>
      <w:r>
        <w:t>It is recommended that during the transition period, World Vision provide full training on the tools piloted by World Vision so that all communities can reap the benefit.</w:t>
      </w:r>
    </w:p>
    <w:p w:rsidR="00D875D0" w:rsidRDefault="00D875D0" w:rsidP="00D8512C">
      <w:r w:rsidRPr="00BB12AB">
        <w:rPr>
          <w:b/>
        </w:rPr>
        <w:t xml:space="preserve">Recommendation </w:t>
      </w:r>
      <w:r w:rsidR="00A23F25">
        <w:rPr>
          <w:b/>
        </w:rPr>
        <w:t>3</w:t>
      </w:r>
      <w:r w:rsidRPr="00BB12AB">
        <w:rPr>
          <w:b/>
        </w:rPr>
        <w:t>.4</w:t>
      </w:r>
      <w:r w:rsidR="005C13A5">
        <w:rPr>
          <w:b/>
        </w:rPr>
        <w:t xml:space="preserve">: </w:t>
      </w:r>
      <w:r>
        <w:t xml:space="preserve">It is recommended that alternative low-cost ECCE provision is investigated and piloted by the MoET in 2017 as intended by the original design. Such alternative provision could include community </w:t>
      </w:r>
      <w:r w:rsidR="005C13A5">
        <w:t xml:space="preserve">mobilisation </w:t>
      </w:r>
      <w:r>
        <w:t xml:space="preserve">through women’s church groups, home-based playgroups and alternative </w:t>
      </w:r>
      <w:r w:rsidR="005C13A5">
        <w:t>Kindys</w:t>
      </w:r>
      <w:r>
        <w:t>.</w:t>
      </w:r>
      <w:r w:rsidR="00A23F25">
        <w:t xml:space="preserve"> </w:t>
      </w:r>
    </w:p>
    <w:p w:rsidR="00D875D0" w:rsidRPr="00BB12AB" w:rsidRDefault="00D8512C" w:rsidP="00D8512C">
      <w:pPr>
        <w:pStyle w:val="Head1"/>
      </w:pPr>
      <w:bookmarkStart w:id="51" w:name="_Toc339209565"/>
      <w:r>
        <w:t>Efficiency of the Program</w:t>
      </w:r>
      <w:bookmarkEnd w:id="51"/>
    </w:p>
    <w:p w:rsidR="00D875D0" w:rsidRPr="00BB12AB" w:rsidRDefault="00D875D0" w:rsidP="00E25FC4">
      <w:pPr>
        <w:pStyle w:val="Head2"/>
      </w:pPr>
      <w:bookmarkStart w:id="52" w:name="_Toc339209566"/>
      <w:r w:rsidRPr="00BB12AB">
        <w:t xml:space="preserve">Timeliness of </w:t>
      </w:r>
      <w:r w:rsidR="00E756B2">
        <w:t>I</w:t>
      </w:r>
      <w:r w:rsidR="00E756B2" w:rsidRPr="00BB12AB">
        <w:t xml:space="preserve">mplementation </w:t>
      </w:r>
      <w:r w:rsidRPr="00BB12AB">
        <w:t xml:space="preserve">of </w:t>
      </w:r>
      <w:r w:rsidR="00E756B2">
        <w:t>P</w:t>
      </w:r>
      <w:r w:rsidR="00E756B2" w:rsidRPr="00BB12AB">
        <w:t xml:space="preserve">roject </w:t>
      </w:r>
      <w:bookmarkEnd w:id="52"/>
      <w:r w:rsidR="00E756B2">
        <w:t>A</w:t>
      </w:r>
      <w:r w:rsidR="00E756B2" w:rsidRPr="00BB12AB">
        <w:t>ctivities</w:t>
      </w:r>
    </w:p>
    <w:p w:rsidR="00D875D0" w:rsidRDefault="00D875D0" w:rsidP="00E25FC4">
      <w:r>
        <w:t xml:space="preserve">All </w:t>
      </w:r>
      <w:r w:rsidR="00E672A5">
        <w:t xml:space="preserve">of </w:t>
      </w:r>
      <w:r>
        <w:t xml:space="preserve">those interviewed acknowledged that the program had initial challenges. </w:t>
      </w:r>
      <w:r w:rsidR="00E672A5">
        <w:t>It had</w:t>
      </w:r>
      <w:r>
        <w:t xml:space="preserve"> an extremely slow start with no </w:t>
      </w:r>
      <w:r w:rsidR="00623FBC">
        <w:t xml:space="preserve">approved </w:t>
      </w:r>
      <w:r>
        <w:t xml:space="preserve">Monitoring and Evaluation </w:t>
      </w:r>
      <w:r w:rsidR="00623FBC">
        <w:t xml:space="preserve">Framework </w:t>
      </w:r>
      <w:r>
        <w:t xml:space="preserve">in place for over 18 months. </w:t>
      </w:r>
      <w:r w:rsidR="009F3239">
        <w:t xml:space="preserve">Despite this, WVV believes that it was a period in which many lessons were learned. </w:t>
      </w:r>
      <w:r>
        <w:t xml:space="preserve">The effect of Cyclone Pam </w:t>
      </w:r>
      <w:r w:rsidR="00623FBC">
        <w:t xml:space="preserve">just over </w:t>
      </w:r>
      <w:r>
        <w:t xml:space="preserve">a year into the program also affected progress in Year 2 but </w:t>
      </w:r>
      <w:r w:rsidR="00E672A5">
        <w:t xml:space="preserve">this </w:t>
      </w:r>
      <w:r>
        <w:t xml:space="preserve">does not adequately explain the lack of progress towards program outcomes in Year 1. The submission proposal by World Vision appeared to indicate that </w:t>
      </w:r>
      <w:r w:rsidR="00E672A5">
        <w:t xml:space="preserve">it </w:t>
      </w:r>
      <w:r>
        <w:t xml:space="preserve">had the capacity to hit the ground running regarding working within communities. </w:t>
      </w:r>
      <w:r w:rsidR="00E672A5">
        <w:t>It</w:t>
      </w:r>
      <w:r>
        <w:t xml:space="preserve"> also indicated that </w:t>
      </w:r>
      <w:r w:rsidR="00E672A5">
        <w:t xml:space="preserve">World Vision </w:t>
      </w:r>
      <w:r>
        <w:t xml:space="preserve">had ECCE specialists at </w:t>
      </w:r>
      <w:r w:rsidR="00E672A5">
        <w:t xml:space="preserve">its </w:t>
      </w:r>
      <w:r>
        <w:t>disposal.</w:t>
      </w:r>
    </w:p>
    <w:p w:rsidR="00D875D0" w:rsidRPr="00BB12AB" w:rsidRDefault="00D875D0" w:rsidP="00E25FC4">
      <w:pPr>
        <w:pStyle w:val="Head2"/>
      </w:pPr>
      <w:bookmarkStart w:id="53" w:name="_Toc339209567"/>
      <w:r w:rsidRPr="00BB12AB">
        <w:t>Governance and Management Arrangements</w:t>
      </w:r>
      <w:bookmarkEnd w:id="53"/>
    </w:p>
    <w:p w:rsidR="00D875D0" w:rsidRDefault="00D875D0" w:rsidP="00E25FC4">
      <w:r>
        <w:t>The</w:t>
      </w:r>
      <w:r w:rsidR="004B3928">
        <w:t xml:space="preserve"> review team found very different views </w:t>
      </w:r>
      <w:r>
        <w:t xml:space="preserve"> on the effectiveness of communication between World Vision and MoET. World Vision staff felt that relationships and communication between central Ministry staff and World Vision were good</w:t>
      </w:r>
      <w:r w:rsidR="004B3928">
        <w:t xml:space="preserve"> but this </w:t>
      </w:r>
      <w:r>
        <w:t xml:space="preserve">was not a view shared by </w:t>
      </w:r>
      <w:r w:rsidR="00551D97">
        <w:t>MoET</w:t>
      </w:r>
      <w:r>
        <w:t>. Although this is not the first time</w:t>
      </w:r>
      <w:r w:rsidR="00551D97">
        <w:t xml:space="preserve"> that </w:t>
      </w:r>
      <w:r>
        <w:t xml:space="preserve">MoET has managed a contract of this nature, </w:t>
      </w:r>
      <w:r w:rsidR="00551D97">
        <w:t xml:space="preserve">this </w:t>
      </w:r>
      <w:r>
        <w:t xml:space="preserve">is the largest contract and it may be that </w:t>
      </w:r>
      <w:r w:rsidR="00551D97">
        <w:t xml:space="preserve">MoET </w:t>
      </w:r>
      <w:r>
        <w:t xml:space="preserve">required further assistance to manage </w:t>
      </w:r>
      <w:r w:rsidR="0057152A">
        <w:t xml:space="preserve">the contract </w:t>
      </w:r>
      <w:r w:rsidR="00623FBC">
        <w:t xml:space="preserve"> and be more forthright when things were not happening as expected</w:t>
      </w:r>
      <w:r>
        <w:t xml:space="preserve">. </w:t>
      </w:r>
      <w:r w:rsidR="00551D97">
        <w:t>While</w:t>
      </w:r>
      <w:r>
        <w:t xml:space="preserve"> </w:t>
      </w:r>
      <w:r w:rsidR="00551D97">
        <w:t xml:space="preserve">VESP provided </w:t>
      </w:r>
      <w:r>
        <w:t>some support to the ECCE Unit in managing the relationship</w:t>
      </w:r>
      <w:r w:rsidR="00551D97">
        <w:t>,</w:t>
      </w:r>
      <w:r>
        <w:t xml:space="preserve"> and both donors and the ECCE Unit were quite forceful in expressing their disappointment with the initial lack of progress, it appears that later messages were either not given clearly or were not clearly heard.</w:t>
      </w:r>
    </w:p>
    <w:p w:rsidR="00D875D0" w:rsidRDefault="00D875D0" w:rsidP="00E25FC4">
      <w:r w:rsidRPr="00CE6D51">
        <w:t xml:space="preserve">According to </w:t>
      </w:r>
      <w:r w:rsidR="0057152A">
        <w:t xml:space="preserve">the </w:t>
      </w:r>
      <w:r w:rsidR="00CE6D51" w:rsidRPr="00CE6D51">
        <w:t xml:space="preserve">initial </w:t>
      </w:r>
      <w:r w:rsidRPr="00CE6D51">
        <w:t>contract</w:t>
      </w:r>
      <w:r w:rsidR="00551D97" w:rsidRPr="00CE6D51">
        <w:t>,</w:t>
      </w:r>
      <w:r w:rsidRPr="00CE6D51">
        <w:t xml:space="preserve"> the intention </w:t>
      </w:r>
      <w:r w:rsidR="00551D97" w:rsidRPr="004A2AEB">
        <w:t xml:space="preserve">was </w:t>
      </w:r>
      <w:r w:rsidR="0057152A">
        <w:t xml:space="preserve">for WVV </w:t>
      </w:r>
      <w:r w:rsidR="00551D97" w:rsidRPr="004A2AEB">
        <w:t>to</w:t>
      </w:r>
      <w:r w:rsidRPr="004A2AEB">
        <w:t xml:space="preserve"> </w:t>
      </w:r>
      <w:r w:rsidRPr="00CE6D51">
        <w:t xml:space="preserve">“work in close collaboration with the Provincial Coordinators of ECCE and other MoET </w:t>
      </w:r>
      <w:r w:rsidR="00551D97" w:rsidRPr="00CE6D51">
        <w:t>staff”</w:t>
      </w:r>
      <w:r w:rsidRPr="00CE6D51">
        <w:t>.</w:t>
      </w:r>
      <w:r w:rsidR="004A2AEB">
        <w:t xml:space="preserve"> In the contract amendment of 23</w:t>
      </w:r>
      <w:r w:rsidR="004A2AEB" w:rsidRPr="004A2AEB">
        <w:rPr>
          <w:vertAlign w:val="superscript"/>
        </w:rPr>
        <w:t>rd</w:t>
      </w:r>
      <w:r w:rsidR="004A2AEB">
        <w:t xml:space="preserve"> April 2015, this was </w:t>
      </w:r>
      <w:r w:rsidR="0057152A">
        <w:t xml:space="preserve">expressed </w:t>
      </w:r>
      <w:r w:rsidR="004A2AEB">
        <w:t xml:space="preserve">as “Teamwork is essential for the success of ECCE in Vanuatu;…(including the National Coordinator, Provincial Coordinators and Key teachers”. </w:t>
      </w:r>
      <w:r w:rsidRPr="00CE6D51">
        <w:t xml:space="preserve"> In the view of the MoET staff concerned</w:t>
      </w:r>
      <w:r w:rsidR="007A0E10" w:rsidRPr="00CE6D51">
        <w:t>, as well as</w:t>
      </w:r>
      <w:r>
        <w:t xml:space="preserve"> some World Vision staff, th</w:t>
      </w:r>
      <w:r w:rsidR="0057152A">
        <w:t>e intended team approach failed to be implemented</w:t>
      </w:r>
      <w:r>
        <w:t xml:space="preserve">. One PEO stated </w:t>
      </w:r>
      <w:r w:rsidR="0057152A">
        <w:t xml:space="preserve">to the team </w:t>
      </w:r>
      <w:r>
        <w:t xml:space="preserve">that he had no idea what the program was doing; two Provincial Coordinators reported that they requested to see World Vision </w:t>
      </w:r>
      <w:r w:rsidR="00623FBC">
        <w:t>reports</w:t>
      </w:r>
      <w:r w:rsidR="009A3ED8">
        <w:rPr>
          <w:rStyle w:val="FootnoteReference"/>
        </w:rPr>
        <w:footnoteReference w:id="14"/>
      </w:r>
      <w:r w:rsidR="00623FBC">
        <w:t xml:space="preserve"> </w:t>
      </w:r>
      <w:r>
        <w:t xml:space="preserve">and were refused. </w:t>
      </w:r>
      <w:r w:rsidR="0057152A">
        <w:t>T</w:t>
      </w:r>
      <w:r>
        <w:t>his is an area where dissatisfaction with the state of affairs could have been discussed earlier</w:t>
      </w:r>
      <w:r w:rsidR="00E47F9E">
        <w:t xml:space="preserve"> and it might then have been possible to put resolutions into place</w:t>
      </w:r>
      <w:r>
        <w:t>.</w:t>
      </w:r>
    </w:p>
    <w:p w:rsidR="00E25FC4" w:rsidRDefault="00D875D0" w:rsidP="00E25FC4">
      <w:pPr>
        <w:pStyle w:val="Head2"/>
      </w:pPr>
      <w:bookmarkStart w:id="54" w:name="_Toc339209568"/>
      <w:r w:rsidRPr="00BB12AB">
        <w:t>Reporting</w:t>
      </w:r>
      <w:bookmarkEnd w:id="54"/>
      <w:r>
        <w:t xml:space="preserve"> </w:t>
      </w:r>
    </w:p>
    <w:p w:rsidR="00D875D0" w:rsidRDefault="0057152A" w:rsidP="00E25FC4">
      <w:r>
        <w:t xml:space="preserve">The initial program reports </w:t>
      </w:r>
      <w:r w:rsidR="00D875D0">
        <w:t>were of poor quality</w:t>
      </w:r>
      <w:r>
        <w:t xml:space="preserve"> and senior officers did not take responsibility for quality control as would be expected. </w:t>
      </w:r>
      <w:r w:rsidR="00327F7B">
        <w:t>W</w:t>
      </w:r>
      <w:r w:rsidR="00D875D0">
        <w:t xml:space="preserve">ritten reports </w:t>
      </w:r>
      <w:r w:rsidR="00327F7B">
        <w:t xml:space="preserve">over the last 18 months </w:t>
      </w:r>
      <w:r>
        <w:t>have improved</w:t>
      </w:r>
      <w:r w:rsidR="00D875D0">
        <w:t xml:space="preserve">, enabling MoET to more clearly track what </w:t>
      </w:r>
      <w:r w:rsidR="00F90609">
        <w:t>i</w:t>
      </w:r>
      <w:r w:rsidR="003571BB">
        <w:t xml:space="preserve">s </w:t>
      </w:r>
      <w:r w:rsidR="00D875D0">
        <w:t>happening.</w:t>
      </w:r>
      <w:r w:rsidR="009A3ED8">
        <w:t xml:space="preserve">  </w:t>
      </w:r>
      <w:r w:rsidR="00E47F9E">
        <w:t xml:space="preserve">The attachment of a NZ volunteer appears to have been helpful in raising </w:t>
      </w:r>
      <w:r>
        <w:t xml:space="preserve">the </w:t>
      </w:r>
      <w:r w:rsidR="00E47F9E">
        <w:t>standard of written documentation</w:t>
      </w:r>
      <w:r>
        <w:t xml:space="preserve"> through </w:t>
      </w:r>
      <w:r w:rsidR="00613959">
        <w:t xml:space="preserve">promulgation of </w:t>
      </w:r>
      <w:r w:rsidR="009A3ED8">
        <w:t xml:space="preserve"> internal guidelines and messages given to World Vision staff in the field</w:t>
      </w:r>
      <w:r w:rsidR="00613959">
        <w:t xml:space="preserve">. </w:t>
      </w:r>
      <w:r w:rsidR="009A3ED8">
        <w:t xml:space="preserve"> </w:t>
      </w:r>
    </w:p>
    <w:p w:rsidR="00D875D0" w:rsidRDefault="00D875D0" w:rsidP="00E25FC4">
      <w:r>
        <w:t xml:space="preserve">World Vision </w:t>
      </w:r>
      <w:r w:rsidR="00E47F9E">
        <w:t>staff</w:t>
      </w:r>
      <w:r>
        <w:t xml:space="preserve"> </w:t>
      </w:r>
      <w:r w:rsidR="00460322">
        <w:t xml:space="preserve">expressed their view that </w:t>
      </w:r>
      <w:r>
        <w:t xml:space="preserve">the reporting requirements </w:t>
      </w:r>
      <w:r w:rsidR="00460322">
        <w:t xml:space="preserve">were </w:t>
      </w:r>
      <w:r>
        <w:t>quite onerous</w:t>
      </w:r>
      <w:r w:rsidR="009A3ED8">
        <w:t xml:space="preserve"> especially in relation to the weekly meetings</w:t>
      </w:r>
      <w:r>
        <w:t xml:space="preserve">.. The proposal for the remainder of </w:t>
      </w:r>
      <w:r w:rsidR="00460322">
        <w:t xml:space="preserve">the program is that </w:t>
      </w:r>
      <w:r w:rsidR="00F90609">
        <w:t xml:space="preserve">meetings </w:t>
      </w:r>
      <w:r w:rsidR="00460322">
        <w:t xml:space="preserve">be </w:t>
      </w:r>
      <w:r w:rsidR="00F90609">
        <w:t>held</w:t>
      </w:r>
      <w:r>
        <w:t xml:space="preserve"> </w:t>
      </w:r>
      <w:r w:rsidR="00F90609">
        <w:t xml:space="preserve">only </w:t>
      </w:r>
      <w:r w:rsidR="00BF00FC">
        <w:t xml:space="preserve">once a </w:t>
      </w:r>
      <w:r>
        <w:t>month</w:t>
      </w:r>
      <w:r w:rsidR="00F90609">
        <w:t>,</w:t>
      </w:r>
      <w:r>
        <w:t xml:space="preserve"> preferably when th</w:t>
      </w:r>
      <w:r w:rsidR="00E25FC4">
        <w:t xml:space="preserve">e Program Manager is in </w:t>
      </w:r>
      <w:r w:rsidR="009A3ED8">
        <w:t>Port Vila.</w:t>
      </w:r>
    </w:p>
    <w:p w:rsidR="00D875D0" w:rsidRDefault="00D875D0" w:rsidP="00E25FC4">
      <w:pPr>
        <w:pStyle w:val="Head2"/>
      </w:pPr>
      <w:bookmarkStart w:id="55" w:name="_Toc339209569"/>
      <w:r w:rsidRPr="00BB12AB">
        <w:t>Staffing o</w:t>
      </w:r>
      <w:r>
        <w:t>f the Program</w:t>
      </w:r>
      <w:bookmarkEnd w:id="55"/>
    </w:p>
    <w:p w:rsidR="00D875D0" w:rsidRPr="00BB12AB" w:rsidRDefault="00D875D0" w:rsidP="00E25FC4">
      <w:pPr>
        <w:rPr>
          <w:b/>
        </w:rPr>
      </w:pPr>
      <w:r>
        <w:t xml:space="preserve">It is acknowledged that there has been </w:t>
      </w:r>
      <w:r w:rsidR="009A3ED8">
        <w:t xml:space="preserve">major </w:t>
      </w:r>
      <w:r>
        <w:t>improvement</w:t>
      </w:r>
      <w:r w:rsidR="00011ECB">
        <w:t>s</w:t>
      </w:r>
      <w:r w:rsidR="009A3ED8">
        <w:t xml:space="preserve"> </w:t>
      </w:r>
      <w:r w:rsidR="00011ECB">
        <w:t xml:space="preserve">in reporting and program management </w:t>
      </w:r>
      <w:r w:rsidR="009A3ED8">
        <w:t>especially within the last year</w:t>
      </w:r>
      <w:r>
        <w:t xml:space="preserve">. </w:t>
      </w:r>
      <w:r w:rsidR="00011ECB">
        <w:t>T</w:t>
      </w:r>
      <w:r>
        <w:t xml:space="preserve">he fact that there </w:t>
      </w:r>
      <w:r w:rsidR="00BF00FC">
        <w:t>were</w:t>
      </w:r>
      <w:r>
        <w:t xml:space="preserve"> three Program Managers during the first two and a half years of the program inevitably affected continuity. The central staff </w:t>
      </w:r>
      <w:r w:rsidR="00BF00FC">
        <w:t xml:space="preserve">is </w:t>
      </w:r>
      <w:r>
        <w:t>now reporting in an efficient fashion which enables MoET to follow progress</w:t>
      </w:r>
      <w:r w:rsidR="00011ECB">
        <w:t xml:space="preserve">. </w:t>
      </w:r>
      <w:r>
        <w:t xml:space="preserve"> Administrative capacity is strong</w:t>
      </w:r>
      <w:r w:rsidR="00011ECB">
        <w:t>, h</w:t>
      </w:r>
      <w:r>
        <w:t xml:space="preserve">owever, the lack of </w:t>
      </w:r>
      <w:r w:rsidR="009A3ED8">
        <w:t xml:space="preserve">ongoing </w:t>
      </w:r>
      <w:r>
        <w:t>technical expertise in Early Childhood is a major disadvantage. This is a potential area where</w:t>
      </w:r>
      <w:r w:rsidR="00BF00FC">
        <w:t>,</w:t>
      </w:r>
      <w:r>
        <w:t xml:space="preserve"> the value-add of using World Vision </w:t>
      </w:r>
      <w:r w:rsidR="00011ECB">
        <w:t xml:space="preserve">should </w:t>
      </w:r>
      <w:r>
        <w:t xml:space="preserve">have been </w:t>
      </w:r>
      <w:r w:rsidR="00011ECB">
        <w:t>strong</w:t>
      </w:r>
      <w:r>
        <w:t xml:space="preserve">. The lack of technical expertise was </w:t>
      </w:r>
      <w:r w:rsidR="00011ECB">
        <w:t xml:space="preserve">seen by the evaluation team </w:t>
      </w:r>
      <w:r>
        <w:t xml:space="preserve"> in a number of areas including the pedagogies being used by teachers, the apparent lack of awareness of the breadth of potential alternative provision</w:t>
      </w:r>
      <w:r w:rsidR="00BF00FC">
        <w:t>,</w:t>
      </w:r>
      <w:r>
        <w:t xml:space="preserve"> and </w:t>
      </w:r>
      <w:r w:rsidR="009A3ED8">
        <w:t xml:space="preserve">some of the initial resources supplied </w:t>
      </w:r>
      <w:r>
        <w:t>by World Vision.</w:t>
      </w:r>
    </w:p>
    <w:p w:rsidR="00D875D0" w:rsidRDefault="00D875D0" w:rsidP="00E25FC4">
      <w:r>
        <w:t xml:space="preserve">The work done by SECCE and </w:t>
      </w:r>
      <w:r w:rsidR="00BF00FC">
        <w:t xml:space="preserve">Community Coordinators </w:t>
      </w:r>
      <w:r>
        <w:t>was much appreciated by teachers. Coordinators were provided with laptops although initially many reports were sent through in hard copy. It may be possible to investigate the use of tablets for reporting if future initiatives take a similar direction to the current program.</w:t>
      </w:r>
    </w:p>
    <w:p w:rsidR="00D875D0" w:rsidRPr="009A3ED8" w:rsidRDefault="00D875D0" w:rsidP="00E25FC4">
      <w:r>
        <w:t xml:space="preserve">SECCE </w:t>
      </w:r>
      <w:r w:rsidR="00881D5D">
        <w:t xml:space="preserve">Coordinators </w:t>
      </w:r>
      <w:r>
        <w:t xml:space="preserve">generally had good ECCE backgrounds and were perceived as having such by the teachers they visited. Community </w:t>
      </w:r>
      <w:r w:rsidR="00881D5D">
        <w:t xml:space="preserve">Coordinators </w:t>
      </w:r>
      <w:r>
        <w:t>were generally appreciated by communities</w:t>
      </w:r>
      <w:r w:rsidR="00777629">
        <w:t xml:space="preserve"> but</w:t>
      </w:r>
      <w:r>
        <w:t xml:space="preserve"> the occasional community claim</w:t>
      </w:r>
      <w:r w:rsidR="00881D5D">
        <w:t>ed</w:t>
      </w:r>
      <w:r>
        <w:t xml:space="preserve"> not to know about them. Training by World Vision was evaluated highly</w:t>
      </w:r>
      <w:r w:rsidR="00EB62F4">
        <w:t>,</w:t>
      </w:r>
      <w:r>
        <w:t xml:space="preserve"> especially by the SECCE </w:t>
      </w:r>
      <w:r w:rsidR="00EB62F4">
        <w:t>Coordinators</w:t>
      </w:r>
      <w:r>
        <w:t xml:space="preserve">. </w:t>
      </w:r>
      <w:r w:rsidR="00777629">
        <w:t>However, o</w:t>
      </w:r>
      <w:r>
        <w:t xml:space="preserve">ne </w:t>
      </w:r>
      <w:r w:rsidR="00FA4714">
        <w:t xml:space="preserve">recently appointed </w:t>
      </w:r>
      <w:r w:rsidR="00EB62F4">
        <w:t xml:space="preserve">Community Coordinator </w:t>
      </w:r>
      <w:r>
        <w:t>reported having received no training</w:t>
      </w:r>
      <w:r w:rsidR="00FA4714">
        <w:t>.</w:t>
      </w:r>
      <w:r>
        <w:t xml:space="preserve"> </w:t>
      </w:r>
      <w:r w:rsidR="00FA4714">
        <w:t xml:space="preserve">Another </w:t>
      </w:r>
      <w:r>
        <w:t>said that</w:t>
      </w:r>
      <w:r w:rsidR="00FA4714">
        <w:t>,</w:t>
      </w:r>
      <w:r>
        <w:t xml:space="preserve"> while he was fairly confident in how to mobilise communities, he was less certain of the content of the areas </w:t>
      </w:r>
      <w:r w:rsidR="00777629">
        <w:t xml:space="preserve">in which </w:t>
      </w:r>
      <w:r>
        <w:t xml:space="preserve">he should be raising awareness. It should be noted that the work of the </w:t>
      </w:r>
      <w:r w:rsidR="00FA4714">
        <w:t xml:space="preserve">Coordinators </w:t>
      </w:r>
      <w:r>
        <w:t xml:space="preserve">which included travel was not always easy. When asked about challenges, </w:t>
      </w:r>
      <w:r w:rsidR="00FA4714">
        <w:t xml:space="preserve">Coordinators </w:t>
      </w:r>
      <w:r>
        <w:t xml:space="preserve">from different provinces mentioned that travel could be difficult. </w:t>
      </w:r>
      <w:r w:rsidRPr="009A3ED8">
        <w:rPr>
          <w:i/>
        </w:rPr>
        <w:t>There is a strong sea…it could be dangerous.</w:t>
      </w:r>
      <w:r w:rsidR="009A3ED8">
        <w:rPr>
          <w:i/>
        </w:rPr>
        <w:t xml:space="preserve">  </w:t>
      </w:r>
      <w:r w:rsidR="009A3ED8">
        <w:t>Some of the schools in Torba were indeed extremely difficult to access as evidenced by the fact that there had been no visits to these schools by the ECCE Unit.</w:t>
      </w:r>
    </w:p>
    <w:p w:rsidR="00D875D0" w:rsidRDefault="00D875D0" w:rsidP="00E25FC4">
      <w:r>
        <w:t xml:space="preserve">While acknowledging that travel to some islands </w:t>
      </w:r>
      <w:r w:rsidR="00FA4714">
        <w:t>may be difficult</w:t>
      </w:r>
      <w:r>
        <w:t xml:space="preserve">, there appeared to be a mismatch between the numbers of visits reported by teachers and signed for in the visitor’s book and the number reported by the </w:t>
      </w:r>
      <w:r w:rsidR="00FA4714">
        <w:t xml:space="preserve">Coordinators </w:t>
      </w:r>
      <w:r>
        <w:t>themselves</w:t>
      </w:r>
      <w:r w:rsidR="009A3ED8">
        <w:t xml:space="preserve"> despite the fact that World Vision provides </w:t>
      </w:r>
      <w:r w:rsidR="00486D2F">
        <w:t xml:space="preserve"> clear instructions </w:t>
      </w:r>
      <w:r w:rsidR="009A3ED8">
        <w:t>about the necessity of signing the Visitor’s Book</w:t>
      </w:r>
      <w:r>
        <w:t xml:space="preserve">. Although the monthly reports by SECCE </w:t>
      </w:r>
      <w:r w:rsidR="00FA4714">
        <w:t xml:space="preserve">Coordinators </w:t>
      </w:r>
      <w:r>
        <w:t>are useful, there is a need for more objective verification of the data they provide.</w:t>
      </w:r>
    </w:p>
    <w:p w:rsidR="00D875D0" w:rsidRDefault="00D875D0" w:rsidP="00E25FC4">
      <w:r>
        <w:t xml:space="preserve">World Vision has stated that </w:t>
      </w:r>
      <w:r w:rsidR="00FA4714">
        <w:t>it has</w:t>
      </w:r>
      <w:r>
        <w:t xml:space="preserve"> had difficulty employing quality staff because of the relatively low salary compared with other NGOs.</w:t>
      </w:r>
    </w:p>
    <w:p w:rsidR="00D875D0" w:rsidRPr="00BB12AB" w:rsidRDefault="00D875D0" w:rsidP="00E25FC4">
      <w:pPr>
        <w:pStyle w:val="Head2"/>
      </w:pPr>
      <w:bookmarkStart w:id="56" w:name="_Toc339209570"/>
      <w:r w:rsidRPr="00BB12AB">
        <w:t>Branding</w:t>
      </w:r>
      <w:bookmarkEnd w:id="56"/>
    </w:p>
    <w:p w:rsidR="00D875D0" w:rsidRDefault="00D875D0" w:rsidP="001A67BF">
      <w:pPr>
        <w:spacing w:after="80"/>
      </w:pPr>
      <w:r>
        <w:t xml:space="preserve">Generally, communities and indeed some teachers did not know </w:t>
      </w:r>
      <w:r w:rsidR="005041A0">
        <w:t xml:space="preserve">of </w:t>
      </w:r>
      <w:r>
        <w:t xml:space="preserve">the </w:t>
      </w:r>
      <w:r w:rsidR="005041A0">
        <w:t>‘</w:t>
      </w:r>
      <w:r>
        <w:t>SECCE program</w:t>
      </w:r>
      <w:r w:rsidR="005041A0">
        <w:t>’</w:t>
      </w:r>
      <w:r>
        <w:t xml:space="preserve">. </w:t>
      </w:r>
      <w:r w:rsidR="005041A0">
        <w:t>Rather, it was</w:t>
      </w:r>
      <w:r>
        <w:t xml:space="preserve"> known as the World Vision program</w:t>
      </w:r>
      <w:r w:rsidR="005041A0">
        <w:t>,</w:t>
      </w:r>
      <w:r>
        <w:t xml:space="preserve"> to the extent that one teacher felt that the head of the ECCE Unit was an employee of World Vision. When staff wear World Vision shirts and arrive in World Vision trucks, it is perhaps to be expected that the program will be associated in this way.</w:t>
      </w:r>
    </w:p>
    <w:p w:rsidR="00D875D0" w:rsidRPr="00BB12AB" w:rsidRDefault="00D875D0" w:rsidP="00E25FC4">
      <w:pPr>
        <w:spacing w:line="240" w:lineRule="auto"/>
        <w:ind w:left="720"/>
        <w:rPr>
          <w:i/>
        </w:rPr>
      </w:pPr>
      <w:r w:rsidRPr="00BB12AB">
        <w:rPr>
          <w:i/>
        </w:rPr>
        <w:t xml:space="preserve">In one community we were told World Vision does everything now. N </w:t>
      </w:r>
      <w:r w:rsidR="005041A0">
        <w:rPr>
          <w:i/>
        </w:rPr>
        <w:t>{</w:t>
      </w:r>
      <w:r w:rsidRPr="00BB12AB">
        <w:rPr>
          <w:i/>
        </w:rPr>
        <w:t xml:space="preserve">name of </w:t>
      </w:r>
      <w:r w:rsidR="005041A0">
        <w:rPr>
          <w:i/>
        </w:rPr>
        <w:t>P</w:t>
      </w:r>
      <w:r w:rsidR="005041A0" w:rsidRPr="00BB12AB">
        <w:rPr>
          <w:i/>
        </w:rPr>
        <w:t xml:space="preserve">rovincial </w:t>
      </w:r>
      <w:r w:rsidR="005041A0">
        <w:rPr>
          <w:i/>
        </w:rPr>
        <w:t>C</w:t>
      </w:r>
      <w:r w:rsidR="005041A0" w:rsidRPr="00BB12AB">
        <w:rPr>
          <w:i/>
        </w:rPr>
        <w:t>oordinator</w:t>
      </w:r>
      <w:r w:rsidR="005041A0">
        <w:rPr>
          <w:i/>
        </w:rPr>
        <w:t>]</w:t>
      </w:r>
      <w:r w:rsidR="005041A0" w:rsidRPr="00BB12AB">
        <w:rPr>
          <w:i/>
        </w:rPr>
        <w:t xml:space="preserve"> </w:t>
      </w:r>
      <w:r w:rsidRPr="00BB12AB">
        <w:rPr>
          <w:i/>
        </w:rPr>
        <w:t>does not do anything</w:t>
      </w:r>
      <w:r>
        <w:rPr>
          <w:i/>
        </w:rPr>
        <w:t>.</w:t>
      </w:r>
    </w:p>
    <w:p w:rsidR="00D875D0" w:rsidRDefault="009057D9" w:rsidP="00E25FC4">
      <w:r>
        <w:t>A</w:t>
      </w:r>
      <w:r w:rsidR="00D875D0">
        <w:t xml:space="preserve">ll documents produced under the program should </w:t>
      </w:r>
      <w:r>
        <w:t xml:space="preserve">recognise </w:t>
      </w:r>
      <w:r w:rsidR="00D875D0">
        <w:t xml:space="preserve">the contribution of all parties. </w:t>
      </w:r>
      <w:r>
        <w:t xml:space="preserve">(Letters should not be sent out in the name of the SECCE program with only the World Vision logo.) </w:t>
      </w:r>
      <w:r w:rsidR="00D875D0">
        <w:t xml:space="preserve">It should be noted that World Vision </w:t>
      </w:r>
      <w:r>
        <w:t xml:space="preserve">was </w:t>
      </w:r>
      <w:r w:rsidR="00D875D0">
        <w:t>again extremely responsive in rectifying this issue when it was brought to their attention.</w:t>
      </w:r>
    </w:p>
    <w:p w:rsidR="00D875D0" w:rsidRDefault="00D875D0" w:rsidP="00E25FC4">
      <w:r>
        <w:t>SECCE also represents one component of VESP and</w:t>
      </w:r>
      <w:r w:rsidR="009057D9">
        <w:t>,</w:t>
      </w:r>
      <w:r>
        <w:t xml:space="preserve"> while there was some interaction with the previous M&amp;E VESP </w:t>
      </w:r>
      <w:r w:rsidR="009057D9">
        <w:t>Specialist</w:t>
      </w:r>
      <w:r>
        <w:t xml:space="preserve">, this relationship </w:t>
      </w:r>
      <w:r w:rsidR="009A3ED8">
        <w:t xml:space="preserve">with other components of VESP </w:t>
      </w:r>
      <w:r>
        <w:t>could have been closer</w:t>
      </w:r>
      <w:r w:rsidR="009057D9">
        <w:t>,</w:t>
      </w:r>
      <w:r>
        <w:t xml:space="preserve"> especially in the area of school readiness.</w:t>
      </w:r>
    </w:p>
    <w:p w:rsidR="00D875D0" w:rsidRPr="004038CB" w:rsidRDefault="001354DB" w:rsidP="001354DB">
      <w:pPr>
        <w:pStyle w:val="Head2"/>
      </w:pPr>
      <w:bookmarkStart w:id="57" w:name="_Toc339209571"/>
      <w:r>
        <w:t xml:space="preserve">Summary of the </w:t>
      </w:r>
      <w:r w:rsidR="002137F6">
        <w:t xml:space="preserve">Efficiency </w:t>
      </w:r>
      <w:r>
        <w:t>of the Program</w:t>
      </w:r>
      <w:bookmarkEnd w:id="57"/>
    </w:p>
    <w:p w:rsidR="00D875D0" w:rsidRDefault="007B0DD8" w:rsidP="001354DB">
      <w:r>
        <w:t>T</w:t>
      </w:r>
      <w:r w:rsidR="00D875D0">
        <w:t xml:space="preserve">he efficiency </w:t>
      </w:r>
      <w:r>
        <w:t xml:space="preserve">of the program over three years </w:t>
      </w:r>
      <w:r w:rsidR="00D875D0">
        <w:t xml:space="preserve">has been </w:t>
      </w:r>
      <w:r>
        <w:t xml:space="preserve">rated </w:t>
      </w:r>
      <w:r w:rsidR="00D875D0">
        <w:t xml:space="preserve">less than adequate. Although </w:t>
      </w:r>
      <w:r w:rsidR="003E0601">
        <w:t xml:space="preserve">the Evaluation Team </w:t>
      </w:r>
      <w:r w:rsidR="00D875D0">
        <w:t>acknowledge</w:t>
      </w:r>
      <w:r w:rsidR="003E0601">
        <w:t>s</w:t>
      </w:r>
      <w:r w:rsidR="00D875D0">
        <w:t xml:space="preserve"> improvements in this area, a frequent response to comments </w:t>
      </w:r>
      <w:r>
        <w:t>on the</w:t>
      </w:r>
      <w:r w:rsidR="00D875D0">
        <w:t xml:space="preserve"> lack of progress was</w:t>
      </w:r>
      <w:r>
        <w:t>:</w:t>
      </w:r>
      <w:r w:rsidR="00D875D0">
        <w:t xml:space="preserve"> </w:t>
      </w:r>
      <w:r w:rsidR="00D875D0" w:rsidRPr="001A67BF">
        <w:rPr>
          <w:i/>
        </w:rPr>
        <w:t>This was right at the beginning</w:t>
      </w:r>
      <w:r w:rsidR="00D875D0">
        <w:t xml:space="preserve"> or </w:t>
      </w:r>
      <w:r w:rsidR="00D875D0" w:rsidRPr="001A67BF">
        <w:rPr>
          <w:i/>
        </w:rPr>
        <w:t>That was before I came</w:t>
      </w:r>
      <w:r w:rsidR="00D875D0">
        <w:t xml:space="preserve">.. Nevertheless the </w:t>
      </w:r>
      <w:r w:rsidR="000D6FDF">
        <w:t xml:space="preserve">Evaluation Team </w:t>
      </w:r>
      <w:r w:rsidR="00D875D0">
        <w:t xml:space="preserve">very much appreciates </w:t>
      </w:r>
      <w:r w:rsidR="00B424FD">
        <w:t xml:space="preserve">World Vision’s </w:t>
      </w:r>
      <w:r w:rsidR="00D875D0">
        <w:t xml:space="preserve">responsiveness in meeting </w:t>
      </w:r>
      <w:r w:rsidR="00B424FD">
        <w:t xml:space="preserve">our </w:t>
      </w:r>
      <w:r w:rsidR="00D875D0">
        <w:t>concerns very prompt</w:t>
      </w:r>
      <w:r w:rsidR="00B424FD">
        <w:t>ly</w:t>
      </w:r>
      <w:r w:rsidR="00D875D0">
        <w:t xml:space="preserve">. We also </w:t>
      </w:r>
      <w:r w:rsidR="00B424FD">
        <w:t xml:space="preserve">recognise </w:t>
      </w:r>
      <w:r w:rsidR="00D875D0">
        <w:t>that if a mid-term evaluation had been conducted, some of these issues may have been spotted earlier.</w:t>
      </w:r>
    </w:p>
    <w:p w:rsidR="00D875D0" w:rsidRDefault="00D875D0" w:rsidP="001354DB">
      <w:r w:rsidRPr="004038CB">
        <w:rPr>
          <w:b/>
        </w:rPr>
        <w:t>Recommendation 3.1</w:t>
      </w:r>
      <w:r w:rsidR="00B424FD">
        <w:rPr>
          <w:b/>
        </w:rPr>
        <w:t>:</w:t>
      </w:r>
      <w:r w:rsidR="00B424FD">
        <w:t xml:space="preserve"> </w:t>
      </w:r>
      <w:r>
        <w:t>It is recommended that MoET carefully consider whether or not to renew the program for a further period to ensure gains are not lost. This would depend on MoET’s willingness and capacity to put measures in place to ensure sustainability (see below).</w:t>
      </w:r>
      <w:r w:rsidR="00AE1BCA">
        <w:t xml:space="preserve">   This would include ensuring adequate financial and human resources are in place.</w:t>
      </w:r>
    </w:p>
    <w:p w:rsidR="00D875D0" w:rsidRDefault="00D875D0" w:rsidP="001354DB">
      <w:r w:rsidRPr="004038CB">
        <w:rPr>
          <w:b/>
        </w:rPr>
        <w:t>Recommendation 3.2</w:t>
      </w:r>
      <w:r w:rsidR="00B424FD">
        <w:rPr>
          <w:b/>
        </w:rPr>
        <w:t>:</w:t>
      </w:r>
      <w:r w:rsidR="00B424FD">
        <w:t xml:space="preserve"> </w:t>
      </w:r>
      <w:r>
        <w:t>It is recommended that the weekly meetings between MoET and World Vision are discontinued and replaced with monthly meetings supplemented by more frequent meetings</w:t>
      </w:r>
      <w:r w:rsidR="00B40640">
        <w:t>,</w:t>
      </w:r>
      <w:r>
        <w:t xml:space="preserve"> as and when required.</w:t>
      </w:r>
    </w:p>
    <w:p w:rsidR="00D875D0" w:rsidRDefault="00D875D0" w:rsidP="001354DB">
      <w:r w:rsidRPr="004038CB">
        <w:rPr>
          <w:b/>
        </w:rPr>
        <w:t>Recommendation 3.3</w:t>
      </w:r>
      <w:r w:rsidR="00B424FD">
        <w:rPr>
          <w:b/>
        </w:rPr>
        <w:t>:</w:t>
      </w:r>
      <w:r w:rsidR="00B424FD">
        <w:t xml:space="preserve"> </w:t>
      </w:r>
      <w:r>
        <w:t>It is recommended that governance arrangements and the responsibilities of all parties be clearly spelled out for the remainder of the program</w:t>
      </w:r>
      <w:r w:rsidR="00B40640">
        <w:t>.</w:t>
      </w:r>
    </w:p>
    <w:p w:rsidR="00D875D0" w:rsidRDefault="00D875D0" w:rsidP="001354DB">
      <w:r w:rsidRPr="004038CB">
        <w:rPr>
          <w:b/>
        </w:rPr>
        <w:t>Recommendation 3.</w:t>
      </w:r>
      <w:r w:rsidR="00AE1BCA">
        <w:rPr>
          <w:b/>
        </w:rPr>
        <w:t>4</w:t>
      </w:r>
      <w:r w:rsidR="00B424FD">
        <w:rPr>
          <w:b/>
        </w:rPr>
        <w:t>:</w:t>
      </w:r>
      <w:r w:rsidR="00B424FD">
        <w:t xml:space="preserve"> </w:t>
      </w:r>
      <w:r>
        <w:t xml:space="preserve">It is recommended that World Vision engage an ECCE </w:t>
      </w:r>
      <w:r w:rsidR="00B40640">
        <w:t xml:space="preserve">Specialist </w:t>
      </w:r>
      <w:r>
        <w:t>to provide technical advice and ensure that the pedagogic aspects of the program are built</w:t>
      </w:r>
      <w:r w:rsidR="001354DB">
        <w:t xml:space="preserve"> on sound educational practice.</w:t>
      </w:r>
    </w:p>
    <w:p w:rsidR="00D875D0" w:rsidRPr="004038CB" w:rsidRDefault="001354DB" w:rsidP="001354DB">
      <w:pPr>
        <w:pStyle w:val="Head1"/>
      </w:pPr>
      <w:bookmarkStart w:id="58" w:name="_Toc339209572"/>
      <w:r>
        <w:t>Sustainability</w:t>
      </w:r>
      <w:bookmarkEnd w:id="58"/>
    </w:p>
    <w:p w:rsidR="00D875D0" w:rsidRDefault="00D875D0" w:rsidP="001A67BF">
      <w:pPr>
        <w:spacing w:after="80"/>
      </w:pPr>
      <w:r>
        <w:t>Respondents</w:t>
      </w:r>
      <w:r w:rsidR="007A066A">
        <w:t>,</w:t>
      </w:r>
      <w:r>
        <w:t xml:space="preserve"> apart from World Vision staff</w:t>
      </w:r>
      <w:r w:rsidR="007A066A">
        <w:t>,</w:t>
      </w:r>
      <w:r>
        <w:t xml:space="preserve"> generally felt that the community aspects would be sustainable as communities and parents were fully convinced of the value of ECCE. However, one World Vision staff member said that he felt </w:t>
      </w:r>
      <w:r w:rsidRPr="001A67BF">
        <w:rPr>
          <w:i/>
        </w:rPr>
        <w:t>“the program was only just getting under way”</w:t>
      </w:r>
      <w:r>
        <w:t xml:space="preserve"> and that gains made under the program would inevitably be lost if </w:t>
      </w:r>
      <w:r w:rsidR="00740E53">
        <w:t>it</w:t>
      </w:r>
      <w:r>
        <w:t xml:space="preserve"> w</w:t>
      </w:r>
      <w:r w:rsidR="00740E53">
        <w:t>ere</w:t>
      </w:r>
      <w:r>
        <w:t xml:space="preserve"> not extended. One SECCE </w:t>
      </w:r>
      <w:r w:rsidR="007A066A">
        <w:t xml:space="preserve">Coordinator </w:t>
      </w:r>
      <w:r>
        <w:t xml:space="preserve">noted that if she left, teachers would also leave. The following was generally typical of the views of the </w:t>
      </w:r>
      <w:r w:rsidR="00740E53">
        <w:t>Coordinators</w:t>
      </w:r>
      <w:r>
        <w:t>:</w:t>
      </w:r>
    </w:p>
    <w:p w:rsidR="00CC6FCF" w:rsidRDefault="00D875D0" w:rsidP="00D875D0">
      <w:pPr>
        <w:spacing w:line="240" w:lineRule="auto"/>
        <w:ind w:left="720"/>
        <w:rPr>
          <w:i/>
        </w:rPr>
      </w:pPr>
      <w:r w:rsidRPr="004038CB">
        <w:rPr>
          <w:i/>
        </w:rPr>
        <w:t xml:space="preserve">If the program stops, everything will collapse as there is no support from </w:t>
      </w:r>
      <w:r w:rsidR="00D14137" w:rsidRPr="004038CB">
        <w:rPr>
          <w:i/>
        </w:rPr>
        <w:t>M</w:t>
      </w:r>
      <w:r w:rsidR="00D14137">
        <w:rPr>
          <w:i/>
        </w:rPr>
        <w:t>o</w:t>
      </w:r>
      <w:r w:rsidR="00D14137" w:rsidRPr="004038CB">
        <w:rPr>
          <w:i/>
        </w:rPr>
        <w:t>ET</w:t>
      </w:r>
      <w:r w:rsidRPr="004038CB">
        <w:rPr>
          <w:i/>
        </w:rPr>
        <w:t xml:space="preserve">. The communities can help but they cannot provide the resources and material. The teachers will be demoralised. </w:t>
      </w:r>
    </w:p>
    <w:p w:rsidR="00D875D0" w:rsidRPr="004038CB" w:rsidRDefault="00D875D0" w:rsidP="00D875D0">
      <w:pPr>
        <w:spacing w:line="240" w:lineRule="auto"/>
        <w:ind w:left="720"/>
        <w:rPr>
          <w:i/>
        </w:rPr>
      </w:pPr>
      <w:r w:rsidRPr="004038CB">
        <w:rPr>
          <w:i/>
        </w:rPr>
        <w:t xml:space="preserve">If </w:t>
      </w:r>
      <w:r w:rsidR="00D14137" w:rsidRPr="004038CB">
        <w:rPr>
          <w:i/>
        </w:rPr>
        <w:t>M</w:t>
      </w:r>
      <w:r w:rsidR="00D14137">
        <w:rPr>
          <w:i/>
        </w:rPr>
        <w:t>o</w:t>
      </w:r>
      <w:r w:rsidR="00D14137" w:rsidRPr="004038CB">
        <w:rPr>
          <w:i/>
        </w:rPr>
        <w:t xml:space="preserve">ET </w:t>
      </w:r>
      <w:r w:rsidRPr="004038CB">
        <w:rPr>
          <w:i/>
        </w:rPr>
        <w:t>provide the material to the schools, then it can continue but then who will work w</w:t>
      </w:r>
      <w:r>
        <w:rPr>
          <w:i/>
        </w:rPr>
        <w:t>ith the communities</w:t>
      </w:r>
      <w:r w:rsidR="0017073A">
        <w:rPr>
          <w:i/>
        </w:rPr>
        <w:t>?</w:t>
      </w:r>
      <w:r>
        <w:rPr>
          <w:i/>
        </w:rPr>
        <w:t xml:space="preserve"> T</w:t>
      </w:r>
      <w:r w:rsidRPr="004038CB">
        <w:rPr>
          <w:i/>
        </w:rPr>
        <w:t xml:space="preserve">here should be now more work done with church and chiefs so they will support if the program stops. The structure of CCs and SECCEs should be maintained within </w:t>
      </w:r>
      <w:r w:rsidR="00D14137" w:rsidRPr="004038CB">
        <w:rPr>
          <w:i/>
        </w:rPr>
        <w:t>M</w:t>
      </w:r>
      <w:r w:rsidR="00D14137">
        <w:rPr>
          <w:i/>
        </w:rPr>
        <w:t>o</w:t>
      </w:r>
      <w:r w:rsidR="00D14137" w:rsidRPr="004038CB">
        <w:rPr>
          <w:i/>
        </w:rPr>
        <w:t>ET</w:t>
      </w:r>
      <w:r w:rsidRPr="004038CB">
        <w:rPr>
          <w:i/>
        </w:rPr>
        <w:t xml:space="preserve">, and budget given to </w:t>
      </w:r>
      <w:r w:rsidR="00D14137" w:rsidRPr="004038CB">
        <w:rPr>
          <w:i/>
        </w:rPr>
        <w:t>M</w:t>
      </w:r>
      <w:r w:rsidR="00D14137">
        <w:rPr>
          <w:i/>
        </w:rPr>
        <w:t>o</w:t>
      </w:r>
      <w:r w:rsidR="00D14137" w:rsidRPr="004038CB">
        <w:rPr>
          <w:i/>
        </w:rPr>
        <w:t>ET</w:t>
      </w:r>
      <w:r w:rsidRPr="004038CB">
        <w:rPr>
          <w:i/>
        </w:rPr>
        <w:t>.</w:t>
      </w:r>
    </w:p>
    <w:p w:rsidR="00D875D0" w:rsidRDefault="00D875D0" w:rsidP="00EC52D6">
      <w:r>
        <w:t xml:space="preserve">On the other hand, </w:t>
      </w:r>
      <w:r w:rsidR="00D14137">
        <w:t xml:space="preserve">the champions </w:t>
      </w:r>
      <w:r>
        <w:t>were generally optimistic about the sustainability of the program</w:t>
      </w:r>
      <w:r w:rsidR="00D14137">
        <w:t>,</w:t>
      </w:r>
      <w:r>
        <w:t xml:space="preserve"> stating that it would continue. Over half of the champions said that they would continue with their work when the program ended</w:t>
      </w:r>
      <w:r w:rsidR="00D14137">
        <w:t>,</w:t>
      </w:r>
      <w:r>
        <w:t xml:space="preserve"> as did communities.</w:t>
      </w:r>
    </w:p>
    <w:p w:rsidR="00D875D0" w:rsidRDefault="00D875D0" w:rsidP="00EC52D6">
      <w:r>
        <w:t xml:space="preserve">The turnover of teachers linked to </w:t>
      </w:r>
      <w:r w:rsidR="002B69A8">
        <w:t xml:space="preserve">low </w:t>
      </w:r>
      <w:r>
        <w:t>pay represents a much broader issue</w:t>
      </w:r>
      <w:r w:rsidR="002B69A8">
        <w:t>,</w:t>
      </w:r>
      <w:r>
        <w:t xml:space="preserve"> which MoET needs to address. The support provided by SECCE </w:t>
      </w:r>
      <w:r w:rsidR="002B69A8">
        <w:t xml:space="preserve">Coordinators </w:t>
      </w:r>
      <w:r>
        <w:t>has gone some way towards motivating teachers and making them feel appreciated</w:t>
      </w:r>
      <w:r w:rsidR="002B69A8">
        <w:t>,</w:t>
      </w:r>
      <w:r>
        <w:t xml:space="preserve"> but in general teachers feel demotivated by an apparent lack of attention from the Ministry and the poor conditions of pay. A rough poll suggests that </w:t>
      </w:r>
      <w:r w:rsidR="002B69A8">
        <w:t>MoET</w:t>
      </w:r>
      <w:r>
        <w:t xml:space="preserve"> is losing </w:t>
      </w:r>
      <w:r w:rsidR="002B69A8">
        <w:t xml:space="preserve">around </w:t>
      </w:r>
      <w:r>
        <w:t xml:space="preserve">60 teachers a year </w:t>
      </w:r>
      <w:r w:rsidR="002B69A8">
        <w:t>due to</w:t>
      </w:r>
      <w:r>
        <w:t xml:space="preserve"> poor pay. A rough estimate of the wastage in terms of training costs </w:t>
      </w:r>
      <w:r w:rsidR="0017073A">
        <w:t>is contained in a separate paper to the Ministry</w:t>
      </w:r>
      <w:r w:rsidR="004A2AEB">
        <w:t>.</w:t>
      </w:r>
    </w:p>
    <w:p w:rsidR="00D875D0" w:rsidRDefault="00D875D0" w:rsidP="00EC52D6">
      <w:r>
        <w:t xml:space="preserve">MoET and World Vision do not currently have an exit or transition plan to ensure that </w:t>
      </w:r>
      <w:r w:rsidR="002B69A8">
        <w:t xml:space="preserve">the </w:t>
      </w:r>
      <w:r>
        <w:t xml:space="preserve">program gains are sustainable. With less than six months of the program to run, this should </w:t>
      </w:r>
      <w:r w:rsidR="002B69A8">
        <w:t>be</w:t>
      </w:r>
      <w:r>
        <w:t xml:space="preserve"> in place. A particular area of concern is that</w:t>
      </w:r>
      <w:r w:rsidR="001A3A4A">
        <w:t>,</w:t>
      </w:r>
      <w:r>
        <w:t xml:space="preserve"> for the program to be truly sustainable</w:t>
      </w:r>
      <w:r w:rsidR="001A3A4A">
        <w:t>,</w:t>
      </w:r>
      <w:r>
        <w:t xml:space="preserve"> </w:t>
      </w:r>
      <w:r w:rsidR="001A3A4A">
        <w:t xml:space="preserve">Provincial Coordinators </w:t>
      </w:r>
      <w:r>
        <w:t xml:space="preserve">need to have the funds to travel </w:t>
      </w:r>
      <w:r w:rsidR="009425BC">
        <w:t xml:space="preserve">as they will </w:t>
      </w:r>
      <w:r>
        <w:t>take over roles</w:t>
      </w:r>
      <w:r w:rsidR="009425BC">
        <w:t xml:space="preserve"> that were</w:t>
      </w:r>
      <w:r>
        <w:t xml:space="preserve"> previously the responsibility of World Vision. If such funds are not available, it may not be possible to sustain gains at </w:t>
      </w:r>
      <w:r w:rsidR="001A3A4A">
        <w:t xml:space="preserve">the </w:t>
      </w:r>
      <w:r>
        <w:t>classroom level.</w:t>
      </w:r>
    </w:p>
    <w:p w:rsidR="00D875D0" w:rsidRDefault="00D875D0" w:rsidP="00EC52D6">
      <w:r>
        <w:t xml:space="preserve">The ECCE Unit is staffed at 50% capacity </w:t>
      </w:r>
      <w:r w:rsidRPr="001A67BF">
        <w:rPr>
          <w:i/>
        </w:rPr>
        <w:t>“because there is no money to pay for the remaining two staff”</w:t>
      </w:r>
      <w:r w:rsidR="009425BC" w:rsidRPr="001A67BF">
        <w:rPr>
          <w:i/>
        </w:rPr>
        <w:t>.</w:t>
      </w:r>
      <w:r>
        <w:t xml:space="preserve"> </w:t>
      </w:r>
      <w:r w:rsidR="007902FB">
        <w:t xml:space="preserve">The current two </w:t>
      </w:r>
      <w:r>
        <w:t xml:space="preserve">staff members </w:t>
      </w:r>
      <w:r w:rsidR="007902FB">
        <w:t xml:space="preserve">would </w:t>
      </w:r>
      <w:r>
        <w:t>be unable to manage funds for a new program.</w:t>
      </w:r>
      <w:r w:rsidR="00AE1BCA">
        <w:t xml:space="preserve">  In order for the positive aspects of effectiveness found in this report to be transferable to other kindys, sufficient resources need to be made available.</w:t>
      </w:r>
    </w:p>
    <w:p w:rsidR="00D875D0" w:rsidRDefault="007902FB" w:rsidP="00EC52D6">
      <w:r>
        <w:t xml:space="preserve">However, there </w:t>
      </w:r>
      <w:r w:rsidR="00D875D0">
        <w:t xml:space="preserve">were some promising messages during our interviews. A </w:t>
      </w:r>
      <w:r>
        <w:t xml:space="preserve">Provincial Officer </w:t>
      </w:r>
      <w:r w:rsidR="00D875D0">
        <w:t>said that</w:t>
      </w:r>
      <w:r>
        <w:t>,</w:t>
      </w:r>
      <w:r w:rsidR="00D875D0">
        <w:t xml:space="preserve"> with just a small budget</w:t>
      </w:r>
      <w:r>
        <w:t>,</w:t>
      </w:r>
      <w:r w:rsidR="00D875D0">
        <w:t xml:space="preserve"> a lot could be done at </w:t>
      </w:r>
      <w:r>
        <w:t xml:space="preserve">the </w:t>
      </w:r>
      <w:r w:rsidR="00D875D0">
        <w:t>provincial level to improve ECCEs. This and a number of other funding options to assure sustaina</w:t>
      </w:r>
      <w:r w:rsidR="00EC52D6">
        <w:t>bility could be explored</w:t>
      </w:r>
      <w:r w:rsidR="005C2223">
        <w:t>.</w:t>
      </w:r>
    </w:p>
    <w:p w:rsidR="00D875D0" w:rsidRPr="004038CB" w:rsidRDefault="00EC52D6" w:rsidP="00EC52D6">
      <w:pPr>
        <w:pStyle w:val="Head2"/>
      </w:pPr>
      <w:bookmarkStart w:id="59" w:name="_Toc339209573"/>
      <w:r>
        <w:t>Summary of the Sustainability of the Program</w:t>
      </w:r>
      <w:bookmarkEnd w:id="59"/>
    </w:p>
    <w:p w:rsidR="00D875D0" w:rsidRDefault="00D875D0" w:rsidP="001138D9">
      <w:r>
        <w:t>The sustainability of the program in terms of the involvement of the community is good. Other aspects are adequate</w:t>
      </w:r>
      <w:r w:rsidR="00DB3E8E">
        <w:t>,</w:t>
      </w:r>
      <w:r>
        <w:t xml:space="preserve"> although issues related to </w:t>
      </w:r>
      <w:r w:rsidR="00DB3E8E">
        <w:t xml:space="preserve">low </w:t>
      </w:r>
      <w:r>
        <w:t xml:space="preserve">teacher </w:t>
      </w:r>
      <w:r w:rsidR="00DB3E8E">
        <w:t xml:space="preserve">salaries </w:t>
      </w:r>
      <w:r>
        <w:t>are outside the control of World Vi</w:t>
      </w:r>
      <w:r w:rsidR="0017073A">
        <w:t>sion</w:t>
      </w:r>
      <w:r>
        <w:t>.</w:t>
      </w:r>
    </w:p>
    <w:p w:rsidR="00D875D0" w:rsidRDefault="00D875D0" w:rsidP="001138D9">
      <w:r w:rsidRPr="004038CB">
        <w:rPr>
          <w:b/>
        </w:rPr>
        <w:t xml:space="preserve">Recommendation </w:t>
      </w:r>
      <w:r w:rsidR="0017073A">
        <w:rPr>
          <w:b/>
        </w:rPr>
        <w:t>5</w:t>
      </w:r>
      <w:r w:rsidRPr="004038CB">
        <w:rPr>
          <w:b/>
        </w:rPr>
        <w:t>.1</w:t>
      </w:r>
      <w:r w:rsidR="00DB3E8E">
        <w:rPr>
          <w:b/>
        </w:rPr>
        <w:t>:</w:t>
      </w:r>
      <w:r w:rsidR="00DB3E8E">
        <w:t xml:space="preserve"> </w:t>
      </w:r>
      <w:r>
        <w:t>It is recommended that MoET secure funds to ensure that Provincial Coordinators can take over the role previously carried out by SECCE Coordinators</w:t>
      </w:r>
      <w:r w:rsidR="00DB3E8E">
        <w:t>.</w:t>
      </w:r>
      <w:r w:rsidR="00AE1BCA">
        <w:t xml:space="preserve">  The Minister has indicated that he views ECCE as a priority and that conditions will need to be attached to this.</w:t>
      </w:r>
    </w:p>
    <w:p w:rsidR="00D875D0" w:rsidRDefault="00D875D0" w:rsidP="001138D9">
      <w:r w:rsidRPr="004038CB">
        <w:rPr>
          <w:b/>
        </w:rPr>
        <w:t xml:space="preserve">Recommendation </w:t>
      </w:r>
      <w:r w:rsidR="0017073A">
        <w:rPr>
          <w:b/>
        </w:rPr>
        <w:t>5</w:t>
      </w:r>
      <w:r w:rsidRPr="004038CB">
        <w:rPr>
          <w:b/>
        </w:rPr>
        <w:t>.2</w:t>
      </w:r>
      <w:r w:rsidR="00DB3E8E">
        <w:rPr>
          <w:b/>
        </w:rPr>
        <w:t>:</w:t>
      </w:r>
      <w:r w:rsidR="00DB3E8E">
        <w:t xml:space="preserve"> </w:t>
      </w:r>
      <w:r>
        <w:t>It is recommended that MoET fill the two vacant positions in the ECCE Unit</w:t>
      </w:r>
      <w:r w:rsidR="0017073A">
        <w:t xml:space="preserve"> as soon as possible</w:t>
      </w:r>
    </w:p>
    <w:p w:rsidR="00D875D0" w:rsidRDefault="00D875D0" w:rsidP="001A67BF">
      <w:pPr>
        <w:spacing w:after="60"/>
      </w:pPr>
      <w:r w:rsidRPr="004038CB">
        <w:rPr>
          <w:b/>
        </w:rPr>
        <w:t xml:space="preserve">Recommendation </w:t>
      </w:r>
      <w:r w:rsidR="0017073A">
        <w:rPr>
          <w:b/>
        </w:rPr>
        <w:t>5</w:t>
      </w:r>
      <w:r w:rsidRPr="004038CB">
        <w:rPr>
          <w:b/>
        </w:rPr>
        <w:t>.3</w:t>
      </w:r>
      <w:r w:rsidR="00DB3E8E">
        <w:rPr>
          <w:b/>
        </w:rPr>
        <w:t>:</w:t>
      </w:r>
      <w:r w:rsidR="00DB3E8E">
        <w:t xml:space="preserve"> </w:t>
      </w:r>
      <w:r>
        <w:t xml:space="preserve">It is recommended that an exit/transition strategy is developed by </w:t>
      </w:r>
      <w:r w:rsidR="0017073A">
        <w:t>MoET in conjunction with World Vision a</w:t>
      </w:r>
      <w:r>
        <w:t>s soon as possible. Such a strategy should include</w:t>
      </w:r>
      <w:r w:rsidR="001138D9">
        <w:t>:</w:t>
      </w:r>
    </w:p>
    <w:p w:rsidR="00D875D0" w:rsidRDefault="00D875D0" w:rsidP="001A67BF">
      <w:pPr>
        <w:pStyle w:val="Bullet1"/>
        <w:spacing w:before="0" w:after="60"/>
      </w:pPr>
      <w:r>
        <w:t xml:space="preserve">plans for the final visits to </w:t>
      </w:r>
      <w:r w:rsidR="00DB3E8E">
        <w:t xml:space="preserve">Kindys </w:t>
      </w:r>
      <w:r>
        <w:t>and communities</w:t>
      </w:r>
      <w:r w:rsidR="00DB3E8E">
        <w:t>,</w:t>
      </w:r>
      <w:r>
        <w:t xml:space="preserve"> and the messages to be given</w:t>
      </w:r>
    </w:p>
    <w:p w:rsidR="00D875D0" w:rsidRDefault="00D875D0" w:rsidP="001A67BF">
      <w:pPr>
        <w:pStyle w:val="Bullet1"/>
        <w:spacing w:before="0" w:after="60"/>
      </w:pPr>
      <w:r>
        <w:t xml:space="preserve">plans for capacity building and </w:t>
      </w:r>
      <w:r w:rsidR="00DB3E8E">
        <w:t xml:space="preserve">the </w:t>
      </w:r>
      <w:r>
        <w:t>transfer of skills to Provincial Coordinators</w:t>
      </w:r>
    </w:p>
    <w:p w:rsidR="00D875D0" w:rsidRDefault="00D875D0" w:rsidP="00DB3E8E">
      <w:pPr>
        <w:pStyle w:val="Bullet1"/>
        <w:spacing w:before="0"/>
      </w:pPr>
      <w:r>
        <w:t>plans for training in the use of the tools developed during the SECCE period</w:t>
      </w:r>
      <w:r w:rsidR="00DB3E8E">
        <w:t>.</w:t>
      </w:r>
    </w:p>
    <w:p w:rsidR="00D875D0" w:rsidRDefault="00D875D0" w:rsidP="001138D9">
      <w:r w:rsidRPr="004038CB">
        <w:rPr>
          <w:b/>
        </w:rPr>
        <w:t xml:space="preserve">Recommendation </w:t>
      </w:r>
      <w:r w:rsidR="00C94BC3">
        <w:rPr>
          <w:b/>
        </w:rPr>
        <w:t>5</w:t>
      </w:r>
      <w:r w:rsidRPr="004038CB">
        <w:rPr>
          <w:b/>
        </w:rPr>
        <w:t>.4</w:t>
      </w:r>
      <w:r w:rsidR="00DB3E8E">
        <w:rPr>
          <w:b/>
        </w:rPr>
        <w:t>:</w:t>
      </w:r>
      <w:r w:rsidR="00DB3E8E">
        <w:t xml:space="preserve"> </w:t>
      </w:r>
      <w:r>
        <w:t xml:space="preserve">It is recommended that MoET take a decision on the extent of World Vision’s involvement over the coming period so that uncertainties can be </w:t>
      </w:r>
      <w:r w:rsidR="00CC6FCF">
        <w:t>minimised</w:t>
      </w:r>
      <w:r>
        <w:t>.</w:t>
      </w:r>
    </w:p>
    <w:p w:rsidR="001138D9" w:rsidRDefault="001138D9" w:rsidP="00D875D0">
      <w:pPr>
        <w:spacing w:line="240" w:lineRule="auto"/>
        <w:sectPr w:rsidR="001138D9" w:rsidSect="00833B8B">
          <w:headerReference w:type="first" r:id="rId18"/>
          <w:footerReference w:type="first" r:id="rId19"/>
          <w:pgSz w:w="11906" w:h="16838"/>
          <w:pgMar w:top="1135" w:right="1134" w:bottom="1276" w:left="1134" w:header="709" w:footer="788" w:gutter="0"/>
          <w:cols w:space="708"/>
          <w:titlePg/>
          <w:docGrid w:linePitch="360"/>
        </w:sectPr>
      </w:pPr>
    </w:p>
    <w:p w:rsidR="00D875D0" w:rsidRPr="004038CB" w:rsidRDefault="00D875D0" w:rsidP="001138D9">
      <w:pPr>
        <w:pStyle w:val="Head1"/>
        <w:numPr>
          <w:ilvl w:val="0"/>
          <w:numId w:val="0"/>
        </w:numPr>
        <w:ind w:left="851" w:hanging="851"/>
      </w:pPr>
      <w:bookmarkStart w:id="60" w:name="_Toc339209574"/>
      <w:r w:rsidRPr="004038CB">
        <w:t>Annex A: SECCE Evaluation Plan</w:t>
      </w:r>
      <w:bookmarkEnd w:id="60"/>
    </w:p>
    <w:p w:rsidR="00D875D0" w:rsidRPr="004038CB" w:rsidRDefault="00D875D0" w:rsidP="00D875D0">
      <w:pPr>
        <w:spacing w:line="240" w:lineRule="auto"/>
        <w:jc w:val="center"/>
        <w:rPr>
          <w:sz w:val="52"/>
          <w:szCs w:val="52"/>
        </w:rPr>
      </w:pPr>
      <w:r w:rsidRPr="004038CB">
        <w:rPr>
          <w:sz w:val="52"/>
          <w:szCs w:val="52"/>
        </w:rPr>
        <w:t>STRENGTHENING EARLY CHILDHOOD CARE AND EDUCATION</w:t>
      </w:r>
    </w:p>
    <w:p w:rsidR="00D875D0" w:rsidRDefault="00D875D0" w:rsidP="00D875D0">
      <w:pPr>
        <w:spacing w:line="240" w:lineRule="auto"/>
      </w:pPr>
    </w:p>
    <w:p w:rsidR="00D875D0" w:rsidRPr="004038CB" w:rsidRDefault="00D875D0" w:rsidP="00D875D0">
      <w:pPr>
        <w:spacing w:line="240" w:lineRule="auto"/>
        <w:jc w:val="center"/>
        <w:rPr>
          <w:sz w:val="44"/>
          <w:szCs w:val="44"/>
        </w:rPr>
      </w:pPr>
      <w:r w:rsidRPr="004038CB">
        <w:rPr>
          <w:sz w:val="44"/>
          <w:szCs w:val="44"/>
        </w:rPr>
        <w:t>EVALUATION PLAN</w:t>
      </w:r>
    </w:p>
    <w:p w:rsidR="00D875D0" w:rsidRDefault="00D875D0" w:rsidP="00D875D0">
      <w:pPr>
        <w:spacing w:line="240" w:lineRule="auto"/>
      </w:pPr>
    </w:p>
    <w:p w:rsidR="001138D9" w:rsidRDefault="001138D9" w:rsidP="00D875D0">
      <w:pPr>
        <w:spacing w:line="240" w:lineRule="auto"/>
      </w:pPr>
    </w:p>
    <w:p w:rsidR="001138D9" w:rsidRDefault="001138D9" w:rsidP="00D875D0">
      <w:pPr>
        <w:spacing w:line="240" w:lineRule="auto"/>
      </w:pPr>
    </w:p>
    <w:p w:rsidR="001138D9" w:rsidRDefault="001138D9" w:rsidP="00D875D0">
      <w:pPr>
        <w:spacing w:line="240" w:lineRule="auto"/>
      </w:pPr>
    </w:p>
    <w:p w:rsidR="001138D9" w:rsidRDefault="001138D9" w:rsidP="00D875D0">
      <w:pPr>
        <w:spacing w:line="240" w:lineRule="auto"/>
      </w:pPr>
    </w:p>
    <w:p w:rsidR="00D875D0" w:rsidRPr="004038CB" w:rsidRDefault="00D875D0" w:rsidP="00D875D0">
      <w:pPr>
        <w:spacing w:line="240" w:lineRule="auto"/>
        <w:rPr>
          <w:b/>
        </w:rPr>
      </w:pPr>
      <w:r w:rsidRPr="004038CB">
        <w:rPr>
          <w:b/>
        </w:rPr>
        <w:t>Abbreviations</w:t>
      </w:r>
    </w:p>
    <w:tbl>
      <w:tblPr>
        <w:tblStyle w:val="TableGrid1"/>
        <w:tblW w:w="0" w:type="auto"/>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1134"/>
        <w:gridCol w:w="7279"/>
      </w:tblGrid>
      <w:tr w:rsidR="001138D9" w:rsidRPr="001138D9" w:rsidTr="001138D9">
        <w:tc>
          <w:tcPr>
            <w:tcW w:w="1134" w:type="dxa"/>
            <w:shd w:val="clear" w:color="auto" w:fill="C7F7FD" w:themeFill="accent1" w:themeFillTint="33"/>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DFAT</w:t>
            </w:r>
          </w:p>
        </w:tc>
        <w:tc>
          <w:tcPr>
            <w:tcW w:w="7279" w:type="dxa"/>
            <w:shd w:val="clear" w:color="auto" w:fill="F2F2F2" w:themeFill="background1" w:themeFillShade="F2"/>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Department of Foreign Affairs and Trade</w:t>
            </w:r>
            <w:r w:rsidR="00CC6FCF">
              <w:rPr>
                <w:rFonts w:ascii="Arial" w:hAnsi="Arial" w:cs="Arial"/>
                <w:sz w:val="20"/>
                <w:szCs w:val="20"/>
              </w:rPr>
              <w:t>,</w:t>
            </w:r>
            <w:r w:rsidRPr="001138D9">
              <w:rPr>
                <w:rFonts w:ascii="Arial" w:hAnsi="Arial" w:cs="Arial"/>
                <w:sz w:val="20"/>
                <w:szCs w:val="20"/>
              </w:rPr>
              <w:t xml:space="preserve"> Australia</w:t>
            </w:r>
          </w:p>
        </w:tc>
      </w:tr>
      <w:tr w:rsidR="001138D9" w:rsidRPr="001138D9" w:rsidTr="001138D9">
        <w:tc>
          <w:tcPr>
            <w:tcW w:w="1134" w:type="dxa"/>
            <w:shd w:val="clear" w:color="auto" w:fill="C7F7FD" w:themeFill="accent1" w:themeFillTint="33"/>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DG</w:t>
            </w:r>
          </w:p>
        </w:tc>
        <w:tc>
          <w:tcPr>
            <w:tcW w:w="7279" w:type="dxa"/>
            <w:shd w:val="clear" w:color="auto" w:fill="F2F2F2" w:themeFill="background1" w:themeFillShade="F2"/>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Director General</w:t>
            </w:r>
          </w:p>
        </w:tc>
      </w:tr>
      <w:tr w:rsidR="001138D9" w:rsidRPr="001138D9" w:rsidTr="001138D9">
        <w:tc>
          <w:tcPr>
            <w:tcW w:w="1134" w:type="dxa"/>
            <w:shd w:val="clear" w:color="auto" w:fill="C7F7FD" w:themeFill="accent1" w:themeFillTint="33"/>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ECCE</w:t>
            </w:r>
          </w:p>
        </w:tc>
        <w:tc>
          <w:tcPr>
            <w:tcW w:w="7279" w:type="dxa"/>
            <w:shd w:val="clear" w:color="auto" w:fill="F2F2F2" w:themeFill="background1" w:themeFillShade="F2"/>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Early Childhood Care and Education</w:t>
            </w:r>
          </w:p>
        </w:tc>
      </w:tr>
      <w:tr w:rsidR="001138D9" w:rsidRPr="001138D9" w:rsidTr="001138D9">
        <w:tc>
          <w:tcPr>
            <w:tcW w:w="1134" w:type="dxa"/>
            <w:shd w:val="clear" w:color="auto" w:fill="C7F7FD" w:themeFill="accent1" w:themeFillTint="33"/>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M&amp;E</w:t>
            </w:r>
          </w:p>
        </w:tc>
        <w:tc>
          <w:tcPr>
            <w:tcW w:w="7279" w:type="dxa"/>
            <w:shd w:val="clear" w:color="auto" w:fill="F2F2F2" w:themeFill="background1" w:themeFillShade="F2"/>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Monitoring and Evaluation</w:t>
            </w:r>
          </w:p>
        </w:tc>
      </w:tr>
      <w:tr w:rsidR="001138D9" w:rsidRPr="001138D9" w:rsidTr="001138D9">
        <w:tc>
          <w:tcPr>
            <w:tcW w:w="1134" w:type="dxa"/>
            <w:shd w:val="clear" w:color="auto" w:fill="C7F7FD" w:themeFill="accent1" w:themeFillTint="33"/>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MFAT</w:t>
            </w:r>
          </w:p>
        </w:tc>
        <w:tc>
          <w:tcPr>
            <w:tcW w:w="7279" w:type="dxa"/>
            <w:shd w:val="clear" w:color="auto" w:fill="F2F2F2" w:themeFill="background1" w:themeFillShade="F2"/>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Ministry of Foreign Affairs and Trade</w:t>
            </w:r>
            <w:r w:rsidR="00CC6FCF">
              <w:rPr>
                <w:rFonts w:ascii="Arial" w:hAnsi="Arial" w:cs="Arial"/>
                <w:sz w:val="20"/>
                <w:szCs w:val="20"/>
              </w:rPr>
              <w:t>,</w:t>
            </w:r>
            <w:r w:rsidRPr="001138D9">
              <w:rPr>
                <w:rFonts w:ascii="Arial" w:hAnsi="Arial" w:cs="Arial"/>
                <w:sz w:val="20"/>
                <w:szCs w:val="20"/>
              </w:rPr>
              <w:t xml:space="preserve"> New Zealand</w:t>
            </w:r>
          </w:p>
        </w:tc>
      </w:tr>
      <w:tr w:rsidR="001138D9" w:rsidRPr="001138D9" w:rsidTr="001138D9">
        <w:trPr>
          <w:trHeight w:val="125"/>
        </w:trPr>
        <w:tc>
          <w:tcPr>
            <w:tcW w:w="1134" w:type="dxa"/>
            <w:shd w:val="clear" w:color="auto" w:fill="C7F7FD" w:themeFill="accent1" w:themeFillTint="33"/>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MoET</w:t>
            </w:r>
          </w:p>
        </w:tc>
        <w:tc>
          <w:tcPr>
            <w:tcW w:w="7279" w:type="dxa"/>
            <w:shd w:val="clear" w:color="auto" w:fill="F2F2F2" w:themeFill="background1" w:themeFillShade="F2"/>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Ministry of Education and Training</w:t>
            </w:r>
            <w:r w:rsidR="00CC6FCF">
              <w:rPr>
                <w:rFonts w:ascii="Arial" w:hAnsi="Arial" w:cs="Arial"/>
                <w:sz w:val="20"/>
                <w:szCs w:val="20"/>
              </w:rPr>
              <w:t>, Vanuatu</w:t>
            </w:r>
          </w:p>
        </w:tc>
      </w:tr>
      <w:tr w:rsidR="001138D9" w:rsidRPr="001138D9" w:rsidTr="001138D9">
        <w:tc>
          <w:tcPr>
            <w:tcW w:w="1134" w:type="dxa"/>
            <w:shd w:val="clear" w:color="auto" w:fill="C7F7FD" w:themeFill="accent1" w:themeFillTint="33"/>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PEO</w:t>
            </w:r>
          </w:p>
        </w:tc>
        <w:tc>
          <w:tcPr>
            <w:tcW w:w="7279" w:type="dxa"/>
            <w:shd w:val="clear" w:color="auto" w:fill="F2F2F2" w:themeFill="background1" w:themeFillShade="F2"/>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Provincial Education Officer</w:t>
            </w:r>
          </w:p>
        </w:tc>
      </w:tr>
      <w:tr w:rsidR="001138D9" w:rsidRPr="001138D9" w:rsidTr="001138D9">
        <w:tc>
          <w:tcPr>
            <w:tcW w:w="1134" w:type="dxa"/>
            <w:shd w:val="clear" w:color="auto" w:fill="C7F7FD" w:themeFill="accent1" w:themeFillTint="33"/>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SECCE</w:t>
            </w:r>
          </w:p>
        </w:tc>
        <w:tc>
          <w:tcPr>
            <w:tcW w:w="7279" w:type="dxa"/>
            <w:shd w:val="clear" w:color="auto" w:fill="F2F2F2" w:themeFill="background1" w:themeFillShade="F2"/>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Strengthening Early Childhood Care and Education</w:t>
            </w:r>
            <w:r w:rsidR="00CC6FCF">
              <w:rPr>
                <w:rFonts w:ascii="Arial" w:hAnsi="Arial" w:cs="Arial"/>
                <w:sz w:val="20"/>
                <w:szCs w:val="20"/>
              </w:rPr>
              <w:t xml:space="preserve"> program</w:t>
            </w:r>
          </w:p>
        </w:tc>
      </w:tr>
      <w:tr w:rsidR="001138D9" w:rsidRPr="001138D9" w:rsidTr="001138D9">
        <w:tc>
          <w:tcPr>
            <w:tcW w:w="1134" w:type="dxa"/>
            <w:shd w:val="clear" w:color="auto" w:fill="C7F7FD" w:themeFill="accent1" w:themeFillTint="33"/>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ToR</w:t>
            </w:r>
          </w:p>
        </w:tc>
        <w:tc>
          <w:tcPr>
            <w:tcW w:w="7279" w:type="dxa"/>
            <w:shd w:val="clear" w:color="auto" w:fill="F2F2F2" w:themeFill="background1" w:themeFillShade="F2"/>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Terms of Reference</w:t>
            </w:r>
          </w:p>
        </w:tc>
      </w:tr>
      <w:tr w:rsidR="001138D9" w:rsidRPr="001138D9" w:rsidTr="001138D9">
        <w:tc>
          <w:tcPr>
            <w:tcW w:w="1134" w:type="dxa"/>
            <w:shd w:val="clear" w:color="auto" w:fill="C7F7FD" w:themeFill="accent1" w:themeFillTint="33"/>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VESP</w:t>
            </w:r>
          </w:p>
        </w:tc>
        <w:tc>
          <w:tcPr>
            <w:tcW w:w="7279" w:type="dxa"/>
            <w:shd w:val="clear" w:color="auto" w:fill="F2F2F2" w:themeFill="background1" w:themeFillShade="F2"/>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Vanuatu Education Support Program</w:t>
            </w:r>
          </w:p>
        </w:tc>
      </w:tr>
      <w:tr w:rsidR="001138D9" w:rsidRPr="001138D9" w:rsidTr="001138D9">
        <w:tc>
          <w:tcPr>
            <w:tcW w:w="1134" w:type="dxa"/>
            <w:shd w:val="clear" w:color="auto" w:fill="C7F7FD" w:themeFill="accent1" w:themeFillTint="33"/>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PCs</w:t>
            </w:r>
          </w:p>
        </w:tc>
        <w:tc>
          <w:tcPr>
            <w:tcW w:w="7279" w:type="dxa"/>
            <w:shd w:val="clear" w:color="auto" w:fill="F2F2F2" w:themeFill="background1" w:themeFillShade="F2"/>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Provincial ECCE Coordinators</w:t>
            </w:r>
          </w:p>
        </w:tc>
      </w:tr>
      <w:tr w:rsidR="001138D9" w:rsidRPr="001138D9" w:rsidTr="001138D9">
        <w:tc>
          <w:tcPr>
            <w:tcW w:w="1134" w:type="dxa"/>
            <w:shd w:val="clear" w:color="auto" w:fill="C7F7FD" w:themeFill="accent1" w:themeFillTint="33"/>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 xml:space="preserve">CCs </w:t>
            </w:r>
          </w:p>
        </w:tc>
        <w:tc>
          <w:tcPr>
            <w:tcW w:w="7279" w:type="dxa"/>
            <w:shd w:val="clear" w:color="auto" w:fill="F2F2F2" w:themeFill="background1" w:themeFillShade="F2"/>
          </w:tcPr>
          <w:p w:rsidR="001138D9" w:rsidRPr="001138D9" w:rsidRDefault="001138D9" w:rsidP="001138D9">
            <w:pPr>
              <w:spacing w:before="40" w:after="40" w:line="240" w:lineRule="auto"/>
              <w:rPr>
                <w:rFonts w:ascii="Arial" w:hAnsi="Arial" w:cs="Arial"/>
                <w:sz w:val="20"/>
                <w:szCs w:val="20"/>
              </w:rPr>
            </w:pPr>
            <w:r w:rsidRPr="001138D9">
              <w:rPr>
                <w:rFonts w:ascii="Arial" w:hAnsi="Arial" w:cs="Arial"/>
                <w:sz w:val="20"/>
                <w:szCs w:val="20"/>
              </w:rPr>
              <w:t>Community Coordinators (SECCE workers)</w:t>
            </w:r>
          </w:p>
        </w:tc>
      </w:tr>
    </w:tbl>
    <w:p w:rsidR="001138D9" w:rsidRDefault="001138D9">
      <w:pPr>
        <w:spacing w:before="200" w:line="264" w:lineRule="auto"/>
      </w:pPr>
      <w:r>
        <w:br w:type="page"/>
      </w:r>
    </w:p>
    <w:p w:rsidR="00D875D0" w:rsidRPr="004038CB" w:rsidRDefault="00D875D0" w:rsidP="00D875D0">
      <w:pPr>
        <w:pStyle w:val="ListParagraph"/>
        <w:numPr>
          <w:ilvl w:val="0"/>
          <w:numId w:val="34"/>
        </w:numPr>
        <w:spacing w:line="240" w:lineRule="auto"/>
        <w:ind w:left="284" w:hanging="284"/>
        <w:rPr>
          <w:b/>
        </w:rPr>
      </w:pPr>
      <w:r w:rsidRPr="004038CB">
        <w:rPr>
          <w:b/>
        </w:rPr>
        <w:t>SECCE Evaluation Summary</w:t>
      </w:r>
    </w:p>
    <w:p w:rsidR="00D875D0" w:rsidRDefault="00D875D0" w:rsidP="00D875D0">
      <w:pPr>
        <w:spacing w:line="240" w:lineRule="auto"/>
      </w:pPr>
      <w:r>
        <w:t>The Strengthening Early Childhood Care and Education (SECCE) program is a three-year program managed by World Vision Vanuatu. The principal objective of the program is to ensure that more children are ready for the formal years of schooling as a result of accessing quality Early Childhood Care and Education. There is a possibility that the program may be extended for a further two years.</w:t>
      </w:r>
    </w:p>
    <w:p w:rsidR="00D875D0" w:rsidRDefault="00D875D0" w:rsidP="00D875D0">
      <w:pPr>
        <w:spacing w:line="240" w:lineRule="auto"/>
      </w:pPr>
      <w:r>
        <w:t xml:space="preserve">The SECCE design stipulates that an evaluation is to be conducted towards the end of the </w:t>
      </w:r>
      <w:r w:rsidR="006261F7">
        <w:t>three</w:t>
      </w:r>
      <w:r>
        <w:t>-year period. This evaluation will provide an assessment of the extent to which the program has achieved the desired outcomes and describe what worked well and lessons learned</w:t>
      </w:r>
      <w:r w:rsidR="006261F7">
        <w:t>,</w:t>
      </w:r>
      <w:r>
        <w:t xml:space="preserve"> so the Ministry of Education and Training (MoET) and development partners can make informed decisions about how to proceed with the future of early childhood education in Vanuatu for children before the start </w:t>
      </w:r>
      <w:r w:rsidR="006261F7">
        <w:t xml:space="preserve">of </w:t>
      </w:r>
      <w:r>
        <w:t>Year 1.</w:t>
      </w:r>
    </w:p>
    <w:p w:rsidR="00D875D0" w:rsidRDefault="00D875D0" w:rsidP="00D875D0">
      <w:pPr>
        <w:spacing w:line="240" w:lineRule="auto"/>
      </w:pPr>
      <w:r>
        <w:t>The purpose of this document is to describe the approach and methodology to complete the SECCE evaluation. The plan has been prepared by the Team Leader and Lead Consultant after discussions with DFAT. The document is in response to the SECCE Terms of Reference (ToR) of June 2016 and other background reading documents.</w:t>
      </w:r>
    </w:p>
    <w:p w:rsidR="00D875D0" w:rsidRDefault="00D875D0" w:rsidP="00D875D0">
      <w:pPr>
        <w:spacing w:line="240" w:lineRule="auto"/>
      </w:pPr>
      <w:r>
        <w:t xml:space="preserve">The </w:t>
      </w:r>
      <w:r w:rsidR="006261F7">
        <w:t xml:space="preserve">Evaluation Plan </w:t>
      </w:r>
      <w:r>
        <w:t xml:space="preserve">below outlines the proposed scope and methodology of the evaluation. The evaluation will complete an initial document review followed by site visits and consultation with a broad range of stakeholders through semi-structured interviews, focus groups and semi-structured observations during a </w:t>
      </w:r>
      <w:r w:rsidR="006261F7">
        <w:t>10</w:t>
      </w:r>
      <w:r>
        <w:t>-day in-country mission.</w:t>
      </w:r>
    </w:p>
    <w:p w:rsidR="00D875D0" w:rsidRPr="004038CB" w:rsidRDefault="00D875D0" w:rsidP="00D875D0">
      <w:pPr>
        <w:pStyle w:val="ListParagraph"/>
        <w:numPr>
          <w:ilvl w:val="0"/>
          <w:numId w:val="34"/>
        </w:numPr>
        <w:spacing w:line="240" w:lineRule="auto"/>
        <w:ind w:left="284" w:hanging="284"/>
        <w:rPr>
          <w:b/>
        </w:rPr>
      </w:pPr>
      <w:r w:rsidRPr="004038CB">
        <w:rPr>
          <w:b/>
        </w:rPr>
        <w:t>Background</w:t>
      </w:r>
    </w:p>
    <w:p w:rsidR="00D875D0" w:rsidRDefault="00D875D0" w:rsidP="00D875D0">
      <w:pPr>
        <w:spacing w:line="240" w:lineRule="auto"/>
      </w:pPr>
      <w:r>
        <w:t xml:space="preserve">The Government of Vanuatu recognises education as a priority sector, and within this, the importance of Early Childhood Care and Education (ECCE). With </w:t>
      </w:r>
      <w:r w:rsidR="006261F7">
        <w:t xml:space="preserve">development partner </w:t>
      </w:r>
      <w:r>
        <w:t>support, it has established a national ECCE policy and new curriculum. National and Provincial ECCE Coordinators have been appointed and a National ECCE Framework published that sets out ECCE standards and guides development of the sub-sector.</w:t>
      </w:r>
    </w:p>
    <w:p w:rsidR="00D875D0" w:rsidRDefault="00D875D0" w:rsidP="00D875D0">
      <w:pPr>
        <w:spacing w:line="240" w:lineRule="auto"/>
      </w:pPr>
      <w:r>
        <w:t xml:space="preserve">However, challenges persist. Only 60% of children attend </w:t>
      </w:r>
      <w:r w:rsidR="00C2146F">
        <w:t xml:space="preserve">Kindergarten </w:t>
      </w:r>
      <w:r>
        <w:t>(‘</w:t>
      </w:r>
      <w:r w:rsidR="00C2146F">
        <w:t xml:space="preserve">Kindy’ </w:t>
      </w:r>
      <w:r>
        <w:t xml:space="preserve">in Bislama, the official language of Vanuatu alongside English and French). </w:t>
      </w:r>
      <w:r w:rsidR="00C2146F">
        <w:t>O</w:t>
      </w:r>
      <w:r>
        <w:t xml:space="preserve">f those children who attend </w:t>
      </w:r>
      <w:r w:rsidR="00C2146F">
        <w:t>Kindergarten, 70%</w:t>
      </w:r>
      <w:r>
        <w:t xml:space="preserve"> are over-age when they enrol and are therefore over-age when they enrol in Year 1. The quality of instruction in many kindergartens is below the ECCE Standards described in the National ECCE Framework. There is also limited access for children with physical disabilities and specific learning difficulties.</w:t>
      </w:r>
    </w:p>
    <w:p w:rsidR="00D875D0" w:rsidRPr="004038CB" w:rsidRDefault="00D875D0" w:rsidP="00D875D0">
      <w:pPr>
        <w:pStyle w:val="ListParagraph"/>
        <w:numPr>
          <w:ilvl w:val="0"/>
          <w:numId w:val="34"/>
        </w:numPr>
        <w:spacing w:line="240" w:lineRule="auto"/>
        <w:ind w:left="284" w:hanging="284"/>
        <w:rPr>
          <w:b/>
        </w:rPr>
      </w:pPr>
      <w:r w:rsidRPr="004038CB">
        <w:rPr>
          <w:b/>
        </w:rPr>
        <w:t xml:space="preserve">SECCE </w:t>
      </w:r>
      <w:r>
        <w:rPr>
          <w:b/>
        </w:rPr>
        <w:t>Program Design</w:t>
      </w:r>
    </w:p>
    <w:p w:rsidR="00D875D0" w:rsidRDefault="00D875D0" w:rsidP="00D875D0">
      <w:pPr>
        <w:spacing w:line="240" w:lineRule="auto"/>
      </w:pPr>
      <w:r>
        <w:t>SECCE is part of a broader program</w:t>
      </w:r>
      <w:r w:rsidR="00993F2F">
        <w:t xml:space="preserve">, </w:t>
      </w:r>
      <w:r>
        <w:t>the Vanuatu Education Support Program (VESP)</w:t>
      </w:r>
      <w:r w:rsidR="00993F2F">
        <w:t>,</w:t>
      </w:r>
      <w:r>
        <w:t xml:space="preserve"> and SECCE constitutes Component 2 of five components of VESP. The ultimate goal of the SECCE program is to increase the number of pre-school children that are ready for the first year of primary school. The original design of the program sought to achieve </w:t>
      </w:r>
      <w:r w:rsidR="00993F2F">
        <w:t xml:space="preserve">four </w:t>
      </w:r>
      <w:r>
        <w:t>outcomes.</w:t>
      </w:r>
    </w:p>
    <w:p w:rsidR="00D875D0" w:rsidRDefault="00D875D0" w:rsidP="001A67BF">
      <w:pPr>
        <w:pStyle w:val="ListParagraph"/>
        <w:numPr>
          <w:ilvl w:val="0"/>
          <w:numId w:val="43"/>
        </w:numPr>
        <w:spacing w:after="40" w:line="240" w:lineRule="auto"/>
      </w:pPr>
      <w:r>
        <w:t>Improved quali</w:t>
      </w:r>
      <w:r w:rsidR="009B5B51">
        <w:t>ty of ECCE in pilot communities</w:t>
      </w:r>
    </w:p>
    <w:p w:rsidR="00D875D0" w:rsidRDefault="00D875D0" w:rsidP="001A67BF">
      <w:pPr>
        <w:pStyle w:val="ListParagraph"/>
        <w:numPr>
          <w:ilvl w:val="0"/>
          <w:numId w:val="43"/>
        </w:numPr>
        <w:spacing w:after="40" w:line="240" w:lineRule="auto"/>
      </w:pPr>
      <w:r>
        <w:t>Increased suppor</w:t>
      </w:r>
      <w:r w:rsidR="009B5B51">
        <w:t>t for ECCE in pilot communities</w:t>
      </w:r>
    </w:p>
    <w:p w:rsidR="00D875D0" w:rsidRDefault="00D875D0" w:rsidP="001A67BF">
      <w:pPr>
        <w:pStyle w:val="ListParagraph"/>
        <w:numPr>
          <w:ilvl w:val="0"/>
          <w:numId w:val="43"/>
        </w:numPr>
        <w:spacing w:after="40" w:line="240" w:lineRule="auto"/>
      </w:pPr>
      <w:r>
        <w:t>Innovation to improve cost-effectiveness of early childhood programs in communities</w:t>
      </w:r>
    </w:p>
    <w:p w:rsidR="00D875D0" w:rsidRDefault="00D875D0" w:rsidP="001A67BF">
      <w:pPr>
        <w:pStyle w:val="ListParagraph"/>
        <w:numPr>
          <w:ilvl w:val="0"/>
          <w:numId w:val="43"/>
        </w:numPr>
        <w:spacing w:line="240" w:lineRule="auto"/>
      </w:pPr>
      <w:r>
        <w:t>Strengthened MoET suppo</w:t>
      </w:r>
      <w:r w:rsidR="009B5B51">
        <w:t>rt to national delivery of ECCE</w:t>
      </w:r>
    </w:p>
    <w:p w:rsidR="00D875D0" w:rsidRDefault="00D875D0" w:rsidP="00D875D0">
      <w:pPr>
        <w:spacing w:after="0" w:line="240" w:lineRule="auto"/>
      </w:pPr>
      <w:r>
        <w:t>The first three outcomes relate directly to the pilot while the fourth outcome reflects SECCE’s support to strengthen MoET support to national delivery of ECCE.</w:t>
      </w:r>
    </w:p>
    <w:p w:rsidR="00D875D0" w:rsidRDefault="00D875D0" w:rsidP="00D875D0">
      <w:pPr>
        <w:spacing w:after="0" w:line="240" w:lineRule="auto"/>
      </w:pPr>
    </w:p>
    <w:p w:rsidR="00321042" w:rsidRDefault="00D875D0" w:rsidP="001A67BF">
      <w:pPr>
        <w:spacing w:after="0" w:line="240" w:lineRule="auto"/>
      </w:pPr>
      <w:r>
        <w:t>The pilot has been operating in the following provinces: Torba, Malampa and Shefa (Efate Island). The overall budget for the three years is VUV 127,973,996 (or approximately AUD 1.4 million). The contract with World Vision expires on 30 January 2017.</w:t>
      </w:r>
      <w:r w:rsidR="00321042" w:rsidDel="00321042">
        <w:t xml:space="preserve"> </w:t>
      </w:r>
      <w:r w:rsidR="00321042">
        <w:br w:type="page"/>
      </w:r>
    </w:p>
    <w:p w:rsidR="00D875D0" w:rsidRDefault="00D875D0" w:rsidP="00D875D0">
      <w:pPr>
        <w:spacing w:after="0" w:line="240" w:lineRule="auto"/>
      </w:pPr>
    </w:p>
    <w:p w:rsidR="00D875D0" w:rsidRPr="00357F82" w:rsidRDefault="00D875D0" w:rsidP="00D875D0">
      <w:pPr>
        <w:pStyle w:val="ListParagraph"/>
        <w:numPr>
          <w:ilvl w:val="0"/>
          <w:numId w:val="34"/>
        </w:numPr>
        <w:spacing w:line="240" w:lineRule="auto"/>
        <w:ind w:left="284" w:hanging="284"/>
        <w:rPr>
          <w:b/>
        </w:rPr>
      </w:pPr>
      <w:r w:rsidRPr="00357F82">
        <w:rPr>
          <w:b/>
        </w:rPr>
        <w:t>Purpose of the Evaluation</w:t>
      </w:r>
    </w:p>
    <w:p w:rsidR="00D875D0" w:rsidRDefault="00D875D0" w:rsidP="00D875D0">
      <w:pPr>
        <w:spacing w:line="240" w:lineRule="auto"/>
      </w:pPr>
      <w:r>
        <w:t>The purpose of this evaluation is threefold</w:t>
      </w:r>
      <w:r w:rsidR="00321042">
        <w:t>.</w:t>
      </w:r>
    </w:p>
    <w:p w:rsidR="00D875D0" w:rsidRPr="006170D4" w:rsidRDefault="00D875D0" w:rsidP="001A67BF">
      <w:pPr>
        <w:pStyle w:val="ListParagraph"/>
        <w:numPr>
          <w:ilvl w:val="0"/>
          <w:numId w:val="46"/>
        </w:numPr>
        <w:spacing w:after="0" w:line="240" w:lineRule="auto"/>
        <w:rPr>
          <w:b/>
        </w:rPr>
      </w:pPr>
      <w:r w:rsidRPr="006170D4">
        <w:rPr>
          <w:b/>
        </w:rPr>
        <w:t>To describe the extent to which the program outcomes have been achieved.</w:t>
      </w:r>
    </w:p>
    <w:p w:rsidR="00D875D0" w:rsidRDefault="00D875D0" w:rsidP="00D875D0">
      <w:pPr>
        <w:spacing w:after="0" w:line="240" w:lineRule="auto"/>
      </w:pPr>
      <w:r>
        <w:t>This involves:</w:t>
      </w:r>
    </w:p>
    <w:p w:rsidR="00D875D0" w:rsidRPr="006170D4" w:rsidRDefault="00D875D0" w:rsidP="001A67BF">
      <w:pPr>
        <w:pStyle w:val="ListParagraph"/>
        <w:numPr>
          <w:ilvl w:val="0"/>
          <w:numId w:val="50"/>
        </w:numPr>
        <w:spacing w:after="0" w:line="240" w:lineRule="auto"/>
      </w:pPr>
      <w:r>
        <w:t xml:space="preserve">Assessing progress of SECCE in achieving the program outcomes (Components 1–3) and the contribution of SECCE to the national ECCE program including MoET operational support, equipment </w:t>
      </w:r>
      <w:r w:rsidRPr="006170D4">
        <w:t>and training workshops (Component 4).</w:t>
      </w:r>
    </w:p>
    <w:p w:rsidR="00D875D0" w:rsidRDefault="00D875D0" w:rsidP="001A67BF">
      <w:pPr>
        <w:pStyle w:val="ListParagraph"/>
        <w:numPr>
          <w:ilvl w:val="0"/>
          <w:numId w:val="50"/>
        </w:numPr>
        <w:spacing w:after="0" w:line="240" w:lineRule="auto"/>
      </w:pPr>
      <w:r w:rsidRPr="006170D4">
        <w:t>Assessing</w:t>
      </w:r>
      <w:r>
        <w:t xml:space="preserve"> the extent to which the program has contributed to the MoET’s achieving the objectives of the national ECCE program. </w:t>
      </w:r>
    </w:p>
    <w:p w:rsidR="00D875D0" w:rsidRDefault="00D875D0" w:rsidP="00D875D0">
      <w:pPr>
        <w:spacing w:after="0" w:line="240" w:lineRule="auto"/>
      </w:pPr>
    </w:p>
    <w:p w:rsidR="00D875D0" w:rsidRDefault="00054E96" w:rsidP="00D875D0">
      <w:pPr>
        <w:spacing w:after="0" w:line="240" w:lineRule="auto"/>
      </w:pPr>
      <w:r>
        <w:rPr>
          <w:b/>
        </w:rPr>
        <w:t>2</w:t>
      </w:r>
      <w:r w:rsidR="00D875D0" w:rsidRPr="006170D4">
        <w:rPr>
          <w:b/>
        </w:rPr>
        <w:t>.</w:t>
      </w:r>
      <w:r w:rsidR="00D875D0">
        <w:t xml:space="preserve"> </w:t>
      </w:r>
      <w:r w:rsidR="00D875D0" w:rsidRPr="006170D4">
        <w:rPr>
          <w:b/>
        </w:rPr>
        <w:t>To propose future directions for early childhood education in Vanuatu.</w:t>
      </w:r>
    </w:p>
    <w:p w:rsidR="00D875D0" w:rsidRPr="006170D4" w:rsidRDefault="00D875D0" w:rsidP="00D875D0">
      <w:pPr>
        <w:spacing w:after="0" w:line="240" w:lineRule="auto"/>
      </w:pPr>
      <w:r w:rsidRPr="006170D4">
        <w:t>This includes:</w:t>
      </w:r>
    </w:p>
    <w:p w:rsidR="00D875D0" w:rsidRPr="006170D4" w:rsidRDefault="00D875D0" w:rsidP="001A67BF">
      <w:pPr>
        <w:pStyle w:val="ListParagraph"/>
        <w:numPr>
          <w:ilvl w:val="0"/>
          <w:numId w:val="51"/>
        </w:numPr>
        <w:spacing w:after="0" w:line="240" w:lineRule="auto"/>
      </w:pPr>
      <w:r w:rsidRPr="006170D4">
        <w:t>Reviewing the Program’s current design and relevance to MoET needs and priorities.</w:t>
      </w:r>
    </w:p>
    <w:p w:rsidR="00D875D0" w:rsidRDefault="00D875D0" w:rsidP="001A67BF">
      <w:pPr>
        <w:pStyle w:val="ListParagraph"/>
        <w:numPr>
          <w:ilvl w:val="0"/>
          <w:numId w:val="51"/>
        </w:numPr>
        <w:spacing w:after="0" w:line="240" w:lineRule="auto"/>
      </w:pPr>
      <w:r w:rsidRPr="006170D4">
        <w:t>Reviewing</w:t>
      </w:r>
      <w:r>
        <w:t xml:space="preserve"> current implementation arrangements and providing evidence to enable the Ministry to make decisions related to ways forward.</w:t>
      </w:r>
    </w:p>
    <w:p w:rsidR="00D875D0" w:rsidRDefault="00D875D0" w:rsidP="00D875D0">
      <w:pPr>
        <w:spacing w:after="0" w:line="240" w:lineRule="auto"/>
      </w:pPr>
    </w:p>
    <w:p w:rsidR="00D875D0" w:rsidRPr="006170D4" w:rsidRDefault="00054E96" w:rsidP="00D875D0">
      <w:pPr>
        <w:spacing w:after="0" w:line="240" w:lineRule="auto"/>
        <w:rPr>
          <w:b/>
        </w:rPr>
      </w:pPr>
      <w:r>
        <w:rPr>
          <w:b/>
        </w:rPr>
        <w:t>3</w:t>
      </w:r>
      <w:r w:rsidR="00D875D0" w:rsidRPr="006170D4">
        <w:rPr>
          <w:b/>
        </w:rPr>
        <w:t>. Identify and share successful practice to generate knowledge about early childhood education practice.</w:t>
      </w:r>
    </w:p>
    <w:p w:rsidR="00D875D0" w:rsidRDefault="00D875D0" w:rsidP="00D875D0">
      <w:pPr>
        <w:spacing w:after="0" w:line="240" w:lineRule="auto"/>
      </w:pPr>
      <w:r>
        <w:t>This includes:</w:t>
      </w:r>
    </w:p>
    <w:p w:rsidR="00D875D0" w:rsidRPr="006170D4" w:rsidRDefault="00D875D0" w:rsidP="001A67BF">
      <w:pPr>
        <w:pStyle w:val="ListParagraph"/>
        <w:numPr>
          <w:ilvl w:val="0"/>
          <w:numId w:val="52"/>
        </w:numPr>
        <w:spacing w:after="0" w:line="240" w:lineRule="auto"/>
      </w:pPr>
      <w:r w:rsidRPr="006170D4">
        <w:t>Identifying aspects of the pilot program that have worked well and can be scaled up in the Vanuatu context, either by MoET or outsourced to implementing partners.</w:t>
      </w:r>
    </w:p>
    <w:p w:rsidR="00D875D0" w:rsidRDefault="00D875D0" w:rsidP="001A67BF">
      <w:pPr>
        <w:pStyle w:val="ListParagraph"/>
        <w:numPr>
          <w:ilvl w:val="0"/>
          <w:numId w:val="52"/>
        </w:numPr>
        <w:spacing w:after="0" w:line="240" w:lineRule="auto"/>
      </w:pPr>
      <w:r>
        <w:t>Synthesi</w:t>
      </w:r>
      <w:r w:rsidR="00812BB7">
        <w:t>s</w:t>
      </w:r>
      <w:r>
        <w:t>ing lessons learned from the program focusing on what can improve MoET service delivery (ECCE and more broadly) and also highlight those that could be cited as good practice for the Pacific.</w:t>
      </w:r>
    </w:p>
    <w:p w:rsidR="00D875D0" w:rsidRDefault="00D875D0" w:rsidP="00D875D0">
      <w:pPr>
        <w:spacing w:after="0" w:line="240" w:lineRule="auto"/>
      </w:pPr>
    </w:p>
    <w:p w:rsidR="00D875D0" w:rsidRPr="004038CB" w:rsidRDefault="00D875D0" w:rsidP="001A67BF">
      <w:pPr>
        <w:pStyle w:val="ListParagraph"/>
        <w:numPr>
          <w:ilvl w:val="0"/>
          <w:numId w:val="46"/>
        </w:numPr>
        <w:spacing w:line="240" w:lineRule="auto"/>
        <w:ind w:left="284" w:hanging="284"/>
        <w:rPr>
          <w:b/>
        </w:rPr>
      </w:pPr>
      <w:r w:rsidRPr="004038CB">
        <w:rPr>
          <w:b/>
        </w:rPr>
        <w:t>Key Evaluation Question</w:t>
      </w:r>
      <w:r w:rsidR="00812BB7">
        <w:rPr>
          <w:b/>
        </w:rPr>
        <w:t>s</w:t>
      </w:r>
    </w:p>
    <w:p w:rsidR="00D875D0" w:rsidRDefault="00D875D0" w:rsidP="00D875D0">
      <w:pPr>
        <w:spacing w:after="0" w:line="240" w:lineRule="auto"/>
      </w:pPr>
      <w:r>
        <w:t xml:space="preserve">Key evaluation questions from the ToRs are given below. The four </w:t>
      </w:r>
      <w:r w:rsidR="00812BB7">
        <w:t>higher-</w:t>
      </w:r>
      <w:r>
        <w:t>level questions are bolded:</w:t>
      </w:r>
    </w:p>
    <w:p w:rsidR="00D875D0" w:rsidRDefault="00D875D0" w:rsidP="00D875D0">
      <w:pPr>
        <w:spacing w:after="0" w:line="240" w:lineRule="auto"/>
        <w:rPr>
          <w:b/>
        </w:rPr>
      </w:pPr>
    </w:p>
    <w:p w:rsidR="00D875D0" w:rsidRPr="004038CB" w:rsidRDefault="00D875D0" w:rsidP="00D875D0">
      <w:pPr>
        <w:spacing w:after="0" w:line="240" w:lineRule="auto"/>
        <w:rPr>
          <w:b/>
        </w:rPr>
      </w:pPr>
      <w:r w:rsidRPr="004038CB">
        <w:rPr>
          <w:b/>
        </w:rPr>
        <w:t>RELEVANCE</w:t>
      </w:r>
    </w:p>
    <w:p w:rsidR="00D875D0" w:rsidRPr="004038CB" w:rsidRDefault="00D875D0" w:rsidP="00D875D0">
      <w:pPr>
        <w:spacing w:after="0" w:line="240" w:lineRule="auto"/>
        <w:rPr>
          <w:b/>
        </w:rPr>
      </w:pPr>
      <w:r w:rsidRPr="004038CB">
        <w:rPr>
          <w:b/>
        </w:rPr>
        <w:t>1.   To what extent is the program relevant to the Vanuatu education context?</w:t>
      </w:r>
    </w:p>
    <w:p w:rsidR="00D875D0" w:rsidRDefault="00D875D0" w:rsidP="00D875D0">
      <w:pPr>
        <w:spacing w:after="0" w:line="240" w:lineRule="auto"/>
      </w:pPr>
      <w:r>
        <w:t>In other words:</w:t>
      </w:r>
    </w:p>
    <w:p w:rsidR="00D875D0" w:rsidRDefault="00D875D0" w:rsidP="00D875D0">
      <w:pPr>
        <w:spacing w:after="0" w:line="240" w:lineRule="auto"/>
      </w:pPr>
      <w:r w:rsidRPr="006170D4">
        <w:t>1.1.</w:t>
      </w:r>
      <w:r>
        <w:t xml:space="preserve"> Do the</w:t>
      </w:r>
      <w:r w:rsidR="00DC3135">
        <w:t xml:space="preserve">y support the </w:t>
      </w:r>
      <w:r>
        <w:t>achievement of the objectives of the VESP, Government of Vanuatu and development partners?</w:t>
      </w:r>
    </w:p>
    <w:p w:rsidR="00D875D0" w:rsidRDefault="00D875D0" w:rsidP="00D875D0">
      <w:pPr>
        <w:spacing w:after="0" w:line="240" w:lineRule="auto"/>
      </w:pPr>
      <w:r w:rsidRPr="006170D4">
        <w:t>1.2.</w:t>
      </w:r>
      <w:r>
        <w:t xml:space="preserve"> Where revisions to the design have happened, are the new objectives, targets and achievements still in line with the initial vision and principles behind them?</w:t>
      </w:r>
    </w:p>
    <w:p w:rsidR="00D875D0" w:rsidRDefault="00D875D0" w:rsidP="00D875D0">
      <w:pPr>
        <w:spacing w:after="0" w:line="240" w:lineRule="auto"/>
      </w:pPr>
      <w:r w:rsidRPr="006170D4">
        <w:t>1.3.</w:t>
      </w:r>
      <w:r>
        <w:t xml:space="preserve"> Are program activities consistent with attainment of (original/revised) objectives?</w:t>
      </w:r>
    </w:p>
    <w:p w:rsidR="00D875D0" w:rsidRDefault="00D875D0" w:rsidP="00D875D0">
      <w:pPr>
        <w:spacing w:after="0" w:line="240" w:lineRule="auto"/>
      </w:pPr>
    </w:p>
    <w:p w:rsidR="00D875D0" w:rsidRDefault="00D875D0" w:rsidP="00D875D0">
      <w:pPr>
        <w:spacing w:after="0" w:line="240" w:lineRule="auto"/>
        <w:rPr>
          <w:b/>
        </w:rPr>
      </w:pPr>
      <w:r w:rsidRPr="00357F82">
        <w:rPr>
          <w:b/>
        </w:rPr>
        <w:t>EFFECTIVENESS</w:t>
      </w:r>
    </w:p>
    <w:p w:rsidR="00D875D0" w:rsidRPr="001A67BF" w:rsidRDefault="00D875D0" w:rsidP="00D875D0">
      <w:pPr>
        <w:spacing w:after="0" w:line="240" w:lineRule="auto"/>
        <w:rPr>
          <w:b/>
        </w:rPr>
      </w:pPr>
      <w:r>
        <w:rPr>
          <w:b/>
        </w:rPr>
        <w:t>2a.</w:t>
      </w:r>
      <w:r>
        <w:t xml:space="preserve"> </w:t>
      </w:r>
      <w:r w:rsidRPr="001A67BF">
        <w:rPr>
          <w:b/>
        </w:rPr>
        <w:t>To what extent has the program contributed to improved early childhood service delivery in identified communities?</w:t>
      </w:r>
    </w:p>
    <w:p w:rsidR="00D875D0" w:rsidRDefault="00D875D0" w:rsidP="00812BB7">
      <w:pPr>
        <w:spacing w:after="0" w:line="240" w:lineRule="auto"/>
        <w:jc w:val="left"/>
      </w:pPr>
      <w:r w:rsidRPr="00C94BC3">
        <w:rPr>
          <w:b/>
        </w:rPr>
        <w:t>b. What factors are responsible for program effectiveness?</w:t>
      </w:r>
      <w:r w:rsidR="00812BB7">
        <w:br/>
      </w:r>
      <w:r>
        <w:t>In other words:</w:t>
      </w:r>
      <w:r w:rsidR="00812BB7">
        <w:br/>
        <w:t>2</w:t>
      </w:r>
      <w:r>
        <w:t>.1. Are end of program outcomes on-track for being achieved? If not</w:t>
      </w:r>
      <w:r w:rsidR="00812BB7">
        <w:t>,</w:t>
      </w:r>
      <w:r>
        <w:t xml:space="preserve"> why not?</w:t>
      </w:r>
    </w:p>
    <w:p w:rsidR="00D875D0" w:rsidRDefault="00812BB7" w:rsidP="00812BB7">
      <w:pPr>
        <w:spacing w:after="0" w:line="240" w:lineRule="auto"/>
      </w:pPr>
      <w:r>
        <w:t>2</w:t>
      </w:r>
      <w:r w:rsidR="00D875D0">
        <w:t>.2. Are program implementation personnel and technical advisers sufficiently qualified and experienced</w:t>
      </w:r>
      <w:r>
        <w:t>,</w:t>
      </w:r>
      <w:r w:rsidR="00D875D0">
        <w:t xml:space="preserve"> as well as resourced and equipped</w:t>
      </w:r>
      <w:r>
        <w:t>,</w:t>
      </w:r>
      <w:r w:rsidR="00D875D0">
        <w:t xml:space="preserve"> to assist the program and respond efficiently and effectively to any changes?</w:t>
      </w:r>
    </w:p>
    <w:p w:rsidR="00D875D0" w:rsidRDefault="00812BB7" w:rsidP="00D875D0">
      <w:pPr>
        <w:spacing w:line="240" w:lineRule="auto"/>
      </w:pPr>
      <w:r>
        <w:t>2</w:t>
      </w:r>
      <w:r w:rsidR="00D875D0">
        <w:t>.3. (For Component 4) How has the program improved ECCE delivery through MoET?</w:t>
      </w:r>
    </w:p>
    <w:p w:rsidR="00D875D0" w:rsidRDefault="00D875D0" w:rsidP="00D875D0">
      <w:pPr>
        <w:spacing w:line="240" w:lineRule="auto"/>
      </w:pPr>
    </w:p>
    <w:p w:rsidR="00D875D0" w:rsidRDefault="00D875D0" w:rsidP="009D37CF">
      <w:pPr>
        <w:spacing w:after="0" w:line="240" w:lineRule="auto"/>
        <w:jc w:val="left"/>
      </w:pPr>
      <w:r w:rsidRPr="00D943F0">
        <w:rPr>
          <w:b/>
        </w:rPr>
        <w:t>EFFICIENCY</w:t>
      </w:r>
      <w:r w:rsidR="009D37CF">
        <w:rPr>
          <w:b/>
        </w:rPr>
        <w:br/>
      </w:r>
      <w:r w:rsidR="00B1344A">
        <w:rPr>
          <w:b/>
        </w:rPr>
        <w:t>3</w:t>
      </w:r>
      <w:r w:rsidRPr="00D943F0">
        <w:rPr>
          <w:b/>
        </w:rPr>
        <w:t>. Has the program made effective use of time and resources to achieve the outcomes?</w:t>
      </w:r>
      <w:r w:rsidR="009D37CF">
        <w:rPr>
          <w:b/>
        </w:rPr>
        <w:br/>
      </w:r>
      <w:r>
        <w:t>In other words:</w:t>
      </w:r>
    </w:p>
    <w:p w:rsidR="00D875D0" w:rsidRDefault="00B1344A" w:rsidP="00812BB7">
      <w:pPr>
        <w:spacing w:after="0" w:line="240" w:lineRule="auto"/>
      </w:pPr>
      <w:r>
        <w:t>3</w:t>
      </w:r>
      <w:r w:rsidR="00D875D0">
        <w:t>.1.</w:t>
      </w:r>
      <w:r w:rsidR="00D875D0">
        <w:tab/>
        <w:t xml:space="preserve">Have the delivery mechanisms (including DFA </w:t>
      </w:r>
      <w:r w:rsidR="009D37CF">
        <w:t xml:space="preserve">Component </w:t>
      </w:r>
      <w:r w:rsidR="00D875D0">
        <w:t>4</w:t>
      </w:r>
      <w:r w:rsidR="009D37CF">
        <w:t>,</w:t>
      </w:r>
      <w:r w:rsidR="00D875D0">
        <w:t xml:space="preserve"> as well as the outsourcing of the program to World Vision) been efficient? Have management and supervision arrangements been adequate?</w:t>
      </w:r>
    </w:p>
    <w:p w:rsidR="00D875D0" w:rsidRDefault="00B1344A" w:rsidP="00812BB7">
      <w:pPr>
        <w:spacing w:after="0" w:line="240" w:lineRule="auto"/>
      </w:pPr>
      <w:r>
        <w:t>3</w:t>
      </w:r>
      <w:r w:rsidR="00D875D0">
        <w:t>.2. Has management of the program been responsive to changing needs? If not, why not?</w:t>
      </w:r>
    </w:p>
    <w:p w:rsidR="00D875D0" w:rsidRDefault="00B1344A" w:rsidP="00D875D0">
      <w:pPr>
        <w:spacing w:line="240" w:lineRule="auto"/>
      </w:pPr>
      <w:r>
        <w:t>3</w:t>
      </w:r>
      <w:r w:rsidR="00D875D0">
        <w:t>.3. What are the risks to achievement of program outcomes? Have the risks been managed appropriately?</w:t>
      </w:r>
    </w:p>
    <w:p w:rsidR="00D875D0" w:rsidRPr="00D943F0" w:rsidRDefault="00D875D0" w:rsidP="00B1344A">
      <w:pPr>
        <w:spacing w:after="0" w:line="240" w:lineRule="auto"/>
        <w:rPr>
          <w:b/>
        </w:rPr>
      </w:pPr>
      <w:r>
        <w:rPr>
          <w:b/>
        </w:rPr>
        <w:t>SUSTAINABILITY</w:t>
      </w:r>
    </w:p>
    <w:p w:rsidR="00D875D0" w:rsidRPr="00D943F0" w:rsidRDefault="00B1344A" w:rsidP="00812BB7">
      <w:pPr>
        <w:spacing w:after="0" w:line="240" w:lineRule="auto"/>
        <w:rPr>
          <w:b/>
        </w:rPr>
      </w:pPr>
      <w:r>
        <w:rPr>
          <w:b/>
        </w:rPr>
        <w:t>4</w:t>
      </w:r>
      <w:r w:rsidR="00D875D0" w:rsidRPr="00D943F0">
        <w:rPr>
          <w:b/>
        </w:rPr>
        <w:t>.   Are identified program benefits sustainable beyond the period of the program?</w:t>
      </w:r>
    </w:p>
    <w:p w:rsidR="00D875D0" w:rsidRDefault="00D875D0" w:rsidP="009D37CF">
      <w:pPr>
        <w:spacing w:after="0" w:line="240" w:lineRule="auto"/>
      </w:pPr>
      <w:r>
        <w:t>In other words:</w:t>
      </w:r>
    </w:p>
    <w:p w:rsidR="00D875D0" w:rsidRDefault="00B1344A" w:rsidP="001A67BF">
      <w:pPr>
        <w:spacing w:line="240" w:lineRule="auto"/>
      </w:pPr>
      <w:r>
        <w:t xml:space="preserve">4.1. </w:t>
      </w:r>
      <w:r w:rsidR="00D875D0">
        <w:t>Are beneficiaries (</w:t>
      </w:r>
      <w:r>
        <w:t xml:space="preserve">Kindergarten </w:t>
      </w:r>
      <w:r w:rsidR="00D875D0">
        <w:t>teachers) and/or other stakeholders likely to have sufficient ownership, capacity and resources to maintain activity outcomes after funding ceases?</w:t>
      </w:r>
    </w:p>
    <w:p w:rsidR="00D875D0" w:rsidRDefault="00D875D0" w:rsidP="00D875D0">
      <w:pPr>
        <w:spacing w:line="240" w:lineRule="auto"/>
      </w:pPr>
      <w:r>
        <w:t>Other questions are:</w:t>
      </w:r>
    </w:p>
    <w:p w:rsidR="00D875D0" w:rsidRPr="00D943F0" w:rsidRDefault="00B1344A" w:rsidP="00D875D0">
      <w:pPr>
        <w:spacing w:line="240" w:lineRule="auto"/>
        <w:rPr>
          <w:b/>
        </w:rPr>
      </w:pPr>
      <w:r w:rsidRPr="00D943F0">
        <w:rPr>
          <w:b/>
        </w:rPr>
        <w:t>CROSS</w:t>
      </w:r>
      <w:r>
        <w:rPr>
          <w:b/>
        </w:rPr>
        <w:t>-</w:t>
      </w:r>
      <w:r w:rsidR="00D875D0" w:rsidRPr="00D943F0">
        <w:rPr>
          <w:b/>
        </w:rPr>
        <w:t>CUTTING ISSUES</w:t>
      </w:r>
    </w:p>
    <w:p w:rsidR="00D875D0" w:rsidRDefault="00D875D0" w:rsidP="001A67BF">
      <w:pPr>
        <w:spacing w:line="240" w:lineRule="auto"/>
      </w:pPr>
      <w:r>
        <w:t xml:space="preserve">To what extent have cross-cutting and related issues – particularly gender, inclusion, health, and child protection – been adequately addressed in guiding documents and implementation both by World Vision and under </w:t>
      </w:r>
      <w:r w:rsidR="00B1344A">
        <w:t xml:space="preserve">Component </w:t>
      </w:r>
      <w:r>
        <w:t>4?</w:t>
      </w:r>
    </w:p>
    <w:p w:rsidR="00D875D0" w:rsidRDefault="00D875D0" w:rsidP="00D875D0">
      <w:pPr>
        <w:spacing w:line="240" w:lineRule="auto"/>
      </w:pPr>
      <w:r>
        <w:t>The original ToRs also contained a section relating to Monitoring and Evaluation.</w:t>
      </w:r>
    </w:p>
    <w:p w:rsidR="00D875D0" w:rsidRPr="00D943F0" w:rsidRDefault="00B1344A" w:rsidP="00D875D0">
      <w:pPr>
        <w:spacing w:line="240" w:lineRule="auto"/>
        <w:rPr>
          <w:b/>
        </w:rPr>
      </w:pPr>
      <w:r>
        <w:rPr>
          <w:b/>
        </w:rPr>
        <w:t>3</w:t>
      </w:r>
      <w:r w:rsidR="00D875D0" w:rsidRPr="00D943F0">
        <w:rPr>
          <w:b/>
        </w:rPr>
        <w:t>. End users</w:t>
      </w:r>
    </w:p>
    <w:p w:rsidR="00D875D0" w:rsidRDefault="00D875D0" w:rsidP="001A67BF">
      <w:pPr>
        <w:spacing w:after="60" w:line="240" w:lineRule="auto"/>
      </w:pPr>
      <w:r>
        <w:t>The end users of the evaluation will be:</w:t>
      </w:r>
    </w:p>
    <w:p w:rsidR="00D875D0" w:rsidRDefault="00D875D0" w:rsidP="009B5B51">
      <w:pPr>
        <w:pStyle w:val="Bullet1"/>
        <w:spacing w:before="0" w:after="40"/>
      </w:pPr>
      <w:r>
        <w:t xml:space="preserve">MoET </w:t>
      </w:r>
      <w:r w:rsidR="00B1344A">
        <w:t>–</w:t>
      </w:r>
      <w:r>
        <w:t xml:space="preserve"> in particular the ECCE Unit, Director Basic Education Services and Director, Policy and Planning</w:t>
      </w:r>
    </w:p>
    <w:p w:rsidR="00D875D0" w:rsidRDefault="00D875D0" w:rsidP="009B5B51">
      <w:pPr>
        <w:pStyle w:val="Bullet1"/>
        <w:spacing w:before="0" w:after="40"/>
      </w:pPr>
      <w:r>
        <w:t>World Vision Vanuatu and World Vision New Zealand</w:t>
      </w:r>
    </w:p>
    <w:p w:rsidR="00D875D0" w:rsidRDefault="00D875D0" w:rsidP="009B5B51">
      <w:pPr>
        <w:pStyle w:val="Bullet1"/>
        <w:spacing w:before="0" w:after="40"/>
      </w:pPr>
      <w:r>
        <w:t>Development Partners</w:t>
      </w:r>
    </w:p>
    <w:p w:rsidR="00D875D0" w:rsidRDefault="00D875D0" w:rsidP="009B5B51">
      <w:pPr>
        <w:pStyle w:val="Bullet1"/>
        <w:spacing w:before="0" w:after="40"/>
      </w:pPr>
      <w:r>
        <w:t>MFAT Port Vila and Education Team, Wellington</w:t>
      </w:r>
    </w:p>
    <w:p w:rsidR="00D875D0" w:rsidRDefault="00D875D0" w:rsidP="009B5B51">
      <w:pPr>
        <w:pStyle w:val="Bullet1"/>
        <w:spacing w:before="0"/>
      </w:pPr>
      <w:r>
        <w:t>DFAT Port Vila and Education Team, Canberra</w:t>
      </w:r>
      <w:r w:rsidR="00B1344A">
        <w:t>.</w:t>
      </w:r>
    </w:p>
    <w:p w:rsidR="00D875D0" w:rsidRDefault="00D875D0" w:rsidP="00D875D0">
      <w:pPr>
        <w:spacing w:line="240" w:lineRule="auto"/>
      </w:pPr>
      <w:r>
        <w:t xml:space="preserve">The </w:t>
      </w:r>
      <w:r w:rsidR="00B1344A">
        <w:t xml:space="preserve">Evaluation Report </w:t>
      </w:r>
      <w:r>
        <w:t>will provide analysis to inform management decisions surrounding future directions</w:t>
      </w:r>
      <w:r w:rsidR="00B1344A">
        <w:t>,</w:t>
      </w:r>
      <w:r>
        <w:t xml:space="preserve"> including modalities and focus.</w:t>
      </w:r>
    </w:p>
    <w:p w:rsidR="00D875D0" w:rsidRPr="00D943F0" w:rsidRDefault="00B1344A" w:rsidP="00D875D0">
      <w:pPr>
        <w:spacing w:line="240" w:lineRule="auto"/>
        <w:rPr>
          <w:b/>
        </w:rPr>
      </w:pPr>
      <w:r>
        <w:rPr>
          <w:b/>
        </w:rPr>
        <w:t>4</w:t>
      </w:r>
      <w:r w:rsidR="00D875D0" w:rsidRPr="00D943F0">
        <w:rPr>
          <w:b/>
        </w:rPr>
        <w:t>. Methodology</w:t>
      </w:r>
    </w:p>
    <w:p w:rsidR="00D875D0" w:rsidRDefault="00D875D0" w:rsidP="001A67BF">
      <w:pPr>
        <w:spacing w:after="60" w:line="240" w:lineRule="auto"/>
      </w:pPr>
      <w:r>
        <w:t>Data will be collated from four sources:</w:t>
      </w:r>
    </w:p>
    <w:p w:rsidR="00D875D0" w:rsidRDefault="00D875D0" w:rsidP="009B5B51">
      <w:pPr>
        <w:pStyle w:val="Bullet1"/>
        <w:spacing w:before="0" w:after="40"/>
      </w:pPr>
      <w:r>
        <w:t>a review of relevant documentation (Attachment A provides a list of documents)</w:t>
      </w:r>
    </w:p>
    <w:p w:rsidR="00D875D0" w:rsidRDefault="009B5B51" w:rsidP="009B5B51">
      <w:pPr>
        <w:pStyle w:val="Bullet1"/>
        <w:spacing w:before="0" w:after="40"/>
      </w:pPr>
      <w:r>
        <w:t>s</w:t>
      </w:r>
      <w:r w:rsidR="00D875D0">
        <w:t>tructured interviews with selected stakeholders</w:t>
      </w:r>
    </w:p>
    <w:p w:rsidR="00D875D0" w:rsidRDefault="009B5B51" w:rsidP="009B5B51">
      <w:pPr>
        <w:pStyle w:val="Bullet1"/>
        <w:spacing w:before="0" w:after="40"/>
      </w:pPr>
      <w:r>
        <w:t>focus groups discussions</w:t>
      </w:r>
    </w:p>
    <w:p w:rsidR="00D875D0" w:rsidRDefault="009B5B51" w:rsidP="009B5B51">
      <w:pPr>
        <w:pStyle w:val="Bullet1"/>
        <w:spacing w:before="0"/>
      </w:pPr>
      <w:r>
        <w:t>t</w:t>
      </w:r>
      <w:r w:rsidR="00D875D0">
        <w:t>rained observer ratings from site visits.</w:t>
      </w:r>
    </w:p>
    <w:p w:rsidR="00B1344A" w:rsidRDefault="00B1344A">
      <w:pPr>
        <w:spacing w:before="200" w:line="264" w:lineRule="auto"/>
        <w:jc w:val="left"/>
      </w:pPr>
      <w:r>
        <w:br w:type="page"/>
      </w:r>
    </w:p>
    <w:p w:rsidR="00D875D0" w:rsidRDefault="00D875D0" w:rsidP="00D875D0">
      <w:pPr>
        <w:spacing w:line="240" w:lineRule="auto"/>
      </w:pPr>
      <w:r>
        <w:t>Questions to inform the data collection related to the key questions identified in the ToRs are given below:</w:t>
      </w:r>
    </w:p>
    <w:tbl>
      <w:tblPr>
        <w:tblW w:w="93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36"/>
        <w:gridCol w:w="2835"/>
        <w:gridCol w:w="2551"/>
      </w:tblGrid>
      <w:tr w:rsidR="00D875D0" w:rsidRPr="009B5B51" w:rsidTr="009B5B51">
        <w:tc>
          <w:tcPr>
            <w:tcW w:w="9322" w:type="dxa"/>
            <w:gridSpan w:val="3"/>
            <w:shd w:val="clear" w:color="auto" w:fill="C7F7FD" w:themeFill="accent1" w:themeFillTint="33"/>
          </w:tcPr>
          <w:p w:rsidR="00D875D0" w:rsidRPr="009B5B51" w:rsidRDefault="00D875D0" w:rsidP="00252FB7">
            <w:pPr>
              <w:spacing w:before="40" w:after="40" w:line="240" w:lineRule="auto"/>
              <w:jc w:val="left"/>
              <w:rPr>
                <w:rFonts w:ascii="Arial" w:hAnsi="Arial" w:cs="Arial"/>
                <w:b/>
                <w:sz w:val="18"/>
                <w:szCs w:val="18"/>
              </w:rPr>
            </w:pPr>
            <w:r w:rsidRPr="009B5B51">
              <w:rPr>
                <w:rFonts w:ascii="Arial" w:eastAsia="Arial" w:hAnsi="Arial" w:cs="Arial"/>
                <w:b/>
                <w:bCs/>
                <w:sz w:val="18"/>
                <w:szCs w:val="18"/>
              </w:rPr>
              <w:t xml:space="preserve">Relevance </w:t>
            </w:r>
            <w:r w:rsidRPr="009B5B51">
              <w:rPr>
                <w:rFonts w:ascii="Arial" w:eastAsia="Arial" w:hAnsi="Arial" w:cs="Arial"/>
                <w:sz w:val="18"/>
                <w:szCs w:val="18"/>
              </w:rPr>
              <w:t xml:space="preserve">:  </w:t>
            </w:r>
          </w:p>
          <w:p w:rsidR="00D875D0" w:rsidRPr="009B5B51" w:rsidRDefault="00D875D0" w:rsidP="00623712">
            <w:pPr>
              <w:spacing w:before="40" w:after="40" w:line="240" w:lineRule="auto"/>
              <w:jc w:val="left"/>
              <w:rPr>
                <w:rFonts w:ascii="Arial" w:hAnsi="Arial" w:cs="Arial"/>
                <w:b/>
                <w:sz w:val="18"/>
                <w:szCs w:val="18"/>
              </w:rPr>
            </w:pPr>
            <w:r w:rsidRPr="009B5B51">
              <w:rPr>
                <w:rFonts w:ascii="Arial" w:eastAsia="Arial" w:hAnsi="Arial" w:cs="Arial"/>
                <w:b/>
                <w:bCs/>
                <w:sz w:val="18"/>
                <w:szCs w:val="18"/>
              </w:rPr>
              <w:t xml:space="preserve">1. Are the original and revised program outcomes still realistic and relevant to the Vanuatu context? </w:t>
            </w:r>
          </w:p>
        </w:tc>
      </w:tr>
      <w:tr w:rsidR="00D875D0" w:rsidRPr="009B5B51" w:rsidTr="009B5B51">
        <w:tc>
          <w:tcPr>
            <w:tcW w:w="3936" w:type="dxa"/>
            <w:shd w:val="clear" w:color="auto" w:fill="C7F7FD" w:themeFill="accent1" w:themeFillTint="33"/>
          </w:tcPr>
          <w:p w:rsidR="00D875D0" w:rsidRPr="009B5B51" w:rsidRDefault="00D875D0" w:rsidP="001A67BF">
            <w:pPr>
              <w:spacing w:before="40" w:after="40" w:line="240" w:lineRule="auto"/>
              <w:jc w:val="left"/>
              <w:rPr>
                <w:rFonts w:ascii="Arial" w:eastAsia="Arial" w:hAnsi="Arial" w:cs="Arial"/>
                <w:b/>
                <w:bCs/>
                <w:sz w:val="18"/>
                <w:szCs w:val="18"/>
              </w:rPr>
            </w:pPr>
            <w:r w:rsidRPr="009B5B51">
              <w:rPr>
                <w:rFonts w:ascii="Arial" w:eastAsia="Arial" w:hAnsi="Arial" w:cs="Arial"/>
                <w:b/>
                <w:bCs/>
                <w:sz w:val="18"/>
                <w:szCs w:val="18"/>
              </w:rPr>
              <w:t>Focus Question</w:t>
            </w:r>
          </w:p>
        </w:tc>
        <w:tc>
          <w:tcPr>
            <w:tcW w:w="2835" w:type="dxa"/>
            <w:shd w:val="clear" w:color="auto" w:fill="C7F7FD" w:themeFill="accent1" w:themeFillTint="33"/>
          </w:tcPr>
          <w:p w:rsidR="00D875D0" w:rsidRPr="009B5B51" w:rsidRDefault="00D875D0" w:rsidP="001A67BF">
            <w:pPr>
              <w:spacing w:before="40" w:after="40" w:line="240" w:lineRule="auto"/>
              <w:jc w:val="left"/>
              <w:rPr>
                <w:rFonts w:ascii="Arial" w:hAnsi="Arial" w:cs="Arial"/>
                <w:b/>
                <w:sz w:val="18"/>
                <w:szCs w:val="18"/>
              </w:rPr>
            </w:pPr>
            <w:r w:rsidRPr="009B5B51">
              <w:rPr>
                <w:rFonts w:ascii="Arial" w:hAnsi="Arial" w:cs="Arial"/>
                <w:b/>
                <w:sz w:val="18"/>
                <w:szCs w:val="18"/>
              </w:rPr>
              <w:t>Audience</w:t>
            </w:r>
          </w:p>
        </w:tc>
        <w:tc>
          <w:tcPr>
            <w:tcW w:w="2551" w:type="dxa"/>
            <w:shd w:val="clear" w:color="auto" w:fill="C7F7FD" w:themeFill="accent1" w:themeFillTint="33"/>
          </w:tcPr>
          <w:p w:rsidR="00D875D0" w:rsidRPr="009B5B51" w:rsidRDefault="00D875D0" w:rsidP="001A67BF">
            <w:pPr>
              <w:spacing w:before="40" w:after="40" w:line="240" w:lineRule="auto"/>
              <w:jc w:val="left"/>
              <w:rPr>
                <w:rFonts w:ascii="Arial" w:hAnsi="Arial" w:cs="Arial"/>
                <w:b/>
                <w:sz w:val="18"/>
                <w:szCs w:val="18"/>
              </w:rPr>
            </w:pPr>
            <w:r w:rsidRPr="009B5B51">
              <w:rPr>
                <w:rFonts w:ascii="Arial" w:hAnsi="Arial" w:cs="Arial"/>
                <w:b/>
                <w:sz w:val="18"/>
                <w:szCs w:val="18"/>
              </w:rPr>
              <w:t>Methodology</w:t>
            </w:r>
          </w:p>
        </w:tc>
      </w:tr>
      <w:tr w:rsidR="00D875D0" w:rsidRPr="009B5B51" w:rsidTr="009B5B51">
        <w:tc>
          <w:tcPr>
            <w:tcW w:w="3936" w:type="dxa"/>
            <w:shd w:val="clear" w:color="auto" w:fill="auto"/>
          </w:tcPr>
          <w:p w:rsidR="00D875D0" w:rsidRPr="009B5B51" w:rsidRDefault="00D875D0" w:rsidP="00252FB7">
            <w:pPr>
              <w:spacing w:after="0" w:line="240" w:lineRule="auto"/>
              <w:jc w:val="left"/>
              <w:rPr>
                <w:rFonts w:ascii="Arial" w:hAnsi="Arial" w:cs="Arial"/>
                <w:b/>
                <w:sz w:val="18"/>
                <w:szCs w:val="18"/>
              </w:rPr>
            </w:pPr>
            <w:r w:rsidRPr="009B5B51">
              <w:rPr>
                <w:rFonts w:ascii="Arial" w:eastAsia="Arial" w:hAnsi="Arial" w:cs="Arial"/>
                <w:b/>
                <w:bCs/>
                <w:sz w:val="18"/>
                <w:szCs w:val="18"/>
              </w:rPr>
              <w:t xml:space="preserve">1. 1.  </w:t>
            </w:r>
            <w:r w:rsidRPr="009B5B51">
              <w:rPr>
                <w:rFonts w:ascii="Arial" w:eastAsia="Arial" w:hAnsi="Arial" w:cs="Arial"/>
                <w:sz w:val="18"/>
                <w:szCs w:val="18"/>
              </w:rPr>
              <w:t>What is MoET’s vision for ECCE? Has it changed since the start of the program</w:t>
            </w:r>
            <w:r w:rsidRPr="009B5B51">
              <w:rPr>
                <w:rFonts w:ascii="Arial" w:eastAsia="Arial" w:hAnsi="Arial" w:cs="Arial"/>
                <w:b/>
                <w:bCs/>
                <w:sz w:val="18"/>
                <w:szCs w:val="18"/>
              </w:rPr>
              <w:t>?</w:t>
            </w:r>
          </w:p>
        </w:tc>
        <w:tc>
          <w:tcPr>
            <w:tcW w:w="2835"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Director General</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Director Education Services</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Shefa Coordinator</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PEOs in 3 pilot communities</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TA VITE</w:t>
            </w:r>
          </w:p>
        </w:tc>
        <w:tc>
          <w:tcPr>
            <w:tcW w:w="2551"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Document Analysis</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Interview</w:t>
            </w:r>
          </w:p>
        </w:tc>
      </w:tr>
      <w:tr w:rsidR="00D875D0" w:rsidRPr="009B5B51" w:rsidTr="009B5B51">
        <w:tc>
          <w:tcPr>
            <w:tcW w:w="3936" w:type="dxa"/>
            <w:shd w:val="clear" w:color="auto" w:fill="auto"/>
          </w:tcPr>
          <w:p w:rsidR="00D875D0" w:rsidRPr="009B5B51" w:rsidRDefault="00D875D0" w:rsidP="00252FB7">
            <w:pPr>
              <w:spacing w:after="0" w:line="240" w:lineRule="auto"/>
              <w:jc w:val="left"/>
              <w:rPr>
                <w:rFonts w:ascii="Arial" w:hAnsi="Arial" w:cs="Arial"/>
                <w:sz w:val="18"/>
                <w:szCs w:val="18"/>
              </w:rPr>
            </w:pPr>
            <w:r w:rsidRPr="009B5B51">
              <w:rPr>
                <w:rFonts w:ascii="Arial" w:eastAsia="Arial" w:hAnsi="Arial" w:cs="Arial"/>
                <w:b/>
                <w:bCs/>
                <w:sz w:val="18"/>
                <w:szCs w:val="18"/>
              </w:rPr>
              <w:t xml:space="preserve">1.2. </w:t>
            </w:r>
            <w:r w:rsidRPr="009B5B51">
              <w:rPr>
                <w:rFonts w:ascii="Arial" w:eastAsia="Arial" w:hAnsi="Arial" w:cs="Arial"/>
                <w:sz w:val="18"/>
                <w:szCs w:val="18"/>
              </w:rPr>
              <w:t>In what ways does the pilot program support MoET’s current vision for ECCE? Does it still meet government priorities?</w:t>
            </w:r>
          </w:p>
          <w:p w:rsidR="00D875D0" w:rsidRPr="009B5B51" w:rsidRDefault="00D875D0" w:rsidP="001A67BF">
            <w:pPr>
              <w:pStyle w:val="ListParagraph"/>
              <w:spacing w:after="0" w:line="240" w:lineRule="auto"/>
              <w:jc w:val="left"/>
              <w:rPr>
                <w:rFonts w:ascii="Arial" w:hAnsi="Arial" w:cs="Arial"/>
                <w:b/>
                <w:bCs/>
                <w:noProof/>
                <w:color w:val="000000"/>
                <w:sz w:val="18"/>
                <w:szCs w:val="18"/>
              </w:rPr>
            </w:pPr>
          </w:p>
        </w:tc>
        <w:tc>
          <w:tcPr>
            <w:tcW w:w="2835" w:type="dxa"/>
            <w:shd w:val="clear" w:color="auto" w:fill="auto"/>
          </w:tcPr>
          <w:p w:rsidR="00D875D0" w:rsidRPr="009B5B51" w:rsidRDefault="00D875D0" w:rsidP="00252FB7">
            <w:pPr>
              <w:spacing w:after="0" w:line="240" w:lineRule="auto"/>
              <w:jc w:val="left"/>
              <w:rPr>
                <w:rFonts w:ascii="Arial" w:hAnsi="Arial" w:cs="Arial"/>
                <w:sz w:val="18"/>
                <w:szCs w:val="18"/>
              </w:rPr>
            </w:pPr>
            <w:r w:rsidRPr="009B5B51">
              <w:rPr>
                <w:rFonts w:ascii="Arial" w:hAnsi="Arial" w:cs="Arial"/>
                <w:sz w:val="18"/>
                <w:szCs w:val="18"/>
              </w:rPr>
              <w:t>Director General</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Director Education Services</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Shefa Coordinator</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PEOs in 3 pilot communities</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TA VITE</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World Vision Port Vila</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World Vision field officers</w:t>
            </w:r>
          </w:p>
        </w:tc>
        <w:tc>
          <w:tcPr>
            <w:tcW w:w="2551"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Document Analysis</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Interview</w:t>
            </w:r>
          </w:p>
          <w:p w:rsidR="00D875D0" w:rsidRPr="009B5B51" w:rsidRDefault="00D875D0" w:rsidP="00623712">
            <w:pPr>
              <w:spacing w:after="0" w:line="240" w:lineRule="auto"/>
              <w:jc w:val="left"/>
              <w:rPr>
                <w:rFonts w:ascii="Arial" w:hAnsi="Arial" w:cs="Arial"/>
                <w:i/>
                <w:sz w:val="18"/>
                <w:szCs w:val="18"/>
              </w:rPr>
            </w:pPr>
          </w:p>
        </w:tc>
      </w:tr>
      <w:tr w:rsidR="00D875D0" w:rsidRPr="009B5B51" w:rsidTr="009B5B51">
        <w:tc>
          <w:tcPr>
            <w:tcW w:w="9322" w:type="dxa"/>
            <w:gridSpan w:val="3"/>
            <w:shd w:val="clear" w:color="auto" w:fill="C7F7FD" w:themeFill="accent1" w:themeFillTint="33"/>
          </w:tcPr>
          <w:p w:rsidR="00D875D0" w:rsidRPr="009B5B51" w:rsidRDefault="00D875D0" w:rsidP="00252FB7">
            <w:pPr>
              <w:spacing w:after="0" w:line="240" w:lineRule="auto"/>
              <w:jc w:val="left"/>
              <w:rPr>
                <w:rFonts w:ascii="Arial" w:hAnsi="Arial" w:cs="Arial"/>
                <w:b/>
                <w:sz w:val="18"/>
                <w:szCs w:val="18"/>
              </w:rPr>
            </w:pPr>
            <w:r w:rsidRPr="009B5B51">
              <w:rPr>
                <w:rFonts w:ascii="Arial" w:eastAsia="Arial" w:hAnsi="Arial" w:cs="Arial"/>
                <w:b/>
                <w:bCs/>
                <w:sz w:val="18"/>
                <w:szCs w:val="18"/>
              </w:rPr>
              <w:t>Effectiveness</w:t>
            </w:r>
          </w:p>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b/>
                <w:bCs/>
                <w:sz w:val="18"/>
                <w:szCs w:val="18"/>
              </w:rPr>
              <w:t>2. To what extent will the program succeed in achieving its outcomes?</w:t>
            </w:r>
          </w:p>
        </w:tc>
      </w:tr>
      <w:tr w:rsidR="00D875D0" w:rsidRPr="009B5B51" w:rsidTr="009B5B51">
        <w:tc>
          <w:tcPr>
            <w:tcW w:w="3936" w:type="dxa"/>
            <w:shd w:val="clear" w:color="auto" w:fill="auto"/>
          </w:tcPr>
          <w:p w:rsidR="00D875D0" w:rsidRPr="009B5B51" w:rsidRDefault="00D875D0" w:rsidP="00252FB7">
            <w:pPr>
              <w:spacing w:after="0" w:line="240" w:lineRule="auto"/>
              <w:jc w:val="left"/>
              <w:rPr>
                <w:rFonts w:ascii="Arial" w:eastAsia="Arial" w:hAnsi="Arial" w:cs="Arial"/>
                <w:sz w:val="18"/>
                <w:szCs w:val="18"/>
              </w:rPr>
            </w:pPr>
            <w:r w:rsidRPr="009B5B51">
              <w:rPr>
                <w:rFonts w:ascii="Arial" w:eastAsia="Arial" w:hAnsi="Arial" w:cs="Arial"/>
                <w:b/>
                <w:bCs/>
                <w:sz w:val="18"/>
                <w:szCs w:val="18"/>
              </w:rPr>
              <w:t xml:space="preserve">2.1a. </w:t>
            </w:r>
            <w:r w:rsidRPr="009B5B51">
              <w:rPr>
                <w:rFonts w:ascii="Arial" w:eastAsia="Arial" w:hAnsi="Arial" w:cs="Arial"/>
                <w:sz w:val="18"/>
                <w:szCs w:val="18"/>
              </w:rPr>
              <w:t>To what extent do you feel that by attending ECE children’s readiness for Year 1, especially in literacy and numeracy, has been improved?</w:t>
            </w:r>
          </w:p>
        </w:tc>
        <w:tc>
          <w:tcPr>
            <w:tcW w:w="2835"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Grade 1 teacher</w:t>
            </w:r>
          </w:p>
          <w:p w:rsidR="00D875D0" w:rsidRPr="009B5B51" w:rsidRDefault="00D875D0" w:rsidP="00623712">
            <w:pPr>
              <w:spacing w:after="0" w:line="240" w:lineRule="auto"/>
              <w:jc w:val="left"/>
              <w:rPr>
                <w:rFonts w:ascii="Arial" w:hAnsi="Arial" w:cs="Arial"/>
                <w:sz w:val="18"/>
                <w:szCs w:val="18"/>
              </w:rPr>
            </w:pP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Parents</w:t>
            </w:r>
          </w:p>
        </w:tc>
        <w:tc>
          <w:tcPr>
            <w:tcW w:w="2551"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Interviews</w:t>
            </w:r>
          </w:p>
          <w:p w:rsidR="00D875D0" w:rsidRPr="009B5B51" w:rsidRDefault="00D875D0" w:rsidP="00623712">
            <w:pPr>
              <w:spacing w:after="0" w:line="240" w:lineRule="auto"/>
              <w:jc w:val="left"/>
              <w:rPr>
                <w:rFonts w:ascii="Arial" w:hAnsi="Arial" w:cs="Arial"/>
                <w:sz w:val="18"/>
                <w:szCs w:val="18"/>
              </w:rPr>
            </w:pPr>
          </w:p>
          <w:p w:rsidR="00D875D0" w:rsidRPr="009B5B51" w:rsidRDefault="00D875D0" w:rsidP="00623712">
            <w:pPr>
              <w:spacing w:after="0" w:line="240" w:lineRule="auto"/>
              <w:jc w:val="left"/>
              <w:rPr>
                <w:rFonts w:ascii="Arial" w:hAnsi="Arial" w:cs="Arial"/>
                <w:sz w:val="18"/>
                <w:szCs w:val="18"/>
              </w:rPr>
            </w:pP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Focus group</w:t>
            </w:r>
          </w:p>
        </w:tc>
      </w:tr>
      <w:tr w:rsidR="00D875D0" w:rsidRPr="009B5B51" w:rsidTr="009B5B51">
        <w:tc>
          <w:tcPr>
            <w:tcW w:w="3936" w:type="dxa"/>
            <w:shd w:val="clear" w:color="auto" w:fill="auto"/>
          </w:tcPr>
          <w:p w:rsidR="00D875D0" w:rsidRPr="009B5B51" w:rsidRDefault="00D875D0" w:rsidP="00252FB7">
            <w:pPr>
              <w:spacing w:after="0" w:line="240" w:lineRule="auto"/>
              <w:jc w:val="left"/>
              <w:rPr>
                <w:rFonts w:ascii="Arial" w:hAnsi="Arial" w:cs="Arial"/>
                <w:b/>
                <w:sz w:val="18"/>
                <w:szCs w:val="18"/>
              </w:rPr>
            </w:pPr>
            <w:r w:rsidRPr="009B5B51">
              <w:rPr>
                <w:rFonts w:ascii="Arial" w:eastAsia="Arial" w:hAnsi="Arial" w:cs="Arial"/>
                <w:b/>
                <w:bCs/>
                <w:sz w:val="18"/>
                <w:szCs w:val="18"/>
              </w:rPr>
              <w:t xml:space="preserve">2.2. </w:t>
            </w:r>
            <w:r w:rsidRPr="009B5B51">
              <w:rPr>
                <w:rFonts w:ascii="Arial" w:eastAsia="Arial" w:hAnsi="Arial" w:cs="Arial"/>
                <w:sz w:val="18"/>
                <w:szCs w:val="18"/>
              </w:rPr>
              <w:t>To what extent have teachers benefited from the support of the program to provide quality care and education</w:t>
            </w:r>
            <w:r w:rsidRPr="009B5B51">
              <w:rPr>
                <w:rFonts w:ascii="Arial" w:eastAsia="Arial" w:hAnsi="Arial" w:cs="Arial"/>
                <w:b/>
                <w:bCs/>
                <w:sz w:val="18"/>
                <w:szCs w:val="18"/>
              </w:rPr>
              <w:t xml:space="preserve"> </w:t>
            </w:r>
            <w:r w:rsidRPr="009B5B51">
              <w:rPr>
                <w:rFonts w:ascii="Arial" w:eastAsia="Arial" w:hAnsi="Arial" w:cs="Arial"/>
                <w:sz w:val="18"/>
                <w:szCs w:val="18"/>
              </w:rPr>
              <w:t>to young children?</w:t>
            </w:r>
          </w:p>
        </w:tc>
        <w:tc>
          <w:tcPr>
            <w:tcW w:w="2835"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Kindy teachers</w:t>
            </w:r>
          </w:p>
          <w:p w:rsidR="00D875D0" w:rsidRPr="009B5B51" w:rsidRDefault="00D875D0" w:rsidP="00623712">
            <w:pPr>
              <w:spacing w:after="0" w:line="240" w:lineRule="auto"/>
              <w:jc w:val="left"/>
              <w:rPr>
                <w:rFonts w:ascii="Arial" w:hAnsi="Arial" w:cs="Arial"/>
                <w:sz w:val="18"/>
                <w:szCs w:val="18"/>
              </w:rPr>
            </w:pPr>
          </w:p>
        </w:tc>
        <w:tc>
          <w:tcPr>
            <w:tcW w:w="2551"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Interview</w:t>
            </w:r>
          </w:p>
          <w:p w:rsidR="00D875D0" w:rsidRPr="009B5B51" w:rsidRDefault="00D875D0" w:rsidP="00623712">
            <w:pPr>
              <w:spacing w:after="0" w:line="240" w:lineRule="auto"/>
              <w:jc w:val="left"/>
              <w:rPr>
                <w:rFonts w:ascii="Arial" w:hAnsi="Arial" w:cs="Arial"/>
                <w:sz w:val="18"/>
                <w:szCs w:val="18"/>
              </w:rPr>
            </w:pP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 xml:space="preserve">Observation </w:t>
            </w:r>
          </w:p>
        </w:tc>
      </w:tr>
      <w:tr w:rsidR="00D875D0" w:rsidRPr="009B5B51" w:rsidTr="009B5B51">
        <w:tc>
          <w:tcPr>
            <w:tcW w:w="3936" w:type="dxa"/>
            <w:shd w:val="clear" w:color="auto" w:fill="auto"/>
          </w:tcPr>
          <w:p w:rsidR="00D875D0" w:rsidRPr="009B5B51" w:rsidRDefault="00D875D0" w:rsidP="00252FB7">
            <w:pPr>
              <w:spacing w:after="0" w:line="240" w:lineRule="auto"/>
              <w:jc w:val="left"/>
              <w:rPr>
                <w:rFonts w:ascii="Arial" w:hAnsi="Arial" w:cs="Arial"/>
                <w:b/>
                <w:sz w:val="18"/>
                <w:szCs w:val="18"/>
              </w:rPr>
            </w:pPr>
            <w:r w:rsidRPr="009B5B51">
              <w:rPr>
                <w:rFonts w:ascii="Arial" w:eastAsia="Arial" w:hAnsi="Arial" w:cs="Arial"/>
                <w:b/>
                <w:bCs/>
                <w:sz w:val="18"/>
                <w:szCs w:val="18"/>
              </w:rPr>
              <w:t xml:space="preserve">2.3. </w:t>
            </w:r>
            <w:r w:rsidRPr="009B5B51">
              <w:rPr>
                <w:rFonts w:ascii="Arial" w:eastAsia="Arial" w:hAnsi="Arial" w:cs="Arial"/>
                <w:sz w:val="18"/>
                <w:szCs w:val="18"/>
              </w:rPr>
              <w:t xml:space="preserve">Do pilot </w:t>
            </w:r>
            <w:r w:rsidR="00252FB7">
              <w:rPr>
                <w:rFonts w:ascii="Arial" w:eastAsia="Arial" w:hAnsi="Arial" w:cs="Arial"/>
                <w:sz w:val="18"/>
                <w:szCs w:val="18"/>
              </w:rPr>
              <w:t>K</w:t>
            </w:r>
            <w:r w:rsidR="00252FB7" w:rsidRPr="009B5B51">
              <w:rPr>
                <w:rFonts w:ascii="Arial" w:eastAsia="Arial" w:hAnsi="Arial" w:cs="Arial"/>
                <w:sz w:val="18"/>
                <w:szCs w:val="18"/>
              </w:rPr>
              <w:t xml:space="preserve">indergarten </w:t>
            </w:r>
            <w:r w:rsidRPr="009B5B51">
              <w:rPr>
                <w:rFonts w:ascii="Arial" w:eastAsia="Arial" w:hAnsi="Arial" w:cs="Arial"/>
                <w:sz w:val="18"/>
                <w:szCs w:val="18"/>
              </w:rPr>
              <w:t>teachers demonstrate sound instructional practice?</w:t>
            </w:r>
          </w:p>
        </w:tc>
        <w:tc>
          <w:tcPr>
            <w:tcW w:w="2835"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Committee</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Parents</w:t>
            </w:r>
          </w:p>
        </w:tc>
        <w:tc>
          <w:tcPr>
            <w:tcW w:w="2551"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Observation</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 xml:space="preserve">Focus group </w:t>
            </w:r>
          </w:p>
        </w:tc>
      </w:tr>
      <w:tr w:rsidR="00D875D0" w:rsidRPr="009B5B51" w:rsidTr="009B5B51">
        <w:tc>
          <w:tcPr>
            <w:tcW w:w="3936" w:type="dxa"/>
            <w:shd w:val="clear" w:color="auto" w:fill="auto"/>
          </w:tcPr>
          <w:p w:rsidR="00D875D0" w:rsidRPr="009B5B51" w:rsidRDefault="00D875D0" w:rsidP="00252FB7">
            <w:pPr>
              <w:spacing w:after="0" w:line="240" w:lineRule="auto"/>
              <w:jc w:val="left"/>
              <w:rPr>
                <w:rFonts w:ascii="Arial" w:hAnsi="Arial" w:cs="Arial"/>
                <w:b/>
                <w:sz w:val="18"/>
                <w:szCs w:val="18"/>
              </w:rPr>
            </w:pPr>
            <w:r w:rsidRPr="009B5B51">
              <w:rPr>
                <w:rFonts w:ascii="Arial" w:eastAsia="Arial" w:hAnsi="Arial" w:cs="Arial"/>
                <w:b/>
                <w:bCs/>
                <w:sz w:val="18"/>
                <w:szCs w:val="18"/>
              </w:rPr>
              <w:t>2.4</w:t>
            </w:r>
            <w:r w:rsidRPr="009B5B51">
              <w:rPr>
                <w:rFonts w:ascii="Arial" w:eastAsia="Arial" w:hAnsi="Arial" w:cs="Arial"/>
                <w:sz w:val="18"/>
                <w:szCs w:val="18"/>
              </w:rPr>
              <w:t>. To what extent have parents and communities benefited from the program?</w:t>
            </w:r>
          </w:p>
        </w:tc>
        <w:tc>
          <w:tcPr>
            <w:tcW w:w="2835"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Committee</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Champions</w:t>
            </w:r>
          </w:p>
        </w:tc>
        <w:tc>
          <w:tcPr>
            <w:tcW w:w="2551"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 xml:space="preserve">Interview </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Focus Group</w:t>
            </w:r>
          </w:p>
        </w:tc>
      </w:tr>
      <w:tr w:rsidR="00D875D0" w:rsidRPr="009B5B51" w:rsidTr="009B5B51">
        <w:tc>
          <w:tcPr>
            <w:tcW w:w="3936" w:type="dxa"/>
            <w:shd w:val="clear" w:color="auto" w:fill="auto"/>
          </w:tcPr>
          <w:p w:rsidR="00D875D0" w:rsidRPr="009B5B51" w:rsidRDefault="00D875D0" w:rsidP="00252FB7">
            <w:pPr>
              <w:spacing w:after="0" w:line="240" w:lineRule="auto"/>
              <w:jc w:val="left"/>
              <w:rPr>
                <w:rFonts w:ascii="Arial" w:hAnsi="Arial" w:cs="Arial"/>
                <w:b/>
                <w:sz w:val="18"/>
                <w:szCs w:val="18"/>
              </w:rPr>
            </w:pPr>
            <w:r w:rsidRPr="009B5B51">
              <w:rPr>
                <w:rFonts w:ascii="Arial" w:eastAsia="Arial" w:hAnsi="Arial" w:cs="Arial"/>
                <w:b/>
                <w:bCs/>
                <w:sz w:val="18"/>
                <w:szCs w:val="18"/>
              </w:rPr>
              <w:t xml:space="preserve">2.5. </w:t>
            </w:r>
            <w:r w:rsidRPr="009B5B51">
              <w:rPr>
                <w:rFonts w:ascii="Arial" w:eastAsia="Arial" w:hAnsi="Arial" w:cs="Arial"/>
                <w:sz w:val="18"/>
                <w:szCs w:val="18"/>
              </w:rPr>
              <w:t>How are parents supporting their children at home?</w:t>
            </w:r>
          </w:p>
        </w:tc>
        <w:tc>
          <w:tcPr>
            <w:tcW w:w="2835"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Committee</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Champions</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Parents and Community</w:t>
            </w:r>
          </w:p>
        </w:tc>
        <w:tc>
          <w:tcPr>
            <w:tcW w:w="2551"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Interviews</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Focus Group</w:t>
            </w:r>
          </w:p>
        </w:tc>
      </w:tr>
      <w:tr w:rsidR="00D875D0" w:rsidRPr="009B5B51" w:rsidTr="009B5B51">
        <w:tc>
          <w:tcPr>
            <w:tcW w:w="3936" w:type="dxa"/>
            <w:shd w:val="clear" w:color="auto" w:fill="auto"/>
          </w:tcPr>
          <w:p w:rsidR="00D875D0" w:rsidRPr="009B5B51" w:rsidRDefault="00D875D0" w:rsidP="00252FB7">
            <w:pPr>
              <w:spacing w:after="0" w:line="240" w:lineRule="auto"/>
              <w:jc w:val="left"/>
              <w:rPr>
                <w:rFonts w:ascii="Arial" w:hAnsi="Arial" w:cs="Arial"/>
                <w:b/>
                <w:sz w:val="18"/>
                <w:szCs w:val="18"/>
              </w:rPr>
            </w:pPr>
            <w:r w:rsidRPr="009B5B51">
              <w:rPr>
                <w:rFonts w:ascii="Arial" w:eastAsia="Arial" w:hAnsi="Arial" w:cs="Arial"/>
                <w:b/>
                <w:bCs/>
                <w:sz w:val="18"/>
                <w:szCs w:val="18"/>
              </w:rPr>
              <w:t xml:space="preserve">2.6. </w:t>
            </w:r>
            <w:r w:rsidRPr="009B5B51">
              <w:rPr>
                <w:rFonts w:ascii="Arial" w:eastAsia="Arial" w:hAnsi="Arial" w:cs="Arial"/>
                <w:sz w:val="18"/>
                <w:szCs w:val="18"/>
              </w:rPr>
              <w:t>What effect are champions having on school access, quality and management?</w:t>
            </w:r>
          </w:p>
        </w:tc>
        <w:tc>
          <w:tcPr>
            <w:tcW w:w="2835"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Community</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Parents</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Kindy teacher</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World Vision field officers</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World Vision Vila</w:t>
            </w:r>
          </w:p>
        </w:tc>
        <w:tc>
          <w:tcPr>
            <w:tcW w:w="2551"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Interview</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Focus group</w:t>
            </w:r>
          </w:p>
        </w:tc>
      </w:tr>
      <w:tr w:rsidR="00D875D0" w:rsidRPr="009B5B51" w:rsidTr="009B5B51">
        <w:tc>
          <w:tcPr>
            <w:tcW w:w="3936" w:type="dxa"/>
            <w:shd w:val="clear" w:color="auto" w:fill="auto"/>
          </w:tcPr>
          <w:p w:rsidR="00D875D0" w:rsidRPr="009B5B51" w:rsidRDefault="00D875D0" w:rsidP="00623712">
            <w:pPr>
              <w:spacing w:after="0" w:line="240" w:lineRule="auto"/>
              <w:jc w:val="left"/>
              <w:rPr>
                <w:rFonts w:ascii="Arial" w:hAnsi="Arial" w:cs="Arial"/>
                <w:b/>
                <w:sz w:val="18"/>
                <w:szCs w:val="18"/>
              </w:rPr>
            </w:pPr>
            <w:r w:rsidRPr="009B5B51">
              <w:rPr>
                <w:rFonts w:ascii="Arial" w:eastAsia="Arial" w:hAnsi="Arial" w:cs="Arial"/>
                <w:b/>
                <w:bCs/>
                <w:sz w:val="18"/>
                <w:szCs w:val="18"/>
              </w:rPr>
              <w:t xml:space="preserve">2.7. </w:t>
            </w:r>
            <w:r w:rsidRPr="009B5B51">
              <w:rPr>
                <w:rFonts w:ascii="Arial" w:eastAsia="Arial" w:hAnsi="Arial" w:cs="Arial"/>
                <w:sz w:val="18"/>
                <w:szCs w:val="18"/>
              </w:rPr>
              <w:t xml:space="preserve">What role do </w:t>
            </w:r>
            <w:r w:rsidR="00623712">
              <w:rPr>
                <w:rFonts w:ascii="Arial" w:eastAsia="Arial" w:hAnsi="Arial" w:cs="Arial"/>
                <w:sz w:val="18"/>
                <w:szCs w:val="18"/>
              </w:rPr>
              <w:t>S</w:t>
            </w:r>
            <w:r w:rsidR="00623712" w:rsidRPr="009B5B51">
              <w:rPr>
                <w:rFonts w:ascii="Arial" w:eastAsia="Arial" w:hAnsi="Arial" w:cs="Arial"/>
                <w:sz w:val="18"/>
                <w:szCs w:val="18"/>
              </w:rPr>
              <w:t xml:space="preserve">chool </w:t>
            </w:r>
            <w:r w:rsidR="00623712">
              <w:rPr>
                <w:rFonts w:ascii="Arial" w:eastAsia="Arial" w:hAnsi="Arial" w:cs="Arial"/>
                <w:sz w:val="18"/>
                <w:szCs w:val="18"/>
              </w:rPr>
              <w:t>C</w:t>
            </w:r>
            <w:r w:rsidR="00623712" w:rsidRPr="009B5B51">
              <w:rPr>
                <w:rFonts w:ascii="Arial" w:eastAsia="Arial" w:hAnsi="Arial" w:cs="Arial"/>
                <w:sz w:val="18"/>
                <w:szCs w:val="18"/>
              </w:rPr>
              <w:t xml:space="preserve">ommittees </w:t>
            </w:r>
            <w:r w:rsidRPr="009B5B51">
              <w:rPr>
                <w:rFonts w:ascii="Arial" w:eastAsia="Arial" w:hAnsi="Arial" w:cs="Arial"/>
                <w:sz w:val="18"/>
                <w:szCs w:val="18"/>
              </w:rPr>
              <w:t xml:space="preserve">play in improving quality of the </w:t>
            </w:r>
            <w:r w:rsidR="00623712">
              <w:rPr>
                <w:rFonts w:ascii="Arial" w:eastAsia="Arial" w:hAnsi="Arial" w:cs="Arial"/>
                <w:sz w:val="18"/>
                <w:szCs w:val="18"/>
              </w:rPr>
              <w:t>K</w:t>
            </w:r>
            <w:r w:rsidR="00623712" w:rsidRPr="009B5B51">
              <w:rPr>
                <w:rFonts w:ascii="Arial" w:eastAsia="Arial" w:hAnsi="Arial" w:cs="Arial"/>
                <w:sz w:val="18"/>
                <w:szCs w:val="18"/>
              </w:rPr>
              <w:t>indy</w:t>
            </w:r>
            <w:r w:rsidRPr="009B5B51">
              <w:rPr>
                <w:rFonts w:ascii="Arial" w:eastAsia="Arial" w:hAnsi="Arial" w:cs="Arial"/>
                <w:sz w:val="18"/>
                <w:szCs w:val="18"/>
              </w:rPr>
              <w:t>?</w:t>
            </w:r>
          </w:p>
        </w:tc>
        <w:tc>
          <w:tcPr>
            <w:tcW w:w="2835"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 xml:space="preserve">Community </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Parents</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Champions</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Kindy teachers</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World Vision Vila</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World Vision Field Staff</w:t>
            </w:r>
          </w:p>
        </w:tc>
        <w:tc>
          <w:tcPr>
            <w:tcW w:w="2551"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Interview</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Focus Group</w:t>
            </w:r>
          </w:p>
        </w:tc>
      </w:tr>
      <w:tr w:rsidR="00D875D0" w:rsidRPr="009B5B51" w:rsidTr="009B5B51">
        <w:tc>
          <w:tcPr>
            <w:tcW w:w="3936" w:type="dxa"/>
            <w:shd w:val="clear" w:color="auto" w:fill="auto"/>
          </w:tcPr>
          <w:p w:rsidR="00D875D0" w:rsidRPr="009B5B51" w:rsidRDefault="00D875D0" w:rsidP="00252FB7">
            <w:pPr>
              <w:spacing w:after="0" w:line="240" w:lineRule="auto"/>
              <w:jc w:val="left"/>
              <w:rPr>
                <w:rFonts w:ascii="Arial" w:hAnsi="Arial" w:cs="Arial"/>
                <w:b/>
                <w:sz w:val="18"/>
                <w:szCs w:val="18"/>
              </w:rPr>
            </w:pPr>
            <w:r w:rsidRPr="009B5B51">
              <w:rPr>
                <w:rFonts w:ascii="Arial" w:eastAsia="Arial" w:hAnsi="Arial" w:cs="Arial"/>
                <w:b/>
                <w:bCs/>
                <w:sz w:val="18"/>
                <w:szCs w:val="18"/>
              </w:rPr>
              <w:t xml:space="preserve">2.8. </w:t>
            </w:r>
            <w:r w:rsidRPr="009B5B51">
              <w:rPr>
                <w:rFonts w:ascii="Arial" w:eastAsia="Arial" w:hAnsi="Arial" w:cs="Arial"/>
                <w:sz w:val="18"/>
                <w:szCs w:val="18"/>
              </w:rPr>
              <w:t>What are the results of the alternative approaches which were piloted?</w:t>
            </w:r>
          </w:p>
        </w:tc>
        <w:tc>
          <w:tcPr>
            <w:tcW w:w="2835"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Observation</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World Vision Vila</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World Vision Field Staff</w:t>
            </w:r>
          </w:p>
        </w:tc>
        <w:tc>
          <w:tcPr>
            <w:tcW w:w="2551"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Site visit</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Interview</w:t>
            </w:r>
          </w:p>
        </w:tc>
      </w:tr>
      <w:tr w:rsidR="00D875D0" w:rsidRPr="009B5B51" w:rsidTr="009B5B51">
        <w:tc>
          <w:tcPr>
            <w:tcW w:w="3936" w:type="dxa"/>
            <w:shd w:val="clear" w:color="auto" w:fill="auto"/>
          </w:tcPr>
          <w:p w:rsidR="00D875D0" w:rsidRPr="009B5B51" w:rsidRDefault="00D875D0" w:rsidP="00623712">
            <w:pPr>
              <w:spacing w:after="0" w:line="240" w:lineRule="auto"/>
              <w:jc w:val="left"/>
              <w:rPr>
                <w:rFonts w:ascii="Arial" w:hAnsi="Arial" w:cs="Arial"/>
                <w:b/>
                <w:sz w:val="18"/>
                <w:szCs w:val="18"/>
              </w:rPr>
            </w:pPr>
            <w:r w:rsidRPr="009B5B51">
              <w:rPr>
                <w:rFonts w:ascii="Arial" w:eastAsia="Arial" w:hAnsi="Arial" w:cs="Arial"/>
                <w:b/>
                <w:bCs/>
                <w:sz w:val="18"/>
                <w:szCs w:val="18"/>
              </w:rPr>
              <w:t>2.9 To</w:t>
            </w:r>
            <w:r w:rsidRPr="009B5B51">
              <w:rPr>
                <w:rFonts w:ascii="Arial" w:eastAsia="Arial" w:hAnsi="Arial" w:cs="Arial"/>
                <w:sz w:val="18"/>
                <w:szCs w:val="18"/>
              </w:rPr>
              <w:t xml:space="preserve"> what extent are </w:t>
            </w:r>
            <w:r w:rsidR="00623712">
              <w:rPr>
                <w:rFonts w:ascii="Arial" w:eastAsia="Arial" w:hAnsi="Arial" w:cs="Arial"/>
                <w:sz w:val="18"/>
                <w:szCs w:val="18"/>
              </w:rPr>
              <w:t>K</w:t>
            </w:r>
            <w:r w:rsidR="00623712" w:rsidRPr="009B5B51">
              <w:rPr>
                <w:rFonts w:ascii="Arial" w:eastAsia="Arial" w:hAnsi="Arial" w:cs="Arial"/>
                <w:sz w:val="18"/>
                <w:szCs w:val="18"/>
              </w:rPr>
              <w:t xml:space="preserve">indys </w:t>
            </w:r>
            <w:r w:rsidRPr="009B5B51">
              <w:rPr>
                <w:rFonts w:ascii="Arial" w:eastAsia="Arial" w:hAnsi="Arial" w:cs="Arial"/>
                <w:sz w:val="18"/>
                <w:szCs w:val="18"/>
              </w:rPr>
              <w:t>following SECCE policy re standards?</w:t>
            </w:r>
          </w:p>
        </w:tc>
        <w:tc>
          <w:tcPr>
            <w:tcW w:w="2835"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Observation</w:t>
            </w:r>
          </w:p>
        </w:tc>
        <w:tc>
          <w:tcPr>
            <w:tcW w:w="2551"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Observation</w:t>
            </w:r>
          </w:p>
        </w:tc>
      </w:tr>
      <w:tr w:rsidR="00D875D0" w:rsidRPr="009B5B51" w:rsidTr="009B5B51">
        <w:tc>
          <w:tcPr>
            <w:tcW w:w="3936" w:type="dxa"/>
            <w:shd w:val="clear" w:color="auto" w:fill="auto"/>
          </w:tcPr>
          <w:p w:rsidR="00D875D0" w:rsidRPr="009B5B51" w:rsidRDefault="00D875D0" w:rsidP="00252FB7">
            <w:pPr>
              <w:spacing w:after="0" w:line="240" w:lineRule="auto"/>
              <w:jc w:val="left"/>
              <w:rPr>
                <w:rFonts w:ascii="Arial" w:hAnsi="Arial" w:cs="Arial"/>
                <w:b/>
                <w:sz w:val="18"/>
                <w:szCs w:val="18"/>
              </w:rPr>
            </w:pPr>
            <w:r w:rsidRPr="009B5B51">
              <w:rPr>
                <w:rFonts w:ascii="Arial" w:eastAsia="Arial" w:hAnsi="Arial" w:cs="Arial"/>
                <w:b/>
                <w:bCs/>
                <w:sz w:val="18"/>
                <w:szCs w:val="18"/>
              </w:rPr>
              <w:t xml:space="preserve">2.10. </w:t>
            </w:r>
            <w:r w:rsidRPr="009B5B51">
              <w:rPr>
                <w:rFonts w:ascii="Arial" w:eastAsia="Arial" w:hAnsi="Arial" w:cs="Arial"/>
                <w:sz w:val="18"/>
                <w:szCs w:val="18"/>
              </w:rPr>
              <w:t>What effects has the program had on access including access for vulnerable children?</w:t>
            </w:r>
          </w:p>
        </w:tc>
        <w:tc>
          <w:tcPr>
            <w:tcW w:w="2835"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Parents</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Kindy teachers</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Grade 1 teachers</w:t>
            </w:r>
          </w:p>
        </w:tc>
        <w:tc>
          <w:tcPr>
            <w:tcW w:w="2551"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Focus Group</w:t>
            </w:r>
          </w:p>
          <w:p w:rsidR="00D875D0" w:rsidRPr="009B5B51" w:rsidRDefault="00D875D0" w:rsidP="00623712">
            <w:pPr>
              <w:spacing w:after="0" w:line="240" w:lineRule="auto"/>
              <w:jc w:val="left"/>
              <w:rPr>
                <w:rFonts w:ascii="Arial" w:hAnsi="Arial" w:cs="Arial"/>
                <w:sz w:val="18"/>
                <w:szCs w:val="18"/>
              </w:rPr>
            </w:pPr>
            <w:r w:rsidRPr="009B5B51">
              <w:rPr>
                <w:rFonts w:ascii="Arial" w:hAnsi="Arial" w:cs="Arial"/>
                <w:sz w:val="18"/>
                <w:szCs w:val="18"/>
              </w:rPr>
              <w:t>Interview</w:t>
            </w:r>
          </w:p>
        </w:tc>
      </w:tr>
      <w:tr w:rsidR="00D875D0" w:rsidRPr="009B5B51" w:rsidTr="009B5B51">
        <w:tc>
          <w:tcPr>
            <w:tcW w:w="3936" w:type="dxa"/>
            <w:shd w:val="clear" w:color="auto" w:fill="auto"/>
          </w:tcPr>
          <w:p w:rsidR="00D875D0" w:rsidRPr="009B5B51" w:rsidRDefault="00D875D0" w:rsidP="00252FB7">
            <w:pPr>
              <w:spacing w:after="0" w:line="240" w:lineRule="auto"/>
              <w:jc w:val="left"/>
              <w:rPr>
                <w:rFonts w:ascii="Arial" w:eastAsia="Arial" w:hAnsi="Arial" w:cs="Arial"/>
                <w:bCs/>
                <w:sz w:val="18"/>
                <w:szCs w:val="18"/>
              </w:rPr>
            </w:pPr>
            <w:r w:rsidRPr="009B5B51">
              <w:rPr>
                <w:rFonts w:ascii="Arial" w:eastAsia="Arial" w:hAnsi="Arial" w:cs="Arial"/>
                <w:bCs/>
                <w:sz w:val="18"/>
                <w:szCs w:val="18"/>
              </w:rPr>
              <w:t>2.11. To what extent has the partnerships element worked well?</w:t>
            </w:r>
          </w:p>
        </w:tc>
        <w:tc>
          <w:tcPr>
            <w:tcW w:w="2835" w:type="dxa"/>
            <w:shd w:val="clear" w:color="auto" w:fill="auto"/>
          </w:tcPr>
          <w:p w:rsidR="00D875D0" w:rsidRPr="009B5B51" w:rsidRDefault="00D875D0" w:rsidP="00623712">
            <w:pPr>
              <w:spacing w:after="0" w:line="240" w:lineRule="auto"/>
              <w:jc w:val="left"/>
              <w:rPr>
                <w:rFonts w:ascii="Arial" w:hAnsi="Arial" w:cs="Arial"/>
                <w:sz w:val="18"/>
                <w:szCs w:val="18"/>
              </w:rPr>
            </w:pPr>
          </w:p>
        </w:tc>
        <w:tc>
          <w:tcPr>
            <w:tcW w:w="2551" w:type="dxa"/>
            <w:shd w:val="clear" w:color="auto" w:fill="auto"/>
          </w:tcPr>
          <w:p w:rsidR="00D875D0" w:rsidRPr="009B5B51" w:rsidRDefault="00D875D0" w:rsidP="00623712">
            <w:pPr>
              <w:spacing w:after="0" w:line="240" w:lineRule="auto"/>
              <w:jc w:val="left"/>
              <w:rPr>
                <w:rFonts w:ascii="Arial" w:hAnsi="Arial" w:cs="Arial"/>
                <w:sz w:val="18"/>
                <w:szCs w:val="18"/>
              </w:rPr>
            </w:pPr>
          </w:p>
        </w:tc>
      </w:tr>
      <w:tr w:rsidR="00D875D0" w:rsidRPr="009B5B51" w:rsidTr="009B5B51">
        <w:tc>
          <w:tcPr>
            <w:tcW w:w="3936" w:type="dxa"/>
            <w:shd w:val="clear" w:color="auto" w:fill="auto"/>
          </w:tcPr>
          <w:p w:rsidR="00D875D0" w:rsidRPr="009B5B51" w:rsidRDefault="00D875D0" w:rsidP="00252FB7">
            <w:pPr>
              <w:spacing w:after="0" w:line="240" w:lineRule="auto"/>
              <w:jc w:val="left"/>
              <w:rPr>
                <w:rFonts w:ascii="Arial" w:eastAsia="Arial" w:hAnsi="Arial" w:cs="Arial"/>
                <w:bCs/>
                <w:sz w:val="18"/>
                <w:szCs w:val="18"/>
              </w:rPr>
            </w:pPr>
            <w:r w:rsidRPr="009B5B51">
              <w:rPr>
                <w:rFonts w:ascii="Arial" w:eastAsia="Arial" w:hAnsi="Arial" w:cs="Arial"/>
                <w:bCs/>
                <w:sz w:val="18"/>
                <w:szCs w:val="18"/>
              </w:rPr>
              <w:t>2.12. To what extent has the grants element worked well?</w:t>
            </w:r>
          </w:p>
        </w:tc>
        <w:tc>
          <w:tcPr>
            <w:tcW w:w="2835" w:type="dxa"/>
            <w:shd w:val="clear" w:color="auto" w:fill="auto"/>
          </w:tcPr>
          <w:p w:rsidR="00D875D0" w:rsidRPr="009B5B51" w:rsidRDefault="00D875D0" w:rsidP="00623712">
            <w:pPr>
              <w:spacing w:after="0" w:line="240" w:lineRule="auto"/>
              <w:jc w:val="left"/>
              <w:rPr>
                <w:rFonts w:ascii="Arial" w:hAnsi="Arial" w:cs="Arial"/>
                <w:sz w:val="18"/>
                <w:szCs w:val="18"/>
              </w:rPr>
            </w:pPr>
          </w:p>
        </w:tc>
        <w:tc>
          <w:tcPr>
            <w:tcW w:w="2551" w:type="dxa"/>
            <w:shd w:val="clear" w:color="auto" w:fill="auto"/>
          </w:tcPr>
          <w:p w:rsidR="00D875D0" w:rsidRPr="009B5B51" w:rsidRDefault="00D875D0" w:rsidP="00623712">
            <w:pPr>
              <w:spacing w:after="0" w:line="240" w:lineRule="auto"/>
              <w:jc w:val="left"/>
              <w:rPr>
                <w:rFonts w:ascii="Arial" w:hAnsi="Arial" w:cs="Arial"/>
                <w:sz w:val="18"/>
                <w:szCs w:val="18"/>
              </w:rPr>
            </w:pPr>
          </w:p>
        </w:tc>
      </w:tr>
      <w:tr w:rsidR="00D875D0" w:rsidRPr="009B5B51" w:rsidTr="009B5B51">
        <w:trPr>
          <w:trHeight w:val="622"/>
        </w:trPr>
        <w:tc>
          <w:tcPr>
            <w:tcW w:w="9322" w:type="dxa"/>
            <w:gridSpan w:val="3"/>
            <w:shd w:val="clear" w:color="auto" w:fill="C7F7FD" w:themeFill="accent1" w:themeFillTint="33"/>
          </w:tcPr>
          <w:p w:rsidR="00D875D0" w:rsidRPr="009B5B51" w:rsidRDefault="00D875D0" w:rsidP="00252FB7">
            <w:pPr>
              <w:spacing w:after="0" w:line="240" w:lineRule="auto"/>
              <w:jc w:val="left"/>
              <w:rPr>
                <w:rFonts w:ascii="Arial" w:hAnsi="Arial" w:cs="Arial"/>
                <w:b/>
                <w:sz w:val="18"/>
                <w:szCs w:val="18"/>
              </w:rPr>
            </w:pPr>
            <w:r w:rsidRPr="009B5B51">
              <w:rPr>
                <w:rFonts w:ascii="Arial" w:eastAsia="Arial" w:hAnsi="Arial" w:cs="Arial"/>
                <w:b/>
                <w:bCs/>
                <w:sz w:val="18"/>
                <w:szCs w:val="18"/>
              </w:rPr>
              <w:t xml:space="preserve">Efficiency </w:t>
            </w:r>
          </w:p>
          <w:p w:rsidR="00D875D0" w:rsidRPr="009B5B51" w:rsidRDefault="00D875D0" w:rsidP="00623712">
            <w:pPr>
              <w:spacing w:after="0" w:line="240" w:lineRule="auto"/>
              <w:jc w:val="left"/>
              <w:rPr>
                <w:rFonts w:ascii="Arial" w:hAnsi="Arial" w:cs="Arial"/>
                <w:b/>
                <w:sz w:val="18"/>
                <w:szCs w:val="18"/>
              </w:rPr>
            </w:pPr>
            <w:r w:rsidRPr="009B5B51">
              <w:rPr>
                <w:rFonts w:ascii="Arial" w:eastAsia="Arial" w:hAnsi="Arial" w:cs="Arial"/>
                <w:b/>
                <w:bCs/>
                <w:sz w:val="18"/>
                <w:szCs w:val="18"/>
              </w:rPr>
              <w:t>3.    Has implementation of the program made effective use of time and resources to achieve the outcomes?</w:t>
            </w:r>
          </w:p>
        </w:tc>
      </w:tr>
      <w:tr w:rsidR="00D875D0" w:rsidRPr="009B5B51" w:rsidTr="009B5B51">
        <w:tc>
          <w:tcPr>
            <w:tcW w:w="3936" w:type="dxa"/>
            <w:shd w:val="clear" w:color="auto" w:fill="auto"/>
          </w:tcPr>
          <w:p w:rsidR="00D875D0" w:rsidRPr="009B5B51" w:rsidRDefault="00D875D0" w:rsidP="00252FB7">
            <w:pPr>
              <w:spacing w:after="0" w:line="240" w:lineRule="auto"/>
              <w:jc w:val="left"/>
              <w:rPr>
                <w:rFonts w:ascii="Arial" w:hAnsi="Arial" w:cs="Arial"/>
                <w:sz w:val="18"/>
                <w:szCs w:val="18"/>
              </w:rPr>
            </w:pPr>
            <w:r w:rsidRPr="009B5B51">
              <w:rPr>
                <w:rFonts w:ascii="Arial" w:eastAsia="Arial" w:hAnsi="Arial" w:cs="Arial"/>
                <w:sz w:val="18"/>
                <w:szCs w:val="18"/>
              </w:rPr>
              <w:t>3.1. To what extent have delivery mechanisms (including the outsourcing of the program to World Vision and the DFA) been efficient? Have management and supervision arrangements been adequate?</w:t>
            </w:r>
          </w:p>
        </w:tc>
        <w:tc>
          <w:tcPr>
            <w:tcW w:w="2835"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sz w:val="18"/>
                <w:szCs w:val="18"/>
              </w:rPr>
              <w:t>Director Education Services</w:t>
            </w:r>
          </w:p>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sz w:val="18"/>
                <w:szCs w:val="18"/>
              </w:rPr>
              <w:t>PEOs</w:t>
            </w:r>
          </w:p>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sz w:val="18"/>
                <w:szCs w:val="18"/>
              </w:rPr>
              <w:t>World Vision Vila</w:t>
            </w:r>
          </w:p>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sz w:val="18"/>
                <w:szCs w:val="18"/>
              </w:rPr>
              <w:t>World Vision Field Staff</w:t>
            </w:r>
          </w:p>
        </w:tc>
        <w:tc>
          <w:tcPr>
            <w:tcW w:w="2551"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bCs/>
                <w:sz w:val="18"/>
                <w:szCs w:val="18"/>
              </w:rPr>
              <w:t>Interview</w:t>
            </w:r>
          </w:p>
        </w:tc>
      </w:tr>
      <w:tr w:rsidR="00D875D0" w:rsidRPr="009B5B51" w:rsidTr="009B5B51">
        <w:tc>
          <w:tcPr>
            <w:tcW w:w="3936" w:type="dxa"/>
            <w:shd w:val="clear" w:color="auto" w:fill="auto"/>
          </w:tcPr>
          <w:p w:rsidR="00D875D0" w:rsidRPr="009B5B51" w:rsidRDefault="00D875D0" w:rsidP="00252FB7">
            <w:pPr>
              <w:spacing w:after="0" w:line="240" w:lineRule="auto"/>
              <w:jc w:val="left"/>
              <w:rPr>
                <w:rFonts w:ascii="Arial" w:hAnsi="Arial" w:cs="Arial"/>
                <w:sz w:val="18"/>
                <w:szCs w:val="18"/>
              </w:rPr>
            </w:pPr>
            <w:r w:rsidRPr="009B5B51">
              <w:rPr>
                <w:rFonts w:ascii="Arial" w:eastAsia="Arial" w:hAnsi="Arial" w:cs="Arial"/>
                <w:sz w:val="18"/>
                <w:szCs w:val="18"/>
              </w:rPr>
              <w:t>3.2. To what extent do</w:t>
            </w:r>
            <w:r w:rsidR="00623712">
              <w:rPr>
                <w:rFonts w:ascii="Arial" w:eastAsia="Arial" w:hAnsi="Arial" w:cs="Arial"/>
                <w:sz w:val="18"/>
                <w:szCs w:val="18"/>
              </w:rPr>
              <w:t>es</w:t>
            </w:r>
            <w:r w:rsidRPr="009B5B51">
              <w:rPr>
                <w:rFonts w:ascii="Arial" w:eastAsia="Arial" w:hAnsi="Arial" w:cs="Arial"/>
                <w:sz w:val="18"/>
                <w:szCs w:val="18"/>
              </w:rPr>
              <w:t xml:space="preserve"> project personnel (including TA) have the necessary skills and knowledge to support implementation?</w:t>
            </w:r>
          </w:p>
        </w:tc>
        <w:tc>
          <w:tcPr>
            <w:tcW w:w="2835"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sz w:val="18"/>
                <w:szCs w:val="18"/>
              </w:rPr>
              <w:t>World Vision field staff</w:t>
            </w:r>
          </w:p>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sz w:val="18"/>
                <w:szCs w:val="18"/>
              </w:rPr>
              <w:t>Director Education Services</w:t>
            </w:r>
          </w:p>
          <w:p w:rsidR="00D875D0" w:rsidRPr="009B5B51" w:rsidRDefault="00D875D0" w:rsidP="00623712">
            <w:pPr>
              <w:spacing w:after="0" w:line="240" w:lineRule="auto"/>
              <w:jc w:val="left"/>
              <w:rPr>
                <w:rFonts w:ascii="Arial" w:hAnsi="Arial" w:cs="Arial"/>
                <w:b/>
                <w:sz w:val="18"/>
                <w:szCs w:val="18"/>
              </w:rPr>
            </w:pPr>
            <w:r w:rsidRPr="009B5B51">
              <w:rPr>
                <w:rFonts w:ascii="Arial" w:eastAsia="Arial" w:hAnsi="Arial" w:cs="Arial"/>
                <w:sz w:val="18"/>
                <w:szCs w:val="18"/>
              </w:rPr>
              <w:t>ECCE Adviser</w:t>
            </w:r>
          </w:p>
        </w:tc>
        <w:tc>
          <w:tcPr>
            <w:tcW w:w="2551"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bCs/>
                <w:sz w:val="18"/>
                <w:szCs w:val="18"/>
              </w:rPr>
              <w:t>Interview</w:t>
            </w:r>
          </w:p>
        </w:tc>
      </w:tr>
      <w:tr w:rsidR="00D875D0" w:rsidRPr="009B5B51" w:rsidTr="009B5B51">
        <w:tc>
          <w:tcPr>
            <w:tcW w:w="3936" w:type="dxa"/>
            <w:shd w:val="clear" w:color="auto" w:fill="auto"/>
          </w:tcPr>
          <w:p w:rsidR="00D875D0" w:rsidRPr="009B5B51" w:rsidRDefault="00D875D0" w:rsidP="00252FB7">
            <w:pPr>
              <w:spacing w:after="0" w:line="240" w:lineRule="auto"/>
              <w:jc w:val="left"/>
              <w:rPr>
                <w:rFonts w:ascii="Arial" w:hAnsi="Arial" w:cs="Arial"/>
                <w:b/>
                <w:sz w:val="18"/>
                <w:szCs w:val="18"/>
              </w:rPr>
            </w:pPr>
            <w:r w:rsidRPr="009B5B51">
              <w:rPr>
                <w:rFonts w:ascii="Arial" w:eastAsia="Arial" w:hAnsi="Arial" w:cs="Arial"/>
                <w:b/>
                <w:bCs/>
                <w:sz w:val="18"/>
                <w:szCs w:val="18"/>
              </w:rPr>
              <w:t xml:space="preserve">3.3. </w:t>
            </w:r>
            <w:r w:rsidRPr="009B5B51">
              <w:rPr>
                <w:rFonts w:ascii="Arial" w:eastAsia="Arial" w:hAnsi="Arial" w:cs="Arial"/>
                <w:sz w:val="18"/>
                <w:szCs w:val="18"/>
              </w:rPr>
              <w:t>To what extent were project activities implemented in a timely manner?</w:t>
            </w:r>
          </w:p>
        </w:tc>
        <w:tc>
          <w:tcPr>
            <w:tcW w:w="2835"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sz w:val="18"/>
                <w:szCs w:val="18"/>
              </w:rPr>
              <w:t>Director Education Services</w:t>
            </w:r>
          </w:p>
        </w:tc>
        <w:tc>
          <w:tcPr>
            <w:tcW w:w="2551" w:type="dxa"/>
            <w:shd w:val="clear" w:color="auto" w:fill="auto"/>
          </w:tcPr>
          <w:p w:rsidR="00D875D0" w:rsidRPr="009B5B51" w:rsidRDefault="00D875D0" w:rsidP="00623712">
            <w:pPr>
              <w:spacing w:after="0" w:line="240" w:lineRule="auto"/>
              <w:jc w:val="left"/>
              <w:rPr>
                <w:rFonts w:ascii="Arial" w:hAnsi="Arial" w:cs="Arial"/>
                <w:b/>
                <w:sz w:val="18"/>
                <w:szCs w:val="18"/>
              </w:rPr>
            </w:pPr>
            <w:r w:rsidRPr="009B5B51">
              <w:rPr>
                <w:rFonts w:ascii="Arial" w:eastAsia="Arial" w:hAnsi="Arial" w:cs="Arial"/>
                <w:b/>
                <w:bCs/>
                <w:sz w:val="18"/>
                <w:szCs w:val="18"/>
              </w:rPr>
              <w:t>Interview</w:t>
            </w:r>
          </w:p>
        </w:tc>
      </w:tr>
      <w:tr w:rsidR="00D875D0" w:rsidRPr="009B5B51" w:rsidTr="009B5B51">
        <w:tc>
          <w:tcPr>
            <w:tcW w:w="3936" w:type="dxa"/>
            <w:shd w:val="clear" w:color="auto" w:fill="auto"/>
          </w:tcPr>
          <w:p w:rsidR="00D875D0" w:rsidRPr="009B5B51" w:rsidRDefault="00D875D0" w:rsidP="00252FB7">
            <w:pPr>
              <w:spacing w:after="0" w:line="240" w:lineRule="auto"/>
              <w:jc w:val="left"/>
              <w:rPr>
                <w:rFonts w:ascii="Arial" w:hAnsi="Arial" w:cs="Arial"/>
                <w:b/>
                <w:sz w:val="18"/>
                <w:szCs w:val="18"/>
              </w:rPr>
            </w:pPr>
            <w:r w:rsidRPr="009B5B51">
              <w:rPr>
                <w:rFonts w:ascii="Arial" w:eastAsia="Arial" w:hAnsi="Arial" w:cs="Arial"/>
                <w:b/>
                <w:bCs/>
                <w:sz w:val="18"/>
                <w:szCs w:val="18"/>
              </w:rPr>
              <w:t xml:space="preserve">3.4. </w:t>
            </w:r>
            <w:r w:rsidRPr="009B5B51">
              <w:rPr>
                <w:rFonts w:ascii="Arial" w:eastAsia="Arial" w:hAnsi="Arial" w:cs="Arial"/>
                <w:sz w:val="18"/>
                <w:szCs w:val="18"/>
              </w:rPr>
              <w:t>What have been the successes of program implementation?</w:t>
            </w:r>
          </w:p>
        </w:tc>
        <w:tc>
          <w:tcPr>
            <w:tcW w:w="2835"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sz w:val="18"/>
                <w:szCs w:val="18"/>
              </w:rPr>
              <w:t>Director Education Services</w:t>
            </w:r>
          </w:p>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sz w:val="18"/>
                <w:szCs w:val="18"/>
              </w:rPr>
              <w:t>PEOs</w:t>
            </w:r>
          </w:p>
        </w:tc>
        <w:tc>
          <w:tcPr>
            <w:tcW w:w="2551" w:type="dxa"/>
            <w:shd w:val="clear" w:color="auto" w:fill="auto"/>
          </w:tcPr>
          <w:p w:rsidR="00D875D0" w:rsidRPr="009B5B51" w:rsidRDefault="00D875D0" w:rsidP="00623712">
            <w:pPr>
              <w:spacing w:after="0" w:line="240" w:lineRule="auto"/>
              <w:jc w:val="left"/>
              <w:rPr>
                <w:rFonts w:ascii="Arial" w:hAnsi="Arial" w:cs="Arial"/>
                <w:b/>
                <w:sz w:val="18"/>
                <w:szCs w:val="18"/>
              </w:rPr>
            </w:pPr>
          </w:p>
        </w:tc>
      </w:tr>
      <w:tr w:rsidR="00D875D0" w:rsidRPr="009B5B51" w:rsidTr="009B5B51">
        <w:tc>
          <w:tcPr>
            <w:tcW w:w="3936" w:type="dxa"/>
            <w:shd w:val="clear" w:color="auto" w:fill="auto"/>
          </w:tcPr>
          <w:p w:rsidR="00D875D0" w:rsidRPr="009B5B51" w:rsidRDefault="00D875D0" w:rsidP="00252FB7">
            <w:pPr>
              <w:spacing w:after="0" w:line="240" w:lineRule="auto"/>
              <w:jc w:val="left"/>
              <w:rPr>
                <w:rFonts w:ascii="Arial" w:hAnsi="Arial" w:cs="Arial"/>
                <w:b/>
                <w:sz w:val="18"/>
                <w:szCs w:val="18"/>
              </w:rPr>
            </w:pPr>
            <w:r w:rsidRPr="009B5B51">
              <w:rPr>
                <w:rFonts w:ascii="Arial" w:eastAsia="Arial" w:hAnsi="Arial" w:cs="Arial"/>
                <w:b/>
                <w:bCs/>
                <w:sz w:val="18"/>
                <w:szCs w:val="18"/>
              </w:rPr>
              <w:t xml:space="preserve">3.5 </w:t>
            </w:r>
            <w:r w:rsidRPr="009B5B51">
              <w:rPr>
                <w:rFonts w:ascii="Arial" w:eastAsia="Arial" w:hAnsi="Arial" w:cs="Arial"/>
                <w:sz w:val="18"/>
                <w:szCs w:val="18"/>
              </w:rPr>
              <w:t>What have been the challenges?</w:t>
            </w:r>
          </w:p>
        </w:tc>
        <w:tc>
          <w:tcPr>
            <w:tcW w:w="2835"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sz w:val="18"/>
                <w:szCs w:val="18"/>
              </w:rPr>
              <w:t>Director Education Services</w:t>
            </w:r>
          </w:p>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sz w:val="18"/>
                <w:szCs w:val="18"/>
              </w:rPr>
              <w:t>PEOs</w:t>
            </w:r>
          </w:p>
        </w:tc>
        <w:tc>
          <w:tcPr>
            <w:tcW w:w="2551" w:type="dxa"/>
            <w:shd w:val="clear" w:color="auto" w:fill="auto"/>
          </w:tcPr>
          <w:p w:rsidR="00D875D0" w:rsidRPr="009B5B51" w:rsidRDefault="00D875D0" w:rsidP="00623712">
            <w:pPr>
              <w:spacing w:after="0" w:line="240" w:lineRule="auto"/>
              <w:jc w:val="left"/>
              <w:rPr>
                <w:rFonts w:ascii="Arial" w:hAnsi="Arial" w:cs="Arial"/>
                <w:b/>
                <w:sz w:val="18"/>
                <w:szCs w:val="18"/>
              </w:rPr>
            </w:pPr>
          </w:p>
        </w:tc>
      </w:tr>
      <w:tr w:rsidR="00D875D0" w:rsidRPr="009B5B51" w:rsidTr="009B5B51">
        <w:tc>
          <w:tcPr>
            <w:tcW w:w="9322" w:type="dxa"/>
            <w:gridSpan w:val="3"/>
            <w:shd w:val="clear" w:color="auto" w:fill="C7F7FD" w:themeFill="accent1" w:themeFillTint="33"/>
          </w:tcPr>
          <w:p w:rsidR="00D875D0" w:rsidRPr="009B5B51" w:rsidRDefault="00D875D0" w:rsidP="00252FB7">
            <w:pPr>
              <w:spacing w:after="0" w:line="240" w:lineRule="auto"/>
              <w:jc w:val="left"/>
              <w:rPr>
                <w:rFonts w:ascii="Arial" w:hAnsi="Arial" w:cs="Arial"/>
                <w:b/>
                <w:sz w:val="18"/>
                <w:szCs w:val="18"/>
              </w:rPr>
            </w:pPr>
            <w:r w:rsidRPr="009B5B51">
              <w:rPr>
                <w:rFonts w:ascii="Arial" w:eastAsia="Arial" w:hAnsi="Arial" w:cs="Arial"/>
                <w:b/>
                <w:bCs/>
                <w:sz w:val="18"/>
                <w:szCs w:val="18"/>
              </w:rPr>
              <w:t>Sustainability</w:t>
            </w:r>
          </w:p>
          <w:p w:rsidR="00D875D0" w:rsidRPr="009B5B51" w:rsidRDefault="00D875D0" w:rsidP="00623712">
            <w:pPr>
              <w:spacing w:after="0" w:line="240" w:lineRule="auto"/>
              <w:jc w:val="left"/>
              <w:rPr>
                <w:rFonts w:ascii="Arial" w:hAnsi="Arial" w:cs="Arial"/>
                <w:b/>
                <w:sz w:val="18"/>
                <w:szCs w:val="18"/>
              </w:rPr>
            </w:pPr>
            <w:r w:rsidRPr="009B5B51">
              <w:rPr>
                <w:rFonts w:ascii="Arial" w:eastAsia="Arial" w:hAnsi="Arial" w:cs="Arial"/>
                <w:b/>
                <w:bCs/>
                <w:sz w:val="18"/>
                <w:szCs w:val="18"/>
              </w:rPr>
              <w:t>4.  Will the gains made by the program be sustainable?</w:t>
            </w:r>
          </w:p>
        </w:tc>
      </w:tr>
      <w:tr w:rsidR="00D875D0" w:rsidRPr="009B5B51" w:rsidTr="009B5B51">
        <w:tc>
          <w:tcPr>
            <w:tcW w:w="3936" w:type="dxa"/>
            <w:shd w:val="clear" w:color="auto" w:fill="auto"/>
          </w:tcPr>
          <w:p w:rsidR="00D875D0" w:rsidRPr="009B5B51" w:rsidRDefault="00D875D0" w:rsidP="00252FB7">
            <w:pPr>
              <w:spacing w:after="0" w:line="240" w:lineRule="auto"/>
              <w:jc w:val="left"/>
              <w:rPr>
                <w:rFonts w:ascii="Arial" w:hAnsi="Arial" w:cs="Arial"/>
                <w:b/>
                <w:sz w:val="18"/>
                <w:szCs w:val="18"/>
              </w:rPr>
            </w:pPr>
            <w:r w:rsidRPr="009B5B51">
              <w:rPr>
                <w:rFonts w:ascii="Arial" w:eastAsia="Arial" w:hAnsi="Arial" w:cs="Arial"/>
                <w:b/>
                <w:bCs/>
                <w:sz w:val="18"/>
                <w:szCs w:val="18"/>
              </w:rPr>
              <w:t xml:space="preserve">4.1. </w:t>
            </w:r>
            <w:r w:rsidRPr="009B5B51">
              <w:rPr>
                <w:rFonts w:ascii="Arial" w:eastAsia="Arial" w:hAnsi="Arial" w:cs="Arial"/>
                <w:sz w:val="18"/>
                <w:szCs w:val="18"/>
              </w:rPr>
              <w:t>To what extent is MoET convinced of the value of ECCE in terms of improve student readiness for school and ultimately learning outcomes?</w:t>
            </w:r>
          </w:p>
        </w:tc>
        <w:tc>
          <w:tcPr>
            <w:tcW w:w="2835"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sz w:val="18"/>
                <w:szCs w:val="18"/>
              </w:rPr>
              <w:t>Director General</w:t>
            </w:r>
          </w:p>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sz w:val="18"/>
                <w:szCs w:val="18"/>
              </w:rPr>
              <w:t>Director Education Services</w:t>
            </w:r>
          </w:p>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sz w:val="18"/>
                <w:szCs w:val="18"/>
              </w:rPr>
              <w:t>PEOs</w:t>
            </w:r>
          </w:p>
        </w:tc>
        <w:tc>
          <w:tcPr>
            <w:tcW w:w="2551" w:type="dxa"/>
            <w:shd w:val="clear" w:color="auto" w:fill="auto"/>
          </w:tcPr>
          <w:p w:rsidR="00D875D0" w:rsidRPr="009B5B51" w:rsidRDefault="00D875D0" w:rsidP="00623712">
            <w:pPr>
              <w:spacing w:after="0" w:line="240" w:lineRule="auto"/>
              <w:jc w:val="left"/>
              <w:rPr>
                <w:rFonts w:ascii="Arial" w:hAnsi="Arial" w:cs="Arial"/>
                <w:b/>
                <w:sz w:val="18"/>
                <w:szCs w:val="18"/>
              </w:rPr>
            </w:pPr>
          </w:p>
        </w:tc>
      </w:tr>
      <w:tr w:rsidR="00D875D0" w:rsidRPr="009B5B51" w:rsidTr="009B5B51">
        <w:tc>
          <w:tcPr>
            <w:tcW w:w="3936" w:type="dxa"/>
            <w:shd w:val="clear" w:color="auto" w:fill="auto"/>
          </w:tcPr>
          <w:p w:rsidR="00D875D0" w:rsidRPr="009B5B51" w:rsidRDefault="00D875D0" w:rsidP="00252FB7">
            <w:pPr>
              <w:spacing w:after="0" w:line="240" w:lineRule="auto"/>
              <w:jc w:val="left"/>
              <w:rPr>
                <w:rFonts w:ascii="Arial" w:hAnsi="Arial" w:cs="Arial"/>
                <w:b/>
                <w:sz w:val="18"/>
                <w:szCs w:val="18"/>
              </w:rPr>
            </w:pPr>
            <w:r w:rsidRPr="009B5B51">
              <w:rPr>
                <w:rFonts w:ascii="Arial" w:eastAsia="Arial" w:hAnsi="Arial" w:cs="Arial"/>
                <w:b/>
                <w:bCs/>
                <w:sz w:val="18"/>
                <w:szCs w:val="18"/>
              </w:rPr>
              <w:t xml:space="preserve">4.2. </w:t>
            </w:r>
            <w:r w:rsidRPr="009B5B51">
              <w:rPr>
                <w:rFonts w:ascii="Arial" w:eastAsia="Arial" w:hAnsi="Arial" w:cs="Arial"/>
                <w:sz w:val="18"/>
                <w:szCs w:val="18"/>
              </w:rPr>
              <w:t>What funding and resources has the Ministry of Education secured to sustain ECE delivery in the three pilot provinces? Is it likely that long-term donor assistance will be needed?</w:t>
            </w:r>
          </w:p>
        </w:tc>
        <w:tc>
          <w:tcPr>
            <w:tcW w:w="2835"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sz w:val="18"/>
                <w:szCs w:val="18"/>
              </w:rPr>
              <w:t>Director General</w:t>
            </w:r>
          </w:p>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sz w:val="18"/>
                <w:szCs w:val="18"/>
              </w:rPr>
              <w:t>Director Education Services</w:t>
            </w:r>
          </w:p>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sz w:val="18"/>
                <w:szCs w:val="18"/>
              </w:rPr>
              <w:t>PEOs</w:t>
            </w:r>
          </w:p>
        </w:tc>
        <w:tc>
          <w:tcPr>
            <w:tcW w:w="2551" w:type="dxa"/>
            <w:shd w:val="clear" w:color="auto" w:fill="auto"/>
          </w:tcPr>
          <w:p w:rsidR="00D875D0" w:rsidRPr="009B5B51" w:rsidRDefault="00D875D0" w:rsidP="00623712">
            <w:pPr>
              <w:spacing w:after="0" w:line="240" w:lineRule="auto"/>
              <w:jc w:val="left"/>
              <w:rPr>
                <w:rFonts w:ascii="Arial" w:hAnsi="Arial" w:cs="Arial"/>
                <w:b/>
                <w:sz w:val="18"/>
                <w:szCs w:val="18"/>
              </w:rPr>
            </w:pPr>
          </w:p>
        </w:tc>
      </w:tr>
      <w:tr w:rsidR="00D875D0" w:rsidRPr="009B5B51" w:rsidTr="009B5B51">
        <w:tc>
          <w:tcPr>
            <w:tcW w:w="3936" w:type="dxa"/>
            <w:shd w:val="clear" w:color="auto" w:fill="auto"/>
          </w:tcPr>
          <w:p w:rsidR="00D875D0" w:rsidRPr="009B5B51" w:rsidRDefault="00D875D0" w:rsidP="00252FB7">
            <w:pPr>
              <w:spacing w:after="0" w:line="240" w:lineRule="auto"/>
              <w:jc w:val="left"/>
              <w:rPr>
                <w:rFonts w:ascii="Arial" w:hAnsi="Arial" w:cs="Arial"/>
                <w:b/>
                <w:sz w:val="18"/>
                <w:szCs w:val="18"/>
              </w:rPr>
            </w:pPr>
            <w:r w:rsidRPr="009B5B51">
              <w:rPr>
                <w:rFonts w:ascii="Arial" w:eastAsia="Arial" w:hAnsi="Arial" w:cs="Arial"/>
                <w:b/>
                <w:bCs/>
                <w:sz w:val="18"/>
                <w:szCs w:val="18"/>
              </w:rPr>
              <w:t xml:space="preserve">4.3. </w:t>
            </w:r>
            <w:r w:rsidRPr="009B5B51">
              <w:rPr>
                <w:rFonts w:ascii="Arial" w:eastAsia="Arial" w:hAnsi="Arial" w:cs="Arial"/>
                <w:sz w:val="18"/>
                <w:szCs w:val="18"/>
              </w:rPr>
              <w:t>What is needed to ensure that gains made under the program are sustainable</w:t>
            </w:r>
            <w:r w:rsidRPr="009B5B51">
              <w:rPr>
                <w:rFonts w:ascii="Arial" w:eastAsia="Arial" w:hAnsi="Arial" w:cs="Arial"/>
                <w:b/>
                <w:bCs/>
                <w:sz w:val="18"/>
                <w:szCs w:val="18"/>
              </w:rPr>
              <w:t>?</w:t>
            </w:r>
          </w:p>
        </w:tc>
        <w:tc>
          <w:tcPr>
            <w:tcW w:w="2835" w:type="dxa"/>
            <w:shd w:val="clear" w:color="auto" w:fill="auto"/>
          </w:tcPr>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sz w:val="18"/>
                <w:szCs w:val="18"/>
              </w:rPr>
              <w:t>Director General</w:t>
            </w:r>
          </w:p>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sz w:val="18"/>
                <w:szCs w:val="18"/>
              </w:rPr>
              <w:t>Director Education Services</w:t>
            </w:r>
          </w:p>
          <w:p w:rsidR="00D875D0" w:rsidRPr="009B5B51" w:rsidRDefault="00D875D0" w:rsidP="00623712">
            <w:pPr>
              <w:spacing w:after="0" w:line="240" w:lineRule="auto"/>
              <w:jc w:val="left"/>
              <w:rPr>
                <w:rFonts w:ascii="Arial" w:hAnsi="Arial" w:cs="Arial"/>
                <w:sz w:val="18"/>
                <w:szCs w:val="18"/>
              </w:rPr>
            </w:pPr>
            <w:r w:rsidRPr="009B5B51">
              <w:rPr>
                <w:rFonts w:ascii="Arial" w:eastAsia="Arial" w:hAnsi="Arial" w:cs="Arial"/>
                <w:sz w:val="18"/>
                <w:szCs w:val="18"/>
              </w:rPr>
              <w:t>PEOs</w:t>
            </w:r>
          </w:p>
        </w:tc>
        <w:tc>
          <w:tcPr>
            <w:tcW w:w="2551" w:type="dxa"/>
            <w:shd w:val="clear" w:color="auto" w:fill="auto"/>
          </w:tcPr>
          <w:p w:rsidR="00D875D0" w:rsidRPr="009B5B51" w:rsidRDefault="00D875D0" w:rsidP="00623712">
            <w:pPr>
              <w:spacing w:after="0" w:line="240" w:lineRule="auto"/>
              <w:jc w:val="left"/>
              <w:rPr>
                <w:rFonts w:ascii="Arial" w:hAnsi="Arial" w:cs="Arial"/>
                <w:b/>
                <w:sz w:val="18"/>
                <w:szCs w:val="18"/>
              </w:rPr>
            </w:pPr>
          </w:p>
        </w:tc>
      </w:tr>
    </w:tbl>
    <w:p w:rsidR="00D875D0" w:rsidRDefault="00D875D0" w:rsidP="00D875D0">
      <w:pPr>
        <w:spacing w:line="240" w:lineRule="auto"/>
      </w:pPr>
    </w:p>
    <w:p w:rsidR="00D875D0" w:rsidRDefault="00D875D0" w:rsidP="001A67BF">
      <w:pPr>
        <w:spacing w:after="60" w:line="240" w:lineRule="auto"/>
      </w:pPr>
      <w:r>
        <w:t>The following tools and instruments were designed based on the questions above (</w:t>
      </w:r>
      <w:r w:rsidR="00623712">
        <w:t xml:space="preserve">see </w:t>
      </w:r>
      <w:r>
        <w:t>Annex B to D):</w:t>
      </w:r>
    </w:p>
    <w:p w:rsidR="00D875D0" w:rsidRDefault="00D875D0" w:rsidP="009B5B51">
      <w:pPr>
        <w:pStyle w:val="Bullet1"/>
        <w:spacing w:before="0" w:after="40"/>
      </w:pPr>
      <w:r>
        <w:t>Checklist for Site Visit to Kindy</w:t>
      </w:r>
    </w:p>
    <w:p w:rsidR="00D875D0" w:rsidRDefault="00D875D0" w:rsidP="009B5B51">
      <w:pPr>
        <w:pStyle w:val="Bullet1"/>
        <w:spacing w:before="0" w:after="40"/>
      </w:pPr>
      <w:r>
        <w:t>Interview Protocol A for Central and Provincial Ministry Staff</w:t>
      </w:r>
    </w:p>
    <w:p w:rsidR="00D875D0" w:rsidRDefault="00D875D0" w:rsidP="009B5B51">
      <w:pPr>
        <w:pStyle w:val="Bullet1"/>
        <w:spacing w:before="0" w:after="40"/>
      </w:pPr>
      <w:r>
        <w:t>Interview Protocol B for Champions</w:t>
      </w:r>
    </w:p>
    <w:p w:rsidR="00D875D0" w:rsidRDefault="00D875D0" w:rsidP="009B5B51">
      <w:pPr>
        <w:pStyle w:val="Bullet1"/>
        <w:spacing w:before="0" w:after="40"/>
      </w:pPr>
      <w:r>
        <w:t>Interview Protocol C for Grade 1 Teachers</w:t>
      </w:r>
    </w:p>
    <w:p w:rsidR="00D875D0" w:rsidRDefault="00D875D0" w:rsidP="009B5B51">
      <w:pPr>
        <w:pStyle w:val="Bullet1"/>
        <w:spacing w:before="0" w:after="40"/>
      </w:pPr>
      <w:r>
        <w:t>Interview Protocol D for Kindy Teachers</w:t>
      </w:r>
    </w:p>
    <w:p w:rsidR="00D875D0" w:rsidRDefault="00D875D0" w:rsidP="009B5B51">
      <w:pPr>
        <w:pStyle w:val="Bullet1"/>
        <w:spacing w:before="0" w:after="40"/>
      </w:pPr>
      <w:r>
        <w:t>Interview Protocol E for World Vision</w:t>
      </w:r>
    </w:p>
    <w:p w:rsidR="00D875D0" w:rsidRDefault="00D875D0" w:rsidP="009B5B51">
      <w:pPr>
        <w:pStyle w:val="Bullet1"/>
        <w:spacing w:before="0" w:after="40"/>
      </w:pPr>
      <w:r>
        <w:t>Focus Group Protocol for Parents</w:t>
      </w:r>
    </w:p>
    <w:p w:rsidR="00D875D0" w:rsidRDefault="00D875D0" w:rsidP="009B5B51">
      <w:pPr>
        <w:pStyle w:val="Bullet1"/>
        <w:spacing w:before="0"/>
      </w:pPr>
      <w:r>
        <w:t>Interview Protocol for non-Pilot Kindy Teachers</w:t>
      </w:r>
      <w:r w:rsidR="00623712">
        <w:t>.</w:t>
      </w:r>
    </w:p>
    <w:p w:rsidR="00D875D0" w:rsidRDefault="00D875D0" w:rsidP="00D875D0">
      <w:pPr>
        <w:spacing w:line="240" w:lineRule="auto"/>
      </w:pPr>
      <w:r>
        <w:t>Interviews and focus group are designed to be semi-structured. The tools above contain suggested questions to be asked at the discretion of the interviewer.</w:t>
      </w:r>
      <w:r w:rsidR="00EF5CBD">
        <w:t xml:space="preserve"> </w:t>
      </w:r>
      <w:r>
        <w:t>The interview tools were piloted using role play (rather than real participants) to ensure that the questions were in a logical order and the interview did not take too long. Modifications were made to the tools as a result. Further modifications will also be made after the tools are piloted in the field during the Efate visits on Days 2 and 3 of the evaluation.</w:t>
      </w:r>
    </w:p>
    <w:p w:rsidR="00D875D0" w:rsidRDefault="00D875D0" w:rsidP="00D875D0">
      <w:pPr>
        <w:spacing w:line="240" w:lineRule="auto"/>
      </w:pPr>
      <w:r>
        <w:t>Where possible, observation should be supplemented by photographic evidence and collection of artefacts e.g. lesson plans, documents etc.</w:t>
      </w:r>
    </w:p>
    <w:p w:rsidR="00D875D0" w:rsidRPr="00B378E4" w:rsidRDefault="00D875D0" w:rsidP="00D875D0">
      <w:pPr>
        <w:spacing w:line="240" w:lineRule="auto"/>
        <w:rPr>
          <w:b/>
        </w:rPr>
      </w:pPr>
      <w:r w:rsidRPr="00B378E4">
        <w:rPr>
          <w:b/>
        </w:rPr>
        <w:t>Sampling</w:t>
      </w:r>
    </w:p>
    <w:p w:rsidR="00D875D0" w:rsidRDefault="00D875D0" w:rsidP="00D875D0">
      <w:pPr>
        <w:spacing w:line="240" w:lineRule="auto"/>
      </w:pPr>
      <w:r>
        <w:t xml:space="preserve">There are a total of 60 </w:t>
      </w:r>
      <w:r w:rsidR="00CB439C">
        <w:t xml:space="preserve">Kindys </w:t>
      </w:r>
      <w:r>
        <w:t xml:space="preserve">in the pilot and they are broken down as follows.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78"/>
        <w:gridCol w:w="3079"/>
        <w:gridCol w:w="3079"/>
      </w:tblGrid>
      <w:tr w:rsidR="00D875D0" w:rsidRPr="009B5B51" w:rsidTr="009B5B51">
        <w:trPr>
          <w:trHeight w:val="575"/>
        </w:trPr>
        <w:tc>
          <w:tcPr>
            <w:tcW w:w="3078" w:type="dxa"/>
            <w:shd w:val="clear" w:color="auto" w:fill="C7F7FD" w:themeFill="accent1" w:themeFillTint="33"/>
          </w:tcPr>
          <w:p w:rsidR="00D875D0" w:rsidRPr="009B5B51" w:rsidRDefault="00D875D0" w:rsidP="009B5B51">
            <w:pPr>
              <w:pStyle w:val="BodyText"/>
              <w:spacing w:before="40" w:after="40"/>
              <w:rPr>
                <w:rFonts w:cs="Arial"/>
                <w:b/>
                <w:sz w:val="18"/>
                <w:szCs w:val="18"/>
              </w:rPr>
            </w:pPr>
            <w:r w:rsidRPr="009B5B51">
              <w:rPr>
                <w:rFonts w:cs="Arial"/>
                <w:b/>
                <w:sz w:val="18"/>
                <w:szCs w:val="18"/>
              </w:rPr>
              <w:t>Province</w:t>
            </w:r>
          </w:p>
        </w:tc>
        <w:tc>
          <w:tcPr>
            <w:tcW w:w="3079" w:type="dxa"/>
            <w:shd w:val="clear" w:color="auto" w:fill="C7F7FD" w:themeFill="accent1" w:themeFillTint="33"/>
          </w:tcPr>
          <w:p w:rsidR="00D875D0" w:rsidRPr="009B5B51" w:rsidRDefault="00D875D0" w:rsidP="004B2CD5">
            <w:pPr>
              <w:pStyle w:val="BodyText"/>
              <w:spacing w:before="40" w:after="40"/>
              <w:rPr>
                <w:rFonts w:cs="Arial"/>
                <w:b/>
                <w:sz w:val="18"/>
                <w:szCs w:val="18"/>
              </w:rPr>
            </w:pPr>
            <w:r w:rsidRPr="009B5B51">
              <w:rPr>
                <w:rFonts w:cs="Arial"/>
                <w:b/>
                <w:sz w:val="18"/>
                <w:szCs w:val="18"/>
              </w:rPr>
              <w:t xml:space="preserve">No. of </w:t>
            </w:r>
            <w:r w:rsidR="004B2CD5">
              <w:rPr>
                <w:rFonts w:cs="Arial"/>
                <w:b/>
                <w:sz w:val="18"/>
                <w:szCs w:val="18"/>
              </w:rPr>
              <w:t>s</w:t>
            </w:r>
            <w:r w:rsidR="004B2CD5" w:rsidRPr="009B5B51">
              <w:rPr>
                <w:rFonts w:cs="Arial"/>
                <w:b/>
                <w:sz w:val="18"/>
                <w:szCs w:val="18"/>
              </w:rPr>
              <w:t>ites</w:t>
            </w:r>
          </w:p>
        </w:tc>
        <w:tc>
          <w:tcPr>
            <w:tcW w:w="3079" w:type="dxa"/>
            <w:shd w:val="clear" w:color="auto" w:fill="C7F7FD" w:themeFill="accent1" w:themeFillTint="33"/>
          </w:tcPr>
          <w:p w:rsidR="00D875D0" w:rsidRPr="009B5B51" w:rsidRDefault="00D875D0" w:rsidP="001A67BF">
            <w:pPr>
              <w:pStyle w:val="BodyText"/>
              <w:spacing w:before="40" w:after="40"/>
              <w:jc w:val="left"/>
              <w:rPr>
                <w:rFonts w:cs="Arial"/>
                <w:b/>
                <w:sz w:val="18"/>
                <w:szCs w:val="18"/>
              </w:rPr>
            </w:pPr>
            <w:r w:rsidRPr="009B5B51">
              <w:rPr>
                <w:rFonts w:eastAsia="Times New Roman" w:cs="Arial"/>
                <w:b/>
                <w:sz w:val="18"/>
                <w:szCs w:val="18"/>
              </w:rPr>
              <w:t xml:space="preserve">No to be visited </w:t>
            </w:r>
            <w:r w:rsidR="009B5B51">
              <w:rPr>
                <w:rFonts w:eastAsia="Times New Roman" w:cs="Arial"/>
                <w:b/>
                <w:sz w:val="18"/>
                <w:szCs w:val="18"/>
              </w:rPr>
              <w:br/>
            </w:r>
            <w:r w:rsidRPr="009B5B51">
              <w:rPr>
                <w:rFonts w:eastAsia="Times New Roman" w:cs="Arial"/>
                <w:b/>
                <w:sz w:val="18"/>
                <w:szCs w:val="18"/>
              </w:rPr>
              <w:t xml:space="preserve">(Non-pilot </w:t>
            </w:r>
            <w:r w:rsidR="009B5B51">
              <w:rPr>
                <w:rFonts w:eastAsia="Times New Roman" w:cs="Arial"/>
                <w:b/>
                <w:sz w:val="18"/>
                <w:szCs w:val="18"/>
              </w:rPr>
              <w:t>K</w:t>
            </w:r>
            <w:r w:rsidRPr="009B5B51">
              <w:rPr>
                <w:rFonts w:eastAsia="Times New Roman" w:cs="Arial"/>
                <w:b/>
                <w:sz w:val="18"/>
                <w:szCs w:val="18"/>
              </w:rPr>
              <w:t>indys in brackets)</w:t>
            </w:r>
          </w:p>
        </w:tc>
      </w:tr>
      <w:tr w:rsidR="00D875D0" w:rsidRPr="009B5B51" w:rsidTr="004613B8">
        <w:tc>
          <w:tcPr>
            <w:tcW w:w="3078" w:type="dxa"/>
            <w:shd w:val="clear" w:color="auto" w:fill="auto"/>
          </w:tcPr>
          <w:p w:rsidR="00D875D0" w:rsidRPr="009B5B51" w:rsidRDefault="00D875D0" w:rsidP="009B5B51">
            <w:pPr>
              <w:pStyle w:val="BodyText"/>
              <w:spacing w:before="40" w:after="40"/>
              <w:rPr>
                <w:rFonts w:cs="Arial"/>
                <w:sz w:val="18"/>
                <w:szCs w:val="18"/>
              </w:rPr>
            </w:pPr>
            <w:r w:rsidRPr="009B5B51">
              <w:rPr>
                <w:rFonts w:eastAsia="Times New Roman" w:cs="Arial"/>
                <w:sz w:val="18"/>
                <w:szCs w:val="18"/>
              </w:rPr>
              <w:t>Efate</w:t>
            </w:r>
          </w:p>
        </w:tc>
        <w:tc>
          <w:tcPr>
            <w:tcW w:w="3079" w:type="dxa"/>
            <w:shd w:val="clear" w:color="auto" w:fill="auto"/>
          </w:tcPr>
          <w:p w:rsidR="00D875D0" w:rsidRPr="009B5B51" w:rsidRDefault="00D875D0" w:rsidP="009B5B51">
            <w:pPr>
              <w:pStyle w:val="BodyText"/>
              <w:spacing w:before="40" w:after="40"/>
              <w:rPr>
                <w:rFonts w:cs="Arial"/>
                <w:sz w:val="18"/>
                <w:szCs w:val="18"/>
              </w:rPr>
            </w:pPr>
            <w:r w:rsidRPr="009B5B51">
              <w:rPr>
                <w:rFonts w:eastAsia="Times New Roman" w:cs="Arial"/>
                <w:sz w:val="18"/>
                <w:szCs w:val="18"/>
              </w:rPr>
              <w:t>10</w:t>
            </w:r>
          </w:p>
        </w:tc>
        <w:tc>
          <w:tcPr>
            <w:tcW w:w="3079" w:type="dxa"/>
            <w:shd w:val="clear" w:color="auto" w:fill="auto"/>
          </w:tcPr>
          <w:p w:rsidR="00D875D0" w:rsidRPr="009B5B51" w:rsidRDefault="00D875D0" w:rsidP="009B5B51">
            <w:pPr>
              <w:pStyle w:val="BodyText"/>
              <w:spacing w:before="40" w:after="40"/>
              <w:rPr>
                <w:rFonts w:cs="Arial"/>
                <w:sz w:val="18"/>
                <w:szCs w:val="18"/>
              </w:rPr>
            </w:pPr>
            <w:r w:rsidRPr="009B5B51">
              <w:rPr>
                <w:rFonts w:eastAsia="Times New Roman" w:cs="Arial"/>
                <w:sz w:val="18"/>
                <w:szCs w:val="18"/>
              </w:rPr>
              <w:t>6 (4)</w:t>
            </w:r>
          </w:p>
        </w:tc>
      </w:tr>
      <w:tr w:rsidR="00D875D0" w:rsidRPr="009B5B51" w:rsidTr="004613B8">
        <w:tc>
          <w:tcPr>
            <w:tcW w:w="3078" w:type="dxa"/>
            <w:shd w:val="clear" w:color="auto" w:fill="auto"/>
          </w:tcPr>
          <w:p w:rsidR="00D875D0" w:rsidRPr="009B5B51" w:rsidRDefault="00D875D0" w:rsidP="009B5B51">
            <w:pPr>
              <w:pStyle w:val="BodyText"/>
              <w:spacing w:before="40" w:after="40"/>
              <w:rPr>
                <w:rFonts w:cs="Arial"/>
                <w:sz w:val="18"/>
                <w:szCs w:val="18"/>
              </w:rPr>
            </w:pPr>
            <w:r w:rsidRPr="009B5B51">
              <w:rPr>
                <w:rFonts w:eastAsia="Times New Roman" w:cs="Arial"/>
                <w:sz w:val="18"/>
                <w:szCs w:val="18"/>
              </w:rPr>
              <w:t>Malampa</w:t>
            </w:r>
          </w:p>
        </w:tc>
        <w:tc>
          <w:tcPr>
            <w:tcW w:w="3079" w:type="dxa"/>
            <w:shd w:val="clear" w:color="auto" w:fill="auto"/>
          </w:tcPr>
          <w:p w:rsidR="00D875D0" w:rsidRPr="009B5B51" w:rsidRDefault="00D875D0" w:rsidP="009B5B51">
            <w:pPr>
              <w:pStyle w:val="BodyText"/>
              <w:spacing w:before="40" w:after="40"/>
              <w:rPr>
                <w:rFonts w:cs="Arial"/>
                <w:sz w:val="18"/>
                <w:szCs w:val="18"/>
              </w:rPr>
            </w:pPr>
            <w:r w:rsidRPr="009B5B51">
              <w:rPr>
                <w:rFonts w:eastAsia="Times New Roman" w:cs="Arial"/>
                <w:sz w:val="18"/>
                <w:szCs w:val="18"/>
              </w:rPr>
              <w:t>14</w:t>
            </w:r>
          </w:p>
        </w:tc>
        <w:tc>
          <w:tcPr>
            <w:tcW w:w="3079" w:type="dxa"/>
            <w:shd w:val="clear" w:color="auto" w:fill="auto"/>
          </w:tcPr>
          <w:p w:rsidR="00D875D0" w:rsidRPr="009B5B51" w:rsidRDefault="00D875D0" w:rsidP="009B5B51">
            <w:pPr>
              <w:pStyle w:val="BodyText"/>
              <w:spacing w:before="40" w:after="40"/>
              <w:rPr>
                <w:rFonts w:cs="Arial"/>
                <w:sz w:val="18"/>
                <w:szCs w:val="18"/>
              </w:rPr>
            </w:pPr>
            <w:r w:rsidRPr="009B5B51">
              <w:rPr>
                <w:rFonts w:eastAsia="Times New Roman" w:cs="Arial"/>
                <w:sz w:val="18"/>
                <w:szCs w:val="18"/>
              </w:rPr>
              <w:t>6 (3)</w:t>
            </w:r>
          </w:p>
        </w:tc>
      </w:tr>
      <w:tr w:rsidR="00D875D0" w:rsidRPr="009B5B51" w:rsidTr="004613B8">
        <w:tc>
          <w:tcPr>
            <w:tcW w:w="3078" w:type="dxa"/>
            <w:shd w:val="clear" w:color="auto" w:fill="auto"/>
          </w:tcPr>
          <w:p w:rsidR="00D875D0" w:rsidRPr="009B5B51" w:rsidRDefault="00D875D0" w:rsidP="009B5B51">
            <w:pPr>
              <w:pStyle w:val="BodyText"/>
              <w:spacing w:before="40" w:after="40"/>
              <w:rPr>
                <w:rFonts w:cs="Arial"/>
                <w:sz w:val="18"/>
                <w:szCs w:val="18"/>
              </w:rPr>
            </w:pPr>
            <w:r w:rsidRPr="009B5B51">
              <w:rPr>
                <w:rFonts w:eastAsia="Times New Roman" w:cs="Arial"/>
                <w:sz w:val="18"/>
                <w:szCs w:val="18"/>
              </w:rPr>
              <w:t>Torba</w:t>
            </w:r>
          </w:p>
        </w:tc>
        <w:tc>
          <w:tcPr>
            <w:tcW w:w="3079" w:type="dxa"/>
            <w:shd w:val="clear" w:color="auto" w:fill="auto"/>
          </w:tcPr>
          <w:p w:rsidR="00D875D0" w:rsidRPr="009B5B51" w:rsidRDefault="00D875D0" w:rsidP="009B5B51">
            <w:pPr>
              <w:pStyle w:val="BodyText"/>
              <w:spacing w:before="40" w:after="40"/>
              <w:rPr>
                <w:rFonts w:cs="Arial"/>
                <w:sz w:val="18"/>
                <w:szCs w:val="18"/>
              </w:rPr>
            </w:pPr>
            <w:r w:rsidRPr="009B5B51">
              <w:rPr>
                <w:rFonts w:eastAsia="Times New Roman" w:cs="Arial"/>
                <w:sz w:val="18"/>
                <w:szCs w:val="18"/>
              </w:rPr>
              <w:t>36</w:t>
            </w:r>
          </w:p>
        </w:tc>
        <w:tc>
          <w:tcPr>
            <w:tcW w:w="3079" w:type="dxa"/>
            <w:shd w:val="clear" w:color="auto" w:fill="auto"/>
          </w:tcPr>
          <w:p w:rsidR="00D875D0" w:rsidRPr="009B5B51" w:rsidRDefault="00D875D0" w:rsidP="009B5B51">
            <w:pPr>
              <w:pStyle w:val="BodyText"/>
              <w:spacing w:before="40" w:after="40"/>
              <w:rPr>
                <w:rFonts w:cs="Arial"/>
                <w:sz w:val="18"/>
                <w:szCs w:val="18"/>
              </w:rPr>
            </w:pPr>
            <w:r w:rsidRPr="009B5B51">
              <w:rPr>
                <w:rFonts w:eastAsia="Times New Roman" w:cs="Arial"/>
                <w:sz w:val="18"/>
                <w:szCs w:val="18"/>
              </w:rPr>
              <w:t>11</w:t>
            </w:r>
          </w:p>
        </w:tc>
      </w:tr>
    </w:tbl>
    <w:p w:rsidR="00D875D0" w:rsidRDefault="00D875D0" w:rsidP="00D875D0">
      <w:pPr>
        <w:spacing w:line="240" w:lineRule="auto"/>
      </w:pPr>
    </w:p>
    <w:p w:rsidR="00D875D0" w:rsidRDefault="00D875D0" w:rsidP="00D875D0">
      <w:pPr>
        <w:spacing w:line="240" w:lineRule="auto"/>
      </w:pPr>
      <w:r>
        <w:t>Purposive sampling has been used to identify both pilot and non-pilot schools. Where possible</w:t>
      </w:r>
      <w:r w:rsidR="004B2CD5">
        <w:t>,</w:t>
      </w:r>
      <w:r>
        <w:t xml:space="preserve"> a representative sample </w:t>
      </w:r>
      <w:r w:rsidR="004B2CD5">
        <w:t xml:space="preserve">was selected </w:t>
      </w:r>
      <w:r>
        <w:t>of remote v</w:t>
      </w:r>
      <w:r w:rsidR="004B2CD5">
        <w:t>ersu</w:t>
      </w:r>
      <w:r>
        <w:t xml:space="preserve">s </w:t>
      </w:r>
      <w:r w:rsidR="004B2CD5">
        <w:t>non-</w:t>
      </w:r>
      <w:r>
        <w:t xml:space="preserve">remote; </w:t>
      </w:r>
      <w:r w:rsidR="004B2CD5">
        <w:t xml:space="preserve">and </w:t>
      </w:r>
      <w:r>
        <w:t>attached to primary school/not attached to primary school.</w:t>
      </w:r>
    </w:p>
    <w:p w:rsidR="00D875D0" w:rsidRPr="00B378E4" w:rsidRDefault="00D875D0" w:rsidP="00D875D0">
      <w:pPr>
        <w:spacing w:line="240" w:lineRule="auto"/>
        <w:rPr>
          <w:b/>
        </w:rPr>
      </w:pPr>
      <w:r w:rsidRPr="00B378E4">
        <w:rPr>
          <w:b/>
        </w:rPr>
        <w:t>Data Collection and Analysis</w:t>
      </w:r>
    </w:p>
    <w:p w:rsidR="00D875D0" w:rsidRDefault="00D875D0" w:rsidP="00D875D0">
      <w:pPr>
        <w:spacing w:line="240" w:lineRule="auto"/>
      </w:pPr>
      <w:r>
        <w:t>A narrative inquiry approach will be used to complete a first analysis of the data. Responses to the questions above will then be input into an EXCEL spreadsheet, collated (instruments are also cross-referenced by numbers above) and common trends identified. Where there are different views held by different stakeholders, this will be noted.</w:t>
      </w:r>
    </w:p>
    <w:p w:rsidR="00D875D0" w:rsidRPr="00B378E4" w:rsidRDefault="00D875D0" w:rsidP="00D875D0">
      <w:pPr>
        <w:spacing w:line="240" w:lineRule="auto"/>
        <w:rPr>
          <w:b/>
        </w:rPr>
      </w:pPr>
      <w:r w:rsidRPr="00B378E4">
        <w:rPr>
          <w:b/>
        </w:rPr>
        <w:t xml:space="preserve">Limitations and </w:t>
      </w:r>
      <w:r w:rsidR="004B2CD5">
        <w:rPr>
          <w:b/>
        </w:rPr>
        <w:t>C</w:t>
      </w:r>
      <w:r w:rsidR="004B2CD5" w:rsidRPr="00B378E4">
        <w:rPr>
          <w:b/>
        </w:rPr>
        <w:t xml:space="preserve">onstraints </w:t>
      </w:r>
      <w:r w:rsidRPr="00B378E4">
        <w:rPr>
          <w:b/>
        </w:rPr>
        <w:t xml:space="preserve">of the </w:t>
      </w:r>
      <w:r w:rsidR="004B2CD5">
        <w:rPr>
          <w:b/>
        </w:rPr>
        <w:t>E</w:t>
      </w:r>
      <w:r w:rsidR="004B2CD5" w:rsidRPr="00B378E4">
        <w:rPr>
          <w:b/>
        </w:rPr>
        <w:t>valuation</w:t>
      </w:r>
    </w:p>
    <w:p w:rsidR="00D875D0" w:rsidRDefault="00D875D0" w:rsidP="00D875D0">
      <w:pPr>
        <w:spacing w:line="240" w:lineRule="auto"/>
      </w:pPr>
      <w:r>
        <w:t xml:space="preserve">As with all evaluations, there are limitations. The original composition of the </w:t>
      </w:r>
      <w:r w:rsidR="00EB7EB3">
        <w:t xml:space="preserve">Evaluation Team </w:t>
      </w:r>
      <w:r>
        <w:t>attempted to achieve a balance between those who have some background knowledge of Vanuatu and the program</w:t>
      </w:r>
      <w:r w:rsidR="00EB7EB3">
        <w:t>,</w:t>
      </w:r>
      <w:r>
        <w:t xml:space="preserve"> together with external experts who can bring a fresh eye to the process. In the event, the team may be balanced towards those with some existing knowledge of the program.</w:t>
      </w:r>
    </w:p>
    <w:p w:rsidR="00D875D0" w:rsidRDefault="00D875D0" w:rsidP="00D875D0">
      <w:pPr>
        <w:spacing w:line="240" w:lineRule="auto"/>
      </w:pPr>
      <w:r>
        <w:t>While it is not the mandate of the team to offer advice on the extension or otherwise of the World Vision program, sensitivity will be needed when in the field as the continued employment of some of the team members is dependent on the program continuing.</w:t>
      </w:r>
    </w:p>
    <w:p w:rsidR="00D875D0" w:rsidRDefault="00D875D0" w:rsidP="00D875D0">
      <w:pPr>
        <w:spacing w:line="240" w:lineRule="auto"/>
      </w:pPr>
      <w:r>
        <w:t>In an attempt to mitigate these</w:t>
      </w:r>
      <w:r w:rsidR="00CE7807">
        <w:t xml:space="preserve"> limitations and constraints</w:t>
      </w:r>
      <w:r>
        <w:t xml:space="preserve">, all stakeholders including World Vision will have the opportunity to comment on </w:t>
      </w:r>
      <w:r w:rsidR="00CE7807">
        <w:t xml:space="preserve">the </w:t>
      </w:r>
      <w:r>
        <w:t>findings, conclusions, recommendations and lessons learned of this evaluation. The final report will reflect these comments and will acknowledge any substantive disagreements</w:t>
      </w:r>
      <w:r w:rsidR="00CE7807">
        <w:t>.</w:t>
      </w:r>
      <w:r>
        <w:t xml:space="preserve"> Members of the team without prior knowledge of the program will conduct interviews with respondents from the implementing partner. The </w:t>
      </w:r>
      <w:r w:rsidR="00CE7807">
        <w:t xml:space="preserve">Team Leader </w:t>
      </w:r>
      <w:r>
        <w:t>is aware of the need to distance herself from interviews with individuals who know her from her role as a leader of ECE in the Ministry.</w:t>
      </w:r>
    </w:p>
    <w:p w:rsidR="00D875D0" w:rsidRPr="003170DF" w:rsidRDefault="00D875D0" w:rsidP="00D875D0">
      <w:pPr>
        <w:spacing w:line="240" w:lineRule="auto"/>
        <w:rPr>
          <w:b/>
        </w:rPr>
      </w:pPr>
      <w:r w:rsidRPr="003170DF">
        <w:rPr>
          <w:b/>
        </w:rPr>
        <w:t xml:space="preserve">Ethical </w:t>
      </w:r>
      <w:r w:rsidR="00EF5CBD">
        <w:rPr>
          <w:b/>
        </w:rPr>
        <w:t>C</w:t>
      </w:r>
      <w:r w:rsidR="00EF5CBD" w:rsidRPr="003170DF">
        <w:rPr>
          <w:b/>
        </w:rPr>
        <w:t>onsiderations</w:t>
      </w:r>
    </w:p>
    <w:p w:rsidR="00D875D0" w:rsidRDefault="00D875D0" w:rsidP="00D875D0">
      <w:pPr>
        <w:spacing w:line="240" w:lineRule="auto"/>
      </w:pPr>
      <w:r>
        <w:t>The team will adhere to normal ethical standards during the course of the evaluation e.g. (AES) Guidelines for the Ethical Conduct of Evaluations.</w:t>
      </w:r>
      <w:r w:rsidR="00EF5CBD">
        <w:t xml:space="preserve"> </w:t>
      </w:r>
      <w:r>
        <w:t>The team will fully inform interview and focus group participants of the purpose of the evaluation and how the information will be used. Participants will be assured that their responses will be anonymous.</w:t>
      </w:r>
      <w:r w:rsidR="00EF5CBD">
        <w:t xml:space="preserve"> </w:t>
      </w:r>
      <w:r>
        <w:t>If a person being interviewed does not appear to be comfortable answering any question</w:t>
      </w:r>
      <w:r w:rsidR="00EF5CBD">
        <w:t>,</w:t>
      </w:r>
      <w:r>
        <w:t xml:space="preserve"> the team will not pursue the line of questioning. Response data will be kept securely.  Written permission will be sought from parents or guardians before taking photographs in which children may appear.</w:t>
      </w:r>
    </w:p>
    <w:p w:rsidR="00D875D0" w:rsidRPr="003170DF" w:rsidRDefault="004F6065" w:rsidP="00D875D0">
      <w:pPr>
        <w:spacing w:line="240" w:lineRule="auto"/>
        <w:rPr>
          <w:b/>
        </w:rPr>
      </w:pPr>
      <w:r>
        <w:rPr>
          <w:b/>
        </w:rPr>
        <w:t>5</w:t>
      </w:r>
      <w:r w:rsidR="00D875D0" w:rsidRPr="003170DF">
        <w:rPr>
          <w:b/>
        </w:rPr>
        <w:t>. Team allocation of tasks</w:t>
      </w:r>
    </w:p>
    <w:p w:rsidR="00D875D0" w:rsidRDefault="00D875D0" w:rsidP="00D875D0">
      <w:pPr>
        <w:spacing w:after="0" w:line="240" w:lineRule="auto"/>
      </w:pPr>
      <w:r>
        <w:t>Team Leader</w:t>
      </w:r>
      <w:r w:rsidR="004F6065">
        <w:t xml:space="preserve"> </w:t>
      </w:r>
      <w:r w:rsidR="004F6065">
        <w:tab/>
      </w:r>
      <w:r w:rsidR="004F6065">
        <w:tab/>
      </w:r>
      <w:r>
        <w:t>Jenny James</w:t>
      </w:r>
    </w:p>
    <w:p w:rsidR="00D875D0" w:rsidRDefault="00D875D0" w:rsidP="00D875D0">
      <w:pPr>
        <w:spacing w:after="0" w:line="240" w:lineRule="auto"/>
      </w:pPr>
      <w:r>
        <w:t xml:space="preserve">Lead Consultant </w:t>
      </w:r>
      <w:r w:rsidR="004F6065">
        <w:tab/>
      </w:r>
      <w:r>
        <w:t>Barbara Thornton</w:t>
      </w:r>
    </w:p>
    <w:p w:rsidR="00D875D0" w:rsidRDefault="00D875D0" w:rsidP="00D875D0">
      <w:pPr>
        <w:spacing w:after="0" w:line="240" w:lineRule="auto"/>
      </w:pPr>
      <w:r>
        <w:t xml:space="preserve">M&amp;E Specialists </w:t>
      </w:r>
      <w:r w:rsidR="004F6065">
        <w:tab/>
      </w:r>
      <w:r>
        <w:t>Jeffrey Tari (MoET)</w:t>
      </w:r>
    </w:p>
    <w:p w:rsidR="00D875D0" w:rsidRDefault="00D875D0" w:rsidP="001A67BF">
      <w:pPr>
        <w:spacing w:after="0" w:line="240" w:lineRule="auto"/>
        <w:ind w:left="1440" w:firstLine="720"/>
      </w:pPr>
      <w:r>
        <w:t>Alan Swan</w:t>
      </w:r>
    </w:p>
    <w:p w:rsidR="00D875D0" w:rsidRDefault="00D875D0" w:rsidP="00D875D0">
      <w:pPr>
        <w:spacing w:after="0" w:line="240" w:lineRule="auto"/>
      </w:pPr>
      <w:r>
        <w:t xml:space="preserve">Pacific ECE Specialist </w:t>
      </w:r>
      <w:r w:rsidR="004F6065">
        <w:tab/>
      </w:r>
      <w:r>
        <w:t>Ufemia Camaitoga</w:t>
      </w:r>
    </w:p>
    <w:p w:rsidR="00D875D0" w:rsidRDefault="00D875D0" w:rsidP="00D875D0">
      <w:pPr>
        <w:spacing w:after="0" w:line="240" w:lineRule="auto"/>
      </w:pPr>
      <w:r>
        <w:t xml:space="preserve">DFAT Post </w:t>
      </w:r>
      <w:r w:rsidR="004F6065">
        <w:tab/>
      </w:r>
      <w:r w:rsidR="004F6065">
        <w:tab/>
      </w:r>
      <w:r>
        <w:t>Christelle Theiffry</w:t>
      </w:r>
    </w:p>
    <w:p w:rsidR="00D875D0" w:rsidRDefault="00D875D0" w:rsidP="00D875D0">
      <w:pPr>
        <w:spacing w:after="0" w:line="240" w:lineRule="auto"/>
      </w:pPr>
      <w:r>
        <w:t xml:space="preserve">DFAT Canberra </w:t>
      </w:r>
      <w:r w:rsidR="004F6065">
        <w:tab/>
      </w:r>
      <w:r w:rsidR="004F6065">
        <w:tab/>
      </w:r>
      <w:r>
        <w:t>Belynda McNaughton</w:t>
      </w:r>
    </w:p>
    <w:p w:rsidR="00D875D0" w:rsidRDefault="00D875D0" w:rsidP="00D875D0">
      <w:pPr>
        <w:spacing w:after="0" w:line="240" w:lineRule="auto"/>
      </w:pPr>
      <w:r>
        <w:t xml:space="preserve">MFAT Representative </w:t>
      </w:r>
      <w:r w:rsidR="004F6065">
        <w:tab/>
      </w:r>
      <w:r>
        <w:t>Minnie Takaro</w:t>
      </w:r>
    </w:p>
    <w:p w:rsidR="00D875D0" w:rsidRDefault="00D875D0" w:rsidP="00D875D0">
      <w:pPr>
        <w:spacing w:after="0" w:line="240" w:lineRule="auto"/>
      </w:pPr>
    </w:p>
    <w:p w:rsidR="00D875D0" w:rsidRDefault="00D875D0" w:rsidP="00D875D0">
      <w:pPr>
        <w:spacing w:line="240" w:lineRule="auto"/>
      </w:pPr>
      <w:r>
        <w:t xml:space="preserve">The Team Leader will be responsible for all aspects of the evaluation including finalisation of ToRs, approval of the </w:t>
      </w:r>
      <w:r w:rsidR="00EA6FA7">
        <w:t>Evaluation Plan</w:t>
      </w:r>
      <w:r>
        <w:t>, finalisation of tools and instruments, oversight of data collection and analysis</w:t>
      </w:r>
      <w:r w:rsidR="00EA6FA7">
        <w:t>,</w:t>
      </w:r>
      <w:r>
        <w:t xml:space="preserve"> and presentation of results to MoET and development partners.</w:t>
      </w:r>
    </w:p>
    <w:p w:rsidR="001138D9" w:rsidRDefault="00D875D0" w:rsidP="001A67BF">
      <w:pPr>
        <w:spacing w:line="240" w:lineRule="auto"/>
        <w:rPr>
          <w:b/>
        </w:rPr>
      </w:pPr>
      <w:r>
        <w:t xml:space="preserve">The Lead Consultant will be responsible for contribution to </w:t>
      </w:r>
      <w:r w:rsidR="00A53736">
        <w:t>ToRs</w:t>
      </w:r>
      <w:r>
        <w:t xml:space="preserve">, drafting of the </w:t>
      </w:r>
      <w:r w:rsidR="00EA6FA7">
        <w:t xml:space="preserve">Evaluation Plan </w:t>
      </w:r>
      <w:r>
        <w:t xml:space="preserve">and associated tools and instruments, providing advice to </w:t>
      </w:r>
      <w:r w:rsidR="00EA6FA7">
        <w:t xml:space="preserve">the </w:t>
      </w:r>
      <w:r>
        <w:t>Team Leader on data collection and analysis. The Pacific ECE expert will provide a regional and international perspective.</w:t>
      </w:r>
      <w:r w:rsidR="00EA6FA7">
        <w:t xml:space="preserve"> The o</w:t>
      </w:r>
      <w:r>
        <w:t xml:space="preserve">verall </w:t>
      </w:r>
      <w:r w:rsidR="00EA6FA7">
        <w:t>write-</w:t>
      </w:r>
      <w:r>
        <w:t>up and submission of the report will be the joint responsibility of the Te</w:t>
      </w:r>
      <w:r w:rsidR="009B5B51">
        <w:t xml:space="preserve">am Leader and Lead Consultant. </w:t>
      </w:r>
      <w:r>
        <w:t>Other members of the team may be asked to contribute sections of the report.</w:t>
      </w:r>
      <w:r w:rsidR="00EA6FA7" w:rsidDel="00EA6FA7">
        <w:t xml:space="preserve"> </w:t>
      </w:r>
      <w:r w:rsidR="001138D9">
        <w:rPr>
          <w:b/>
        </w:rPr>
        <w:br w:type="page"/>
      </w:r>
    </w:p>
    <w:p w:rsidR="00D875D0" w:rsidRPr="00C73C66" w:rsidRDefault="00D875D0" w:rsidP="001138D9">
      <w:pPr>
        <w:pStyle w:val="Head1"/>
        <w:numPr>
          <w:ilvl w:val="0"/>
          <w:numId w:val="0"/>
        </w:numPr>
        <w:ind w:left="851" w:hanging="851"/>
      </w:pPr>
      <w:bookmarkStart w:id="61" w:name="_Toc339209575"/>
      <w:r w:rsidRPr="00F000D1">
        <w:t>Annex B</w:t>
      </w:r>
      <w:r w:rsidR="001138D9">
        <w:t>: Key Documents Consulted</w:t>
      </w:r>
      <w:bookmarkEnd w:id="61"/>
    </w:p>
    <w:p w:rsidR="00D875D0" w:rsidRPr="00C73C66" w:rsidRDefault="00D875D0" w:rsidP="001A67BF">
      <w:pPr>
        <w:pStyle w:val="Bullet1"/>
        <w:spacing w:before="0" w:after="60"/>
      </w:pPr>
      <w:r w:rsidRPr="00C73C66">
        <w:t>VESS</w:t>
      </w:r>
    </w:p>
    <w:p w:rsidR="00D875D0" w:rsidRPr="00C73C66" w:rsidRDefault="00D875D0" w:rsidP="001A67BF">
      <w:pPr>
        <w:pStyle w:val="Bullet1"/>
        <w:spacing w:before="0" w:after="60"/>
      </w:pPr>
      <w:r w:rsidRPr="00C73C66">
        <w:t>VERM</w:t>
      </w:r>
    </w:p>
    <w:p w:rsidR="00D875D0" w:rsidRPr="00C73C66" w:rsidRDefault="00D875D0" w:rsidP="001A67BF">
      <w:pPr>
        <w:pStyle w:val="Bullet1"/>
        <w:spacing w:before="0" w:after="60"/>
      </w:pPr>
      <w:r w:rsidRPr="00C73C66">
        <w:t>SECCE design (supplied as extracts from the contract Scope of Services)</w:t>
      </w:r>
    </w:p>
    <w:p w:rsidR="00D875D0" w:rsidRPr="00C73C66" w:rsidRDefault="00D875D0" w:rsidP="001A67BF">
      <w:pPr>
        <w:pStyle w:val="Bullet1"/>
        <w:spacing w:before="0" w:after="60"/>
      </w:pPr>
      <w:r w:rsidRPr="00C73C66">
        <w:t>VESP design</w:t>
      </w:r>
    </w:p>
    <w:p w:rsidR="00D875D0" w:rsidRPr="00C73C66" w:rsidRDefault="00D875D0" w:rsidP="001A67BF">
      <w:pPr>
        <w:pStyle w:val="Bullet1"/>
        <w:spacing w:before="0" w:after="60"/>
      </w:pPr>
      <w:r w:rsidRPr="00C73C66">
        <w:t>SECCE Results Framework including Monitoring and Evaluation Plan (Final draft September 2015)</w:t>
      </w:r>
    </w:p>
    <w:p w:rsidR="00D875D0" w:rsidRPr="00C73C66" w:rsidRDefault="00D875D0" w:rsidP="001A67BF">
      <w:pPr>
        <w:pStyle w:val="Bullet1"/>
        <w:spacing w:before="0" w:after="60"/>
      </w:pPr>
      <w:r w:rsidRPr="00C73C66">
        <w:t xml:space="preserve">SECCE Class </w:t>
      </w:r>
      <w:r w:rsidR="008C7425">
        <w:t>1</w:t>
      </w:r>
      <w:r w:rsidR="008C7425" w:rsidRPr="00C73C66">
        <w:t xml:space="preserve"> </w:t>
      </w:r>
      <w:r w:rsidRPr="00C73C66">
        <w:t>– Assessment Report 2015</w:t>
      </w:r>
    </w:p>
    <w:p w:rsidR="00D875D0" w:rsidRPr="00C73C66" w:rsidRDefault="00D875D0" w:rsidP="001A67BF">
      <w:pPr>
        <w:pStyle w:val="Bullet1"/>
        <w:spacing w:before="0" w:after="60"/>
      </w:pPr>
      <w:r w:rsidRPr="00C73C66">
        <w:t>SECCE Annual Work Plan 2014</w:t>
      </w:r>
    </w:p>
    <w:p w:rsidR="00D875D0" w:rsidRPr="00C73C66" w:rsidRDefault="00D875D0" w:rsidP="001A67BF">
      <w:pPr>
        <w:pStyle w:val="Bullet1"/>
        <w:spacing w:before="0" w:after="60"/>
      </w:pPr>
      <w:r w:rsidRPr="00C73C66">
        <w:t>SECCE Annual Work Plan 2015</w:t>
      </w:r>
    </w:p>
    <w:p w:rsidR="00D875D0" w:rsidRPr="00C73C66" w:rsidRDefault="00D875D0" w:rsidP="001A67BF">
      <w:pPr>
        <w:pStyle w:val="Bullet1"/>
        <w:spacing w:before="0" w:after="60"/>
      </w:pPr>
      <w:r w:rsidRPr="00C73C66">
        <w:t>SECCE Annual Work Plan 2016</w:t>
      </w:r>
    </w:p>
    <w:p w:rsidR="00D875D0" w:rsidRPr="00C73C66" w:rsidRDefault="00D875D0" w:rsidP="001A67BF">
      <w:pPr>
        <w:pStyle w:val="Bullet1"/>
        <w:spacing w:before="0" w:after="60"/>
      </w:pPr>
      <w:r w:rsidRPr="00C73C66">
        <w:t xml:space="preserve">SECCE Progress </w:t>
      </w:r>
      <w:r w:rsidR="00A90B0B">
        <w:t>R</w:t>
      </w:r>
      <w:r w:rsidR="00A90B0B" w:rsidRPr="00C73C66">
        <w:t xml:space="preserve">eports </w:t>
      </w:r>
      <w:r w:rsidRPr="00C73C66">
        <w:t xml:space="preserve">(1 January 2015 to 30 June 2015, 1 July 2015 to 31 December 2015, </w:t>
      </w:r>
      <w:r w:rsidR="00A90B0B" w:rsidRPr="00C73C66">
        <w:t>1</w:t>
      </w:r>
      <w:r w:rsidR="00A90B0B">
        <w:t> </w:t>
      </w:r>
      <w:r w:rsidRPr="00C73C66">
        <w:t>January 2016 to 30 June 2016) including annexes</w:t>
      </w:r>
    </w:p>
    <w:p w:rsidR="00D875D0" w:rsidRPr="00C73C66" w:rsidRDefault="00D875D0" w:rsidP="001A67BF">
      <w:pPr>
        <w:pStyle w:val="Bullet1"/>
        <w:spacing w:before="0" w:after="60"/>
      </w:pPr>
      <w:r w:rsidRPr="00C73C66">
        <w:t xml:space="preserve">VESP Progress </w:t>
      </w:r>
      <w:r w:rsidR="00A90B0B">
        <w:t>R</w:t>
      </w:r>
      <w:r w:rsidR="00A90B0B" w:rsidRPr="00C73C66">
        <w:t>eports</w:t>
      </w:r>
    </w:p>
    <w:p w:rsidR="00D875D0" w:rsidRPr="00C73C66" w:rsidRDefault="00D875D0" w:rsidP="001A67BF">
      <w:pPr>
        <w:pStyle w:val="Bullet1"/>
        <w:spacing w:before="0" w:after="60"/>
      </w:pPr>
      <w:r w:rsidRPr="00C73C66">
        <w:t>VESP M&amp;E Framework</w:t>
      </w:r>
    </w:p>
    <w:p w:rsidR="00D875D0" w:rsidRPr="00C73C66" w:rsidRDefault="00D875D0" w:rsidP="001A67BF">
      <w:pPr>
        <w:pStyle w:val="Bullet1"/>
        <w:spacing w:before="0" w:after="60"/>
      </w:pPr>
      <w:r w:rsidRPr="00C73C66">
        <w:t xml:space="preserve">DFAT Education </w:t>
      </w:r>
      <w:r w:rsidR="00A90B0B">
        <w:t>S</w:t>
      </w:r>
      <w:r w:rsidR="00A90B0B" w:rsidRPr="00C73C66">
        <w:t>trategy</w:t>
      </w:r>
    </w:p>
    <w:p w:rsidR="00D875D0" w:rsidRPr="00C73C66" w:rsidRDefault="00D875D0" w:rsidP="001A67BF">
      <w:pPr>
        <w:pStyle w:val="Bullet1"/>
        <w:spacing w:before="0" w:after="60"/>
      </w:pPr>
      <w:r w:rsidRPr="00C73C66">
        <w:t xml:space="preserve">NZMFAT Education </w:t>
      </w:r>
      <w:r w:rsidR="00A90B0B">
        <w:t>S</w:t>
      </w:r>
      <w:r w:rsidR="00A90B0B" w:rsidRPr="00C73C66">
        <w:t>trategy</w:t>
      </w:r>
    </w:p>
    <w:p w:rsidR="00D875D0" w:rsidRPr="00C73C66" w:rsidRDefault="00D875D0" w:rsidP="001A67BF">
      <w:pPr>
        <w:pStyle w:val="Bullet1"/>
        <w:spacing w:before="0" w:after="60"/>
      </w:pPr>
      <w:r w:rsidRPr="00C73C66">
        <w:t>Kindy Committee Resource Guide (Kindakaten Komiti Risos Gaed)</w:t>
      </w:r>
    </w:p>
    <w:p w:rsidR="00D875D0" w:rsidRPr="00C73C66" w:rsidRDefault="00D875D0" w:rsidP="001A67BF">
      <w:pPr>
        <w:pStyle w:val="Bullet1"/>
        <w:spacing w:before="0" w:after="60"/>
      </w:pPr>
      <w:r w:rsidRPr="00C73C66">
        <w:t xml:space="preserve">Class </w:t>
      </w:r>
      <w:r w:rsidR="008C7425">
        <w:t>1</w:t>
      </w:r>
      <w:r w:rsidR="008C7425" w:rsidRPr="00C73C66">
        <w:t xml:space="preserve"> </w:t>
      </w:r>
      <w:r w:rsidRPr="00C73C66">
        <w:t>Assessment Report (August 2015)</w:t>
      </w:r>
    </w:p>
    <w:p w:rsidR="00D875D0" w:rsidRPr="00C73C66" w:rsidRDefault="00D875D0" w:rsidP="001A67BF">
      <w:pPr>
        <w:pStyle w:val="Bullet1"/>
        <w:spacing w:before="0" w:after="60"/>
      </w:pPr>
      <w:r w:rsidRPr="00C73C66">
        <w:t>Famili Toktok</w:t>
      </w:r>
    </w:p>
    <w:p w:rsidR="00D875D0" w:rsidRPr="00C73C66" w:rsidRDefault="00D875D0" w:rsidP="001A67BF">
      <w:pPr>
        <w:pStyle w:val="Bullet1"/>
        <w:spacing w:before="0" w:after="60"/>
      </w:pPr>
      <w:r w:rsidRPr="00C73C66">
        <w:t>Pikinini Blong Yu Redi blong ko long Kindi</w:t>
      </w:r>
    </w:p>
    <w:p w:rsidR="00D875D0" w:rsidRDefault="00D875D0" w:rsidP="001A67BF">
      <w:pPr>
        <w:pStyle w:val="Bullet1"/>
        <w:spacing w:before="0" w:after="400"/>
      </w:pPr>
      <w:r w:rsidRPr="00C73C66">
        <w:t>Teacher Observation and Mentoring Booklets</w:t>
      </w:r>
    </w:p>
    <w:p w:rsidR="00D875D0" w:rsidRPr="003170DF" w:rsidRDefault="00D875D0" w:rsidP="00D875D0">
      <w:pPr>
        <w:spacing w:line="240" w:lineRule="auto"/>
        <w:rPr>
          <w:b/>
        </w:rPr>
      </w:pPr>
      <w:r w:rsidRPr="003170DF">
        <w:rPr>
          <w:b/>
        </w:rPr>
        <w:t>Performance Monitoring Visit Tools</w:t>
      </w:r>
    </w:p>
    <w:p w:rsidR="00D875D0" w:rsidRDefault="00D875D0" w:rsidP="001A67BF">
      <w:pPr>
        <w:spacing w:after="60" w:line="240" w:lineRule="auto"/>
      </w:pPr>
      <w:r>
        <w:t>All tools and instruments produced by SECCE including:</w:t>
      </w:r>
    </w:p>
    <w:p w:rsidR="00D875D0" w:rsidRDefault="00D875D0" w:rsidP="001A67BF">
      <w:pPr>
        <w:pStyle w:val="Bullet1"/>
        <w:spacing w:before="0" w:after="60"/>
      </w:pPr>
      <w:r>
        <w:t>Children’s Portfolio</w:t>
      </w:r>
    </w:p>
    <w:p w:rsidR="00D875D0" w:rsidRDefault="00D875D0" w:rsidP="001A67BF">
      <w:pPr>
        <w:pStyle w:val="Bullet1"/>
        <w:spacing w:before="0" w:after="60"/>
      </w:pPr>
      <w:r>
        <w:t>Kindy visit Checklist</w:t>
      </w:r>
    </w:p>
    <w:p w:rsidR="00D875D0" w:rsidRDefault="00D875D0" w:rsidP="001A67BF">
      <w:pPr>
        <w:pStyle w:val="Bullet1"/>
        <w:spacing w:before="0" w:after="60"/>
      </w:pPr>
      <w:r>
        <w:t>Reports of training and materials used</w:t>
      </w:r>
    </w:p>
    <w:p w:rsidR="00D875D0" w:rsidRDefault="00D875D0" w:rsidP="005566AA">
      <w:pPr>
        <w:pStyle w:val="Bullet1"/>
        <w:spacing w:before="0"/>
      </w:pPr>
      <w:r>
        <w:t>Kindy Administrator Book</w:t>
      </w:r>
      <w:r w:rsidR="00A90B0B">
        <w:t>.</w:t>
      </w:r>
    </w:p>
    <w:p w:rsidR="001138D9" w:rsidRDefault="001138D9">
      <w:pPr>
        <w:spacing w:before="200" w:line="264" w:lineRule="auto"/>
      </w:pPr>
      <w:r>
        <w:br w:type="page"/>
      </w:r>
    </w:p>
    <w:p w:rsidR="00D875D0" w:rsidRDefault="001138D9" w:rsidP="001138D9">
      <w:pPr>
        <w:pStyle w:val="Head1"/>
        <w:numPr>
          <w:ilvl w:val="0"/>
          <w:numId w:val="0"/>
        </w:numPr>
        <w:ind w:left="851" w:hanging="851"/>
      </w:pPr>
      <w:bookmarkStart w:id="62" w:name="_Toc339209576"/>
      <w:r>
        <w:t xml:space="preserve">Annex C: </w:t>
      </w:r>
      <w:r w:rsidR="00D875D0" w:rsidRPr="003170DF">
        <w:t>Site Visit Checklist and Other Tools</w:t>
      </w:r>
      <w:bookmarkEnd w:id="62"/>
    </w:p>
    <w:p w:rsidR="00D875D0" w:rsidRPr="003170DF" w:rsidRDefault="00D875D0" w:rsidP="00D875D0">
      <w:pPr>
        <w:spacing w:line="240" w:lineRule="auto"/>
        <w:jc w:val="center"/>
        <w:rPr>
          <w:b/>
        </w:rPr>
      </w:pPr>
    </w:p>
    <w:p w:rsidR="00D875D0" w:rsidRPr="001A67BF" w:rsidRDefault="00D875D0" w:rsidP="00D875D0">
      <w:pPr>
        <w:spacing w:line="240" w:lineRule="auto"/>
        <w:rPr>
          <w:sz w:val="24"/>
          <w:szCs w:val="24"/>
        </w:rPr>
      </w:pPr>
      <w:r w:rsidRPr="001A67BF">
        <w:rPr>
          <w:b/>
          <w:sz w:val="24"/>
          <w:szCs w:val="24"/>
        </w:rPr>
        <w:t>KINDY OBSERVATION CHECKLIST</w:t>
      </w:r>
    </w:p>
    <w:p w:rsidR="00D875D0" w:rsidRDefault="00D875D0" w:rsidP="00D875D0">
      <w:pPr>
        <w:spacing w:line="240" w:lineRule="auto"/>
      </w:pPr>
      <w:r>
        <w:t>Note:  This checklist can be used with or without children in place.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114"/>
        <w:gridCol w:w="6954"/>
      </w:tblGrid>
      <w:tr w:rsidR="00D875D0" w:rsidRPr="004135AA" w:rsidTr="004613B8">
        <w:tc>
          <w:tcPr>
            <w:tcW w:w="538" w:type="dxa"/>
            <w:shd w:val="clear" w:color="auto" w:fill="D9D9D9"/>
          </w:tcPr>
          <w:p w:rsidR="00D875D0" w:rsidRPr="004135AA" w:rsidRDefault="00D875D0" w:rsidP="004613B8">
            <w:pPr>
              <w:spacing w:before="80" w:after="80"/>
              <w:rPr>
                <w:b/>
                <w:sz w:val="18"/>
                <w:szCs w:val="18"/>
              </w:rPr>
            </w:pPr>
            <w:r w:rsidRPr="004135AA">
              <w:rPr>
                <w:b/>
                <w:bCs/>
                <w:sz w:val="18"/>
                <w:szCs w:val="18"/>
              </w:rPr>
              <w:t>#</w:t>
            </w:r>
          </w:p>
        </w:tc>
        <w:tc>
          <w:tcPr>
            <w:tcW w:w="2114" w:type="dxa"/>
            <w:shd w:val="clear" w:color="auto" w:fill="D9D9D9"/>
          </w:tcPr>
          <w:p w:rsidR="00D875D0" w:rsidRPr="004135AA" w:rsidRDefault="00D875D0" w:rsidP="004613B8">
            <w:pPr>
              <w:spacing w:before="80" w:after="80"/>
              <w:rPr>
                <w:b/>
                <w:sz w:val="18"/>
                <w:szCs w:val="18"/>
              </w:rPr>
            </w:pPr>
            <w:r w:rsidRPr="004135AA">
              <w:rPr>
                <w:b/>
                <w:bCs/>
                <w:sz w:val="18"/>
                <w:szCs w:val="18"/>
              </w:rPr>
              <w:t>SECTION</w:t>
            </w:r>
          </w:p>
        </w:tc>
        <w:tc>
          <w:tcPr>
            <w:tcW w:w="6954" w:type="dxa"/>
            <w:shd w:val="clear" w:color="auto" w:fill="D9D9D9"/>
          </w:tcPr>
          <w:p w:rsidR="00D875D0" w:rsidRPr="004135AA" w:rsidRDefault="00D875D0" w:rsidP="004613B8">
            <w:pPr>
              <w:spacing w:before="80" w:after="80"/>
              <w:rPr>
                <w:b/>
                <w:sz w:val="18"/>
                <w:szCs w:val="18"/>
              </w:rPr>
            </w:pPr>
            <w:r w:rsidRPr="004135AA">
              <w:rPr>
                <w:b/>
                <w:bCs/>
                <w:sz w:val="18"/>
                <w:szCs w:val="18"/>
              </w:rPr>
              <w:t>SPECIFIC TOPIC</w:t>
            </w:r>
          </w:p>
        </w:tc>
      </w:tr>
      <w:tr w:rsidR="00D875D0" w:rsidRPr="004135AA" w:rsidTr="004613B8">
        <w:tc>
          <w:tcPr>
            <w:tcW w:w="538" w:type="dxa"/>
          </w:tcPr>
          <w:p w:rsidR="00D875D0" w:rsidRPr="004135AA" w:rsidRDefault="00D875D0" w:rsidP="004613B8">
            <w:pPr>
              <w:spacing w:before="80" w:after="80"/>
              <w:rPr>
                <w:b/>
              </w:rPr>
            </w:pPr>
          </w:p>
        </w:tc>
        <w:tc>
          <w:tcPr>
            <w:tcW w:w="2114" w:type="dxa"/>
            <w:vMerge w:val="restart"/>
          </w:tcPr>
          <w:p w:rsidR="00D875D0" w:rsidRPr="004135AA" w:rsidRDefault="00D875D0" w:rsidP="004613B8">
            <w:pPr>
              <w:spacing w:before="80" w:after="80"/>
              <w:rPr>
                <w:b/>
              </w:rPr>
            </w:pPr>
            <w:r w:rsidRPr="004135AA">
              <w:rPr>
                <w:b/>
                <w:bCs/>
              </w:rPr>
              <w:t>Background information</w:t>
            </w:r>
          </w:p>
        </w:tc>
        <w:tc>
          <w:tcPr>
            <w:tcW w:w="6954" w:type="dxa"/>
          </w:tcPr>
          <w:p w:rsidR="00D875D0" w:rsidRPr="004135AA" w:rsidRDefault="00D875D0" w:rsidP="004613B8">
            <w:pPr>
              <w:spacing w:before="80" w:after="80"/>
              <w:rPr>
                <w:b/>
              </w:rPr>
            </w:pPr>
            <w:r w:rsidRPr="004135AA">
              <w:rPr>
                <w:b/>
                <w:bCs/>
              </w:rPr>
              <w:t>Date:</w:t>
            </w:r>
          </w:p>
        </w:tc>
      </w:tr>
      <w:tr w:rsidR="00D875D0" w:rsidRPr="004135AA" w:rsidTr="004613B8">
        <w:tc>
          <w:tcPr>
            <w:tcW w:w="538" w:type="dxa"/>
          </w:tcPr>
          <w:p w:rsidR="00D875D0" w:rsidRPr="004135AA" w:rsidRDefault="00D875D0" w:rsidP="004613B8">
            <w:pPr>
              <w:spacing w:before="80" w:after="80"/>
              <w:rPr>
                <w:b/>
              </w:rPr>
            </w:pPr>
          </w:p>
        </w:tc>
        <w:tc>
          <w:tcPr>
            <w:tcW w:w="2114" w:type="dxa"/>
            <w:vMerge/>
          </w:tcPr>
          <w:p w:rsidR="00D875D0" w:rsidRPr="004135AA" w:rsidRDefault="00D875D0" w:rsidP="004613B8">
            <w:pPr>
              <w:spacing w:before="80" w:after="80"/>
            </w:pPr>
          </w:p>
        </w:tc>
        <w:tc>
          <w:tcPr>
            <w:tcW w:w="6954" w:type="dxa"/>
          </w:tcPr>
          <w:p w:rsidR="00D875D0" w:rsidRPr="004135AA" w:rsidRDefault="00D875D0" w:rsidP="004613B8">
            <w:pPr>
              <w:spacing w:before="80" w:after="80"/>
              <w:rPr>
                <w:b/>
              </w:rPr>
            </w:pPr>
            <w:r w:rsidRPr="004135AA">
              <w:rPr>
                <w:b/>
                <w:bCs/>
              </w:rPr>
              <w:t xml:space="preserve">Time: </w:t>
            </w:r>
          </w:p>
        </w:tc>
      </w:tr>
      <w:tr w:rsidR="00D875D0" w:rsidRPr="004135AA" w:rsidTr="004613B8">
        <w:tc>
          <w:tcPr>
            <w:tcW w:w="538" w:type="dxa"/>
          </w:tcPr>
          <w:p w:rsidR="00D875D0" w:rsidRPr="004135AA" w:rsidRDefault="00D875D0" w:rsidP="004613B8">
            <w:pPr>
              <w:spacing w:before="80" w:after="80"/>
              <w:rPr>
                <w:b/>
              </w:rPr>
            </w:pPr>
          </w:p>
        </w:tc>
        <w:tc>
          <w:tcPr>
            <w:tcW w:w="2114" w:type="dxa"/>
            <w:vMerge/>
          </w:tcPr>
          <w:p w:rsidR="00D875D0" w:rsidRPr="004135AA" w:rsidRDefault="00D875D0" w:rsidP="004613B8">
            <w:pPr>
              <w:spacing w:before="80" w:after="80"/>
            </w:pPr>
          </w:p>
        </w:tc>
        <w:tc>
          <w:tcPr>
            <w:tcW w:w="6954" w:type="dxa"/>
          </w:tcPr>
          <w:p w:rsidR="00D875D0" w:rsidRPr="004135AA" w:rsidRDefault="00D875D0" w:rsidP="004613B8">
            <w:pPr>
              <w:spacing w:before="80" w:after="80"/>
              <w:rPr>
                <w:b/>
              </w:rPr>
            </w:pPr>
            <w:r w:rsidRPr="004135AA">
              <w:rPr>
                <w:b/>
                <w:bCs/>
              </w:rPr>
              <w:t xml:space="preserve">Location: </w:t>
            </w:r>
          </w:p>
        </w:tc>
      </w:tr>
      <w:tr w:rsidR="00D875D0" w:rsidRPr="004135AA" w:rsidTr="004613B8">
        <w:tc>
          <w:tcPr>
            <w:tcW w:w="538" w:type="dxa"/>
          </w:tcPr>
          <w:p w:rsidR="00D875D0" w:rsidRPr="004135AA" w:rsidRDefault="00D875D0" w:rsidP="004613B8">
            <w:pPr>
              <w:spacing w:before="80" w:after="80"/>
              <w:rPr>
                <w:b/>
              </w:rPr>
            </w:pPr>
          </w:p>
        </w:tc>
        <w:tc>
          <w:tcPr>
            <w:tcW w:w="2114" w:type="dxa"/>
            <w:vMerge/>
          </w:tcPr>
          <w:p w:rsidR="00D875D0" w:rsidRPr="004135AA" w:rsidRDefault="00D875D0" w:rsidP="004613B8">
            <w:pPr>
              <w:spacing w:before="80" w:after="80"/>
            </w:pPr>
          </w:p>
        </w:tc>
        <w:tc>
          <w:tcPr>
            <w:tcW w:w="6954" w:type="dxa"/>
          </w:tcPr>
          <w:p w:rsidR="00D875D0" w:rsidRPr="004135AA" w:rsidRDefault="00D875D0" w:rsidP="004613B8">
            <w:pPr>
              <w:spacing w:before="80" w:after="80"/>
              <w:rPr>
                <w:b/>
              </w:rPr>
            </w:pPr>
            <w:r w:rsidRPr="004135AA">
              <w:rPr>
                <w:b/>
                <w:bCs/>
              </w:rPr>
              <w:t>Name :</w:t>
            </w:r>
          </w:p>
        </w:tc>
      </w:tr>
      <w:tr w:rsidR="00D875D0" w:rsidRPr="004135AA" w:rsidTr="004613B8">
        <w:tc>
          <w:tcPr>
            <w:tcW w:w="538" w:type="dxa"/>
          </w:tcPr>
          <w:p w:rsidR="00D875D0" w:rsidRPr="004135AA" w:rsidRDefault="00D875D0" w:rsidP="004613B8">
            <w:pPr>
              <w:spacing w:before="80" w:after="80"/>
              <w:rPr>
                <w:b/>
              </w:rPr>
            </w:pPr>
          </w:p>
        </w:tc>
        <w:tc>
          <w:tcPr>
            <w:tcW w:w="2114" w:type="dxa"/>
            <w:vMerge/>
          </w:tcPr>
          <w:p w:rsidR="00D875D0" w:rsidRPr="004135AA" w:rsidRDefault="00D875D0" w:rsidP="004613B8">
            <w:pPr>
              <w:spacing w:before="80" w:after="80"/>
            </w:pPr>
          </w:p>
        </w:tc>
        <w:tc>
          <w:tcPr>
            <w:tcW w:w="6954" w:type="dxa"/>
          </w:tcPr>
          <w:p w:rsidR="00D875D0" w:rsidRPr="004135AA" w:rsidRDefault="00D875D0" w:rsidP="004613B8">
            <w:pPr>
              <w:spacing w:before="80" w:after="80"/>
              <w:rPr>
                <w:b/>
              </w:rPr>
            </w:pPr>
            <w:r w:rsidRPr="004135AA">
              <w:rPr>
                <w:b/>
                <w:bCs/>
              </w:rPr>
              <w:t xml:space="preserve">Name of school: </w:t>
            </w:r>
          </w:p>
        </w:tc>
      </w:tr>
      <w:tr w:rsidR="00D875D0" w:rsidRPr="004135AA" w:rsidTr="004613B8">
        <w:tc>
          <w:tcPr>
            <w:tcW w:w="538" w:type="dxa"/>
          </w:tcPr>
          <w:p w:rsidR="00D875D0" w:rsidRPr="004135AA" w:rsidRDefault="00D875D0" w:rsidP="004613B8">
            <w:pPr>
              <w:spacing w:before="80" w:after="80"/>
              <w:rPr>
                <w:b/>
              </w:rPr>
            </w:pPr>
          </w:p>
        </w:tc>
        <w:tc>
          <w:tcPr>
            <w:tcW w:w="2114" w:type="dxa"/>
            <w:vMerge/>
          </w:tcPr>
          <w:p w:rsidR="00D875D0" w:rsidRPr="004135AA" w:rsidRDefault="00D875D0" w:rsidP="004613B8">
            <w:pPr>
              <w:spacing w:before="80" w:after="80"/>
            </w:pPr>
          </w:p>
        </w:tc>
        <w:tc>
          <w:tcPr>
            <w:tcW w:w="6954" w:type="dxa"/>
          </w:tcPr>
          <w:p w:rsidR="00D875D0" w:rsidRPr="004135AA" w:rsidRDefault="00D875D0" w:rsidP="004613B8">
            <w:pPr>
              <w:spacing w:before="80" w:after="80"/>
              <w:rPr>
                <w:b/>
                <w:color w:val="FF0000"/>
              </w:rPr>
            </w:pPr>
            <w:r w:rsidRPr="004135AA">
              <w:rPr>
                <w:b/>
                <w:bCs/>
              </w:rPr>
              <w:t>No</w:t>
            </w:r>
            <w:r w:rsidR="002B3625">
              <w:rPr>
                <w:b/>
                <w:bCs/>
              </w:rPr>
              <w:t>.</w:t>
            </w:r>
            <w:r w:rsidRPr="004135AA">
              <w:rPr>
                <w:b/>
                <w:bCs/>
              </w:rPr>
              <w:t xml:space="preserve"> of children in Kindy</w:t>
            </w:r>
          </w:p>
        </w:tc>
      </w:tr>
    </w:tbl>
    <w:p w:rsidR="00D875D0" w:rsidRDefault="00D875D0" w:rsidP="00D875D0">
      <w:pPr>
        <w:spacing w:line="240" w:lineRule="auto"/>
      </w:pPr>
    </w:p>
    <w:p w:rsidR="00D875D0" w:rsidRPr="001A67BF" w:rsidRDefault="00D875D0" w:rsidP="00D875D0">
      <w:pPr>
        <w:spacing w:line="240" w:lineRule="auto"/>
        <w:rPr>
          <w:b/>
        </w:rPr>
      </w:pPr>
      <w:r w:rsidRPr="001A67BF">
        <w:rPr>
          <w:b/>
        </w:rPr>
        <w:t>OUTSIDE</w:t>
      </w:r>
    </w:p>
    <w:tbl>
      <w:tblPr>
        <w:tblW w:w="9606" w:type="dxa"/>
        <w:tblLook w:val="04A0" w:firstRow="1" w:lastRow="0" w:firstColumn="1" w:lastColumn="0" w:noHBand="0" w:noVBand="1"/>
      </w:tblPr>
      <w:tblGrid>
        <w:gridCol w:w="5211"/>
        <w:gridCol w:w="709"/>
        <w:gridCol w:w="3686"/>
      </w:tblGrid>
      <w:tr w:rsidR="00D875D0" w:rsidRPr="00D6731B" w:rsidTr="004613B8">
        <w:tc>
          <w:tcPr>
            <w:tcW w:w="5211" w:type="dxa"/>
            <w:tcBorders>
              <w:top w:val="single" w:sz="4" w:space="0" w:color="auto"/>
              <w:left w:val="single" w:sz="4" w:space="0" w:color="auto"/>
              <w:bottom w:val="single" w:sz="4" w:space="0" w:color="auto"/>
              <w:right w:val="single" w:sz="4" w:space="0" w:color="auto"/>
            </w:tcBorders>
            <w:shd w:val="clear" w:color="auto" w:fill="D9D9D9"/>
          </w:tcPr>
          <w:p w:rsidR="00D875D0" w:rsidRPr="00D6731B" w:rsidRDefault="00D875D0" w:rsidP="002B3625">
            <w:pPr>
              <w:spacing w:before="80" w:after="80"/>
              <w:jc w:val="left"/>
              <w:rPr>
                <w:rFonts w:ascii="Arial" w:hAnsi="Arial" w:cs="Arial"/>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D875D0" w:rsidRPr="00D6731B" w:rsidRDefault="00D875D0" w:rsidP="004613B8">
            <w:pPr>
              <w:spacing w:before="80" w:after="80"/>
              <w:rPr>
                <w:rFonts w:ascii="Arial" w:hAnsi="Arial" w:cs="Arial"/>
                <w:b/>
                <w:sz w:val="18"/>
                <w:szCs w:val="18"/>
              </w:rPr>
            </w:pPr>
            <w:r w:rsidRPr="00D6731B">
              <w:rPr>
                <w:rFonts w:ascii="Menlo Bold" w:eastAsia="Segoe UI Symbol" w:hAnsi="Menlo Bold" w:cs="Menlo Bold"/>
                <w:b/>
                <w:bCs/>
                <w:sz w:val="18"/>
                <w:szCs w:val="18"/>
              </w:rPr>
              <w:t>✔</w:t>
            </w:r>
            <w:r w:rsidRPr="00D6731B">
              <w:rPr>
                <w:rFonts w:ascii="Arial" w:hAnsi="Arial" w:cs="Arial"/>
                <w:b/>
                <w:bCs/>
                <w:sz w:val="18"/>
                <w:szCs w:val="18"/>
              </w:rPr>
              <w:t>, X OR ?</w:t>
            </w:r>
          </w:p>
        </w:tc>
        <w:tc>
          <w:tcPr>
            <w:tcW w:w="3686" w:type="dxa"/>
            <w:tcBorders>
              <w:top w:val="single" w:sz="4" w:space="0" w:color="auto"/>
              <w:left w:val="single" w:sz="4" w:space="0" w:color="auto"/>
              <w:bottom w:val="single" w:sz="4" w:space="0" w:color="auto"/>
              <w:right w:val="single" w:sz="4" w:space="0" w:color="auto"/>
            </w:tcBorders>
            <w:shd w:val="clear" w:color="auto" w:fill="D9D9D9"/>
          </w:tcPr>
          <w:p w:rsidR="00D875D0" w:rsidRPr="00D6731B" w:rsidRDefault="00D875D0" w:rsidP="004613B8">
            <w:pPr>
              <w:spacing w:before="80" w:after="80"/>
              <w:rPr>
                <w:rFonts w:ascii="Arial" w:hAnsi="Arial" w:cs="Arial"/>
                <w:b/>
                <w:sz w:val="18"/>
                <w:szCs w:val="18"/>
              </w:rPr>
            </w:pPr>
            <w:r w:rsidRPr="00D6731B">
              <w:rPr>
                <w:rFonts w:ascii="Arial" w:hAnsi="Arial" w:cs="Arial"/>
                <w:b/>
                <w:bCs/>
                <w:sz w:val="18"/>
                <w:szCs w:val="18"/>
              </w:rPr>
              <w:t>COMMENTS</w:t>
            </w:r>
          </w:p>
        </w:tc>
      </w:tr>
      <w:tr w:rsidR="00D875D0" w:rsidRPr="00D6731B" w:rsidTr="001A67BF">
        <w:tc>
          <w:tcPr>
            <w:tcW w:w="5211" w:type="dxa"/>
            <w:tcBorders>
              <w:top w:val="single" w:sz="4" w:space="0" w:color="auto"/>
              <w:left w:val="single" w:sz="4" w:space="0" w:color="auto"/>
              <w:bottom w:val="single" w:sz="4" w:space="0" w:color="auto"/>
              <w:right w:val="single" w:sz="4" w:space="0" w:color="auto"/>
            </w:tcBorders>
            <w:vAlign w:val="center"/>
          </w:tcPr>
          <w:p w:rsidR="00D875D0" w:rsidRPr="00D6731B" w:rsidRDefault="00D875D0" w:rsidP="001A67BF">
            <w:pPr>
              <w:spacing w:before="40" w:after="40"/>
              <w:jc w:val="left"/>
              <w:rPr>
                <w:rFonts w:ascii="Arial" w:hAnsi="Arial" w:cs="Arial"/>
                <w:b/>
                <w:sz w:val="18"/>
                <w:szCs w:val="18"/>
              </w:rPr>
            </w:pPr>
            <w:r w:rsidRPr="00D6731B">
              <w:rPr>
                <w:rFonts w:ascii="Arial" w:hAnsi="Arial" w:cs="Arial"/>
                <w:sz w:val="18"/>
                <w:szCs w:val="18"/>
              </w:rPr>
              <w:t>Is the size of the building appropriate for the number of children?</w:t>
            </w:r>
          </w:p>
        </w:tc>
        <w:tc>
          <w:tcPr>
            <w:tcW w:w="709"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b/>
                <w:sz w:val="18"/>
                <w:szCs w:val="18"/>
              </w:rPr>
            </w:pPr>
          </w:p>
        </w:tc>
        <w:tc>
          <w:tcPr>
            <w:tcW w:w="3686"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b/>
                <w:sz w:val="18"/>
                <w:szCs w:val="18"/>
              </w:rPr>
            </w:pPr>
          </w:p>
          <w:p w:rsidR="00D875D0" w:rsidRPr="00D6731B" w:rsidRDefault="00D875D0" w:rsidP="004613B8">
            <w:pPr>
              <w:spacing w:before="80" w:after="80"/>
              <w:rPr>
                <w:rFonts w:ascii="Arial" w:hAnsi="Arial" w:cs="Arial"/>
                <w:b/>
                <w:sz w:val="18"/>
                <w:szCs w:val="18"/>
              </w:rPr>
            </w:pPr>
          </w:p>
        </w:tc>
      </w:tr>
      <w:tr w:rsidR="00D875D0" w:rsidRPr="00D6731B" w:rsidTr="001A67BF">
        <w:tc>
          <w:tcPr>
            <w:tcW w:w="5211" w:type="dxa"/>
            <w:tcBorders>
              <w:top w:val="single" w:sz="4" w:space="0" w:color="auto"/>
              <w:left w:val="single" w:sz="4" w:space="0" w:color="auto"/>
              <w:bottom w:val="single" w:sz="4" w:space="0" w:color="auto"/>
              <w:right w:val="single" w:sz="4" w:space="0" w:color="auto"/>
            </w:tcBorders>
            <w:vAlign w:val="center"/>
          </w:tcPr>
          <w:p w:rsidR="00D875D0" w:rsidRPr="00D6731B" w:rsidRDefault="00D875D0" w:rsidP="001A67BF">
            <w:pPr>
              <w:spacing w:before="40" w:after="40"/>
              <w:jc w:val="left"/>
              <w:rPr>
                <w:rFonts w:ascii="Arial" w:hAnsi="Arial" w:cs="Arial"/>
                <w:sz w:val="18"/>
                <w:szCs w:val="18"/>
              </w:rPr>
            </w:pPr>
            <w:r w:rsidRPr="00D6731B">
              <w:rPr>
                <w:rFonts w:ascii="Arial" w:hAnsi="Arial" w:cs="Arial"/>
                <w:sz w:val="18"/>
                <w:szCs w:val="18"/>
              </w:rPr>
              <w:t>Is the outdoor area safe and free of hazards</w:t>
            </w:r>
            <w:r w:rsidR="002B3625">
              <w:rPr>
                <w:rFonts w:ascii="Arial" w:hAnsi="Arial" w:cs="Arial"/>
                <w:sz w:val="18"/>
                <w:szCs w:val="18"/>
              </w:rPr>
              <w:t>,</w:t>
            </w:r>
            <w:r w:rsidRPr="00D6731B">
              <w:rPr>
                <w:rFonts w:ascii="Arial" w:hAnsi="Arial" w:cs="Arial"/>
                <w:sz w:val="18"/>
                <w:szCs w:val="18"/>
              </w:rPr>
              <w:t xml:space="preserve"> e.g. tree trunks, holes, rubbish?</w:t>
            </w:r>
          </w:p>
        </w:tc>
        <w:tc>
          <w:tcPr>
            <w:tcW w:w="709"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b/>
                <w:sz w:val="18"/>
                <w:szCs w:val="18"/>
              </w:rPr>
            </w:pPr>
          </w:p>
        </w:tc>
        <w:tc>
          <w:tcPr>
            <w:tcW w:w="3686"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b/>
                <w:sz w:val="18"/>
                <w:szCs w:val="18"/>
              </w:rPr>
            </w:pPr>
          </w:p>
          <w:p w:rsidR="00D875D0" w:rsidRPr="00D6731B" w:rsidRDefault="00D875D0" w:rsidP="004613B8">
            <w:pPr>
              <w:spacing w:before="80" w:after="80"/>
              <w:rPr>
                <w:rFonts w:ascii="Arial" w:hAnsi="Arial" w:cs="Arial"/>
                <w:b/>
                <w:sz w:val="18"/>
                <w:szCs w:val="18"/>
              </w:rPr>
            </w:pPr>
          </w:p>
        </w:tc>
      </w:tr>
      <w:tr w:rsidR="00D875D0" w:rsidRPr="00D6731B" w:rsidTr="001A67BF">
        <w:tc>
          <w:tcPr>
            <w:tcW w:w="5211" w:type="dxa"/>
            <w:tcBorders>
              <w:top w:val="single" w:sz="4" w:space="0" w:color="auto"/>
              <w:left w:val="single" w:sz="4" w:space="0" w:color="auto"/>
              <w:bottom w:val="single" w:sz="4" w:space="0" w:color="auto"/>
              <w:right w:val="single" w:sz="4" w:space="0" w:color="auto"/>
            </w:tcBorders>
            <w:vAlign w:val="center"/>
          </w:tcPr>
          <w:p w:rsidR="00D875D0" w:rsidRPr="00D6731B" w:rsidRDefault="00D875D0" w:rsidP="001A67BF">
            <w:pPr>
              <w:spacing w:before="40" w:after="40"/>
              <w:jc w:val="left"/>
              <w:rPr>
                <w:rFonts w:ascii="Arial" w:hAnsi="Arial" w:cs="Arial"/>
                <w:sz w:val="18"/>
                <w:szCs w:val="18"/>
              </w:rPr>
            </w:pPr>
            <w:r w:rsidRPr="00D6731B">
              <w:rPr>
                <w:rFonts w:ascii="Arial" w:hAnsi="Arial" w:cs="Arial"/>
                <w:sz w:val="18"/>
                <w:szCs w:val="18"/>
              </w:rPr>
              <w:t>Is there outdoor play equipment for children?</w:t>
            </w:r>
          </w:p>
        </w:tc>
        <w:tc>
          <w:tcPr>
            <w:tcW w:w="709"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b/>
                <w:sz w:val="18"/>
                <w:szCs w:val="18"/>
              </w:rPr>
            </w:pPr>
          </w:p>
        </w:tc>
        <w:tc>
          <w:tcPr>
            <w:tcW w:w="3686"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b/>
                <w:sz w:val="18"/>
                <w:szCs w:val="18"/>
              </w:rPr>
            </w:pPr>
          </w:p>
        </w:tc>
      </w:tr>
      <w:tr w:rsidR="00D875D0" w:rsidRPr="00D6731B" w:rsidTr="001A67BF">
        <w:tc>
          <w:tcPr>
            <w:tcW w:w="5211" w:type="dxa"/>
            <w:tcBorders>
              <w:top w:val="single" w:sz="4" w:space="0" w:color="auto"/>
              <w:left w:val="single" w:sz="4" w:space="0" w:color="auto"/>
              <w:bottom w:val="single" w:sz="4" w:space="0" w:color="auto"/>
              <w:right w:val="single" w:sz="4" w:space="0" w:color="auto"/>
            </w:tcBorders>
            <w:vAlign w:val="center"/>
          </w:tcPr>
          <w:p w:rsidR="00D875D0" w:rsidRPr="00D6731B" w:rsidRDefault="00D875D0" w:rsidP="001A67BF">
            <w:pPr>
              <w:spacing w:before="40" w:after="40"/>
              <w:jc w:val="left"/>
              <w:rPr>
                <w:rFonts w:ascii="Arial" w:hAnsi="Arial" w:cs="Arial"/>
                <w:sz w:val="18"/>
                <w:szCs w:val="18"/>
              </w:rPr>
            </w:pPr>
            <w:r w:rsidRPr="00D6731B">
              <w:rPr>
                <w:rFonts w:ascii="Arial" w:hAnsi="Arial" w:cs="Arial"/>
                <w:sz w:val="18"/>
                <w:szCs w:val="18"/>
              </w:rPr>
              <w:t>Is it safe?  (Look for nails etc.)</w:t>
            </w:r>
          </w:p>
        </w:tc>
        <w:tc>
          <w:tcPr>
            <w:tcW w:w="709"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b/>
                <w:sz w:val="18"/>
                <w:szCs w:val="18"/>
              </w:rPr>
            </w:pPr>
          </w:p>
        </w:tc>
        <w:tc>
          <w:tcPr>
            <w:tcW w:w="3686"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b/>
                <w:sz w:val="18"/>
                <w:szCs w:val="18"/>
              </w:rPr>
            </w:pPr>
          </w:p>
        </w:tc>
      </w:tr>
      <w:tr w:rsidR="00D875D0" w:rsidRPr="00D6731B" w:rsidTr="001A67BF">
        <w:tc>
          <w:tcPr>
            <w:tcW w:w="5211" w:type="dxa"/>
            <w:tcBorders>
              <w:top w:val="single" w:sz="4" w:space="0" w:color="auto"/>
              <w:left w:val="single" w:sz="4" w:space="0" w:color="auto"/>
              <w:bottom w:val="single" w:sz="4" w:space="0" w:color="auto"/>
              <w:right w:val="single" w:sz="4" w:space="0" w:color="auto"/>
            </w:tcBorders>
            <w:vAlign w:val="center"/>
          </w:tcPr>
          <w:p w:rsidR="00D875D0" w:rsidRPr="00D6731B" w:rsidRDefault="00D875D0" w:rsidP="001A67BF">
            <w:pPr>
              <w:spacing w:before="40" w:after="40"/>
              <w:jc w:val="left"/>
              <w:rPr>
                <w:rFonts w:ascii="Arial" w:hAnsi="Arial" w:cs="Arial"/>
                <w:b/>
                <w:bCs/>
                <w:noProof/>
                <w:color w:val="000000"/>
                <w:sz w:val="18"/>
                <w:szCs w:val="18"/>
              </w:rPr>
            </w:pPr>
            <w:r w:rsidRPr="00D6731B">
              <w:rPr>
                <w:rFonts w:ascii="Arial" w:hAnsi="Arial" w:cs="Arial"/>
                <w:sz w:val="18"/>
                <w:szCs w:val="18"/>
              </w:rPr>
              <w:t>Is there sufficient shade for children?</w:t>
            </w:r>
          </w:p>
        </w:tc>
        <w:tc>
          <w:tcPr>
            <w:tcW w:w="709"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sz w:val="18"/>
                <w:szCs w:val="18"/>
              </w:rPr>
            </w:pPr>
          </w:p>
        </w:tc>
        <w:tc>
          <w:tcPr>
            <w:tcW w:w="3686"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b/>
                <w:sz w:val="18"/>
                <w:szCs w:val="18"/>
              </w:rPr>
            </w:pPr>
          </w:p>
        </w:tc>
      </w:tr>
      <w:tr w:rsidR="00D875D0" w:rsidRPr="00D6731B" w:rsidTr="001A67BF">
        <w:tc>
          <w:tcPr>
            <w:tcW w:w="5211" w:type="dxa"/>
            <w:tcBorders>
              <w:top w:val="single" w:sz="4" w:space="0" w:color="auto"/>
              <w:left w:val="single" w:sz="4" w:space="0" w:color="auto"/>
              <w:bottom w:val="single" w:sz="4" w:space="0" w:color="auto"/>
              <w:right w:val="single" w:sz="4" w:space="0" w:color="auto"/>
            </w:tcBorders>
            <w:vAlign w:val="center"/>
          </w:tcPr>
          <w:p w:rsidR="00D875D0" w:rsidRPr="00D6731B" w:rsidRDefault="00D875D0" w:rsidP="001A67BF">
            <w:pPr>
              <w:spacing w:before="40" w:after="40"/>
              <w:jc w:val="left"/>
              <w:rPr>
                <w:rFonts w:ascii="Arial" w:hAnsi="Arial" w:cs="Arial"/>
                <w:b/>
                <w:sz w:val="18"/>
                <w:szCs w:val="18"/>
              </w:rPr>
            </w:pPr>
            <w:r w:rsidRPr="00D6731B">
              <w:rPr>
                <w:rFonts w:ascii="Arial" w:hAnsi="Arial" w:cs="Arial"/>
                <w:sz w:val="18"/>
                <w:szCs w:val="18"/>
              </w:rPr>
              <w:t xml:space="preserve">Is there a wet and dry sand pit? –– is there a cover? </w:t>
            </w:r>
          </w:p>
        </w:tc>
        <w:tc>
          <w:tcPr>
            <w:tcW w:w="709"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sz w:val="18"/>
                <w:szCs w:val="18"/>
              </w:rPr>
            </w:pPr>
          </w:p>
        </w:tc>
        <w:tc>
          <w:tcPr>
            <w:tcW w:w="3686"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b/>
                <w:sz w:val="18"/>
                <w:szCs w:val="18"/>
              </w:rPr>
            </w:pPr>
          </w:p>
        </w:tc>
      </w:tr>
      <w:tr w:rsidR="00D875D0" w:rsidRPr="00D6731B" w:rsidTr="001A67BF">
        <w:tc>
          <w:tcPr>
            <w:tcW w:w="5211" w:type="dxa"/>
            <w:tcBorders>
              <w:top w:val="single" w:sz="4" w:space="0" w:color="auto"/>
              <w:left w:val="single" w:sz="4" w:space="0" w:color="auto"/>
              <w:bottom w:val="single" w:sz="4" w:space="0" w:color="auto"/>
              <w:right w:val="single" w:sz="4" w:space="0" w:color="auto"/>
            </w:tcBorders>
            <w:vAlign w:val="center"/>
          </w:tcPr>
          <w:p w:rsidR="00D875D0" w:rsidRPr="00D6731B" w:rsidRDefault="00D875D0" w:rsidP="001A67BF">
            <w:pPr>
              <w:spacing w:before="40" w:after="40"/>
              <w:jc w:val="left"/>
              <w:rPr>
                <w:rFonts w:ascii="Arial" w:hAnsi="Arial" w:cs="Arial"/>
                <w:sz w:val="18"/>
                <w:szCs w:val="18"/>
              </w:rPr>
            </w:pPr>
            <w:r w:rsidRPr="00D6731B">
              <w:rPr>
                <w:rFonts w:ascii="Arial" w:hAnsi="Arial" w:cs="Arial"/>
                <w:sz w:val="18"/>
                <w:szCs w:val="18"/>
              </w:rPr>
              <w:t>Are the sand pits clean?</w:t>
            </w:r>
          </w:p>
        </w:tc>
        <w:tc>
          <w:tcPr>
            <w:tcW w:w="709"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sz w:val="18"/>
                <w:szCs w:val="18"/>
              </w:rPr>
            </w:pPr>
          </w:p>
        </w:tc>
        <w:tc>
          <w:tcPr>
            <w:tcW w:w="3686"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b/>
                <w:sz w:val="18"/>
                <w:szCs w:val="18"/>
              </w:rPr>
            </w:pPr>
          </w:p>
        </w:tc>
      </w:tr>
      <w:tr w:rsidR="00D875D0" w:rsidRPr="00D6731B" w:rsidTr="001A67BF">
        <w:tc>
          <w:tcPr>
            <w:tcW w:w="5211" w:type="dxa"/>
            <w:tcBorders>
              <w:top w:val="single" w:sz="4" w:space="0" w:color="auto"/>
              <w:left w:val="single" w:sz="4" w:space="0" w:color="auto"/>
              <w:bottom w:val="single" w:sz="4" w:space="0" w:color="auto"/>
              <w:right w:val="single" w:sz="4" w:space="0" w:color="auto"/>
            </w:tcBorders>
            <w:vAlign w:val="center"/>
          </w:tcPr>
          <w:p w:rsidR="00D875D0" w:rsidRPr="00D6731B" w:rsidRDefault="00D875D0" w:rsidP="001A67BF">
            <w:pPr>
              <w:spacing w:before="40" w:after="40"/>
              <w:jc w:val="left"/>
              <w:rPr>
                <w:rFonts w:ascii="Arial" w:hAnsi="Arial" w:cs="Arial"/>
                <w:sz w:val="18"/>
                <w:szCs w:val="18"/>
              </w:rPr>
            </w:pPr>
            <w:r w:rsidRPr="00D6731B">
              <w:rPr>
                <w:rFonts w:ascii="Arial" w:hAnsi="Arial" w:cs="Arial"/>
                <w:sz w:val="18"/>
                <w:szCs w:val="18"/>
              </w:rPr>
              <w:t>Is there a cover for the sand pits?</w:t>
            </w:r>
          </w:p>
        </w:tc>
        <w:tc>
          <w:tcPr>
            <w:tcW w:w="709"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sz w:val="18"/>
                <w:szCs w:val="18"/>
              </w:rPr>
            </w:pPr>
          </w:p>
        </w:tc>
        <w:tc>
          <w:tcPr>
            <w:tcW w:w="3686"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b/>
                <w:sz w:val="18"/>
                <w:szCs w:val="18"/>
              </w:rPr>
            </w:pPr>
          </w:p>
        </w:tc>
      </w:tr>
      <w:tr w:rsidR="00D875D0" w:rsidRPr="00D6731B" w:rsidTr="001A67BF">
        <w:tc>
          <w:tcPr>
            <w:tcW w:w="5211" w:type="dxa"/>
            <w:tcBorders>
              <w:top w:val="single" w:sz="4" w:space="0" w:color="auto"/>
              <w:left w:val="single" w:sz="4" w:space="0" w:color="auto"/>
              <w:bottom w:val="single" w:sz="4" w:space="0" w:color="auto"/>
              <w:right w:val="single" w:sz="4" w:space="0" w:color="auto"/>
            </w:tcBorders>
            <w:vAlign w:val="center"/>
          </w:tcPr>
          <w:p w:rsidR="00D875D0" w:rsidRPr="00D6731B" w:rsidRDefault="00D875D0" w:rsidP="001A67BF">
            <w:pPr>
              <w:spacing w:before="40" w:after="40"/>
              <w:jc w:val="left"/>
              <w:rPr>
                <w:rFonts w:ascii="Arial" w:hAnsi="Arial" w:cs="Arial"/>
                <w:sz w:val="18"/>
                <w:szCs w:val="18"/>
              </w:rPr>
            </w:pPr>
            <w:r w:rsidRPr="00D6731B">
              <w:rPr>
                <w:rFonts w:ascii="Arial" w:hAnsi="Arial" w:cs="Arial"/>
                <w:sz w:val="18"/>
                <w:szCs w:val="18"/>
              </w:rPr>
              <w:t>Are there separate toilets for boys and girls</w:t>
            </w:r>
          </w:p>
        </w:tc>
        <w:tc>
          <w:tcPr>
            <w:tcW w:w="709"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sz w:val="18"/>
                <w:szCs w:val="18"/>
              </w:rPr>
            </w:pPr>
          </w:p>
        </w:tc>
        <w:tc>
          <w:tcPr>
            <w:tcW w:w="3686"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b/>
                <w:sz w:val="18"/>
                <w:szCs w:val="18"/>
              </w:rPr>
            </w:pPr>
          </w:p>
        </w:tc>
      </w:tr>
      <w:tr w:rsidR="00D875D0" w:rsidRPr="00D6731B" w:rsidTr="001A67BF">
        <w:tc>
          <w:tcPr>
            <w:tcW w:w="5211" w:type="dxa"/>
            <w:tcBorders>
              <w:top w:val="single" w:sz="4" w:space="0" w:color="auto"/>
              <w:left w:val="single" w:sz="4" w:space="0" w:color="auto"/>
              <w:bottom w:val="single" w:sz="4" w:space="0" w:color="auto"/>
              <w:right w:val="single" w:sz="4" w:space="0" w:color="auto"/>
            </w:tcBorders>
            <w:vAlign w:val="center"/>
          </w:tcPr>
          <w:p w:rsidR="00D875D0" w:rsidRPr="00D6731B" w:rsidRDefault="00D875D0" w:rsidP="001A67BF">
            <w:pPr>
              <w:spacing w:before="40" w:after="40"/>
              <w:jc w:val="left"/>
              <w:rPr>
                <w:rFonts w:ascii="Arial" w:hAnsi="Arial" w:cs="Arial"/>
                <w:b/>
                <w:sz w:val="18"/>
                <w:szCs w:val="18"/>
              </w:rPr>
            </w:pPr>
            <w:r w:rsidRPr="00D6731B">
              <w:rPr>
                <w:rFonts w:ascii="Arial" w:hAnsi="Arial" w:cs="Arial"/>
                <w:sz w:val="18"/>
                <w:szCs w:val="18"/>
              </w:rPr>
              <w:t>Are there hygienic WASH facilities? (Please state whether tippy tap, tank and hose etc. in last column)</w:t>
            </w:r>
          </w:p>
        </w:tc>
        <w:tc>
          <w:tcPr>
            <w:tcW w:w="709"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sz w:val="18"/>
                <w:szCs w:val="18"/>
              </w:rPr>
            </w:pPr>
          </w:p>
        </w:tc>
        <w:tc>
          <w:tcPr>
            <w:tcW w:w="3686"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b/>
                <w:sz w:val="18"/>
                <w:szCs w:val="18"/>
              </w:rPr>
            </w:pPr>
          </w:p>
          <w:p w:rsidR="00D875D0" w:rsidRPr="00D6731B" w:rsidRDefault="00D875D0" w:rsidP="004613B8">
            <w:pPr>
              <w:spacing w:before="80" w:after="80"/>
              <w:rPr>
                <w:rFonts w:ascii="Arial" w:hAnsi="Arial" w:cs="Arial"/>
                <w:b/>
                <w:sz w:val="18"/>
                <w:szCs w:val="18"/>
              </w:rPr>
            </w:pPr>
          </w:p>
        </w:tc>
      </w:tr>
      <w:tr w:rsidR="00D875D0" w:rsidRPr="00D6731B" w:rsidTr="001A67BF">
        <w:tc>
          <w:tcPr>
            <w:tcW w:w="5211" w:type="dxa"/>
            <w:tcBorders>
              <w:top w:val="single" w:sz="4" w:space="0" w:color="auto"/>
              <w:left w:val="single" w:sz="4" w:space="0" w:color="auto"/>
              <w:bottom w:val="single" w:sz="4" w:space="0" w:color="auto"/>
              <w:right w:val="single" w:sz="4" w:space="0" w:color="auto"/>
            </w:tcBorders>
            <w:vAlign w:val="center"/>
          </w:tcPr>
          <w:p w:rsidR="00D875D0" w:rsidRPr="00D6731B" w:rsidRDefault="00D875D0" w:rsidP="001A67BF">
            <w:pPr>
              <w:spacing w:before="40" w:after="40"/>
              <w:jc w:val="left"/>
              <w:rPr>
                <w:rFonts w:ascii="Arial" w:hAnsi="Arial" w:cs="Arial"/>
                <w:sz w:val="18"/>
                <w:szCs w:val="18"/>
              </w:rPr>
            </w:pPr>
            <w:r w:rsidRPr="00D6731B">
              <w:rPr>
                <w:rFonts w:ascii="Arial" w:hAnsi="Arial" w:cs="Arial"/>
                <w:sz w:val="18"/>
                <w:szCs w:val="18"/>
              </w:rPr>
              <w:t>Is the school fenced (hedge or wire?)</w:t>
            </w:r>
          </w:p>
        </w:tc>
        <w:tc>
          <w:tcPr>
            <w:tcW w:w="709"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sz w:val="18"/>
                <w:szCs w:val="18"/>
              </w:rPr>
            </w:pPr>
          </w:p>
        </w:tc>
        <w:tc>
          <w:tcPr>
            <w:tcW w:w="3686"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b/>
                <w:sz w:val="18"/>
                <w:szCs w:val="18"/>
              </w:rPr>
            </w:pPr>
          </w:p>
        </w:tc>
      </w:tr>
      <w:tr w:rsidR="00D875D0" w:rsidRPr="00D6731B" w:rsidTr="001A67BF">
        <w:tc>
          <w:tcPr>
            <w:tcW w:w="5211" w:type="dxa"/>
            <w:tcBorders>
              <w:top w:val="single" w:sz="4" w:space="0" w:color="auto"/>
              <w:left w:val="single" w:sz="4" w:space="0" w:color="auto"/>
              <w:bottom w:val="single" w:sz="4" w:space="0" w:color="auto"/>
              <w:right w:val="single" w:sz="4" w:space="0" w:color="auto"/>
            </w:tcBorders>
            <w:vAlign w:val="center"/>
          </w:tcPr>
          <w:p w:rsidR="00D875D0" w:rsidRPr="00D6731B" w:rsidRDefault="00D875D0" w:rsidP="001A67BF">
            <w:pPr>
              <w:spacing w:before="40" w:after="40"/>
              <w:jc w:val="left"/>
              <w:rPr>
                <w:rFonts w:ascii="Arial" w:hAnsi="Arial" w:cs="Arial"/>
                <w:sz w:val="18"/>
                <w:szCs w:val="18"/>
              </w:rPr>
            </w:pPr>
            <w:r w:rsidRPr="00D6731B">
              <w:rPr>
                <w:rFonts w:ascii="Arial" w:hAnsi="Arial" w:cs="Arial"/>
                <w:sz w:val="18"/>
                <w:szCs w:val="18"/>
              </w:rPr>
              <w:t>Are there hooks with names for the children to hang their bags?</w:t>
            </w:r>
          </w:p>
        </w:tc>
        <w:tc>
          <w:tcPr>
            <w:tcW w:w="709"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sz w:val="18"/>
                <w:szCs w:val="18"/>
              </w:rPr>
            </w:pPr>
          </w:p>
        </w:tc>
        <w:tc>
          <w:tcPr>
            <w:tcW w:w="3686"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b/>
                <w:sz w:val="18"/>
                <w:szCs w:val="18"/>
              </w:rPr>
            </w:pPr>
          </w:p>
          <w:p w:rsidR="00D875D0" w:rsidRPr="00D6731B" w:rsidRDefault="00D875D0" w:rsidP="004613B8">
            <w:pPr>
              <w:spacing w:before="80" w:after="80"/>
              <w:rPr>
                <w:rFonts w:ascii="Arial" w:hAnsi="Arial" w:cs="Arial"/>
                <w:b/>
                <w:sz w:val="18"/>
                <w:szCs w:val="18"/>
              </w:rPr>
            </w:pPr>
          </w:p>
        </w:tc>
      </w:tr>
      <w:tr w:rsidR="00D875D0" w:rsidRPr="00D6731B" w:rsidTr="001A67BF">
        <w:tc>
          <w:tcPr>
            <w:tcW w:w="5211" w:type="dxa"/>
            <w:tcBorders>
              <w:top w:val="single" w:sz="4" w:space="0" w:color="auto"/>
              <w:left w:val="single" w:sz="4" w:space="0" w:color="auto"/>
              <w:bottom w:val="single" w:sz="4" w:space="0" w:color="auto"/>
              <w:right w:val="single" w:sz="4" w:space="0" w:color="auto"/>
            </w:tcBorders>
            <w:vAlign w:val="center"/>
          </w:tcPr>
          <w:p w:rsidR="00D875D0" w:rsidRPr="00D6731B" w:rsidRDefault="00D875D0" w:rsidP="001A67BF">
            <w:pPr>
              <w:spacing w:before="40" w:after="40"/>
              <w:jc w:val="left"/>
              <w:rPr>
                <w:rFonts w:ascii="Arial" w:hAnsi="Arial" w:cs="Arial"/>
                <w:b/>
                <w:sz w:val="18"/>
                <w:szCs w:val="18"/>
              </w:rPr>
            </w:pPr>
            <w:r w:rsidRPr="00D6731B">
              <w:rPr>
                <w:rFonts w:ascii="Arial" w:hAnsi="Arial" w:cs="Arial"/>
                <w:sz w:val="18"/>
                <w:szCs w:val="18"/>
              </w:rPr>
              <w:t>Is the environment attractive flowers, notice board etc.</w:t>
            </w:r>
          </w:p>
        </w:tc>
        <w:tc>
          <w:tcPr>
            <w:tcW w:w="709"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sz w:val="18"/>
                <w:szCs w:val="18"/>
              </w:rPr>
            </w:pPr>
          </w:p>
        </w:tc>
        <w:tc>
          <w:tcPr>
            <w:tcW w:w="3686"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b/>
                <w:sz w:val="18"/>
                <w:szCs w:val="18"/>
              </w:rPr>
            </w:pPr>
          </w:p>
        </w:tc>
      </w:tr>
      <w:tr w:rsidR="00D875D0" w:rsidRPr="00D6731B" w:rsidTr="001A67BF">
        <w:tc>
          <w:tcPr>
            <w:tcW w:w="5211" w:type="dxa"/>
            <w:tcBorders>
              <w:top w:val="single" w:sz="4" w:space="0" w:color="auto"/>
              <w:left w:val="single" w:sz="4" w:space="0" w:color="auto"/>
              <w:bottom w:val="single" w:sz="4" w:space="0" w:color="auto"/>
              <w:right w:val="single" w:sz="4" w:space="0" w:color="auto"/>
            </w:tcBorders>
            <w:vAlign w:val="center"/>
          </w:tcPr>
          <w:p w:rsidR="00D875D0" w:rsidRPr="00D6731B" w:rsidRDefault="00D875D0" w:rsidP="001A67BF">
            <w:pPr>
              <w:spacing w:before="40" w:after="40"/>
              <w:jc w:val="left"/>
              <w:rPr>
                <w:rFonts w:ascii="Arial" w:hAnsi="Arial" w:cs="Arial"/>
                <w:b/>
                <w:sz w:val="18"/>
                <w:szCs w:val="18"/>
              </w:rPr>
            </w:pPr>
            <w:r w:rsidRPr="00D6731B">
              <w:rPr>
                <w:rFonts w:ascii="Arial" w:hAnsi="Arial" w:cs="Arial"/>
                <w:b/>
                <w:bCs/>
                <w:sz w:val="18"/>
                <w:szCs w:val="18"/>
              </w:rPr>
              <w:t>Other comments</w:t>
            </w:r>
          </w:p>
        </w:tc>
        <w:tc>
          <w:tcPr>
            <w:tcW w:w="709"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sz w:val="18"/>
                <w:szCs w:val="18"/>
              </w:rPr>
            </w:pPr>
          </w:p>
        </w:tc>
        <w:tc>
          <w:tcPr>
            <w:tcW w:w="3686" w:type="dxa"/>
            <w:tcBorders>
              <w:top w:val="single" w:sz="4" w:space="0" w:color="auto"/>
              <w:left w:val="single" w:sz="4" w:space="0" w:color="auto"/>
              <w:bottom w:val="single" w:sz="4" w:space="0" w:color="auto"/>
              <w:right w:val="single" w:sz="4" w:space="0" w:color="auto"/>
            </w:tcBorders>
          </w:tcPr>
          <w:p w:rsidR="00D875D0" w:rsidRPr="00D6731B" w:rsidRDefault="00D875D0" w:rsidP="004613B8">
            <w:pPr>
              <w:spacing w:before="80" w:after="80"/>
              <w:rPr>
                <w:rFonts w:ascii="Arial" w:hAnsi="Arial" w:cs="Arial"/>
                <w:b/>
                <w:sz w:val="18"/>
                <w:szCs w:val="18"/>
              </w:rPr>
            </w:pPr>
          </w:p>
        </w:tc>
      </w:tr>
    </w:tbl>
    <w:p w:rsidR="00D875D0" w:rsidRDefault="00D875D0" w:rsidP="00D875D0">
      <w:pPr>
        <w:spacing w:line="240" w:lineRule="auto"/>
      </w:pPr>
    </w:p>
    <w:p w:rsidR="00D875D0" w:rsidRPr="001A67BF" w:rsidRDefault="00D875D0" w:rsidP="00D875D0">
      <w:pPr>
        <w:spacing w:line="240" w:lineRule="auto"/>
        <w:rPr>
          <w:b/>
        </w:rPr>
      </w:pPr>
      <w:r w:rsidRPr="001A67BF">
        <w:rPr>
          <w:b/>
        </w:rPr>
        <w:t>INSIDE</w:t>
      </w:r>
    </w:p>
    <w:tbl>
      <w:tblPr>
        <w:tblW w:w="9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211"/>
        <w:gridCol w:w="709"/>
        <w:gridCol w:w="3686"/>
      </w:tblGrid>
      <w:tr w:rsidR="00D875D0" w:rsidRPr="00D6731B" w:rsidTr="004613B8">
        <w:tc>
          <w:tcPr>
            <w:tcW w:w="5211" w:type="dxa"/>
            <w:shd w:val="clear" w:color="auto" w:fill="D9D9D9"/>
          </w:tcPr>
          <w:p w:rsidR="00D875D0" w:rsidRPr="00D6731B" w:rsidRDefault="00D875D0" w:rsidP="004613B8">
            <w:pPr>
              <w:spacing w:before="80" w:after="80"/>
              <w:rPr>
                <w:rFonts w:ascii="Arial" w:hAnsi="Arial" w:cs="Arial"/>
                <w:b/>
                <w:sz w:val="18"/>
                <w:szCs w:val="18"/>
              </w:rPr>
            </w:pPr>
          </w:p>
        </w:tc>
        <w:tc>
          <w:tcPr>
            <w:tcW w:w="709" w:type="dxa"/>
            <w:shd w:val="clear" w:color="auto" w:fill="D9D9D9"/>
          </w:tcPr>
          <w:p w:rsidR="00D875D0" w:rsidRPr="00D6731B" w:rsidRDefault="00D875D0" w:rsidP="004613B8">
            <w:pPr>
              <w:spacing w:before="80" w:after="80"/>
              <w:rPr>
                <w:rFonts w:ascii="Arial" w:hAnsi="Arial" w:cs="Arial"/>
                <w:b/>
                <w:sz w:val="18"/>
                <w:szCs w:val="18"/>
              </w:rPr>
            </w:pPr>
            <w:r w:rsidRPr="00D6731B">
              <w:rPr>
                <w:rFonts w:ascii="Menlo Bold" w:eastAsia="Segoe UI Symbol" w:hAnsi="Menlo Bold" w:cs="Menlo Bold"/>
                <w:b/>
                <w:bCs/>
                <w:sz w:val="18"/>
                <w:szCs w:val="18"/>
              </w:rPr>
              <w:t>✔</w:t>
            </w:r>
            <w:r w:rsidRPr="00D6731B">
              <w:rPr>
                <w:rFonts w:ascii="Arial" w:hAnsi="Arial" w:cs="Arial"/>
                <w:b/>
                <w:bCs/>
                <w:sz w:val="18"/>
                <w:szCs w:val="18"/>
              </w:rPr>
              <w:t>, X OR ?</w:t>
            </w:r>
          </w:p>
        </w:tc>
        <w:tc>
          <w:tcPr>
            <w:tcW w:w="3686" w:type="dxa"/>
            <w:shd w:val="clear" w:color="auto" w:fill="D9D9D9"/>
          </w:tcPr>
          <w:p w:rsidR="00D875D0" w:rsidRPr="00D6731B" w:rsidRDefault="00D875D0" w:rsidP="004613B8">
            <w:pPr>
              <w:spacing w:before="80" w:after="80"/>
              <w:rPr>
                <w:rFonts w:ascii="Arial" w:hAnsi="Arial" w:cs="Arial"/>
                <w:b/>
                <w:sz w:val="18"/>
                <w:szCs w:val="18"/>
              </w:rPr>
            </w:pPr>
            <w:r w:rsidRPr="00D6731B">
              <w:rPr>
                <w:rFonts w:ascii="Arial" w:hAnsi="Arial" w:cs="Arial"/>
                <w:b/>
                <w:bCs/>
                <w:sz w:val="18"/>
                <w:szCs w:val="18"/>
              </w:rPr>
              <w:t>COMMENTS</w:t>
            </w:r>
          </w:p>
        </w:tc>
      </w:tr>
      <w:tr w:rsidR="00D875D0" w:rsidRPr="00D6731B" w:rsidTr="004613B8">
        <w:tc>
          <w:tcPr>
            <w:tcW w:w="5211" w:type="dxa"/>
          </w:tcPr>
          <w:p w:rsidR="00D875D0" w:rsidRPr="00D6731B" w:rsidRDefault="00D875D0" w:rsidP="001A67BF">
            <w:pPr>
              <w:spacing w:before="40" w:after="40"/>
              <w:jc w:val="left"/>
              <w:rPr>
                <w:rFonts w:ascii="Arial" w:hAnsi="Arial" w:cs="Arial"/>
                <w:sz w:val="18"/>
                <w:szCs w:val="18"/>
              </w:rPr>
            </w:pPr>
            <w:r w:rsidRPr="00D6731B">
              <w:rPr>
                <w:rFonts w:ascii="Arial" w:hAnsi="Arial" w:cs="Arial"/>
                <w:sz w:val="18"/>
                <w:szCs w:val="18"/>
              </w:rPr>
              <w:t>Does the building have sufficient windows to let in light and air?</w:t>
            </w:r>
          </w:p>
        </w:tc>
        <w:tc>
          <w:tcPr>
            <w:tcW w:w="709" w:type="dxa"/>
          </w:tcPr>
          <w:p w:rsidR="00D875D0" w:rsidRPr="00D6731B" w:rsidRDefault="00D875D0" w:rsidP="004613B8">
            <w:pPr>
              <w:spacing w:before="80" w:after="80"/>
              <w:rPr>
                <w:rFonts w:ascii="Arial" w:hAnsi="Arial" w:cs="Arial"/>
                <w:b/>
                <w:sz w:val="18"/>
                <w:szCs w:val="18"/>
              </w:rPr>
            </w:pPr>
          </w:p>
        </w:tc>
        <w:tc>
          <w:tcPr>
            <w:tcW w:w="3686" w:type="dxa"/>
          </w:tcPr>
          <w:p w:rsidR="00D875D0" w:rsidRPr="00D6731B" w:rsidRDefault="00D875D0" w:rsidP="004613B8">
            <w:pPr>
              <w:spacing w:before="80" w:after="80"/>
              <w:rPr>
                <w:rFonts w:ascii="Arial" w:hAnsi="Arial" w:cs="Arial"/>
                <w:b/>
                <w:sz w:val="18"/>
                <w:szCs w:val="18"/>
              </w:rPr>
            </w:pPr>
          </w:p>
        </w:tc>
      </w:tr>
      <w:tr w:rsidR="00D875D0" w:rsidRPr="00D6731B" w:rsidTr="004613B8">
        <w:tc>
          <w:tcPr>
            <w:tcW w:w="5211" w:type="dxa"/>
          </w:tcPr>
          <w:p w:rsidR="00D875D0" w:rsidRPr="00D6731B" w:rsidRDefault="00D875D0" w:rsidP="001A67BF">
            <w:pPr>
              <w:spacing w:before="40" w:after="40"/>
              <w:jc w:val="left"/>
              <w:rPr>
                <w:rFonts w:ascii="Arial" w:hAnsi="Arial" w:cs="Arial"/>
                <w:sz w:val="18"/>
                <w:szCs w:val="18"/>
              </w:rPr>
            </w:pPr>
            <w:r w:rsidRPr="00D6731B">
              <w:rPr>
                <w:rFonts w:ascii="Arial" w:hAnsi="Arial" w:cs="Arial"/>
                <w:sz w:val="18"/>
                <w:szCs w:val="18"/>
              </w:rPr>
              <w:t>Is the flooring suitable (even if concrete should still be a mat)</w:t>
            </w:r>
            <w:r w:rsidR="00E01295">
              <w:rPr>
                <w:rFonts w:ascii="Arial" w:hAnsi="Arial" w:cs="Arial"/>
                <w:sz w:val="18"/>
                <w:szCs w:val="18"/>
              </w:rPr>
              <w:t>?</w:t>
            </w:r>
          </w:p>
        </w:tc>
        <w:tc>
          <w:tcPr>
            <w:tcW w:w="709" w:type="dxa"/>
          </w:tcPr>
          <w:p w:rsidR="00D875D0" w:rsidRPr="00D6731B" w:rsidRDefault="00D875D0" w:rsidP="004613B8">
            <w:pPr>
              <w:spacing w:before="80" w:after="80"/>
              <w:rPr>
                <w:rFonts w:ascii="Arial" w:hAnsi="Arial" w:cs="Arial"/>
                <w:b/>
                <w:sz w:val="18"/>
                <w:szCs w:val="18"/>
              </w:rPr>
            </w:pPr>
          </w:p>
        </w:tc>
        <w:tc>
          <w:tcPr>
            <w:tcW w:w="3686" w:type="dxa"/>
          </w:tcPr>
          <w:p w:rsidR="00D875D0" w:rsidRPr="00D6731B" w:rsidRDefault="00D875D0" w:rsidP="004613B8">
            <w:pPr>
              <w:spacing w:before="80" w:after="80"/>
              <w:rPr>
                <w:rFonts w:ascii="Arial" w:hAnsi="Arial" w:cs="Arial"/>
                <w:b/>
                <w:sz w:val="18"/>
                <w:szCs w:val="18"/>
              </w:rPr>
            </w:pPr>
          </w:p>
        </w:tc>
      </w:tr>
      <w:tr w:rsidR="00D875D0" w:rsidRPr="00D6731B" w:rsidTr="004613B8">
        <w:tc>
          <w:tcPr>
            <w:tcW w:w="5211" w:type="dxa"/>
          </w:tcPr>
          <w:p w:rsidR="00D875D0" w:rsidRPr="00D6731B" w:rsidRDefault="00D875D0" w:rsidP="001A67BF">
            <w:pPr>
              <w:spacing w:before="40" w:after="40"/>
              <w:jc w:val="left"/>
              <w:rPr>
                <w:rFonts w:ascii="Arial" w:hAnsi="Arial" w:cs="Arial"/>
                <w:sz w:val="18"/>
                <w:szCs w:val="18"/>
              </w:rPr>
            </w:pPr>
            <w:r w:rsidRPr="00D6731B">
              <w:rPr>
                <w:rFonts w:ascii="Arial" w:hAnsi="Arial" w:cs="Arial"/>
                <w:sz w:val="18"/>
                <w:szCs w:val="18"/>
              </w:rPr>
              <w:t>Is there a lockable storage corner?</w:t>
            </w:r>
          </w:p>
        </w:tc>
        <w:tc>
          <w:tcPr>
            <w:tcW w:w="709" w:type="dxa"/>
          </w:tcPr>
          <w:p w:rsidR="00D875D0" w:rsidRPr="00D6731B" w:rsidRDefault="00D875D0" w:rsidP="004613B8">
            <w:pPr>
              <w:spacing w:before="80" w:after="80"/>
              <w:rPr>
                <w:rFonts w:ascii="Arial" w:hAnsi="Arial" w:cs="Arial"/>
                <w:b/>
                <w:sz w:val="18"/>
                <w:szCs w:val="18"/>
              </w:rPr>
            </w:pPr>
          </w:p>
        </w:tc>
        <w:tc>
          <w:tcPr>
            <w:tcW w:w="3686" w:type="dxa"/>
          </w:tcPr>
          <w:p w:rsidR="00D875D0" w:rsidRPr="00D6731B" w:rsidRDefault="00D875D0" w:rsidP="004613B8">
            <w:pPr>
              <w:spacing w:before="80" w:after="80"/>
              <w:rPr>
                <w:rFonts w:ascii="Arial" w:hAnsi="Arial" w:cs="Arial"/>
                <w:b/>
                <w:sz w:val="18"/>
                <w:szCs w:val="18"/>
              </w:rPr>
            </w:pPr>
          </w:p>
        </w:tc>
      </w:tr>
      <w:tr w:rsidR="00D875D0" w:rsidRPr="00D6731B" w:rsidTr="004613B8">
        <w:tc>
          <w:tcPr>
            <w:tcW w:w="5211" w:type="dxa"/>
          </w:tcPr>
          <w:p w:rsidR="00D875D0" w:rsidRPr="00D6731B" w:rsidRDefault="00D875D0" w:rsidP="001A67BF">
            <w:pPr>
              <w:spacing w:before="40" w:after="40"/>
              <w:jc w:val="left"/>
              <w:rPr>
                <w:rFonts w:ascii="Arial" w:hAnsi="Arial" w:cs="Arial"/>
                <w:sz w:val="18"/>
                <w:szCs w:val="18"/>
              </w:rPr>
            </w:pPr>
            <w:r w:rsidRPr="00D6731B">
              <w:rPr>
                <w:rFonts w:ascii="Arial" w:hAnsi="Arial" w:cs="Arial"/>
                <w:sz w:val="18"/>
                <w:szCs w:val="18"/>
              </w:rPr>
              <w:t>Are things arranged neatly in the storage corner?</w:t>
            </w:r>
            <w:r w:rsidRPr="00D6731B" w:rsidDel="00001B55">
              <w:rPr>
                <w:rFonts w:ascii="Arial" w:hAnsi="Arial" w:cs="Arial"/>
                <w:sz w:val="18"/>
                <w:szCs w:val="18"/>
              </w:rPr>
              <w:t xml:space="preserve"> </w:t>
            </w:r>
          </w:p>
        </w:tc>
        <w:tc>
          <w:tcPr>
            <w:tcW w:w="709" w:type="dxa"/>
          </w:tcPr>
          <w:p w:rsidR="00D875D0" w:rsidRPr="00D6731B" w:rsidRDefault="00D875D0" w:rsidP="004613B8">
            <w:pPr>
              <w:spacing w:before="80" w:after="80"/>
              <w:rPr>
                <w:rFonts w:ascii="Arial" w:hAnsi="Arial" w:cs="Arial"/>
                <w:sz w:val="18"/>
                <w:szCs w:val="18"/>
              </w:rPr>
            </w:pPr>
          </w:p>
        </w:tc>
        <w:tc>
          <w:tcPr>
            <w:tcW w:w="3686" w:type="dxa"/>
          </w:tcPr>
          <w:p w:rsidR="00D875D0" w:rsidRPr="00D6731B" w:rsidRDefault="00D875D0" w:rsidP="004613B8">
            <w:pPr>
              <w:spacing w:before="80" w:after="80"/>
              <w:rPr>
                <w:rFonts w:ascii="Arial" w:hAnsi="Arial" w:cs="Arial"/>
                <w:b/>
                <w:sz w:val="18"/>
                <w:szCs w:val="18"/>
              </w:rPr>
            </w:pPr>
          </w:p>
        </w:tc>
      </w:tr>
      <w:tr w:rsidR="00D875D0" w:rsidRPr="00D6731B" w:rsidTr="004613B8">
        <w:tc>
          <w:tcPr>
            <w:tcW w:w="5211" w:type="dxa"/>
          </w:tcPr>
          <w:p w:rsidR="00D875D0" w:rsidRPr="00D6731B" w:rsidRDefault="00D875D0" w:rsidP="001A67BF">
            <w:pPr>
              <w:spacing w:before="40" w:after="40"/>
              <w:jc w:val="left"/>
              <w:rPr>
                <w:rFonts w:ascii="Arial" w:hAnsi="Arial" w:cs="Arial"/>
                <w:sz w:val="18"/>
                <w:szCs w:val="18"/>
              </w:rPr>
            </w:pPr>
            <w:r w:rsidRPr="00D6731B">
              <w:rPr>
                <w:rFonts w:ascii="Arial" w:hAnsi="Arial" w:cs="Arial"/>
                <w:sz w:val="18"/>
                <w:szCs w:val="18"/>
              </w:rPr>
              <w:t>Are there enough books for the number of children?</w:t>
            </w:r>
          </w:p>
        </w:tc>
        <w:tc>
          <w:tcPr>
            <w:tcW w:w="709" w:type="dxa"/>
          </w:tcPr>
          <w:p w:rsidR="00D875D0" w:rsidRPr="00D6731B" w:rsidRDefault="00D875D0" w:rsidP="004613B8">
            <w:pPr>
              <w:spacing w:before="80" w:after="80"/>
              <w:rPr>
                <w:rFonts w:ascii="Arial" w:hAnsi="Arial" w:cs="Arial"/>
                <w:sz w:val="18"/>
                <w:szCs w:val="18"/>
              </w:rPr>
            </w:pPr>
          </w:p>
        </w:tc>
        <w:tc>
          <w:tcPr>
            <w:tcW w:w="3686" w:type="dxa"/>
          </w:tcPr>
          <w:p w:rsidR="00D875D0" w:rsidRPr="00D6731B" w:rsidRDefault="00D875D0" w:rsidP="004613B8">
            <w:pPr>
              <w:spacing w:before="80" w:after="80"/>
              <w:rPr>
                <w:rFonts w:ascii="Arial" w:hAnsi="Arial" w:cs="Arial"/>
                <w:b/>
                <w:sz w:val="18"/>
                <w:szCs w:val="18"/>
              </w:rPr>
            </w:pPr>
          </w:p>
        </w:tc>
      </w:tr>
      <w:tr w:rsidR="00D875D0" w:rsidRPr="00D6731B" w:rsidTr="004613B8">
        <w:tc>
          <w:tcPr>
            <w:tcW w:w="5211" w:type="dxa"/>
          </w:tcPr>
          <w:p w:rsidR="00D875D0" w:rsidRPr="00D6731B" w:rsidRDefault="00D875D0" w:rsidP="001A67BF">
            <w:pPr>
              <w:spacing w:before="40" w:after="40"/>
              <w:jc w:val="left"/>
              <w:rPr>
                <w:rFonts w:ascii="Arial" w:hAnsi="Arial" w:cs="Arial"/>
                <w:sz w:val="18"/>
                <w:szCs w:val="18"/>
              </w:rPr>
            </w:pPr>
            <w:r w:rsidRPr="00D6731B">
              <w:rPr>
                <w:rFonts w:ascii="Arial" w:hAnsi="Arial" w:cs="Arial"/>
                <w:sz w:val="18"/>
                <w:szCs w:val="18"/>
              </w:rPr>
              <w:t xml:space="preserve">Is there a plastic box with stationery? </w:t>
            </w:r>
          </w:p>
        </w:tc>
        <w:tc>
          <w:tcPr>
            <w:tcW w:w="709" w:type="dxa"/>
          </w:tcPr>
          <w:p w:rsidR="00D875D0" w:rsidRPr="00D6731B" w:rsidRDefault="00D875D0" w:rsidP="004613B8">
            <w:pPr>
              <w:spacing w:before="80" w:after="80"/>
              <w:rPr>
                <w:rFonts w:ascii="Arial" w:hAnsi="Arial" w:cs="Arial"/>
                <w:sz w:val="18"/>
                <w:szCs w:val="18"/>
              </w:rPr>
            </w:pPr>
          </w:p>
        </w:tc>
        <w:tc>
          <w:tcPr>
            <w:tcW w:w="3686" w:type="dxa"/>
          </w:tcPr>
          <w:p w:rsidR="00D875D0" w:rsidRPr="00D6731B" w:rsidRDefault="00D875D0" w:rsidP="004613B8">
            <w:pPr>
              <w:spacing w:before="80" w:after="80"/>
              <w:rPr>
                <w:rFonts w:ascii="Arial" w:hAnsi="Arial" w:cs="Arial"/>
                <w:b/>
                <w:sz w:val="18"/>
                <w:szCs w:val="18"/>
              </w:rPr>
            </w:pPr>
            <w:r w:rsidRPr="00D6731B">
              <w:rPr>
                <w:rFonts w:ascii="Arial" w:hAnsi="Arial" w:cs="Arial"/>
                <w:b/>
                <w:bCs/>
                <w:sz w:val="18"/>
                <w:szCs w:val="18"/>
              </w:rPr>
              <w:t>.</w:t>
            </w:r>
          </w:p>
        </w:tc>
      </w:tr>
      <w:tr w:rsidR="00D875D0" w:rsidRPr="00D6731B" w:rsidTr="004613B8">
        <w:tc>
          <w:tcPr>
            <w:tcW w:w="5211" w:type="dxa"/>
          </w:tcPr>
          <w:p w:rsidR="00D875D0" w:rsidRPr="00D6731B" w:rsidRDefault="00D875D0" w:rsidP="001A67BF">
            <w:pPr>
              <w:spacing w:before="40" w:after="40"/>
              <w:jc w:val="left"/>
              <w:rPr>
                <w:rFonts w:ascii="Arial" w:hAnsi="Arial" w:cs="Arial"/>
                <w:sz w:val="18"/>
                <w:szCs w:val="18"/>
              </w:rPr>
            </w:pPr>
            <w:r w:rsidRPr="00D6731B">
              <w:rPr>
                <w:rFonts w:ascii="Arial" w:hAnsi="Arial" w:cs="Arial"/>
                <w:sz w:val="18"/>
                <w:szCs w:val="18"/>
              </w:rPr>
              <w:t>Is there a table and chair for the teacher?</w:t>
            </w:r>
          </w:p>
        </w:tc>
        <w:tc>
          <w:tcPr>
            <w:tcW w:w="709" w:type="dxa"/>
          </w:tcPr>
          <w:p w:rsidR="00D875D0" w:rsidRPr="00D6731B" w:rsidRDefault="00D875D0" w:rsidP="004613B8">
            <w:pPr>
              <w:spacing w:before="80" w:after="80"/>
              <w:rPr>
                <w:rFonts w:ascii="Arial" w:hAnsi="Arial" w:cs="Arial"/>
                <w:sz w:val="18"/>
                <w:szCs w:val="18"/>
              </w:rPr>
            </w:pPr>
          </w:p>
        </w:tc>
        <w:tc>
          <w:tcPr>
            <w:tcW w:w="3686" w:type="dxa"/>
          </w:tcPr>
          <w:p w:rsidR="00D875D0" w:rsidRPr="00D6731B" w:rsidRDefault="00D875D0" w:rsidP="004613B8">
            <w:pPr>
              <w:spacing w:before="80" w:after="80"/>
              <w:rPr>
                <w:rFonts w:ascii="Arial" w:hAnsi="Arial" w:cs="Arial"/>
                <w:b/>
                <w:sz w:val="18"/>
                <w:szCs w:val="18"/>
              </w:rPr>
            </w:pPr>
          </w:p>
        </w:tc>
      </w:tr>
      <w:tr w:rsidR="00D875D0" w:rsidRPr="00D6731B" w:rsidTr="004613B8">
        <w:tc>
          <w:tcPr>
            <w:tcW w:w="5211" w:type="dxa"/>
          </w:tcPr>
          <w:p w:rsidR="00D875D0" w:rsidRPr="00D6731B" w:rsidRDefault="00D875D0" w:rsidP="001A67BF">
            <w:pPr>
              <w:spacing w:before="40" w:after="40"/>
              <w:jc w:val="left"/>
              <w:rPr>
                <w:rFonts w:ascii="Arial" w:hAnsi="Arial" w:cs="Arial"/>
                <w:sz w:val="18"/>
                <w:szCs w:val="18"/>
              </w:rPr>
            </w:pPr>
            <w:r w:rsidRPr="00D6731B">
              <w:rPr>
                <w:rFonts w:ascii="Arial" w:hAnsi="Arial" w:cs="Arial"/>
                <w:sz w:val="18"/>
                <w:szCs w:val="18"/>
              </w:rPr>
              <w:t>Is there a work table where children can do pre-writing and other activities?</w:t>
            </w:r>
          </w:p>
        </w:tc>
        <w:tc>
          <w:tcPr>
            <w:tcW w:w="709" w:type="dxa"/>
          </w:tcPr>
          <w:p w:rsidR="00D875D0" w:rsidRPr="00D6731B" w:rsidRDefault="00D875D0" w:rsidP="004613B8">
            <w:pPr>
              <w:spacing w:before="80" w:after="80"/>
              <w:rPr>
                <w:rFonts w:ascii="Arial" w:hAnsi="Arial" w:cs="Arial"/>
                <w:sz w:val="18"/>
                <w:szCs w:val="18"/>
              </w:rPr>
            </w:pPr>
          </w:p>
        </w:tc>
        <w:tc>
          <w:tcPr>
            <w:tcW w:w="3686" w:type="dxa"/>
          </w:tcPr>
          <w:p w:rsidR="00D875D0" w:rsidRPr="00D6731B" w:rsidRDefault="00D875D0" w:rsidP="004613B8">
            <w:pPr>
              <w:spacing w:before="80" w:after="80"/>
              <w:rPr>
                <w:rFonts w:ascii="Arial" w:hAnsi="Arial" w:cs="Arial"/>
                <w:b/>
                <w:sz w:val="18"/>
                <w:szCs w:val="18"/>
              </w:rPr>
            </w:pPr>
          </w:p>
        </w:tc>
      </w:tr>
      <w:tr w:rsidR="00D875D0" w:rsidRPr="00D6731B" w:rsidTr="004613B8">
        <w:tc>
          <w:tcPr>
            <w:tcW w:w="5211" w:type="dxa"/>
          </w:tcPr>
          <w:p w:rsidR="00D875D0" w:rsidRPr="00D6731B" w:rsidRDefault="00D875D0" w:rsidP="001A67BF">
            <w:pPr>
              <w:spacing w:before="40" w:after="40"/>
              <w:jc w:val="left"/>
              <w:rPr>
                <w:rFonts w:ascii="Arial" w:hAnsi="Arial" w:cs="Arial"/>
                <w:sz w:val="18"/>
                <w:szCs w:val="18"/>
              </w:rPr>
            </w:pPr>
            <w:r w:rsidRPr="00D6731B">
              <w:rPr>
                <w:rFonts w:ascii="Arial" w:hAnsi="Arial" w:cs="Arial"/>
                <w:sz w:val="18"/>
                <w:szCs w:val="18"/>
              </w:rPr>
              <w:t>Are there named learning centres</w:t>
            </w:r>
            <w:r w:rsidR="00E01295">
              <w:rPr>
                <w:rFonts w:ascii="Arial" w:hAnsi="Arial" w:cs="Arial"/>
                <w:sz w:val="18"/>
                <w:szCs w:val="18"/>
              </w:rPr>
              <w:t>,</w:t>
            </w:r>
            <w:r w:rsidRPr="00D6731B">
              <w:rPr>
                <w:rFonts w:ascii="Arial" w:hAnsi="Arial" w:cs="Arial"/>
                <w:sz w:val="18"/>
                <w:szCs w:val="18"/>
              </w:rPr>
              <w:t xml:space="preserve"> e.g. pretend play corner, nature table, fine motor skills, reading etc.?</w:t>
            </w:r>
          </w:p>
        </w:tc>
        <w:tc>
          <w:tcPr>
            <w:tcW w:w="709" w:type="dxa"/>
          </w:tcPr>
          <w:p w:rsidR="00D875D0" w:rsidRPr="00D6731B" w:rsidRDefault="00D875D0" w:rsidP="004613B8">
            <w:pPr>
              <w:spacing w:before="80" w:after="80"/>
              <w:rPr>
                <w:rFonts w:ascii="Arial" w:hAnsi="Arial" w:cs="Arial"/>
                <w:sz w:val="18"/>
                <w:szCs w:val="18"/>
              </w:rPr>
            </w:pPr>
          </w:p>
        </w:tc>
        <w:tc>
          <w:tcPr>
            <w:tcW w:w="3686" w:type="dxa"/>
          </w:tcPr>
          <w:p w:rsidR="00D875D0" w:rsidRPr="00D6731B" w:rsidRDefault="00D875D0" w:rsidP="004613B8">
            <w:pPr>
              <w:spacing w:before="80" w:after="80"/>
              <w:rPr>
                <w:rFonts w:ascii="Arial" w:hAnsi="Arial" w:cs="Arial"/>
                <w:b/>
                <w:sz w:val="18"/>
                <w:szCs w:val="18"/>
              </w:rPr>
            </w:pPr>
          </w:p>
        </w:tc>
      </w:tr>
      <w:tr w:rsidR="00D875D0" w:rsidRPr="00D6731B" w:rsidTr="004613B8">
        <w:tc>
          <w:tcPr>
            <w:tcW w:w="5211" w:type="dxa"/>
          </w:tcPr>
          <w:p w:rsidR="00D875D0" w:rsidRPr="00D6731B" w:rsidRDefault="00D875D0" w:rsidP="001A67BF">
            <w:pPr>
              <w:spacing w:before="40" w:after="40"/>
              <w:jc w:val="left"/>
              <w:rPr>
                <w:rFonts w:ascii="Arial" w:hAnsi="Arial" w:cs="Arial"/>
                <w:sz w:val="18"/>
                <w:szCs w:val="18"/>
              </w:rPr>
            </w:pPr>
            <w:r w:rsidRPr="00D6731B">
              <w:rPr>
                <w:rFonts w:ascii="Arial" w:hAnsi="Arial" w:cs="Arial"/>
                <w:sz w:val="18"/>
                <w:szCs w:val="18"/>
              </w:rPr>
              <w:t xml:space="preserve">Is there an </w:t>
            </w:r>
            <w:r w:rsidR="00E01295" w:rsidRPr="00D6731B">
              <w:rPr>
                <w:rFonts w:ascii="Arial" w:hAnsi="Arial" w:cs="Arial"/>
                <w:sz w:val="18"/>
                <w:szCs w:val="18"/>
              </w:rPr>
              <w:t>up</w:t>
            </w:r>
            <w:r w:rsidR="00E01295">
              <w:rPr>
                <w:rFonts w:ascii="Arial" w:hAnsi="Arial" w:cs="Arial"/>
                <w:sz w:val="18"/>
                <w:szCs w:val="18"/>
              </w:rPr>
              <w:t>-</w:t>
            </w:r>
            <w:r w:rsidR="00E01295" w:rsidRPr="00D6731B">
              <w:rPr>
                <w:rFonts w:ascii="Arial" w:hAnsi="Arial" w:cs="Arial"/>
                <w:sz w:val="18"/>
                <w:szCs w:val="18"/>
              </w:rPr>
              <w:t>to</w:t>
            </w:r>
            <w:r w:rsidR="00E01295">
              <w:rPr>
                <w:rFonts w:ascii="Arial" w:hAnsi="Arial" w:cs="Arial"/>
                <w:sz w:val="18"/>
                <w:szCs w:val="18"/>
              </w:rPr>
              <w:t>-</w:t>
            </w:r>
            <w:r w:rsidRPr="00D6731B">
              <w:rPr>
                <w:rFonts w:ascii="Arial" w:hAnsi="Arial" w:cs="Arial"/>
                <w:sz w:val="18"/>
                <w:szCs w:val="18"/>
              </w:rPr>
              <w:t>date weather chart?</w:t>
            </w:r>
          </w:p>
        </w:tc>
        <w:tc>
          <w:tcPr>
            <w:tcW w:w="709" w:type="dxa"/>
          </w:tcPr>
          <w:p w:rsidR="00D875D0" w:rsidRPr="00D6731B" w:rsidRDefault="00D875D0" w:rsidP="004613B8">
            <w:pPr>
              <w:spacing w:before="80" w:after="80"/>
              <w:rPr>
                <w:rFonts w:ascii="Arial" w:hAnsi="Arial" w:cs="Arial"/>
                <w:sz w:val="18"/>
                <w:szCs w:val="18"/>
              </w:rPr>
            </w:pPr>
          </w:p>
        </w:tc>
        <w:tc>
          <w:tcPr>
            <w:tcW w:w="3686" w:type="dxa"/>
          </w:tcPr>
          <w:p w:rsidR="00D875D0" w:rsidRPr="00D6731B" w:rsidRDefault="00D875D0" w:rsidP="004613B8">
            <w:pPr>
              <w:spacing w:before="80" w:after="80"/>
              <w:rPr>
                <w:rFonts w:ascii="Arial" w:hAnsi="Arial" w:cs="Arial"/>
                <w:b/>
                <w:sz w:val="18"/>
                <w:szCs w:val="18"/>
              </w:rPr>
            </w:pPr>
          </w:p>
        </w:tc>
      </w:tr>
      <w:tr w:rsidR="00D875D0" w:rsidRPr="00D6731B" w:rsidTr="004613B8">
        <w:tc>
          <w:tcPr>
            <w:tcW w:w="5211" w:type="dxa"/>
          </w:tcPr>
          <w:p w:rsidR="00D875D0" w:rsidRPr="00D6731B" w:rsidRDefault="00D875D0" w:rsidP="001A67BF">
            <w:pPr>
              <w:spacing w:before="40" w:after="40"/>
              <w:jc w:val="left"/>
              <w:rPr>
                <w:rFonts w:ascii="Arial" w:hAnsi="Arial" w:cs="Arial"/>
                <w:sz w:val="18"/>
                <w:szCs w:val="18"/>
              </w:rPr>
            </w:pPr>
            <w:r w:rsidRPr="00D6731B">
              <w:rPr>
                <w:rFonts w:ascii="Arial" w:hAnsi="Arial" w:cs="Arial"/>
                <w:sz w:val="18"/>
                <w:szCs w:val="18"/>
              </w:rPr>
              <w:t>Is there a reading centre?</w:t>
            </w:r>
          </w:p>
        </w:tc>
        <w:tc>
          <w:tcPr>
            <w:tcW w:w="709" w:type="dxa"/>
          </w:tcPr>
          <w:p w:rsidR="00D875D0" w:rsidRPr="00D6731B" w:rsidRDefault="00D875D0" w:rsidP="004613B8">
            <w:pPr>
              <w:spacing w:before="80" w:after="80"/>
              <w:rPr>
                <w:rFonts w:ascii="Arial" w:hAnsi="Arial" w:cs="Arial"/>
                <w:sz w:val="18"/>
                <w:szCs w:val="18"/>
              </w:rPr>
            </w:pPr>
          </w:p>
        </w:tc>
        <w:tc>
          <w:tcPr>
            <w:tcW w:w="3686" w:type="dxa"/>
          </w:tcPr>
          <w:p w:rsidR="00D875D0" w:rsidRPr="00D6731B" w:rsidRDefault="00D875D0" w:rsidP="004613B8">
            <w:pPr>
              <w:spacing w:before="80" w:after="80"/>
              <w:rPr>
                <w:rFonts w:ascii="Arial" w:hAnsi="Arial" w:cs="Arial"/>
                <w:b/>
                <w:sz w:val="18"/>
                <w:szCs w:val="18"/>
              </w:rPr>
            </w:pPr>
          </w:p>
        </w:tc>
      </w:tr>
      <w:tr w:rsidR="00D875D0" w:rsidRPr="00D6731B" w:rsidTr="004613B8">
        <w:tc>
          <w:tcPr>
            <w:tcW w:w="5211" w:type="dxa"/>
          </w:tcPr>
          <w:p w:rsidR="00D875D0" w:rsidRPr="00D6731B" w:rsidRDefault="00D875D0" w:rsidP="001A67BF">
            <w:pPr>
              <w:spacing w:before="40" w:after="40"/>
              <w:jc w:val="left"/>
              <w:rPr>
                <w:rFonts w:ascii="Arial" w:hAnsi="Arial" w:cs="Arial"/>
                <w:sz w:val="18"/>
                <w:szCs w:val="18"/>
              </w:rPr>
            </w:pPr>
            <w:r w:rsidRPr="00D6731B">
              <w:rPr>
                <w:rFonts w:ascii="Arial" w:hAnsi="Arial" w:cs="Arial"/>
                <w:sz w:val="18"/>
                <w:szCs w:val="18"/>
              </w:rPr>
              <w:t>Are children’s names with pegs displayed?</w:t>
            </w:r>
          </w:p>
        </w:tc>
        <w:tc>
          <w:tcPr>
            <w:tcW w:w="709" w:type="dxa"/>
          </w:tcPr>
          <w:p w:rsidR="00D875D0" w:rsidRPr="00D6731B" w:rsidRDefault="00D875D0" w:rsidP="004613B8">
            <w:pPr>
              <w:spacing w:before="80" w:after="80"/>
              <w:rPr>
                <w:rFonts w:ascii="Arial" w:hAnsi="Arial" w:cs="Arial"/>
                <w:sz w:val="18"/>
                <w:szCs w:val="18"/>
              </w:rPr>
            </w:pPr>
          </w:p>
        </w:tc>
        <w:tc>
          <w:tcPr>
            <w:tcW w:w="3686" w:type="dxa"/>
          </w:tcPr>
          <w:p w:rsidR="00D875D0" w:rsidRPr="00D6731B" w:rsidRDefault="00D875D0" w:rsidP="004613B8">
            <w:pPr>
              <w:spacing w:before="80" w:after="80"/>
              <w:rPr>
                <w:rFonts w:ascii="Arial" w:hAnsi="Arial" w:cs="Arial"/>
                <w:b/>
                <w:sz w:val="18"/>
                <w:szCs w:val="18"/>
              </w:rPr>
            </w:pPr>
          </w:p>
        </w:tc>
      </w:tr>
      <w:tr w:rsidR="00D875D0" w:rsidRPr="00D6731B" w:rsidTr="004613B8">
        <w:tc>
          <w:tcPr>
            <w:tcW w:w="5211" w:type="dxa"/>
          </w:tcPr>
          <w:p w:rsidR="00D875D0" w:rsidRPr="00D6731B" w:rsidRDefault="00D875D0" w:rsidP="001A67BF">
            <w:pPr>
              <w:spacing w:before="40" w:after="40"/>
              <w:jc w:val="left"/>
              <w:rPr>
                <w:rFonts w:ascii="Arial" w:hAnsi="Arial" w:cs="Arial"/>
                <w:b/>
                <w:sz w:val="18"/>
                <w:szCs w:val="18"/>
              </w:rPr>
            </w:pPr>
            <w:r w:rsidRPr="00D6731B">
              <w:rPr>
                <w:rFonts w:ascii="Arial" w:hAnsi="Arial" w:cs="Arial"/>
                <w:sz w:val="18"/>
                <w:szCs w:val="18"/>
              </w:rPr>
              <w:t>Are there suitable wall displays including children’s work?</w:t>
            </w:r>
          </w:p>
        </w:tc>
        <w:tc>
          <w:tcPr>
            <w:tcW w:w="709" w:type="dxa"/>
          </w:tcPr>
          <w:p w:rsidR="00D875D0" w:rsidRPr="00D6731B" w:rsidRDefault="00D875D0" w:rsidP="004613B8">
            <w:pPr>
              <w:spacing w:before="80" w:after="80"/>
              <w:rPr>
                <w:rFonts w:ascii="Arial" w:hAnsi="Arial" w:cs="Arial"/>
                <w:sz w:val="18"/>
                <w:szCs w:val="18"/>
              </w:rPr>
            </w:pPr>
          </w:p>
        </w:tc>
        <w:tc>
          <w:tcPr>
            <w:tcW w:w="3686" w:type="dxa"/>
          </w:tcPr>
          <w:p w:rsidR="00D875D0" w:rsidRPr="00D6731B" w:rsidRDefault="00D875D0" w:rsidP="004613B8">
            <w:pPr>
              <w:spacing w:before="80" w:after="80"/>
              <w:rPr>
                <w:rFonts w:ascii="Arial" w:hAnsi="Arial" w:cs="Arial"/>
                <w:b/>
                <w:sz w:val="18"/>
                <w:szCs w:val="18"/>
              </w:rPr>
            </w:pPr>
          </w:p>
        </w:tc>
      </w:tr>
      <w:tr w:rsidR="00D875D0" w:rsidRPr="00D6731B" w:rsidTr="004613B8">
        <w:tc>
          <w:tcPr>
            <w:tcW w:w="5211" w:type="dxa"/>
          </w:tcPr>
          <w:p w:rsidR="00D875D0" w:rsidRPr="00D6731B" w:rsidRDefault="00D875D0" w:rsidP="001A67BF">
            <w:pPr>
              <w:spacing w:before="40" w:after="40"/>
              <w:jc w:val="left"/>
              <w:rPr>
                <w:rFonts w:ascii="Arial" w:hAnsi="Arial" w:cs="Arial"/>
                <w:sz w:val="18"/>
                <w:szCs w:val="18"/>
              </w:rPr>
            </w:pPr>
            <w:r w:rsidRPr="00D6731B">
              <w:rPr>
                <w:rFonts w:ascii="Arial" w:hAnsi="Arial" w:cs="Arial"/>
                <w:sz w:val="18"/>
                <w:szCs w:val="18"/>
              </w:rPr>
              <w:t xml:space="preserve">Does the teacher have an </w:t>
            </w:r>
            <w:r w:rsidR="00E01295" w:rsidRPr="00D6731B">
              <w:rPr>
                <w:rFonts w:ascii="Arial" w:hAnsi="Arial" w:cs="Arial"/>
                <w:sz w:val="18"/>
                <w:szCs w:val="18"/>
              </w:rPr>
              <w:t>up</w:t>
            </w:r>
            <w:r w:rsidR="00E01295">
              <w:rPr>
                <w:rFonts w:ascii="Arial" w:hAnsi="Arial" w:cs="Arial"/>
                <w:sz w:val="18"/>
                <w:szCs w:val="18"/>
              </w:rPr>
              <w:t>-</w:t>
            </w:r>
            <w:r w:rsidR="00E01295" w:rsidRPr="00D6731B">
              <w:rPr>
                <w:rFonts w:ascii="Arial" w:hAnsi="Arial" w:cs="Arial"/>
                <w:sz w:val="18"/>
                <w:szCs w:val="18"/>
              </w:rPr>
              <w:t>to</w:t>
            </w:r>
            <w:r w:rsidR="00E01295">
              <w:rPr>
                <w:rFonts w:ascii="Arial" w:hAnsi="Arial" w:cs="Arial"/>
                <w:sz w:val="18"/>
                <w:szCs w:val="18"/>
              </w:rPr>
              <w:t>-</w:t>
            </w:r>
            <w:r w:rsidRPr="00D6731B">
              <w:rPr>
                <w:rFonts w:ascii="Arial" w:hAnsi="Arial" w:cs="Arial"/>
                <w:sz w:val="18"/>
                <w:szCs w:val="18"/>
              </w:rPr>
              <w:t>date lesson plan?</w:t>
            </w:r>
          </w:p>
        </w:tc>
        <w:tc>
          <w:tcPr>
            <w:tcW w:w="709" w:type="dxa"/>
          </w:tcPr>
          <w:p w:rsidR="00D875D0" w:rsidRPr="00D6731B" w:rsidRDefault="00D875D0" w:rsidP="004613B8">
            <w:pPr>
              <w:spacing w:before="80" w:after="80"/>
              <w:rPr>
                <w:rFonts w:ascii="Arial" w:hAnsi="Arial" w:cs="Arial"/>
                <w:sz w:val="18"/>
                <w:szCs w:val="18"/>
              </w:rPr>
            </w:pPr>
          </w:p>
        </w:tc>
        <w:tc>
          <w:tcPr>
            <w:tcW w:w="3686" w:type="dxa"/>
          </w:tcPr>
          <w:p w:rsidR="00D875D0" w:rsidRPr="00D6731B" w:rsidRDefault="00D875D0" w:rsidP="004613B8">
            <w:pPr>
              <w:spacing w:before="80" w:after="80"/>
              <w:rPr>
                <w:rFonts w:ascii="Arial" w:hAnsi="Arial" w:cs="Arial"/>
                <w:b/>
                <w:sz w:val="18"/>
                <w:szCs w:val="18"/>
              </w:rPr>
            </w:pPr>
          </w:p>
        </w:tc>
      </w:tr>
    </w:tbl>
    <w:p w:rsidR="00D875D0" w:rsidRDefault="00D875D0" w:rsidP="00D875D0">
      <w:pPr>
        <w:spacing w:line="240" w:lineRule="auto"/>
      </w:pPr>
    </w:p>
    <w:p w:rsidR="00D6731B" w:rsidRDefault="00D6731B">
      <w:pPr>
        <w:spacing w:before="200" w:line="264" w:lineRule="auto"/>
        <w:rPr>
          <w:b/>
          <w:sz w:val="24"/>
        </w:rPr>
      </w:pPr>
      <w:r>
        <w:rPr>
          <w:b/>
          <w:sz w:val="24"/>
        </w:rPr>
        <w:br w:type="page"/>
      </w:r>
    </w:p>
    <w:p w:rsidR="00D875D0" w:rsidRPr="003170DF" w:rsidRDefault="00D875D0" w:rsidP="00D875D0">
      <w:pPr>
        <w:spacing w:line="240" w:lineRule="auto"/>
        <w:rPr>
          <w:b/>
        </w:rPr>
      </w:pPr>
      <w:r w:rsidRPr="003170DF">
        <w:rPr>
          <w:b/>
          <w:sz w:val="24"/>
        </w:rPr>
        <w:t>Semi-Structured Interview Protocol</w:t>
      </w:r>
      <w:r w:rsidR="00306C82">
        <w:rPr>
          <w:b/>
          <w:sz w:val="24"/>
        </w:rPr>
        <w:t>s</w:t>
      </w:r>
      <w:r w:rsidR="00823FE0">
        <w:rPr>
          <w:b/>
          <w:sz w:val="24"/>
        </w:rPr>
        <w:t xml:space="preserve"> for all Interviews</w:t>
      </w:r>
      <w:r w:rsidRPr="003170DF">
        <w:rPr>
          <w:b/>
          <w:sz w:val="24"/>
        </w:rPr>
        <w:tab/>
      </w:r>
    </w:p>
    <w:p w:rsidR="00D875D0" w:rsidRDefault="00D875D0" w:rsidP="00D875D0">
      <w:pPr>
        <w:spacing w:line="240" w:lineRule="auto"/>
      </w:pPr>
      <w:r w:rsidRPr="003170DF">
        <w:rPr>
          <w:b/>
        </w:rPr>
        <w:t>INSTRUCTIONS FOR INTERVI</w:t>
      </w:r>
      <w:r>
        <w:rPr>
          <w:b/>
        </w:rPr>
        <w:t>E</w:t>
      </w:r>
      <w:r w:rsidRPr="003170DF">
        <w:rPr>
          <w:b/>
        </w:rPr>
        <w:t>WER</w:t>
      </w:r>
    </w:p>
    <w:p w:rsidR="00D875D0" w:rsidRDefault="00D875D0" w:rsidP="001138D9">
      <w:pPr>
        <w:pStyle w:val="Bullet1"/>
      </w:pPr>
      <w:r>
        <w:t>Please start the interview by thanking the person for their time.</w:t>
      </w:r>
    </w:p>
    <w:p w:rsidR="00D875D0" w:rsidRDefault="00D875D0" w:rsidP="001138D9">
      <w:pPr>
        <w:pStyle w:val="Bullet1"/>
      </w:pPr>
      <w:r>
        <w:t>Introduce yourself and explain the purpose of the interview (need to agree standard words on this) and your role.</w:t>
      </w:r>
    </w:p>
    <w:p w:rsidR="00D875D0" w:rsidRDefault="00D875D0" w:rsidP="001138D9">
      <w:pPr>
        <w:pStyle w:val="Bullet1"/>
      </w:pPr>
      <w:r>
        <w:t>Tell them the interview will take approximately half an hour</w:t>
      </w:r>
    </w:p>
    <w:p w:rsidR="00D875D0" w:rsidRDefault="00D875D0" w:rsidP="001138D9">
      <w:pPr>
        <w:pStyle w:val="Bullet1"/>
      </w:pPr>
      <w:r>
        <w:t>Ask permission for the interview. Tell the interviewee that if they do not wish to answer any question that is fine. Tell the interviewee that if they do not know the answer to a particular question, they should say so as some questions may not be relevant. Tell the interviewee they can stop the interview at any time.</w:t>
      </w:r>
    </w:p>
    <w:p w:rsidR="00D875D0" w:rsidRDefault="00D875D0" w:rsidP="001138D9">
      <w:pPr>
        <w:pStyle w:val="Bullet1"/>
      </w:pPr>
      <w:r>
        <w:t>Assure them that their answers will be confidential and they will not be identified by name.</w:t>
      </w:r>
    </w:p>
    <w:p w:rsidR="00D875D0" w:rsidRDefault="00D875D0" w:rsidP="001138D9">
      <w:pPr>
        <w:pStyle w:val="Bullet1"/>
      </w:pPr>
      <w:r>
        <w:t>Ask them if they mind unattributed quotes being used in the final report.</w:t>
      </w:r>
    </w:p>
    <w:p w:rsidR="00D875D0" w:rsidRDefault="00D875D0" w:rsidP="001138D9">
      <w:pPr>
        <w:pStyle w:val="Bullet1"/>
      </w:pPr>
      <w:r>
        <w:t>Ask the interviewee each question only if relevant. You do not need to ask all questions. It is fine to use probing follow-up questions but do not lead them. Please note these on the form.</w:t>
      </w:r>
    </w:p>
    <w:p w:rsidR="00D875D0" w:rsidRDefault="00D875D0" w:rsidP="001138D9">
      <w:pPr>
        <w:pStyle w:val="Bullet1"/>
      </w:pPr>
      <w:r>
        <w:t>Some questions may be irrelevant to an interviewee as they may have given the responses in earlier questions. You do not need to fill out each box.</w:t>
      </w:r>
    </w:p>
    <w:p w:rsidR="00D875D0" w:rsidRDefault="00D875D0" w:rsidP="00D875D0">
      <w:pPr>
        <w:spacing w:line="240" w:lineRule="auto"/>
      </w:pPr>
      <w:r>
        <w:t>Wherever possible, interview with two people present. One should take notes while the other asks the questions.</w:t>
      </w:r>
    </w:p>
    <w:p w:rsidR="00D875D0" w:rsidRDefault="00D875D0" w:rsidP="00D875D0">
      <w:pPr>
        <w:spacing w:line="240" w:lineRule="auto"/>
      </w:pPr>
      <w:r>
        <w:t>As soon as possible after the interview, please use the electronic version of this form to note down the answers you received as well as expand on anything that you did not have time to note down during the interview.</w:t>
      </w:r>
    </w:p>
    <w:p w:rsidR="00D875D0" w:rsidRDefault="00D875D0" w:rsidP="00D875D0">
      <w:pPr>
        <w:spacing w:line="240" w:lineRule="auto"/>
      </w:pPr>
      <w:r>
        <w:t xml:space="preserve">PERMISSION GIVEN FOR INTERVIEW   </w:t>
      </w:r>
      <w:r>
        <w:rPr>
          <w:rFonts w:ascii="MS Gothic" w:eastAsia="MS Gothic" w:hAnsi="MS Gothic" w:cs="MS Gothic" w:hint="eastAsia"/>
        </w:rPr>
        <w:t>☐</w:t>
      </w:r>
    </w:p>
    <w:p w:rsidR="00D875D0" w:rsidRDefault="00D875D0" w:rsidP="00D875D0">
      <w:r>
        <w:br w:type="page"/>
      </w:r>
    </w:p>
    <w:p w:rsidR="00D875D0" w:rsidRDefault="00306C82" w:rsidP="00D875D0">
      <w:pPr>
        <w:spacing w:line="240" w:lineRule="auto"/>
      </w:pPr>
      <w:r w:rsidRPr="001A67BF">
        <w:rPr>
          <w:b/>
          <w:sz w:val="24"/>
        </w:rPr>
        <w:t>A.</w:t>
      </w:r>
      <w:r>
        <w:rPr>
          <w:b/>
        </w:rPr>
        <w:t xml:space="preserve"> </w:t>
      </w:r>
      <w:r w:rsidR="00126CED" w:rsidRPr="003170DF">
        <w:rPr>
          <w:b/>
          <w:sz w:val="24"/>
        </w:rPr>
        <w:t>Central and Local Ministry Officials</w:t>
      </w:r>
      <w:r w:rsidR="00ED48DA">
        <w:rPr>
          <w:b/>
          <w:sz w:val="24"/>
        </w:rPr>
        <w:t>: Interview Questions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707"/>
        <w:gridCol w:w="7483"/>
      </w:tblGrid>
      <w:tr w:rsidR="00D875D0" w:rsidRPr="003170DF" w:rsidTr="00131E6F">
        <w:tc>
          <w:tcPr>
            <w:tcW w:w="557" w:type="dxa"/>
            <w:tcBorders>
              <w:top w:val="single" w:sz="4" w:space="0" w:color="auto"/>
              <w:left w:val="single" w:sz="4" w:space="0" w:color="auto"/>
              <w:bottom w:val="single" w:sz="4" w:space="0" w:color="auto"/>
              <w:right w:val="single" w:sz="4" w:space="0" w:color="auto"/>
            </w:tcBorders>
            <w:shd w:val="clear" w:color="auto" w:fill="D9D9D9"/>
          </w:tcPr>
          <w:p w:rsidR="00D875D0" w:rsidRPr="003170DF" w:rsidRDefault="00D875D0" w:rsidP="004613B8">
            <w:pPr>
              <w:spacing w:before="80" w:after="80"/>
              <w:rPr>
                <w:b/>
              </w:rPr>
            </w:pPr>
            <w:r w:rsidRPr="003170DF">
              <w:rPr>
                <w:b/>
                <w:bCs/>
              </w:rPr>
              <w:t>#</w:t>
            </w:r>
          </w:p>
        </w:tc>
        <w:tc>
          <w:tcPr>
            <w:tcW w:w="1707" w:type="dxa"/>
            <w:tcBorders>
              <w:top w:val="single" w:sz="4" w:space="0" w:color="auto"/>
              <w:left w:val="single" w:sz="4" w:space="0" w:color="auto"/>
              <w:bottom w:val="single" w:sz="4" w:space="0" w:color="auto"/>
              <w:right w:val="single" w:sz="4" w:space="0" w:color="auto"/>
            </w:tcBorders>
            <w:shd w:val="clear" w:color="auto" w:fill="D9D9D9"/>
          </w:tcPr>
          <w:p w:rsidR="00D875D0" w:rsidRPr="003170DF" w:rsidRDefault="00D875D0" w:rsidP="004613B8">
            <w:pPr>
              <w:spacing w:before="80" w:after="80"/>
              <w:rPr>
                <w:b/>
              </w:rPr>
            </w:pPr>
            <w:r w:rsidRPr="003170DF">
              <w:rPr>
                <w:b/>
                <w:bCs/>
              </w:rPr>
              <w:t>SECTION</w:t>
            </w:r>
          </w:p>
        </w:tc>
        <w:tc>
          <w:tcPr>
            <w:tcW w:w="7483" w:type="dxa"/>
            <w:tcBorders>
              <w:top w:val="single" w:sz="4" w:space="0" w:color="auto"/>
              <w:left w:val="single" w:sz="4" w:space="0" w:color="auto"/>
              <w:bottom w:val="single" w:sz="4" w:space="0" w:color="auto"/>
              <w:right w:val="single" w:sz="4" w:space="0" w:color="auto"/>
            </w:tcBorders>
            <w:shd w:val="clear" w:color="auto" w:fill="D9D9D9"/>
          </w:tcPr>
          <w:p w:rsidR="00D875D0" w:rsidRPr="003170DF" w:rsidRDefault="00D875D0" w:rsidP="004613B8">
            <w:pPr>
              <w:spacing w:before="80" w:after="80"/>
              <w:rPr>
                <w:b/>
              </w:rPr>
            </w:pPr>
            <w:r w:rsidRPr="003170DF">
              <w:rPr>
                <w:b/>
                <w:bCs/>
              </w:rPr>
              <w:t>SPECIFIC TOPIC</w:t>
            </w:r>
          </w:p>
        </w:tc>
      </w:tr>
      <w:tr w:rsidR="00D875D0" w:rsidRPr="00131E6F" w:rsidTr="00131E6F">
        <w:tc>
          <w:tcPr>
            <w:tcW w:w="55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p>
        </w:tc>
        <w:tc>
          <w:tcPr>
            <w:tcW w:w="1707" w:type="dxa"/>
            <w:vMerge w:val="restart"/>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caps/>
                <w:sz w:val="18"/>
                <w:szCs w:val="18"/>
              </w:rPr>
            </w:pPr>
            <w:r w:rsidRPr="00131E6F">
              <w:rPr>
                <w:rFonts w:ascii="Arial" w:hAnsi="Arial" w:cs="Arial"/>
                <w:b/>
                <w:bCs/>
                <w:caps/>
                <w:sz w:val="18"/>
                <w:szCs w:val="18"/>
              </w:rPr>
              <w:t>Background information</w:t>
            </w:r>
          </w:p>
        </w:tc>
        <w:tc>
          <w:tcPr>
            <w:tcW w:w="7483"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r w:rsidRPr="00131E6F">
              <w:rPr>
                <w:rFonts w:ascii="Arial" w:hAnsi="Arial" w:cs="Arial"/>
                <w:b/>
                <w:bCs/>
                <w:sz w:val="18"/>
                <w:szCs w:val="18"/>
              </w:rPr>
              <w:t>Date:</w:t>
            </w:r>
          </w:p>
        </w:tc>
      </w:tr>
      <w:tr w:rsidR="00D875D0" w:rsidRPr="00131E6F" w:rsidTr="00131E6F">
        <w:tc>
          <w:tcPr>
            <w:tcW w:w="55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p>
        </w:tc>
        <w:tc>
          <w:tcPr>
            <w:tcW w:w="1707" w:type="dxa"/>
            <w:vMerge/>
          </w:tcPr>
          <w:p w:rsidR="00D875D0" w:rsidRPr="00131E6F" w:rsidRDefault="00D875D0" w:rsidP="004613B8">
            <w:pPr>
              <w:spacing w:before="80" w:after="80"/>
              <w:rPr>
                <w:rFonts w:ascii="Arial"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r w:rsidRPr="00131E6F">
              <w:rPr>
                <w:rFonts w:ascii="Arial" w:hAnsi="Arial" w:cs="Arial"/>
                <w:b/>
                <w:bCs/>
                <w:sz w:val="18"/>
                <w:szCs w:val="18"/>
              </w:rPr>
              <w:t xml:space="preserve">Time: </w:t>
            </w:r>
          </w:p>
        </w:tc>
      </w:tr>
      <w:tr w:rsidR="00D875D0" w:rsidRPr="00131E6F" w:rsidTr="00131E6F">
        <w:tc>
          <w:tcPr>
            <w:tcW w:w="55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p>
        </w:tc>
        <w:tc>
          <w:tcPr>
            <w:tcW w:w="1707" w:type="dxa"/>
            <w:vMerge/>
          </w:tcPr>
          <w:p w:rsidR="00D875D0" w:rsidRPr="00131E6F" w:rsidRDefault="00D875D0" w:rsidP="004613B8">
            <w:pPr>
              <w:spacing w:before="80" w:after="80"/>
              <w:rPr>
                <w:rFonts w:ascii="Arial"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r w:rsidRPr="00131E6F">
              <w:rPr>
                <w:rFonts w:ascii="Arial" w:hAnsi="Arial" w:cs="Arial"/>
                <w:b/>
                <w:bCs/>
                <w:sz w:val="18"/>
                <w:szCs w:val="18"/>
              </w:rPr>
              <w:t xml:space="preserve">Location: </w:t>
            </w:r>
          </w:p>
        </w:tc>
      </w:tr>
      <w:tr w:rsidR="00D875D0" w:rsidRPr="00131E6F" w:rsidTr="00131E6F">
        <w:tc>
          <w:tcPr>
            <w:tcW w:w="55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p>
        </w:tc>
        <w:tc>
          <w:tcPr>
            <w:tcW w:w="1707" w:type="dxa"/>
            <w:vMerge/>
          </w:tcPr>
          <w:p w:rsidR="00D875D0" w:rsidRPr="00131E6F" w:rsidRDefault="00D875D0" w:rsidP="004613B8">
            <w:pPr>
              <w:spacing w:before="80" w:after="80"/>
              <w:rPr>
                <w:rFonts w:ascii="Arial"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r w:rsidRPr="00131E6F">
              <w:rPr>
                <w:rFonts w:ascii="Arial" w:hAnsi="Arial" w:cs="Arial"/>
                <w:b/>
                <w:bCs/>
                <w:sz w:val="18"/>
                <w:szCs w:val="18"/>
              </w:rPr>
              <w:t xml:space="preserve">Gender: </w:t>
            </w:r>
          </w:p>
        </w:tc>
      </w:tr>
      <w:tr w:rsidR="00D875D0" w:rsidRPr="00131E6F" w:rsidTr="00131E6F">
        <w:trPr>
          <w:trHeight w:val="760"/>
        </w:trPr>
        <w:tc>
          <w:tcPr>
            <w:tcW w:w="55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p>
        </w:tc>
        <w:tc>
          <w:tcPr>
            <w:tcW w:w="1707" w:type="dxa"/>
            <w:vMerge/>
          </w:tcPr>
          <w:p w:rsidR="00D875D0" w:rsidRPr="00131E6F" w:rsidRDefault="00D875D0" w:rsidP="004613B8">
            <w:pPr>
              <w:spacing w:before="80" w:after="80"/>
              <w:rPr>
                <w:rFonts w:ascii="Arial"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r w:rsidRPr="00131E6F">
              <w:rPr>
                <w:rFonts w:ascii="Arial" w:hAnsi="Arial" w:cs="Arial"/>
                <w:b/>
                <w:bCs/>
                <w:sz w:val="18"/>
                <w:szCs w:val="18"/>
              </w:rPr>
              <w:t>What is your current position in the Ministry?</w:t>
            </w:r>
          </w:p>
          <w:p w:rsidR="00D875D0" w:rsidRPr="00131E6F" w:rsidRDefault="00D875D0" w:rsidP="004613B8">
            <w:pPr>
              <w:spacing w:before="80" w:after="80"/>
              <w:rPr>
                <w:rFonts w:ascii="Arial" w:hAnsi="Arial" w:cs="Arial"/>
                <w:b/>
                <w:sz w:val="18"/>
                <w:szCs w:val="18"/>
              </w:rPr>
            </w:pPr>
          </w:p>
        </w:tc>
      </w:tr>
      <w:tr w:rsidR="00D875D0" w:rsidRPr="00131E6F" w:rsidTr="00131E6F">
        <w:tc>
          <w:tcPr>
            <w:tcW w:w="55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r w:rsidRPr="00131E6F">
              <w:rPr>
                <w:rFonts w:ascii="Arial" w:hAnsi="Arial" w:cs="Arial"/>
                <w:b/>
                <w:bCs/>
                <w:sz w:val="18"/>
                <w:szCs w:val="18"/>
              </w:rPr>
              <w:t>1.1.</w:t>
            </w:r>
          </w:p>
        </w:tc>
        <w:tc>
          <w:tcPr>
            <w:tcW w:w="1707" w:type="dxa"/>
            <w:vMerge w:val="restart"/>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color w:val="000000"/>
                <w:sz w:val="18"/>
                <w:szCs w:val="18"/>
              </w:rPr>
            </w:pPr>
            <w:r w:rsidRPr="00131E6F">
              <w:rPr>
                <w:rFonts w:ascii="Arial" w:hAnsi="Arial" w:cs="Arial"/>
                <w:b/>
                <w:bCs/>
                <w:color w:val="000000"/>
                <w:sz w:val="18"/>
                <w:szCs w:val="18"/>
              </w:rPr>
              <w:t>RELEVANCE</w:t>
            </w:r>
          </w:p>
        </w:tc>
        <w:tc>
          <w:tcPr>
            <w:tcW w:w="7483" w:type="dxa"/>
            <w:vMerge w:val="restart"/>
            <w:tcBorders>
              <w:top w:val="single" w:sz="4" w:space="0" w:color="auto"/>
              <w:left w:val="single" w:sz="4" w:space="0" w:color="auto"/>
              <w:bottom w:val="single" w:sz="4" w:space="0" w:color="auto"/>
              <w:right w:val="single" w:sz="4" w:space="0" w:color="auto"/>
            </w:tcBorders>
          </w:tcPr>
          <w:p w:rsidR="00D875D0" w:rsidRPr="001A67BF" w:rsidRDefault="00D875D0" w:rsidP="001A67BF">
            <w:pPr>
              <w:spacing w:before="80" w:after="80"/>
              <w:jc w:val="left"/>
              <w:rPr>
                <w:rFonts w:ascii="Arial" w:hAnsi="Arial" w:cs="Arial"/>
                <w:sz w:val="18"/>
                <w:szCs w:val="18"/>
              </w:rPr>
            </w:pPr>
            <w:r w:rsidRPr="001A67BF">
              <w:rPr>
                <w:rFonts w:ascii="Arial" w:hAnsi="Arial" w:cs="Arial"/>
                <w:bCs/>
                <w:sz w:val="18"/>
                <w:szCs w:val="18"/>
              </w:rPr>
              <w:t>What is MoET”s vision for ECCE? Where is ECCE heading according to the MoET vision? Where would you like to see ECCE in Vanuatu in five years’ time?</w:t>
            </w:r>
          </w:p>
          <w:p w:rsidR="00D875D0" w:rsidRPr="001A67BF" w:rsidRDefault="00D875D0" w:rsidP="00126CED">
            <w:pPr>
              <w:tabs>
                <w:tab w:val="left" w:pos="1134"/>
                <w:tab w:val="right" w:leader="dot" w:pos="9628"/>
              </w:tabs>
              <w:suppressAutoHyphens/>
              <w:spacing w:before="80" w:after="80"/>
              <w:ind w:left="220"/>
              <w:jc w:val="left"/>
              <w:outlineLvl w:val="4"/>
              <w:rPr>
                <w:rFonts w:ascii="Arial" w:hAnsi="Arial" w:cs="Arial"/>
                <w:sz w:val="18"/>
                <w:szCs w:val="18"/>
              </w:rPr>
            </w:pPr>
          </w:p>
        </w:tc>
      </w:tr>
      <w:tr w:rsidR="00D875D0" w:rsidRPr="00131E6F" w:rsidTr="00131E6F">
        <w:tc>
          <w:tcPr>
            <w:tcW w:w="55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p>
        </w:tc>
        <w:tc>
          <w:tcPr>
            <w:tcW w:w="1707" w:type="dxa"/>
            <w:vMerge/>
          </w:tcPr>
          <w:p w:rsidR="00D875D0" w:rsidRPr="00131E6F" w:rsidRDefault="00D875D0" w:rsidP="004613B8">
            <w:pPr>
              <w:spacing w:before="80" w:after="80"/>
              <w:rPr>
                <w:rFonts w:ascii="Arial" w:hAnsi="Arial" w:cs="Arial"/>
                <w:sz w:val="18"/>
                <w:szCs w:val="18"/>
              </w:rPr>
            </w:pPr>
          </w:p>
        </w:tc>
        <w:tc>
          <w:tcPr>
            <w:tcW w:w="7483" w:type="dxa"/>
            <w:vMerge/>
          </w:tcPr>
          <w:p w:rsidR="00D875D0" w:rsidRPr="001A67BF" w:rsidRDefault="00D875D0" w:rsidP="00126CED">
            <w:pPr>
              <w:tabs>
                <w:tab w:val="left" w:pos="1134"/>
                <w:tab w:val="right" w:leader="dot" w:pos="9628"/>
              </w:tabs>
              <w:suppressAutoHyphens/>
              <w:spacing w:before="80" w:after="80"/>
              <w:ind w:left="220"/>
              <w:jc w:val="left"/>
              <w:outlineLvl w:val="4"/>
              <w:rPr>
                <w:rFonts w:ascii="Arial" w:hAnsi="Arial" w:cs="Arial"/>
                <w:sz w:val="18"/>
                <w:szCs w:val="18"/>
              </w:rPr>
            </w:pPr>
          </w:p>
        </w:tc>
      </w:tr>
      <w:tr w:rsidR="00D875D0" w:rsidRPr="00131E6F" w:rsidTr="00131E6F">
        <w:tc>
          <w:tcPr>
            <w:tcW w:w="55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p>
        </w:tc>
        <w:tc>
          <w:tcPr>
            <w:tcW w:w="1707" w:type="dxa"/>
            <w:vMerge/>
          </w:tcPr>
          <w:p w:rsidR="00D875D0" w:rsidRPr="00131E6F" w:rsidRDefault="00D875D0" w:rsidP="004613B8">
            <w:pPr>
              <w:spacing w:before="80" w:after="80"/>
              <w:rPr>
                <w:rFonts w:ascii="Arial"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rsidR="00D875D0" w:rsidRPr="001A67BF" w:rsidRDefault="00D875D0" w:rsidP="00126CED">
            <w:pPr>
              <w:spacing w:after="0"/>
              <w:jc w:val="left"/>
              <w:rPr>
                <w:rFonts w:ascii="Arial" w:hAnsi="Arial" w:cs="Arial"/>
                <w:bCs/>
                <w:sz w:val="18"/>
                <w:szCs w:val="18"/>
              </w:rPr>
            </w:pPr>
            <w:r w:rsidRPr="001A67BF">
              <w:rPr>
                <w:rFonts w:ascii="Arial" w:hAnsi="Arial" w:cs="Arial"/>
                <w:bCs/>
                <w:sz w:val="18"/>
                <w:szCs w:val="18"/>
              </w:rPr>
              <w:t>QUESTION FOR PEOs only</w:t>
            </w:r>
          </w:p>
          <w:p w:rsidR="00D875D0" w:rsidRPr="001A67BF" w:rsidRDefault="00D875D0" w:rsidP="00126CED">
            <w:pPr>
              <w:spacing w:after="0"/>
              <w:jc w:val="left"/>
              <w:rPr>
                <w:rFonts w:ascii="Arial" w:hAnsi="Arial" w:cs="Arial"/>
                <w:sz w:val="18"/>
                <w:szCs w:val="18"/>
              </w:rPr>
            </w:pPr>
            <w:r w:rsidRPr="001A67BF">
              <w:rPr>
                <w:rFonts w:ascii="Arial" w:hAnsi="Arial" w:cs="Arial"/>
                <w:bCs/>
                <w:sz w:val="18"/>
                <w:szCs w:val="18"/>
              </w:rPr>
              <w:t xml:space="preserve">Do you think </w:t>
            </w:r>
            <w:r w:rsidR="00126CED">
              <w:rPr>
                <w:rFonts w:ascii="Arial" w:hAnsi="Arial" w:cs="Arial"/>
                <w:bCs/>
                <w:sz w:val="18"/>
                <w:szCs w:val="18"/>
              </w:rPr>
              <w:t>K</w:t>
            </w:r>
            <w:r w:rsidR="00126CED" w:rsidRPr="001A67BF">
              <w:rPr>
                <w:rFonts w:ascii="Arial" w:hAnsi="Arial" w:cs="Arial"/>
                <w:bCs/>
                <w:sz w:val="18"/>
                <w:szCs w:val="18"/>
              </w:rPr>
              <w:t xml:space="preserve">indys </w:t>
            </w:r>
            <w:r w:rsidRPr="001A67BF">
              <w:rPr>
                <w:rFonts w:ascii="Arial" w:hAnsi="Arial" w:cs="Arial"/>
                <w:bCs/>
                <w:sz w:val="18"/>
                <w:szCs w:val="18"/>
              </w:rPr>
              <w:t>are following ECCE policy in terms of a) structure b) teacher standards c) child age group?</w:t>
            </w:r>
            <w:r w:rsidR="00126CED">
              <w:rPr>
                <w:rFonts w:ascii="Arial" w:hAnsi="Arial" w:cs="Arial"/>
                <w:bCs/>
                <w:sz w:val="18"/>
                <w:szCs w:val="18"/>
              </w:rPr>
              <w:t xml:space="preserve"> </w:t>
            </w:r>
            <w:r w:rsidRPr="001A67BF">
              <w:rPr>
                <w:rFonts w:ascii="Arial" w:hAnsi="Arial" w:cs="Arial"/>
                <w:bCs/>
                <w:sz w:val="18"/>
                <w:szCs w:val="18"/>
              </w:rPr>
              <w:t xml:space="preserve">How could </w:t>
            </w:r>
            <w:r w:rsidR="00126CED">
              <w:rPr>
                <w:rFonts w:ascii="Arial" w:hAnsi="Arial" w:cs="Arial"/>
                <w:bCs/>
                <w:sz w:val="18"/>
                <w:szCs w:val="18"/>
              </w:rPr>
              <w:t>K</w:t>
            </w:r>
            <w:r w:rsidR="00126CED" w:rsidRPr="001A67BF">
              <w:rPr>
                <w:rFonts w:ascii="Arial" w:hAnsi="Arial" w:cs="Arial"/>
                <w:bCs/>
                <w:sz w:val="18"/>
                <w:szCs w:val="18"/>
              </w:rPr>
              <w:t xml:space="preserve">indys </w:t>
            </w:r>
            <w:r w:rsidRPr="001A67BF">
              <w:rPr>
                <w:rFonts w:ascii="Arial" w:hAnsi="Arial" w:cs="Arial"/>
                <w:bCs/>
                <w:sz w:val="18"/>
                <w:szCs w:val="18"/>
              </w:rPr>
              <w:t>be helped to follow policy more closely?</w:t>
            </w:r>
          </w:p>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p>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31E6F" w:rsidTr="00131E6F">
        <w:tc>
          <w:tcPr>
            <w:tcW w:w="55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r w:rsidRPr="00131E6F">
              <w:rPr>
                <w:rFonts w:ascii="Arial" w:hAnsi="Arial" w:cs="Arial"/>
                <w:b/>
                <w:bCs/>
                <w:sz w:val="18"/>
                <w:szCs w:val="18"/>
              </w:rPr>
              <w:t>1.2.</w:t>
            </w:r>
          </w:p>
        </w:tc>
        <w:tc>
          <w:tcPr>
            <w:tcW w:w="170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bCs/>
                <w:sz w:val="18"/>
                <w:szCs w:val="18"/>
              </w:rPr>
              <w:t>How well do you think the pilot program has helped MoET to achieve its vision? In what ways?</w:t>
            </w:r>
          </w:p>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31E6F" w:rsidTr="00131E6F">
        <w:tc>
          <w:tcPr>
            <w:tcW w:w="55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r w:rsidRPr="00131E6F">
              <w:rPr>
                <w:rFonts w:ascii="Arial" w:hAnsi="Arial" w:cs="Arial"/>
                <w:b/>
                <w:sz w:val="18"/>
                <w:szCs w:val="18"/>
              </w:rPr>
              <w:t>3.1</w:t>
            </w:r>
          </w:p>
        </w:tc>
        <w:tc>
          <w:tcPr>
            <w:tcW w:w="170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caps/>
                <w:sz w:val="18"/>
                <w:szCs w:val="18"/>
              </w:rPr>
            </w:pPr>
            <w:r w:rsidRPr="00131E6F">
              <w:rPr>
                <w:rFonts w:ascii="Arial" w:hAnsi="Arial" w:cs="Arial"/>
                <w:b/>
                <w:caps/>
                <w:sz w:val="18"/>
                <w:szCs w:val="18"/>
              </w:rPr>
              <w:t>Efficiency</w:t>
            </w:r>
          </w:p>
        </w:tc>
        <w:tc>
          <w:tcPr>
            <w:tcW w:w="7483" w:type="dxa"/>
            <w:tcBorders>
              <w:top w:val="single" w:sz="4" w:space="0" w:color="auto"/>
              <w:left w:val="single" w:sz="4" w:space="0" w:color="auto"/>
              <w:bottom w:val="single" w:sz="4" w:space="0" w:color="auto"/>
              <w:right w:val="single" w:sz="4" w:space="0" w:color="auto"/>
            </w:tcBorders>
          </w:tcPr>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bCs/>
                <w:sz w:val="18"/>
                <w:szCs w:val="18"/>
              </w:rPr>
              <w:t>Do you think if the pilot program continued it would help the Ministry to achieve its vision?  Would it be better to put the money into another area of ECCE? If so what?</w:t>
            </w:r>
            <w:r w:rsidRPr="001A67BF">
              <w:rPr>
                <w:rFonts w:ascii="Arial" w:hAnsi="Arial" w:cs="Arial"/>
                <w:sz w:val="18"/>
                <w:szCs w:val="18"/>
              </w:rPr>
              <w:t xml:space="preserve"> </w:t>
            </w:r>
            <w:r w:rsidRPr="001A67BF">
              <w:rPr>
                <w:rFonts w:ascii="Arial" w:hAnsi="Arial" w:cs="Arial"/>
                <w:bCs/>
                <w:sz w:val="18"/>
                <w:szCs w:val="18"/>
              </w:rPr>
              <w:t>Do you think the method of getting an NGO to implement the program has worked well? What were the advantages? What were the disadvantages? Would you recommend using an implementing partner in the future?  If not, what other implementation arrangements would you recommend?</w:t>
            </w:r>
          </w:p>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p>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31E6F" w:rsidTr="00131E6F">
        <w:tc>
          <w:tcPr>
            <w:tcW w:w="55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p>
        </w:tc>
        <w:tc>
          <w:tcPr>
            <w:tcW w:w="170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bCs/>
                <w:sz w:val="18"/>
                <w:szCs w:val="18"/>
              </w:rPr>
              <w:t>The current ECE policy only covers formal child ECE provision. What are your thoughts on whether the new policy should cover other childcare provision</w:t>
            </w:r>
            <w:r w:rsidR="00887A05">
              <w:rPr>
                <w:rFonts w:ascii="Arial" w:hAnsi="Arial" w:cs="Arial"/>
                <w:bCs/>
                <w:sz w:val="18"/>
                <w:szCs w:val="18"/>
              </w:rPr>
              <w:t>,</w:t>
            </w:r>
            <w:r w:rsidRPr="001A67BF">
              <w:rPr>
                <w:rFonts w:ascii="Arial" w:hAnsi="Arial" w:cs="Arial"/>
                <w:bCs/>
                <w:sz w:val="18"/>
                <w:szCs w:val="18"/>
              </w:rPr>
              <w:t xml:space="preserve"> e.g. day care centres, home-based play groups, alternative </w:t>
            </w:r>
            <w:r w:rsidR="00887A05">
              <w:rPr>
                <w:rFonts w:ascii="Arial" w:hAnsi="Arial" w:cs="Arial"/>
                <w:bCs/>
                <w:sz w:val="18"/>
                <w:szCs w:val="18"/>
              </w:rPr>
              <w:t>K</w:t>
            </w:r>
            <w:r w:rsidR="00887A05" w:rsidRPr="001A67BF">
              <w:rPr>
                <w:rFonts w:ascii="Arial" w:hAnsi="Arial" w:cs="Arial"/>
                <w:bCs/>
                <w:sz w:val="18"/>
                <w:szCs w:val="18"/>
              </w:rPr>
              <w:t>indys</w:t>
            </w:r>
            <w:r w:rsidRPr="001A67BF">
              <w:rPr>
                <w:rFonts w:ascii="Arial" w:hAnsi="Arial" w:cs="Arial"/>
                <w:bCs/>
                <w:sz w:val="18"/>
                <w:szCs w:val="18"/>
              </w:rPr>
              <w:t xml:space="preserve">, mobile </w:t>
            </w:r>
            <w:r w:rsidR="00887A05">
              <w:rPr>
                <w:rFonts w:ascii="Arial" w:hAnsi="Arial" w:cs="Arial"/>
                <w:bCs/>
                <w:sz w:val="18"/>
                <w:szCs w:val="18"/>
              </w:rPr>
              <w:t>K</w:t>
            </w:r>
            <w:r w:rsidR="00887A05" w:rsidRPr="001A67BF">
              <w:rPr>
                <w:rFonts w:ascii="Arial" w:hAnsi="Arial" w:cs="Arial"/>
                <w:bCs/>
                <w:sz w:val="18"/>
                <w:szCs w:val="18"/>
              </w:rPr>
              <w:t xml:space="preserve">indys </w:t>
            </w:r>
            <w:r w:rsidRPr="001A67BF">
              <w:rPr>
                <w:rFonts w:ascii="Arial" w:hAnsi="Arial" w:cs="Arial"/>
                <w:bCs/>
                <w:sz w:val="18"/>
                <w:szCs w:val="18"/>
              </w:rPr>
              <w:t>etc.</w:t>
            </w:r>
          </w:p>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31E6F" w:rsidTr="00131E6F">
        <w:tc>
          <w:tcPr>
            <w:tcW w:w="55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p>
        </w:tc>
        <w:tc>
          <w:tcPr>
            <w:tcW w:w="170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bCs/>
                <w:sz w:val="18"/>
                <w:szCs w:val="18"/>
              </w:rPr>
              <w:t>SDG Target 4.2 proposes</w:t>
            </w:r>
            <w:r w:rsidR="00887A05">
              <w:rPr>
                <w:rFonts w:ascii="Arial" w:hAnsi="Arial" w:cs="Arial"/>
                <w:bCs/>
                <w:sz w:val="18"/>
                <w:szCs w:val="18"/>
              </w:rPr>
              <w:t>:</w:t>
            </w:r>
            <w:r w:rsidRPr="001A67BF">
              <w:rPr>
                <w:rFonts w:ascii="Arial" w:hAnsi="Arial" w:cs="Arial"/>
                <w:bCs/>
                <w:sz w:val="18"/>
                <w:szCs w:val="18"/>
              </w:rPr>
              <w:t xml:space="preserve"> “by 2030 all boys and girls have access to quality early childhood care and pre-primary education so that they are ready for primary education”</w:t>
            </w:r>
            <w:r w:rsidR="00887A05">
              <w:rPr>
                <w:rFonts w:ascii="Arial" w:hAnsi="Arial" w:cs="Arial"/>
                <w:bCs/>
                <w:sz w:val="18"/>
                <w:szCs w:val="18"/>
              </w:rPr>
              <w:t>.</w:t>
            </w:r>
            <w:r w:rsidRPr="001A67BF">
              <w:rPr>
                <w:rFonts w:ascii="Arial" w:hAnsi="Arial" w:cs="Arial"/>
                <w:bCs/>
                <w:sz w:val="18"/>
                <w:szCs w:val="18"/>
              </w:rPr>
              <w:t xml:space="preserve">  How well do you think the Ministry is progressing towards meeting this target? What do you think the Ministry can do to ensure this goal is met?</w:t>
            </w:r>
          </w:p>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31E6F" w:rsidTr="00131E6F">
        <w:tc>
          <w:tcPr>
            <w:tcW w:w="55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r w:rsidRPr="00131E6F">
              <w:rPr>
                <w:rFonts w:ascii="Arial" w:hAnsi="Arial" w:cs="Arial"/>
                <w:b/>
                <w:bCs/>
                <w:sz w:val="18"/>
                <w:szCs w:val="18"/>
              </w:rPr>
              <w:t>3.2.</w:t>
            </w:r>
          </w:p>
          <w:p w:rsidR="00D875D0" w:rsidRPr="00131E6F" w:rsidRDefault="00D875D0" w:rsidP="002259B5">
            <w:pPr>
              <w:spacing w:before="80" w:after="80"/>
              <w:rPr>
                <w:rFonts w:ascii="Arial" w:hAnsi="Arial" w:cs="Arial"/>
                <w:b/>
                <w:sz w:val="18"/>
                <w:szCs w:val="18"/>
              </w:rPr>
            </w:pPr>
          </w:p>
        </w:tc>
        <w:tc>
          <w:tcPr>
            <w:tcW w:w="170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rsidR="00D875D0" w:rsidRPr="001A67BF" w:rsidRDefault="00D875D0" w:rsidP="001A67BF">
            <w:pPr>
              <w:spacing w:after="40"/>
              <w:jc w:val="left"/>
              <w:rPr>
                <w:rFonts w:ascii="Arial" w:hAnsi="Arial" w:cs="Arial"/>
                <w:sz w:val="18"/>
                <w:szCs w:val="18"/>
              </w:rPr>
            </w:pPr>
            <w:r w:rsidRPr="001A67BF">
              <w:rPr>
                <w:rFonts w:ascii="Arial" w:hAnsi="Arial" w:cs="Arial"/>
                <w:bCs/>
                <w:sz w:val="18"/>
                <w:szCs w:val="18"/>
              </w:rPr>
              <w:t>(QUESTION FOR DIRECTOR EDUCATION SERVICES)</w:t>
            </w:r>
            <w:r w:rsidR="00887A05">
              <w:rPr>
                <w:rFonts w:ascii="Arial" w:hAnsi="Arial" w:cs="Arial"/>
                <w:sz w:val="18"/>
                <w:szCs w:val="18"/>
              </w:rPr>
              <w:br/>
            </w:r>
            <w:r w:rsidRPr="001A67BF">
              <w:rPr>
                <w:rFonts w:ascii="Arial" w:hAnsi="Arial" w:cs="Arial"/>
                <w:bCs/>
                <w:sz w:val="18"/>
                <w:szCs w:val="18"/>
              </w:rPr>
              <w:t>How would you rate World Vision staff in a number of areas related to the program?</w:t>
            </w:r>
          </w:p>
          <w:p w:rsidR="00D875D0" w:rsidRPr="001A67BF" w:rsidRDefault="00D875D0" w:rsidP="001A67BF">
            <w:pPr>
              <w:numPr>
                <w:ilvl w:val="0"/>
                <w:numId w:val="38"/>
              </w:numPr>
              <w:spacing w:after="40" w:line="240" w:lineRule="auto"/>
              <w:jc w:val="left"/>
              <w:rPr>
                <w:rFonts w:ascii="Arial" w:hAnsi="Arial" w:cs="Arial"/>
                <w:bCs/>
                <w:sz w:val="18"/>
                <w:szCs w:val="18"/>
              </w:rPr>
            </w:pPr>
            <w:r w:rsidRPr="001A67BF">
              <w:rPr>
                <w:rFonts w:ascii="Arial" w:hAnsi="Arial" w:cs="Arial"/>
                <w:bCs/>
                <w:sz w:val="18"/>
                <w:szCs w:val="18"/>
              </w:rPr>
              <w:t xml:space="preserve">Technical skills in ECE </w:t>
            </w:r>
          </w:p>
          <w:p w:rsidR="00D875D0" w:rsidRPr="001A67BF" w:rsidRDefault="00D875D0" w:rsidP="001A67BF">
            <w:pPr>
              <w:spacing w:after="40" w:line="240" w:lineRule="auto"/>
              <w:jc w:val="left"/>
              <w:rPr>
                <w:rFonts w:ascii="Arial" w:hAnsi="Arial" w:cs="Arial"/>
                <w:bCs/>
                <w:sz w:val="18"/>
                <w:szCs w:val="18"/>
              </w:rPr>
            </w:pPr>
          </w:p>
          <w:p w:rsidR="00D875D0" w:rsidRPr="001A67BF" w:rsidRDefault="00D875D0" w:rsidP="001A67BF">
            <w:pPr>
              <w:numPr>
                <w:ilvl w:val="0"/>
                <w:numId w:val="38"/>
              </w:numPr>
              <w:spacing w:after="40" w:line="240" w:lineRule="auto"/>
              <w:jc w:val="left"/>
              <w:rPr>
                <w:rFonts w:ascii="Arial" w:hAnsi="Arial" w:cs="Arial"/>
                <w:bCs/>
                <w:sz w:val="18"/>
                <w:szCs w:val="18"/>
              </w:rPr>
            </w:pPr>
            <w:r w:rsidRPr="001A67BF">
              <w:rPr>
                <w:rFonts w:ascii="Arial" w:hAnsi="Arial" w:cs="Arial"/>
                <w:bCs/>
                <w:sz w:val="18"/>
                <w:szCs w:val="18"/>
              </w:rPr>
              <w:t xml:space="preserve">Ability to work in the community </w:t>
            </w:r>
          </w:p>
          <w:p w:rsidR="00D875D0" w:rsidRPr="001A67BF" w:rsidRDefault="00D875D0" w:rsidP="001A67BF">
            <w:pPr>
              <w:spacing w:after="40"/>
              <w:ind w:left="360"/>
              <w:jc w:val="left"/>
              <w:rPr>
                <w:rFonts w:ascii="Arial" w:hAnsi="Arial" w:cs="Arial"/>
                <w:bCs/>
                <w:sz w:val="18"/>
                <w:szCs w:val="18"/>
              </w:rPr>
            </w:pPr>
          </w:p>
          <w:p w:rsidR="00D875D0" w:rsidRPr="001A67BF" w:rsidRDefault="00D875D0" w:rsidP="00126CED">
            <w:pPr>
              <w:numPr>
                <w:ilvl w:val="0"/>
                <w:numId w:val="38"/>
              </w:numPr>
              <w:spacing w:after="0" w:line="240" w:lineRule="auto"/>
              <w:jc w:val="left"/>
              <w:rPr>
                <w:rFonts w:ascii="Arial" w:hAnsi="Arial" w:cs="Arial"/>
                <w:sz w:val="18"/>
                <w:szCs w:val="18"/>
              </w:rPr>
            </w:pPr>
            <w:r w:rsidRPr="001A67BF">
              <w:rPr>
                <w:rFonts w:ascii="Arial" w:hAnsi="Arial" w:cs="Arial"/>
                <w:bCs/>
                <w:sz w:val="18"/>
                <w:szCs w:val="18"/>
              </w:rPr>
              <w:t xml:space="preserve">Timeliness in completing key tasks? </w:t>
            </w:r>
          </w:p>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31E6F" w:rsidTr="00131E6F">
        <w:tc>
          <w:tcPr>
            <w:tcW w:w="557" w:type="dxa"/>
            <w:tcBorders>
              <w:top w:val="single" w:sz="4" w:space="0" w:color="auto"/>
              <w:left w:val="single" w:sz="4" w:space="0" w:color="auto"/>
              <w:bottom w:val="single" w:sz="4" w:space="0" w:color="auto"/>
              <w:right w:val="single" w:sz="4" w:space="0" w:color="auto"/>
            </w:tcBorders>
          </w:tcPr>
          <w:p w:rsidR="00D875D0" w:rsidRPr="00131E6F" w:rsidRDefault="00D875D0" w:rsidP="002259B5">
            <w:pPr>
              <w:spacing w:before="80" w:after="80"/>
              <w:rPr>
                <w:rFonts w:ascii="Arial" w:hAnsi="Arial" w:cs="Arial"/>
                <w:b/>
                <w:sz w:val="18"/>
                <w:szCs w:val="18"/>
              </w:rPr>
            </w:pPr>
            <w:r w:rsidRPr="00131E6F">
              <w:rPr>
                <w:rFonts w:ascii="Arial" w:hAnsi="Arial" w:cs="Arial"/>
                <w:b/>
                <w:bCs/>
                <w:sz w:val="18"/>
                <w:szCs w:val="18"/>
              </w:rPr>
              <w:t>3.</w:t>
            </w:r>
            <w:r w:rsidR="002259B5">
              <w:rPr>
                <w:rFonts w:ascii="Arial" w:hAnsi="Arial" w:cs="Arial"/>
                <w:b/>
                <w:bCs/>
                <w:sz w:val="18"/>
                <w:szCs w:val="18"/>
              </w:rPr>
              <w:t>3</w:t>
            </w:r>
            <w:r w:rsidRPr="00131E6F">
              <w:rPr>
                <w:rFonts w:ascii="Arial" w:hAnsi="Arial" w:cs="Arial"/>
                <w:b/>
                <w:bCs/>
                <w:sz w:val="18"/>
                <w:szCs w:val="18"/>
              </w:rPr>
              <w:t>.</w:t>
            </w:r>
          </w:p>
        </w:tc>
        <w:tc>
          <w:tcPr>
            <w:tcW w:w="170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bCs/>
                <w:sz w:val="18"/>
                <w:szCs w:val="18"/>
              </w:rPr>
              <w:t>(All except DG)</w:t>
            </w:r>
            <w:r w:rsidR="002259B5">
              <w:rPr>
                <w:rFonts w:ascii="Arial" w:hAnsi="Arial" w:cs="Arial"/>
                <w:sz w:val="18"/>
                <w:szCs w:val="18"/>
              </w:rPr>
              <w:br/>
            </w:r>
            <w:r w:rsidRPr="001A67BF">
              <w:rPr>
                <w:rFonts w:ascii="Arial" w:hAnsi="Arial" w:cs="Arial"/>
                <w:bCs/>
                <w:sz w:val="18"/>
                <w:szCs w:val="18"/>
              </w:rPr>
              <w:t>What have been the successes of program implementation? What have been the challenges?</w:t>
            </w:r>
          </w:p>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31E6F" w:rsidTr="00131E6F">
        <w:tc>
          <w:tcPr>
            <w:tcW w:w="55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r w:rsidRPr="00131E6F">
              <w:rPr>
                <w:rFonts w:ascii="Arial" w:hAnsi="Arial" w:cs="Arial"/>
                <w:b/>
                <w:bCs/>
                <w:sz w:val="18"/>
                <w:szCs w:val="18"/>
              </w:rPr>
              <w:t xml:space="preserve">4. </w:t>
            </w:r>
          </w:p>
        </w:tc>
        <w:tc>
          <w:tcPr>
            <w:tcW w:w="170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caps/>
                <w:sz w:val="18"/>
                <w:szCs w:val="18"/>
              </w:rPr>
            </w:pPr>
            <w:r w:rsidRPr="00131E6F">
              <w:rPr>
                <w:rFonts w:ascii="Arial" w:hAnsi="Arial" w:cs="Arial"/>
                <w:b/>
                <w:bCs/>
                <w:caps/>
                <w:sz w:val="18"/>
                <w:szCs w:val="18"/>
              </w:rPr>
              <w:t>Sustainability</w:t>
            </w:r>
          </w:p>
        </w:tc>
        <w:tc>
          <w:tcPr>
            <w:tcW w:w="7483" w:type="dxa"/>
            <w:tcBorders>
              <w:top w:val="single" w:sz="4" w:space="0" w:color="auto"/>
              <w:left w:val="single" w:sz="4" w:space="0" w:color="auto"/>
              <w:bottom w:val="single" w:sz="4" w:space="0" w:color="auto"/>
              <w:right w:val="single" w:sz="4" w:space="0" w:color="auto"/>
            </w:tcBorders>
          </w:tcPr>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31E6F" w:rsidTr="00131E6F">
        <w:tc>
          <w:tcPr>
            <w:tcW w:w="55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r w:rsidRPr="00131E6F">
              <w:rPr>
                <w:rFonts w:ascii="Arial" w:hAnsi="Arial" w:cs="Arial"/>
                <w:b/>
                <w:bCs/>
                <w:sz w:val="18"/>
                <w:szCs w:val="18"/>
              </w:rPr>
              <w:t>4.1.</w:t>
            </w:r>
          </w:p>
        </w:tc>
        <w:tc>
          <w:tcPr>
            <w:tcW w:w="170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rsidR="00D875D0" w:rsidRPr="001A67BF" w:rsidRDefault="00D875D0" w:rsidP="00126CED">
            <w:pPr>
              <w:tabs>
                <w:tab w:val="left" w:pos="1134"/>
                <w:tab w:val="right" w:leader="dot" w:pos="9628"/>
              </w:tabs>
              <w:suppressAutoHyphens/>
              <w:spacing w:after="0"/>
              <w:ind w:left="220"/>
              <w:jc w:val="left"/>
              <w:outlineLvl w:val="4"/>
              <w:rPr>
                <w:rFonts w:ascii="Arial" w:hAnsi="Arial" w:cs="Arial"/>
                <w:bCs/>
                <w:sz w:val="18"/>
                <w:szCs w:val="18"/>
              </w:rPr>
            </w:pPr>
            <w:r w:rsidRPr="001A67BF">
              <w:rPr>
                <w:rFonts w:ascii="Arial" w:hAnsi="Arial" w:cs="Arial"/>
                <w:bCs/>
                <w:sz w:val="18"/>
                <w:szCs w:val="18"/>
              </w:rPr>
              <w:t>What do you think the top leaders in the Ministry think about the value of ECCE? Are they convinced?</w:t>
            </w:r>
          </w:p>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31E6F" w:rsidTr="00131E6F">
        <w:tc>
          <w:tcPr>
            <w:tcW w:w="55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r w:rsidRPr="00131E6F">
              <w:rPr>
                <w:rFonts w:ascii="Arial" w:hAnsi="Arial" w:cs="Arial"/>
                <w:b/>
                <w:bCs/>
                <w:sz w:val="18"/>
                <w:szCs w:val="18"/>
              </w:rPr>
              <w:t>4.2.</w:t>
            </w:r>
          </w:p>
        </w:tc>
        <w:tc>
          <w:tcPr>
            <w:tcW w:w="170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bCs/>
                <w:sz w:val="18"/>
                <w:szCs w:val="18"/>
              </w:rPr>
              <w:t>Does the Ministry have the funding or has it managed to get other resources to keep on with ECE delivery in the pilot provinces or do you think that the donors will need to keep on with their support?</w:t>
            </w:r>
          </w:p>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31E6F" w:rsidTr="00131E6F">
        <w:tc>
          <w:tcPr>
            <w:tcW w:w="55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r w:rsidRPr="00131E6F">
              <w:rPr>
                <w:rFonts w:ascii="Arial" w:hAnsi="Arial" w:cs="Arial"/>
                <w:b/>
                <w:bCs/>
                <w:sz w:val="18"/>
                <w:szCs w:val="18"/>
              </w:rPr>
              <w:t>4.3.</w:t>
            </w:r>
          </w:p>
        </w:tc>
        <w:tc>
          <w:tcPr>
            <w:tcW w:w="170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bCs/>
                <w:sz w:val="18"/>
                <w:szCs w:val="18"/>
              </w:rPr>
              <w:t>How can we make sure that the good work started by World Vision continues after the program has finished? Who needs to take action to make sure that things carry on smoothly?</w:t>
            </w:r>
          </w:p>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31E6F" w:rsidTr="00131E6F">
        <w:tc>
          <w:tcPr>
            <w:tcW w:w="55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r w:rsidRPr="00131E6F">
              <w:rPr>
                <w:rFonts w:ascii="Arial" w:hAnsi="Arial" w:cs="Arial"/>
                <w:b/>
                <w:bCs/>
                <w:sz w:val="18"/>
                <w:szCs w:val="18"/>
              </w:rPr>
              <w:t>5.</w:t>
            </w:r>
          </w:p>
        </w:tc>
        <w:tc>
          <w:tcPr>
            <w:tcW w:w="170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r w:rsidRPr="00131E6F">
              <w:rPr>
                <w:rFonts w:ascii="Arial" w:hAnsi="Arial" w:cs="Arial"/>
                <w:b/>
                <w:bCs/>
                <w:sz w:val="18"/>
                <w:szCs w:val="18"/>
              </w:rPr>
              <w:t>THE FUTURE</w:t>
            </w:r>
          </w:p>
        </w:tc>
        <w:tc>
          <w:tcPr>
            <w:tcW w:w="7483" w:type="dxa"/>
            <w:tcBorders>
              <w:top w:val="single" w:sz="4" w:space="0" w:color="auto"/>
              <w:left w:val="single" w:sz="4" w:space="0" w:color="auto"/>
              <w:bottom w:val="single" w:sz="4" w:space="0" w:color="auto"/>
              <w:right w:val="single" w:sz="4" w:space="0" w:color="auto"/>
            </w:tcBorders>
          </w:tcPr>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31E6F" w:rsidTr="00131E6F">
        <w:tc>
          <w:tcPr>
            <w:tcW w:w="55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sz w:val="18"/>
                <w:szCs w:val="18"/>
              </w:rPr>
            </w:pPr>
          </w:p>
        </w:tc>
        <w:tc>
          <w:tcPr>
            <w:tcW w:w="170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rsidR="00D875D0" w:rsidRPr="001A67BF" w:rsidRDefault="00D875D0" w:rsidP="00126CED">
            <w:pPr>
              <w:jc w:val="left"/>
              <w:rPr>
                <w:rFonts w:ascii="Arial" w:hAnsi="Arial" w:cs="Arial"/>
                <w:sz w:val="18"/>
                <w:szCs w:val="18"/>
              </w:rPr>
            </w:pPr>
            <w:r w:rsidRPr="001A67BF">
              <w:rPr>
                <w:rFonts w:ascii="Arial" w:hAnsi="Arial" w:cs="Arial"/>
                <w:bCs/>
                <w:sz w:val="18"/>
                <w:szCs w:val="18"/>
              </w:rPr>
              <w:t>(QUESTION FOR ALL EXCEPT DG)</w:t>
            </w:r>
            <w:r w:rsidR="002259B5">
              <w:rPr>
                <w:rFonts w:ascii="Arial" w:hAnsi="Arial" w:cs="Arial"/>
                <w:sz w:val="18"/>
                <w:szCs w:val="18"/>
              </w:rPr>
              <w:br/>
            </w:r>
            <w:r w:rsidRPr="001A67BF">
              <w:rPr>
                <w:rFonts w:ascii="Arial" w:hAnsi="Arial" w:cs="Arial"/>
                <w:bCs/>
                <w:sz w:val="18"/>
                <w:szCs w:val="18"/>
              </w:rPr>
              <w:t>Do you think all children have access to pre-school? If not, why not? What are the barriers? What can the Ministry do to help to improve access?</w:t>
            </w:r>
          </w:p>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p>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31E6F" w:rsidTr="00131E6F">
        <w:tc>
          <w:tcPr>
            <w:tcW w:w="55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caps/>
                <w:sz w:val="18"/>
                <w:szCs w:val="18"/>
              </w:rPr>
            </w:pPr>
          </w:p>
        </w:tc>
        <w:tc>
          <w:tcPr>
            <w:tcW w:w="1707" w:type="dxa"/>
            <w:tcBorders>
              <w:top w:val="single" w:sz="4" w:space="0" w:color="auto"/>
              <w:left w:val="single" w:sz="4" w:space="0" w:color="auto"/>
              <w:bottom w:val="single" w:sz="4" w:space="0" w:color="auto"/>
              <w:right w:val="single" w:sz="4" w:space="0" w:color="auto"/>
            </w:tcBorders>
          </w:tcPr>
          <w:p w:rsidR="00D875D0" w:rsidRPr="00131E6F" w:rsidRDefault="00D875D0" w:rsidP="004613B8">
            <w:pPr>
              <w:spacing w:before="80" w:after="80"/>
              <w:rPr>
                <w:rFonts w:ascii="Arial" w:hAnsi="Arial" w:cs="Arial"/>
                <w:b/>
                <w:caps/>
                <w:sz w:val="18"/>
                <w:szCs w:val="18"/>
              </w:rPr>
            </w:pPr>
            <w:r w:rsidRPr="00131E6F">
              <w:rPr>
                <w:rFonts w:ascii="Arial" w:hAnsi="Arial" w:cs="Arial"/>
                <w:b/>
                <w:caps/>
                <w:sz w:val="18"/>
                <w:szCs w:val="18"/>
              </w:rPr>
              <w:t>Wrap Up</w:t>
            </w:r>
          </w:p>
        </w:tc>
        <w:tc>
          <w:tcPr>
            <w:tcW w:w="7483" w:type="dxa"/>
            <w:tcBorders>
              <w:top w:val="single" w:sz="4" w:space="0" w:color="auto"/>
              <w:left w:val="single" w:sz="4" w:space="0" w:color="auto"/>
              <w:bottom w:val="single" w:sz="4" w:space="0" w:color="auto"/>
              <w:right w:val="single" w:sz="4" w:space="0" w:color="auto"/>
            </w:tcBorders>
          </w:tcPr>
          <w:p w:rsidR="00D875D0" w:rsidRPr="001A67BF" w:rsidRDefault="00D875D0" w:rsidP="00126CED">
            <w:pPr>
              <w:jc w:val="left"/>
              <w:rPr>
                <w:rFonts w:ascii="Arial" w:hAnsi="Arial" w:cs="Arial"/>
                <w:sz w:val="18"/>
                <w:szCs w:val="18"/>
              </w:rPr>
            </w:pPr>
            <w:r w:rsidRPr="001A67BF">
              <w:rPr>
                <w:rFonts w:ascii="Arial" w:hAnsi="Arial" w:cs="Arial"/>
                <w:bCs/>
                <w:sz w:val="18"/>
                <w:szCs w:val="18"/>
              </w:rPr>
              <w:t>Is there anything else we haven’t covered that you would like to say?</w:t>
            </w:r>
          </w:p>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p>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p>
          <w:p w:rsidR="00D875D0" w:rsidRPr="001A67BF" w:rsidRDefault="00D875D0" w:rsidP="00126CED">
            <w:pPr>
              <w:tabs>
                <w:tab w:val="left" w:pos="1134"/>
                <w:tab w:val="right" w:leader="dot" w:pos="9628"/>
              </w:tabs>
              <w:suppressAutoHyphens/>
              <w:spacing w:after="0"/>
              <w:ind w:left="220"/>
              <w:jc w:val="left"/>
              <w:outlineLvl w:val="4"/>
              <w:rPr>
                <w:rFonts w:ascii="Arial" w:hAnsi="Arial" w:cs="Arial"/>
                <w:sz w:val="18"/>
                <w:szCs w:val="18"/>
              </w:rPr>
            </w:pPr>
          </w:p>
          <w:p w:rsidR="00D875D0" w:rsidRPr="001A67BF" w:rsidRDefault="00D875D0" w:rsidP="001A67BF">
            <w:pPr>
              <w:jc w:val="left"/>
              <w:rPr>
                <w:rFonts w:ascii="Arial" w:hAnsi="Arial" w:cs="Arial"/>
                <w:b/>
                <w:i/>
                <w:sz w:val="18"/>
                <w:szCs w:val="18"/>
              </w:rPr>
            </w:pPr>
            <w:r w:rsidRPr="001A67BF">
              <w:rPr>
                <w:rFonts w:ascii="Arial" w:hAnsi="Arial" w:cs="Arial"/>
                <w:b/>
                <w:bCs/>
                <w:i/>
                <w:sz w:val="18"/>
                <w:szCs w:val="18"/>
              </w:rPr>
              <w:t>Do not forget to thank the interviewee at the end.</w:t>
            </w:r>
          </w:p>
        </w:tc>
      </w:tr>
    </w:tbl>
    <w:p w:rsidR="00D875D0" w:rsidRDefault="00D875D0" w:rsidP="00D875D0"/>
    <w:p w:rsidR="00D875D0" w:rsidRDefault="00D875D0" w:rsidP="00D875D0">
      <w:r>
        <w:br w:type="page"/>
      </w:r>
    </w:p>
    <w:p w:rsidR="00D875D0" w:rsidRDefault="00306C82" w:rsidP="00D875D0">
      <w:pPr>
        <w:spacing w:line="240" w:lineRule="auto"/>
      </w:pPr>
      <w:r w:rsidRPr="001A67BF">
        <w:rPr>
          <w:b/>
          <w:sz w:val="24"/>
        </w:rPr>
        <w:t>B.</w:t>
      </w:r>
      <w:r>
        <w:rPr>
          <w:b/>
        </w:rPr>
        <w:t xml:space="preserve"> </w:t>
      </w:r>
      <w:r w:rsidR="0084091D" w:rsidRPr="003170DF">
        <w:rPr>
          <w:b/>
          <w:sz w:val="24"/>
        </w:rPr>
        <w:t>Champions</w:t>
      </w:r>
      <w:r w:rsidR="00ED48DA">
        <w:rPr>
          <w:b/>
          <w:sz w:val="24"/>
        </w:rPr>
        <w:t>: Interview Questions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114"/>
        <w:gridCol w:w="7095"/>
      </w:tblGrid>
      <w:tr w:rsidR="00D875D0" w:rsidRPr="00106C61" w:rsidTr="004613B8">
        <w:tc>
          <w:tcPr>
            <w:tcW w:w="538" w:type="dxa"/>
            <w:tcBorders>
              <w:top w:val="single" w:sz="4" w:space="0" w:color="auto"/>
              <w:left w:val="single" w:sz="4" w:space="0" w:color="auto"/>
              <w:bottom w:val="single" w:sz="4" w:space="0" w:color="auto"/>
              <w:right w:val="single" w:sz="4" w:space="0" w:color="auto"/>
            </w:tcBorders>
            <w:shd w:val="clear" w:color="auto" w:fill="D9D9D9"/>
          </w:tcPr>
          <w:p w:rsidR="00D875D0" w:rsidRPr="00106C61" w:rsidRDefault="00D875D0" w:rsidP="004613B8">
            <w:pPr>
              <w:spacing w:before="80" w:after="80"/>
              <w:rPr>
                <w:rFonts w:ascii="Arial" w:hAnsi="Arial" w:cs="Arial"/>
                <w:b/>
                <w:sz w:val="18"/>
                <w:szCs w:val="18"/>
              </w:rPr>
            </w:pPr>
            <w:r w:rsidRPr="00106C61">
              <w:rPr>
                <w:rFonts w:ascii="Arial" w:hAnsi="Arial" w:cs="Arial"/>
                <w:b/>
                <w:bCs/>
                <w:sz w:val="18"/>
                <w:szCs w:val="18"/>
              </w:rPr>
              <w:t>#</w:t>
            </w:r>
          </w:p>
        </w:tc>
        <w:tc>
          <w:tcPr>
            <w:tcW w:w="2114" w:type="dxa"/>
            <w:tcBorders>
              <w:top w:val="single" w:sz="4" w:space="0" w:color="auto"/>
              <w:left w:val="single" w:sz="4" w:space="0" w:color="auto"/>
              <w:bottom w:val="single" w:sz="4" w:space="0" w:color="auto"/>
              <w:right w:val="single" w:sz="4" w:space="0" w:color="auto"/>
            </w:tcBorders>
            <w:shd w:val="clear" w:color="auto" w:fill="D9D9D9"/>
          </w:tcPr>
          <w:p w:rsidR="00D875D0" w:rsidRPr="00106C61" w:rsidRDefault="00D875D0" w:rsidP="004613B8">
            <w:pPr>
              <w:spacing w:before="80" w:after="80"/>
              <w:rPr>
                <w:rFonts w:ascii="Arial" w:hAnsi="Arial" w:cs="Arial"/>
                <w:b/>
                <w:sz w:val="18"/>
                <w:szCs w:val="18"/>
              </w:rPr>
            </w:pPr>
            <w:r w:rsidRPr="00106C61">
              <w:rPr>
                <w:rFonts w:ascii="Arial" w:hAnsi="Arial" w:cs="Arial"/>
                <w:b/>
                <w:bCs/>
                <w:sz w:val="18"/>
                <w:szCs w:val="18"/>
              </w:rPr>
              <w:t>SECTION</w:t>
            </w:r>
          </w:p>
        </w:tc>
        <w:tc>
          <w:tcPr>
            <w:tcW w:w="7095" w:type="dxa"/>
            <w:tcBorders>
              <w:top w:val="single" w:sz="4" w:space="0" w:color="auto"/>
              <w:left w:val="single" w:sz="4" w:space="0" w:color="auto"/>
              <w:bottom w:val="single" w:sz="4" w:space="0" w:color="auto"/>
              <w:right w:val="single" w:sz="4" w:space="0" w:color="auto"/>
            </w:tcBorders>
            <w:shd w:val="clear" w:color="auto" w:fill="D9D9D9"/>
          </w:tcPr>
          <w:p w:rsidR="00D875D0" w:rsidRPr="00106C61" w:rsidRDefault="00D875D0" w:rsidP="004613B8">
            <w:pPr>
              <w:spacing w:before="80" w:after="80"/>
              <w:rPr>
                <w:rFonts w:ascii="Arial" w:hAnsi="Arial" w:cs="Arial"/>
                <w:b/>
                <w:sz w:val="18"/>
                <w:szCs w:val="18"/>
              </w:rPr>
            </w:pPr>
            <w:r w:rsidRPr="00106C61">
              <w:rPr>
                <w:rFonts w:ascii="Arial" w:hAnsi="Arial" w:cs="Arial"/>
                <w:b/>
                <w:bCs/>
                <w:sz w:val="18"/>
                <w:szCs w:val="18"/>
              </w:rPr>
              <w:t>SPECIFIC TOPIC</w:t>
            </w:r>
          </w:p>
        </w:tc>
      </w:tr>
      <w:tr w:rsidR="00D875D0" w:rsidRPr="00106C61" w:rsidTr="004613B8">
        <w:tc>
          <w:tcPr>
            <w:tcW w:w="538"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p>
        </w:tc>
        <w:tc>
          <w:tcPr>
            <w:tcW w:w="2114" w:type="dxa"/>
            <w:vMerge w:val="restart"/>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caps/>
                <w:sz w:val="18"/>
                <w:szCs w:val="18"/>
              </w:rPr>
            </w:pPr>
            <w:r w:rsidRPr="00106C61">
              <w:rPr>
                <w:rFonts w:ascii="Arial" w:hAnsi="Arial" w:cs="Arial"/>
                <w:b/>
                <w:bCs/>
                <w:caps/>
                <w:sz w:val="18"/>
                <w:szCs w:val="18"/>
              </w:rPr>
              <w:t>Background information</w:t>
            </w:r>
          </w:p>
        </w:tc>
        <w:tc>
          <w:tcPr>
            <w:tcW w:w="709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r w:rsidRPr="00106C61">
              <w:rPr>
                <w:rFonts w:ascii="Arial" w:hAnsi="Arial" w:cs="Arial"/>
                <w:b/>
                <w:bCs/>
                <w:sz w:val="18"/>
                <w:szCs w:val="18"/>
              </w:rPr>
              <w:t>Date:</w:t>
            </w:r>
          </w:p>
        </w:tc>
      </w:tr>
      <w:tr w:rsidR="00D875D0" w:rsidRPr="00106C61" w:rsidTr="004613B8">
        <w:tc>
          <w:tcPr>
            <w:tcW w:w="538"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p>
        </w:tc>
        <w:tc>
          <w:tcPr>
            <w:tcW w:w="2114" w:type="dxa"/>
            <w:vMerge/>
          </w:tcPr>
          <w:p w:rsidR="00D875D0" w:rsidRPr="00106C61" w:rsidRDefault="00D875D0" w:rsidP="004613B8">
            <w:pPr>
              <w:spacing w:before="80" w:after="80"/>
              <w:rPr>
                <w:rFonts w:ascii="Arial" w:hAnsi="Arial" w:cs="Arial"/>
                <w:sz w:val="18"/>
                <w:szCs w:val="18"/>
              </w:rPr>
            </w:pPr>
          </w:p>
        </w:tc>
        <w:tc>
          <w:tcPr>
            <w:tcW w:w="709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r w:rsidRPr="00106C61">
              <w:rPr>
                <w:rFonts w:ascii="Arial" w:hAnsi="Arial" w:cs="Arial"/>
                <w:b/>
                <w:bCs/>
                <w:sz w:val="18"/>
                <w:szCs w:val="18"/>
              </w:rPr>
              <w:t xml:space="preserve">Time: </w:t>
            </w:r>
          </w:p>
        </w:tc>
      </w:tr>
      <w:tr w:rsidR="00D875D0" w:rsidRPr="00106C61" w:rsidTr="004613B8">
        <w:tc>
          <w:tcPr>
            <w:tcW w:w="538"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p>
        </w:tc>
        <w:tc>
          <w:tcPr>
            <w:tcW w:w="2114" w:type="dxa"/>
            <w:vMerge/>
          </w:tcPr>
          <w:p w:rsidR="00D875D0" w:rsidRPr="00106C61" w:rsidRDefault="00D875D0" w:rsidP="004613B8">
            <w:pPr>
              <w:spacing w:before="80" w:after="80"/>
              <w:rPr>
                <w:rFonts w:ascii="Arial" w:hAnsi="Arial" w:cs="Arial"/>
                <w:sz w:val="18"/>
                <w:szCs w:val="18"/>
              </w:rPr>
            </w:pPr>
          </w:p>
        </w:tc>
        <w:tc>
          <w:tcPr>
            <w:tcW w:w="709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r w:rsidRPr="00106C61">
              <w:rPr>
                <w:rFonts w:ascii="Arial" w:hAnsi="Arial" w:cs="Arial"/>
                <w:b/>
                <w:bCs/>
                <w:sz w:val="18"/>
                <w:szCs w:val="18"/>
              </w:rPr>
              <w:t xml:space="preserve">Location: </w:t>
            </w:r>
          </w:p>
        </w:tc>
      </w:tr>
      <w:tr w:rsidR="00D875D0" w:rsidRPr="00106C61" w:rsidTr="004613B8">
        <w:tc>
          <w:tcPr>
            <w:tcW w:w="538"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p>
        </w:tc>
        <w:tc>
          <w:tcPr>
            <w:tcW w:w="2114" w:type="dxa"/>
            <w:vMerge/>
          </w:tcPr>
          <w:p w:rsidR="00D875D0" w:rsidRPr="00106C61" w:rsidRDefault="00D875D0" w:rsidP="004613B8">
            <w:pPr>
              <w:spacing w:before="80" w:after="80"/>
              <w:rPr>
                <w:rFonts w:ascii="Arial" w:hAnsi="Arial" w:cs="Arial"/>
                <w:sz w:val="18"/>
                <w:szCs w:val="18"/>
              </w:rPr>
            </w:pPr>
          </w:p>
        </w:tc>
        <w:tc>
          <w:tcPr>
            <w:tcW w:w="709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r w:rsidRPr="00106C61">
              <w:rPr>
                <w:rFonts w:ascii="Arial" w:hAnsi="Arial" w:cs="Arial"/>
                <w:b/>
                <w:bCs/>
                <w:sz w:val="18"/>
                <w:szCs w:val="18"/>
              </w:rPr>
              <w:t xml:space="preserve">Gender: </w:t>
            </w:r>
          </w:p>
        </w:tc>
      </w:tr>
      <w:tr w:rsidR="00D875D0" w:rsidRPr="00106C61" w:rsidTr="001A67BF">
        <w:trPr>
          <w:trHeight w:val="760"/>
        </w:trPr>
        <w:tc>
          <w:tcPr>
            <w:tcW w:w="538"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p>
        </w:tc>
        <w:tc>
          <w:tcPr>
            <w:tcW w:w="2114" w:type="dxa"/>
            <w:vMerge/>
          </w:tcPr>
          <w:p w:rsidR="00D875D0" w:rsidRPr="00106C61" w:rsidRDefault="00D875D0" w:rsidP="004613B8">
            <w:pPr>
              <w:spacing w:before="80" w:after="8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rsidR="00D875D0" w:rsidRPr="00106C61" w:rsidRDefault="00D875D0" w:rsidP="001A67BF">
            <w:pPr>
              <w:spacing w:before="40" w:after="40"/>
              <w:rPr>
                <w:rFonts w:ascii="Arial" w:hAnsi="Arial" w:cs="Arial"/>
                <w:b/>
                <w:sz w:val="18"/>
                <w:szCs w:val="18"/>
              </w:rPr>
            </w:pPr>
            <w:r w:rsidRPr="00106C61">
              <w:rPr>
                <w:rFonts w:ascii="Arial" w:hAnsi="Arial" w:cs="Arial"/>
                <w:b/>
                <w:bCs/>
                <w:sz w:val="18"/>
                <w:szCs w:val="18"/>
              </w:rPr>
              <w:t>Do you have a family? How many children do you have?</w:t>
            </w:r>
          </w:p>
        </w:tc>
      </w:tr>
      <w:tr w:rsidR="00D875D0" w:rsidRPr="00106C61" w:rsidTr="004613B8">
        <w:trPr>
          <w:trHeight w:val="760"/>
        </w:trPr>
        <w:tc>
          <w:tcPr>
            <w:tcW w:w="538"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p>
        </w:tc>
        <w:tc>
          <w:tcPr>
            <w:tcW w:w="2114" w:type="dxa"/>
            <w:vMerge/>
          </w:tcPr>
          <w:p w:rsidR="00D875D0" w:rsidRPr="00106C61" w:rsidRDefault="00D875D0" w:rsidP="004613B8">
            <w:pPr>
              <w:spacing w:before="80" w:after="80"/>
              <w:rPr>
                <w:rFonts w:ascii="Arial" w:hAnsi="Arial" w:cs="Arial"/>
                <w:sz w:val="18"/>
                <w:szCs w:val="18"/>
              </w:rPr>
            </w:pPr>
          </w:p>
        </w:tc>
        <w:tc>
          <w:tcPr>
            <w:tcW w:w="709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r w:rsidRPr="00106C61">
              <w:rPr>
                <w:rFonts w:ascii="Arial" w:hAnsi="Arial" w:cs="Arial"/>
                <w:b/>
                <w:bCs/>
                <w:sz w:val="18"/>
                <w:szCs w:val="18"/>
              </w:rPr>
              <w:t>Do you work apart from being a champion?</w:t>
            </w:r>
          </w:p>
          <w:p w:rsidR="00D875D0" w:rsidRPr="00106C61" w:rsidRDefault="00D875D0" w:rsidP="004613B8">
            <w:pPr>
              <w:spacing w:before="80" w:after="80"/>
              <w:rPr>
                <w:rFonts w:ascii="Arial" w:hAnsi="Arial" w:cs="Arial"/>
                <w:b/>
                <w:sz w:val="18"/>
                <w:szCs w:val="18"/>
              </w:rPr>
            </w:pPr>
          </w:p>
        </w:tc>
      </w:tr>
      <w:tr w:rsidR="00D875D0" w:rsidRPr="00106C61" w:rsidTr="004613B8">
        <w:trPr>
          <w:trHeight w:val="760"/>
        </w:trPr>
        <w:tc>
          <w:tcPr>
            <w:tcW w:w="538"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p>
        </w:tc>
        <w:tc>
          <w:tcPr>
            <w:tcW w:w="2114" w:type="dxa"/>
            <w:vMerge/>
          </w:tcPr>
          <w:p w:rsidR="00D875D0" w:rsidRPr="00106C61" w:rsidRDefault="00D875D0" w:rsidP="004613B8">
            <w:pPr>
              <w:spacing w:before="80" w:after="80"/>
              <w:rPr>
                <w:rFonts w:ascii="Arial" w:hAnsi="Arial" w:cs="Arial"/>
                <w:sz w:val="18"/>
                <w:szCs w:val="18"/>
              </w:rPr>
            </w:pPr>
          </w:p>
        </w:tc>
        <w:tc>
          <w:tcPr>
            <w:tcW w:w="709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r w:rsidRPr="00106C61">
              <w:rPr>
                <w:rFonts w:ascii="Arial" w:hAnsi="Arial" w:cs="Arial"/>
                <w:b/>
                <w:bCs/>
                <w:sz w:val="18"/>
                <w:szCs w:val="18"/>
              </w:rPr>
              <w:t>Why did you agree to be a champion?</w:t>
            </w:r>
          </w:p>
        </w:tc>
      </w:tr>
      <w:tr w:rsidR="00D875D0" w:rsidRPr="00106C61" w:rsidTr="004613B8">
        <w:trPr>
          <w:trHeight w:val="760"/>
        </w:trPr>
        <w:tc>
          <w:tcPr>
            <w:tcW w:w="538"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r w:rsidRPr="00106C61">
              <w:rPr>
                <w:rFonts w:ascii="Arial" w:hAnsi="Arial" w:cs="Arial"/>
                <w:b/>
                <w:bCs/>
                <w:sz w:val="18"/>
                <w:szCs w:val="18"/>
              </w:rPr>
              <w:t>2.7.</w:t>
            </w:r>
          </w:p>
        </w:tc>
        <w:tc>
          <w:tcPr>
            <w:tcW w:w="2114" w:type="dxa"/>
            <w:vMerge w:val="restart"/>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caps/>
                <w:sz w:val="18"/>
                <w:szCs w:val="18"/>
              </w:rPr>
            </w:pPr>
            <w:r w:rsidRPr="00106C61">
              <w:rPr>
                <w:rFonts w:ascii="Arial" w:hAnsi="Arial" w:cs="Arial"/>
                <w:b/>
                <w:caps/>
                <w:sz w:val="18"/>
                <w:szCs w:val="18"/>
              </w:rPr>
              <w:t>School Committee</w:t>
            </w:r>
          </w:p>
        </w:tc>
        <w:tc>
          <w:tcPr>
            <w:tcW w:w="7095" w:type="dxa"/>
            <w:tcBorders>
              <w:top w:val="single" w:sz="4" w:space="0" w:color="auto"/>
              <w:left w:val="single" w:sz="4" w:space="0" w:color="auto"/>
              <w:bottom w:val="single" w:sz="4" w:space="0" w:color="auto"/>
              <w:right w:val="single" w:sz="4" w:space="0" w:color="auto"/>
            </w:tcBorders>
          </w:tcPr>
          <w:p w:rsidR="00D875D0" w:rsidRPr="001A67BF" w:rsidRDefault="00D875D0" w:rsidP="0009700B">
            <w:pPr>
              <w:tabs>
                <w:tab w:val="left" w:pos="1134"/>
                <w:tab w:val="right" w:leader="dot" w:pos="9628"/>
              </w:tabs>
              <w:suppressAutoHyphens/>
              <w:spacing w:before="80" w:after="80"/>
              <w:ind w:left="220"/>
              <w:jc w:val="left"/>
              <w:outlineLvl w:val="4"/>
              <w:rPr>
                <w:rFonts w:ascii="Arial" w:hAnsi="Arial" w:cs="Arial"/>
                <w:sz w:val="18"/>
                <w:szCs w:val="18"/>
              </w:rPr>
            </w:pPr>
            <w:r w:rsidRPr="001A67BF">
              <w:rPr>
                <w:rFonts w:ascii="Arial" w:hAnsi="Arial" w:cs="Arial"/>
                <w:bCs/>
                <w:sz w:val="18"/>
                <w:szCs w:val="18"/>
              </w:rPr>
              <w:t>Are you on the school committee? If no, who is on the school committee? If yes, who else is on the school committee? How many men? How many women?</w:t>
            </w:r>
          </w:p>
          <w:p w:rsidR="00D875D0" w:rsidRPr="001A67BF" w:rsidRDefault="00D875D0" w:rsidP="0009700B">
            <w:pPr>
              <w:tabs>
                <w:tab w:val="left" w:pos="1134"/>
                <w:tab w:val="right" w:leader="dot" w:pos="9628"/>
              </w:tabs>
              <w:suppressAutoHyphens/>
              <w:spacing w:before="80" w:after="80"/>
              <w:ind w:left="220"/>
              <w:jc w:val="left"/>
              <w:outlineLvl w:val="4"/>
              <w:rPr>
                <w:rFonts w:ascii="Arial" w:hAnsi="Arial" w:cs="Arial"/>
                <w:sz w:val="18"/>
                <w:szCs w:val="18"/>
              </w:rPr>
            </w:pPr>
          </w:p>
        </w:tc>
      </w:tr>
      <w:tr w:rsidR="00D875D0" w:rsidRPr="00106C61" w:rsidTr="004613B8">
        <w:trPr>
          <w:trHeight w:val="760"/>
        </w:trPr>
        <w:tc>
          <w:tcPr>
            <w:tcW w:w="538"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p>
        </w:tc>
        <w:tc>
          <w:tcPr>
            <w:tcW w:w="2114" w:type="dxa"/>
            <w:vMerge/>
          </w:tcPr>
          <w:p w:rsidR="00D875D0" w:rsidRPr="00106C61" w:rsidRDefault="00D875D0" w:rsidP="004613B8">
            <w:pPr>
              <w:spacing w:before="80" w:after="80"/>
              <w:rPr>
                <w:rFonts w:ascii="Arial" w:hAnsi="Arial" w:cs="Arial"/>
                <w:sz w:val="18"/>
                <w:szCs w:val="18"/>
              </w:rPr>
            </w:pPr>
          </w:p>
        </w:tc>
        <w:tc>
          <w:tcPr>
            <w:tcW w:w="7095" w:type="dxa"/>
            <w:tcBorders>
              <w:top w:val="single" w:sz="4" w:space="0" w:color="auto"/>
              <w:left w:val="single" w:sz="4" w:space="0" w:color="auto"/>
              <w:bottom w:val="single" w:sz="4" w:space="0" w:color="auto"/>
              <w:right w:val="single" w:sz="4" w:space="0" w:color="auto"/>
            </w:tcBorders>
          </w:tcPr>
          <w:p w:rsidR="00D875D0" w:rsidRPr="001A67BF" w:rsidRDefault="00D875D0" w:rsidP="001A67BF">
            <w:pPr>
              <w:spacing w:before="40" w:after="40"/>
              <w:jc w:val="left"/>
              <w:rPr>
                <w:rFonts w:ascii="Arial" w:hAnsi="Arial" w:cs="Arial"/>
                <w:sz w:val="18"/>
                <w:szCs w:val="18"/>
              </w:rPr>
            </w:pPr>
            <w:r w:rsidRPr="001A67BF">
              <w:rPr>
                <w:rFonts w:ascii="Arial" w:hAnsi="Arial" w:cs="Arial"/>
                <w:bCs/>
                <w:sz w:val="18"/>
                <w:szCs w:val="18"/>
              </w:rPr>
              <w:t>What does the school committee do?</w:t>
            </w:r>
          </w:p>
          <w:p w:rsidR="00D875D0" w:rsidRPr="001A67BF" w:rsidRDefault="00D875D0" w:rsidP="001A67BF">
            <w:pPr>
              <w:spacing w:before="40" w:after="40"/>
              <w:jc w:val="left"/>
              <w:rPr>
                <w:rFonts w:ascii="Arial" w:hAnsi="Arial" w:cs="Arial"/>
                <w:sz w:val="18"/>
                <w:szCs w:val="18"/>
              </w:rPr>
            </w:pPr>
          </w:p>
          <w:p w:rsidR="00D875D0" w:rsidRPr="001A67BF" w:rsidRDefault="00D875D0" w:rsidP="001A67BF">
            <w:pPr>
              <w:spacing w:before="40" w:after="40"/>
              <w:jc w:val="left"/>
              <w:rPr>
                <w:rFonts w:ascii="Arial" w:hAnsi="Arial" w:cs="Arial"/>
                <w:sz w:val="18"/>
                <w:szCs w:val="18"/>
              </w:rPr>
            </w:pPr>
            <w:r w:rsidRPr="001A67BF">
              <w:rPr>
                <w:rFonts w:ascii="Arial" w:hAnsi="Arial" w:cs="Arial"/>
                <w:bCs/>
                <w:sz w:val="18"/>
                <w:szCs w:val="18"/>
              </w:rPr>
              <w:t>What are the strengths of the school committee?</w:t>
            </w:r>
          </w:p>
          <w:p w:rsidR="00D875D0" w:rsidRPr="001A67BF" w:rsidRDefault="00D875D0" w:rsidP="001A67BF">
            <w:pPr>
              <w:spacing w:before="40" w:after="40"/>
              <w:jc w:val="left"/>
              <w:rPr>
                <w:rFonts w:ascii="Arial" w:hAnsi="Arial" w:cs="Arial"/>
                <w:sz w:val="18"/>
                <w:szCs w:val="18"/>
              </w:rPr>
            </w:pPr>
          </w:p>
          <w:p w:rsidR="00D875D0" w:rsidRPr="001A67BF" w:rsidRDefault="00D875D0" w:rsidP="001A67BF">
            <w:pPr>
              <w:spacing w:before="40" w:after="40"/>
              <w:jc w:val="left"/>
              <w:rPr>
                <w:rFonts w:ascii="Arial" w:hAnsi="Arial" w:cs="Arial"/>
                <w:sz w:val="18"/>
                <w:szCs w:val="18"/>
              </w:rPr>
            </w:pPr>
            <w:r w:rsidRPr="001A67BF">
              <w:rPr>
                <w:rFonts w:ascii="Arial" w:hAnsi="Arial" w:cs="Arial"/>
                <w:bCs/>
                <w:sz w:val="18"/>
                <w:szCs w:val="18"/>
              </w:rPr>
              <w:t>How could the school committee function better?</w:t>
            </w:r>
          </w:p>
          <w:p w:rsidR="00D875D0" w:rsidRPr="001A67BF" w:rsidRDefault="00D875D0" w:rsidP="0009700B">
            <w:pPr>
              <w:tabs>
                <w:tab w:val="left" w:pos="1134"/>
                <w:tab w:val="right" w:leader="dot" w:pos="9628"/>
              </w:tabs>
              <w:suppressAutoHyphens/>
              <w:spacing w:before="80" w:after="80"/>
              <w:ind w:left="220"/>
              <w:jc w:val="left"/>
              <w:outlineLvl w:val="4"/>
              <w:rPr>
                <w:rFonts w:ascii="Arial" w:hAnsi="Arial" w:cs="Arial"/>
                <w:sz w:val="18"/>
                <w:szCs w:val="18"/>
              </w:rPr>
            </w:pPr>
          </w:p>
        </w:tc>
      </w:tr>
      <w:tr w:rsidR="00D875D0" w:rsidRPr="00106C61" w:rsidTr="004613B8">
        <w:tc>
          <w:tcPr>
            <w:tcW w:w="538"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r w:rsidRPr="00106C61">
              <w:rPr>
                <w:rFonts w:ascii="Arial" w:hAnsi="Arial" w:cs="Arial"/>
                <w:b/>
                <w:bCs/>
                <w:sz w:val="18"/>
                <w:szCs w:val="18"/>
              </w:rPr>
              <w:t>2.6.</w:t>
            </w:r>
          </w:p>
        </w:tc>
        <w:tc>
          <w:tcPr>
            <w:tcW w:w="2114" w:type="dxa"/>
            <w:tcBorders>
              <w:top w:val="single" w:sz="4" w:space="0" w:color="auto"/>
              <w:left w:val="single" w:sz="4" w:space="0" w:color="auto"/>
              <w:bottom w:val="single" w:sz="4" w:space="0" w:color="auto"/>
              <w:right w:val="single" w:sz="4" w:space="0" w:color="auto"/>
            </w:tcBorders>
          </w:tcPr>
          <w:p w:rsidR="00D875D0" w:rsidRPr="00106C61" w:rsidRDefault="00D875D0" w:rsidP="0009700B">
            <w:pPr>
              <w:spacing w:before="80" w:after="80"/>
              <w:jc w:val="left"/>
              <w:rPr>
                <w:rFonts w:ascii="Arial" w:hAnsi="Arial" w:cs="Arial"/>
                <w:b/>
                <w:caps/>
                <w:sz w:val="18"/>
                <w:szCs w:val="18"/>
              </w:rPr>
            </w:pPr>
            <w:r w:rsidRPr="00106C61">
              <w:rPr>
                <w:rFonts w:ascii="Arial" w:hAnsi="Arial" w:cs="Arial"/>
                <w:b/>
                <w:caps/>
                <w:sz w:val="18"/>
                <w:szCs w:val="18"/>
              </w:rPr>
              <w:t>Roles and Responsibilities</w:t>
            </w:r>
          </w:p>
        </w:tc>
        <w:tc>
          <w:tcPr>
            <w:tcW w:w="7095" w:type="dxa"/>
            <w:tcBorders>
              <w:top w:val="single" w:sz="4" w:space="0" w:color="auto"/>
              <w:left w:val="single" w:sz="4" w:space="0" w:color="auto"/>
              <w:bottom w:val="single" w:sz="4" w:space="0" w:color="auto"/>
              <w:right w:val="single" w:sz="4" w:space="0" w:color="auto"/>
            </w:tcBorders>
          </w:tcPr>
          <w:p w:rsidR="00D875D0" w:rsidRPr="001A67BF" w:rsidRDefault="00D875D0" w:rsidP="001A67BF">
            <w:pPr>
              <w:spacing w:before="40" w:after="40"/>
              <w:jc w:val="left"/>
              <w:rPr>
                <w:rFonts w:ascii="Arial" w:hAnsi="Arial" w:cs="Arial"/>
                <w:sz w:val="18"/>
                <w:szCs w:val="18"/>
              </w:rPr>
            </w:pPr>
            <w:r w:rsidRPr="001A67BF">
              <w:rPr>
                <w:rFonts w:ascii="Arial" w:hAnsi="Arial" w:cs="Arial"/>
                <w:bCs/>
                <w:sz w:val="18"/>
                <w:szCs w:val="18"/>
              </w:rPr>
              <w:t>What are your roles and responsibilities?</w:t>
            </w:r>
          </w:p>
          <w:p w:rsidR="00D875D0" w:rsidRPr="001A67BF" w:rsidRDefault="00D875D0" w:rsidP="001A67BF">
            <w:pPr>
              <w:spacing w:before="40" w:after="40"/>
              <w:jc w:val="left"/>
              <w:rPr>
                <w:rFonts w:ascii="Arial" w:hAnsi="Arial" w:cs="Arial"/>
                <w:sz w:val="18"/>
                <w:szCs w:val="18"/>
              </w:rPr>
            </w:pPr>
          </w:p>
          <w:p w:rsidR="00D875D0" w:rsidRPr="001A67BF" w:rsidRDefault="00D875D0" w:rsidP="001A67BF">
            <w:pPr>
              <w:spacing w:before="40" w:after="40"/>
              <w:jc w:val="left"/>
              <w:rPr>
                <w:rFonts w:ascii="Arial" w:hAnsi="Arial" w:cs="Arial"/>
                <w:sz w:val="18"/>
                <w:szCs w:val="18"/>
              </w:rPr>
            </w:pPr>
            <w:r w:rsidRPr="001A67BF">
              <w:rPr>
                <w:rFonts w:ascii="Arial" w:hAnsi="Arial" w:cs="Arial"/>
                <w:bCs/>
                <w:sz w:val="18"/>
                <w:szCs w:val="18"/>
              </w:rPr>
              <w:t>What has been one success of the work you have done?</w:t>
            </w:r>
          </w:p>
          <w:p w:rsidR="00D875D0" w:rsidRPr="001A67BF" w:rsidRDefault="00D875D0" w:rsidP="001A67BF">
            <w:pPr>
              <w:spacing w:before="40" w:after="40"/>
              <w:jc w:val="left"/>
              <w:rPr>
                <w:rFonts w:ascii="Arial" w:hAnsi="Arial" w:cs="Arial"/>
                <w:sz w:val="18"/>
                <w:szCs w:val="18"/>
              </w:rPr>
            </w:pPr>
          </w:p>
          <w:p w:rsidR="00D875D0" w:rsidRPr="001A67BF" w:rsidRDefault="00D875D0" w:rsidP="001A67BF">
            <w:pPr>
              <w:spacing w:before="40" w:after="40"/>
              <w:jc w:val="left"/>
              <w:rPr>
                <w:rFonts w:ascii="Arial" w:hAnsi="Arial" w:cs="Arial"/>
                <w:sz w:val="18"/>
                <w:szCs w:val="18"/>
              </w:rPr>
            </w:pPr>
            <w:r w:rsidRPr="001A67BF">
              <w:rPr>
                <w:rFonts w:ascii="Arial" w:hAnsi="Arial" w:cs="Arial"/>
                <w:bCs/>
                <w:sz w:val="18"/>
                <w:szCs w:val="18"/>
              </w:rPr>
              <w:t>What would help you to carry out your role better?</w:t>
            </w:r>
          </w:p>
          <w:p w:rsidR="00D875D0" w:rsidRPr="001A67BF" w:rsidRDefault="00D875D0" w:rsidP="0009700B">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06C61" w:rsidTr="004613B8">
        <w:tc>
          <w:tcPr>
            <w:tcW w:w="538" w:type="dxa"/>
            <w:vMerge w:val="restart"/>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r w:rsidRPr="00106C61">
              <w:rPr>
                <w:rFonts w:ascii="Arial" w:hAnsi="Arial" w:cs="Arial"/>
                <w:b/>
                <w:bCs/>
                <w:sz w:val="18"/>
                <w:szCs w:val="18"/>
              </w:rPr>
              <w:t>2.4.</w:t>
            </w:r>
          </w:p>
        </w:tc>
        <w:tc>
          <w:tcPr>
            <w:tcW w:w="2114" w:type="dxa"/>
            <w:vMerge w:val="restart"/>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caps/>
                <w:sz w:val="18"/>
                <w:szCs w:val="18"/>
              </w:rPr>
            </w:pPr>
            <w:r w:rsidRPr="00106C61">
              <w:rPr>
                <w:rFonts w:ascii="Arial" w:hAnsi="Arial" w:cs="Arial"/>
                <w:b/>
                <w:caps/>
                <w:sz w:val="18"/>
                <w:szCs w:val="18"/>
              </w:rPr>
              <w:t>Role of Parents</w:t>
            </w:r>
          </w:p>
        </w:tc>
        <w:tc>
          <w:tcPr>
            <w:tcW w:w="7095" w:type="dxa"/>
            <w:tcBorders>
              <w:top w:val="single" w:sz="4" w:space="0" w:color="auto"/>
              <w:left w:val="single" w:sz="4" w:space="0" w:color="auto"/>
              <w:bottom w:val="single" w:sz="4" w:space="0" w:color="auto"/>
              <w:right w:val="single" w:sz="4" w:space="0" w:color="auto"/>
            </w:tcBorders>
          </w:tcPr>
          <w:p w:rsidR="00D875D0" w:rsidRPr="001A67BF" w:rsidRDefault="00D875D0" w:rsidP="001A67BF">
            <w:pPr>
              <w:spacing w:before="40" w:after="40"/>
              <w:jc w:val="left"/>
              <w:rPr>
                <w:rFonts w:ascii="Arial" w:hAnsi="Arial" w:cs="Arial"/>
                <w:sz w:val="18"/>
                <w:szCs w:val="18"/>
              </w:rPr>
            </w:pPr>
            <w:r w:rsidRPr="001A67BF">
              <w:rPr>
                <w:rFonts w:ascii="Arial" w:hAnsi="Arial" w:cs="Arial"/>
                <w:bCs/>
                <w:sz w:val="18"/>
                <w:szCs w:val="18"/>
              </w:rPr>
              <w:t xml:space="preserve">In your community when children come home from </w:t>
            </w:r>
            <w:r w:rsidR="0009700B">
              <w:rPr>
                <w:rFonts w:ascii="Arial" w:hAnsi="Arial" w:cs="Arial"/>
                <w:bCs/>
                <w:sz w:val="18"/>
                <w:szCs w:val="18"/>
              </w:rPr>
              <w:t>K</w:t>
            </w:r>
            <w:r w:rsidR="0009700B" w:rsidRPr="001A67BF">
              <w:rPr>
                <w:rFonts w:ascii="Arial" w:hAnsi="Arial" w:cs="Arial"/>
                <w:bCs/>
                <w:sz w:val="18"/>
                <w:szCs w:val="18"/>
              </w:rPr>
              <w:t>indy</w:t>
            </w:r>
            <w:r w:rsidRPr="001A67BF">
              <w:rPr>
                <w:rFonts w:ascii="Arial" w:hAnsi="Arial" w:cs="Arial"/>
                <w:bCs/>
                <w:sz w:val="18"/>
                <w:szCs w:val="18"/>
              </w:rPr>
              <w:t>, what do they typically do?</w:t>
            </w:r>
          </w:p>
          <w:p w:rsidR="00D875D0" w:rsidRPr="001A67BF" w:rsidRDefault="00D875D0" w:rsidP="001A67BF">
            <w:pPr>
              <w:spacing w:before="40" w:after="40"/>
              <w:jc w:val="left"/>
              <w:rPr>
                <w:rFonts w:ascii="Arial" w:hAnsi="Arial" w:cs="Arial"/>
                <w:sz w:val="18"/>
                <w:szCs w:val="18"/>
              </w:rPr>
            </w:pPr>
          </w:p>
          <w:p w:rsidR="00D875D0" w:rsidRPr="001A67BF" w:rsidRDefault="00D875D0" w:rsidP="001A67BF">
            <w:pPr>
              <w:spacing w:before="40" w:after="40"/>
              <w:jc w:val="left"/>
              <w:rPr>
                <w:rFonts w:ascii="Arial" w:hAnsi="Arial" w:cs="Arial"/>
                <w:sz w:val="18"/>
                <w:szCs w:val="18"/>
              </w:rPr>
            </w:pPr>
            <w:r w:rsidRPr="001A67BF">
              <w:rPr>
                <w:rFonts w:ascii="Arial" w:hAnsi="Arial" w:cs="Arial"/>
                <w:bCs/>
                <w:sz w:val="18"/>
                <w:szCs w:val="18"/>
              </w:rPr>
              <w:t>How much time do parents spend playing with their children? Talking to their children?</w:t>
            </w:r>
          </w:p>
          <w:p w:rsidR="00D875D0" w:rsidRPr="001A67BF" w:rsidRDefault="00D875D0" w:rsidP="001A67BF">
            <w:pPr>
              <w:spacing w:before="40" w:after="40"/>
              <w:jc w:val="left"/>
              <w:rPr>
                <w:rFonts w:ascii="Arial" w:hAnsi="Arial" w:cs="Arial"/>
                <w:sz w:val="18"/>
                <w:szCs w:val="18"/>
              </w:rPr>
            </w:pPr>
          </w:p>
          <w:p w:rsidR="00D875D0" w:rsidRPr="001A67BF" w:rsidRDefault="00D875D0" w:rsidP="001A67BF">
            <w:pPr>
              <w:spacing w:before="40" w:after="40"/>
              <w:jc w:val="left"/>
              <w:rPr>
                <w:rFonts w:ascii="Arial" w:hAnsi="Arial" w:cs="Arial"/>
                <w:sz w:val="18"/>
                <w:szCs w:val="18"/>
              </w:rPr>
            </w:pPr>
            <w:r w:rsidRPr="001A67BF">
              <w:rPr>
                <w:rFonts w:ascii="Arial" w:hAnsi="Arial" w:cs="Arial"/>
                <w:bCs/>
                <w:sz w:val="18"/>
                <w:szCs w:val="18"/>
              </w:rPr>
              <w:t xml:space="preserve">How much do parents help children to learn new things at home?    </w:t>
            </w:r>
          </w:p>
          <w:p w:rsidR="00D875D0" w:rsidRPr="001A67BF" w:rsidRDefault="00D875D0" w:rsidP="001A67BF">
            <w:pPr>
              <w:spacing w:before="40" w:after="40"/>
              <w:jc w:val="left"/>
              <w:rPr>
                <w:rFonts w:ascii="Arial" w:hAnsi="Arial" w:cs="Arial"/>
                <w:sz w:val="18"/>
                <w:szCs w:val="18"/>
              </w:rPr>
            </w:pPr>
          </w:p>
        </w:tc>
      </w:tr>
      <w:tr w:rsidR="00D875D0" w:rsidRPr="00106C61" w:rsidTr="004613B8">
        <w:tc>
          <w:tcPr>
            <w:tcW w:w="538" w:type="dxa"/>
            <w:vMerge/>
          </w:tcPr>
          <w:p w:rsidR="00D875D0" w:rsidRPr="00106C61" w:rsidRDefault="00D875D0" w:rsidP="004613B8">
            <w:pPr>
              <w:spacing w:before="80" w:after="80"/>
              <w:rPr>
                <w:rFonts w:ascii="Arial" w:hAnsi="Arial" w:cs="Arial"/>
                <w:b/>
                <w:sz w:val="18"/>
                <w:szCs w:val="18"/>
              </w:rPr>
            </w:pPr>
          </w:p>
        </w:tc>
        <w:tc>
          <w:tcPr>
            <w:tcW w:w="2114" w:type="dxa"/>
            <w:vMerge/>
          </w:tcPr>
          <w:p w:rsidR="00D875D0" w:rsidRPr="00106C61" w:rsidRDefault="00D875D0" w:rsidP="004613B8">
            <w:pPr>
              <w:spacing w:before="80" w:after="80"/>
              <w:rPr>
                <w:rFonts w:ascii="Arial" w:hAnsi="Arial" w:cs="Arial"/>
                <w:sz w:val="18"/>
                <w:szCs w:val="18"/>
              </w:rPr>
            </w:pPr>
          </w:p>
        </w:tc>
        <w:tc>
          <w:tcPr>
            <w:tcW w:w="7095" w:type="dxa"/>
            <w:tcBorders>
              <w:top w:val="single" w:sz="4" w:space="0" w:color="auto"/>
              <w:left w:val="single" w:sz="4" w:space="0" w:color="auto"/>
              <w:bottom w:val="single" w:sz="4" w:space="0" w:color="auto"/>
              <w:right w:val="single" w:sz="4" w:space="0" w:color="auto"/>
            </w:tcBorders>
          </w:tcPr>
          <w:p w:rsidR="00D875D0" w:rsidRPr="001A67BF" w:rsidRDefault="00D875D0" w:rsidP="0009700B">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bCs/>
                <w:sz w:val="18"/>
                <w:szCs w:val="18"/>
              </w:rPr>
              <w:t>How do parents react when you conduct your awareness raising?</w:t>
            </w:r>
          </w:p>
        </w:tc>
      </w:tr>
      <w:tr w:rsidR="00D875D0" w:rsidRPr="00106C61" w:rsidTr="004613B8">
        <w:trPr>
          <w:trHeight w:val="672"/>
        </w:trPr>
        <w:tc>
          <w:tcPr>
            <w:tcW w:w="538" w:type="dxa"/>
            <w:vMerge/>
            <w:tcBorders>
              <w:bottom w:val="single" w:sz="4" w:space="0" w:color="auto"/>
            </w:tcBorders>
          </w:tcPr>
          <w:p w:rsidR="00D875D0" w:rsidRPr="00106C61" w:rsidRDefault="00D875D0" w:rsidP="004613B8">
            <w:pPr>
              <w:spacing w:before="80" w:after="80"/>
              <w:rPr>
                <w:rFonts w:ascii="Arial" w:hAnsi="Arial" w:cs="Arial"/>
                <w:b/>
                <w:sz w:val="18"/>
                <w:szCs w:val="18"/>
              </w:rPr>
            </w:pPr>
          </w:p>
        </w:tc>
        <w:tc>
          <w:tcPr>
            <w:tcW w:w="2114" w:type="dxa"/>
            <w:vMerge/>
            <w:tcBorders>
              <w:bottom w:val="single" w:sz="4" w:space="0" w:color="auto"/>
            </w:tcBorders>
          </w:tcPr>
          <w:p w:rsidR="00D875D0" w:rsidRPr="00106C61" w:rsidRDefault="00D875D0" w:rsidP="004613B8">
            <w:pPr>
              <w:spacing w:before="80" w:after="80"/>
              <w:rPr>
                <w:rFonts w:ascii="Arial" w:hAnsi="Arial" w:cs="Arial"/>
                <w:sz w:val="18"/>
                <w:szCs w:val="18"/>
              </w:rPr>
            </w:pPr>
          </w:p>
        </w:tc>
        <w:tc>
          <w:tcPr>
            <w:tcW w:w="7095" w:type="dxa"/>
            <w:tcBorders>
              <w:top w:val="single" w:sz="4" w:space="0" w:color="auto"/>
              <w:left w:val="single" w:sz="4" w:space="0" w:color="auto"/>
              <w:bottom w:val="single" w:sz="4" w:space="0" w:color="auto"/>
              <w:right w:val="single" w:sz="4" w:space="0" w:color="auto"/>
            </w:tcBorders>
          </w:tcPr>
          <w:p w:rsidR="00106C61" w:rsidRPr="001A67BF" w:rsidRDefault="00D875D0" w:rsidP="0009700B">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bCs/>
                <w:sz w:val="18"/>
                <w:szCs w:val="18"/>
              </w:rPr>
              <w:t>Can you give me some concrete ways in which parents have benefited from this program?</w:t>
            </w:r>
          </w:p>
        </w:tc>
      </w:tr>
      <w:tr w:rsidR="00D875D0" w:rsidRPr="00106C61" w:rsidTr="004613B8">
        <w:tc>
          <w:tcPr>
            <w:tcW w:w="538"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r w:rsidRPr="00106C61">
              <w:rPr>
                <w:rFonts w:ascii="Arial" w:hAnsi="Arial" w:cs="Arial"/>
                <w:b/>
                <w:sz w:val="18"/>
                <w:szCs w:val="18"/>
              </w:rPr>
              <w:t>2.6</w:t>
            </w:r>
          </w:p>
        </w:tc>
        <w:tc>
          <w:tcPr>
            <w:tcW w:w="2114"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caps/>
                <w:sz w:val="18"/>
                <w:szCs w:val="18"/>
              </w:rPr>
            </w:pPr>
            <w:r w:rsidRPr="00106C61">
              <w:rPr>
                <w:rFonts w:ascii="Arial" w:hAnsi="Arial" w:cs="Arial"/>
                <w:b/>
                <w:caps/>
                <w:sz w:val="18"/>
                <w:szCs w:val="18"/>
              </w:rPr>
              <w:t>ACCESS</w:t>
            </w:r>
          </w:p>
        </w:tc>
        <w:tc>
          <w:tcPr>
            <w:tcW w:w="7095" w:type="dxa"/>
            <w:tcBorders>
              <w:top w:val="single" w:sz="4" w:space="0" w:color="auto"/>
              <w:left w:val="single" w:sz="4" w:space="0" w:color="auto"/>
              <w:bottom w:val="single" w:sz="4" w:space="0" w:color="auto"/>
              <w:right w:val="single" w:sz="4" w:space="0" w:color="auto"/>
            </w:tcBorders>
          </w:tcPr>
          <w:p w:rsidR="00D875D0" w:rsidRPr="001A67BF" w:rsidRDefault="00D875D0" w:rsidP="0009700B">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bCs/>
                <w:sz w:val="18"/>
                <w:szCs w:val="18"/>
              </w:rPr>
              <w:t xml:space="preserve">Do you think all children should go to </w:t>
            </w:r>
            <w:r w:rsidR="0009700B">
              <w:rPr>
                <w:rFonts w:ascii="Arial" w:hAnsi="Arial" w:cs="Arial"/>
                <w:bCs/>
                <w:sz w:val="18"/>
                <w:szCs w:val="18"/>
              </w:rPr>
              <w:t>K</w:t>
            </w:r>
            <w:r w:rsidR="0009700B" w:rsidRPr="001A67BF">
              <w:rPr>
                <w:rFonts w:ascii="Arial" w:hAnsi="Arial" w:cs="Arial"/>
                <w:bCs/>
                <w:sz w:val="18"/>
                <w:szCs w:val="18"/>
              </w:rPr>
              <w:t xml:space="preserve">indy </w:t>
            </w:r>
            <w:r w:rsidRPr="001A67BF">
              <w:rPr>
                <w:rFonts w:ascii="Arial" w:hAnsi="Arial" w:cs="Arial"/>
                <w:bCs/>
                <w:sz w:val="18"/>
                <w:szCs w:val="18"/>
              </w:rPr>
              <w:t xml:space="preserve">and at what age? Are there some parents who don't send their children in this community? If so, why? What should be done about children who don't go to </w:t>
            </w:r>
            <w:r w:rsidR="0009700B">
              <w:rPr>
                <w:rFonts w:ascii="Arial" w:hAnsi="Arial" w:cs="Arial"/>
                <w:bCs/>
                <w:sz w:val="18"/>
                <w:szCs w:val="18"/>
              </w:rPr>
              <w:t>K</w:t>
            </w:r>
            <w:r w:rsidR="0009700B" w:rsidRPr="001A67BF">
              <w:rPr>
                <w:rFonts w:ascii="Arial" w:hAnsi="Arial" w:cs="Arial"/>
                <w:bCs/>
                <w:sz w:val="18"/>
                <w:szCs w:val="18"/>
              </w:rPr>
              <w:t>indy</w:t>
            </w:r>
            <w:r w:rsidRPr="001A67BF">
              <w:rPr>
                <w:rFonts w:ascii="Arial" w:hAnsi="Arial" w:cs="Arial"/>
                <w:bCs/>
                <w:sz w:val="18"/>
                <w:szCs w:val="18"/>
              </w:rPr>
              <w:t xml:space="preserve">? What are some practical things which can be done? Are there children in the community with disabilities who didn't go to </w:t>
            </w:r>
            <w:r w:rsidR="0009700B">
              <w:rPr>
                <w:rFonts w:ascii="Arial" w:hAnsi="Arial" w:cs="Arial"/>
                <w:bCs/>
                <w:sz w:val="18"/>
                <w:szCs w:val="18"/>
              </w:rPr>
              <w:t>K</w:t>
            </w:r>
            <w:r w:rsidR="0009700B" w:rsidRPr="001A67BF">
              <w:rPr>
                <w:rFonts w:ascii="Arial" w:hAnsi="Arial" w:cs="Arial"/>
                <w:bCs/>
                <w:sz w:val="18"/>
                <w:szCs w:val="18"/>
              </w:rPr>
              <w:t xml:space="preserve">indy </w:t>
            </w:r>
            <w:r w:rsidRPr="001A67BF">
              <w:rPr>
                <w:rFonts w:ascii="Arial" w:hAnsi="Arial" w:cs="Arial"/>
                <w:bCs/>
                <w:sz w:val="18"/>
                <w:szCs w:val="18"/>
              </w:rPr>
              <w:t xml:space="preserve">but now they do? How did it happen that they went to </w:t>
            </w:r>
            <w:r w:rsidR="0009700B">
              <w:rPr>
                <w:rFonts w:ascii="Arial" w:hAnsi="Arial" w:cs="Arial"/>
                <w:bCs/>
                <w:sz w:val="18"/>
                <w:szCs w:val="18"/>
              </w:rPr>
              <w:t>K</w:t>
            </w:r>
            <w:r w:rsidR="0009700B" w:rsidRPr="001A67BF">
              <w:rPr>
                <w:rFonts w:ascii="Arial" w:hAnsi="Arial" w:cs="Arial"/>
                <w:bCs/>
                <w:sz w:val="18"/>
                <w:szCs w:val="18"/>
              </w:rPr>
              <w:t>indy</w:t>
            </w:r>
            <w:r w:rsidRPr="001A67BF">
              <w:rPr>
                <w:rFonts w:ascii="Arial" w:hAnsi="Arial" w:cs="Arial"/>
                <w:bCs/>
                <w:sz w:val="18"/>
                <w:szCs w:val="18"/>
              </w:rPr>
              <w:t>?</w:t>
            </w:r>
          </w:p>
          <w:p w:rsidR="00D875D0" w:rsidRPr="001A67BF" w:rsidRDefault="00D875D0" w:rsidP="0009700B">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06C61" w:rsidTr="001A67BF">
        <w:tc>
          <w:tcPr>
            <w:tcW w:w="538" w:type="dxa"/>
            <w:vMerge w:val="restart"/>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p>
        </w:tc>
        <w:tc>
          <w:tcPr>
            <w:tcW w:w="2114" w:type="dxa"/>
            <w:vMerge w:val="restart"/>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caps/>
                <w:sz w:val="18"/>
                <w:szCs w:val="18"/>
              </w:rPr>
            </w:pPr>
            <w:r w:rsidRPr="00106C61">
              <w:rPr>
                <w:rFonts w:ascii="Arial" w:hAnsi="Arial" w:cs="Arial"/>
                <w:b/>
                <w:caps/>
                <w:sz w:val="18"/>
                <w:szCs w:val="18"/>
              </w:rPr>
              <w:t>TEACHER QUALITY</w:t>
            </w:r>
          </w:p>
        </w:tc>
        <w:tc>
          <w:tcPr>
            <w:tcW w:w="7095" w:type="dxa"/>
            <w:tcBorders>
              <w:top w:val="single" w:sz="4" w:space="0" w:color="auto"/>
              <w:left w:val="single" w:sz="4" w:space="0" w:color="auto"/>
              <w:bottom w:val="single" w:sz="4" w:space="0" w:color="auto"/>
              <w:right w:val="single" w:sz="4" w:space="0" w:color="auto"/>
            </w:tcBorders>
          </w:tcPr>
          <w:p w:rsidR="00D875D0" w:rsidRPr="001A67BF" w:rsidRDefault="00D875D0" w:rsidP="0009700B">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bCs/>
                <w:sz w:val="18"/>
                <w:szCs w:val="18"/>
              </w:rPr>
              <w:t xml:space="preserve">How often do you go to the </w:t>
            </w:r>
            <w:r w:rsidR="0009700B">
              <w:rPr>
                <w:rFonts w:ascii="Arial" w:hAnsi="Arial" w:cs="Arial"/>
                <w:bCs/>
                <w:sz w:val="18"/>
                <w:szCs w:val="18"/>
              </w:rPr>
              <w:t>K</w:t>
            </w:r>
            <w:r w:rsidR="0009700B" w:rsidRPr="001A67BF">
              <w:rPr>
                <w:rFonts w:ascii="Arial" w:hAnsi="Arial" w:cs="Arial"/>
                <w:bCs/>
                <w:sz w:val="18"/>
                <w:szCs w:val="18"/>
              </w:rPr>
              <w:t>indy</w:t>
            </w:r>
            <w:r w:rsidRPr="001A67BF">
              <w:rPr>
                <w:rFonts w:ascii="Arial" w:hAnsi="Arial" w:cs="Arial"/>
                <w:bCs/>
                <w:sz w:val="18"/>
                <w:szCs w:val="18"/>
              </w:rPr>
              <w:t xml:space="preserve">? What do you do when you go to the </w:t>
            </w:r>
            <w:r w:rsidR="0009700B">
              <w:rPr>
                <w:rFonts w:ascii="Arial" w:hAnsi="Arial" w:cs="Arial"/>
                <w:bCs/>
                <w:sz w:val="18"/>
                <w:szCs w:val="18"/>
              </w:rPr>
              <w:t>K</w:t>
            </w:r>
            <w:r w:rsidR="0009700B" w:rsidRPr="001A67BF">
              <w:rPr>
                <w:rFonts w:ascii="Arial" w:hAnsi="Arial" w:cs="Arial"/>
                <w:bCs/>
                <w:sz w:val="18"/>
                <w:szCs w:val="18"/>
              </w:rPr>
              <w:t>indy</w:t>
            </w:r>
            <w:r w:rsidRPr="001A67BF">
              <w:rPr>
                <w:rFonts w:ascii="Arial" w:hAnsi="Arial" w:cs="Arial"/>
                <w:bCs/>
                <w:sz w:val="18"/>
                <w:szCs w:val="18"/>
              </w:rPr>
              <w:t>?</w:t>
            </w:r>
          </w:p>
          <w:p w:rsidR="00D875D0" w:rsidRPr="001A67BF" w:rsidRDefault="00D875D0" w:rsidP="0009700B">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bCs/>
                <w:sz w:val="18"/>
                <w:szCs w:val="18"/>
              </w:rPr>
              <w:t>How do you support the teacher? What other support does the teacher receive? Is there any support that the teacher needs that the teacher isn’t receiving?</w:t>
            </w:r>
          </w:p>
        </w:tc>
      </w:tr>
      <w:tr w:rsidR="00D875D0" w:rsidRPr="00106C61" w:rsidTr="004613B8">
        <w:tc>
          <w:tcPr>
            <w:tcW w:w="538" w:type="dxa"/>
            <w:vMerge/>
          </w:tcPr>
          <w:p w:rsidR="00D875D0" w:rsidRPr="00106C61" w:rsidRDefault="00D875D0" w:rsidP="004613B8">
            <w:pPr>
              <w:spacing w:before="80" w:after="80"/>
              <w:rPr>
                <w:rFonts w:ascii="Arial" w:hAnsi="Arial" w:cs="Arial"/>
                <w:b/>
                <w:sz w:val="18"/>
                <w:szCs w:val="18"/>
              </w:rPr>
            </w:pPr>
          </w:p>
        </w:tc>
        <w:tc>
          <w:tcPr>
            <w:tcW w:w="2114" w:type="dxa"/>
            <w:vMerge/>
          </w:tcPr>
          <w:p w:rsidR="00D875D0" w:rsidRPr="00106C61" w:rsidRDefault="00D875D0" w:rsidP="004613B8">
            <w:pPr>
              <w:spacing w:before="80" w:after="80"/>
              <w:rPr>
                <w:rFonts w:ascii="Arial" w:hAnsi="Arial" w:cs="Arial"/>
                <w:sz w:val="18"/>
                <w:szCs w:val="18"/>
              </w:rPr>
            </w:pPr>
          </w:p>
        </w:tc>
        <w:tc>
          <w:tcPr>
            <w:tcW w:w="7095" w:type="dxa"/>
            <w:tcBorders>
              <w:top w:val="single" w:sz="4" w:space="0" w:color="auto"/>
              <w:left w:val="single" w:sz="4" w:space="0" w:color="auto"/>
              <w:bottom w:val="single" w:sz="4" w:space="0" w:color="auto"/>
              <w:right w:val="single" w:sz="4" w:space="0" w:color="auto"/>
            </w:tcBorders>
          </w:tcPr>
          <w:p w:rsidR="00D875D0" w:rsidRPr="001A67BF" w:rsidRDefault="00D875D0" w:rsidP="0009700B">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bCs/>
                <w:sz w:val="18"/>
                <w:szCs w:val="18"/>
              </w:rPr>
              <w:t xml:space="preserve">What do you think makes a good </w:t>
            </w:r>
            <w:r w:rsidR="0009700B">
              <w:rPr>
                <w:rFonts w:ascii="Arial" w:hAnsi="Arial" w:cs="Arial"/>
                <w:bCs/>
                <w:sz w:val="18"/>
                <w:szCs w:val="18"/>
              </w:rPr>
              <w:t>K</w:t>
            </w:r>
            <w:r w:rsidR="0009700B" w:rsidRPr="001A67BF">
              <w:rPr>
                <w:rFonts w:ascii="Arial" w:hAnsi="Arial" w:cs="Arial"/>
                <w:bCs/>
                <w:sz w:val="18"/>
                <w:szCs w:val="18"/>
              </w:rPr>
              <w:t xml:space="preserve">indy </w:t>
            </w:r>
            <w:r w:rsidRPr="001A67BF">
              <w:rPr>
                <w:rFonts w:ascii="Arial" w:hAnsi="Arial" w:cs="Arial"/>
                <w:bCs/>
                <w:sz w:val="18"/>
                <w:szCs w:val="18"/>
              </w:rPr>
              <w:t>teacher?</w:t>
            </w:r>
          </w:p>
          <w:p w:rsidR="00D875D0" w:rsidRPr="001A67BF" w:rsidRDefault="00D875D0" w:rsidP="0009700B">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bCs/>
                <w:sz w:val="18"/>
                <w:szCs w:val="18"/>
              </w:rPr>
              <w:t xml:space="preserve">How would you rate the </w:t>
            </w:r>
            <w:r w:rsidR="0009700B">
              <w:rPr>
                <w:rFonts w:ascii="Arial" w:hAnsi="Arial" w:cs="Arial"/>
                <w:bCs/>
                <w:sz w:val="18"/>
                <w:szCs w:val="18"/>
              </w:rPr>
              <w:t>K</w:t>
            </w:r>
            <w:r w:rsidR="0009700B" w:rsidRPr="001A67BF">
              <w:rPr>
                <w:rFonts w:ascii="Arial" w:hAnsi="Arial" w:cs="Arial"/>
                <w:bCs/>
                <w:sz w:val="18"/>
                <w:szCs w:val="18"/>
              </w:rPr>
              <w:t xml:space="preserve">indy </w:t>
            </w:r>
            <w:r w:rsidRPr="001A67BF">
              <w:rPr>
                <w:rFonts w:ascii="Arial" w:hAnsi="Arial" w:cs="Arial"/>
                <w:bCs/>
                <w:sz w:val="18"/>
                <w:szCs w:val="18"/>
              </w:rPr>
              <w:t>teacher on a scale of 1 to 5? (If not a 5) What would the teacher need to do in order to improve?</w:t>
            </w:r>
          </w:p>
          <w:p w:rsidR="00D875D0" w:rsidRPr="001A67BF" w:rsidRDefault="00D875D0" w:rsidP="0009700B">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06C61" w:rsidTr="004613B8">
        <w:tc>
          <w:tcPr>
            <w:tcW w:w="538"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p>
        </w:tc>
        <w:tc>
          <w:tcPr>
            <w:tcW w:w="2114"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p>
        </w:tc>
        <w:tc>
          <w:tcPr>
            <w:tcW w:w="7095" w:type="dxa"/>
            <w:tcBorders>
              <w:top w:val="single" w:sz="4" w:space="0" w:color="auto"/>
              <w:left w:val="single" w:sz="4" w:space="0" w:color="auto"/>
              <w:bottom w:val="single" w:sz="4" w:space="0" w:color="auto"/>
              <w:right w:val="single" w:sz="4" w:space="0" w:color="auto"/>
            </w:tcBorders>
          </w:tcPr>
          <w:p w:rsidR="00D875D0" w:rsidRPr="001A67BF" w:rsidRDefault="00D875D0" w:rsidP="0009700B">
            <w:pPr>
              <w:jc w:val="left"/>
              <w:rPr>
                <w:rFonts w:ascii="Arial" w:hAnsi="Arial" w:cs="Arial"/>
                <w:sz w:val="18"/>
                <w:szCs w:val="18"/>
              </w:rPr>
            </w:pPr>
            <w:r w:rsidRPr="001A67BF">
              <w:rPr>
                <w:rFonts w:ascii="Arial" w:hAnsi="Arial" w:cs="Arial"/>
                <w:bCs/>
                <w:sz w:val="18"/>
                <w:szCs w:val="18"/>
              </w:rPr>
              <w:t>Do you notice any differences now and when the program started? What are these differences?</w:t>
            </w:r>
          </w:p>
          <w:p w:rsidR="00D875D0" w:rsidRPr="001A67BF" w:rsidRDefault="00D875D0" w:rsidP="0009700B">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06C61" w:rsidTr="004613B8">
        <w:tc>
          <w:tcPr>
            <w:tcW w:w="538"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r w:rsidRPr="00106C61">
              <w:rPr>
                <w:rFonts w:ascii="Arial" w:hAnsi="Arial" w:cs="Arial"/>
                <w:b/>
                <w:bCs/>
                <w:sz w:val="18"/>
                <w:szCs w:val="18"/>
              </w:rPr>
              <w:t>3.4.</w:t>
            </w:r>
          </w:p>
          <w:p w:rsidR="00D875D0" w:rsidRPr="00106C61" w:rsidRDefault="00D875D0" w:rsidP="004613B8">
            <w:pPr>
              <w:spacing w:before="80" w:after="80"/>
              <w:rPr>
                <w:rFonts w:ascii="Arial" w:hAnsi="Arial" w:cs="Arial"/>
                <w:b/>
                <w:sz w:val="18"/>
                <w:szCs w:val="18"/>
              </w:rPr>
            </w:pPr>
            <w:r w:rsidRPr="00106C61">
              <w:rPr>
                <w:rFonts w:ascii="Arial" w:hAnsi="Arial" w:cs="Arial"/>
                <w:b/>
                <w:bCs/>
                <w:sz w:val="18"/>
                <w:szCs w:val="18"/>
              </w:rPr>
              <w:t>3.5.</w:t>
            </w:r>
          </w:p>
        </w:tc>
        <w:tc>
          <w:tcPr>
            <w:tcW w:w="2114" w:type="dxa"/>
            <w:tcBorders>
              <w:top w:val="single" w:sz="4" w:space="0" w:color="auto"/>
              <w:left w:val="single" w:sz="4" w:space="0" w:color="auto"/>
              <w:bottom w:val="single" w:sz="4" w:space="0" w:color="auto"/>
              <w:right w:val="single" w:sz="4" w:space="0" w:color="auto"/>
            </w:tcBorders>
          </w:tcPr>
          <w:p w:rsidR="00D875D0" w:rsidRPr="00106C61" w:rsidRDefault="00D875D0" w:rsidP="00DE0CA6">
            <w:pPr>
              <w:spacing w:before="80" w:after="80"/>
              <w:jc w:val="left"/>
              <w:rPr>
                <w:rFonts w:ascii="Arial" w:hAnsi="Arial" w:cs="Arial"/>
                <w:b/>
                <w:sz w:val="18"/>
                <w:szCs w:val="18"/>
              </w:rPr>
            </w:pPr>
            <w:r w:rsidRPr="00106C61">
              <w:rPr>
                <w:rFonts w:ascii="Arial" w:hAnsi="Arial" w:cs="Arial"/>
                <w:b/>
                <w:sz w:val="18"/>
                <w:szCs w:val="18"/>
              </w:rPr>
              <w:t>TRAINING AND WORLD VISION</w:t>
            </w:r>
          </w:p>
        </w:tc>
        <w:tc>
          <w:tcPr>
            <w:tcW w:w="7095" w:type="dxa"/>
            <w:tcBorders>
              <w:top w:val="single" w:sz="4" w:space="0" w:color="auto"/>
              <w:left w:val="single" w:sz="4" w:space="0" w:color="auto"/>
              <w:bottom w:val="single" w:sz="4" w:space="0" w:color="auto"/>
              <w:right w:val="single" w:sz="4" w:space="0" w:color="auto"/>
            </w:tcBorders>
          </w:tcPr>
          <w:p w:rsidR="00D875D0" w:rsidRPr="001A67BF" w:rsidRDefault="00D875D0" w:rsidP="0009700B">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bCs/>
                <w:sz w:val="18"/>
                <w:szCs w:val="18"/>
              </w:rPr>
              <w:t>Did you attend World Vision training? What were the strengths of the training? What were the most useful things that teachers learned? What could be improved in the training?</w:t>
            </w:r>
          </w:p>
          <w:p w:rsidR="00D875D0" w:rsidRPr="001A67BF" w:rsidRDefault="00D875D0" w:rsidP="0009700B">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06C61" w:rsidTr="004613B8">
        <w:tc>
          <w:tcPr>
            <w:tcW w:w="538"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r w:rsidRPr="00106C61">
              <w:rPr>
                <w:rFonts w:ascii="Arial" w:hAnsi="Arial" w:cs="Arial"/>
                <w:b/>
                <w:bCs/>
                <w:sz w:val="18"/>
                <w:szCs w:val="18"/>
              </w:rPr>
              <w:t>3.4.</w:t>
            </w:r>
          </w:p>
          <w:p w:rsidR="00D875D0" w:rsidRPr="00106C61" w:rsidRDefault="00D875D0" w:rsidP="004613B8">
            <w:pPr>
              <w:spacing w:before="80" w:after="80"/>
              <w:rPr>
                <w:rFonts w:ascii="Arial" w:hAnsi="Arial" w:cs="Arial"/>
                <w:b/>
                <w:sz w:val="18"/>
                <w:szCs w:val="18"/>
              </w:rPr>
            </w:pPr>
            <w:r w:rsidRPr="00106C61">
              <w:rPr>
                <w:rFonts w:ascii="Arial" w:hAnsi="Arial" w:cs="Arial"/>
                <w:b/>
                <w:bCs/>
                <w:sz w:val="18"/>
                <w:szCs w:val="18"/>
              </w:rPr>
              <w:t>3.5.</w:t>
            </w:r>
          </w:p>
        </w:tc>
        <w:tc>
          <w:tcPr>
            <w:tcW w:w="2114"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caps/>
                <w:sz w:val="18"/>
                <w:szCs w:val="18"/>
              </w:rPr>
            </w:pPr>
            <w:r w:rsidRPr="00106C61">
              <w:rPr>
                <w:rFonts w:ascii="Arial" w:hAnsi="Arial" w:cs="Arial"/>
                <w:b/>
                <w:caps/>
                <w:sz w:val="18"/>
                <w:szCs w:val="18"/>
              </w:rPr>
              <w:t>Effects of World Vision program</w:t>
            </w:r>
          </w:p>
        </w:tc>
        <w:tc>
          <w:tcPr>
            <w:tcW w:w="7095" w:type="dxa"/>
            <w:tcBorders>
              <w:top w:val="single" w:sz="4" w:space="0" w:color="auto"/>
              <w:left w:val="single" w:sz="4" w:space="0" w:color="auto"/>
              <w:bottom w:val="single" w:sz="4" w:space="0" w:color="auto"/>
              <w:right w:val="single" w:sz="4" w:space="0" w:color="auto"/>
            </w:tcBorders>
          </w:tcPr>
          <w:p w:rsidR="00D875D0" w:rsidRPr="001A67BF" w:rsidRDefault="00D875D0" w:rsidP="0009700B">
            <w:pPr>
              <w:jc w:val="left"/>
              <w:rPr>
                <w:rFonts w:ascii="Arial" w:hAnsi="Arial" w:cs="Arial"/>
                <w:sz w:val="18"/>
                <w:szCs w:val="18"/>
              </w:rPr>
            </w:pPr>
            <w:r w:rsidRPr="001A67BF">
              <w:rPr>
                <w:rFonts w:ascii="Arial" w:hAnsi="Arial" w:cs="Arial"/>
                <w:bCs/>
                <w:sz w:val="18"/>
                <w:szCs w:val="18"/>
              </w:rPr>
              <w:t>Since World Vision started this program, what has improved?</w:t>
            </w:r>
          </w:p>
          <w:p w:rsidR="00D875D0" w:rsidRPr="001A67BF" w:rsidRDefault="00D875D0" w:rsidP="0009700B">
            <w:pPr>
              <w:jc w:val="left"/>
              <w:rPr>
                <w:rFonts w:ascii="Arial" w:hAnsi="Arial" w:cs="Arial"/>
                <w:sz w:val="18"/>
                <w:szCs w:val="18"/>
              </w:rPr>
            </w:pPr>
            <w:r w:rsidRPr="001A67BF">
              <w:rPr>
                <w:rFonts w:ascii="Arial" w:hAnsi="Arial" w:cs="Arial"/>
                <w:bCs/>
                <w:sz w:val="18"/>
                <w:szCs w:val="18"/>
              </w:rPr>
              <w:t>What have been the challenges?</w:t>
            </w:r>
          </w:p>
          <w:p w:rsidR="00D875D0" w:rsidRPr="001A67BF" w:rsidRDefault="00D875D0" w:rsidP="0009700B">
            <w:pPr>
              <w:tabs>
                <w:tab w:val="left" w:pos="1134"/>
                <w:tab w:val="right" w:leader="dot" w:pos="9628"/>
              </w:tabs>
              <w:suppressAutoHyphens/>
              <w:spacing w:after="0"/>
              <w:ind w:left="220"/>
              <w:jc w:val="left"/>
              <w:outlineLvl w:val="4"/>
              <w:rPr>
                <w:rFonts w:ascii="Arial" w:hAnsi="Arial" w:cs="Arial"/>
                <w:sz w:val="18"/>
                <w:szCs w:val="18"/>
              </w:rPr>
            </w:pPr>
          </w:p>
        </w:tc>
      </w:tr>
      <w:tr w:rsidR="00D875D0" w:rsidRPr="00DE0CA6" w:rsidTr="004613B8">
        <w:tc>
          <w:tcPr>
            <w:tcW w:w="9747" w:type="dxa"/>
            <w:gridSpan w:val="3"/>
            <w:tcBorders>
              <w:top w:val="single" w:sz="4" w:space="0" w:color="auto"/>
              <w:left w:val="single" w:sz="4" w:space="0" w:color="auto"/>
              <w:bottom w:val="single" w:sz="4" w:space="0" w:color="auto"/>
              <w:right w:val="single" w:sz="4" w:space="0" w:color="auto"/>
            </w:tcBorders>
          </w:tcPr>
          <w:p w:rsidR="00D875D0" w:rsidRPr="00DE0CA6" w:rsidRDefault="00D875D0" w:rsidP="0009700B">
            <w:pPr>
              <w:spacing w:before="80" w:after="80"/>
              <w:jc w:val="left"/>
              <w:rPr>
                <w:rFonts w:ascii="Arial" w:hAnsi="Arial" w:cs="Arial"/>
                <w:b/>
                <w:sz w:val="18"/>
                <w:szCs w:val="18"/>
              </w:rPr>
            </w:pPr>
            <w:r w:rsidRPr="00DE0CA6">
              <w:rPr>
                <w:rFonts w:ascii="Arial" w:hAnsi="Arial" w:cs="Arial"/>
                <w:b/>
                <w:bCs/>
                <w:sz w:val="18"/>
                <w:szCs w:val="18"/>
              </w:rPr>
              <w:t>4.</w:t>
            </w:r>
            <w:r w:rsidRPr="00DE0CA6">
              <w:rPr>
                <w:rFonts w:ascii="Arial" w:hAnsi="Arial" w:cs="Arial"/>
                <w:b/>
                <w:bCs/>
                <w:caps/>
                <w:sz w:val="18"/>
                <w:szCs w:val="18"/>
              </w:rPr>
              <w:t xml:space="preserve"> </w:t>
            </w:r>
            <w:r w:rsidRPr="00DE0CA6">
              <w:rPr>
                <w:rFonts w:ascii="Arial" w:hAnsi="Arial" w:cs="Arial"/>
                <w:b/>
                <w:caps/>
                <w:sz w:val="18"/>
                <w:szCs w:val="18"/>
              </w:rPr>
              <w:t>Sustainability</w:t>
            </w:r>
          </w:p>
        </w:tc>
      </w:tr>
      <w:tr w:rsidR="00D875D0" w:rsidRPr="00106C61" w:rsidTr="004613B8">
        <w:tc>
          <w:tcPr>
            <w:tcW w:w="538"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r w:rsidRPr="00106C61">
              <w:rPr>
                <w:rFonts w:ascii="Arial" w:hAnsi="Arial" w:cs="Arial"/>
                <w:b/>
                <w:bCs/>
                <w:sz w:val="18"/>
                <w:szCs w:val="18"/>
              </w:rPr>
              <w:t>4.1.</w:t>
            </w:r>
          </w:p>
        </w:tc>
        <w:tc>
          <w:tcPr>
            <w:tcW w:w="2114"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p>
        </w:tc>
        <w:tc>
          <w:tcPr>
            <w:tcW w:w="7095" w:type="dxa"/>
            <w:tcBorders>
              <w:top w:val="single" w:sz="4" w:space="0" w:color="auto"/>
              <w:left w:val="single" w:sz="4" w:space="0" w:color="auto"/>
              <w:bottom w:val="single" w:sz="4" w:space="0" w:color="auto"/>
              <w:right w:val="single" w:sz="4" w:space="0" w:color="auto"/>
            </w:tcBorders>
          </w:tcPr>
          <w:p w:rsidR="00D875D0" w:rsidRPr="001A67BF" w:rsidRDefault="00D875D0" w:rsidP="0009700B">
            <w:pPr>
              <w:jc w:val="left"/>
              <w:rPr>
                <w:rFonts w:ascii="Arial" w:hAnsi="Arial" w:cs="Arial"/>
                <w:sz w:val="18"/>
                <w:szCs w:val="18"/>
              </w:rPr>
            </w:pPr>
            <w:r w:rsidRPr="001A67BF">
              <w:rPr>
                <w:rFonts w:ascii="Arial" w:hAnsi="Arial" w:cs="Arial"/>
                <w:bCs/>
                <w:sz w:val="18"/>
                <w:szCs w:val="18"/>
              </w:rPr>
              <w:t>What do you think will happen when the World Vision program stops?</w:t>
            </w:r>
          </w:p>
          <w:p w:rsidR="00D875D0" w:rsidRPr="001A67BF" w:rsidRDefault="00D875D0" w:rsidP="0009700B">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06C61" w:rsidTr="004613B8">
        <w:tc>
          <w:tcPr>
            <w:tcW w:w="538"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r w:rsidRPr="00106C61">
              <w:rPr>
                <w:rFonts w:ascii="Arial" w:hAnsi="Arial" w:cs="Arial"/>
                <w:b/>
                <w:bCs/>
                <w:sz w:val="18"/>
                <w:szCs w:val="18"/>
              </w:rPr>
              <w:t>4.2.</w:t>
            </w:r>
          </w:p>
        </w:tc>
        <w:tc>
          <w:tcPr>
            <w:tcW w:w="2114"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p>
        </w:tc>
        <w:tc>
          <w:tcPr>
            <w:tcW w:w="7095" w:type="dxa"/>
            <w:tcBorders>
              <w:top w:val="single" w:sz="4" w:space="0" w:color="auto"/>
              <w:left w:val="single" w:sz="4" w:space="0" w:color="auto"/>
              <w:bottom w:val="single" w:sz="4" w:space="0" w:color="auto"/>
              <w:right w:val="single" w:sz="4" w:space="0" w:color="auto"/>
            </w:tcBorders>
          </w:tcPr>
          <w:p w:rsidR="00D875D0" w:rsidRPr="001A67BF" w:rsidRDefault="00D875D0" w:rsidP="0009700B">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bCs/>
                <w:sz w:val="18"/>
                <w:szCs w:val="18"/>
              </w:rPr>
              <w:t>What will be your role when the World Vision program stops?</w:t>
            </w:r>
          </w:p>
          <w:p w:rsidR="00D875D0" w:rsidRPr="001A67BF" w:rsidRDefault="00D875D0" w:rsidP="0009700B">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06C61" w:rsidTr="004613B8">
        <w:tc>
          <w:tcPr>
            <w:tcW w:w="538"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p>
        </w:tc>
        <w:tc>
          <w:tcPr>
            <w:tcW w:w="2114"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caps/>
                <w:sz w:val="18"/>
                <w:szCs w:val="18"/>
              </w:rPr>
            </w:pPr>
            <w:r w:rsidRPr="00106C61">
              <w:rPr>
                <w:rFonts w:ascii="Arial" w:hAnsi="Arial" w:cs="Arial"/>
                <w:b/>
                <w:caps/>
                <w:sz w:val="18"/>
                <w:szCs w:val="18"/>
              </w:rPr>
              <w:t>Wrap Up</w:t>
            </w:r>
          </w:p>
        </w:tc>
        <w:tc>
          <w:tcPr>
            <w:tcW w:w="7095" w:type="dxa"/>
            <w:tcBorders>
              <w:top w:val="single" w:sz="4" w:space="0" w:color="auto"/>
              <w:left w:val="single" w:sz="4" w:space="0" w:color="auto"/>
              <w:bottom w:val="single" w:sz="4" w:space="0" w:color="auto"/>
              <w:right w:val="single" w:sz="4" w:space="0" w:color="auto"/>
            </w:tcBorders>
          </w:tcPr>
          <w:p w:rsidR="00D875D0" w:rsidRPr="001A67BF" w:rsidRDefault="00D875D0" w:rsidP="0009700B">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06C61" w:rsidTr="004613B8">
        <w:tc>
          <w:tcPr>
            <w:tcW w:w="538"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p>
        </w:tc>
        <w:tc>
          <w:tcPr>
            <w:tcW w:w="2114"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p>
        </w:tc>
        <w:tc>
          <w:tcPr>
            <w:tcW w:w="7095" w:type="dxa"/>
            <w:tcBorders>
              <w:top w:val="single" w:sz="4" w:space="0" w:color="auto"/>
              <w:left w:val="single" w:sz="4" w:space="0" w:color="auto"/>
              <w:bottom w:val="single" w:sz="4" w:space="0" w:color="auto"/>
              <w:right w:val="single" w:sz="4" w:space="0" w:color="auto"/>
            </w:tcBorders>
          </w:tcPr>
          <w:p w:rsidR="00D875D0" w:rsidRPr="001A67BF" w:rsidRDefault="00D875D0" w:rsidP="0009700B">
            <w:pPr>
              <w:jc w:val="left"/>
              <w:rPr>
                <w:rFonts w:ascii="Arial" w:hAnsi="Arial" w:cs="Arial"/>
                <w:sz w:val="18"/>
                <w:szCs w:val="18"/>
              </w:rPr>
            </w:pPr>
            <w:r w:rsidRPr="001A67BF">
              <w:rPr>
                <w:rFonts w:ascii="Arial" w:hAnsi="Arial" w:cs="Arial"/>
                <w:bCs/>
                <w:sz w:val="18"/>
                <w:szCs w:val="18"/>
              </w:rPr>
              <w:t>Is there anything else we haven’t covered that you would like to say?</w:t>
            </w:r>
          </w:p>
          <w:p w:rsidR="00D875D0" w:rsidRPr="001A67BF" w:rsidRDefault="00D875D0" w:rsidP="0009700B">
            <w:pPr>
              <w:suppressAutoHyphens/>
              <w:jc w:val="left"/>
              <w:outlineLvl w:val="4"/>
              <w:rPr>
                <w:rFonts w:ascii="Arial" w:hAnsi="Arial" w:cs="Arial"/>
                <w:sz w:val="18"/>
                <w:szCs w:val="18"/>
              </w:rPr>
            </w:pPr>
          </w:p>
          <w:p w:rsidR="00D875D0" w:rsidRPr="001A67BF" w:rsidRDefault="00D875D0" w:rsidP="0009700B">
            <w:pPr>
              <w:tabs>
                <w:tab w:val="left" w:pos="1134"/>
                <w:tab w:val="right" w:leader="dot" w:pos="9628"/>
              </w:tabs>
              <w:suppressAutoHyphens/>
              <w:spacing w:after="0"/>
              <w:ind w:left="220"/>
              <w:jc w:val="left"/>
              <w:outlineLvl w:val="4"/>
              <w:rPr>
                <w:rFonts w:ascii="Arial" w:hAnsi="Arial" w:cs="Arial"/>
                <w:sz w:val="18"/>
                <w:szCs w:val="18"/>
              </w:rPr>
            </w:pPr>
          </w:p>
          <w:p w:rsidR="00D875D0" w:rsidRPr="001A67BF" w:rsidRDefault="00D875D0" w:rsidP="0009700B">
            <w:pPr>
              <w:jc w:val="left"/>
              <w:rPr>
                <w:rFonts w:ascii="Arial" w:hAnsi="Arial" w:cs="Arial"/>
                <w:b/>
                <w:i/>
                <w:sz w:val="18"/>
                <w:szCs w:val="18"/>
              </w:rPr>
            </w:pPr>
            <w:r w:rsidRPr="001A67BF">
              <w:rPr>
                <w:rFonts w:ascii="Arial" w:hAnsi="Arial" w:cs="Arial"/>
                <w:b/>
                <w:bCs/>
                <w:i/>
                <w:sz w:val="18"/>
                <w:szCs w:val="18"/>
              </w:rPr>
              <w:t>Do not forget to thank the interviewee at the end.</w:t>
            </w:r>
          </w:p>
        </w:tc>
      </w:tr>
    </w:tbl>
    <w:p w:rsidR="00D875D0" w:rsidRDefault="00D875D0" w:rsidP="00D875D0">
      <w:pPr>
        <w:spacing w:line="240" w:lineRule="auto"/>
      </w:pPr>
      <w:r>
        <w:t xml:space="preserve"> </w:t>
      </w:r>
    </w:p>
    <w:p w:rsidR="007733B4" w:rsidRDefault="007733B4">
      <w:pPr>
        <w:spacing w:before="200" w:line="264" w:lineRule="auto"/>
        <w:rPr>
          <w:b/>
          <w:sz w:val="24"/>
        </w:rPr>
      </w:pPr>
      <w:r>
        <w:rPr>
          <w:b/>
          <w:sz w:val="24"/>
        </w:rPr>
        <w:br w:type="page"/>
      </w:r>
    </w:p>
    <w:p w:rsidR="00ED48DA" w:rsidRDefault="00ED48DA" w:rsidP="00ED48DA">
      <w:pPr>
        <w:spacing w:line="240" w:lineRule="auto"/>
        <w:rPr>
          <w:b/>
          <w:sz w:val="24"/>
        </w:rPr>
      </w:pPr>
      <w:r>
        <w:rPr>
          <w:b/>
          <w:sz w:val="24"/>
        </w:rPr>
        <w:t>C</w:t>
      </w:r>
      <w:r w:rsidRPr="006E3591">
        <w:rPr>
          <w:b/>
          <w:sz w:val="24"/>
        </w:rPr>
        <w:t>.</w:t>
      </w:r>
      <w:r>
        <w:rPr>
          <w:b/>
        </w:rPr>
        <w:t xml:space="preserve"> </w:t>
      </w:r>
      <w:r>
        <w:rPr>
          <w:b/>
          <w:sz w:val="24"/>
        </w:rPr>
        <w:t>Grade 1 Teachers: Interview Questions</w:t>
      </w:r>
    </w:p>
    <w:p w:rsidR="00232ED5" w:rsidRDefault="00232ED5" w:rsidP="00ED48DA">
      <w:pPr>
        <w:spacing w:line="240" w:lineRule="auto"/>
        <w:rPr>
          <w:b/>
          <w:sz w:val="24"/>
        </w:rPr>
      </w:pPr>
    </w:p>
    <w:tbl>
      <w:tblPr>
        <w:tblW w:w="11160" w:type="dxa"/>
        <w:tblLook w:val="04A0" w:firstRow="1" w:lastRow="0" w:firstColumn="1" w:lastColumn="0" w:noHBand="0" w:noVBand="1"/>
      </w:tblPr>
      <w:tblGrid>
        <w:gridCol w:w="730"/>
        <w:gridCol w:w="2092"/>
        <w:gridCol w:w="8338"/>
      </w:tblGrid>
      <w:tr w:rsidR="00232ED5" w:rsidRPr="000358CD" w:rsidTr="004167C6">
        <w:tc>
          <w:tcPr>
            <w:tcW w:w="11160" w:type="dxa"/>
            <w:gridSpan w:val="3"/>
          </w:tcPr>
          <w:p w:rsidR="00232ED5" w:rsidRPr="000358CD" w:rsidRDefault="00232ED5" w:rsidP="004167C6">
            <w:pPr>
              <w:shd w:val="clear" w:color="auto" w:fill="D9D9D9"/>
              <w:spacing w:after="0" w:line="240" w:lineRule="auto"/>
              <w:jc w:val="center"/>
              <w:rPr>
                <w:b/>
              </w:rPr>
            </w:pPr>
            <w:r>
              <w:rPr>
                <w:b/>
              </w:rPr>
              <w:t>INTERVIEW QUESTIONS</w:t>
            </w:r>
          </w:p>
          <w:p w:rsidR="00232ED5" w:rsidRPr="000358CD" w:rsidRDefault="00232ED5" w:rsidP="004167C6">
            <w:pPr>
              <w:spacing w:after="0" w:line="240" w:lineRule="auto"/>
              <w:jc w:val="center"/>
              <w:rPr>
                <w:b/>
              </w:rPr>
            </w:pPr>
          </w:p>
        </w:tc>
      </w:tr>
      <w:tr w:rsidR="00232ED5" w:rsidRPr="000358CD" w:rsidTr="00416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shd w:val="clear" w:color="auto" w:fill="D9D9D9"/>
          </w:tcPr>
          <w:p w:rsidR="00232ED5" w:rsidRPr="000358CD" w:rsidRDefault="00232ED5" w:rsidP="004167C6">
            <w:pPr>
              <w:spacing w:before="80" w:after="80" w:line="240" w:lineRule="auto"/>
              <w:rPr>
                <w:b/>
                <w:sz w:val="18"/>
                <w:szCs w:val="18"/>
              </w:rPr>
            </w:pPr>
            <w:r w:rsidRPr="000358CD">
              <w:rPr>
                <w:b/>
                <w:sz w:val="18"/>
                <w:szCs w:val="18"/>
              </w:rPr>
              <w:t>#</w:t>
            </w:r>
          </w:p>
        </w:tc>
        <w:tc>
          <w:tcPr>
            <w:tcW w:w="2092" w:type="dxa"/>
            <w:shd w:val="clear" w:color="auto" w:fill="D9D9D9"/>
          </w:tcPr>
          <w:p w:rsidR="00232ED5" w:rsidRPr="000358CD" w:rsidRDefault="00232ED5" w:rsidP="004167C6">
            <w:pPr>
              <w:spacing w:before="80" w:after="80" w:line="240" w:lineRule="auto"/>
              <w:rPr>
                <w:b/>
                <w:sz w:val="18"/>
                <w:szCs w:val="18"/>
              </w:rPr>
            </w:pPr>
            <w:r w:rsidRPr="000358CD">
              <w:rPr>
                <w:b/>
                <w:sz w:val="18"/>
                <w:szCs w:val="18"/>
              </w:rPr>
              <w:t>SECTION</w:t>
            </w:r>
          </w:p>
        </w:tc>
        <w:tc>
          <w:tcPr>
            <w:tcW w:w="8338" w:type="dxa"/>
            <w:shd w:val="clear" w:color="auto" w:fill="D9D9D9"/>
          </w:tcPr>
          <w:p w:rsidR="00232ED5" w:rsidRPr="000358CD" w:rsidRDefault="00232ED5" w:rsidP="004167C6">
            <w:pPr>
              <w:spacing w:before="80" w:after="80" w:line="240" w:lineRule="auto"/>
              <w:rPr>
                <w:b/>
                <w:sz w:val="18"/>
                <w:szCs w:val="18"/>
              </w:rPr>
            </w:pPr>
            <w:r w:rsidRPr="000358CD">
              <w:rPr>
                <w:b/>
                <w:sz w:val="18"/>
                <w:szCs w:val="18"/>
              </w:rPr>
              <w:t>SPECIFIC TOPIC</w:t>
            </w:r>
          </w:p>
        </w:tc>
      </w:tr>
      <w:tr w:rsidR="00232ED5" w:rsidRPr="000358CD" w:rsidTr="00416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vMerge w:val="restart"/>
          </w:tcPr>
          <w:p w:rsidR="00232ED5" w:rsidRPr="000358CD" w:rsidRDefault="00232ED5" w:rsidP="004167C6">
            <w:pPr>
              <w:spacing w:before="80" w:after="80" w:line="240" w:lineRule="auto"/>
              <w:rPr>
                <w:b/>
                <w:sz w:val="18"/>
                <w:szCs w:val="18"/>
              </w:rPr>
            </w:pPr>
          </w:p>
        </w:tc>
        <w:tc>
          <w:tcPr>
            <w:tcW w:w="2092" w:type="dxa"/>
            <w:vMerge w:val="restart"/>
          </w:tcPr>
          <w:p w:rsidR="00232ED5" w:rsidRPr="000358CD" w:rsidRDefault="00232ED5" w:rsidP="004167C6">
            <w:pPr>
              <w:spacing w:before="80" w:after="80" w:line="240" w:lineRule="auto"/>
              <w:rPr>
                <w:b/>
                <w:sz w:val="18"/>
                <w:szCs w:val="18"/>
              </w:rPr>
            </w:pPr>
            <w:r>
              <w:rPr>
                <w:b/>
                <w:sz w:val="18"/>
                <w:szCs w:val="18"/>
              </w:rPr>
              <w:t>Background information</w:t>
            </w:r>
          </w:p>
        </w:tc>
        <w:tc>
          <w:tcPr>
            <w:tcW w:w="8338" w:type="dxa"/>
          </w:tcPr>
          <w:p w:rsidR="00232ED5" w:rsidRPr="000358CD" w:rsidRDefault="00232ED5" w:rsidP="004167C6">
            <w:pPr>
              <w:spacing w:before="80" w:after="80" w:line="240" w:lineRule="auto"/>
              <w:rPr>
                <w:b/>
                <w:sz w:val="18"/>
                <w:szCs w:val="18"/>
              </w:rPr>
            </w:pPr>
            <w:r w:rsidRPr="000358CD">
              <w:rPr>
                <w:b/>
                <w:sz w:val="18"/>
                <w:szCs w:val="18"/>
              </w:rPr>
              <w:t>Date:</w:t>
            </w:r>
          </w:p>
        </w:tc>
      </w:tr>
      <w:tr w:rsidR="00232ED5" w:rsidRPr="000358CD" w:rsidTr="00416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vMerge/>
          </w:tcPr>
          <w:p w:rsidR="00232ED5" w:rsidRPr="000358CD" w:rsidRDefault="00232ED5" w:rsidP="004167C6">
            <w:pPr>
              <w:spacing w:before="80" w:after="80" w:line="240" w:lineRule="auto"/>
              <w:rPr>
                <w:b/>
                <w:sz w:val="18"/>
                <w:szCs w:val="18"/>
              </w:rPr>
            </w:pPr>
          </w:p>
        </w:tc>
        <w:tc>
          <w:tcPr>
            <w:tcW w:w="2092" w:type="dxa"/>
            <w:vMerge/>
          </w:tcPr>
          <w:p w:rsidR="00232ED5" w:rsidRPr="000358CD" w:rsidRDefault="00232ED5" w:rsidP="004167C6">
            <w:pPr>
              <w:spacing w:before="80" w:after="80" w:line="240" w:lineRule="auto"/>
              <w:rPr>
                <w:sz w:val="18"/>
                <w:szCs w:val="18"/>
              </w:rPr>
            </w:pPr>
          </w:p>
        </w:tc>
        <w:tc>
          <w:tcPr>
            <w:tcW w:w="8338" w:type="dxa"/>
          </w:tcPr>
          <w:p w:rsidR="00232ED5" w:rsidRPr="000358CD" w:rsidRDefault="00232ED5" w:rsidP="004167C6">
            <w:pPr>
              <w:spacing w:before="80" w:after="80" w:line="240" w:lineRule="auto"/>
              <w:rPr>
                <w:b/>
                <w:sz w:val="18"/>
                <w:szCs w:val="18"/>
              </w:rPr>
            </w:pPr>
            <w:r w:rsidRPr="000358CD">
              <w:rPr>
                <w:b/>
                <w:sz w:val="18"/>
                <w:szCs w:val="18"/>
              </w:rPr>
              <w:t xml:space="preserve">Time: </w:t>
            </w:r>
          </w:p>
        </w:tc>
      </w:tr>
      <w:tr w:rsidR="00232ED5" w:rsidRPr="000358CD" w:rsidTr="00416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vMerge/>
          </w:tcPr>
          <w:p w:rsidR="00232ED5" w:rsidRPr="000358CD" w:rsidRDefault="00232ED5" w:rsidP="004167C6">
            <w:pPr>
              <w:spacing w:before="80" w:after="80" w:line="240" w:lineRule="auto"/>
              <w:rPr>
                <w:b/>
                <w:sz w:val="18"/>
                <w:szCs w:val="18"/>
              </w:rPr>
            </w:pPr>
          </w:p>
        </w:tc>
        <w:tc>
          <w:tcPr>
            <w:tcW w:w="2092" w:type="dxa"/>
            <w:vMerge/>
          </w:tcPr>
          <w:p w:rsidR="00232ED5" w:rsidRPr="000358CD" w:rsidRDefault="00232ED5" w:rsidP="004167C6">
            <w:pPr>
              <w:spacing w:before="80" w:after="80" w:line="240" w:lineRule="auto"/>
              <w:rPr>
                <w:sz w:val="18"/>
                <w:szCs w:val="18"/>
              </w:rPr>
            </w:pPr>
          </w:p>
        </w:tc>
        <w:tc>
          <w:tcPr>
            <w:tcW w:w="8338" w:type="dxa"/>
          </w:tcPr>
          <w:p w:rsidR="00232ED5" w:rsidRPr="000358CD" w:rsidRDefault="00232ED5" w:rsidP="004167C6">
            <w:pPr>
              <w:spacing w:before="80" w:after="80" w:line="240" w:lineRule="auto"/>
              <w:rPr>
                <w:b/>
                <w:sz w:val="18"/>
                <w:szCs w:val="18"/>
              </w:rPr>
            </w:pPr>
            <w:r w:rsidRPr="000358CD">
              <w:rPr>
                <w:b/>
                <w:sz w:val="18"/>
                <w:szCs w:val="18"/>
              </w:rPr>
              <w:t xml:space="preserve">Location: </w:t>
            </w:r>
          </w:p>
        </w:tc>
      </w:tr>
      <w:tr w:rsidR="00232ED5" w:rsidRPr="000358CD" w:rsidTr="00416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vMerge/>
          </w:tcPr>
          <w:p w:rsidR="00232ED5" w:rsidRDefault="00232ED5" w:rsidP="004167C6">
            <w:pPr>
              <w:spacing w:before="80" w:after="80" w:line="240" w:lineRule="auto"/>
              <w:rPr>
                <w:b/>
                <w:sz w:val="20"/>
                <w:szCs w:val="18"/>
              </w:rPr>
            </w:pPr>
          </w:p>
        </w:tc>
        <w:tc>
          <w:tcPr>
            <w:tcW w:w="2092" w:type="dxa"/>
            <w:vMerge/>
          </w:tcPr>
          <w:p w:rsidR="00232ED5" w:rsidRPr="000358CD" w:rsidRDefault="00232ED5" w:rsidP="004167C6">
            <w:pPr>
              <w:spacing w:before="80" w:after="80" w:line="240" w:lineRule="auto"/>
              <w:rPr>
                <w:sz w:val="20"/>
                <w:szCs w:val="18"/>
              </w:rPr>
            </w:pPr>
          </w:p>
        </w:tc>
        <w:tc>
          <w:tcPr>
            <w:tcW w:w="8338" w:type="dxa"/>
          </w:tcPr>
          <w:p w:rsidR="00232ED5" w:rsidRPr="000358CD" w:rsidRDefault="00232ED5" w:rsidP="004167C6">
            <w:pPr>
              <w:spacing w:before="80" w:after="80" w:line="240" w:lineRule="auto"/>
              <w:rPr>
                <w:b/>
                <w:sz w:val="20"/>
                <w:szCs w:val="18"/>
              </w:rPr>
            </w:pPr>
            <w:r>
              <w:rPr>
                <w:b/>
                <w:sz w:val="20"/>
                <w:szCs w:val="18"/>
              </w:rPr>
              <w:t xml:space="preserve">Gender: </w:t>
            </w:r>
          </w:p>
        </w:tc>
      </w:tr>
      <w:tr w:rsidR="00232ED5" w:rsidRPr="000358CD" w:rsidTr="00416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0"/>
        </w:trPr>
        <w:tc>
          <w:tcPr>
            <w:tcW w:w="730" w:type="dxa"/>
            <w:vMerge/>
          </w:tcPr>
          <w:p w:rsidR="00232ED5" w:rsidRPr="000358CD" w:rsidRDefault="00232ED5" w:rsidP="004167C6">
            <w:pPr>
              <w:spacing w:before="80" w:after="80" w:line="240" w:lineRule="auto"/>
              <w:rPr>
                <w:b/>
                <w:sz w:val="18"/>
                <w:szCs w:val="18"/>
              </w:rPr>
            </w:pPr>
          </w:p>
        </w:tc>
        <w:tc>
          <w:tcPr>
            <w:tcW w:w="2092" w:type="dxa"/>
            <w:vMerge/>
          </w:tcPr>
          <w:p w:rsidR="00232ED5" w:rsidRPr="000358CD" w:rsidRDefault="00232ED5" w:rsidP="004167C6">
            <w:pPr>
              <w:spacing w:before="80" w:after="80" w:line="240" w:lineRule="auto"/>
              <w:rPr>
                <w:sz w:val="18"/>
                <w:szCs w:val="18"/>
              </w:rPr>
            </w:pPr>
          </w:p>
        </w:tc>
        <w:tc>
          <w:tcPr>
            <w:tcW w:w="8338" w:type="dxa"/>
          </w:tcPr>
          <w:p w:rsidR="00232ED5" w:rsidRPr="000358CD" w:rsidRDefault="00232ED5" w:rsidP="004167C6">
            <w:pPr>
              <w:spacing w:before="80" w:after="80" w:line="240" w:lineRule="auto"/>
              <w:rPr>
                <w:b/>
                <w:sz w:val="18"/>
                <w:szCs w:val="18"/>
              </w:rPr>
            </w:pPr>
            <w:r>
              <w:rPr>
                <w:b/>
                <w:sz w:val="18"/>
                <w:szCs w:val="18"/>
              </w:rPr>
              <w:t xml:space="preserve">How many children do you have in your class?  </w:t>
            </w:r>
          </w:p>
        </w:tc>
      </w:tr>
      <w:tr w:rsidR="00232ED5" w:rsidRPr="000358CD" w:rsidTr="00416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tcPr>
          <w:p w:rsidR="00232ED5" w:rsidRPr="000358CD" w:rsidRDefault="00232ED5" w:rsidP="004167C6">
            <w:pPr>
              <w:spacing w:before="80" w:after="80" w:line="240" w:lineRule="auto"/>
              <w:rPr>
                <w:b/>
                <w:sz w:val="18"/>
                <w:szCs w:val="18"/>
              </w:rPr>
            </w:pPr>
            <w:r>
              <w:rPr>
                <w:b/>
                <w:sz w:val="18"/>
                <w:szCs w:val="18"/>
              </w:rPr>
              <w:t>2.6.</w:t>
            </w:r>
          </w:p>
        </w:tc>
        <w:tc>
          <w:tcPr>
            <w:tcW w:w="2092" w:type="dxa"/>
          </w:tcPr>
          <w:p w:rsidR="00232ED5" w:rsidRPr="000358CD" w:rsidRDefault="00232ED5" w:rsidP="004167C6">
            <w:pPr>
              <w:spacing w:before="80" w:after="80" w:line="240" w:lineRule="auto"/>
              <w:rPr>
                <w:sz w:val="18"/>
                <w:szCs w:val="18"/>
              </w:rPr>
            </w:pPr>
          </w:p>
        </w:tc>
        <w:tc>
          <w:tcPr>
            <w:tcW w:w="8338" w:type="dxa"/>
          </w:tcPr>
          <w:p w:rsidR="00232ED5" w:rsidRDefault="00232ED5" w:rsidP="004167C6">
            <w:pPr>
              <w:spacing w:after="0" w:line="240" w:lineRule="auto"/>
              <w:rPr>
                <w:b/>
                <w:sz w:val="18"/>
                <w:szCs w:val="18"/>
              </w:rPr>
            </w:pPr>
            <w:r>
              <w:rPr>
                <w:b/>
                <w:sz w:val="18"/>
                <w:szCs w:val="18"/>
              </w:rPr>
              <w:t>Do you think all children eligible for Class 1 are in Class 1?  If not, why not?</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tc>
      </w:tr>
      <w:tr w:rsidR="00232ED5" w:rsidRPr="000358CD" w:rsidTr="00416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tcPr>
          <w:p w:rsidR="00232ED5" w:rsidRDefault="00232ED5" w:rsidP="004167C6">
            <w:pPr>
              <w:spacing w:before="80" w:after="80" w:line="240" w:lineRule="auto"/>
              <w:rPr>
                <w:b/>
                <w:sz w:val="18"/>
                <w:szCs w:val="18"/>
              </w:rPr>
            </w:pPr>
            <w:r>
              <w:rPr>
                <w:b/>
                <w:sz w:val="18"/>
                <w:szCs w:val="18"/>
              </w:rPr>
              <w:t>2.4.</w:t>
            </w:r>
          </w:p>
        </w:tc>
        <w:tc>
          <w:tcPr>
            <w:tcW w:w="2092" w:type="dxa"/>
          </w:tcPr>
          <w:p w:rsidR="00232ED5" w:rsidRPr="000358CD" w:rsidRDefault="00232ED5" w:rsidP="004167C6">
            <w:pPr>
              <w:spacing w:before="80" w:after="80" w:line="240" w:lineRule="auto"/>
              <w:rPr>
                <w:sz w:val="18"/>
                <w:szCs w:val="18"/>
              </w:rPr>
            </w:pPr>
          </w:p>
        </w:tc>
        <w:tc>
          <w:tcPr>
            <w:tcW w:w="8338" w:type="dxa"/>
          </w:tcPr>
          <w:p w:rsidR="00232ED5" w:rsidRDefault="00232ED5" w:rsidP="004167C6">
            <w:pPr>
              <w:spacing w:after="0" w:line="240" w:lineRule="auto"/>
              <w:rPr>
                <w:b/>
                <w:sz w:val="18"/>
                <w:szCs w:val="18"/>
              </w:rPr>
            </w:pPr>
            <w:r>
              <w:rPr>
                <w:b/>
                <w:sz w:val="18"/>
                <w:szCs w:val="18"/>
              </w:rPr>
              <w:t xml:space="preserve">In your class do you have children who have attended the pilot Kindy? </w:t>
            </w:r>
          </w:p>
          <w:p w:rsidR="00232ED5" w:rsidRDefault="00232ED5" w:rsidP="004167C6">
            <w:pPr>
              <w:spacing w:after="0" w:line="240" w:lineRule="auto"/>
              <w:rPr>
                <w:b/>
                <w:sz w:val="18"/>
                <w:szCs w:val="18"/>
              </w:rPr>
            </w:pPr>
            <w:r>
              <w:rPr>
                <w:b/>
                <w:sz w:val="18"/>
                <w:szCs w:val="18"/>
              </w:rPr>
              <w:t xml:space="preserve"> </w:t>
            </w:r>
          </w:p>
          <w:p w:rsidR="00232ED5" w:rsidRDefault="00232ED5" w:rsidP="004167C6">
            <w:pPr>
              <w:spacing w:after="0" w:line="240" w:lineRule="auto"/>
              <w:rPr>
                <w:b/>
                <w:sz w:val="18"/>
                <w:szCs w:val="18"/>
              </w:rPr>
            </w:pPr>
            <w:r>
              <w:rPr>
                <w:b/>
                <w:sz w:val="18"/>
                <w:szCs w:val="18"/>
              </w:rPr>
              <w:t xml:space="preserve">Do you have children who have attended the non-pilot Kindy? </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r>
              <w:rPr>
                <w:b/>
                <w:sz w:val="18"/>
                <w:szCs w:val="18"/>
              </w:rPr>
              <w:t>Do you have children who have not attended Kindy?</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r>
              <w:rPr>
                <w:b/>
                <w:sz w:val="18"/>
                <w:szCs w:val="18"/>
              </w:rPr>
              <w:t xml:space="preserve">   </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r>
              <w:rPr>
                <w:b/>
                <w:sz w:val="18"/>
                <w:szCs w:val="18"/>
              </w:rPr>
              <w:t>Do you notice any differences?</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r>
              <w:rPr>
                <w:b/>
                <w:sz w:val="18"/>
                <w:szCs w:val="18"/>
              </w:rPr>
              <w:t>Are there any disadvantages of children who do not attend kindy?</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r>
              <w:rPr>
                <w:b/>
                <w:sz w:val="18"/>
                <w:szCs w:val="18"/>
              </w:rPr>
              <w:t xml:space="preserve">(If not response to the above)Do you need to give any special help to children who have not attended kindy?  </w:t>
            </w:r>
          </w:p>
          <w:p w:rsidR="00232ED5" w:rsidRDefault="00232ED5" w:rsidP="004167C6">
            <w:pPr>
              <w:spacing w:after="0" w:line="240" w:lineRule="auto"/>
              <w:rPr>
                <w:b/>
                <w:sz w:val="18"/>
                <w:szCs w:val="18"/>
              </w:rPr>
            </w:pPr>
            <w:r>
              <w:rPr>
                <w:b/>
                <w:sz w:val="18"/>
                <w:szCs w:val="18"/>
              </w:rPr>
              <w:t>What help do you need to give?</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tc>
      </w:tr>
      <w:tr w:rsidR="00232ED5" w:rsidRPr="000358CD" w:rsidTr="00416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tcPr>
          <w:p w:rsidR="00232ED5" w:rsidRDefault="00232ED5" w:rsidP="004167C6">
            <w:pPr>
              <w:spacing w:before="80" w:after="80" w:line="240" w:lineRule="auto"/>
              <w:rPr>
                <w:b/>
                <w:sz w:val="18"/>
                <w:szCs w:val="18"/>
              </w:rPr>
            </w:pPr>
          </w:p>
        </w:tc>
        <w:tc>
          <w:tcPr>
            <w:tcW w:w="2092" w:type="dxa"/>
          </w:tcPr>
          <w:p w:rsidR="00232ED5" w:rsidRPr="000358CD" w:rsidRDefault="00232ED5" w:rsidP="004167C6">
            <w:pPr>
              <w:spacing w:before="80" w:after="80" w:line="240" w:lineRule="auto"/>
              <w:rPr>
                <w:sz w:val="18"/>
                <w:szCs w:val="18"/>
              </w:rPr>
            </w:pPr>
          </w:p>
        </w:tc>
        <w:tc>
          <w:tcPr>
            <w:tcW w:w="8338" w:type="dxa"/>
          </w:tcPr>
          <w:p w:rsidR="00232ED5" w:rsidRDefault="00232ED5" w:rsidP="004167C6">
            <w:pPr>
              <w:spacing w:after="0" w:line="240" w:lineRule="auto"/>
              <w:rPr>
                <w:b/>
                <w:sz w:val="18"/>
                <w:szCs w:val="18"/>
              </w:rPr>
            </w:pPr>
            <w:r>
              <w:rPr>
                <w:b/>
                <w:sz w:val="18"/>
                <w:szCs w:val="18"/>
              </w:rPr>
              <w:t xml:space="preserve">Do you have a child with a disability in your class?  </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r>
              <w:rPr>
                <w:b/>
                <w:sz w:val="18"/>
                <w:szCs w:val="18"/>
              </w:rPr>
              <w:t xml:space="preserve">Did that child go to kindy?  </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r>
              <w:rPr>
                <w:b/>
                <w:sz w:val="18"/>
                <w:szCs w:val="18"/>
              </w:rPr>
              <w:t xml:space="preserve">If not, why not?  </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r>
              <w:rPr>
                <w:b/>
                <w:sz w:val="18"/>
                <w:szCs w:val="18"/>
              </w:rPr>
              <w:t>If yes, to what extent did going to kindy help the child?</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tc>
      </w:tr>
      <w:tr w:rsidR="00232ED5" w:rsidRPr="000358CD" w:rsidTr="00416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tcPr>
          <w:p w:rsidR="00232ED5" w:rsidRDefault="00232ED5" w:rsidP="004167C6">
            <w:pPr>
              <w:spacing w:before="80" w:after="80" w:line="240" w:lineRule="auto"/>
              <w:rPr>
                <w:b/>
                <w:sz w:val="18"/>
                <w:szCs w:val="18"/>
              </w:rPr>
            </w:pPr>
            <w:r>
              <w:rPr>
                <w:b/>
                <w:sz w:val="18"/>
                <w:szCs w:val="18"/>
              </w:rPr>
              <w:t>2.1.</w:t>
            </w:r>
          </w:p>
        </w:tc>
        <w:tc>
          <w:tcPr>
            <w:tcW w:w="2092" w:type="dxa"/>
          </w:tcPr>
          <w:p w:rsidR="00232ED5" w:rsidRDefault="00232ED5" w:rsidP="004167C6">
            <w:pPr>
              <w:spacing w:before="80" w:after="80" w:line="240" w:lineRule="auto"/>
              <w:rPr>
                <w:sz w:val="18"/>
                <w:szCs w:val="18"/>
              </w:rPr>
            </w:pPr>
          </w:p>
        </w:tc>
        <w:tc>
          <w:tcPr>
            <w:tcW w:w="8338" w:type="dxa"/>
          </w:tcPr>
          <w:p w:rsidR="00232ED5" w:rsidRDefault="00232ED5" w:rsidP="004167C6">
            <w:pPr>
              <w:spacing w:after="0" w:line="240" w:lineRule="auto"/>
              <w:rPr>
                <w:b/>
                <w:sz w:val="18"/>
                <w:szCs w:val="18"/>
              </w:rPr>
            </w:pPr>
            <w:r>
              <w:rPr>
                <w:b/>
                <w:sz w:val="18"/>
                <w:szCs w:val="18"/>
              </w:rPr>
              <w:t>How can you tell whether a child is ready for school?</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r>
              <w:rPr>
                <w:b/>
                <w:sz w:val="18"/>
                <w:szCs w:val="18"/>
              </w:rPr>
              <w:t>What do you expect a child to know when they begin school?</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r>
              <w:rPr>
                <w:b/>
                <w:sz w:val="18"/>
                <w:szCs w:val="18"/>
              </w:rPr>
              <w:t>Do you think they should know the letters? (JENNY, IVE LOOKED AT THE PACIFIC SCALES BUT NOT SURE WHAT EXACTLY TO INCLUDE – CAN WE SKYPE?  - THERE IS SO MUCH IN THERE?)</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tc>
      </w:tr>
      <w:tr w:rsidR="00232ED5" w:rsidRPr="000358CD" w:rsidTr="00416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9"/>
        </w:trPr>
        <w:tc>
          <w:tcPr>
            <w:tcW w:w="730" w:type="dxa"/>
          </w:tcPr>
          <w:p w:rsidR="00232ED5" w:rsidRDefault="00232ED5" w:rsidP="004167C6">
            <w:pPr>
              <w:spacing w:before="80" w:after="80" w:line="240" w:lineRule="auto"/>
              <w:rPr>
                <w:b/>
                <w:sz w:val="18"/>
                <w:szCs w:val="18"/>
              </w:rPr>
            </w:pPr>
            <w:r>
              <w:rPr>
                <w:b/>
                <w:sz w:val="18"/>
                <w:szCs w:val="18"/>
              </w:rPr>
              <w:t>OTHER</w:t>
            </w:r>
          </w:p>
        </w:tc>
        <w:tc>
          <w:tcPr>
            <w:tcW w:w="2092" w:type="dxa"/>
          </w:tcPr>
          <w:p w:rsidR="00232ED5" w:rsidRPr="000358CD" w:rsidRDefault="00232ED5" w:rsidP="004167C6">
            <w:pPr>
              <w:spacing w:before="80" w:after="80" w:line="240" w:lineRule="auto"/>
              <w:rPr>
                <w:sz w:val="18"/>
                <w:szCs w:val="18"/>
              </w:rPr>
            </w:pPr>
            <w:r>
              <w:rPr>
                <w:sz w:val="18"/>
                <w:szCs w:val="18"/>
              </w:rPr>
              <w:t>TEACHER PRACTICE IN CLASS</w:t>
            </w:r>
          </w:p>
        </w:tc>
        <w:tc>
          <w:tcPr>
            <w:tcW w:w="8338" w:type="dxa"/>
          </w:tcPr>
          <w:p w:rsidR="00232ED5" w:rsidRDefault="00232ED5" w:rsidP="004167C6">
            <w:pPr>
              <w:spacing w:after="0" w:line="240" w:lineRule="auto"/>
              <w:rPr>
                <w:b/>
                <w:sz w:val="18"/>
                <w:szCs w:val="18"/>
              </w:rPr>
            </w:pPr>
            <w:r>
              <w:rPr>
                <w:b/>
                <w:sz w:val="18"/>
                <w:szCs w:val="18"/>
              </w:rPr>
              <w:t xml:space="preserve">What language are you using to teach the children in your class?  </w:t>
            </w:r>
          </w:p>
          <w:p w:rsidR="00232ED5" w:rsidRDefault="00232ED5" w:rsidP="004167C6">
            <w:pPr>
              <w:spacing w:after="0" w:line="240" w:lineRule="auto"/>
              <w:rPr>
                <w:b/>
                <w:sz w:val="18"/>
                <w:szCs w:val="18"/>
              </w:rPr>
            </w:pPr>
            <w:r>
              <w:rPr>
                <w:b/>
                <w:sz w:val="18"/>
                <w:szCs w:val="18"/>
              </w:rPr>
              <w:t xml:space="preserve">(If vernacular)  How long have you been using vernacular?  </w:t>
            </w:r>
          </w:p>
          <w:p w:rsidR="00232ED5" w:rsidRDefault="00232ED5" w:rsidP="004167C6">
            <w:pPr>
              <w:spacing w:after="0" w:line="240" w:lineRule="auto"/>
              <w:rPr>
                <w:b/>
                <w:sz w:val="18"/>
                <w:szCs w:val="18"/>
              </w:rPr>
            </w:pPr>
            <w:r>
              <w:rPr>
                <w:b/>
                <w:sz w:val="18"/>
                <w:szCs w:val="18"/>
              </w:rPr>
              <w:t>What is your opinion about the language policy?</w:t>
            </w:r>
          </w:p>
        </w:tc>
      </w:tr>
      <w:tr w:rsidR="00232ED5" w:rsidRPr="000358CD" w:rsidTr="00416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tcPr>
          <w:p w:rsidR="00232ED5" w:rsidRDefault="00232ED5" w:rsidP="004167C6">
            <w:pPr>
              <w:spacing w:before="80" w:after="80" w:line="240" w:lineRule="auto"/>
              <w:rPr>
                <w:b/>
                <w:sz w:val="18"/>
                <w:szCs w:val="18"/>
              </w:rPr>
            </w:pPr>
            <w:r>
              <w:rPr>
                <w:b/>
                <w:sz w:val="18"/>
                <w:szCs w:val="18"/>
              </w:rPr>
              <w:t>2.6</w:t>
            </w:r>
          </w:p>
        </w:tc>
        <w:tc>
          <w:tcPr>
            <w:tcW w:w="2092" w:type="dxa"/>
          </w:tcPr>
          <w:p w:rsidR="00232ED5" w:rsidRPr="000358CD" w:rsidRDefault="00232ED5" w:rsidP="004167C6">
            <w:pPr>
              <w:spacing w:before="80" w:after="80" w:line="240" w:lineRule="auto"/>
              <w:rPr>
                <w:sz w:val="18"/>
                <w:szCs w:val="18"/>
              </w:rPr>
            </w:pPr>
            <w:r>
              <w:rPr>
                <w:sz w:val="18"/>
                <w:szCs w:val="18"/>
              </w:rPr>
              <w:t>TRANSITION</w:t>
            </w:r>
          </w:p>
        </w:tc>
        <w:tc>
          <w:tcPr>
            <w:tcW w:w="8338" w:type="dxa"/>
          </w:tcPr>
          <w:p w:rsidR="00232ED5" w:rsidRDefault="00232ED5" w:rsidP="004167C6">
            <w:pPr>
              <w:spacing w:after="0" w:line="240" w:lineRule="auto"/>
              <w:rPr>
                <w:b/>
                <w:sz w:val="18"/>
                <w:szCs w:val="18"/>
              </w:rPr>
            </w:pPr>
            <w:r>
              <w:rPr>
                <w:b/>
                <w:sz w:val="18"/>
                <w:szCs w:val="18"/>
              </w:rPr>
              <w:t>Does the kindy teacher coordinate with you?  How?</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r>
              <w:rPr>
                <w:b/>
                <w:sz w:val="18"/>
                <w:szCs w:val="18"/>
              </w:rPr>
              <w:t>Did you and the kindy teacher do any activities together?  If so, what?</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r>
              <w:rPr>
                <w:b/>
                <w:sz w:val="18"/>
                <w:szCs w:val="18"/>
              </w:rPr>
              <w:t>Did the kindy teacher visit your class?  Did they bring the children?</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r>
              <w:rPr>
                <w:b/>
                <w:sz w:val="18"/>
                <w:szCs w:val="18"/>
              </w:rPr>
              <w:t>Have you ever been invited to visit the kindy?  Have you visited?</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r>
              <w:rPr>
                <w:b/>
                <w:sz w:val="18"/>
                <w:szCs w:val="18"/>
              </w:rPr>
              <w:t>What contact, if any,  do parents have with the school before their children come to school?</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tc>
      </w:tr>
      <w:tr w:rsidR="00232ED5" w:rsidRPr="000358CD" w:rsidTr="00416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tcPr>
          <w:p w:rsidR="00232ED5" w:rsidRDefault="00232ED5" w:rsidP="004167C6">
            <w:pPr>
              <w:spacing w:before="80" w:after="80" w:line="240" w:lineRule="auto"/>
              <w:rPr>
                <w:b/>
                <w:sz w:val="18"/>
                <w:szCs w:val="18"/>
              </w:rPr>
            </w:pPr>
            <w:r>
              <w:rPr>
                <w:b/>
                <w:sz w:val="18"/>
                <w:szCs w:val="18"/>
              </w:rPr>
              <w:t>2.3.</w:t>
            </w:r>
          </w:p>
        </w:tc>
        <w:tc>
          <w:tcPr>
            <w:tcW w:w="2092" w:type="dxa"/>
          </w:tcPr>
          <w:p w:rsidR="00232ED5" w:rsidRDefault="00232ED5" w:rsidP="004167C6">
            <w:pPr>
              <w:spacing w:before="80" w:after="80" w:line="240" w:lineRule="auto"/>
              <w:rPr>
                <w:sz w:val="18"/>
                <w:szCs w:val="18"/>
              </w:rPr>
            </w:pPr>
          </w:p>
        </w:tc>
        <w:tc>
          <w:tcPr>
            <w:tcW w:w="8338" w:type="dxa"/>
          </w:tcPr>
          <w:p w:rsidR="00232ED5" w:rsidRDefault="00232ED5" w:rsidP="004167C6">
            <w:pPr>
              <w:spacing w:after="0" w:line="240" w:lineRule="auto"/>
              <w:rPr>
                <w:b/>
                <w:sz w:val="18"/>
                <w:szCs w:val="18"/>
              </w:rPr>
            </w:pPr>
            <w:r>
              <w:rPr>
                <w:b/>
                <w:sz w:val="18"/>
                <w:szCs w:val="18"/>
              </w:rPr>
              <w:t>What do you think makes a good kindy teacher?</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r>
              <w:rPr>
                <w:b/>
                <w:sz w:val="18"/>
                <w:szCs w:val="18"/>
              </w:rPr>
              <w:t>How would you rate the kindy teacher on a scale of 1 to 5.  (If not a 5)  What would the teacher need to do in order to improve?</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tc>
      </w:tr>
      <w:tr w:rsidR="00232ED5" w:rsidRPr="000358CD" w:rsidTr="00416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tcPr>
          <w:p w:rsidR="00232ED5" w:rsidRDefault="00232ED5" w:rsidP="004167C6">
            <w:pPr>
              <w:spacing w:before="80" w:after="80" w:line="240" w:lineRule="auto"/>
              <w:rPr>
                <w:b/>
                <w:sz w:val="18"/>
                <w:szCs w:val="18"/>
              </w:rPr>
            </w:pPr>
            <w:r>
              <w:rPr>
                <w:b/>
                <w:sz w:val="18"/>
                <w:szCs w:val="18"/>
              </w:rPr>
              <w:t>3.4.</w:t>
            </w:r>
          </w:p>
          <w:p w:rsidR="00232ED5" w:rsidRDefault="00232ED5" w:rsidP="004167C6">
            <w:pPr>
              <w:spacing w:before="80" w:after="80" w:line="240" w:lineRule="auto"/>
              <w:rPr>
                <w:b/>
                <w:sz w:val="18"/>
                <w:szCs w:val="18"/>
              </w:rPr>
            </w:pPr>
            <w:r>
              <w:rPr>
                <w:b/>
                <w:sz w:val="18"/>
                <w:szCs w:val="18"/>
              </w:rPr>
              <w:t>3.5.</w:t>
            </w:r>
          </w:p>
        </w:tc>
        <w:tc>
          <w:tcPr>
            <w:tcW w:w="2092" w:type="dxa"/>
          </w:tcPr>
          <w:p w:rsidR="00232ED5" w:rsidRDefault="00232ED5" w:rsidP="004167C6">
            <w:pPr>
              <w:spacing w:before="80" w:after="80" w:line="240" w:lineRule="auto"/>
              <w:rPr>
                <w:sz w:val="18"/>
                <w:szCs w:val="18"/>
              </w:rPr>
            </w:pPr>
          </w:p>
        </w:tc>
        <w:tc>
          <w:tcPr>
            <w:tcW w:w="8338" w:type="dxa"/>
          </w:tcPr>
          <w:p w:rsidR="00232ED5" w:rsidRDefault="00232ED5" w:rsidP="004167C6">
            <w:pPr>
              <w:spacing w:after="0" w:line="240" w:lineRule="auto"/>
              <w:rPr>
                <w:b/>
                <w:sz w:val="18"/>
                <w:szCs w:val="18"/>
              </w:rPr>
            </w:pPr>
            <w:r>
              <w:rPr>
                <w:b/>
                <w:sz w:val="18"/>
                <w:szCs w:val="18"/>
              </w:rPr>
              <w:t>Since World Vision started this program, what differences, if any have you noticed?</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tc>
      </w:tr>
      <w:tr w:rsidR="00232ED5" w:rsidRPr="000358CD" w:rsidTr="00416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tcPr>
          <w:p w:rsidR="00232ED5" w:rsidRDefault="00232ED5" w:rsidP="004167C6">
            <w:pPr>
              <w:spacing w:before="80" w:after="80" w:line="240" w:lineRule="auto"/>
              <w:rPr>
                <w:b/>
                <w:sz w:val="18"/>
                <w:szCs w:val="18"/>
              </w:rPr>
            </w:pPr>
            <w:r>
              <w:rPr>
                <w:b/>
                <w:sz w:val="18"/>
                <w:szCs w:val="18"/>
              </w:rPr>
              <w:t xml:space="preserve">4. </w:t>
            </w:r>
          </w:p>
        </w:tc>
        <w:tc>
          <w:tcPr>
            <w:tcW w:w="2092" w:type="dxa"/>
          </w:tcPr>
          <w:p w:rsidR="00232ED5" w:rsidRDefault="00232ED5" w:rsidP="004167C6">
            <w:pPr>
              <w:spacing w:before="80" w:after="80" w:line="240" w:lineRule="auto"/>
              <w:rPr>
                <w:sz w:val="18"/>
                <w:szCs w:val="18"/>
              </w:rPr>
            </w:pPr>
            <w:r>
              <w:rPr>
                <w:sz w:val="18"/>
                <w:szCs w:val="18"/>
              </w:rPr>
              <w:t>Sustainability</w:t>
            </w:r>
          </w:p>
        </w:tc>
        <w:tc>
          <w:tcPr>
            <w:tcW w:w="8338" w:type="dxa"/>
          </w:tcPr>
          <w:p w:rsidR="00232ED5" w:rsidRDefault="00232ED5" w:rsidP="004167C6">
            <w:pPr>
              <w:spacing w:after="0" w:line="240" w:lineRule="auto"/>
              <w:rPr>
                <w:b/>
                <w:sz w:val="18"/>
                <w:szCs w:val="18"/>
              </w:rPr>
            </w:pPr>
          </w:p>
        </w:tc>
      </w:tr>
      <w:tr w:rsidR="00232ED5" w:rsidRPr="000358CD" w:rsidTr="00416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tcPr>
          <w:p w:rsidR="00232ED5" w:rsidRDefault="00232ED5" w:rsidP="004167C6">
            <w:pPr>
              <w:spacing w:before="80" w:after="80" w:line="240" w:lineRule="auto"/>
              <w:rPr>
                <w:b/>
                <w:sz w:val="18"/>
                <w:szCs w:val="18"/>
              </w:rPr>
            </w:pPr>
            <w:r>
              <w:rPr>
                <w:b/>
                <w:sz w:val="18"/>
                <w:szCs w:val="18"/>
              </w:rPr>
              <w:t>4.1.</w:t>
            </w:r>
          </w:p>
        </w:tc>
        <w:tc>
          <w:tcPr>
            <w:tcW w:w="2092" w:type="dxa"/>
          </w:tcPr>
          <w:p w:rsidR="00232ED5" w:rsidRDefault="00232ED5" w:rsidP="004167C6">
            <w:pPr>
              <w:spacing w:before="80" w:after="80" w:line="240" w:lineRule="auto"/>
              <w:rPr>
                <w:sz w:val="18"/>
                <w:szCs w:val="18"/>
              </w:rPr>
            </w:pPr>
          </w:p>
        </w:tc>
        <w:tc>
          <w:tcPr>
            <w:tcW w:w="8338" w:type="dxa"/>
          </w:tcPr>
          <w:p w:rsidR="00232ED5" w:rsidRDefault="00232ED5" w:rsidP="004167C6">
            <w:pPr>
              <w:spacing w:after="0" w:line="240" w:lineRule="auto"/>
              <w:rPr>
                <w:b/>
                <w:sz w:val="18"/>
                <w:szCs w:val="18"/>
              </w:rPr>
            </w:pPr>
            <w:r>
              <w:rPr>
                <w:b/>
                <w:sz w:val="18"/>
                <w:szCs w:val="18"/>
              </w:rPr>
              <w:t>What do you think will happen when the World Vision programme stops?</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tc>
      </w:tr>
      <w:tr w:rsidR="00232ED5" w:rsidRPr="000358CD" w:rsidTr="00416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tcPr>
          <w:p w:rsidR="00232ED5" w:rsidRDefault="00232ED5" w:rsidP="004167C6">
            <w:pPr>
              <w:spacing w:before="80" w:after="80" w:line="240" w:lineRule="auto"/>
              <w:rPr>
                <w:b/>
                <w:sz w:val="18"/>
                <w:szCs w:val="18"/>
              </w:rPr>
            </w:pPr>
            <w:r>
              <w:rPr>
                <w:b/>
                <w:sz w:val="18"/>
                <w:szCs w:val="18"/>
              </w:rPr>
              <w:t>4.2.</w:t>
            </w:r>
          </w:p>
        </w:tc>
        <w:tc>
          <w:tcPr>
            <w:tcW w:w="2092" w:type="dxa"/>
          </w:tcPr>
          <w:p w:rsidR="00232ED5" w:rsidRDefault="00232ED5" w:rsidP="004167C6">
            <w:pPr>
              <w:spacing w:before="80" w:after="80" w:line="240" w:lineRule="auto"/>
              <w:rPr>
                <w:sz w:val="18"/>
                <w:szCs w:val="18"/>
              </w:rPr>
            </w:pPr>
          </w:p>
        </w:tc>
        <w:tc>
          <w:tcPr>
            <w:tcW w:w="8338" w:type="dxa"/>
          </w:tcPr>
          <w:p w:rsidR="00232ED5" w:rsidRDefault="00232ED5" w:rsidP="004167C6">
            <w:pPr>
              <w:spacing w:after="0" w:line="240" w:lineRule="auto"/>
              <w:rPr>
                <w:b/>
                <w:sz w:val="18"/>
                <w:szCs w:val="18"/>
              </w:rPr>
            </w:pPr>
            <w:r>
              <w:rPr>
                <w:b/>
                <w:sz w:val="18"/>
                <w:szCs w:val="18"/>
              </w:rPr>
              <w:t>How can we motivate the community to carry on with the good work that has been done?</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tc>
      </w:tr>
      <w:tr w:rsidR="00232ED5" w:rsidRPr="000358CD" w:rsidTr="00416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tcPr>
          <w:p w:rsidR="00232ED5" w:rsidRDefault="00232ED5" w:rsidP="004167C6">
            <w:pPr>
              <w:spacing w:before="80" w:after="80" w:line="240" w:lineRule="auto"/>
              <w:rPr>
                <w:b/>
                <w:sz w:val="18"/>
                <w:szCs w:val="18"/>
              </w:rPr>
            </w:pPr>
          </w:p>
        </w:tc>
        <w:tc>
          <w:tcPr>
            <w:tcW w:w="2092" w:type="dxa"/>
          </w:tcPr>
          <w:p w:rsidR="00232ED5" w:rsidRDefault="00232ED5" w:rsidP="004167C6">
            <w:pPr>
              <w:spacing w:before="80" w:after="80" w:line="240" w:lineRule="auto"/>
              <w:rPr>
                <w:sz w:val="18"/>
                <w:szCs w:val="18"/>
              </w:rPr>
            </w:pPr>
            <w:r>
              <w:rPr>
                <w:sz w:val="18"/>
                <w:szCs w:val="18"/>
              </w:rPr>
              <w:t>Wrap Up</w:t>
            </w:r>
          </w:p>
        </w:tc>
        <w:tc>
          <w:tcPr>
            <w:tcW w:w="8338" w:type="dxa"/>
          </w:tcPr>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tc>
      </w:tr>
      <w:tr w:rsidR="00232ED5" w:rsidRPr="000358CD" w:rsidTr="00416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tcPr>
          <w:p w:rsidR="00232ED5" w:rsidRDefault="00232ED5" w:rsidP="004167C6">
            <w:pPr>
              <w:spacing w:before="80" w:after="80" w:line="240" w:lineRule="auto"/>
              <w:rPr>
                <w:b/>
                <w:sz w:val="18"/>
                <w:szCs w:val="18"/>
              </w:rPr>
            </w:pPr>
          </w:p>
        </w:tc>
        <w:tc>
          <w:tcPr>
            <w:tcW w:w="2092" w:type="dxa"/>
          </w:tcPr>
          <w:p w:rsidR="00232ED5" w:rsidRDefault="00232ED5" w:rsidP="004167C6">
            <w:pPr>
              <w:spacing w:before="80" w:after="80" w:line="240" w:lineRule="auto"/>
              <w:rPr>
                <w:sz w:val="18"/>
                <w:szCs w:val="18"/>
              </w:rPr>
            </w:pPr>
          </w:p>
        </w:tc>
        <w:tc>
          <w:tcPr>
            <w:tcW w:w="8338" w:type="dxa"/>
          </w:tcPr>
          <w:p w:rsidR="00232ED5" w:rsidRDefault="00232ED5" w:rsidP="004167C6">
            <w:pPr>
              <w:spacing w:after="0" w:line="240" w:lineRule="auto"/>
              <w:rPr>
                <w:b/>
                <w:sz w:val="18"/>
                <w:szCs w:val="18"/>
              </w:rPr>
            </w:pPr>
            <w:r>
              <w:rPr>
                <w:b/>
                <w:sz w:val="18"/>
                <w:szCs w:val="18"/>
              </w:rPr>
              <w:t>Is there anything else we haven’t covered that you would like to say?</w:t>
            </w: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p>
          <w:p w:rsidR="00232ED5" w:rsidRDefault="00232ED5" w:rsidP="004167C6">
            <w:pPr>
              <w:spacing w:after="0" w:line="240" w:lineRule="auto"/>
              <w:rPr>
                <w:b/>
                <w:sz w:val="18"/>
                <w:szCs w:val="18"/>
              </w:rPr>
            </w:pPr>
            <w:r>
              <w:rPr>
                <w:b/>
                <w:sz w:val="18"/>
                <w:szCs w:val="18"/>
              </w:rPr>
              <w:t>Do not forget to thank the interviewee at the end.</w:t>
            </w:r>
          </w:p>
        </w:tc>
      </w:tr>
    </w:tbl>
    <w:p w:rsidR="00232ED5" w:rsidRPr="00BE272A" w:rsidRDefault="00232ED5" w:rsidP="00232ED5">
      <w:r>
        <w:br w:type="page"/>
      </w:r>
    </w:p>
    <w:p w:rsidR="00232ED5" w:rsidRDefault="00232ED5" w:rsidP="00232ED5">
      <w:pPr>
        <w:jc w:val="center"/>
      </w:pPr>
    </w:p>
    <w:p w:rsidR="00232ED5" w:rsidRDefault="00232ED5" w:rsidP="00ED48DA">
      <w:pPr>
        <w:spacing w:line="240" w:lineRule="auto"/>
      </w:pPr>
    </w:p>
    <w:p w:rsidR="001E7C1A" w:rsidRDefault="001E7C1A" w:rsidP="00D875D0">
      <w:pPr>
        <w:spacing w:line="240" w:lineRule="auto"/>
      </w:pPr>
    </w:p>
    <w:p w:rsidR="001E7C1A" w:rsidRDefault="001E7C1A" w:rsidP="001E7C1A">
      <w:pPr>
        <w:spacing w:line="240" w:lineRule="auto"/>
        <w:rPr>
          <w:b/>
          <w:sz w:val="24"/>
        </w:rPr>
      </w:pPr>
      <w:r>
        <w:rPr>
          <w:b/>
          <w:sz w:val="24"/>
        </w:rPr>
        <w:t>D</w:t>
      </w:r>
      <w:r w:rsidRPr="006E3591">
        <w:rPr>
          <w:b/>
          <w:sz w:val="24"/>
        </w:rPr>
        <w:t>.</w:t>
      </w:r>
      <w:r>
        <w:rPr>
          <w:b/>
        </w:rPr>
        <w:t xml:space="preserve"> </w:t>
      </w:r>
      <w:r>
        <w:rPr>
          <w:b/>
          <w:sz w:val="24"/>
        </w:rPr>
        <w:t>Kindy Teachers: Interview Questions</w:t>
      </w: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114"/>
        <w:gridCol w:w="8508"/>
      </w:tblGrid>
      <w:tr w:rsidR="00F87DD0" w:rsidRPr="000358CD" w:rsidTr="004167C6">
        <w:tc>
          <w:tcPr>
            <w:tcW w:w="538" w:type="dxa"/>
            <w:shd w:val="clear" w:color="auto" w:fill="D9D9D9"/>
          </w:tcPr>
          <w:p w:rsidR="00F87DD0" w:rsidRPr="000358CD" w:rsidRDefault="00F87DD0" w:rsidP="004167C6">
            <w:pPr>
              <w:spacing w:before="80" w:after="80"/>
              <w:rPr>
                <w:b/>
                <w:sz w:val="18"/>
                <w:szCs w:val="18"/>
              </w:rPr>
            </w:pPr>
            <w:r w:rsidRPr="000358CD">
              <w:rPr>
                <w:b/>
                <w:sz w:val="18"/>
                <w:szCs w:val="18"/>
              </w:rPr>
              <w:t>#</w:t>
            </w:r>
          </w:p>
        </w:tc>
        <w:tc>
          <w:tcPr>
            <w:tcW w:w="2114" w:type="dxa"/>
            <w:shd w:val="clear" w:color="auto" w:fill="D9D9D9"/>
          </w:tcPr>
          <w:p w:rsidR="00F87DD0" w:rsidRPr="000358CD" w:rsidRDefault="00F87DD0" w:rsidP="004167C6">
            <w:pPr>
              <w:spacing w:before="80" w:after="80"/>
              <w:rPr>
                <w:b/>
                <w:sz w:val="18"/>
                <w:szCs w:val="18"/>
              </w:rPr>
            </w:pPr>
            <w:r w:rsidRPr="000358CD">
              <w:rPr>
                <w:b/>
                <w:sz w:val="18"/>
                <w:szCs w:val="18"/>
              </w:rPr>
              <w:t>SECTION</w:t>
            </w:r>
          </w:p>
        </w:tc>
        <w:tc>
          <w:tcPr>
            <w:tcW w:w="8508" w:type="dxa"/>
            <w:shd w:val="clear" w:color="auto" w:fill="D9D9D9"/>
          </w:tcPr>
          <w:p w:rsidR="00F87DD0" w:rsidRPr="000358CD" w:rsidRDefault="00F87DD0" w:rsidP="004167C6">
            <w:pPr>
              <w:spacing w:before="80" w:after="80"/>
              <w:rPr>
                <w:b/>
                <w:sz w:val="18"/>
                <w:szCs w:val="18"/>
              </w:rPr>
            </w:pPr>
            <w:r w:rsidRPr="000358CD">
              <w:rPr>
                <w:b/>
                <w:sz w:val="18"/>
                <w:szCs w:val="18"/>
              </w:rPr>
              <w:t>SPECIFIC TOPIC</w:t>
            </w:r>
          </w:p>
        </w:tc>
      </w:tr>
      <w:tr w:rsidR="00F87DD0" w:rsidRPr="000358CD" w:rsidTr="004167C6">
        <w:tc>
          <w:tcPr>
            <w:tcW w:w="538" w:type="dxa"/>
          </w:tcPr>
          <w:p w:rsidR="00F87DD0" w:rsidRPr="000358CD" w:rsidRDefault="00F87DD0" w:rsidP="004167C6">
            <w:pPr>
              <w:spacing w:before="80" w:after="80"/>
              <w:rPr>
                <w:b/>
                <w:sz w:val="18"/>
                <w:szCs w:val="18"/>
              </w:rPr>
            </w:pPr>
          </w:p>
        </w:tc>
        <w:tc>
          <w:tcPr>
            <w:tcW w:w="2114" w:type="dxa"/>
            <w:vMerge w:val="restart"/>
          </w:tcPr>
          <w:p w:rsidR="00F87DD0" w:rsidRPr="000358CD" w:rsidRDefault="00F87DD0" w:rsidP="004167C6">
            <w:pPr>
              <w:spacing w:before="80" w:after="80"/>
              <w:rPr>
                <w:b/>
                <w:sz w:val="18"/>
                <w:szCs w:val="18"/>
              </w:rPr>
            </w:pPr>
            <w:r>
              <w:rPr>
                <w:b/>
                <w:sz w:val="18"/>
                <w:szCs w:val="18"/>
              </w:rPr>
              <w:t>Background information</w:t>
            </w:r>
          </w:p>
        </w:tc>
        <w:tc>
          <w:tcPr>
            <w:tcW w:w="8508" w:type="dxa"/>
          </w:tcPr>
          <w:p w:rsidR="00F87DD0" w:rsidRPr="000358CD" w:rsidRDefault="00F87DD0" w:rsidP="004167C6">
            <w:pPr>
              <w:spacing w:before="80" w:after="80"/>
              <w:rPr>
                <w:b/>
                <w:sz w:val="18"/>
                <w:szCs w:val="18"/>
              </w:rPr>
            </w:pPr>
            <w:r w:rsidRPr="000358CD">
              <w:rPr>
                <w:b/>
                <w:sz w:val="18"/>
                <w:szCs w:val="18"/>
              </w:rPr>
              <w:t>Date:</w:t>
            </w:r>
          </w:p>
        </w:tc>
      </w:tr>
      <w:tr w:rsidR="00F87DD0" w:rsidRPr="000358CD" w:rsidTr="004167C6">
        <w:tc>
          <w:tcPr>
            <w:tcW w:w="538" w:type="dxa"/>
          </w:tcPr>
          <w:p w:rsidR="00F87DD0" w:rsidRPr="000358CD" w:rsidRDefault="00F87DD0" w:rsidP="004167C6">
            <w:pPr>
              <w:spacing w:before="80" w:after="80"/>
              <w:rPr>
                <w:b/>
                <w:sz w:val="18"/>
                <w:szCs w:val="18"/>
              </w:rPr>
            </w:pPr>
          </w:p>
        </w:tc>
        <w:tc>
          <w:tcPr>
            <w:tcW w:w="2114" w:type="dxa"/>
            <w:vMerge/>
          </w:tcPr>
          <w:p w:rsidR="00F87DD0" w:rsidRPr="000358CD" w:rsidRDefault="00F87DD0" w:rsidP="004167C6">
            <w:pPr>
              <w:spacing w:before="80" w:after="80"/>
              <w:rPr>
                <w:sz w:val="18"/>
                <w:szCs w:val="18"/>
              </w:rPr>
            </w:pPr>
          </w:p>
        </w:tc>
        <w:tc>
          <w:tcPr>
            <w:tcW w:w="8508" w:type="dxa"/>
          </w:tcPr>
          <w:p w:rsidR="00F87DD0" w:rsidRPr="000358CD" w:rsidRDefault="00F87DD0" w:rsidP="004167C6">
            <w:pPr>
              <w:spacing w:before="80" w:after="80"/>
              <w:rPr>
                <w:b/>
                <w:sz w:val="18"/>
                <w:szCs w:val="18"/>
              </w:rPr>
            </w:pPr>
            <w:r w:rsidRPr="000358CD">
              <w:rPr>
                <w:b/>
                <w:sz w:val="18"/>
                <w:szCs w:val="18"/>
              </w:rPr>
              <w:t xml:space="preserve">Time: </w:t>
            </w:r>
          </w:p>
        </w:tc>
      </w:tr>
      <w:tr w:rsidR="00F87DD0" w:rsidRPr="000358CD" w:rsidTr="004167C6">
        <w:tc>
          <w:tcPr>
            <w:tcW w:w="538" w:type="dxa"/>
          </w:tcPr>
          <w:p w:rsidR="00F87DD0" w:rsidRPr="000358CD" w:rsidRDefault="00F87DD0" w:rsidP="004167C6">
            <w:pPr>
              <w:spacing w:before="80" w:after="80"/>
              <w:rPr>
                <w:b/>
                <w:sz w:val="18"/>
                <w:szCs w:val="18"/>
              </w:rPr>
            </w:pPr>
          </w:p>
        </w:tc>
        <w:tc>
          <w:tcPr>
            <w:tcW w:w="2114" w:type="dxa"/>
            <w:vMerge/>
          </w:tcPr>
          <w:p w:rsidR="00F87DD0" w:rsidRPr="000358CD" w:rsidRDefault="00F87DD0" w:rsidP="004167C6">
            <w:pPr>
              <w:spacing w:before="80" w:after="80"/>
              <w:rPr>
                <w:sz w:val="18"/>
                <w:szCs w:val="18"/>
              </w:rPr>
            </w:pPr>
          </w:p>
        </w:tc>
        <w:tc>
          <w:tcPr>
            <w:tcW w:w="8508" w:type="dxa"/>
          </w:tcPr>
          <w:p w:rsidR="00F87DD0" w:rsidRPr="000358CD" w:rsidRDefault="00F87DD0" w:rsidP="004167C6">
            <w:pPr>
              <w:spacing w:before="80" w:after="80"/>
              <w:rPr>
                <w:b/>
                <w:sz w:val="18"/>
                <w:szCs w:val="18"/>
              </w:rPr>
            </w:pPr>
            <w:r w:rsidRPr="000358CD">
              <w:rPr>
                <w:b/>
                <w:sz w:val="18"/>
                <w:szCs w:val="18"/>
              </w:rPr>
              <w:t xml:space="preserve">Location: </w:t>
            </w:r>
          </w:p>
        </w:tc>
      </w:tr>
      <w:tr w:rsidR="00F87DD0" w:rsidRPr="000358CD" w:rsidTr="004167C6">
        <w:tc>
          <w:tcPr>
            <w:tcW w:w="538" w:type="dxa"/>
          </w:tcPr>
          <w:p w:rsidR="00F87DD0" w:rsidRDefault="00F87DD0" w:rsidP="004167C6">
            <w:pPr>
              <w:spacing w:before="80" w:after="80"/>
              <w:rPr>
                <w:b/>
                <w:sz w:val="20"/>
                <w:szCs w:val="18"/>
              </w:rPr>
            </w:pPr>
          </w:p>
        </w:tc>
        <w:tc>
          <w:tcPr>
            <w:tcW w:w="2114" w:type="dxa"/>
            <w:vMerge/>
          </w:tcPr>
          <w:p w:rsidR="00F87DD0" w:rsidRPr="000358CD" w:rsidRDefault="00F87DD0" w:rsidP="004167C6">
            <w:pPr>
              <w:spacing w:before="80" w:after="80"/>
              <w:rPr>
                <w:sz w:val="20"/>
                <w:szCs w:val="18"/>
              </w:rPr>
            </w:pPr>
          </w:p>
        </w:tc>
        <w:tc>
          <w:tcPr>
            <w:tcW w:w="8508" w:type="dxa"/>
          </w:tcPr>
          <w:p w:rsidR="00F87DD0" w:rsidRPr="000358CD" w:rsidRDefault="00F87DD0" w:rsidP="004167C6">
            <w:pPr>
              <w:spacing w:before="80" w:after="80"/>
              <w:rPr>
                <w:b/>
                <w:sz w:val="20"/>
                <w:szCs w:val="18"/>
              </w:rPr>
            </w:pPr>
            <w:r>
              <w:rPr>
                <w:b/>
                <w:sz w:val="20"/>
                <w:szCs w:val="18"/>
              </w:rPr>
              <w:t xml:space="preserve">Gender: </w:t>
            </w:r>
          </w:p>
        </w:tc>
      </w:tr>
      <w:tr w:rsidR="00F87DD0" w:rsidRPr="000358CD" w:rsidTr="004167C6">
        <w:trPr>
          <w:trHeight w:val="760"/>
        </w:trPr>
        <w:tc>
          <w:tcPr>
            <w:tcW w:w="538" w:type="dxa"/>
          </w:tcPr>
          <w:p w:rsidR="00F87DD0" w:rsidRPr="000358CD" w:rsidRDefault="00F87DD0" w:rsidP="004167C6">
            <w:pPr>
              <w:spacing w:before="80" w:after="80"/>
              <w:rPr>
                <w:b/>
                <w:sz w:val="18"/>
                <w:szCs w:val="18"/>
              </w:rPr>
            </w:pPr>
          </w:p>
        </w:tc>
        <w:tc>
          <w:tcPr>
            <w:tcW w:w="2114" w:type="dxa"/>
            <w:vMerge/>
          </w:tcPr>
          <w:p w:rsidR="00F87DD0" w:rsidRPr="000358CD" w:rsidRDefault="00F87DD0" w:rsidP="004167C6">
            <w:pPr>
              <w:spacing w:before="80" w:after="80"/>
              <w:rPr>
                <w:sz w:val="18"/>
                <w:szCs w:val="18"/>
              </w:rPr>
            </w:pPr>
          </w:p>
        </w:tc>
        <w:tc>
          <w:tcPr>
            <w:tcW w:w="8508" w:type="dxa"/>
          </w:tcPr>
          <w:p w:rsidR="00F87DD0" w:rsidRPr="000358CD" w:rsidRDefault="00F87DD0" w:rsidP="004167C6">
            <w:pPr>
              <w:spacing w:before="80" w:after="80"/>
              <w:rPr>
                <w:b/>
                <w:sz w:val="18"/>
                <w:szCs w:val="18"/>
              </w:rPr>
            </w:pPr>
            <w:r>
              <w:rPr>
                <w:b/>
                <w:sz w:val="18"/>
                <w:szCs w:val="18"/>
              </w:rPr>
              <w:t xml:space="preserve">How many children do you have in your class?   (Boys / Girls / Children with </w:t>
            </w:r>
          </w:p>
        </w:tc>
      </w:tr>
      <w:tr w:rsidR="00F87DD0" w:rsidRPr="000358CD" w:rsidTr="004167C6">
        <w:tc>
          <w:tcPr>
            <w:tcW w:w="538" w:type="dxa"/>
          </w:tcPr>
          <w:p w:rsidR="00F87DD0" w:rsidRPr="000358CD" w:rsidRDefault="00F87DD0" w:rsidP="004167C6">
            <w:pPr>
              <w:spacing w:before="80" w:after="80"/>
              <w:rPr>
                <w:b/>
                <w:sz w:val="18"/>
                <w:szCs w:val="18"/>
              </w:rPr>
            </w:pPr>
            <w:r>
              <w:rPr>
                <w:b/>
                <w:sz w:val="18"/>
                <w:szCs w:val="18"/>
              </w:rPr>
              <w:t>2.</w:t>
            </w:r>
          </w:p>
        </w:tc>
        <w:tc>
          <w:tcPr>
            <w:tcW w:w="2114" w:type="dxa"/>
          </w:tcPr>
          <w:p w:rsidR="00F87DD0" w:rsidRPr="000358CD" w:rsidRDefault="00F87DD0" w:rsidP="004167C6">
            <w:pPr>
              <w:spacing w:before="80" w:after="80"/>
              <w:rPr>
                <w:sz w:val="18"/>
                <w:szCs w:val="18"/>
              </w:rPr>
            </w:pPr>
          </w:p>
        </w:tc>
        <w:tc>
          <w:tcPr>
            <w:tcW w:w="8508" w:type="dxa"/>
          </w:tcPr>
          <w:p w:rsidR="00F87DD0" w:rsidRDefault="00F87DD0" w:rsidP="004167C6">
            <w:pPr>
              <w:rPr>
                <w:b/>
                <w:sz w:val="18"/>
                <w:szCs w:val="18"/>
              </w:rPr>
            </w:pPr>
            <w:r>
              <w:rPr>
                <w:b/>
                <w:sz w:val="18"/>
                <w:szCs w:val="18"/>
              </w:rPr>
              <w:t>Are all the children in your community attending kindy?  If not, why not?</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r>
              <w:rPr>
                <w:b/>
                <w:sz w:val="18"/>
                <w:szCs w:val="18"/>
              </w:rPr>
              <w:t>Do they come at the right age?  If not, why not?</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r>
              <w:rPr>
                <w:b/>
                <w:sz w:val="18"/>
                <w:szCs w:val="18"/>
              </w:rPr>
              <w:t>Think about three years ago?  Are there more children coming to kindy, less children coming to kindy or about the same number as three years ago.  (If there is a change)  Why is that?</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tc>
      </w:tr>
      <w:tr w:rsidR="00F87DD0" w:rsidRPr="000358CD" w:rsidTr="004167C6">
        <w:tc>
          <w:tcPr>
            <w:tcW w:w="538" w:type="dxa"/>
          </w:tcPr>
          <w:p w:rsidR="00F87DD0" w:rsidRDefault="00F87DD0" w:rsidP="004167C6">
            <w:pPr>
              <w:spacing w:before="80" w:after="80"/>
              <w:rPr>
                <w:b/>
                <w:sz w:val="18"/>
                <w:szCs w:val="18"/>
              </w:rPr>
            </w:pPr>
            <w:r>
              <w:rPr>
                <w:b/>
                <w:sz w:val="18"/>
                <w:szCs w:val="18"/>
              </w:rPr>
              <w:t>2.1.</w:t>
            </w:r>
          </w:p>
        </w:tc>
        <w:tc>
          <w:tcPr>
            <w:tcW w:w="2114" w:type="dxa"/>
          </w:tcPr>
          <w:p w:rsidR="00F87DD0" w:rsidRPr="000358CD" w:rsidRDefault="00F87DD0" w:rsidP="004167C6">
            <w:pPr>
              <w:spacing w:before="80" w:after="80"/>
              <w:rPr>
                <w:sz w:val="18"/>
                <w:szCs w:val="18"/>
              </w:rPr>
            </w:pPr>
          </w:p>
        </w:tc>
        <w:tc>
          <w:tcPr>
            <w:tcW w:w="8508" w:type="dxa"/>
          </w:tcPr>
          <w:p w:rsidR="00F87DD0" w:rsidRDefault="00F87DD0" w:rsidP="004167C6">
            <w:pPr>
              <w:rPr>
                <w:b/>
                <w:sz w:val="18"/>
                <w:szCs w:val="18"/>
              </w:rPr>
            </w:pPr>
            <w:r>
              <w:rPr>
                <w:b/>
                <w:sz w:val="18"/>
                <w:szCs w:val="18"/>
              </w:rPr>
              <w:t>How can you tell whether a child is ready for school?</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r>
              <w:rPr>
                <w:b/>
                <w:sz w:val="18"/>
                <w:szCs w:val="18"/>
              </w:rPr>
              <w:t>What do you expect a child to know when they begin school?</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tc>
      </w:tr>
      <w:tr w:rsidR="00F87DD0" w:rsidRPr="000358CD" w:rsidTr="004167C6">
        <w:tc>
          <w:tcPr>
            <w:tcW w:w="538" w:type="dxa"/>
          </w:tcPr>
          <w:p w:rsidR="00F87DD0" w:rsidRDefault="00F87DD0" w:rsidP="004167C6">
            <w:pPr>
              <w:spacing w:before="80" w:after="80"/>
              <w:rPr>
                <w:b/>
                <w:sz w:val="18"/>
                <w:szCs w:val="18"/>
              </w:rPr>
            </w:pPr>
            <w:r>
              <w:rPr>
                <w:b/>
                <w:sz w:val="18"/>
                <w:szCs w:val="18"/>
              </w:rPr>
              <w:t>2.1.</w:t>
            </w:r>
          </w:p>
        </w:tc>
        <w:tc>
          <w:tcPr>
            <w:tcW w:w="2114" w:type="dxa"/>
          </w:tcPr>
          <w:p w:rsidR="00F87DD0" w:rsidRPr="000358CD" w:rsidRDefault="00F87DD0" w:rsidP="004167C6">
            <w:pPr>
              <w:spacing w:before="80" w:after="80"/>
              <w:rPr>
                <w:sz w:val="18"/>
                <w:szCs w:val="18"/>
              </w:rPr>
            </w:pPr>
          </w:p>
        </w:tc>
        <w:tc>
          <w:tcPr>
            <w:tcW w:w="8508" w:type="dxa"/>
          </w:tcPr>
          <w:p w:rsidR="00F87DD0" w:rsidRDefault="00F87DD0" w:rsidP="004167C6">
            <w:pPr>
              <w:rPr>
                <w:b/>
                <w:sz w:val="18"/>
                <w:szCs w:val="18"/>
              </w:rPr>
            </w:pPr>
            <w:r>
              <w:rPr>
                <w:b/>
                <w:sz w:val="18"/>
                <w:szCs w:val="18"/>
              </w:rPr>
              <w:t>How has the program helped you prepare a child for class 1?</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tc>
      </w:tr>
      <w:tr w:rsidR="00F87DD0" w:rsidRPr="000358CD" w:rsidTr="004167C6">
        <w:tc>
          <w:tcPr>
            <w:tcW w:w="538" w:type="dxa"/>
          </w:tcPr>
          <w:p w:rsidR="00F87DD0" w:rsidRDefault="00F87DD0" w:rsidP="004167C6">
            <w:pPr>
              <w:spacing w:before="80" w:after="80"/>
              <w:rPr>
                <w:b/>
                <w:sz w:val="18"/>
                <w:szCs w:val="18"/>
              </w:rPr>
            </w:pPr>
            <w:r>
              <w:rPr>
                <w:b/>
                <w:sz w:val="18"/>
                <w:szCs w:val="18"/>
              </w:rPr>
              <w:t>2.9.</w:t>
            </w:r>
          </w:p>
        </w:tc>
        <w:tc>
          <w:tcPr>
            <w:tcW w:w="2114" w:type="dxa"/>
          </w:tcPr>
          <w:p w:rsidR="00F87DD0" w:rsidRPr="000358CD" w:rsidRDefault="00F87DD0" w:rsidP="004167C6">
            <w:pPr>
              <w:spacing w:before="80" w:after="80"/>
              <w:rPr>
                <w:sz w:val="18"/>
                <w:szCs w:val="18"/>
              </w:rPr>
            </w:pPr>
          </w:p>
        </w:tc>
        <w:tc>
          <w:tcPr>
            <w:tcW w:w="8508" w:type="dxa"/>
          </w:tcPr>
          <w:p w:rsidR="00F87DD0" w:rsidRDefault="00F87DD0" w:rsidP="004167C6">
            <w:pPr>
              <w:rPr>
                <w:b/>
                <w:sz w:val="18"/>
                <w:szCs w:val="18"/>
              </w:rPr>
            </w:pPr>
            <w:r>
              <w:rPr>
                <w:b/>
                <w:sz w:val="18"/>
                <w:szCs w:val="18"/>
              </w:rPr>
              <w:t xml:space="preserve">Do you have a child with a disability in your class?  </w:t>
            </w:r>
          </w:p>
          <w:p w:rsidR="00F87DD0" w:rsidRDefault="00F87DD0" w:rsidP="004167C6">
            <w:pPr>
              <w:rPr>
                <w:b/>
                <w:sz w:val="18"/>
                <w:szCs w:val="18"/>
              </w:rPr>
            </w:pPr>
            <w:r>
              <w:rPr>
                <w:b/>
                <w:sz w:val="18"/>
                <w:szCs w:val="18"/>
              </w:rPr>
              <w:t>Are there any challenges associated with the child?</w:t>
            </w:r>
          </w:p>
          <w:p w:rsidR="00F87DD0" w:rsidRDefault="00F87DD0" w:rsidP="004167C6">
            <w:pPr>
              <w:rPr>
                <w:b/>
                <w:sz w:val="18"/>
                <w:szCs w:val="18"/>
              </w:rPr>
            </w:pPr>
            <w:r>
              <w:rPr>
                <w:b/>
                <w:sz w:val="18"/>
                <w:szCs w:val="18"/>
              </w:rPr>
              <w:t>How do you help the child?</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tc>
      </w:tr>
      <w:tr w:rsidR="00F87DD0" w:rsidRPr="000358CD" w:rsidTr="004167C6">
        <w:tc>
          <w:tcPr>
            <w:tcW w:w="538" w:type="dxa"/>
          </w:tcPr>
          <w:p w:rsidR="00F87DD0" w:rsidRDefault="00F87DD0" w:rsidP="004167C6">
            <w:pPr>
              <w:spacing w:before="80" w:after="80"/>
              <w:rPr>
                <w:b/>
                <w:sz w:val="18"/>
                <w:szCs w:val="18"/>
              </w:rPr>
            </w:pPr>
          </w:p>
        </w:tc>
        <w:tc>
          <w:tcPr>
            <w:tcW w:w="2114" w:type="dxa"/>
          </w:tcPr>
          <w:p w:rsidR="00F87DD0" w:rsidRDefault="00F87DD0" w:rsidP="004167C6">
            <w:pPr>
              <w:spacing w:before="80" w:after="80"/>
              <w:rPr>
                <w:sz w:val="18"/>
                <w:szCs w:val="18"/>
              </w:rPr>
            </w:pPr>
          </w:p>
        </w:tc>
        <w:tc>
          <w:tcPr>
            <w:tcW w:w="8508" w:type="dxa"/>
          </w:tcPr>
          <w:p w:rsidR="00F87DD0" w:rsidRDefault="00F87DD0" w:rsidP="004167C6">
            <w:pPr>
              <w:rPr>
                <w:b/>
                <w:sz w:val="18"/>
                <w:szCs w:val="18"/>
              </w:rPr>
            </w:pPr>
          </w:p>
        </w:tc>
      </w:tr>
      <w:tr w:rsidR="00F87DD0" w:rsidRPr="000358CD" w:rsidTr="004167C6">
        <w:tc>
          <w:tcPr>
            <w:tcW w:w="538" w:type="dxa"/>
          </w:tcPr>
          <w:p w:rsidR="00F87DD0" w:rsidRDefault="00F87DD0" w:rsidP="004167C6">
            <w:pPr>
              <w:spacing w:before="80" w:after="80"/>
              <w:rPr>
                <w:b/>
                <w:sz w:val="18"/>
                <w:szCs w:val="18"/>
              </w:rPr>
            </w:pPr>
            <w:r>
              <w:rPr>
                <w:b/>
                <w:sz w:val="18"/>
                <w:szCs w:val="18"/>
              </w:rPr>
              <w:t>2.6.</w:t>
            </w:r>
          </w:p>
          <w:p w:rsidR="00F87DD0" w:rsidRDefault="00F87DD0" w:rsidP="004167C6">
            <w:pPr>
              <w:spacing w:before="80" w:after="80"/>
              <w:rPr>
                <w:b/>
                <w:sz w:val="18"/>
                <w:szCs w:val="18"/>
              </w:rPr>
            </w:pPr>
          </w:p>
        </w:tc>
        <w:tc>
          <w:tcPr>
            <w:tcW w:w="2114" w:type="dxa"/>
          </w:tcPr>
          <w:p w:rsidR="00F87DD0" w:rsidRDefault="00F87DD0" w:rsidP="004167C6">
            <w:pPr>
              <w:spacing w:before="80" w:after="80"/>
              <w:rPr>
                <w:sz w:val="18"/>
                <w:szCs w:val="18"/>
              </w:rPr>
            </w:pPr>
          </w:p>
        </w:tc>
        <w:tc>
          <w:tcPr>
            <w:tcW w:w="8508" w:type="dxa"/>
          </w:tcPr>
          <w:p w:rsidR="00F87DD0" w:rsidRDefault="00F87DD0" w:rsidP="004167C6">
            <w:pPr>
              <w:rPr>
                <w:b/>
                <w:sz w:val="18"/>
                <w:szCs w:val="18"/>
              </w:rPr>
            </w:pPr>
            <w:r>
              <w:rPr>
                <w:b/>
                <w:sz w:val="18"/>
                <w:szCs w:val="18"/>
              </w:rPr>
              <w:t>What do champions do in your community?</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tc>
      </w:tr>
      <w:tr w:rsidR="00F87DD0" w:rsidRPr="000358CD" w:rsidTr="004167C6">
        <w:tc>
          <w:tcPr>
            <w:tcW w:w="538" w:type="dxa"/>
          </w:tcPr>
          <w:p w:rsidR="00F87DD0" w:rsidRDefault="00F87DD0" w:rsidP="004167C6">
            <w:pPr>
              <w:spacing w:before="80" w:after="80"/>
              <w:rPr>
                <w:b/>
                <w:sz w:val="18"/>
                <w:szCs w:val="18"/>
              </w:rPr>
            </w:pPr>
            <w:r>
              <w:rPr>
                <w:b/>
                <w:sz w:val="18"/>
                <w:szCs w:val="18"/>
              </w:rPr>
              <w:t>3.2.</w:t>
            </w:r>
          </w:p>
          <w:p w:rsidR="00F87DD0" w:rsidRDefault="00F87DD0" w:rsidP="004167C6">
            <w:pPr>
              <w:spacing w:before="80" w:after="80"/>
              <w:rPr>
                <w:b/>
                <w:sz w:val="18"/>
                <w:szCs w:val="18"/>
              </w:rPr>
            </w:pPr>
            <w:r>
              <w:rPr>
                <w:b/>
                <w:sz w:val="18"/>
                <w:szCs w:val="18"/>
              </w:rPr>
              <w:t>2.4.</w:t>
            </w:r>
          </w:p>
        </w:tc>
        <w:tc>
          <w:tcPr>
            <w:tcW w:w="2114" w:type="dxa"/>
          </w:tcPr>
          <w:p w:rsidR="00F87DD0" w:rsidRDefault="00F87DD0" w:rsidP="004167C6">
            <w:pPr>
              <w:spacing w:before="80" w:after="80"/>
              <w:rPr>
                <w:sz w:val="18"/>
                <w:szCs w:val="18"/>
              </w:rPr>
            </w:pPr>
          </w:p>
        </w:tc>
        <w:tc>
          <w:tcPr>
            <w:tcW w:w="8508" w:type="dxa"/>
          </w:tcPr>
          <w:p w:rsidR="00F87DD0" w:rsidRDefault="00F87DD0" w:rsidP="004167C6">
            <w:pPr>
              <w:rPr>
                <w:b/>
                <w:sz w:val="18"/>
                <w:szCs w:val="18"/>
              </w:rPr>
            </w:pPr>
            <w:r>
              <w:rPr>
                <w:b/>
                <w:sz w:val="18"/>
                <w:szCs w:val="18"/>
              </w:rPr>
              <w:t xml:space="preserve">What do community coordinators do?  How have they helped parents?  How have they helped the community to see the importance of early childhood?  </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r>
              <w:rPr>
                <w:b/>
                <w:sz w:val="18"/>
                <w:szCs w:val="18"/>
              </w:rPr>
              <w:t>After using the family conversations with parents, to what extent has it helped them?</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tc>
      </w:tr>
      <w:tr w:rsidR="00F87DD0" w:rsidRPr="000358CD" w:rsidTr="004167C6">
        <w:trPr>
          <w:trHeight w:val="2718"/>
        </w:trPr>
        <w:tc>
          <w:tcPr>
            <w:tcW w:w="538" w:type="dxa"/>
          </w:tcPr>
          <w:p w:rsidR="00F87DD0" w:rsidRDefault="00F87DD0" w:rsidP="004167C6">
            <w:pPr>
              <w:spacing w:before="80" w:after="80"/>
              <w:rPr>
                <w:b/>
                <w:sz w:val="18"/>
                <w:szCs w:val="18"/>
              </w:rPr>
            </w:pPr>
            <w:r>
              <w:rPr>
                <w:b/>
                <w:sz w:val="18"/>
                <w:szCs w:val="18"/>
              </w:rPr>
              <w:t>2.3.</w:t>
            </w:r>
          </w:p>
        </w:tc>
        <w:tc>
          <w:tcPr>
            <w:tcW w:w="2114" w:type="dxa"/>
          </w:tcPr>
          <w:p w:rsidR="00F87DD0" w:rsidRPr="000358CD" w:rsidRDefault="00F87DD0" w:rsidP="004167C6">
            <w:pPr>
              <w:spacing w:before="80" w:after="80"/>
              <w:rPr>
                <w:sz w:val="18"/>
                <w:szCs w:val="18"/>
              </w:rPr>
            </w:pPr>
            <w:r>
              <w:rPr>
                <w:sz w:val="18"/>
                <w:szCs w:val="18"/>
              </w:rPr>
              <w:t>TEACHER PRACTICE IN CLASS</w:t>
            </w:r>
          </w:p>
        </w:tc>
        <w:tc>
          <w:tcPr>
            <w:tcW w:w="8508" w:type="dxa"/>
          </w:tcPr>
          <w:p w:rsidR="00F87DD0" w:rsidRDefault="00F87DD0" w:rsidP="004167C6">
            <w:pPr>
              <w:rPr>
                <w:b/>
                <w:sz w:val="18"/>
                <w:szCs w:val="18"/>
              </w:rPr>
            </w:pPr>
            <w:r>
              <w:rPr>
                <w:b/>
                <w:sz w:val="18"/>
                <w:szCs w:val="18"/>
              </w:rPr>
              <w:t>What techniques do you use to discipline children?</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tc>
      </w:tr>
      <w:tr w:rsidR="00F87DD0" w:rsidRPr="000358CD" w:rsidTr="004167C6">
        <w:tc>
          <w:tcPr>
            <w:tcW w:w="538" w:type="dxa"/>
          </w:tcPr>
          <w:p w:rsidR="00F87DD0" w:rsidRDefault="00F87DD0" w:rsidP="004167C6">
            <w:pPr>
              <w:spacing w:before="80" w:after="80"/>
              <w:rPr>
                <w:b/>
                <w:sz w:val="18"/>
                <w:szCs w:val="18"/>
              </w:rPr>
            </w:pPr>
            <w:r>
              <w:rPr>
                <w:b/>
                <w:sz w:val="18"/>
                <w:szCs w:val="18"/>
              </w:rPr>
              <w:t>2.6.</w:t>
            </w:r>
          </w:p>
        </w:tc>
        <w:tc>
          <w:tcPr>
            <w:tcW w:w="2114" w:type="dxa"/>
          </w:tcPr>
          <w:p w:rsidR="00F87DD0" w:rsidRDefault="00F87DD0" w:rsidP="004167C6">
            <w:pPr>
              <w:spacing w:before="80" w:after="80"/>
              <w:rPr>
                <w:sz w:val="18"/>
                <w:szCs w:val="18"/>
              </w:rPr>
            </w:pPr>
            <w:r>
              <w:rPr>
                <w:sz w:val="18"/>
                <w:szCs w:val="18"/>
              </w:rPr>
              <w:t>COMMITTEE</w:t>
            </w:r>
          </w:p>
        </w:tc>
        <w:tc>
          <w:tcPr>
            <w:tcW w:w="8508" w:type="dxa"/>
          </w:tcPr>
          <w:p w:rsidR="00F87DD0" w:rsidRDefault="00F87DD0" w:rsidP="004167C6">
            <w:pPr>
              <w:rPr>
                <w:b/>
                <w:sz w:val="18"/>
                <w:szCs w:val="18"/>
              </w:rPr>
            </w:pPr>
            <w:r>
              <w:rPr>
                <w:b/>
                <w:sz w:val="18"/>
                <w:szCs w:val="18"/>
              </w:rPr>
              <w:t>How many people are on the kindy committee?  How many men? Women?</w:t>
            </w:r>
          </w:p>
          <w:p w:rsidR="00F87DD0" w:rsidRDefault="00F87DD0" w:rsidP="004167C6">
            <w:pPr>
              <w:rPr>
                <w:b/>
                <w:sz w:val="18"/>
                <w:szCs w:val="18"/>
              </w:rPr>
            </w:pPr>
          </w:p>
          <w:p w:rsidR="00F87DD0" w:rsidRDefault="00F87DD0" w:rsidP="004167C6">
            <w:pPr>
              <w:rPr>
                <w:b/>
                <w:sz w:val="18"/>
                <w:szCs w:val="18"/>
              </w:rPr>
            </w:pPr>
            <w:r>
              <w:rPr>
                <w:b/>
                <w:sz w:val="18"/>
                <w:szCs w:val="18"/>
              </w:rPr>
              <w:t>Are you on the kindy committee?  What is your role?</w:t>
            </w:r>
          </w:p>
          <w:p w:rsidR="00F87DD0" w:rsidRDefault="00F87DD0" w:rsidP="004167C6">
            <w:pPr>
              <w:rPr>
                <w:b/>
                <w:sz w:val="18"/>
                <w:szCs w:val="18"/>
              </w:rPr>
            </w:pPr>
          </w:p>
          <w:p w:rsidR="00F87DD0" w:rsidRDefault="00F87DD0" w:rsidP="004167C6">
            <w:pPr>
              <w:rPr>
                <w:b/>
                <w:sz w:val="18"/>
                <w:szCs w:val="18"/>
              </w:rPr>
            </w:pPr>
            <w:r>
              <w:rPr>
                <w:b/>
                <w:sz w:val="18"/>
                <w:szCs w:val="18"/>
              </w:rPr>
              <w:t>How often does the committee meet?</w:t>
            </w:r>
          </w:p>
          <w:p w:rsidR="00F87DD0" w:rsidRDefault="00F87DD0" w:rsidP="004167C6">
            <w:pPr>
              <w:rPr>
                <w:b/>
                <w:sz w:val="18"/>
                <w:szCs w:val="18"/>
              </w:rPr>
            </w:pPr>
          </w:p>
          <w:p w:rsidR="00F87DD0" w:rsidRDefault="00F87DD0" w:rsidP="004167C6">
            <w:pPr>
              <w:rPr>
                <w:b/>
                <w:sz w:val="18"/>
                <w:szCs w:val="18"/>
              </w:rPr>
            </w:pPr>
            <w:r>
              <w:rPr>
                <w:b/>
                <w:sz w:val="18"/>
                <w:szCs w:val="18"/>
              </w:rPr>
              <w:t>How supportive are the committee and in what ways?  Have they always been supportive?</w:t>
            </w:r>
          </w:p>
        </w:tc>
      </w:tr>
      <w:tr w:rsidR="00F87DD0" w:rsidRPr="000358CD" w:rsidTr="004167C6">
        <w:tc>
          <w:tcPr>
            <w:tcW w:w="538" w:type="dxa"/>
          </w:tcPr>
          <w:p w:rsidR="00F87DD0" w:rsidRDefault="00F87DD0" w:rsidP="004167C6">
            <w:pPr>
              <w:spacing w:before="80" w:after="80"/>
              <w:rPr>
                <w:b/>
                <w:sz w:val="18"/>
                <w:szCs w:val="18"/>
              </w:rPr>
            </w:pPr>
            <w:r>
              <w:rPr>
                <w:b/>
                <w:sz w:val="18"/>
                <w:szCs w:val="18"/>
              </w:rPr>
              <w:t>2.2.</w:t>
            </w:r>
          </w:p>
        </w:tc>
        <w:tc>
          <w:tcPr>
            <w:tcW w:w="2114" w:type="dxa"/>
          </w:tcPr>
          <w:p w:rsidR="00F87DD0" w:rsidRPr="000358CD" w:rsidRDefault="00F87DD0" w:rsidP="004167C6">
            <w:pPr>
              <w:spacing w:before="80" w:after="80"/>
              <w:rPr>
                <w:sz w:val="18"/>
                <w:szCs w:val="18"/>
              </w:rPr>
            </w:pPr>
            <w:r>
              <w:rPr>
                <w:sz w:val="18"/>
                <w:szCs w:val="18"/>
              </w:rPr>
              <w:t>TRAINING</w:t>
            </w:r>
          </w:p>
        </w:tc>
        <w:tc>
          <w:tcPr>
            <w:tcW w:w="8508" w:type="dxa"/>
          </w:tcPr>
          <w:p w:rsidR="00F87DD0" w:rsidRDefault="00F87DD0" w:rsidP="004167C6">
            <w:pPr>
              <w:rPr>
                <w:b/>
                <w:sz w:val="18"/>
                <w:szCs w:val="18"/>
              </w:rPr>
            </w:pPr>
            <w:r>
              <w:rPr>
                <w:b/>
                <w:sz w:val="18"/>
                <w:szCs w:val="18"/>
              </w:rPr>
              <w:t>What were the most useful things you learned?  Was there anything new you learned or were you doing something you knew already?</w:t>
            </w:r>
          </w:p>
          <w:p w:rsidR="00F87DD0" w:rsidRDefault="00F87DD0" w:rsidP="004167C6">
            <w:pPr>
              <w:rPr>
                <w:b/>
                <w:sz w:val="18"/>
                <w:szCs w:val="18"/>
              </w:rPr>
            </w:pPr>
          </w:p>
          <w:p w:rsidR="00F87DD0" w:rsidRDefault="00F87DD0" w:rsidP="004167C6">
            <w:pPr>
              <w:rPr>
                <w:b/>
                <w:sz w:val="18"/>
                <w:szCs w:val="18"/>
              </w:rPr>
            </w:pPr>
            <w:r>
              <w:rPr>
                <w:b/>
                <w:sz w:val="18"/>
                <w:szCs w:val="18"/>
              </w:rPr>
              <w:t>What was good about the training?</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r>
              <w:rPr>
                <w:b/>
                <w:sz w:val="18"/>
                <w:szCs w:val="18"/>
              </w:rPr>
              <w:t>To what extent were you able to actually use everything you learned in your work?</w:t>
            </w:r>
          </w:p>
          <w:p w:rsidR="00F87DD0" w:rsidRDefault="00F87DD0" w:rsidP="004167C6">
            <w:pPr>
              <w:rPr>
                <w:b/>
                <w:sz w:val="18"/>
                <w:szCs w:val="18"/>
              </w:rPr>
            </w:pPr>
          </w:p>
          <w:p w:rsidR="00F87DD0" w:rsidRDefault="00F87DD0" w:rsidP="004167C6">
            <w:pPr>
              <w:rPr>
                <w:b/>
                <w:sz w:val="18"/>
                <w:szCs w:val="18"/>
              </w:rPr>
            </w:pPr>
            <w:r>
              <w:rPr>
                <w:b/>
                <w:sz w:val="18"/>
                <w:szCs w:val="18"/>
              </w:rPr>
              <w:t>If World Vision were doing  more training what could they improve?</w:t>
            </w:r>
          </w:p>
          <w:p w:rsidR="00F87DD0" w:rsidRDefault="00F87DD0" w:rsidP="004167C6">
            <w:pPr>
              <w:rPr>
                <w:b/>
                <w:sz w:val="18"/>
                <w:szCs w:val="18"/>
              </w:rPr>
            </w:pPr>
          </w:p>
          <w:p w:rsidR="00F87DD0" w:rsidRDefault="00F87DD0" w:rsidP="004167C6">
            <w:pPr>
              <w:rPr>
                <w:b/>
                <w:sz w:val="18"/>
                <w:szCs w:val="18"/>
              </w:rPr>
            </w:pPr>
          </w:p>
        </w:tc>
      </w:tr>
      <w:tr w:rsidR="00F87DD0" w:rsidRPr="000358CD" w:rsidTr="004167C6">
        <w:tc>
          <w:tcPr>
            <w:tcW w:w="538" w:type="dxa"/>
          </w:tcPr>
          <w:p w:rsidR="00F87DD0" w:rsidRDefault="00F87DD0" w:rsidP="004167C6">
            <w:pPr>
              <w:spacing w:before="80" w:after="80"/>
              <w:rPr>
                <w:b/>
                <w:sz w:val="18"/>
                <w:szCs w:val="18"/>
              </w:rPr>
            </w:pPr>
            <w:r>
              <w:rPr>
                <w:b/>
                <w:sz w:val="18"/>
                <w:szCs w:val="18"/>
              </w:rPr>
              <w:t>3.4.</w:t>
            </w:r>
          </w:p>
          <w:p w:rsidR="00F87DD0" w:rsidRDefault="00F87DD0" w:rsidP="004167C6">
            <w:pPr>
              <w:spacing w:before="80" w:after="80"/>
              <w:rPr>
                <w:b/>
                <w:sz w:val="18"/>
                <w:szCs w:val="18"/>
              </w:rPr>
            </w:pPr>
            <w:r>
              <w:rPr>
                <w:b/>
                <w:sz w:val="18"/>
                <w:szCs w:val="18"/>
              </w:rPr>
              <w:t>3.5.</w:t>
            </w:r>
          </w:p>
        </w:tc>
        <w:tc>
          <w:tcPr>
            <w:tcW w:w="2114" w:type="dxa"/>
          </w:tcPr>
          <w:p w:rsidR="00F87DD0" w:rsidRDefault="00F87DD0" w:rsidP="004167C6">
            <w:pPr>
              <w:spacing w:before="80" w:after="80"/>
              <w:rPr>
                <w:sz w:val="18"/>
                <w:szCs w:val="18"/>
              </w:rPr>
            </w:pPr>
            <w:r>
              <w:rPr>
                <w:sz w:val="18"/>
                <w:szCs w:val="18"/>
              </w:rPr>
              <w:t>ASSESSMENT TOOL</w:t>
            </w:r>
          </w:p>
        </w:tc>
        <w:tc>
          <w:tcPr>
            <w:tcW w:w="8508" w:type="dxa"/>
          </w:tcPr>
          <w:p w:rsidR="00F87DD0" w:rsidRDefault="00F87DD0" w:rsidP="004167C6">
            <w:pPr>
              <w:rPr>
                <w:b/>
                <w:sz w:val="18"/>
                <w:szCs w:val="18"/>
              </w:rPr>
            </w:pPr>
            <w:r>
              <w:rPr>
                <w:b/>
                <w:sz w:val="18"/>
                <w:szCs w:val="18"/>
              </w:rPr>
              <w:t xml:space="preserve">How useful is the new curriculum?  </w:t>
            </w:r>
          </w:p>
          <w:p w:rsidR="00F87DD0" w:rsidRDefault="00F87DD0" w:rsidP="004167C6">
            <w:pPr>
              <w:rPr>
                <w:b/>
                <w:sz w:val="18"/>
                <w:szCs w:val="18"/>
              </w:rPr>
            </w:pPr>
          </w:p>
          <w:p w:rsidR="00F87DD0" w:rsidRDefault="00F87DD0" w:rsidP="004167C6">
            <w:pPr>
              <w:rPr>
                <w:b/>
                <w:sz w:val="18"/>
                <w:szCs w:val="18"/>
              </w:rPr>
            </w:pPr>
            <w:r>
              <w:rPr>
                <w:b/>
                <w:sz w:val="18"/>
                <w:szCs w:val="18"/>
              </w:rPr>
              <w:t>How relevant is it to children?  Is there anything which could make it more relevant?</w:t>
            </w:r>
          </w:p>
          <w:p w:rsidR="00F87DD0" w:rsidRDefault="00F87DD0" w:rsidP="004167C6">
            <w:pPr>
              <w:rPr>
                <w:b/>
                <w:sz w:val="18"/>
                <w:szCs w:val="18"/>
              </w:rPr>
            </w:pPr>
          </w:p>
          <w:p w:rsidR="00F87DD0" w:rsidRDefault="00F87DD0" w:rsidP="004167C6">
            <w:pPr>
              <w:rPr>
                <w:b/>
                <w:sz w:val="18"/>
                <w:szCs w:val="18"/>
              </w:rPr>
            </w:pPr>
            <w:r>
              <w:rPr>
                <w:b/>
                <w:sz w:val="18"/>
                <w:szCs w:val="18"/>
              </w:rPr>
              <w:t>How easy is it to use?  Is there anything which would make it easier to use?</w:t>
            </w:r>
          </w:p>
          <w:p w:rsidR="00F87DD0" w:rsidRDefault="00F87DD0" w:rsidP="004167C6">
            <w:pPr>
              <w:rPr>
                <w:b/>
                <w:sz w:val="18"/>
                <w:szCs w:val="18"/>
              </w:rPr>
            </w:pPr>
          </w:p>
          <w:p w:rsidR="00F87DD0" w:rsidRDefault="00F87DD0" w:rsidP="004167C6">
            <w:pPr>
              <w:rPr>
                <w:b/>
                <w:sz w:val="18"/>
                <w:szCs w:val="18"/>
              </w:rPr>
            </w:pPr>
            <w:r>
              <w:rPr>
                <w:b/>
                <w:sz w:val="18"/>
                <w:szCs w:val="18"/>
              </w:rPr>
              <w:t>Does it help you to make your lesson plans in any way?  In what way?</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r>
              <w:rPr>
                <w:b/>
                <w:sz w:val="18"/>
                <w:szCs w:val="18"/>
              </w:rPr>
              <w:t>How useful do you think the assessment tool was (1 to 5)…. Why was it useful?</w:t>
            </w:r>
          </w:p>
          <w:p w:rsidR="00F87DD0" w:rsidRDefault="00F87DD0" w:rsidP="004167C6">
            <w:pPr>
              <w:rPr>
                <w:b/>
                <w:sz w:val="18"/>
                <w:szCs w:val="18"/>
              </w:rPr>
            </w:pPr>
          </w:p>
          <w:p w:rsidR="00F87DD0" w:rsidRDefault="00F87DD0" w:rsidP="004167C6">
            <w:pPr>
              <w:rPr>
                <w:b/>
                <w:sz w:val="18"/>
                <w:szCs w:val="18"/>
              </w:rPr>
            </w:pPr>
            <w:r>
              <w:rPr>
                <w:b/>
                <w:sz w:val="18"/>
                <w:szCs w:val="18"/>
              </w:rPr>
              <w:t>How useful do you think the posters were?</w:t>
            </w:r>
          </w:p>
          <w:p w:rsidR="00F87DD0" w:rsidRDefault="00F87DD0" w:rsidP="004167C6">
            <w:pPr>
              <w:rPr>
                <w:b/>
                <w:sz w:val="18"/>
                <w:szCs w:val="18"/>
              </w:rPr>
            </w:pPr>
          </w:p>
          <w:p w:rsidR="00F87DD0" w:rsidRDefault="00F87DD0" w:rsidP="004167C6">
            <w:pPr>
              <w:rPr>
                <w:b/>
                <w:sz w:val="18"/>
                <w:szCs w:val="18"/>
              </w:rPr>
            </w:pPr>
            <w:r>
              <w:rPr>
                <w:b/>
                <w:sz w:val="18"/>
                <w:szCs w:val="18"/>
              </w:rPr>
              <w:t>How useful do you think the stationery was?</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tc>
      </w:tr>
      <w:tr w:rsidR="00F87DD0" w:rsidRPr="000358CD" w:rsidTr="004167C6">
        <w:tc>
          <w:tcPr>
            <w:tcW w:w="538" w:type="dxa"/>
          </w:tcPr>
          <w:p w:rsidR="00F87DD0" w:rsidRDefault="00F87DD0" w:rsidP="004167C6">
            <w:pPr>
              <w:spacing w:before="80" w:after="80"/>
              <w:rPr>
                <w:b/>
                <w:sz w:val="18"/>
                <w:szCs w:val="18"/>
              </w:rPr>
            </w:pPr>
            <w:r>
              <w:rPr>
                <w:b/>
                <w:sz w:val="18"/>
                <w:szCs w:val="18"/>
              </w:rPr>
              <w:t>2.4.</w:t>
            </w:r>
          </w:p>
        </w:tc>
        <w:tc>
          <w:tcPr>
            <w:tcW w:w="2114" w:type="dxa"/>
          </w:tcPr>
          <w:p w:rsidR="00F87DD0" w:rsidRDefault="00F87DD0" w:rsidP="004167C6">
            <w:pPr>
              <w:spacing w:before="80" w:after="80"/>
              <w:rPr>
                <w:sz w:val="18"/>
                <w:szCs w:val="18"/>
              </w:rPr>
            </w:pPr>
            <w:r>
              <w:rPr>
                <w:sz w:val="18"/>
                <w:szCs w:val="18"/>
              </w:rPr>
              <w:t>PARENTS</w:t>
            </w:r>
          </w:p>
        </w:tc>
        <w:tc>
          <w:tcPr>
            <w:tcW w:w="8508" w:type="dxa"/>
          </w:tcPr>
          <w:p w:rsidR="00F87DD0" w:rsidRDefault="00F87DD0" w:rsidP="004167C6">
            <w:pPr>
              <w:rPr>
                <w:b/>
                <w:sz w:val="18"/>
                <w:szCs w:val="18"/>
              </w:rPr>
            </w:pPr>
            <w:r>
              <w:rPr>
                <w:b/>
                <w:sz w:val="18"/>
                <w:szCs w:val="18"/>
              </w:rPr>
              <w:t>How often do you see children’s parents?  For what purposes? (e.g. parents education meeting, workshop etc)</w:t>
            </w:r>
          </w:p>
          <w:p w:rsidR="00F87DD0" w:rsidRDefault="00F87DD0" w:rsidP="004167C6">
            <w:pPr>
              <w:rPr>
                <w:b/>
                <w:sz w:val="18"/>
                <w:szCs w:val="18"/>
              </w:rPr>
            </w:pPr>
          </w:p>
          <w:p w:rsidR="00F87DD0" w:rsidRDefault="00F87DD0" w:rsidP="004167C6">
            <w:pPr>
              <w:rPr>
                <w:b/>
                <w:sz w:val="18"/>
                <w:szCs w:val="18"/>
              </w:rPr>
            </w:pPr>
            <w:r>
              <w:rPr>
                <w:b/>
                <w:sz w:val="18"/>
                <w:szCs w:val="18"/>
              </w:rPr>
              <w:t>If parents come into the kindy what do they do?  (probe for support, storytelling)</w:t>
            </w:r>
          </w:p>
          <w:p w:rsidR="00F87DD0" w:rsidRDefault="00F87DD0" w:rsidP="004167C6">
            <w:pPr>
              <w:rPr>
                <w:b/>
                <w:sz w:val="18"/>
                <w:szCs w:val="18"/>
              </w:rPr>
            </w:pPr>
          </w:p>
          <w:p w:rsidR="00F87DD0" w:rsidRDefault="00F87DD0" w:rsidP="004167C6">
            <w:pPr>
              <w:rPr>
                <w:b/>
                <w:sz w:val="18"/>
                <w:szCs w:val="18"/>
              </w:rPr>
            </w:pPr>
          </w:p>
        </w:tc>
      </w:tr>
      <w:tr w:rsidR="00F87DD0" w:rsidRPr="000358CD" w:rsidTr="004167C6">
        <w:tc>
          <w:tcPr>
            <w:tcW w:w="538" w:type="dxa"/>
          </w:tcPr>
          <w:p w:rsidR="00F87DD0" w:rsidRDefault="00F87DD0" w:rsidP="004167C6">
            <w:pPr>
              <w:spacing w:before="80" w:after="80"/>
              <w:rPr>
                <w:b/>
                <w:sz w:val="18"/>
                <w:szCs w:val="18"/>
              </w:rPr>
            </w:pPr>
            <w:r>
              <w:rPr>
                <w:b/>
                <w:sz w:val="18"/>
                <w:szCs w:val="18"/>
              </w:rPr>
              <w:t>2.6</w:t>
            </w:r>
          </w:p>
        </w:tc>
        <w:tc>
          <w:tcPr>
            <w:tcW w:w="2114" w:type="dxa"/>
          </w:tcPr>
          <w:p w:rsidR="00F87DD0" w:rsidRPr="000358CD" w:rsidRDefault="00F87DD0" w:rsidP="004167C6">
            <w:pPr>
              <w:spacing w:before="80" w:after="80"/>
              <w:rPr>
                <w:sz w:val="18"/>
                <w:szCs w:val="18"/>
              </w:rPr>
            </w:pPr>
            <w:r>
              <w:rPr>
                <w:sz w:val="18"/>
                <w:szCs w:val="18"/>
              </w:rPr>
              <w:t>TRANSITION</w:t>
            </w:r>
          </w:p>
        </w:tc>
        <w:tc>
          <w:tcPr>
            <w:tcW w:w="8508" w:type="dxa"/>
          </w:tcPr>
          <w:p w:rsidR="00F87DD0" w:rsidRDefault="00F87DD0" w:rsidP="004167C6">
            <w:pPr>
              <w:rPr>
                <w:b/>
                <w:sz w:val="18"/>
                <w:szCs w:val="18"/>
              </w:rPr>
            </w:pPr>
            <w:r>
              <w:rPr>
                <w:b/>
                <w:sz w:val="18"/>
                <w:szCs w:val="18"/>
              </w:rPr>
              <w:t>Does the Primary 1 teacher coordinate with you?  How?</w:t>
            </w:r>
          </w:p>
          <w:p w:rsidR="00F87DD0" w:rsidRDefault="00F87DD0" w:rsidP="004167C6">
            <w:pPr>
              <w:rPr>
                <w:b/>
                <w:sz w:val="18"/>
                <w:szCs w:val="18"/>
              </w:rPr>
            </w:pPr>
          </w:p>
          <w:p w:rsidR="00F87DD0" w:rsidRDefault="00F87DD0" w:rsidP="004167C6">
            <w:pPr>
              <w:rPr>
                <w:b/>
                <w:sz w:val="18"/>
                <w:szCs w:val="18"/>
              </w:rPr>
            </w:pPr>
            <w:r>
              <w:rPr>
                <w:b/>
                <w:sz w:val="18"/>
                <w:szCs w:val="18"/>
              </w:rPr>
              <w:t>Did you and the Primary 1 teacher do any activities together?  If so, what?</w:t>
            </w:r>
          </w:p>
          <w:p w:rsidR="00F87DD0" w:rsidRDefault="00F87DD0" w:rsidP="004167C6">
            <w:pPr>
              <w:rPr>
                <w:b/>
                <w:sz w:val="18"/>
                <w:szCs w:val="18"/>
              </w:rPr>
            </w:pPr>
          </w:p>
          <w:p w:rsidR="00F87DD0" w:rsidRDefault="00F87DD0" w:rsidP="004167C6">
            <w:pPr>
              <w:rPr>
                <w:b/>
                <w:sz w:val="18"/>
                <w:szCs w:val="18"/>
              </w:rPr>
            </w:pPr>
            <w:r>
              <w:rPr>
                <w:b/>
                <w:sz w:val="18"/>
                <w:szCs w:val="18"/>
              </w:rPr>
              <w:t>Did the Primary teacher ever visit your class? Did the kindy children ever visit the Grade 1 class?</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r>
              <w:rPr>
                <w:b/>
                <w:sz w:val="18"/>
                <w:szCs w:val="18"/>
              </w:rPr>
              <w:t>What contact, if any, do parents have with the school and / or the Grade 1 teacher before their children come to school?</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tc>
      </w:tr>
      <w:tr w:rsidR="00F87DD0" w:rsidRPr="000358CD" w:rsidTr="004167C6">
        <w:tc>
          <w:tcPr>
            <w:tcW w:w="538" w:type="dxa"/>
          </w:tcPr>
          <w:p w:rsidR="00F87DD0" w:rsidRDefault="00F87DD0" w:rsidP="004167C6">
            <w:pPr>
              <w:spacing w:before="80" w:after="80"/>
              <w:rPr>
                <w:b/>
                <w:sz w:val="18"/>
                <w:szCs w:val="18"/>
              </w:rPr>
            </w:pPr>
            <w:r>
              <w:rPr>
                <w:b/>
                <w:sz w:val="18"/>
                <w:szCs w:val="18"/>
              </w:rPr>
              <w:t>3.2.</w:t>
            </w:r>
          </w:p>
        </w:tc>
        <w:tc>
          <w:tcPr>
            <w:tcW w:w="2114" w:type="dxa"/>
          </w:tcPr>
          <w:p w:rsidR="00F87DD0" w:rsidRDefault="00F87DD0" w:rsidP="004167C6">
            <w:pPr>
              <w:spacing w:before="80" w:after="80"/>
              <w:rPr>
                <w:sz w:val="18"/>
                <w:szCs w:val="18"/>
              </w:rPr>
            </w:pPr>
          </w:p>
        </w:tc>
        <w:tc>
          <w:tcPr>
            <w:tcW w:w="8508" w:type="dxa"/>
          </w:tcPr>
          <w:p w:rsidR="00F87DD0" w:rsidRDefault="00F87DD0" w:rsidP="004167C6">
            <w:pPr>
              <w:rPr>
                <w:b/>
                <w:sz w:val="18"/>
                <w:szCs w:val="18"/>
              </w:rPr>
            </w:pPr>
            <w:r>
              <w:rPr>
                <w:b/>
                <w:sz w:val="18"/>
                <w:szCs w:val="18"/>
              </w:rPr>
              <w:t>How often does the coordinator visit you?</w:t>
            </w:r>
          </w:p>
          <w:p w:rsidR="00F87DD0" w:rsidRDefault="00F87DD0" w:rsidP="004167C6">
            <w:pPr>
              <w:rPr>
                <w:b/>
                <w:sz w:val="18"/>
                <w:szCs w:val="18"/>
              </w:rPr>
            </w:pPr>
          </w:p>
          <w:p w:rsidR="00F87DD0" w:rsidRDefault="00F87DD0" w:rsidP="004167C6">
            <w:pPr>
              <w:rPr>
                <w:b/>
                <w:sz w:val="18"/>
                <w:szCs w:val="18"/>
              </w:rPr>
            </w:pPr>
            <w:r>
              <w:rPr>
                <w:b/>
                <w:sz w:val="18"/>
                <w:szCs w:val="18"/>
              </w:rPr>
              <w:t>How long do they stay?</w:t>
            </w:r>
          </w:p>
          <w:p w:rsidR="00F87DD0" w:rsidRDefault="00F87DD0" w:rsidP="004167C6">
            <w:pPr>
              <w:rPr>
                <w:b/>
                <w:sz w:val="18"/>
                <w:szCs w:val="18"/>
              </w:rPr>
            </w:pPr>
          </w:p>
          <w:p w:rsidR="00F87DD0" w:rsidRDefault="00F87DD0" w:rsidP="004167C6">
            <w:pPr>
              <w:rPr>
                <w:b/>
                <w:sz w:val="18"/>
                <w:szCs w:val="18"/>
              </w:rPr>
            </w:pPr>
            <w:r>
              <w:rPr>
                <w:b/>
                <w:sz w:val="18"/>
                <w:szCs w:val="18"/>
              </w:rPr>
              <w:t>What do they do with you?</w:t>
            </w:r>
          </w:p>
          <w:p w:rsidR="00F87DD0" w:rsidRDefault="00F87DD0" w:rsidP="004167C6">
            <w:pPr>
              <w:rPr>
                <w:b/>
                <w:sz w:val="18"/>
                <w:szCs w:val="18"/>
              </w:rPr>
            </w:pPr>
          </w:p>
          <w:p w:rsidR="00F87DD0" w:rsidRDefault="00F87DD0" w:rsidP="004167C6">
            <w:pPr>
              <w:rPr>
                <w:b/>
                <w:sz w:val="18"/>
                <w:szCs w:val="18"/>
              </w:rPr>
            </w:pPr>
            <w:r>
              <w:rPr>
                <w:b/>
                <w:sz w:val="18"/>
                <w:szCs w:val="18"/>
              </w:rPr>
              <w:t>Think about the last time they came.  What time did they come?  What did they do?</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tc>
      </w:tr>
      <w:tr w:rsidR="00F87DD0" w:rsidRPr="000358CD" w:rsidTr="004167C6">
        <w:tc>
          <w:tcPr>
            <w:tcW w:w="538" w:type="dxa"/>
          </w:tcPr>
          <w:p w:rsidR="00F87DD0" w:rsidRDefault="00F87DD0" w:rsidP="004167C6">
            <w:pPr>
              <w:spacing w:before="80" w:after="80"/>
              <w:rPr>
                <w:b/>
                <w:sz w:val="18"/>
                <w:szCs w:val="18"/>
              </w:rPr>
            </w:pPr>
            <w:r>
              <w:rPr>
                <w:b/>
                <w:sz w:val="18"/>
                <w:szCs w:val="18"/>
              </w:rPr>
              <w:t>3.4.</w:t>
            </w:r>
          </w:p>
          <w:p w:rsidR="00F87DD0" w:rsidRDefault="00F87DD0" w:rsidP="004167C6">
            <w:pPr>
              <w:spacing w:before="80" w:after="80"/>
              <w:rPr>
                <w:b/>
                <w:sz w:val="18"/>
                <w:szCs w:val="18"/>
              </w:rPr>
            </w:pPr>
            <w:r>
              <w:rPr>
                <w:b/>
                <w:sz w:val="18"/>
                <w:szCs w:val="18"/>
              </w:rPr>
              <w:t>3.5.</w:t>
            </w:r>
          </w:p>
        </w:tc>
        <w:tc>
          <w:tcPr>
            <w:tcW w:w="2114" w:type="dxa"/>
          </w:tcPr>
          <w:p w:rsidR="00F87DD0" w:rsidRDefault="00F87DD0" w:rsidP="004167C6">
            <w:pPr>
              <w:spacing w:before="80" w:after="80"/>
              <w:rPr>
                <w:sz w:val="18"/>
                <w:szCs w:val="18"/>
              </w:rPr>
            </w:pPr>
          </w:p>
        </w:tc>
        <w:tc>
          <w:tcPr>
            <w:tcW w:w="8508" w:type="dxa"/>
          </w:tcPr>
          <w:p w:rsidR="00F87DD0" w:rsidRDefault="00F87DD0" w:rsidP="004167C6">
            <w:pPr>
              <w:rPr>
                <w:b/>
                <w:sz w:val="18"/>
                <w:szCs w:val="18"/>
              </w:rPr>
            </w:pPr>
            <w:r>
              <w:rPr>
                <w:b/>
                <w:sz w:val="18"/>
                <w:szCs w:val="18"/>
              </w:rPr>
              <w:t>Since World Vision started this program, what differences, if any have you noticed?</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r>
              <w:rPr>
                <w:b/>
                <w:sz w:val="18"/>
                <w:szCs w:val="18"/>
              </w:rPr>
              <w:t>What have been the main successes?</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r>
              <w:rPr>
                <w:b/>
                <w:sz w:val="18"/>
                <w:szCs w:val="18"/>
              </w:rPr>
              <w:t>What have been the challenges?</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tc>
      </w:tr>
      <w:tr w:rsidR="00F87DD0" w:rsidRPr="000358CD" w:rsidTr="004167C6">
        <w:tc>
          <w:tcPr>
            <w:tcW w:w="538" w:type="dxa"/>
          </w:tcPr>
          <w:p w:rsidR="00F87DD0" w:rsidRDefault="00F87DD0" w:rsidP="004167C6">
            <w:pPr>
              <w:spacing w:before="80" w:after="80"/>
              <w:rPr>
                <w:b/>
                <w:sz w:val="18"/>
                <w:szCs w:val="18"/>
              </w:rPr>
            </w:pPr>
            <w:r>
              <w:rPr>
                <w:b/>
                <w:sz w:val="18"/>
                <w:szCs w:val="18"/>
              </w:rPr>
              <w:t xml:space="preserve">4. </w:t>
            </w:r>
          </w:p>
        </w:tc>
        <w:tc>
          <w:tcPr>
            <w:tcW w:w="2114" w:type="dxa"/>
          </w:tcPr>
          <w:p w:rsidR="00F87DD0" w:rsidRDefault="00F87DD0" w:rsidP="004167C6">
            <w:pPr>
              <w:spacing w:before="80" w:after="80"/>
              <w:rPr>
                <w:sz w:val="18"/>
                <w:szCs w:val="18"/>
              </w:rPr>
            </w:pPr>
            <w:r>
              <w:rPr>
                <w:sz w:val="18"/>
                <w:szCs w:val="18"/>
              </w:rPr>
              <w:t>SUSTAINABILITY</w:t>
            </w:r>
          </w:p>
        </w:tc>
        <w:tc>
          <w:tcPr>
            <w:tcW w:w="8508" w:type="dxa"/>
          </w:tcPr>
          <w:p w:rsidR="00F87DD0" w:rsidRDefault="00F87DD0" w:rsidP="004167C6">
            <w:pPr>
              <w:rPr>
                <w:b/>
                <w:sz w:val="18"/>
                <w:szCs w:val="18"/>
              </w:rPr>
            </w:pPr>
          </w:p>
        </w:tc>
      </w:tr>
      <w:tr w:rsidR="00F87DD0" w:rsidRPr="000358CD" w:rsidTr="004167C6">
        <w:tc>
          <w:tcPr>
            <w:tcW w:w="538" w:type="dxa"/>
          </w:tcPr>
          <w:p w:rsidR="00F87DD0" w:rsidRDefault="00F87DD0" w:rsidP="004167C6">
            <w:pPr>
              <w:spacing w:before="80" w:after="80"/>
              <w:rPr>
                <w:b/>
                <w:sz w:val="18"/>
                <w:szCs w:val="18"/>
              </w:rPr>
            </w:pPr>
            <w:r>
              <w:rPr>
                <w:b/>
                <w:sz w:val="18"/>
                <w:szCs w:val="18"/>
              </w:rPr>
              <w:t>4.1.</w:t>
            </w:r>
          </w:p>
        </w:tc>
        <w:tc>
          <w:tcPr>
            <w:tcW w:w="2114" w:type="dxa"/>
          </w:tcPr>
          <w:p w:rsidR="00F87DD0" w:rsidRDefault="00F87DD0" w:rsidP="004167C6">
            <w:pPr>
              <w:spacing w:before="80" w:after="80"/>
              <w:rPr>
                <w:sz w:val="18"/>
                <w:szCs w:val="18"/>
              </w:rPr>
            </w:pPr>
          </w:p>
        </w:tc>
        <w:tc>
          <w:tcPr>
            <w:tcW w:w="8508" w:type="dxa"/>
          </w:tcPr>
          <w:p w:rsidR="00F87DD0" w:rsidRDefault="00F87DD0" w:rsidP="004167C6">
            <w:pPr>
              <w:rPr>
                <w:b/>
                <w:sz w:val="18"/>
                <w:szCs w:val="18"/>
              </w:rPr>
            </w:pPr>
            <w:r>
              <w:rPr>
                <w:b/>
                <w:sz w:val="18"/>
                <w:szCs w:val="18"/>
              </w:rPr>
              <w:t>What do you think will happen when the World Vision programme stops?</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tc>
      </w:tr>
      <w:tr w:rsidR="00F87DD0" w:rsidRPr="000358CD" w:rsidTr="004167C6">
        <w:tc>
          <w:tcPr>
            <w:tcW w:w="538" w:type="dxa"/>
          </w:tcPr>
          <w:p w:rsidR="00F87DD0" w:rsidRDefault="00F87DD0" w:rsidP="004167C6">
            <w:pPr>
              <w:spacing w:before="80" w:after="80"/>
              <w:rPr>
                <w:b/>
                <w:sz w:val="18"/>
                <w:szCs w:val="18"/>
              </w:rPr>
            </w:pPr>
            <w:r>
              <w:rPr>
                <w:b/>
                <w:sz w:val="18"/>
                <w:szCs w:val="18"/>
              </w:rPr>
              <w:t>4.2.</w:t>
            </w:r>
          </w:p>
        </w:tc>
        <w:tc>
          <w:tcPr>
            <w:tcW w:w="2114" w:type="dxa"/>
          </w:tcPr>
          <w:p w:rsidR="00F87DD0" w:rsidRDefault="00F87DD0" w:rsidP="004167C6">
            <w:pPr>
              <w:spacing w:before="80" w:after="80"/>
              <w:rPr>
                <w:sz w:val="18"/>
                <w:szCs w:val="18"/>
              </w:rPr>
            </w:pPr>
          </w:p>
        </w:tc>
        <w:tc>
          <w:tcPr>
            <w:tcW w:w="8508" w:type="dxa"/>
          </w:tcPr>
          <w:p w:rsidR="00F87DD0" w:rsidRDefault="00F87DD0" w:rsidP="004167C6">
            <w:pPr>
              <w:rPr>
                <w:b/>
                <w:sz w:val="18"/>
                <w:szCs w:val="18"/>
              </w:rPr>
            </w:pPr>
            <w:r>
              <w:rPr>
                <w:b/>
                <w:sz w:val="18"/>
                <w:szCs w:val="18"/>
              </w:rPr>
              <w:t>How can we motivate the community to carry on with the good work that has been done?</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tc>
      </w:tr>
      <w:tr w:rsidR="00F87DD0" w:rsidRPr="000358CD" w:rsidTr="004167C6">
        <w:tc>
          <w:tcPr>
            <w:tcW w:w="538" w:type="dxa"/>
          </w:tcPr>
          <w:p w:rsidR="00F87DD0" w:rsidRDefault="00F87DD0" w:rsidP="004167C6">
            <w:pPr>
              <w:spacing w:before="80" w:after="80"/>
              <w:rPr>
                <w:b/>
                <w:sz w:val="18"/>
                <w:szCs w:val="18"/>
              </w:rPr>
            </w:pPr>
          </w:p>
        </w:tc>
        <w:tc>
          <w:tcPr>
            <w:tcW w:w="2114" w:type="dxa"/>
          </w:tcPr>
          <w:p w:rsidR="00F87DD0" w:rsidRDefault="00F87DD0" w:rsidP="004167C6">
            <w:pPr>
              <w:spacing w:before="80" w:after="80"/>
              <w:rPr>
                <w:sz w:val="18"/>
                <w:szCs w:val="18"/>
              </w:rPr>
            </w:pPr>
            <w:r>
              <w:rPr>
                <w:sz w:val="18"/>
                <w:szCs w:val="18"/>
              </w:rPr>
              <w:t>WRAP UP</w:t>
            </w:r>
          </w:p>
        </w:tc>
        <w:tc>
          <w:tcPr>
            <w:tcW w:w="8508" w:type="dxa"/>
          </w:tcPr>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tc>
      </w:tr>
      <w:tr w:rsidR="00F87DD0" w:rsidRPr="000358CD" w:rsidTr="004167C6">
        <w:tc>
          <w:tcPr>
            <w:tcW w:w="538" w:type="dxa"/>
          </w:tcPr>
          <w:p w:rsidR="00F87DD0" w:rsidRDefault="00F87DD0" w:rsidP="004167C6">
            <w:pPr>
              <w:spacing w:before="80" w:after="80"/>
              <w:rPr>
                <w:b/>
                <w:sz w:val="18"/>
                <w:szCs w:val="18"/>
              </w:rPr>
            </w:pPr>
          </w:p>
        </w:tc>
        <w:tc>
          <w:tcPr>
            <w:tcW w:w="2114" w:type="dxa"/>
          </w:tcPr>
          <w:p w:rsidR="00F87DD0" w:rsidRDefault="00F87DD0" w:rsidP="004167C6">
            <w:pPr>
              <w:spacing w:before="80" w:after="80"/>
              <w:rPr>
                <w:sz w:val="18"/>
                <w:szCs w:val="18"/>
              </w:rPr>
            </w:pPr>
          </w:p>
        </w:tc>
        <w:tc>
          <w:tcPr>
            <w:tcW w:w="8508" w:type="dxa"/>
          </w:tcPr>
          <w:p w:rsidR="00F87DD0" w:rsidRDefault="00F87DD0" w:rsidP="004167C6">
            <w:pPr>
              <w:rPr>
                <w:b/>
                <w:sz w:val="18"/>
                <w:szCs w:val="18"/>
              </w:rPr>
            </w:pPr>
            <w:r>
              <w:rPr>
                <w:b/>
                <w:sz w:val="18"/>
                <w:szCs w:val="18"/>
              </w:rPr>
              <w:t>Is there anything else we haven’t covered that you would like to say?</w:t>
            </w: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p>
          <w:p w:rsidR="00F87DD0" w:rsidRDefault="00F87DD0" w:rsidP="004167C6">
            <w:pPr>
              <w:rPr>
                <w:b/>
                <w:sz w:val="18"/>
                <w:szCs w:val="18"/>
              </w:rPr>
            </w:pPr>
            <w:r>
              <w:rPr>
                <w:b/>
                <w:sz w:val="18"/>
                <w:szCs w:val="18"/>
              </w:rPr>
              <w:t>Do not forget to thank the interviewee at the end.</w:t>
            </w:r>
          </w:p>
        </w:tc>
      </w:tr>
    </w:tbl>
    <w:p w:rsidR="00F87DD0" w:rsidRDefault="00F87DD0" w:rsidP="00F87DD0"/>
    <w:p w:rsidR="00F87DD0" w:rsidRPr="002B5F6C" w:rsidRDefault="00F87DD0" w:rsidP="00F87DD0">
      <w:pPr>
        <w:pBdr>
          <w:bottom w:val="single" w:sz="4" w:space="1" w:color="auto"/>
        </w:pBdr>
        <w:jc w:val="right"/>
        <w:rPr>
          <w:sz w:val="18"/>
        </w:rPr>
      </w:pPr>
    </w:p>
    <w:p w:rsidR="00F87DD0" w:rsidRDefault="00F87DD0" w:rsidP="00F87DD0">
      <w:pPr>
        <w:rPr>
          <w:b/>
          <w:sz w:val="18"/>
          <w:szCs w:val="18"/>
        </w:rPr>
        <w:sectPr w:rsidR="00F87DD0" w:rsidSect="004167C6">
          <w:footerReference w:type="default" r:id="rId20"/>
          <w:pgSz w:w="12240" w:h="15840"/>
          <w:pgMar w:top="720" w:right="720" w:bottom="720" w:left="720" w:header="720" w:footer="720" w:gutter="0"/>
          <w:cols w:space="720"/>
          <w:docGrid w:linePitch="360"/>
        </w:sectPr>
      </w:pPr>
    </w:p>
    <w:p w:rsidR="00106C61" w:rsidRDefault="001E7C1A">
      <w:r>
        <w:rPr>
          <w:b/>
          <w:sz w:val="24"/>
        </w:rPr>
        <w:t>E</w:t>
      </w:r>
      <w:r w:rsidR="00ED48DA" w:rsidRPr="006E3591">
        <w:rPr>
          <w:b/>
          <w:sz w:val="24"/>
        </w:rPr>
        <w:t>.</w:t>
      </w:r>
      <w:r w:rsidR="00ED48DA">
        <w:rPr>
          <w:b/>
        </w:rPr>
        <w:t xml:space="preserve"> </w:t>
      </w:r>
      <w:r w:rsidR="00ED48DA">
        <w:rPr>
          <w:b/>
          <w:sz w:val="24"/>
        </w:rPr>
        <w:t>World Vision Staff: Interview Questions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105"/>
        <w:gridCol w:w="7035"/>
      </w:tblGrid>
      <w:tr w:rsidR="00D875D0" w:rsidRPr="00106C61" w:rsidTr="004613B8">
        <w:tc>
          <w:tcPr>
            <w:tcW w:w="607" w:type="dxa"/>
            <w:tcBorders>
              <w:top w:val="single" w:sz="4" w:space="0" w:color="auto"/>
              <w:left w:val="single" w:sz="4" w:space="0" w:color="auto"/>
              <w:bottom w:val="single" w:sz="4" w:space="0" w:color="auto"/>
              <w:right w:val="single" w:sz="4" w:space="0" w:color="auto"/>
            </w:tcBorders>
            <w:shd w:val="clear" w:color="auto" w:fill="D9D9D9"/>
          </w:tcPr>
          <w:p w:rsidR="00D875D0" w:rsidRPr="00106C61" w:rsidRDefault="00D875D0" w:rsidP="004613B8">
            <w:pPr>
              <w:spacing w:before="80" w:after="80"/>
              <w:rPr>
                <w:rFonts w:ascii="Arial" w:hAnsi="Arial" w:cs="Arial"/>
                <w:b/>
                <w:sz w:val="18"/>
                <w:szCs w:val="18"/>
              </w:rPr>
            </w:pPr>
            <w:r w:rsidRPr="00106C61">
              <w:rPr>
                <w:rFonts w:ascii="Arial" w:hAnsi="Arial" w:cs="Arial"/>
                <w:b/>
                <w:bCs/>
                <w:sz w:val="18"/>
                <w:szCs w:val="18"/>
              </w:rPr>
              <w:t>#</w:t>
            </w:r>
          </w:p>
        </w:tc>
        <w:tc>
          <w:tcPr>
            <w:tcW w:w="2105" w:type="dxa"/>
            <w:tcBorders>
              <w:top w:val="single" w:sz="4" w:space="0" w:color="auto"/>
              <w:left w:val="single" w:sz="4" w:space="0" w:color="auto"/>
              <w:bottom w:val="single" w:sz="4" w:space="0" w:color="auto"/>
              <w:right w:val="single" w:sz="4" w:space="0" w:color="auto"/>
            </w:tcBorders>
            <w:shd w:val="clear" w:color="auto" w:fill="D9D9D9"/>
          </w:tcPr>
          <w:p w:rsidR="00D875D0" w:rsidRPr="00106C61" w:rsidRDefault="00D875D0" w:rsidP="004613B8">
            <w:pPr>
              <w:spacing w:before="80" w:after="80"/>
              <w:rPr>
                <w:rFonts w:ascii="Arial" w:hAnsi="Arial" w:cs="Arial"/>
                <w:b/>
                <w:sz w:val="18"/>
                <w:szCs w:val="18"/>
              </w:rPr>
            </w:pPr>
            <w:r w:rsidRPr="00106C61">
              <w:rPr>
                <w:rFonts w:ascii="Arial" w:hAnsi="Arial" w:cs="Arial"/>
                <w:b/>
                <w:bCs/>
                <w:sz w:val="18"/>
                <w:szCs w:val="18"/>
              </w:rPr>
              <w:t>SECTION</w:t>
            </w:r>
          </w:p>
        </w:tc>
        <w:tc>
          <w:tcPr>
            <w:tcW w:w="7035" w:type="dxa"/>
            <w:tcBorders>
              <w:top w:val="single" w:sz="4" w:space="0" w:color="auto"/>
              <w:left w:val="single" w:sz="4" w:space="0" w:color="auto"/>
              <w:bottom w:val="single" w:sz="4" w:space="0" w:color="auto"/>
              <w:right w:val="single" w:sz="4" w:space="0" w:color="auto"/>
            </w:tcBorders>
            <w:shd w:val="clear" w:color="auto" w:fill="D9D9D9"/>
          </w:tcPr>
          <w:p w:rsidR="00D875D0" w:rsidRPr="00106C61" w:rsidRDefault="00D875D0" w:rsidP="004613B8">
            <w:pPr>
              <w:spacing w:before="80" w:after="80"/>
              <w:rPr>
                <w:rFonts w:ascii="Arial" w:hAnsi="Arial" w:cs="Arial"/>
                <w:b/>
                <w:sz w:val="18"/>
                <w:szCs w:val="18"/>
              </w:rPr>
            </w:pPr>
            <w:r w:rsidRPr="00106C61">
              <w:rPr>
                <w:rFonts w:ascii="Arial" w:hAnsi="Arial" w:cs="Arial"/>
                <w:b/>
                <w:bCs/>
                <w:sz w:val="18"/>
                <w:szCs w:val="18"/>
              </w:rPr>
              <w:t>SPECIFIC TOPIC</w:t>
            </w:r>
          </w:p>
        </w:tc>
      </w:tr>
      <w:tr w:rsidR="00D875D0" w:rsidRPr="00106C61" w:rsidTr="004613B8">
        <w:tc>
          <w:tcPr>
            <w:tcW w:w="607"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p>
        </w:tc>
        <w:tc>
          <w:tcPr>
            <w:tcW w:w="2105" w:type="dxa"/>
            <w:vMerge w:val="restart"/>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caps/>
                <w:sz w:val="18"/>
                <w:szCs w:val="18"/>
              </w:rPr>
            </w:pPr>
            <w:r w:rsidRPr="00106C61">
              <w:rPr>
                <w:rFonts w:ascii="Arial" w:hAnsi="Arial" w:cs="Arial"/>
                <w:b/>
                <w:bCs/>
                <w:caps/>
                <w:sz w:val="18"/>
                <w:szCs w:val="18"/>
              </w:rPr>
              <w:t>Background information</w:t>
            </w:r>
          </w:p>
        </w:tc>
        <w:tc>
          <w:tcPr>
            <w:tcW w:w="703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r w:rsidRPr="00106C61">
              <w:rPr>
                <w:rFonts w:ascii="Arial" w:hAnsi="Arial" w:cs="Arial"/>
                <w:b/>
                <w:sz w:val="18"/>
                <w:szCs w:val="18"/>
              </w:rPr>
              <w:t>Date:</w:t>
            </w:r>
          </w:p>
        </w:tc>
      </w:tr>
      <w:tr w:rsidR="00D875D0" w:rsidRPr="00106C61" w:rsidTr="004613B8">
        <w:tc>
          <w:tcPr>
            <w:tcW w:w="607"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p>
        </w:tc>
        <w:tc>
          <w:tcPr>
            <w:tcW w:w="2105" w:type="dxa"/>
            <w:vMerge/>
          </w:tcPr>
          <w:p w:rsidR="00D875D0" w:rsidRPr="00106C61" w:rsidRDefault="00D875D0" w:rsidP="004613B8">
            <w:pPr>
              <w:spacing w:before="80" w:after="80"/>
              <w:rPr>
                <w:rFonts w:ascii="Arial" w:hAnsi="Arial" w:cs="Arial"/>
                <w:sz w:val="18"/>
                <w:szCs w:val="18"/>
              </w:rPr>
            </w:pPr>
          </w:p>
        </w:tc>
        <w:tc>
          <w:tcPr>
            <w:tcW w:w="703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r w:rsidRPr="00106C61">
              <w:rPr>
                <w:rFonts w:ascii="Arial" w:hAnsi="Arial" w:cs="Arial"/>
                <w:b/>
                <w:sz w:val="18"/>
                <w:szCs w:val="18"/>
              </w:rPr>
              <w:t xml:space="preserve">Time: </w:t>
            </w:r>
          </w:p>
        </w:tc>
      </w:tr>
      <w:tr w:rsidR="00D875D0" w:rsidRPr="00106C61" w:rsidTr="004613B8">
        <w:tc>
          <w:tcPr>
            <w:tcW w:w="607"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p>
        </w:tc>
        <w:tc>
          <w:tcPr>
            <w:tcW w:w="2105" w:type="dxa"/>
            <w:vMerge/>
          </w:tcPr>
          <w:p w:rsidR="00D875D0" w:rsidRPr="00106C61" w:rsidRDefault="00D875D0" w:rsidP="004613B8">
            <w:pPr>
              <w:spacing w:before="80" w:after="80"/>
              <w:rPr>
                <w:rFonts w:ascii="Arial" w:hAnsi="Arial" w:cs="Arial"/>
                <w:sz w:val="18"/>
                <w:szCs w:val="18"/>
              </w:rPr>
            </w:pPr>
          </w:p>
        </w:tc>
        <w:tc>
          <w:tcPr>
            <w:tcW w:w="703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r w:rsidRPr="00106C61">
              <w:rPr>
                <w:rFonts w:ascii="Arial" w:hAnsi="Arial" w:cs="Arial"/>
                <w:b/>
                <w:sz w:val="18"/>
                <w:szCs w:val="18"/>
              </w:rPr>
              <w:t xml:space="preserve">Location: </w:t>
            </w:r>
          </w:p>
        </w:tc>
      </w:tr>
      <w:tr w:rsidR="00D875D0" w:rsidRPr="00106C61" w:rsidTr="004613B8">
        <w:tc>
          <w:tcPr>
            <w:tcW w:w="607"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p>
        </w:tc>
        <w:tc>
          <w:tcPr>
            <w:tcW w:w="2105" w:type="dxa"/>
            <w:vMerge/>
          </w:tcPr>
          <w:p w:rsidR="00D875D0" w:rsidRPr="00106C61" w:rsidRDefault="00D875D0" w:rsidP="004613B8">
            <w:pPr>
              <w:spacing w:before="80" w:after="80"/>
              <w:rPr>
                <w:rFonts w:ascii="Arial" w:hAnsi="Arial" w:cs="Arial"/>
                <w:sz w:val="18"/>
                <w:szCs w:val="18"/>
              </w:rPr>
            </w:pPr>
          </w:p>
        </w:tc>
        <w:tc>
          <w:tcPr>
            <w:tcW w:w="703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r w:rsidRPr="00106C61">
              <w:rPr>
                <w:rFonts w:ascii="Arial" w:hAnsi="Arial" w:cs="Arial"/>
                <w:b/>
                <w:sz w:val="18"/>
                <w:szCs w:val="18"/>
              </w:rPr>
              <w:t xml:space="preserve">Gender: </w:t>
            </w:r>
          </w:p>
        </w:tc>
      </w:tr>
      <w:tr w:rsidR="00D875D0" w:rsidRPr="00106C61" w:rsidTr="004613B8">
        <w:trPr>
          <w:trHeight w:val="760"/>
        </w:trPr>
        <w:tc>
          <w:tcPr>
            <w:tcW w:w="607"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p>
        </w:tc>
        <w:tc>
          <w:tcPr>
            <w:tcW w:w="2105" w:type="dxa"/>
            <w:vMerge/>
          </w:tcPr>
          <w:p w:rsidR="00D875D0" w:rsidRPr="00106C61" w:rsidRDefault="00D875D0" w:rsidP="004613B8">
            <w:pPr>
              <w:spacing w:before="80" w:after="80"/>
              <w:rPr>
                <w:rFonts w:ascii="Arial" w:hAnsi="Arial" w:cs="Arial"/>
                <w:sz w:val="18"/>
                <w:szCs w:val="18"/>
              </w:rPr>
            </w:pPr>
          </w:p>
        </w:tc>
        <w:tc>
          <w:tcPr>
            <w:tcW w:w="703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r w:rsidRPr="00106C61">
              <w:rPr>
                <w:rFonts w:ascii="Arial" w:hAnsi="Arial" w:cs="Arial"/>
                <w:b/>
                <w:sz w:val="18"/>
                <w:szCs w:val="18"/>
              </w:rPr>
              <w:t>What is your current position in World Vision?</w:t>
            </w:r>
          </w:p>
          <w:p w:rsidR="00D875D0" w:rsidRPr="00106C61" w:rsidRDefault="00D875D0" w:rsidP="004613B8">
            <w:pPr>
              <w:spacing w:before="80" w:after="80"/>
              <w:rPr>
                <w:rFonts w:ascii="Arial" w:hAnsi="Arial" w:cs="Arial"/>
                <w:b/>
                <w:sz w:val="18"/>
                <w:szCs w:val="18"/>
              </w:rPr>
            </w:pPr>
          </w:p>
        </w:tc>
      </w:tr>
      <w:tr w:rsidR="00D875D0" w:rsidRPr="00106C61" w:rsidTr="004613B8">
        <w:trPr>
          <w:trHeight w:val="760"/>
        </w:trPr>
        <w:tc>
          <w:tcPr>
            <w:tcW w:w="607"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p>
        </w:tc>
        <w:tc>
          <w:tcPr>
            <w:tcW w:w="210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p>
        </w:tc>
        <w:tc>
          <w:tcPr>
            <w:tcW w:w="703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r w:rsidRPr="00106C61">
              <w:rPr>
                <w:rFonts w:ascii="Arial" w:hAnsi="Arial" w:cs="Arial"/>
                <w:b/>
                <w:sz w:val="18"/>
                <w:szCs w:val="18"/>
              </w:rPr>
              <w:t>How long have you been with World Vision?</w:t>
            </w:r>
          </w:p>
        </w:tc>
      </w:tr>
      <w:tr w:rsidR="00D875D0" w:rsidRPr="00106C61" w:rsidTr="004613B8">
        <w:trPr>
          <w:trHeight w:val="760"/>
        </w:trPr>
        <w:tc>
          <w:tcPr>
            <w:tcW w:w="607"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p>
        </w:tc>
        <w:tc>
          <w:tcPr>
            <w:tcW w:w="210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p>
        </w:tc>
        <w:tc>
          <w:tcPr>
            <w:tcW w:w="703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sz w:val="18"/>
                <w:szCs w:val="18"/>
              </w:rPr>
            </w:pPr>
            <w:r w:rsidRPr="00106C61">
              <w:rPr>
                <w:rFonts w:ascii="Arial" w:hAnsi="Arial" w:cs="Arial"/>
                <w:b/>
                <w:sz w:val="18"/>
                <w:szCs w:val="18"/>
              </w:rPr>
              <w:t>Who was in the position before you? How long were they in that position? Why did they leave?</w:t>
            </w:r>
          </w:p>
        </w:tc>
      </w:tr>
      <w:tr w:rsidR="00D875D0" w:rsidRPr="00106C61" w:rsidTr="004613B8">
        <w:tc>
          <w:tcPr>
            <w:tcW w:w="607" w:type="dxa"/>
            <w:tcBorders>
              <w:top w:val="single" w:sz="4" w:space="0" w:color="auto"/>
              <w:left w:val="single" w:sz="4" w:space="0" w:color="auto"/>
              <w:bottom w:val="single" w:sz="4" w:space="0" w:color="auto"/>
              <w:right w:val="single" w:sz="4" w:space="0" w:color="auto"/>
            </w:tcBorders>
          </w:tcPr>
          <w:p w:rsidR="00D875D0" w:rsidRPr="001A67BF" w:rsidRDefault="00D875D0" w:rsidP="004613B8">
            <w:pPr>
              <w:spacing w:before="80" w:after="80"/>
              <w:rPr>
                <w:rFonts w:ascii="Arial" w:hAnsi="Arial" w:cs="Arial"/>
                <w:sz w:val="18"/>
                <w:szCs w:val="18"/>
              </w:rPr>
            </w:pPr>
            <w:r w:rsidRPr="001A67BF">
              <w:rPr>
                <w:rFonts w:ascii="Arial" w:hAnsi="Arial" w:cs="Arial"/>
                <w:bCs/>
                <w:sz w:val="18"/>
                <w:szCs w:val="18"/>
              </w:rPr>
              <w:t>1.1.</w:t>
            </w:r>
          </w:p>
        </w:tc>
        <w:tc>
          <w:tcPr>
            <w:tcW w:w="2105" w:type="dxa"/>
            <w:vMerge w:val="restart"/>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color w:val="000000"/>
                <w:sz w:val="18"/>
                <w:szCs w:val="18"/>
              </w:rPr>
            </w:pPr>
            <w:r w:rsidRPr="00106C61">
              <w:rPr>
                <w:rFonts w:ascii="Arial" w:hAnsi="Arial" w:cs="Arial"/>
                <w:b/>
                <w:bCs/>
                <w:color w:val="000000"/>
                <w:sz w:val="18"/>
                <w:szCs w:val="18"/>
              </w:rPr>
              <w:t>RELEVANCE</w:t>
            </w:r>
          </w:p>
        </w:tc>
        <w:tc>
          <w:tcPr>
            <w:tcW w:w="7035" w:type="dxa"/>
            <w:vMerge w:val="restart"/>
            <w:tcBorders>
              <w:top w:val="single" w:sz="4" w:space="0" w:color="auto"/>
              <w:left w:val="single" w:sz="4" w:space="0" w:color="auto"/>
              <w:bottom w:val="single" w:sz="4" w:space="0" w:color="auto"/>
              <w:right w:val="single" w:sz="4" w:space="0" w:color="auto"/>
            </w:tcBorders>
          </w:tcPr>
          <w:p w:rsidR="00D875D0" w:rsidRPr="001A67BF" w:rsidRDefault="00D875D0" w:rsidP="001E7C1A">
            <w:pPr>
              <w:tabs>
                <w:tab w:val="left" w:pos="1134"/>
                <w:tab w:val="right" w:leader="dot" w:pos="9628"/>
              </w:tabs>
              <w:suppressAutoHyphens/>
              <w:spacing w:before="80" w:after="80"/>
              <w:ind w:left="220"/>
              <w:jc w:val="left"/>
              <w:outlineLvl w:val="4"/>
              <w:rPr>
                <w:rFonts w:ascii="Arial" w:hAnsi="Arial" w:cs="Arial"/>
                <w:sz w:val="18"/>
                <w:szCs w:val="18"/>
              </w:rPr>
            </w:pPr>
            <w:r w:rsidRPr="001A67BF">
              <w:rPr>
                <w:rFonts w:ascii="Arial" w:hAnsi="Arial" w:cs="Arial"/>
                <w:sz w:val="18"/>
                <w:szCs w:val="18"/>
              </w:rPr>
              <w:t>The program has been supporting the Ministry in Vanuatu for the last three years.</w:t>
            </w:r>
          </w:p>
          <w:p w:rsidR="00D875D0" w:rsidRPr="001A67BF" w:rsidRDefault="00D875D0" w:rsidP="001E7C1A">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sz w:val="18"/>
                <w:szCs w:val="18"/>
              </w:rPr>
              <w:t>What is MoET’s vision for ECCE? Where is ECCE heading according to the MoET vision? Where do you think they would like to see ECCE in Vanuatu in five years’ time?</w:t>
            </w:r>
          </w:p>
          <w:p w:rsidR="00D875D0" w:rsidRPr="001A67BF" w:rsidRDefault="00D875D0" w:rsidP="001E7C1A">
            <w:pPr>
              <w:tabs>
                <w:tab w:val="left" w:pos="1134"/>
                <w:tab w:val="right" w:leader="dot" w:pos="9628"/>
              </w:tabs>
              <w:suppressAutoHyphens/>
              <w:spacing w:before="80" w:after="80"/>
              <w:ind w:left="220"/>
              <w:jc w:val="left"/>
              <w:outlineLvl w:val="4"/>
              <w:rPr>
                <w:rFonts w:ascii="Arial" w:hAnsi="Arial" w:cs="Arial"/>
                <w:sz w:val="18"/>
                <w:szCs w:val="18"/>
              </w:rPr>
            </w:pPr>
          </w:p>
        </w:tc>
      </w:tr>
      <w:tr w:rsidR="00D875D0" w:rsidRPr="00106C61" w:rsidTr="004613B8">
        <w:tc>
          <w:tcPr>
            <w:tcW w:w="607" w:type="dxa"/>
            <w:tcBorders>
              <w:top w:val="single" w:sz="4" w:space="0" w:color="auto"/>
              <w:left w:val="single" w:sz="4" w:space="0" w:color="auto"/>
              <w:bottom w:val="single" w:sz="4" w:space="0" w:color="auto"/>
              <w:right w:val="single" w:sz="4" w:space="0" w:color="auto"/>
            </w:tcBorders>
          </w:tcPr>
          <w:p w:rsidR="00D875D0" w:rsidRPr="001A67BF" w:rsidRDefault="00D875D0" w:rsidP="004613B8">
            <w:pPr>
              <w:tabs>
                <w:tab w:val="left" w:pos="1134"/>
                <w:tab w:val="right" w:leader="dot" w:pos="9628"/>
              </w:tabs>
              <w:suppressAutoHyphens/>
              <w:spacing w:before="80" w:after="80"/>
              <w:ind w:left="220"/>
              <w:outlineLvl w:val="4"/>
              <w:rPr>
                <w:rFonts w:ascii="Arial" w:hAnsi="Arial" w:cs="Arial"/>
                <w:sz w:val="18"/>
                <w:szCs w:val="18"/>
              </w:rPr>
            </w:pPr>
          </w:p>
        </w:tc>
        <w:tc>
          <w:tcPr>
            <w:tcW w:w="2105" w:type="dxa"/>
            <w:vMerge/>
          </w:tcPr>
          <w:p w:rsidR="00D875D0" w:rsidRPr="00106C61" w:rsidRDefault="00D875D0" w:rsidP="004613B8">
            <w:pPr>
              <w:spacing w:before="80" w:after="80"/>
              <w:rPr>
                <w:rFonts w:ascii="Arial" w:hAnsi="Arial" w:cs="Arial"/>
                <w:sz w:val="18"/>
                <w:szCs w:val="18"/>
              </w:rPr>
            </w:pPr>
          </w:p>
        </w:tc>
        <w:tc>
          <w:tcPr>
            <w:tcW w:w="7035" w:type="dxa"/>
            <w:vMerge/>
          </w:tcPr>
          <w:p w:rsidR="00D875D0" w:rsidRPr="001A67BF" w:rsidRDefault="00D875D0" w:rsidP="001E7C1A">
            <w:pPr>
              <w:tabs>
                <w:tab w:val="left" w:pos="1134"/>
                <w:tab w:val="right" w:leader="dot" w:pos="9628"/>
              </w:tabs>
              <w:suppressAutoHyphens/>
              <w:spacing w:before="80" w:after="80"/>
              <w:ind w:left="220"/>
              <w:jc w:val="left"/>
              <w:outlineLvl w:val="4"/>
              <w:rPr>
                <w:rFonts w:ascii="Arial" w:hAnsi="Arial" w:cs="Arial"/>
                <w:sz w:val="18"/>
                <w:szCs w:val="18"/>
              </w:rPr>
            </w:pPr>
          </w:p>
        </w:tc>
      </w:tr>
      <w:tr w:rsidR="00D875D0" w:rsidRPr="00106C61" w:rsidTr="004613B8">
        <w:tc>
          <w:tcPr>
            <w:tcW w:w="607" w:type="dxa"/>
            <w:tcBorders>
              <w:top w:val="single" w:sz="4" w:space="0" w:color="auto"/>
              <w:left w:val="single" w:sz="4" w:space="0" w:color="auto"/>
              <w:bottom w:val="single" w:sz="4" w:space="0" w:color="auto"/>
              <w:right w:val="single" w:sz="4" w:space="0" w:color="auto"/>
            </w:tcBorders>
          </w:tcPr>
          <w:p w:rsidR="00D875D0" w:rsidRPr="001A67BF" w:rsidRDefault="00D875D0" w:rsidP="004613B8">
            <w:pPr>
              <w:spacing w:before="80" w:after="80"/>
              <w:rPr>
                <w:rFonts w:ascii="Arial" w:hAnsi="Arial" w:cs="Arial"/>
                <w:sz w:val="18"/>
                <w:szCs w:val="18"/>
              </w:rPr>
            </w:pPr>
            <w:r w:rsidRPr="001A67BF">
              <w:rPr>
                <w:rFonts w:ascii="Arial" w:hAnsi="Arial" w:cs="Arial"/>
                <w:bCs/>
                <w:sz w:val="18"/>
                <w:szCs w:val="18"/>
              </w:rPr>
              <w:t>1.2.</w:t>
            </w:r>
          </w:p>
        </w:tc>
        <w:tc>
          <w:tcPr>
            <w:tcW w:w="2105" w:type="dxa"/>
            <w:vMerge/>
          </w:tcPr>
          <w:p w:rsidR="00D875D0" w:rsidRPr="00106C61" w:rsidRDefault="00D875D0" w:rsidP="004613B8">
            <w:pPr>
              <w:spacing w:before="80" w:after="80"/>
              <w:rPr>
                <w:rFonts w:ascii="Arial" w:hAnsi="Arial" w:cs="Arial"/>
                <w:sz w:val="18"/>
                <w:szCs w:val="18"/>
              </w:rPr>
            </w:pPr>
          </w:p>
        </w:tc>
        <w:tc>
          <w:tcPr>
            <w:tcW w:w="7035" w:type="dxa"/>
            <w:tcBorders>
              <w:top w:val="single" w:sz="4" w:space="0" w:color="auto"/>
              <w:left w:val="single" w:sz="4" w:space="0" w:color="auto"/>
              <w:bottom w:val="single" w:sz="4" w:space="0" w:color="auto"/>
              <w:right w:val="single" w:sz="4" w:space="0" w:color="auto"/>
            </w:tcBorders>
          </w:tcPr>
          <w:p w:rsidR="00D875D0" w:rsidRPr="001A67BF" w:rsidRDefault="00D875D0" w:rsidP="001E7C1A">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sz w:val="18"/>
                <w:szCs w:val="18"/>
              </w:rPr>
              <w:t>How well do you think the pilot program has helped MoET to achieve its vision? In what ways?</w:t>
            </w:r>
          </w:p>
          <w:p w:rsidR="00D875D0" w:rsidRPr="001A67BF" w:rsidRDefault="00D875D0" w:rsidP="001E7C1A">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06C61" w:rsidTr="004613B8">
        <w:tc>
          <w:tcPr>
            <w:tcW w:w="607" w:type="dxa"/>
            <w:tcBorders>
              <w:top w:val="single" w:sz="4" w:space="0" w:color="auto"/>
              <w:left w:val="single" w:sz="4" w:space="0" w:color="auto"/>
              <w:bottom w:val="single" w:sz="4" w:space="0" w:color="auto"/>
              <w:right w:val="single" w:sz="4" w:space="0" w:color="auto"/>
            </w:tcBorders>
          </w:tcPr>
          <w:p w:rsidR="00D875D0" w:rsidRPr="001A67BF" w:rsidRDefault="00D875D0" w:rsidP="004613B8">
            <w:pPr>
              <w:spacing w:before="80" w:after="80"/>
              <w:rPr>
                <w:rFonts w:ascii="Arial" w:hAnsi="Arial" w:cs="Arial"/>
                <w:sz w:val="18"/>
                <w:szCs w:val="18"/>
              </w:rPr>
            </w:pPr>
            <w:r w:rsidRPr="001A67BF">
              <w:rPr>
                <w:rFonts w:ascii="Arial" w:hAnsi="Arial" w:cs="Arial"/>
                <w:bCs/>
                <w:sz w:val="18"/>
                <w:szCs w:val="18"/>
              </w:rPr>
              <w:t>2</w:t>
            </w:r>
          </w:p>
        </w:tc>
        <w:tc>
          <w:tcPr>
            <w:tcW w:w="210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caps/>
                <w:sz w:val="18"/>
                <w:szCs w:val="18"/>
              </w:rPr>
            </w:pPr>
            <w:r w:rsidRPr="00106C61">
              <w:rPr>
                <w:rFonts w:ascii="Arial" w:hAnsi="Arial" w:cs="Arial"/>
                <w:b/>
                <w:caps/>
                <w:sz w:val="18"/>
                <w:szCs w:val="18"/>
              </w:rPr>
              <w:t>Effectiveness</w:t>
            </w:r>
          </w:p>
        </w:tc>
        <w:tc>
          <w:tcPr>
            <w:tcW w:w="7035" w:type="dxa"/>
            <w:tcBorders>
              <w:top w:val="single" w:sz="4" w:space="0" w:color="auto"/>
              <w:left w:val="single" w:sz="4" w:space="0" w:color="auto"/>
              <w:bottom w:val="single" w:sz="4" w:space="0" w:color="auto"/>
              <w:right w:val="single" w:sz="4" w:space="0" w:color="auto"/>
            </w:tcBorders>
          </w:tcPr>
          <w:p w:rsidR="00D875D0" w:rsidRPr="001A67BF" w:rsidRDefault="00D875D0" w:rsidP="001E7C1A">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06C61" w:rsidTr="004613B8">
        <w:tc>
          <w:tcPr>
            <w:tcW w:w="607" w:type="dxa"/>
            <w:tcBorders>
              <w:top w:val="single" w:sz="4" w:space="0" w:color="auto"/>
              <w:left w:val="single" w:sz="4" w:space="0" w:color="auto"/>
              <w:bottom w:val="single" w:sz="4" w:space="0" w:color="auto"/>
              <w:right w:val="single" w:sz="4" w:space="0" w:color="auto"/>
            </w:tcBorders>
          </w:tcPr>
          <w:p w:rsidR="00D875D0" w:rsidRPr="001A67BF" w:rsidRDefault="00D875D0" w:rsidP="004613B8">
            <w:pPr>
              <w:spacing w:before="80" w:after="80"/>
              <w:rPr>
                <w:rFonts w:ascii="Arial" w:hAnsi="Arial" w:cs="Arial"/>
                <w:sz w:val="18"/>
                <w:szCs w:val="18"/>
              </w:rPr>
            </w:pPr>
            <w:r w:rsidRPr="001A67BF">
              <w:rPr>
                <w:rFonts w:ascii="Arial" w:hAnsi="Arial" w:cs="Arial"/>
                <w:bCs/>
                <w:sz w:val="18"/>
                <w:szCs w:val="18"/>
              </w:rPr>
              <w:t>(3.2.)</w:t>
            </w:r>
          </w:p>
        </w:tc>
        <w:tc>
          <w:tcPr>
            <w:tcW w:w="210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p>
        </w:tc>
        <w:tc>
          <w:tcPr>
            <w:tcW w:w="7035" w:type="dxa"/>
            <w:tcBorders>
              <w:top w:val="single" w:sz="4" w:space="0" w:color="auto"/>
              <w:left w:val="single" w:sz="4" w:space="0" w:color="auto"/>
              <w:bottom w:val="single" w:sz="4" w:space="0" w:color="auto"/>
              <w:right w:val="single" w:sz="4" w:space="0" w:color="auto"/>
            </w:tcBorders>
          </w:tcPr>
          <w:p w:rsidR="00D875D0" w:rsidRPr="001A67BF" w:rsidRDefault="00D875D0" w:rsidP="001E7C1A">
            <w:pPr>
              <w:jc w:val="left"/>
              <w:rPr>
                <w:rFonts w:ascii="Arial" w:hAnsi="Arial" w:cs="Arial"/>
                <w:sz w:val="18"/>
                <w:szCs w:val="18"/>
              </w:rPr>
            </w:pPr>
            <w:r w:rsidRPr="001A67BF">
              <w:rPr>
                <w:rFonts w:ascii="Arial" w:hAnsi="Arial" w:cs="Arial"/>
                <w:sz w:val="18"/>
                <w:szCs w:val="18"/>
              </w:rPr>
              <w:t>What have been the successes of the program?</w:t>
            </w:r>
          </w:p>
        </w:tc>
      </w:tr>
      <w:tr w:rsidR="00D875D0" w:rsidRPr="00106C61" w:rsidTr="004613B8">
        <w:tc>
          <w:tcPr>
            <w:tcW w:w="607" w:type="dxa"/>
            <w:tcBorders>
              <w:top w:val="single" w:sz="4" w:space="0" w:color="auto"/>
              <w:left w:val="single" w:sz="4" w:space="0" w:color="auto"/>
              <w:bottom w:val="single" w:sz="4" w:space="0" w:color="auto"/>
              <w:right w:val="single" w:sz="4" w:space="0" w:color="auto"/>
            </w:tcBorders>
          </w:tcPr>
          <w:p w:rsidR="00D875D0" w:rsidRPr="001A67BF" w:rsidRDefault="00D875D0" w:rsidP="004613B8">
            <w:pPr>
              <w:spacing w:before="80" w:after="80"/>
              <w:rPr>
                <w:rFonts w:ascii="Arial" w:hAnsi="Arial" w:cs="Arial"/>
                <w:sz w:val="18"/>
                <w:szCs w:val="18"/>
              </w:rPr>
            </w:pPr>
            <w:r w:rsidRPr="001A67BF">
              <w:rPr>
                <w:rFonts w:ascii="Arial" w:hAnsi="Arial" w:cs="Arial"/>
                <w:bCs/>
                <w:sz w:val="18"/>
                <w:szCs w:val="18"/>
              </w:rPr>
              <w:t>(3.3)</w:t>
            </w:r>
          </w:p>
        </w:tc>
        <w:tc>
          <w:tcPr>
            <w:tcW w:w="210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p>
        </w:tc>
        <w:tc>
          <w:tcPr>
            <w:tcW w:w="7035" w:type="dxa"/>
            <w:tcBorders>
              <w:top w:val="single" w:sz="4" w:space="0" w:color="auto"/>
              <w:left w:val="single" w:sz="4" w:space="0" w:color="auto"/>
              <w:bottom w:val="single" w:sz="4" w:space="0" w:color="auto"/>
              <w:right w:val="single" w:sz="4" w:space="0" w:color="auto"/>
            </w:tcBorders>
          </w:tcPr>
          <w:p w:rsidR="00106C61" w:rsidRPr="001A67BF" w:rsidRDefault="00D875D0" w:rsidP="001E7C1A">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sz w:val="18"/>
                <w:szCs w:val="18"/>
              </w:rPr>
              <w:t>What challenges has it faced?</w:t>
            </w:r>
          </w:p>
        </w:tc>
      </w:tr>
      <w:tr w:rsidR="00D875D0" w:rsidRPr="00106C61" w:rsidTr="004613B8">
        <w:tc>
          <w:tcPr>
            <w:tcW w:w="607" w:type="dxa"/>
            <w:tcBorders>
              <w:top w:val="single" w:sz="4" w:space="0" w:color="auto"/>
              <w:left w:val="single" w:sz="4" w:space="0" w:color="auto"/>
              <w:bottom w:val="single" w:sz="4" w:space="0" w:color="auto"/>
              <w:right w:val="single" w:sz="4" w:space="0" w:color="auto"/>
            </w:tcBorders>
          </w:tcPr>
          <w:p w:rsidR="00D875D0" w:rsidRPr="001A67BF" w:rsidRDefault="00D875D0" w:rsidP="004613B8">
            <w:pPr>
              <w:spacing w:before="80" w:after="80"/>
              <w:rPr>
                <w:rFonts w:ascii="Arial" w:hAnsi="Arial" w:cs="Arial"/>
                <w:sz w:val="18"/>
                <w:szCs w:val="18"/>
              </w:rPr>
            </w:pPr>
            <w:r w:rsidRPr="001A67BF">
              <w:rPr>
                <w:rFonts w:ascii="Arial" w:hAnsi="Arial" w:cs="Arial"/>
                <w:bCs/>
                <w:sz w:val="18"/>
                <w:szCs w:val="18"/>
              </w:rPr>
              <w:t>2.1. / 2.10</w:t>
            </w:r>
          </w:p>
        </w:tc>
        <w:tc>
          <w:tcPr>
            <w:tcW w:w="2105" w:type="dxa"/>
            <w:tcBorders>
              <w:top w:val="single" w:sz="4" w:space="0" w:color="auto"/>
              <w:left w:val="single" w:sz="4" w:space="0" w:color="auto"/>
              <w:bottom w:val="single" w:sz="4" w:space="0" w:color="auto"/>
              <w:right w:val="single" w:sz="4" w:space="0" w:color="auto"/>
            </w:tcBorders>
          </w:tcPr>
          <w:p w:rsidR="00D875D0" w:rsidRPr="00106C61" w:rsidRDefault="00D875D0" w:rsidP="001E7C1A">
            <w:pPr>
              <w:spacing w:before="80" w:after="80"/>
              <w:jc w:val="left"/>
              <w:rPr>
                <w:rFonts w:ascii="Arial" w:hAnsi="Arial" w:cs="Arial"/>
                <w:sz w:val="18"/>
                <w:szCs w:val="18"/>
              </w:rPr>
            </w:pPr>
            <w:r w:rsidRPr="00106C61">
              <w:rPr>
                <w:rFonts w:ascii="Arial" w:hAnsi="Arial" w:cs="Arial"/>
                <w:sz w:val="18"/>
                <w:szCs w:val="18"/>
              </w:rPr>
              <w:t>(if not previously covered)</w:t>
            </w:r>
          </w:p>
        </w:tc>
        <w:tc>
          <w:tcPr>
            <w:tcW w:w="7035" w:type="dxa"/>
            <w:tcBorders>
              <w:top w:val="single" w:sz="4" w:space="0" w:color="auto"/>
              <w:left w:val="single" w:sz="4" w:space="0" w:color="auto"/>
              <w:bottom w:val="single" w:sz="4" w:space="0" w:color="auto"/>
              <w:right w:val="single" w:sz="4" w:space="0" w:color="auto"/>
            </w:tcBorders>
          </w:tcPr>
          <w:p w:rsidR="00D875D0" w:rsidRPr="001A67BF" w:rsidRDefault="00D875D0" w:rsidP="001E7C1A">
            <w:pPr>
              <w:jc w:val="left"/>
              <w:rPr>
                <w:rFonts w:ascii="Arial" w:hAnsi="Arial" w:cs="Arial"/>
                <w:sz w:val="18"/>
                <w:szCs w:val="18"/>
              </w:rPr>
            </w:pPr>
            <w:r w:rsidRPr="001A67BF">
              <w:rPr>
                <w:rFonts w:ascii="Arial" w:hAnsi="Arial" w:cs="Arial"/>
                <w:sz w:val="18"/>
                <w:szCs w:val="18"/>
              </w:rPr>
              <w:t>What benefits has the program brought to children?</w:t>
            </w:r>
          </w:p>
        </w:tc>
      </w:tr>
      <w:tr w:rsidR="00D875D0" w:rsidRPr="00106C61" w:rsidTr="004613B8">
        <w:tc>
          <w:tcPr>
            <w:tcW w:w="607" w:type="dxa"/>
            <w:tcBorders>
              <w:top w:val="single" w:sz="4" w:space="0" w:color="auto"/>
              <w:left w:val="single" w:sz="4" w:space="0" w:color="auto"/>
              <w:bottom w:val="single" w:sz="4" w:space="0" w:color="auto"/>
              <w:right w:val="single" w:sz="4" w:space="0" w:color="auto"/>
            </w:tcBorders>
          </w:tcPr>
          <w:p w:rsidR="00D875D0" w:rsidRPr="001A67BF" w:rsidRDefault="00D875D0" w:rsidP="004613B8">
            <w:pPr>
              <w:spacing w:before="80" w:after="80"/>
              <w:rPr>
                <w:rFonts w:ascii="Arial" w:hAnsi="Arial" w:cs="Arial"/>
                <w:sz w:val="18"/>
                <w:szCs w:val="18"/>
              </w:rPr>
            </w:pPr>
            <w:r w:rsidRPr="001A67BF">
              <w:rPr>
                <w:rFonts w:ascii="Arial" w:hAnsi="Arial" w:cs="Arial"/>
                <w:bCs/>
                <w:sz w:val="18"/>
                <w:szCs w:val="18"/>
              </w:rPr>
              <w:t>2.2.</w:t>
            </w:r>
          </w:p>
        </w:tc>
        <w:tc>
          <w:tcPr>
            <w:tcW w:w="2105" w:type="dxa"/>
            <w:tcBorders>
              <w:top w:val="single" w:sz="4" w:space="0" w:color="auto"/>
              <w:left w:val="single" w:sz="4" w:space="0" w:color="auto"/>
              <w:bottom w:val="single" w:sz="4" w:space="0" w:color="auto"/>
              <w:right w:val="single" w:sz="4" w:space="0" w:color="auto"/>
            </w:tcBorders>
          </w:tcPr>
          <w:p w:rsidR="00D875D0" w:rsidRPr="00106C61" w:rsidRDefault="00D875D0" w:rsidP="001E7C1A">
            <w:pPr>
              <w:spacing w:before="80" w:after="80"/>
              <w:jc w:val="left"/>
              <w:rPr>
                <w:rFonts w:ascii="Arial" w:hAnsi="Arial" w:cs="Arial"/>
                <w:sz w:val="18"/>
                <w:szCs w:val="18"/>
              </w:rPr>
            </w:pPr>
            <w:r w:rsidRPr="00106C61">
              <w:rPr>
                <w:rFonts w:ascii="Arial" w:hAnsi="Arial" w:cs="Arial"/>
                <w:sz w:val="18"/>
                <w:szCs w:val="18"/>
              </w:rPr>
              <w:t>(if not previously covered)</w:t>
            </w:r>
          </w:p>
        </w:tc>
        <w:tc>
          <w:tcPr>
            <w:tcW w:w="7035" w:type="dxa"/>
            <w:tcBorders>
              <w:top w:val="single" w:sz="4" w:space="0" w:color="auto"/>
              <w:left w:val="single" w:sz="4" w:space="0" w:color="auto"/>
              <w:bottom w:val="single" w:sz="4" w:space="0" w:color="auto"/>
              <w:right w:val="single" w:sz="4" w:space="0" w:color="auto"/>
            </w:tcBorders>
          </w:tcPr>
          <w:p w:rsidR="00D875D0" w:rsidRPr="001A67BF" w:rsidRDefault="00D875D0" w:rsidP="001E7C1A">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sz w:val="18"/>
                <w:szCs w:val="18"/>
              </w:rPr>
              <w:t>What benefits has it brought to teachers?</w:t>
            </w:r>
          </w:p>
          <w:p w:rsidR="00D875D0" w:rsidRPr="001A67BF" w:rsidRDefault="00D875D0" w:rsidP="001E7C1A">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06C61" w:rsidTr="004613B8">
        <w:tc>
          <w:tcPr>
            <w:tcW w:w="607"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r w:rsidRPr="00106C61">
              <w:rPr>
                <w:rFonts w:ascii="Arial" w:hAnsi="Arial" w:cs="Arial"/>
                <w:sz w:val="18"/>
                <w:szCs w:val="18"/>
              </w:rPr>
              <w:t>2.6.</w:t>
            </w:r>
          </w:p>
        </w:tc>
        <w:tc>
          <w:tcPr>
            <w:tcW w:w="210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p>
        </w:tc>
        <w:tc>
          <w:tcPr>
            <w:tcW w:w="7035" w:type="dxa"/>
            <w:tcBorders>
              <w:top w:val="single" w:sz="4" w:space="0" w:color="auto"/>
              <w:left w:val="single" w:sz="4" w:space="0" w:color="auto"/>
              <w:bottom w:val="single" w:sz="4" w:space="0" w:color="auto"/>
              <w:right w:val="single" w:sz="4" w:space="0" w:color="auto"/>
            </w:tcBorders>
          </w:tcPr>
          <w:p w:rsidR="00D875D0" w:rsidRPr="001A67BF" w:rsidRDefault="00D875D0" w:rsidP="001E7C1A">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sz w:val="18"/>
                <w:szCs w:val="18"/>
              </w:rPr>
              <w:t>What have been the benefits and drawbacks of using champions?</w:t>
            </w:r>
          </w:p>
          <w:p w:rsidR="00D875D0" w:rsidRPr="001A67BF" w:rsidRDefault="00D875D0" w:rsidP="001E7C1A">
            <w:pPr>
              <w:tabs>
                <w:tab w:val="left" w:pos="1134"/>
                <w:tab w:val="right" w:leader="dot" w:pos="9628"/>
              </w:tabs>
              <w:spacing w:after="0"/>
              <w:ind w:left="220"/>
              <w:jc w:val="left"/>
              <w:rPr>
                <w:rFonts w:ascii="Arial" w:hAnsi="Arial" w:cs="Arial"/>
                <w:sz w:val="18"/>
                <w:szCs w:val="18"/>
              </w:rPr>
            </w:pPr>
          </w:p>
        </w:tc>
      </w:tr>
      <w:tr w:rsidR="00D875D0" w:rsidRPr="00106C61" w:rsidTr="004613B8">
        <w:tc>
          <w:tcPr>
            <w:tcW w:w="607"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r w:rsidRPr="00106C61">
              <w:rPr>
                <w:rFonts w:ascii="Arial" w:hAnsi="Arial" w:cs="Arial"/>
                <w:sz w:val="18"/>
                <w:szCs w:val="18"/>
              </w:rPr>
              <w:t>2.7.</w:t>
            </w:r>
          </w:p>
        </w:tc>
        <w:tc>
          <w:tcPr>
            <w:tcW w:w="210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p>
        </w:tc>
        <w:tc>
          <w:tcPr>
            <w:tcW w:w="7035" w:type="dxa"/>
            <w:tcBorders>
              <w:top w:val="single" w:sz="4" w:space="0" w:color="auto"/>
              <w:left w:val="single" w:sz="4" w:space="0" w:color="auto"/>
              <w:bottom w:val="single" w:sz="4" w:space="0" w:color="auto"/>
              <w:right w:val="single" w:sz="4" w:space="0" w:color="auto"/>
            </w:tcBorders>
          </w:tcPr>
          <w:p w:rsidR="00D875D0" w:rsidRPr="001A67BF" w:rsidRDefault="00D875D0" w:rsidP="001E7C1A">
            <w:pPr>
              <w:jc w:val="left"/>
              <w:rPr>
                <w:rFonts w:ascii="Arial" w:hAnsi="Arial" w:cs="Arial"/>
                <w:sz w:val="18"/>
                <w:szCs w:val="18"/>
              </w:rPr>
            </w:pPr>
            <w:r w:rsidRPr="001A67BF">
              <w:rPr>
                <w:rFonts w:ascii="Arial" w:hAnsi="Arial" w:cs="Arial"/>
                <w:sz w:val="18"/>
                <w:szCs w:val="18"/>
              </w:rPr>
              <w:t>How well are school committees functioning?</w:t>
            </w:r>
          </w:p>
        </w:tc>
      </w:tr>
      <w:tr w:rsidR="00D875D0" w:rsidRPr="00106C61" w:rsidTr="004613B8">
        <w:tc>
          <w:tcPr>
            <w:tcW w:w="607"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r w:rsidRPr="00106C61">
              <w:rPr>
                <w:rFonts w:ascii="Arial" w:hAnsi="Arial" w:cs="Arial"/>
                <w:sz w:val="18"/>
                <w:szCs w:val="18"/>
              </w:rPr>
              <w:t>3.1</w:t>
            </w:r>
          </w:p>
        </w:tc>
        <w:tc>
          <w:tcPr>
            <w:tcW w:w="210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caps/>
                <w:sz w:val="18"/>
                <w:szCs w:val="18"/>
              </w:rPr>
            </w:pPr>
            <w:r w:rsidRPr="00106C61">
              <w:rPr>
                <w:rFonts w:ascii="Arial" w:hAnsi="Arial" w:cs="Arial"/>
                <w:b/>
                <w:caps/>
                <w:sz w:val="18"/>
                <w:szCs w:val="18"/>
              </w:rPr>
              <w:t>Efficiency</w:t>
            </w:r>
          </w:p>
        </w:tc>
        <w:tc>
          <w:tcPr>
            <w:tcW w:w="7035" w:type="dxa"/>
            <w:tcBorders>
              <w:top w:val="single" w:sz="4" w:space="0" w:color="auto"/>
              <w:left w:val="single" w:sz="4" w:space="0" w:color="auto"/>
              <w:bottom w:val="single" w:sz="4" w:space="0" w:color="auto"/>
              <w:right w:val="single" w:sz="4" w:space="0" w:color="auto"/>
            </w:tcBorders>
          </w:tcPr>
          <w:p w:rsidR="00D875D0" w:rsidRPr="001A67BF" w:rsidRDefault="00D875D0" w:rsidP="001E7C1A">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sz w:val="18"/>
                <w:szCs w:val="18"/>
              </w:rPr>
              <w:t>Do you think if the pilot program continued it would help the Ministry to achieve its vision? Would it be better to put the money into another area of ECCE? If so what?</w:t>
            </w:r>
          </w:p>
          <w:p w:rsidR="00D875D0" w:rsidRPr="001A67BF" w:rsidRDefault="00D875D0" w:rsidP="001E7C1A">
            <w:pPr>
              <w:jc w:val="left"/>
              <w:rPr>
                <w:rFonts w:ascii="Arial" w:hAnsi="Arial" w:cs="Arial"/>
                <w:sz w:val="18"/>
                <w:szCs w:val="18"/>
              </w:rPr>
            </w:pPr>
            <w:r w:rsidRPr="001A67BF">
              <w:rPr>
                <w:rFonts w:ascii="Arial" w:hAnsi="Arial" w:cs="Arial"/>
                <w:sz w:val="18"/>
                <w:szCs w:val="18"/>
              </w:rPr>
              <w:t>Do you think the method of getting an NGO to implement the program has worked well? What were the advantages? What were the disadvantages? Would you recommend using an implementing partner in the future? If not, what other implementation arrangements would you recommend?</w:t>
            </w:r>
          </w:p>
          <w:p w:rsidR="00D875D0" w:rsidRPr="001A67BF" w:rsidRDefault="00D875D0" w:rsidP="001E7C1A">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06C61" w:rsidTr="004613B8">
        <w:tc>
          <w:tcPr>
            <w:tcW w:w="607"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r w:rsidRPr="00106C61">
              <w:rPr>
                <w:rFonts w:ascii="Arial" w:hAnsi="Arial" w:cs="Arial"/>
                <w:sz w:val="18"/>
                <w:szCs w:val="18"/>
              </w:rPr>
              <w:t>3.2.</w:t>
            </w:r>
          </w:p>
        </w:tc>
        <w:tc>
          <w:tcPr>
            <w:tcW w:w="210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p>
        </w:tc>
        <w:tc>
          <w:tcPr>
            <w:tcW w:w="7035" w:type="dxa"/>
            <w:tcBorders>
              <w:top w:val="single" w:sz="4" w:space="0" w:color="auto"/>
              <w:left w:val="single" w:sz="4" w:space="0" w:color="auto"/>
              <w:bottom w:val="single" w:sz="4" w:space="0" w:color="auto"/>
              <w:right w:val="single" w:sz="4" w:space="0" w:color="auto"/>
            </w:tcBorders>
          </w:tcPr>
          <w:p w:rsidR="00D875D0" w:rsidRPr="001A67BF" w:rsidRDefault="00D875D0" w:rsidP="001E7C1A">
            <w:pPr>
              <w:jc w:val="left"/>
              <w:rPr>
                <w:rFonts w:ascii="Arial" w:hAnsi="Arial" w:cs="Arial"/>
                <w:sz w:val="18"/>
                <w:szCs w:val="18"/>
              </w:rPr>
            </w:pPr>
            <w:r w:rsidRPr="001A67BF">
              <w:rPr>
                <w:rFonts w:ascii="Arial" w:hAnsi="Arial" w:cs="Arial"/>
                <w:sz w:val="18"/>
                <w:szCs w:val="18"/>
              </w:rPr>
              <w:t>To what extent have World Vision been able to support the Ministry in implementation? In what ways have they been able to help?</w:t>
            </w:r>
          </w:p>
          <w:p w:rsidR="00D875D0" w:rsidRPr="001A67BF" w:rsidRDefault="00D875D0" w:rsidP="001E7C1A">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06C61" w:rsidTr="004613B8">
        <w:tc>
          <w:tcPr>
            <w:tcW w:w="607"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r w:rsidRPr="00106C61">
              <w:rPr>
                <w:rFonts w:ascii="Arial" w:hAnsi="Arial" w:cs="Arial"/>
                <w:sz w:val="18"/>
                <w:szCs w:val="18"/>
              </w:rPr>
              <w:t xml:space="preserve">4. </w:t>
            </w:r>
          </w:p>
        </w:tc>
        <w:tc>
          <w:tcPr>
            <w:tcW w:w="210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r w:rsidRPr="00106C61">
              <w:rPr>
                <w:rFonts w:ascii="Arial" w:hAnsi="Arial" w:cs="Arial"/>
                <w:b/>
                <w:caps/>
                <w:sz w:val="18"/>
                <w:szCs w:val="18"/>
              </w:rPr>
              <w:t>Sustainability</w:t>
            </w:r>
          </w:p>
        </w:tc>
        <w:tc>
          <w:tcPr>
            <w:tcW w:w="7035" w:type="dxa"/>
            <w:tcBorders>
              <w:top w:val="single" w:sz="4" w:space="0" w:color="auto"/>
              <w:left w:val="single" w:sz="4" w:space="0" w:color="auto"/>
              <w:bottom w:val="single" w:sz="4" w:space="0" w:color="auto"/>
              <w:right w:val="single" w:sz="4" w:space="0" w:color="auto"/>
            </w:tcBorders>
          </w:tcPr>
          <w:p w:rsidR="00D875D0" w:rsidRPr="001A67BF" w:rsidRDefault="00D875D0" w:rsidP="001E7C1A">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06C61" w:rsidTr="004613B8">
        <w:tc>
          <w:tcPr>
            <w:tcW w:w="607"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r w:rsidRPr="00106C61">
              <w:rPr>
                <w:rFonts w:ascii="Arial" w:hAnsi="Arial" w:cs="Arial"/>
                <w:sz w:val="18"/>
                <w:szCs w:val="18"/>
              </w:rPr>
              <w:t>4.1.</w:t>
            </w:r>
          </w:p>
        </w:tc>
        <w:tc>
          <w:tcPr>
            <w:tcW w:w="210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p>
        </w:tc>
        <w:tc>
          <w:tcPr>
            <w:tcW w:w="7035" w:type="dxa"/>
            <w:tcBorders>
              <w:top w:val="single" w:sz="4" w:space="0" w:color="auto"/>
              <w:left w:val="single" w:sz="4" w:space="0" w:color="auto"/>
              <w:bottom w:val="single" w:sz="4" w:space="0" w:color="auto"/>
              <w:right w:val="single" w:sz="4" w:space="0" w:color="auto"/>
            </w:tcBorders>
          </w:tcPr>
          <w:p w:rsidR="00D875D0" w:rsidRPr="001A67BF" w:rsidRDefault="00D875D0" w:rsidP="001E7C1A">
            <w:pPr>
              <w:jc w:val="left"/>
              <w:rPr>
                <w:rFonts w:ascii="Arial" w:hAnsi="Arial" w:cs="Arial"/>
                <w:sz w:val="18"/>
                <w:szCs w:val="18"/>
              </w:rPr>
            </w:pPr>
            <w:r w:rsidRPr="001A67BF">
              <w:rPr>
                <w:rFonts w:ascii="Arial" w:hAnsi="Arial" w:cs="Arial"/>
                <w:sz w:val="18"/>
                <w:szCs w:val="18"/>
              </w:rPr>
              <w:t>What do you think the top leaders in the Ministry think about the value of ECCE? Are they convinced?</w:t>
            </w:r>
          </w:p>
        </w:tc>
      </w:tr>
      <w:tr w:rsidR="00D875D0" w:rsidRPr="00106C61" w:rsidTr="001A67BF">
        <w:tc>
          <w:tcPr>
            <w:tcW w:w="607"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r w:rsidRPr="00106C61">
              <w:rPr>
                <w:rFonts w:ascii="Arial" w:hAnsi="Arial" w:cs="Arial"/>
                <w:sz w:val="18"/>
                <w:szCs w:val="18"/>
              </w:rPr>
              <w:t>4.3.</w:t>
            </w:r>
          </w:p>
        </w:tc>
        <w:tc>
          <w:tcPr>
            <w:tcW w:w="210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p>
        </w:tc>
        <w:tc>
          <w:tcPr>
            <w:tcW w:w="7035" w:type="dxa"/>
            <w:tcBorders>
              <w:top w:val="single" w:sz="4" w:space="0" w:color="auto"/>
              <w:left w:val="single" w:sz="4" w:space="0" w:color="auto"/>
              <w:bottom w:val="single" w:sz="4" w:space="0" w:color="auto"/>
              <w:right w:val="single" w:sz="4" w:space="0" w:color="auto"/>
            </w:tcBorders>
          </w:tcPr>
          <w:p w:rsidR="00D875D0" w:rsidRPr="001A67BF" w:rsidRDefault="00D875D0" w:rsidP="001E7C1A">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sz w:val="18"/>
                <w:szCs w:val="18"/>
              </w:rPr>
              <w:t>How can we make sure that the good work started by World Vision continues after the program has finished? Who needs to take action to make sure that things carry on smoothly?</w:t>
            </w:r>
          </w:p>
          <w:p w:rsidR="00D875D0" w:rsidRPr="001A67BF" w:rsidRDefault="00D875D0" w:rsidP="001E7C1A">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06C61" w:rsidTr="004613B8">
        <w:tc>
          <w:tcPr>
            <w:tcW w:w="607"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caps/>
                <w:sz w:val="18"/>
                <w:szCs w:val="18"/>
              </w:rPr>
            </w:pPr>
            <w:r w:rsidRPr="00106C61">
              <w:rPr>
                <w:rFonts w:ascii="Arial" w:hAnsi="Arial" w:cs="Arial"/>
                <w:caps/>
                <w:sz w:val="18"/>
                <w:szCs w:val="18"/>
              </w:rPr>
              <w:t>5.</w:t>
            </w:r>
          </w:p>
        </w:tc>
        <w:tc>
          <w:tcPr>
            <w:tcW w:w="210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caps/>
                <w:sz w:val="18"/>
                <w:szCs w:val="18"/>
              </w:rPr>
            </w:pPr>
            <w:r w:rsidRPr="00106C61">
              <w:rPr>
                <w:rFonts w:ascii="Arial" w:hAnsi="Arial" w:cs="Arial"/>
                <w:b/>
                <w:caps/>
                <w:sz w:val="18"/>
                <w:szCs w:val="18"/>
              </w:rPr>
              <w:t>THE FUTURE</w:t>
            </w:r>
          </w:p>
        </w:tc>
        <w:tc>
          <w:tcPr>
            <w:tcW w:w="7035" w:type="dxa"/>
            <w:tcBorders>
              <w:top w:val="single" w:sz="4" w:space="0" w:color="auto"/>
              <w:left w:val="single" w:sz="4" w:space="0" w:color="auto"/>
              <w:bottom w:val="single" w:sz="4" w:space="0" w:color="auto"/>
              <w:right w:val="single" w:sz="4" w:space="0" w:color="auto"/>
            </w:tcBorders>
          </w:tcPr>
          <w:p w:rsidR="00D875D0" w:rsidRPr="001A67BF" w:rsidRDefault="00D875D0" w:rsidP="001E7C1A">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06C61" w:rsidTr="004613B8">
        <w:tc>
          <w:tcPr>
            <w:tcW w:w="607"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p>
        </w:tc>
        <w:tc>
          <w:tcPr>
            <w:tcW w:w="210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p>
        </w:tc>
        <w:tc>
          <w:tcPr>
            <w:tcW w:w="7035" w:type="dxa"/>
            <w:tcBorders>
              <w:top w:val="single" w:sz="4" w:space="0" w:color="auto"/>
              <w:left w:val="single" w:sz="4" w:space="0" w:color="auto"/>
              <w:bottom w:val="single" w:sz="4" w:space="0" w:color="auto"/>
              <w:right w:val="single" w:sz="4" w:space="0" w:color="auto"/>
            </w:tcBorders>
          </w:tcPr>
          <w:p w:rsidR="00D875D0" w:rsidRPr="001A67BF" w:rsidRDefault="00D875D0" w:rsidP="001E7C1A">
            <w:pPr>
              <w:tabs>
                <w:tab w:val="left" w:pos="1134"/>
                <w:tab w:val="right" w:leader="dot" w:pos="9628"/>
              </w:tabs>
              <w:suppressAutoHyphens/>
              <w:spacing w:after="0"/>
              <w:ind w:left="220"/>
              <w:jc w:val="left"/>
              <w:outlineLvl w:val="4"/>
              <w:rPr>
                <w:rFonts w:ascii="Arial" w:hAnsi="Arial" w:cs="Arial"/>
                <w:sz w:val="18"/>
                <w:szCs w:val="18"/>
              </w:rPr>
            </w:pPr>
            <w:r w:rsidRPr="001A67BF">
              <w:rPr>
                <w:rFonts w:ascii="Arial" w:hAnsi="Arial" w:cs="Arial"/>
                <w:sz w:val="18"/>
                <w:szCs w:val="18"/>
              </w:rPr>
              <w:t>If the program were extended for 2 years what do you think it could achieve? If the program were extended for 6 months what do you think it could achieve?</w:t>
            </w:r>
          </w:p>
          <w:p w:rsidR="00D875D0" w:rsidRPr="001A67BF" w:rsidRDefault="00D875D0" w:rsidP="001E7C1A">
            <w:pPr>
              <w:tabs>
                <w:tab w:val="left" w:pos="1134"/>
                <w:tab w:val="right" w:leader="dot" w:pos="9628"/>
              </w:tabs>
              <w:suppressAutoHyphens/>
              <w:spacing w:after="0"/>
              <w:ind w:left="220"/>
              <w:jc w:val="left"/>
              <w:outlineLvl w:val="4"/>
              <w:rPr>
                <w:rFonts w:ascii="Arial" w:hAnsi="Arial" w:cs="Arial"/>
                <w:sz w:val="18"/>
                <w:szCs w:val="18"/>
              </w:rPr>
            </w:pPr>
          </w:p>
        </w:tc>
      </w:tr>
      <w:tr w:rsidR="00D875D0" w:rsidRPr="00106C61" w:rsidTr="004613B8">
        <w:tc>
          <w:tcPr>
            <w:tcW w:w="607"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sz w:val="18"/>
                <w:szCs w:val="18"/>
              </w:rPr>
            </w:pPr>
          </w:p>
        </w:tc>
        <w:tc>
          <w:tcPr>
            <w:tcW w:w="2105" w:type="dxa"/>
            <w:tcBorders>
              <w:top w:val="single" w:sz="4" w:space="0" w:color="auto"/>
              <w:left w:val="single" w:sz="4" w:space="0" w:color="auto"/>
              <w:bottom w:val="single" w:sz="4" w:space="0" w:color="auto"/>
              <w:right w:val="single" w:sz="4" w:space="0" w:color="auto"/>
            </w:tcBorders>
          </w:tcPr>
          <w:p w:rsidR="00D875D0" w:rsidRPr="00106C61" w:rsidRDefault="00D875D0" w:rsidP="004613B8">
            <w:pPr>
              <w:spacing w:before="80" w:after="80"/>
              <w:rPr>
                <w:rFonts w:ascii="Arial" w:hAnsi="Arial" w:cs="Arial"/>
                <w:b/>
                <w:caps/>
                <w:sz w:val="18"/>
                <w:szCs w:val="18"/>
              </w:rPr>
            </w:pPr>
            <w:r w:rsidRPr="00106C61">
              <w:rPr>
                <w:rFonts w:ascii="Arial" w:hAnsi="Arial" w:cs="Arial"/>
                <w:b/>
                <w:caps/>
                <w:sz w:val="18"/>
                <w:szCs w:val="18"/>
              </w:rPr>
              <w:t>Wrap Up</w:t>
            </w:r>
          </w:p>
        </w:tc>
        <w:tc>
          <w:tcPr>
            <w:tcW w:w="7035" w:type="dxa"/>
            <w:tcBorders>
              <w:top w:val="single" w:sz="4" w:space="0" w:color="auto"/>
              <w:left w:val="single" w:sz="4" w:space="0" w:color="auto"/>
              <w:bottom w:val="single" w:sz="4" w:space="0" w:color="auto"/>
              <w:right w:val="single" w:sz="4" w:space="0" w:color="auto"/>
            </w:tcBorders>
          </w:tcPr>
          <w:p w:rsidR="00D875D0" w:rsidRPr="001A67BF" w:rsidRDefault="00D875D0" w:rsidP="001E7C1A">
            <w:pPr>
              <w:jc w:val="left"/>
              <w:rPr>
                <w:rFonts w:ascii="Arial" w:hAnsi="Arial" w:cs="Arial"/>
                <w:sz w:val="18"/>
                <w:szCs w:val="18"/>
              </w:rPr>
            </w:pPr>
            <w:r w:rsidRPr="001A67BF">
              <w:rPr>
                <w:rFonts w:ascii="Arial" w:hAnsi="Arial" w:cs="Arial"/>
                <w:sz w:val="18"/>
                <w:szCs w:val="18"/>
              </w:rPr>
              <w:t>Is there anything else we haven’t covered that you would like to say?</w:t>
            </w:r>
          </w:p>
          <w:p w:rsidR="00D875D0" w:rsidRPr="001A67BF" w:rsidRDefault="00D875D0" w:rsidP="001E7C1A">
            <w:pPr>
              <w:tabs>
                <w:tab w:val="left" w:pos="1134"/>
                <w:tab w:val="right" w:leader="dot" w:pos="9628"/>
              </w:tabs>
              <w:suppressAutoHyphens/>
              <w:spacing w:after="0"/>
              <w:ind w:left="220"/>
              <w:jc w:val="left"/>
              <w:outlineLvl w:val="4"/>
              <w:rPr>
                <w:rFonts w:ascii="Arial" w:hAnsi="Arial" w:cs="Arial"/>
                <w:sz w:val="18"/>
                <w:szCs w:val="18"/>
              </w:rPr>
            </w:pPr>
          </w:p>
          <w:p w:rsidR="00D875D0" w:rsidRPr="001A67BF" w:rsidRDefault="00D875D0" w:rsidP="001E7C1A">
            <w:pPr>
              <w:tabs>
                <w:tab w:val="left" w:pos="1134"/>
                <w:tab w:val="right" w:leader="dot" w:pos="9628"/>
              </w:tabs>
              <w:suppressAutoHyphens/>
              <w:spacing w:after="0"/>
              <w:ind w:left="220"/>
              <w:jc w:val="left"/>
              <w:outlineLvl w:val="4"/>
              <w:rPr>
                <w:rFonts w:ascii="Arial" w:hAnsi="Arial" w:cs="Arial"/>
                <w:sz w:val="18"/>
                <w:szCs w:val="18"/>
              </w:rPr>
            </w:pPr>
          </w:p>
          <w:p w:rsidR="00D875D0" w:rsidRPr="001A67BF" w:rsidRDefault="00D875D0" w:rsidP="001E7C1A">
            <w:pPr>
              <w:jc w:val="left"/>
              <w:rPr>
                <w:rFonts w:ascii="Arial" w:hAnsi="Arial" w:cs="Arial"/>
                <w:b/>
                <w:i/>
                <w:sz w:val="18"/>
                <w:szCs w:val="18"/>
              </w:rPr>
            </w:pPr>
            <w:r w:rsidRPr="001A67BF">
              <w:rPr>
                <w:rFonts w:ascii="Arial" w:hAnsi="Arial" w:cs="Arial"/>
                <w:b/>
                <w:i/>
                <w:sz w:val="18"/>
                <w:szCs w:val="18"/>
              </w:rPr>
              <w:t>Do not forget to thank the interviewee at the end.</w:t>
            </w:r>
          </w:p>
        </w:tc>
      </w:tr>
    </w:tbl>
    <w:p w:rsidR="00D875D0" w:rsidRDefault="00D875D0" w:rsidP="00D875D0">
      <w:pPr>
        <w:spacing w:line="240" w:lineRule="auto"/>
      </w:pPr>
    </w:p>
    <w:p w:rsidR="00D875D0" w:rsidRDefault="00D875D0" w:rsidP="00D875D0">
      <w:pPr>
        <w:spacing w:line="240" w:lineRule="auto"/>
      </w:pPr>
    </w:p>
    <w:p w:rsidR="00D875D0" w:rsidRDefault="00D875D0" w:rsidP="00D875D0">
      <w:r>
        <w:br w:type="page"/>
      </w:r>
    </w:p>
    <w:p w:rsidR="00D875D0" w:rsidRPr="007733B4" w:rsidRDefault="00D875D0" w:rsidP="00D875D0">
      <w:pPr>
        <w:spacing w:line="240" w:lineRule="auto"/>
        <w:rPr>
          <w:b/>
          <w:sz w:val="24"/>
        </w:rPr>
      </w:pPr>
      <w:r w:rsidRPr="003170DF">
        <w:rPr>
          <w:b/>
          <w:sz w:val="24"/>
        </w:rPr>
        <w:t>FOCUS GROUP PROTOCOL</w:t>
      </w:r>
      <w:r w:rsidR="007733B4">
        <w:rPr>
          <w:b/>
          <w:sz w:val="24"/>
        </w:rPr>
        <w:t xml:space="preserve"> –</w:t>
      </w:r>
      <w:r w:rsidRPr="003170DF">
        <w:rPr>
          <w:b/>
          <w:sz w:val="24"/>
        </w:rPr>
        <w:t xml:space="preserve"> For parents and community</w:t>
      </w:r>
    </w:p>
    <w:p w:rsidR="00D875D0" w:rsidRDefault="00D875D0" w:rsidP="00D875D0">
      <w:pPr>
        <w:spacing w:line="240" w:lineRule="auto"/>
      </w:pPr>
      <w:r>
        <w:t>Notes to facilitator:</w:t>
      </w:r>
    </w:p>
    <w:p w:rsidR="00D875D0" w:rsidRDefault="00D875D0" w:rsidP="00563236">
      <w:pPr>
        <w:pStyle w:val="Bullet1"/>
        <w:numPr>
          <w:ilvl w:val="0"/>
          <w:numId w:val="0"/>
        </w:numPr>
      </w:pPr>
      <w:r>
        <w:t>The following focus group protocol provides a guide in framing questions for the focus group</w:t>
      </w:r>
      <w:r w:rsidR="00563236">
        <w:t>.</w:t>
      </w:r>
    </w:p>
    <w:p w:rsidR="00D875D0" w:rsidRDefault="00D875D0" w:rsidP="00563236">
      <w:pPr>
        <w:pStyle w:val="Bullet1"/>
        <w:numPr>
          <w:ilvl w:val="0"/>
          <w:numId w:val="0"/>
        </w:numPr>
      </w:pPr>
      <w:r>
        <w:t>Please initiate the focus with a brief explanation (approximately as follows):</w:t>
      </w:r>
    </w:p>
    <w:p w:rsidR="00D875D0" w:rsidRDefault="00D875D0" w:rsidP="00D875D0">
      <w:pPr>
        <w:spacing w:line="240" w:lineRule="auto"/>
      </w:pPr>
      <w:r>
        <w:t xml:space="preserve">We are conducting an evaluation of </w:t>
      </w:r>
      <w:r w:rsidR="00563236">
        <w:t xml:space="preserve">Kindys </w:t>
      </w:r>
      <w:r>
        <w:t>and the provision for Early Childhood Care and Education. This will help to guide improvements in the future.  Your views are really important to guide this analysis.</w:t>
      </w:r>
      <w:r w:rsidR="00563236">
        <w:t xml:space="preserve"> </w:t>
      </w:r>
      <w:r>
        <w:t>This conversation is confidential. You will not be identified. Please be as honest as you can. If there are any questions you prefer not to answer, that is OK as well.</w:t>
      </w:r>
    </w:p>
    <w:p w:rsidR="00D875D0" w:rsidRDefault="00D875D0" w:rsidP="001B5FF9">
      <w:pPr>
        <w:pStyle w:val="Bullet1"/>
      </w:pPr>
      <w:r>
        <w:t xml:space="preserve">You will be given a paper and an electronic version of this protocol. Please use a paper version of the protocol sheets to record your hand-written notes during the focus group. Please record these notes in English if possible. If you are able to, please provide an electronic write-up of the focus group that should a) clarify and expand the notes recorded on the sheets so that they are clear to those who will </w:t>
      </w:r>
      <w:r w:rsidR="00563236">
        <w:t xml:space="preserve">analyse </w:t>
      </w:r>
      <w:r>
        <w:t>the data, and b) provide any additional reflections that you did not have time to record during the discussion and that you feel reflect what was provided to you by the members of the focus groups.</w:t>
      </w:r>
    </w:p>
    <w:p w:rsidR="00D875D0" w:rsidRDefault="00D875D0" w:rsidP="001B5FF9">
      <w:pPr>
        <w:pStyle w:val="Bullet1"/>
      </w:pPr>
      <w:r>
        <w:t xml:space="preserve">There should be a brief discussion of the key findings with </w:t>
      </w:r>
      <w:r w:rsidR="004167C6">
        <w:t xml:space="preserve">the other person sitting in on the focus group </w:t>
      </w:r>
      <w:r>
        <w:t>immediately after the focus group</w:t>
      </w:r>
      <w:r w:rsidR="004167C6">
        <w:t xml:space="preserve"> (where more than one person was involved)</w:t>
      </w:r>
      <w:r w:rsidR="00563236">
        <w:t>.</w:t>
      </w:r>
    </w:p>
    <w:p w:rsidR="00D875D0" w:rsidRDefault="00D875D0" w:rsidP="001B5FF9">
      <w:pPr>
        <w:pStyle w:val="Bullet1"/>
      </w:pPr>
      <w:r>
        <w:t>This focus group protocol just gives the different areas we would like you to look at. Please frame the actual questions as appropriate and include any follow-up questions you feel may be necessary. Make a note of these follow</w:t>
      </w:r>
      <w:r w:rsidR="00563236">
        <w:t>-</w:t>
      </w:r>
      <w:r>
        <w:t>up questions on this form.</w:t>
      </w:r>
    </w:p>
    <w:p w:rsidR="00D875D0" w:rsidRDefault="00D875D0" w:rsidP="001B5FF9">
      <w:pPr>
        <w:pStyle w:val="Bullet1"/>
      </w:pPr>
      <w:r>
        <w:t>Some of the questions are only relevant to those who have children in the school rather than community members in general.</w:t>
      </w:r>
    </w:p>
    <w:p w:rsidR="00D875D0" w:rsidRDefault="00D875D0" w:rsidP="001B5FF9">
      <w:pPr>
        <w:pStyle w:val="Bullet1"/>
      </w:pPr>
      <w:r>
        <w:t>The focus group should take about 30 minutes.</w:t>
      </w:r>
    </w:p>
    <w:p w:rsidR="00D875D0" w:rsidRDefault="00D875D0" w:rsidP="001B5FF9">
      <w:pPr>
        <w:pStyle w:val="Bullet1"/>
      </w:pPr>
      <w:r>
        <w:t>Finish by thanking the respondents.</w:t>
      </w:r>
    </w:p>
    <w:p w:rsidR="00D875D0" w:rsidRDefault="00D875D0" w:rsidP="00D875D0">
      <w:pPr>
        <w:spacing w:line="240" w:lineRule="auto"/>
      </w:pPr>
    </w:p>
    <w:p w:rsidR="00D875D0" w:rsidRDefault="00D875D0" w:rsidP="00D875D0">
      <w:r>
        <w:br w:type="page"/>
      </w:r>
    </w:p>
    <w:p w:rsidR="00D875D0" w:rsidRPr="003170DF" w:rsidRDefault="00D875D0" w:rsidP="00D875D0">
      <w:pPr>
        <w:spacing w:line="240" w:lineRule="auto"/>
        <w:rPr>
          <w:b/>
          <w:sz w:val="24"/>
        </w:rPr>
      </w:pPr>
      <w:r w:rsidRPr="003170DF">
        <w:rPr>
          <w:b/>
          <w:sz w:val="24"/>
        </w:rPr>
        <w:t xml:space="preserve">FOCUS GROUP PROTOCOL </w:t>
      </w:r>
      <w:r w:rsidR="00ED04F1">
        <w:rPr>
          <w:b/>
          <w:sz w:val="24"/>
        </w:rPr>
        <w:t>–</w:t>
      </w:r>
      <w:r w:rsidRPr="003170DF">
        <w:rPr>
          <w:b/>
          <w:sz w:val="24"/>
        </w:rPr>
        <w:t xml:space="preserve"> For parents and community members</w:t>
      </w:r>
    </w:p>
    <w:tbl>
      <w:tblPr>
        <w:tblW w:w="9889" w:type="dxa"/>
        <w:tblLook w:val="04A0" w:firstRow="1" w:lastRow="0" w:firstColumn="1" w:lastColumn="0" w:noHBand="0" w:noVBand="1"/>
      </w:tblPr>
      <w:tblGrid>
        <w:gridCol w:w="538"/>
        <w:gridCol w:w="2114"/>
        <w:gridCol w:w="7237"/>
      </w:tblGrid>
      <w:tr w:rsidR="00D875D0" w:rsidRPr="001B5FF9" w:rsidTr="004613B8">
        <w:tc>
          <w:tcPr>
            <w:tcW w:w="538" w:type="dxa"/>
            <w:tcBorders>
              <w:top w:val="single" w:sz="4" w:space="0" w:color="auto"/>
              <w:left w:val="single" w:sz="4" w:space="0" w:color="auto"/>
              <w:bottom w:val="single" w:sz="4" w:space="0" w:color="auto"/>
              <w:right w:val="single" w:sz="4" w:space="0" w:color="auto"/>
            </w:tcBorders>
            <w:shd w:val="clear" w:color="auto" w:fill="D9D9D9"/>
          </w:tcPr>
          <w:p w:rsidR="00D875D0" w:rsidRPr="001B5FF9" w:rsidRDefault="00D875D0" w:rsidP="004613B8">
            <w:pPr>
              <w:spacing w:before="80" w:after="80"/>
              <w:rPr>
                <w:rFonts w:ascii="Arial" w:hAnsi="Arial" w:cs="Arial"/>
                <w:b/>
                <w:sz w:val="18"/>
                <w:szCs w:val="18"/>
              </w:rPr>
            </w:pPr>
            <w:r w:rsidRPr="001B5FF9">
              <w:rPr>
                <w:rFonts w:ascii="Arial" w:hAnsi="Arial" w:cs="Arial"/>
                <w:b/>
                <w:bCs/>
                <w:sz w:val="18"/>
                <w:szCs w:val="18"/>
              </w:rPr>
              <w:t>#</w:t>
            </w:r>
          </w:p>
        </w:tc>
        <w:tc>
          <w:tcPr>
            <w:tcW w:w="2114" w:type="dxa"/>
            <w:tcBorders>
              <w:top w:val="single" w:sz="4" w:space="0" w:color="auto"/>
              <w:left w:val="single" w:sz="4" w:space="0" w:color="auto"/>
              <w:bottom w:val="single" w:sz="4" w:space="0" w:color="auto"/>
              <w:right w:val="single" w:sz="4" w:space="0" w:color="auto"/>
            </w:tcBorders>
            <w:shd w:val="clear" w:color="auto" w:fill="D9D9D9"/>
          </w:tcPr>
          <w:p w:rsidR="00D875D0" w:rsidRPr="001B5FF9" w:rsidRDefault="00D875D0" w:rsidP="004613B8">
            <w:pPr>
              <w:spacing w:before="80" w:after="80"/>
              <w:rPr>
                <w:rFonts w:ascii="Arial" w:hAnsi="Arial" w:cs="Arial"/>
                <w:b/>
                <w:sz w:val="18"/>
                <w:szCs w:val="18"/>
              </w:rPr>
            </w:pPr>
            <w:r w:rsidRPr="001B5FF9">
              <w:rPr>
                <w:rFonts w:ascii="Arial" w:hAnsi="Arial" w:cs="Arial"/>
                <w:b/>
                <w:bCs/>
                <w:sz w:val="18"/>
                <w:szCs w:val="18"/>
              </w:rPr>
              <w:t>SECTION</w:t>
            </w:r>
          </w:p>
        </w:tc>
        <w:tc>
          <w:tcPr>
            <w:tcW w:w="7237" w:type="dxa"/>
            <w:tcBorders>
              <w:top w:val="single" w:sz="4" w:space="0" w:color="auto"/>
              <w:left w:val="single" w:sz="4" w:space="0" w:color="auto"/>
              <w:bottom w:val="single" w:sz="4" w:space="0" w:color="auto"/>
              <w:right w:val="single" w:sz="4" w:space="0" w:color="auto"/>
            </w:tcBorders>
            <w:shd w:val="clear" w:color="auto" w:fill="D9D9D9"/>
          </w:tcPr>
          <w:p w:rsidR="00D875D0" w:rsidRPr="001B5FF9" w:rsidRDefault="00D875D0" w:rsidP="004613B8">
            <w:pPr>
              <w:spacing w:before="80" w:after="80"/>
              <w:rPr>
                <w:rFonts w:ascii="Arial" w:hAnsi="Arial" w:cs="Arial"/>
                <w:b/>
                <w:sz w:val="18"/>
                <w:szCs w:val="18"/>
              </w:rPr>
            </w:pPr>
            <w:r w:rsidRPr="001B5FF9">
              <w:rPr>
                <w:rFonts w:ascii="Arial" w:hAnsi="Arial" w:cs="Arial"/>
                <w:b/>
                <w:bCs/>
                <w:sz w:val="18"/>
                <w:szCs w:val="18"/>
              </w:rPr>
              <w:t>SPECIFIC TOPIC</w:t>
            </w:r>
          </w:p>
        </w:tc>
      </w:tr>
      <w:tr w:rsidR="00D875D0" w:rsidRPr="001B5FF9" w:rsidTr="004613B8">
        <w:tc>
          <w:tcPr>
            <w:tcW w:w="538" w:type="dxa"/>
            <w:tcBorders>
              <w:top w:val="single" w:sz="4" w:space="0" w:color="auto"/>
              <w:left w:val="single" w:sz="4" w:space="0" w:color="auto"/>
              <w:bottom w:val="single" w:sz="4" w:space="0" w:color="auto"/>
              <w:right w:val="single" w:sz="4" w:space="0" w:color="auto"/>
            </w:tcBorders>
          </w:tcPr>
          <w:p w:rsidR="00D875D0" w:rsidRPr="001B5FF9" w:rsidRDefault="00D875D0" w:rsidP="004613B8">
            <w:pPr>
              <w:spacing w:before="80" w:after="80"/>
              <w:rPr>
                <w:rFonts w:ascii="Arial" w:hAnsi="Arial" w:cs="Arial"/>
                <w:b/>
                <w:sz w:val="18"/>
                <w:szCs w:val="18"/>
              </w:rPr>
            </w:pPr>
          </w:p>
        </w:tc>
        <w:tc>
          <w:tcPr>
            <w:tcW w:w="2114" w:type="dxa"/>
            <w:vMerge w:val="restart"/>
            <w:tcBorders>
              <w:top w:val="single" w:sz="4" w:space="0" w:color="auto"/>
              <w:left w:val="single" w:sz="4" w:space="0" w:color="auto"/>
              <w:bottom w:val="single" w:sz="4" w:space="0" w:color="auto"/>
              <w:right w:val="single" w:sz="4" w:space="0" w:color="auto"/>
            </w:tcBorders>
          </w:tcPr>
          <w:p w:rsidR="00D875D0" w:rsidRPr="001B5FF9" w:rsidRDefault="00D875D0" w:rsidP="004613B8">
            <w:pPr>
              <w:spacing w:before="80" w:after="80"/>
              <w:rPr>
                <w:rFonts w:ascii="Arial" w:hAnsi="Arial" w:cs="Arial"/>
                <w:b/>
                <w:caps/>
                <w:sz w:val="18"/>
                <w:szCs w:val="18"/>
              </w:rPr>
            </w:pPr>
            <w:r w:rsidRPr="001B5FF9">
              <w:rPr>
                <w:rFonts w:ascii="Arial" w:hAnsi="Arial" w:cs="Arial"/>
                <w:b/>
                <w:bCs/>
                <w:caps/>
                <w:sz w:val="18"/>
                <w:szCs w:val="18"/>
              </w:rPr>
              <w:t>Background information</w:t>
            </w:r>
          </w:p>
        </w:tc>
        <w:tc>
          <w:tcPr>
            <w:tcW w:w="7237" w:type="dxa"/>
            <w:tcBorders>
              <w:top w:val="single" w:sz="4" w:space="0" w:color="auto"/>
              <w:left w:val="single" w:sz="4" w:space="0" w:color="auto"/>
              <w:bottom w:val="single" w:sz="4" w:space="0" w:color="auto"/>
              <w:right w:val="single" w:sz="4" w:space="0" w:color="auto"/>
            </w:tcBorders>
          </w:tcPr>
          <w:p w:rsidR="00D875D0" w:rsidRPr="001B5FF9" w:rsidRDefault="00D875D0" w:rsidP="004613B8">
            <w:pPr>
              <w:spacing w:before="80" w:after="80"/>
              <w:rPr>
                <w:rFonts w:ascii="Arial" w:hAnsi="Arial" w:cs="Arial"/>
                <w:b/>
                <w:sz w:val="18"/>
                <w:szCs w:val="18"/>
              </w:rPr>
            </w:pPr>
            <w:r w:rsidRPr="001B5FF9">
              <w:rPr>
                <w:rFonts w:ascii="Arial" w:hAnsi="Arial" w:cs="Arial"/>
                <w:b/>
                <w:bCs/>
                <w:sz w:val="18"/>
                <w:szCs w:val="18"/>
              </w:rPr>
              <w:t xml:space="preserve">Your name </w:t>
            </w:r>
          </w:p>
        </w:tc>
      </w:tr>
      <w:tr w:rsidR="00D875D0" w:rsidRPr="001B5FF9" w:rsidTr="004613B8">
        <w:tc>
          <w:tcPr>
            <w:tcW w:w="538" w:type="dxa"/>
            <w:tcBorders>
              <w:top w:val="single" w:sz="4" w:space="0" w:color="auto"/>
              <w:left w:val="single" w:sz="4" w:space="0" w:color="auto"/>
              <w:bottom w:val="single" w:sz="4" w:space="0" w:color="auto"/>
              <w:right w:val="single" w:sz="4" w:space="0" w:color="auto"/>
            </w:tcBorders>
          </w:tcPr>
          <w:p w:rsidR="00D875D0" w:rsidRPr="001B5FF9" w:rsidRDefault="00D875D0" w:rsidP="004613B8">
            <w:pPr>
              <w:spacing w:before="80" w:after="80"/>
              <w:rPr>
                <w:rFonts w:ascii="Arial" w:hAnsi="Arial" w:cs="Arial"/>
                <w:b/>
                <w:sz w:val="18"/>
                <w:szCs w:val="18"/>
              </w:rPr>
            </w:pPr>
          </w:p>
        </w:tc>
        <w:tc>
          <w:tcPr>
            <w:tcW w:w="2114" w:type="dxa"/>
            <w:vMerge/>
            <w:tcBorders>
              <w:bottom w:val="single" w:sz="4" w:space="0" w:color="auto"/>
            </w:tcBorders>
          </w:tcPr>
          <w:p w:rsidR="00D875D0" w:rsidRPr="001B5FF9" w:rsidRDefault="00D875D0" w:rsidP="004613B8">
            <w:pPr>
              <w:spacing w:before="80" w:after="80"/>
              <w:rPr>
                <w:rFonts w:ascii="Arial" w:hAnsi="Arial" w:cs="Arial"/>
                <w:b/>
                <w:sz w:val="18"/>
                <w:szCs w:val="18"/>
              </w:rPr>
            </w:pPr>
          </w:p>
        </w:tc>
        <w:tc>
          <w:tcPr>
            <w:tcW w:w="7237" w:type="dxa"/>
            <w:tcBorders>
              <w:top w:val="single" w:sz="4" w:space="0" w:color="auto"/>
              <w:left w:val="single" w:sz="4" w:space="0" w:color="auto"/>
              <w:bottom w:val="single" w:sz="4" w:space="0" w:color="auto"/>
              <w:right w:val="single" w:sz="4" w:space="0" w:color="auto"/>
            </w:tcBorders>
          </w:tcPr>
          <w:p w:rsidR="00D875D0" w:rsidRPr="001B5FF9" w:rsidRDefault="00D875D0" w:rsidP="004613B8">
            <w:pPr>
              <w:spacing w:before="80" w:after="80"/>
              <w:rPr>
                <w:rFonts w:ascii="Arial" w:hAnsi="Arial" w:cs="Arial"/>
                <w:b/>
                <w:sz w:val="18"/>
                <w:szCs w:val="18"/>
              </w:rPr>
            </w:pPr>
            <w:r w:rsidRPr="001B5FF9">
              <w:rPr>
                <w:rFonts w:ascii="Arial" w:hAnsi="Arial" w:cs="Arial"/>
                <w:b/>
                <w:bCs/>
                <w:sz w:val="18"/>
                <w:szCs w:val="18"/>
              </w:rPr>
              <w:t xml:space="preserve">Date: </w:t>
            </w:r>
          </w:p>
        </w:tc>
      </w:tr>
      <w:tr w:rsidR="00D875D0" w:rsidRPr="001B5FF9" w:rsidTr="004613B8">
        <w:tc>
          <w:tcPr>
            <w:tcW w:w="538" w:type="dxa"/>
            <w:tcBorders>
              <w:top w:val="single" w:sz="4" w:space="0" w:color="auto"/>
              <w:left w:val="single" w:sz="4" w:space="0" w:color="auto"/>
              <w:bottom w:val="single" w:sz="4" w:space="0" w:color="auto"/>
              <w:right w:val="single" w:sz="4" w:space="0" w:color="auto"/>
            </w:tcBorders>
          </w:tcPr>
          <w:p w:rsidR="00D875D0" w:rsidRPr="001B5FF9" w:rsidRDefault="00D875D0" w:rsidP="004613B8">
            <w:pPr>
              <w:spacing w:before="80" w:after="80"/>
              <w:rPr>
                <w:rFonts w:ascii="Arial" w:hAnsi="Arial" w:cs="Arial"/>
                <w:b/>
                <w:sz w:val="18"/>
                <w:szCs w:val="18"/>
              </w:rPr>
            </w:pPr>
          </w:p>
        </w:tc>
        <w:tc>
          <w:tcPr>
            <w:tcW w:w="2114" w:type="dxa"/>
            <w:vMerge/>
            <w:tcBorders>
              <w:bottom w:val="single" w:sz="4" w:space="0" w:color="auto"/>
            </w:tcBorders>
          </w:tcPr>
          <w:p w:rsidR="00D875D0" w:rsidRPr="001B5FF9" w:rsidRDefault="00D875D0" w:rsidP="004613B8">
            <w:pPr>
              <w:spacing w:before="80" w:after="80"/>
              <w:rPr>
                <w:rFonts w:ascii="Arial" w:hAnsi="Arial" w:cs="Arial"/>
                <w:sz w:val="18"/>
                <w:szCs w:val="18"/>
              </w:rPr>
            </w:pPr>
          </w:p>
        </w:tc>
        <w:tc>
          <w:tcPr>
            <w:tcW w:w="7237" w:type="dxa"/>
            <w:tcBorders>
              <w:top w:val="single" w:sz="4" w:space="0" w:color="auto"/>
              <w:left w:val="single" w:sz="4" w:space="0" w:color="auto"/>
              <w:bottom w:val="single" w:sz="4" w:space="0" w:color="auto"/>
              <w:right w:val="single" w:sz="4" w:space="0" w:color="auto"/>
            </w:tcBorders>
          </w:tcPr>
          <w:p w:rsidR="00D875D0" w:rsidRPr="001B5FF9" w:rsidRDefault="00D875D0" w:rsidP="004613B8">
            <w:pPr>
              <w:spacing w:before="80" w:after="80"/>
              <w:rPr>
                <w:rFonts w:ascii="Arial" w:hAnsi="Arial" w:cs="Arial"/>
                <w:b/>
                <w:sz w:val="18"/>
                <w:szCs w:val="18"/>
              </w:rPr>
            </w:pPr>
            <w:r w:rsidRPr="001B5FF9">
              <w:rPr>
                <w:rFonts w:ascii="Arial" w:hAnsi="Arial" w:cs="Arial"/>
                <w:b/>
                <w:bCs/>
                <w:sz w:val="18"/>
                <w:szCs w:val="18"/>
              </w:rPr>
              <w:t xml:space="preserve">Time:  </w:t>
            </w:r>
          </w:p>
        </w:tc>
      </w:tr>
      <w:tr w:rsidR="00D875D0" w:rsidRPr="001B5FF9" w:rsidTr="004613B8">
        <w:tc>
          <w:tcPr>
            <w:tcW w:w="538" w:type="dxa"/>
            <w:tcBorders>
              <w:top w:val="single" w:sz="4" w:space="0" w:color="auto"/>
              <w:left w:val="single" w:sz="4" w:space="0" w:color="auto"/>
              <w:bottom w:val="single" w:sz="4" w:space="0" w:color="auto"/>
              <w:right w:val="single" w:sz="4" w:space="0" w:color="auto"/>
            </w:tcBorders>
          </w:tcPr>
          <w:p w:rsidR="00D875D0" w:rsidRPr="001B5FF9" w:rsidRDefault="00D875D0" w:rsidP="004613B8">
            <w:pPr>
              <w:spacing w:before="80" w:after="80"/>
              <w:rPr>
                <w:rFonts w:ascii="Arial" w:hAnsi="Arial" w:cs="Arial"/>
                <w:b/>
                <w:sz w:val="18"/>
                <w:szCs w:val="18"/>
              </w:rPr>
            </w:pPr>
          </w:p>
        </w:tc>
        <w:tc>
          <w:tcPr>
            <w:tcW w:w="2114" w:type="dxa"/>
            <w:vMerge/>
            <w:tcBorders>
              <w:bottom w:val="single" w:sz="4" w:space="0" w:color="auto"/>
            </w:tcBorders>
          </w:tcPr>
          <w:p w:rsidR="00D875D0" w:rsidRPr="001B5FF9" w:rsidRDefault="00D875D0" w:rsidP="004613B8">
            <w:pPr>
              <w:spacing w:before="80" w:after="80"/>
              <w:rPr>
                <w:rFonts w:ascii="Arial" w:hAnsi="Arial" w:cs="Arial"/>
                <w:sz w:val="18"/>
                <w:szCs w:val="18"/>
              </w:rPr>
            </w:pPr>
          </w:p>
        </w:tc>
        <w:tc>
          <w:tcPr>
            <w:tcW w:w="7237" w:type="dxa"/>
            <w:tcBorders>
              <w:top w:val="single" w:sz="4" w:space="0" w:color="auto"/>
              <w:left w:val="single" w:sz="4" w:space="0" w:color="auto"/>
              <w:bottom w:val="single" w:sz="4" w:space="0" w:color="auto"/>
              <w:right w:val="single" w:sz="4" w:space="0" w:color="auto"/>
            </w:tcBorders>
          </w:tcPr>
          <w:p w:rsidR="00D875D0" w:rsidRPr="001B5FF9" w:rsidRDefault="00D875D0" w:rsidP="004613B8">
            <w:pPr>
              <w:spacing w:before="80" w:after="80"/>
              <w:rPr>
                <w:rFonts w:ascii="Arial" w:hAnsi="Arial" w:cs="Arial"/>
                <w:b/>
                <w:sz w:val="18"/>
                <w:szCs w:val="18"/>
              </w:rPr>
            </w:pPr>
            <w:r w:rsidRPr="001B5FF9">
              <w:rPr>
                <w:rFonts w:ascii="Arial" w:hAnsi="Arial" w:cs="Arial"/>
                <w:b/>
                <w:bCs/>
                <w:sz w:val="18"/>
                <w:szCs w:val="18"/>
              </w:rPr>
              <w:t xml:space="preserve">Location:  </w:t>
            </w:r>
          </w:p>
        </w:tc>
      </w:tr>
      <w:tr w:rsidR="00D875D0" w:rsidRPr="001B5FF9" w:rsidTr="004613B8">
        <w:tc>
          <w:tcPr>
            <w:tcW w:w="538" w:type="dxa"/>
            <w:tcBorders>
              <w:top w:val="single" w:sz="4" w:space="0" w:color="auto"/>
              <w:left w:val="single" w:sz="4" w:space="0" w:color="auto"/>
              <w:bottom w:val="single" w:sz="4" w:space="0" w:color="auto"/>
              <w:right w:val="single" w:sz="4" w:space="0" w:color="auto"/>
            </w:tcBorders>
          </w:tcPr>
          <w:p w:rsidR="00D875D0" w:rsidRPr="001B5FF9" w:rsidRDefault="00D875D0" w:rsidP="004613B8">
            <w:pPr>
              <w:spacing w:before="80" w:after="80"/>
              <w:rPr>
                <w:rFonts w:ascii="Arial" w:hAnsi="Arial" w:cs="Arial"/>
                <w:b/>
                <w:sz w:val="18"/>
                <w:szCs w:val="18"/>
              </w:rPr>
            </w:pPr>
          </w:p>
        </w:tc>
        <w:tc>
          <w:tcPr>
            <w:tcW w:w="2114" w:type="dxa"/>
            <w:vMerge/>
            <w:tcBorders>
              <w:bottom w:val="single" w:sz="4" w:space="0" w:color="auto"/>
            </w:tcBorders>
          </w:tcPr>
          <w:p w:rsidR="00D875D0" w:rsidRPr="001B5FF9" w:rsidRDefault="00D875D0" w:rsidP="004613B8">
            <w:pPr>
              <w:spacing w:before="80" w:after="80"/>
              <w:rPr>
                <w:rFonts w:ascii="Arial" w:hAnsi="Arial" w:cs="Arial"/>
                <w:sz w:val="18"/>
                <w:szCs w:val="18"/>
              </w:rPr>
            </w:pPr>
          </w:p>
        </w:tc>
        <w:tc>
          <w:tcPr>
            <w:tcW w:w="7237" w:type="dxa"/>
            <w:tcBorders>
              <w:top w:val="single" w:sz="4" w:space="0" w:color="auto"/>
              <w:left w:val="single" w:sz="4" w:space="0" w:color="auto"/>
              <w:bottom w:val="single" w:sz="4" w:space="0" w:color="auto"/>
              <w:right w:val="single" w:sz="4" w:space="0" w:color="auto"/>
            </w:tcBorders>
          </w:tcPr>
          <w:p w:rsidR="00D875D0" w:rsidRPr="001B5FF9" w:rsidRDefault="00D875D0" w:rsidP="004613B8">
            <w:pPr>
              <w:spacing w:before="80" w:after="80"/>
              <w:rPr>
                <w:rFonts w:ascii="Arial" w:hAnsi="Arial" w:cs="Arial"/>
                <w:b/>
                <w:sz w:val="18"/>
                <w:szCs w:val="18"/>
              </w:rPr>
            </w:pPr>
            <w:r w:rsidRPr="001B5FF9">
              <w:rPr>
                <w:rFonts w:ascii="Arial" w:hAnsi="Arial" w:cs="Arial"/>
                <w:b/>
                <w:bCs/>
                <w:sz w:val="18"/>
                <w:szCs w:val="18"/>
              </w:rPr>
              <w:t>No</w:t>
            </w:r>
            <w:r w:rsidR="00563236">
              <w:rPr>
                <w:rFonts w:ascii="Arial" w:hAnsi="Arial" w:cs="Arial"/>
                <w:b/>
                <w:bCs/>
                <w:sz w:val="18"/>
                <w:szCs w:val="18"/>
              </w:rPr>
              <w:t>.</w:t>
            </w:r>
            <w:r w:rsidRPr="001B5FF9">
              <w:rPr>
                <w:rFonts w:ascii="Arial" w:hAnsi="Arial" w:cs="Arial"/>
                <w:b/>
                <w:bCs/>
                <w:sz w:val="18"/>
                <w:szCs w:val="18"/>
              </w:rPr>
              <w:t xml:space="preserve"> of participants:</w:t>
            </w:r>
          </w:p>
        </w:tc>
      </w:tr>
      <w:tr w:rsidR="00D875D0" w:rsidRPr="001B5FF9" w:rsidTr="004613B8">
        <w:tc>
          <w:tcPr>
            <w:tcW w:w="538" w:type="dxa"/>
            <w:tcBorders>
              <w:top w:val="single" w:sz="4" w:space="0" w:color="auto"/>
              <w:left w:val="single" w:sz="4" w:space="0" w:color="auto"/>
              <w:bottom w:val="single" w:sz="4" w:space="0" w:color="auto"/>
              <w:right w:val="single" w:sz="4" w:space="0" w:color="auto"/>
            </w:tcBorders>
          </w:tcPr>
          <w:p w:rsidR="00D875D0" w:rsidRPr="001B5FF9" w:rsidRDefault="00D875D0" w:rsidP="004613B8">
            <w:pPr>
              <w:spacing w:before="80" w:after="80"/>
              <w:rPr>
                <w:rFonts w:ascii="Arial" w:hAnsi="Arial" w:cs="Arial"/>
                <w:b/>
                <w:sz w:val="18"/>
                <w:szCs w:val="18"/>
              </w:rPr>
            </w:pPr>
          </w:p>
        </w:tc>
        <w:tc>
          <w:tcPr>
            <w:tcW w:w="2114" w:type="dxa"/>
            <w:vMerge/>
            <w:tcBorders>
              <w:bottom w:val="single" w:sz="4" w:space="0" w:color="auto"/>
            </w:tcBorders>
          </w:tcPr>
          <w:p w:rsidR="00D875D0" w:rsidRPr="001B5FF9" w:rsidRDefault="00D875D0" w:rsidP="004613B8">
            <w:pPr>
              <w:spacing w:before="80" w:after="80"/>
              <w:rPr>
                <w:rFonts w:ascii="Arial" w:hAnsi="Arial" w:cs="Arial"/>
                <w:sz w:val="18"/>
                <w:szCs w:val="18"/>
              </w:rPr>
            </w:pPr>
          </w:p>
        </w:tc>
        <w:tc>
          <w:tcPr>
            <w:tcW w:w="7237" w:type="dxa"/>
            <w:tcBorders>
              <w:top w:val="single" w:sz="4" w:space="0" w:color="auto"/>
              <w:left w:val="single" w:sz="4" w:space="0" w:color="auto"/>
              <w:bottom w:val="single" w:sz="4" w:space="0" w:color="auto"/>
              <w:right w:val="single" w:sz="4" w:space="0" w:color="auto"/>
            </w:tcBorders>
          </w:tcPr>
          <w:p w:rsidR="00D875D0" w:rsidRPr="001B5FF9" w:rsidRDefault="00D875D0" w:rsidP="004613B8">
            <w:pPr>
              <w:spacing w:before="80" w:after="80"/>
              <w:rPr>
                <w:rFonts w:ascii="Arial" w:hAnsi="Arial" w:cs="Arial"/>
                <w:b/>
                <w:sz w:val="18"/>
                <w:szCs w:val="18"/>
              </w:rPr>
            </w:pPr>
            <w:r w:rsidRPr="001B5FF9">
              <w:rPr>
                <w:rFonts w:ascii="Arial" w:hAnsi="Arial" w:cs="Arial"/>
                <w:b/>
                <w:bCs/>
                <w:sz w:val="18"/>
                <w:szCs w:val="18"/>
              </w:rPr>
              <w:t>No</w:t>
            </w:r>
            <w:r w:rsidR="00563236">
              <w:rPr>
                <w:rFonts w:ascii="Arial" w:hAnsi="Arial" w:cs="Arial"/>
                <w:b/>
                <w:bCs/>
                <w:sz w:val="18"/>
                <w:szCs w:val="18"/>
              </w:rPr>
              <w:t>.</w:t>
            </w:r>
            <w:r w:rsidRPr="001B5FF9">
              <w:rPr>
                <w:rFonts w:ascii="Arial" w:hAnsi="Arial" w:cs="Arial"/>
                <w:b/>
                <w:bCs/>
                <w:sz w:val="18"/>
                <w:szCs w:val="18"/>
              </w:rPr>
              <w:t xml:space="preserve"> of males                                                                No</w:t>
            </w:r>
            <w:r w:rsidR="00563236">
              <w:rPr>
                <w:rFonts w:ascii="Arial" w:hAnsi="Arial" w:cs="Arial"/>
                <w:b/>
                <w:bCs/>
                <w:sz w:val="18"/>
                <w:szCs w:val="18"/>
              </w:rPr>
              <w:t>.</w:t>
            </w:r>
            <w:r w:rsidRPr="001B5FF9">
              <w:rPr>
                <w:rFonts w:ascii="Arial" w:hAnsi="Arial" w:cs="Arial"/>
                <w:b/>
                <w:bCs/>
                <w:sz w:val="18"/>
                <w:szCs w:val="18"/>
              </w:rPr>
              <w:t xml:space="preserve"> of females</w:t>
            </w:r>
          </w:p>
        </w:tc>
      </w:tr>
      <w:tr w:rsidR="00D875D0" w:rsidRPr="001B5FF9" w:rsidTr="004613B8">
        <w:tc>
          <w:tcPr>
            <w:tcW w:w="538" w:type="dxa"/>
            <w:tcBorders>
              <w:top w:val="single" w:sz="4" w:space="0" w:color="auto"/>
              <w:left w:val="single" w:sz="4" w:space="0" w:color="auto"/>
              <w:bottom w:val="single" w:sz="4" w:space="0" w:color="auto"/>
              <w:right w:val="single" w:sz="4" w:space="0" w:color="auto"/>
            </w:tcBorders>
          </w:tcPr>
          <w:p w:rsidR="00D875D0" w:rsidRPr="001B5FF9" w:rsidRDefault="00D875D0" w:rsidP="004613B8">
            <w:pPr>
              <w:spacing w:before="80" w:after="80"/>
              <w:rPr>
                <w:rFonts w:ascii="Arial" w:hAnsi="Arial" w:cs="Arial"/>
                <w:b/>
                <w:sz w:val="18"/>
                <w:szCs w:val="18"/>
              </w:rPr>
            </w:pPr>
          </w:p>
        </w:tc>
        <w:tc>
          <w:tcPr>
            <w:tcW w:w="2114" w:type="dxa"/>
            <w:vMerge/>
            <w:tcBorders>
              <w:bottom w:val="single" w:sz="4" w:space="0" w:color="auto"/>
            </w:tcBorders>
          </w:tcPr>
          <w:p w:rsidR="00D875D0" w:rsidRPr="001B5FF9" w:rsidRDefault="00D875D0" w:rsidP="004613B8">
            <w:pPr>
              <w:spacing w:before="80" w:after="80"/>
              <w:rPr>
                <w:rFonts w:ascii="Arial" w:hAnsi="Arial" w:cs="Arial"/>
                <w:sz w:val="18"/>
                <w:szCs w:val="18"/>
              </w:rPr>
            </w:pPr>
          </w:p>
        </w:tc>
        <w:tc>
          <w:tcPr>
            <w:tcW w:w="7237" w:type="dxa"/>
            <w:tcBorders>
              <w:top w:val="single" w:sz="4" w:space="0" w:color="auto"/>
              <w:left w:val="single" w:sz="4" w:space="0" w:color="auto"/>
              <w:bottom w:val="single" w:sz="4" w:space="0" w:color="auto"/>
              <w:right w:val="single" w:sz="4" w:space="0" w:color="auto"/>
            </w:tcBorders>
          </w:tcPr>
          <w:p w:rsidR="00D875D0" w:rsidRPr="001B5FF9" w:rsidRDefault="00D875D0" w:rsidP="004613B8">
            <w:pPr>
              <w:spacing w:before="80" w:after="80"/>
              <w:rPr>
                <w:rFonts w:ascii="Arial" w:hAnsi="Arial" w:cs="Arial"/>
                <w:b/>
                <w:sz w:val="18"/>
                <w:szCs w:val="18"/>
              </w:rPr>
            </w:pPr>
            <w:r w:rsidRPr="001B5FF9">
              <w:rPr>
                <w:rFonts w:ascii="Arial" w:hAnsi="Arial" w:cs="Arial"/>
                <w:b/>
                <w:bCs/>
                <w:sz w:val="18"/>
                <w:szCs w:val="18"/>
              </w:rPr>
              <w:t>Type of school</w:t>
            </w:r>
          </w:p>
        </w:tc>
      </w:tr>
      <w:tr w:rsidR="00D875D0" w:rsidRPr="001B5FF9" w:rsidTr="004613B8">
        <w:tc>
          <w:tcPr>
            <w:tcW w:w="538" w:type="dxa"/>
            <w:tcBorders>
              <w:top w:val="single" w:sz="4" w:space="0" w:color="auto"/>
              <w:left w:val="single" w:sz="4" w:space="0" w:color="auto"/>
              <w:bottom w:val="single" w:sz="4" w:space="0" w:color="auto"/>
              <w:right w:val="single" w:sz="4" w:space="0" w:color="auto"/>
            </w:tcBorders>
          </w:tcPr>
          <w:p w:rsidR="00D875D0" w:rsidRPr="001B5FF9" w:rsidRDefault="00D875D0" w:rsidP="004613B8">
            <w:pPr>
              <w:spacing w:before="80" w:after="80"/>
              <w:rPr>
                <w:rFonts w:ascii="Arial" w:hAnsi="Arial" w:cs="Arial"/>
                <w:b/>
                <w:sz w:val="18"/>
                <w:szCs w:val="18"/>
              </w:rPr>
            </w:pPr>
          </w:p>
        </w:tc>
        <w:tc>
          <w:tcPr>
            <w:tcW w:w="2114" w:type="dxa"/>
            <w:vMerge/>
            <w:tcBorders>
              <w:bottom w:val="single" w:sz="4" w:space="0" w:color="auto"/>
            </w:tcBorders>
          </w:tcPr>
          <w:p w:rsidR="00D875D0" w:rsidRPr="001B5FF9" w:rsidRDefault="00D875D0" w:rsidP="004613B8">
            <w:pPr>
              <w:spacing w:before="80" w:after="80"/>
              <w:rPr>
                <w:rFonts w:ascii="Arial" w:hAnsi="Arial" w:cs="Arial"/>
                <w:sz w:val="18"/>
                <w:szCs w:val="18"/>
              </w:rPr>
            </w:pPr>
          </w:p>
        </w:tc>
        <w:tc>
          <w:tcPr>
            <w:tcW w:w="7237" w:type="dxa"/>
            <w:tcBorders>
              <w:top w:val="single" w:sz="4" w:space="0" w:color="auto"/>
              <w:left w:val="single" w:sz="4" w:space="0" w:color="auto"/>
              <w:bottom w:val="single" w:sz="4" w:space="0" w:color="auto"/>
              <w:right w:val="single" w:sz="4" w:space="0" w:color="auto"/>
            </w:tcBorders>
          </w:tcPr>
          <w:p w:rsidR="00D875D0" w:rsidRPr="001B5FF9" w:rsidRDefault="00D875D0" w:rsidP="004613B8">
            <w:pPr>
              <w:spacing w:before="80" w:after="80"/>
              <w:rPr>
                <w:rFonts w:ascii="Arial" w:hAnsi="Arial" w:cs="Arial"/>
                <w:b/>
                <w:sz w:val="18"/>
                <w:szCs w:val="18"/>
              </w:rPr>
            </w:pPr>
            <w:r w:rsidRPr="001B5FF9">
              <w:rPr>
                <w:rFonts w:ascii="Arial" w:hAnsi="Arial" w:cs="Arial"/>
                <w:b/>
                <w:bCs/>
                <w:sz w:val="18"/>
                <w:szCs w:val="18"/>
              </w:rPr>
              <w:t>No of pupils in school</w:t>
            </w:r>
          </w:p>
        </w:tc>
      </w:tr>
    </w:tbl>
    <w:p w:rsidR="00D875D0" w:rsidRPr="003170DF" w:rsidRDefault="00D875D0" w:rsidP="00D875D0"/>
    <w:tbl>
      <w:tblPr>
        <w:tblW w:w="98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67"/>
        <w:gridCol w:w="2110"/>
        <w:gridCol w:w="7212"/>
      </w:tblGrid>
      <w:tr w:rsidR="00D875D0" w:rsidRPr="001B5FF9" w:rsidTr="004613B8">
        <w:tc>
          <w:tcPr>
            <w:tcW w:w="538" w:type="dxa"/>
            <w:shd w:val="clear" w:color="auto" w:fill="D9D9D9"/>
          </w:tcPr>
          <w:p w:rsidR="00D875D0" w:rsidRPr="001B5FF9" w:rsidRDefault="00D875D0" w:rsidP="004613B8">
            <w:pPr>
              <w:spacing w:before="80" w:after="80"/>
              <w:rPr>
                <w:rFonts w:ascii="Arial" w:hAnsi="Arial" w:cs="Arial"/>
                <w:b/>
                <w:sz w:val="18"/>
                <w:szCs w:val="18"/>
              </w:rPr>
            </w:pPr>
            <w:r w:rsidRPr="001B5FF9">
              <w:rPr>
                <w:rFonts w:ascii="Arial" w:hAnsi="Arial" w:cs="Arial"/>
                <w:b/>
                <w:bCs/>
                <w:sz w:val="18"/>
                <w:szCs w:val="18"/>
              </w:rPr>
              <w:t>#</w:t>
            </w:r>
          </w:p>
        </w:tc>
        <w:tc>
          <w:tcPr>
            <w:tcW w:w="2114" w:type="dxa"/>
            <w:shd w:val="clear" w:color="auto" w:fill="D9D9D9"/>
          </w:tcPr>
          <w:p w:rsidR="00D875D0" w:rsidRPr="001B5FF9" w:rsidRDefault="00D875D0" w:rsidP="004613B8">
            <w:pPr>
              <w:spacing w:before="80" w:after="80"/>
              <w:rPr>
                <w:rFonts w:ascii="Arial" w:hAnsi="Arial" w:cs="Arial"/>
                <w:b/>
                <w:sz w:val="18"/>
                <w:szCs w:val="18"/>
              </w:rPr>
            </w:pPr>
          </w:p>
        </w:tc>
        <w:tc>
          <w:tcPr>
            <w:tcW w:w="7237" w:type="dxa"/>
            <w:shd w:val="clear" w:color="auto" w:fill="D9D9D9"/>
          </w:tcPr>
          <w:p w:rsidR="00D875D0" w:rsidRPr="001B5FF9" w:rsidRDefault="00D875D0" w:rsidP="004613B8">
            <w:pPr>
              <w:spacing w:before="80" w:after="80"/>
              <w:rPr>
                <w:rFonts w:ascii="Arial" w:hAnsi="Arial" w:cs="Arial"/>
                <w:b/>
                <w:sz w:val="18"/>
                <w:szCs w:val="18"/>
              </w:rPr>
            </w:pPr>
            <w:r w:rsidRPr="001B5FF9">
              <w:rPr>
                <w:rFonts w:ascii="Arial" w:hAnsi="Arial" w:cs="Arial"/>
                <w:b/>
                <w:bCs/>
                <w:sz w:val="18"/>
                <w:szCs w:val="18"/>
              </w:rPr>
              <w:t>SPECIFIC TOPIC</w:t>
            </w:r>
          </w:p>
        </w:tc>
      </w:tr>
      <w:tr w:rsidR="00D875D0" w:rsidRPr="001B5FF9" w:rsidTr="004613B8">
        <w:tc>
          <w:tcPr>
            <w:tcW w:w="538" w:type="dxa"/>
          </w:tcPr>
          <w:p w:rsidR="00D875D0" w:rsidRPr="001B5FF9" w:rsidRDefault="00D875D0" w:rsidP="004613B8">
            <w:pPr>
              <w:spacing w:before="80" w:after="80"/>
              <w:rPr>
                <w:rFonts w:ascii="Arial" w:hAnsi="Arial" w:cs="Arial"/>
                <w:b/>
                <w:sz w:val="18"/>
                <w:szCs w:val="18"/>
              </w:rPr>
            </w:pPr>
            <w:r w:rsidRPr="001B5FF9">
              <w:rPr>
                <w:rFonts w:ascii="Arial" w:hAnsi="Arial" w:cs="Arial"/>
                <w:b/>
                <w:sz w:val="18"/>
                <w:szCs w:val="18"/>
              </w:rPr>
              <w:t>2.10</w:t>
            </w:r>
          </w:p>
        </w:tc>
        <w:tc>
          <w:tcPr>
            <w:tcW w:w="2114" w:type="dxa"/>
            <w:vMerge w:val="restart"/>
          </w:tcPr>
          <w:p w:rsidR="00D875D0" w:rsidRPr="001B5FF9" w:rsidRDefault="00D875D0" w:rsidP="004613B8">
            <w:pPr>
              <w:spacing w:before="80" w:after="80"/>
              <w:rPr>
                <w:rFonts w:ascii="Arial" w:hAnsi="Arial" w:cs="Arial"/>
                <w:sz w:val="18"/>
                <w:szCs w:val="18"/>
              </w:rPr>
            </w:pPr>
          </w:p>
        </w:tc>
        <w:tc>
          <w:tcPr>
            <w:tcW w:w="7237" w:type="dxa"/>
          </w:tcPr>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r w:rsidRPr="001A67BF">
              <w:rPr>
                <w:rFonts w:ascii="Arial" w:hAnsi="Arial" w:cs="Arial"/>
                <w:bCs/>
                <w:sz w:val="18"/>
                <w:szCs w:val="18"/>
              </w:rPr>
              <w:t xml:space="preserve">Did you send your children to </w:t>
            </w:r>
            <w:r w:rsidR="00563236" w:rsidRPr="001A67BF">
              <w:rPr>
                <w:rFonts w:ascii="Arial" w:hAnsi="Arial" w:cs="Arial"/>
                <w:bCs/>
                <w:sz w:val="18"/>
                <w:szCs w:val="18"/>
              </w:rPr>
              <w:t>Kindy</w:t>
            </w:r>
            <w:r w:rsidRPr="001A67BF">
              <w:rPr>
                <w:rFonts w:ascii="Arial" w:hAnsi="Arial" w:cs="Arial"/>
                <w:bCs/>
                <w:sz w:val="18"/>
                <w:szCs w:val="18"/>
              </w:rPr>
              <w:t>? Why / Why not?</w:t>
            </w: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p>
          <w:p w:rsidR="00D875D0" w:rsidRPr="001A67BF" w:rsidRDefault="00D875D0" w:rsidP="00563236">
            <w:pPr>
              <w:spacing w:before="80" w:after="80"/>
              <w:jc w:val="left"/>
              <w:rPr>
                <w:rFonts w:ascii="Arial" w:hAnsi="Arial" w:cs="Arial"/>
                <w:sz w:val="18"/>
                <w:szCs w:val="18"/>
              </w:rPr>
            </w:pPr>
            <w:r w:rsidRPr="001A67BF">
              <w:rPr>
                <w:rFonts w:ascii="Arial" w:hAnsi="Arial" w:cs="Arial"/>
                <w:bCs/>
                <w:sz w:val="18"/>
                <w:szCs w:val="18"/>
              </w:rPr>
              <w:t xml:space="preserve">If yes, how old were they when you sent them to </w:t>
            </w:r>
            <w:r w:rsidR="00563236">
              <w:rPr>
                <w:rFonts w:ascii="Arial" w:hAnsi="Arial" w:cs="Arial"/>
                <w:bCs/>
                <w:sz w:val="18"/>
                <w:szCs w:val="18"/>
              </w:rPr>
              <w:t>K</w:t>
            </w:r>
            <w:r w:rsidR="00563236" w:rsidRPr="001A67BF">
              <w:rPr>
                <w:rFonts w:ascii="Arial" w:hAnsi="Arial" w:cs="Arial"/>
                <w:bCs/>
                <w:sz w:val="18"/>
                <w:szCs w:val="18"/>
              </w:rPr>
              <w:t>indy</w:t>
            </w:r>
            <w:r w:rsidRPr="001A67BF">
              <w:rPr>
                <w:rFonts w:ascii="Arial" w:hAnsi="Arial" w:cs="Arial"/>
                <w:bCs/>
                <w:sz w:val="18"/>
                <w:szCs w:val="18"/>
              </w:rPr>
              <w:t>?</w:t>
            </w: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p>
          <w:p w:rsidR="00D875D0" w:rsidRPr="001A67BF" w:rsidRDefault="00D875D0" w:rsidP="00563236">
            <w:pPr>
              <w:spacing w:before="80" w:after="80"/>
              <w:jc w:val="left"/>
              <w:rPr>
                <w:rFonts w:ascii="Arial" w:hAnsi="Arial" w:cs="Arial"/>
                <w:sz w:val="18"/>
                <w:szCs w:val="18"/>
              </w:rPr>
            </w:pPr>
            <w:r w:rsidRPr="001A67BF">
              <w:rPr>
                <w:rFonts w:ascii="Arial" w:hAnsi="Arial" w:cs="Arial"/>
                <w:bCs/>
                <w:sz w:val="18"/>
                <w:szCs w:val="18"/>
              </w:rPr>
              <w:t xml:space="preserve">Are there some parents in this area who do not send their children to </w:t>
            </w:r>
            <w:r w:rsidR="00563236">
              <w:rPr>
                <w:rFonts w:ascii="Arial" w:hAnsi="Arial" w:cs="Arial"/>
                <w:bCs/>
                <w:sz w:val="18"/>
                <w:szCs w:val="18"/>
              </w:rPr>
              <w:t>K</w:t>
            </w:r>
            <w:r w:rsidR="00563236" w:rsidRPr="001A67BF">
              <w:rPr>
                <w:rFonts w:ascii="Arial" w:hAnsi="Arial" w:cs="Arial"/>
                <w:bCs/>
                <w:sz w:val="18"/>
                <w:szCs w:val="18"/>
              </w:rPr>
              <w:t>indy</w:t>
            </w:r>
            <w:r w:rsidRPr="001A67BF">
              <w:rPr>
                <w:rFonts w:ascii="Arial" w:hAnsi="Arial" w:cs="Arial"/>
                <w:bCs/>
                <w:sz w:val="18"/>
                <w:szCs w:val="18"/>
              </w:rPr>
              <w:t>? Why?</w:t>
            </w: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r w:rsidRPr="001A67BF">
              <w:rPr>
                <w:rFonts w:ascii="Arial" w:hAnsi="Arial" w:cs="Arial"/>
                <w:bCs/>
                <w:sz w:val="18"/>
                <w:szCs w:val="18"/>
              </w:rPr>
              <w:t xml:space="preserve">Why do you think parents in general (i.e. in other parts of the country) do not send their children to </w:t>
            </w:r>
            <w:r w:rsidR="00563236">
              <w:rPr>
                <w:rFonts w:ascii="Arial" w:hAnsi="Arial" w:cs="Arial"/>
                <w:bCs/>
                <w:sz w:val="18"/>
                <w:szCs w:val="18"/>
              </w:rPr>
              <w:t>K</w:t>
            </w:r>
            <w:r w:rsidR="00563236" w:rsidRPr="001A67BF">
              <w:rPr>
                <w:rFonts w:ascii="Arial" w:hAnsi="Arial" w:cs="Arial"/>
                <w:bCs/>
                <w:sz w:val="18"/>
                <w:szCs w:val="18"/>
              </w:rPr>
              <w:t>indy</w:t>
            </w:r>
            <w:r w:rsidRPr="001A67BF">
              <w:rPr>
                <w:rFonts w:ascii="Arial" w:hAnsi="Arial" w:cs="Arial"/>
                <w:bCs/>
                <w:sz w:val="18"/>
                <w:szCs w:val="18"/>
              </w:rPr>
              <w:t>?</w:t>
            </w: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p>
          <w:p w:rsidR="00D875D0" w:rsidRPr="001A67BF" w:rsidRDefault="00D875D0" w:rsidP="00563236">
            <w:pPr>
              <w:spacing w:before="80" w:after="80"/>
              <w:jc w:val="left"/>
              <w:rPr>
                <w:rFonts w:ascii="Arial" w:hAnsi="Arial" w:cs="Arial"/>
                <w:sz w:val="18"/>
                <w:szCs w:val="18"/>
              </w:rPr>
            </w:pPr>
            <w:r w:rsidRPr="001A67BF">
              <w:rPr>
                <w:rFonts w:ascii="Arial" w:hAnsi="Arial" w:cs="Arial"/>
                <w:bCs/>
                <w:sz w:val="18"/>
                <w:szCs w:val="18"/>
              </w:rPr>
              <w:t xml:space="preserve">Are there any children with disabilities in the community? Do they attend </w:t>
            </w:r>
            <w:r w:rsidR="00563236">
              <w:rPr>
                <w:rFonts w:ascii="Arial" w:hAnsi="Arial" w:cs="Arial"/>
                <w:bCs/>
                <w:sz w:val="18"/>
                <w:szCs w:val="18"/>
              </w:rPr>
              <w:t>K</w:t>
            </w:r>
            <w:r w:rsidR="00563236" w:rsidRPr="001A67BF">
              <w:rPr>
                <w:rFonts w:ascii="Arial" w:hAnsi="Arial" w:cs="Arial"/>
                <w:bCs/>
                <w:sz w:val="18"/>
                <w:szCs w:val="18"/>
              </w:rPr>
              <w:t>indy</w:t>
            </w:r>
            <w:r w:rsidRPr="001A67BF">
              <w:rPr>
                <w:rFonts w:ascii="Arial" w:hAnsi="Arial" w:cs="Arial"/>
                <w:bCs/>
                <w:sz w:val="18"/>
                <w:szCs w:val="18"/>
              </w:rPr>
              <w:t>? Why / why not?</w:t>
            </w: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p>
          <w:p w:rsidR="00D875D0" w:rsidRPr="001A67BF" w:rsidRDefault="00D875D0" w:rsidP="00563236">
            <w:pPr>
              <w:spacing w:before="80" w:after="80"/>
              <w:jc w:val="left"/>
              <w:rPr>
                <w:rFonts w:ascii="Arial" w:hAnsi="Arial" w:cs="Arial"/>
                <w:sz w:val="18"/>
                <w:szCs w:val="18"/>
              </w:rPr>
            </w:pPr>
            <w:r w:rsidRPr="001A67BF">
              <w:rPr>
                <w:rFonts w:ascii="Arial" w:hAnsi="Arial" w:cs="Arial"/>
                <w:bCs/>
                <w:sz w:val="18"/>
                <w:szCs w:val="18"/>
              </w:rPr>
              <w:t>Why do you think children can’t go straight to Primary 1?</w:t>
            </w: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p>
        </w:tc>
      </w:tr>
      <w:tr w:rsidR="00D875D0" w:rsidRPr="001B5FF9" w:rsidTr="004613B8">
        <w:tc>
          <w:tcPr>
            <w:tcW w:w="538" w:type="dxa"/>
          </w:tcPr>
          <w:p w:rsidR="00D875D0" w:rsidRPr="001B5FF9" w:rsidRDefault="00D875D0" w:rsidP="004613B8">
            <w:pPr>
              <w:spacing w:before="80" w:after="80"/>
              <w:rPr>
                <w:rFonts w:ascii="Arial" w:hAnsi="Arial" w:cs="Arial"/>
                <w:b/>
                <w:sz w:val="18"/>
                <w:szCs w:val="18"/>
              </w:rPr>
            </w:pPr>
            <w:r w:rsidRPr="001B5FF9">
              <w:rPr>
                <w:rFonts w:ascii="Arial" w:hAnsi="Arial" w:cs="Arial"/>
                <w:b/>
                <w:sz w:val="18"/>
                <w:szCs w:val="18"/>
              </w:rPr>
              <w:t>2.1</w:t>
            </w:r>
          </w:p>
          <w:p w:rsidR="00D875D0" w:rsidRPr="001B5FF9" w:rsidRDefault="00D875D0" w:rsidP="004613B8">
            <w:pPr>
              <w:spacing w:before="80" w:after="80"/>
              <w:rPr>
                <w:rFonts w:ascii="Arial" w:hAnsi="Arial" w:cs="Arial"/>
                <w:b/>
                <w:sz w:val="18"/>
                <w:szCs w:val="18"/>
              </w:rPr>
            </w:pPr>
          </w:p>
          <w:p w:rsidR="00D875D0" w:rsidRPr="001B5FF9" w:rsidRDefault="00D875D0" w:rsidP="004613B8">
            <w:pPr>
              <w:spacing w:before="80" w:after="80"/>
              <w:rPr>
                <w:rFonts w:ascii="Arial" w:hAnsi="Arial" w:cs="Arial"/>
                <w:b/>
                <w:sz w:val="18"/>
                <w:szCs w:val="18"/>
              </w:rPr>
            </w:pPr>
          </w:p>
          <w:p w:rsidR="00D875D0" w:rsidRPr="001B5FF9" w:rsidRDefault="00D875D0" w:rsidP="004613B8">
            <w:pPr>
              <w:spacing w:before="80" w:after="80"/>
              <w:rPr>
                <w:rFonts w:ascii="Arial" w:hAnsi="Arial" w:cs="Arial"/>
                <w:b/>
                <w:sz w:val="18"/>
                <w:szCs w:val="18"/>
              </w:rPr>
            </w:pPr>
          </w:p>
        </w:tc>
        <w:tc>
          <w:tcPr>
            <w:tcW w:w="2114" w:type="dxa"/>
            <w:vMerge/>
          </w:tcPr>
          <w:p w:rsidR="00D875D0" w:rsidRPr="001B5FF9" w:rsidRDefault="00D875D0" w:rsidP="004613B8">
            <w:pPr>
              <w:spacing w:before="80" w:after="80"/>
              <w:rPr>
                <w:rFonts w:ascii="Arial" w:hAnsi="Arial" w:cs="Arial"/>
                <w:sz w:val="18"/>
                <w:szCs w:val="18"/>
              </w:rPr>
            </w:pPr>
          </w:p>
        </w:tc>
        <w:tc>
          <w:tcPr>
            <w:tcW w:w="7237" w:type="dxa"/>
          </w:tcPr>
          <w:p w:rsidR="00D875D0" w:rsidRPr="001A67BF" w:rsidRDefault="00D875D0" w:rsidP="00563236">
            <w:pPr>
              <w:spacing w:before="80" w:after="80"/>
              <w:jc w:val="left"/>
              <w:rPr>
                <w:rFonts w:ascii="Arial" w:hAnsi="Arial" w:cs="Arial"/>
                <w:sz w:val="18"/>
                <w:szCs w:val="18"/>
              </w:rPr>
            </w:pPr>
            <w:r w:rsidRPr="001A67BF">
              <w:rPr>
                <w:rFonts w:ascii="Arial" w:hAnsi="Arial" w:cs="Arial"/>
                <w:bCs/>
                <w:sz w:val="18"/>
                <w:szCs w:val="18"/>
              </w:rPr>
              <w:t xml:space="preserve">What do you want your children to learn in </w:t>
            </w:r>
            <w:r w:rsidR="00563236">
              <w:rPr>
                <w:rFonts w:ascii="Arial" w:hAnsi="Arial" w:cs="Arial"/>
                <w:bCs/>
                <w:sz w:val="18"/>
                <w:szCs w:val="18"/>
              </w:rPr>
              <w:t>K</w:t>
            </w:r>
            <w:r w:rsidR="00563236" w:rsidRPr="001A67BF">
              <w:rPr>
                <w:rFonts w:ascii="Arial" w:hAnsi="Arial" w:cs="Arial"/>
                <w:bCs/>
                <w:sz w:val="18"/>
                <w:szCs w:val="18"/>
              </w:rPr>
              <w:t>indy</w:t>
            </w:r>
            <w:r w:rsidRPr="001A67BF">
              <w:rPr>
                <w:rFonts w:ascii="Arial" w:hAnsi="Arial" w:cs="Arial"/>
                <w:bCs/>
                <w:sz w:val="18"/>
                <w:szCs w:val="18"/>
              </w:rPr>
              <w:t>?</w:t>
            </w: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p>
          <w:p w:rsidR="00D875D0" w:rsidRPr="001A67BF" w:rsidRDefault="00D875D0" w:rsidP="00563236">
            <w:pPr>
              <w:spacing w:before="80" w:after="80"/>
              <w:jc w:val="left"/>
              <w:rPr>
                <w:rFonts w:ascii="Arial" w:hAnsi="Arial" w:cs="Arial"/>
                <w:sz w:val="18"/>
                <w:szCs w:val="18"/>
              </w:rPr>
            </w:pPr>
            <w:r w:rsidRPr="001A67BF">
              <w:rPr>
                <w:rFonts w:ascii="Arial" w:hAnsi="Arial" w:cs="Arial"/>
                <w:bCs/>
                <w:sz w:val="18"/>
                <w:szCs w:val="18"/>
              </w:rPr>
              <w:t>Did your children / do your children face any difficulties when they start Year 1?</w:t>
            </w: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p>
        </w:tc>
      </w:tr>
      <w:tr w:rsidR="00D875D0" w:rsidRPr="001B5FF9" w:rsidTr="004613B8">
        <w:tc>
          <w:tcPr>
            <w:tcW w:w="538" w:type="dxa"/>
          </w:tcPr>
          <w:p w:rsidR="00D875D0" w:rsidRPr="001B5FF9" w:rsidRDefault="00D875D0" w:rsidP="004613B8">
            <w:pPr>
              <w:spacing w:before="80" w:after="80"/>
              <w:rPr>
                <w:rFonts w:ascii="Arial" w:hAnsi="Arial" w:cs="Arial"/>
                <w:b/>
                <w:sz w:val="18"/>
                <w:szCs w:val="18"/>
              </w:rPr>
            </w:pPr>
            <w:r w:rsidRPr="001B5FF9">
              <w:rPr>
                <w:rFonts w:ascii="Arial" w:hAnsi="Arial" w:cs="Arial"/>
                <w:b/>
                <w:bCs/>
                <w:sz w:val="18"/>
                <w:szCs w:val="18"/>
              </w:rPr>
              <w:t>2.7.</w:t>
            </w:r>
          </w:p>
        </w:tc>
        <w:tc>
          <w:tcPr>
            <w:tcW w:w="2114" w:type="dxa"/>
          </w:tcPr>
          <w:p w:rsidR="00D875D0" w:rsidRPr="001B5FF9" w:rsidRDefault="00D875D0" w:rsidP="004613B8">
            <w:pPr>
              <w:spacing w:before="80" w:after="80"/>
              <w:rPr>
                <w:rFonts w:ascii="Arial" w:hAnsi="Arial" w:cs="Arial"/>
                <w:sz w:val="18"/>
                <w:szCs w:val="18"/>
              </w:rPr>
            </w:pPr>
          </w:p>
        </w:tc>
        <w:tc>
          <w:tcPr>
            <w:tcW w:w="7237" w:type="dxa"/>
          </w:tcPr>
          <w:p w:rsidR="00D875D0" w:rsidRPr="001A67BF" w:rsidRDefault="00D875D0" w:rsidP="00563236">
            <w:pPr>
              <w:spacing w:before="80" w:after="80"/>
              <w:jc w:val="left"/>
              <w:rPr>
                <w:rFonts w:ascii="Arial" w:hAnsi="Arial" w:cs="Arial"/>
                <w:sz w:val="18"/>
                <w:szCs w:val="18"/>
              </w:rPr>
            </w:pPr>
            <w:r w:rsidRPr="001A67BF">
              <w:rPr>
                <w:rFonts w:ascii="Arial" w:hAnsi="Arial" w:cs="Arial"/>
                <w:bCs/>
                <w:sz w:val="18"/>
                <w:szCs w:val="18"/>
              </w:rPr>
              <w:t xml:space="preserve">Does the </w:t>
            </w:r>
            <w:r w:rsidR="00563236">
              <w:rPr>
                <w:rFonts w:ascii="Arial" w:hAnsi="Arial" w:cs="Arial"/>
                <w:bCs/>
                <w:sz w:val="18"/>
                <w:szCs w:val="18"/>
              </w:rPr>
              <w:t>K</w:t>
            </w:r>
            <w:r w:rsidR="00563236" w:rsidRPr="001A67BF">
              <w:rPr>
                <w:rFonts w:ascii="Arial" w:hAnsi="Arial" w:cs="Arial"/>
                <w:bCs/>
                <w:sz w:val="18"/>
                <w:szCs w:val="18"/>
              </w:rPr>
              <w:t xml:space="preserve">indy </w:t>
            </w:r>
            <w:r w:rsidRPr="001A67BF">
              <w:rPr>
                <w:rFonts w:ascii="Arial" w:hAnsi="Arial" w:cs="Arial"/>
                <w:bCs/>
                <w:sz w:val="18"/>
                <w:szCs w:val="18"/>
              </w:rPr>
              <w:t>have a school committee? How many of you are on the school committee? How many men and how many women are on the school committee?</w:t>
            </w: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p>
          <w:p w:rsidR="00D875D0" w:rsidRPr="001A67BF" w:rsidRDefault="00D875D0" w:rsidP="00563236">
            <w:pPr>
              <w:spacing w:before="80" w:after="80"/>
              <w:jc w:val="left"/>
              <w:rPr>
                <w:rFonts w:ascii="Arial" w:hAnsi="Arial" w:cs="Arial"/>
                <w:sz w:val="18"/>
                <w:szCs w:val="18"/>
              </w:rPr>
            </w:pPr>
            <w:r w:rsidRPr="001A67BF">
              <w:rPr>
                <w:rFonts w:ascii="Arial" w:hAnsi="Arial" w:cs="Arial"/>
                <w:bCs/>
                <w:sz w:val="18"/>
                <w:szCs w:val="18"/>
              </w:rPr>
              <w:t xml:space="preserve">What do you know about what the school committee does?  </w:t>
            </w:r>
          </w:p>
        </w:tc>
      </w:tr>
      <w:tr w:rsidR="00D875D0" w:rsidRPr="001B5FF9" w:rsidTr="004613B8">
        <w:tc>
          <w:tcPr>
            <w:tcW w:w="538" w:type="dxa"/>
          </w:tcPr>
          <w:p w:rsidR="00D875D0" w:rsidRPr="001B5FF9" w:rsidRDefault="00D875D0" w:rsidP="004613B8">
            <w:pPr>
              <w:spacing w:before="80" w:after="80"/>
              <w:rPr>
                <w:rFonts w:ascii="Arial" w:hAnsi="Arial" w:cs="Arial"/>
                <w:b/>
                <w:sz w:val="18"/>
                <w:szCs w:val="18"/>
              </w:rPr>
            </w:pPr>
            <w:r w:rsidRPr="001B5FF9">
              <w:rPr>
                <w:rFonts w:ascii="Arial" w:hAnsi="Arial" w:cs="Arial"/>
                <w:b/>
                <w:bCs/>
                <w:sz w:val="18"/>
                <w:szCs w:val="18"/>
              </w:rPr>
              <w:t>2.4.</w:t>
            </w:r>
          </w:p>
        </w:tc>
        <w:tc>
          <w:tcPr>
            <w:tcW w:w="2114" w:type="dxa"/>
          </w:tcPr>
          <w:p w:rsidR="00D875D0" w:rsidRPr="001B5FF9" w:rsidRDefault="00D875D0" w:rsidP="004613B8">
            <w:pPr>
              <w:spacing w:before="80" w:after="80"/>
              <w:rPr>
                <w:rFonts w:ascii="Arial" w:hAnsi="Arial" w:cs="Arial"/>
                <w:sz w:val="18"/>
                <w:szCs w:val="18"/>
              </w:rPr>
            </w:pPr>
          </w:p>
        </w:tc>
        <w:tc>
          <w:tcPr>
            <w:tcW w:w="7237" w:type="dxa"/>
          </w:tcPr>
          <w:p w:rsidR="00D875D0" w:rsidRPr="001A67BF" w:rsidRDefault="00D875D0" w:rsidP="00563236">
            <w:pPr>
              <w:spacing w:before="80" w:after="80"/>
              <w:jc w:val="left"/>
              <w:rPr>
                <w:rFonts w:ascii="Arial" w:hAnsi="Arial" w:cs="Arial"/>
                <w:sz w:val="18"/>
                <w:szCs w:val="18"/>
              </w:rPr>
            </w:pPr>
            <w:r w:rsidRPr="001A67BF">
              <w:rPr>
                <w:rFonts w:ascii="Arial" w:hAnsi="Arial" w:cs="Arial"/>
                <w:bCs/>
                <w:sz w:val="18"/>
                <w:szCs w:val="18"/>
              </w:rPr>
              <w:t xml:space="preserve">Have you attended any meetings related to the </w:t>
            </w:r>
            <w:r w:rsidR="00563236">
              <w:rPr>
                <w:rFonts w:ascii="Arial" w:hAnsi="Arial" w:cs="Arial"/>
                <w:bCs/>
                <w:sz w:val="18"/>
                <w:szCs w:val="18"/>
              </w:rPr>
              <w:t>K</w:t>
            </w:r>
            <w:r w:rsidR="00563236" w:rsidRPr="001A67BF">
              <w:rPr>
                <w:rFonts w:ascii="Arial" w:hAnsi="Arial" w:cs="Arial"/>
                <w:bCs/>
                <w:sz w:val="18"/>
                <w:szCs w:val="18"/>
              </w:rPr>
              <w:t xml:space="preserve">indy </w:t>
            </w:r>
            <w:r w:rsidRPr="001A67BF">
              <w:rPr>
                <w:rFonts w:ascii="Arial" w:hAnsi="Arial" w:cs="Arial"/>
                <w:bCs/>
                <w:sz w:val="18"/>
                <w:szCs w:val="18"/>
              </w:rPr>
              <w:t>or early childhood? What happened at the meeting? What was it about? What was the most useful thing you learned? If there were more meetings, what do you think they should be about? How could these meetings be made more useful?</w:t>
            </w: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p>
        </w:tc>
      </w:tr>
      <w:tr w:rsidR="00D875D0" w:rsidRPr="001B5FF9" w:rsidTr="004613B8">
        <w:tc>
          <w:tcPr>
            <w:tcW w:w="538" w:type="dxa"/>
          </w:tcPr>
          <w:p w:rsidR="00D875D0" w:rsidRPr="001B5FF9" w:rsidRDefault="00D875D0" w:rsidP="004613B8">
            <w:pPr>
              <w:spacing w:before="80" w:after="80"/>
              <w:rPr>
                <w:rFonts w:ascii="Arial" w:hAnsi="Arial" w:cs="Arial"/>
                <w:b/>
                <w:sz w:val="18"/>
                <w:szCs w:val="18"/>
              </w:rPr>
            </w:pPr>
            <w:r w:rsidRPr="001B5FF9">
              <w:rPr>
                <w:rFonts w:ascii="Arial" w:hAnsi="Arial" w:cs="Arial"/>
                <w:b/>
                <w:bCs/>
                <w:sz w:val="18"/>
                <w:szCs w:val="18"/>
              </w:rPr>
              <w:t>2.5.</w:t>
            </w:r>
          </w:p>
        </w:tc>
        <w:tc>
          <w:tcPr>
            <w:tcW w:w="2114" w:type="dxa"/>
          </w:tcPr>
          <w:p w:rsidR="00D875D0" w:rsidRPr="001B5FF9" w:rsidRDefault="00D875D0" w:rsidP="004613B8">
            <w:pPr>
              <w:spacing w:before="80" w:after="80"/>
              <w:rPr>
                <w:rFonts w:ascii="Arial" w:hAnsi="Arial" w:cs="Arial"/>
                <w:sz w:val="18"/>
                <w:szCs w:val="18"/>
              </w:rPr>
            </w:pPr>
          </w:p>
        </w:tc>
        <w:tc>
          <w:tcPr>
            <w:tcW w:w="7237" w:type="dxa"/>
          </w:tcPr>
          <w:p w:rsidR="00D875D0" w:rsidRPr="001A67BF" w:rsidRDefault="00D875D0" w:rsidP="00563236">
            <w:pPr>
              <w:spacing w:before="80" w:after="80"/>
              <w:jc w:val="left"/>
              <w:rPr>
                <w:rFonts w:ascii="Arial" w:hAnsi="Arial" w:cs="Arial"/>
                <w:sz w:val="18"/>
                <w:szCs w:val="18"/>
              </w:rPr>
            </w:pPr>
            <w:r w:rsidRPr="001A67BF">
              <w:rPr>
                <w:rFonts w:ascii="Arial" w:hAnsi="Arial" w:cs="Arial"/>
                <w:bCs/>
                <w:sz w:val="18"/>
                <w:szCs w:val="18"/>
              </w:rPr>
              <w:t>Did you learn anything about how you can support your child at home? What did you learn? Were you able to apply what you learned? (Make sure you get specific answers here…if no specific answers are forthcoming, then please note this)</w:t>
            </w: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p>
          <w:p w:rsidR="00D875D0" w:rsidRPr="001A67BF" w:rsidRDefault="00D875D0" w:rsidP="00563236">
            <w:pPr>
              <w:spacing w:before="80" w:after="80"/>
              <w:jc w:val="left"/>
              <w:rPr>
                <w:rFonts w:ascii="Arial" w:hAnsi="Arial" w:cs="Arial"/>
                <w:bCs/>
                <w:sz w:val="18"/>
                <w:szCs w:val="18"/>
              </w:rPr>
            </w:pPr>
            <w:r w:rsidRPr="001A67BF">
              <w:rPr>
                <w:rFonts w:ascii="Arial" w:hAnsi="Arial" w:cs="Arial"/>
                <w:bCs/>
                <w:sz w:val="18"/>
                <w:szCs w:val="18"/>
              </w:rPr>
              <w:t>How do you currently help your child at home? What exactly do you do?</w:t>
            </w:r>
          </w:p>
          <w:p w:rsidR="00ED04F1" w:rsidRPr="001A67BF" w:rsidRDefault="00ED04F1" w:rsidP="00563236">
            <w:pPr>
              <w:tabs>
                <w:tab w:val="left" w:pos="1134"/>
                <w:tab w:val="right" w:leader="dot" w:pos="9628"/>
              </w:tabs>
              <w:suppressAutoHyphens/>
              <w:spacing w:before="80" w:after="80"/>
              <w:ind w:left="220"/>
              <w:jc w:val="left"/>
              <w:outlineLvl w:val="4"/>
              <w:rPr>
                <w:rFonts w:ascii="Arial" w:hAnsi="Arial" w:cs="Arial"/>
                <w:sz w:val="18"/>
                <w:szCs w:val="18"/>
              </w:rPr>
            </w:pPr>
          </w:p>
        </w:tc>
      </w:tr>
      <w:tr w:rsidR="00D875D0" w:rsidRPr="001B5FF9" w:rsidTr="004613B8">
        <w:tc>
          <w:tcPr>
            <w:tcW w:w="538" w:type="dxa"/>
          </w:tcPr>
          <w:p w:rsidR="00D875D0" w:rsidRPr="001B5FF9" w:rsidRDefault="00D875D0" w:rsidP="004613B8">
            <w:pPr>
              <w:spacing w:before="80" w:after="80"/>
              <w:rPr>
                <w:rFonts w:ascii="Arial" w:hAnsi="Arial" w:cs="Arial"/>
                <w:b/>
                <w:sz w:val="18"/>
                <w:szCs w:val="18"/>
              </w:rPr>
            </w:pPr>
            <w:r w:rsidRPr="001B5FF9">
              <w:rPr>
                <w:rFonts w:ascii="Arial" w:hAnsi="Arial" w:cs="Arial"/>
                <w:b/>
                <w:bCs/>
                <w:sz w:val="18"/>
                <w:szCs w:val="18"/>
              </w:rPr>
              <w:t xml:space="preserve">2.6. </w:t>
            </w:r>
          </w:p>
        </w:tc>
        <w:tc>
          <w:tcPr>
            <w:tcW w:w="2114" w:type="dxa"/>
          </w:tcPr>
          <w:p w:rsidR="00D875D0" w:rsidRPr="001B5FF9" w:rsidRDefault="00D875D0" w:rsidP="004613B8">
            <w:pPr>
              <w:spacing w:before="80" w:after="80"/>
              <w:rPr>
                <w:rFonts w:ascii="Arial" w:hAnsi="Arial" w:cs="Arial"/>
                <w:b/>
                <w:sz w:val="18"/>
                <w:szCs w:val="18"/>
              </w:rPr>
            </w:pPr>
            <w:r w:rsidRPr="001B5FF9">
              <w:rPr>
                <w:rFonts w:ascii="Arial" w:hAnsi="Arial" w:cs="Arial"/>
                <w:b/>
                <w:bCs/>
                <w:sz w:val="18"/>
                <w:szCs w:val="18"/>
              </w:rPr>
              <w:t>Champions</w:t>
            </w:r>
          </w:p>
        </w:tc>
        <w:tc>
          <w:tcPr>
            <w:tcW w:w="7237" w:type="dxa"/>
          </w:tcPr>
          <w:p w:rsidR="00D875D0" w:rsidRPr="001A67BF" w:rsidRDefault="00D875D0" w:rsidP="00563236">
            <w:pPr>
              <w:spacing w:before="80" w:after="80"/>
              <w:jc w:val="left"/>
              <w:rPr>
                <w:rFonts w:ascii="Arial" w:hAnsi="Arial" w:cs="Arial"/>
                <w:sz w:val="18"/>
                <w:szCs w:val="18"/>
              </w:rPr>
            </w:pPr>
            <w:r w:rsidRPr="001A67BF">
              <w:rPr>
                <w:rFonts w:ascii="Arial" w:hAnsi="Arial" w:cs="Arial"/>
                <w:bCs/>
                <w:sz w:val="18"/>
                <w:szCs w:val="18"/>
              </w:rPr>
              <w:t xml:space="preserve">Is there a champion for your </w:t>
            </w:r>
            <w:r w:rsidR="00195C86">
              <w:rPr>
                <w:rFonts w:ascii="Arial" w:hAnsi="Arial" w:cs="Arial"/>
                <w:bCs/>
                <w:sz w:val="18"/>
                <w:szCs w:val="18"/>
              </w:rPr>
              <w:t>K</w:t>
            </w:r>
            <w:r w:rsidR="00195C86" w:rsidRPr="001A67BF">
              <w:rPr>
                <w:rFonts w:ascii="Arial" w:hAnsi="Arial" w:cs="Arial"/>
                <w:bCs/>
                <w:sz w:val="18"/>
                <w:szCs w:val="18"/>
              </w:rPr>
              <w:t>indy</w:t>
            </w:r>
            <w:r w:rsidRPr="001A67BF">
              <w:rPr>
                <w:rFonts w:ascii="Arial" w:hAnsi="Arial" w:cs="Arial"/>
                <w:bCs/>
                <w:sz w:val="18"/>
                <w:szCs w:val="18"/>
              </w:rPr>
              <w:t>? Who is that person? (male or female)? What does that person do?</w:t>
            </w: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p>
          <w:p w:rsidR="00D875D0" w:rsidRPr="001A67BF" w:rsidRDefault="00D875D0" w:rsidP="00563236">
            <w:pPr>
              <w:spacing w:before="80" w:after="80"/>
              <w:jc w:val="left"/>
              <w:rPr>
                <w:rFonts w:ascii="Arial" w:hAnsi="Arial" w:cs="Arial"/>
                <w:bCs/>
                <w:sz w:val="18"/>
                <w:szCs w:val="18"/>
              </w:rPr>
            </w:pPr>
            <w:r w:rsidRPr="001A67BF">
              <w:rPr>
                <w:rFonts w:ascii="Arial" w:hAnsi="Arial" w:cs="Arial"/>
                <w:bCs/>
                <w:sz w:val="18"/>
                <w:szCs w:val="18"/>
              </w:rPr>
              <w:t xml:space="preserve">How do you think the champion has helped the </w:t>
            </w:r>
            <w:r w:rsidR="00195C86">
              <w:rPr>
                <w:rFonts w:ascii="Arial" w:hAnsi="Arial" w:cs="Arial"/>
                <w:bCs/>
                <w:sz w:val="18"/>
                <w:szCs w:val="18"/>
              </w:rPr>
              <w:t>K</w:t>
            </w:r>
            <w:r w:rsidR="00195C86" w:rsidRPr="001A67BF">
              <w:rPr>
                <w:rFonts w:ascii="Arial" w:hAnsi="Arial" w:cs="Arial"/>
                <w:bCs/>
                <w:sz w:val="18"/>
                <w:szCs w:val="18"/>
              </w:rPr>
              <w:t>indy</w:t>
            </w:r>
            <w:r w:rsidRPr="001A67BF">
              <w:rPr>
                <w:rFonts w:ascii="Arial" w:hAnsi="Arial" w:cs="Arial"/>
                <w:bCs/>
                <w:sz w:val="18"/>
                <w:szCs w:val="18"/>
              </w:rPr>
              <w:t>? What could the champion do better?</w:t>
            </w:r>
          </w:p>
          <w:p w:rsidR="00ED04F1" w:rsidRPr="001A67BF" w:rsidRDefault="00ED04F1" w:rsidP="00563236">
            <w:pPr>
              <w:tabs>
                <w:tab w:val="left" w:pos="1134"/>
                <w:tab w:val="right" w:leader="dot" w:pos="9628"/>
              </w:tabs>
              <w:suppressAutoHyphens/>
              <w:spacing w:before="80" w:after="80"/>
              <w:ind w:left="220"/>
              <w:jc w:val="left"/>
              <w:outlineLvl w:val="4"/>
              <w:rPr>
                <w:rFonts w:ascii="Arial" w:hAnsi="Arial" w:cs="Arial"/>
                <w:sz w:val="18"/>
                <w:szCs w:val="18"/>
              </w:rPr>
            </w:pPr>
          </w:p>
        </w:tc>
      </w:tr>
      <w:tr w:rsidR="00D875D0" w:rsidRPr="001B5FF9" w:rsidTr="004613B8">
        <w:tc>
          <w:tcPr>
            <w:tcW w:w="538" w:type="dxa"/>
          </w:tcPr>
          <w:p w:rsidR="00D875D0" w:rsidRPr="001B5FF9" w:rsidRDefault="00D875D0" w:rsidP="004613B8">
            <w:pPr>
              <w:spacing w:before="80" w:after="80"/>
              <w:rPr>
                <w:rFonts w:ascii="Arial" w:hAnsi="Arial" w:cs="Arial"/>
                <w:b/>
                <w:sz w:val="18"/>
                <w:szCs w:val="18"/>
              </w:rPr>
            </w:pPr>
            <w:r w:rsidRPr="001B5FF9">
              <w:rPr>
                <w:rFonts w:ascii="Arial" w:hAnsi="Arial" w:cs="Arial"/>
                <w:b/>
                <w:bCs/>
                <w:sz w:val="18"/>
                <w:szCs w:val="18"/>
              </w:rPr>
              <w:t>2.1.</w:t>
            </w:r>
          </w:p>
        </w:tc>
        <w:tc>
          <w:tcPr>
            <w:tcW w:w="2114" w:type="dxa"/>
          </w:tcPr>
          <w:p w:rsidR="00D875D0" w:rsidRPr="001B5FF9" w:rsidRDefault="00D875D0" w:rsidP="004613B8">
            <w:pPr>
              <w:spacing w:before="80" w:after="80"/>
              <w:rPr>
                <w:rFonts w:ascii="Arial" w:hAnsi="Arial" w:cs="Arial"/>
                <w:b/>
                <w:caps/>
                <w:sz w:val="18"/>
                <w:szCs w:val="18"/>
              </w:rPr>
            </w:pPr>
            <w:r w:rsidRPr="001B5FF9">
              <w:rPr>
                <w:rFonts w:ascii="Arial" w:hAnsi="Arial" w:cs="Arial"/>
                <w:b/>
                <w:caps/>
                <w:sz w:val="18"/>
                <w:szCs w:val="18"/>
              </w:rPr>
              <w:t>Teaching and Learning</w:t>
            </w:r>
          </w:p>
        </w:tc>
        <w:tc>
          <w:tcPr>
            <w:tcW w:w="7237" w:type="dxa"/>
          </w:tcPr>
          <w:p w:rsidR="00D875D0" w:rsidRPr="001A67BF" w:rsidRDefault="00D875D0" w:rsidP="00563236">
            <w:pPr>
              <w:spacing w:before="80" w:after="80"/>
              <w:jc w:val="left"/>
              <w:rPr>
                <w:rFonts w:ascii="Arial" w:hAnsi="Arial" w:cs="Arial"/>
                <w:sz w:val="18"/>
                <w:szCs w:val="18"/>
              </w:rPr>
            </w:pPr>
            <w:r w:rsidRPr="001A67BF">
              <w:rPr>
                <w:rFonts w:ascii="Arial" w:hAnsi="Arial" w:cs="Arial"/>
                <w:bCs/>
                <w:sz w:val="18"/>
                <w:szCs w:val="18"/>
              </w:rPr>
              <w:t xml:space="preserve">How much do you know about what happens in the </w:t>
            </w:r>
            <w:r w:rsidR="00195C86">
              <w:rPr>
                <w:rFonts w:ascii="Arial" w:hAnsi="Arial" w:cs="Arial"/>
                <w:bCs/>
                <w:sz w:val="18"/>
                <w:szCs w:val="18"/>
              </w:rPr>
              <w:t>K</w:t>
            </w:r>
            <w:r w:rsidR="00195C86" w:rsidRPr="001A67BF">
              <w:rPr>
                <w:rFonts w:ascii="Arial" w:hAnsi="Arial" w:cs="Arial"/>
                <w:bCs/>
                <w:sz w:val="18"/>
                <w:szCs w:val="18"/>
              </w:rPr>
              <w:t>indy</w:t>
            </w:r>
            <w:r w:rsidRPr="001A67BF">
              <w:rPr>
                <w:rFonts w:ascii="Arial" w:hAnsi="Arial" w:cs="Arial"/>
                <w:bCs/>
                <w:sz w:val="18"/>
                <w:szCs w:val="18"/>
              </w:rPr>
              <w:t>? What do children learn? What do they do?</w:t>
            </w: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p>
        </w:tc>
      </w:tr>
      <w:tr w:rsidR="00D875D0" w:rsidRPr="001B5FF9" w:rsidTr="004613B8">
        <w:tc>
          <w:tcPr>
            <w:tcW w:w="538" w:type="dxa"/>
          </w:tcPr>
          <w:p w:rsidR="00D875D0" w:rsidRPr="001B5FF9" w:rsidRDefault="00D875D0" w:rsidP="004613B8">
            <w:pPr>
              <w:spacing w:before="80" w:after="80"/>
              <w:rPr>
                <w:rFonts w:ascii="Arial" w:hAnsi="Arial" w:cs="Arial"/>
                <w:b/>
                <w:sz w:val="18"/>
                <w:szCs w:val="18"/>
              </w:rPr>
            </w:pPr>
          </w:p>
        </w:tc>
        <w:tc>
          <w:tcPr>
            <w:tcW w:w="2114" w:type="dxa"/>
          </w:tcPr>
          <w:p w:rsidR="00D875D0" w:rsidRPr="001B5FF9" w:rsidRDefault="00D875D0" w:rsidP="004613B8">
            <w:pPr>
              <w:spacing w:before="80" w:after="80"/>
              <w:rPr>
                <w:rFonts w:ascii="Arial" w:hAnsi="Arial" w:cs="Arial"/>
                <w:sz w:val="18"/>
                <w:szCs w:val="18"/>
              </w:rPr>
            </w:pPr>
          </w:p>
        </w:tc>
        <w:tc>
          <w:tcPr>
            <w:tcW w:w="7237" w:type="dxa"/>
          </w:tcPr>
          <w:p w:rsidR="00D875D0" w:rsidRPr="001A67BF" w:rsidRDefault="00D875D0" w:rsidP="00563236">
            <w:pPr>
              <w:spacing w:before="80" w:after="80"/>
              <w:jc w:val="left"/>
              <w:rPr>
                <w:rFonts w:ascii="Arial" w:hAnsi="Arial" w:cs="Arial"/>
                <w:sz w:val="18"/>
                <w:szCs w:val="18"/>
              </w:rPr>
            </w:pPr>
            <w:r w:rsidRPr="001A67BF">
              <w:rPr>
                <w:rFonts w:ascii="Arial" w:hAnsi="Arial" w:cs="Arial"/>
                <w:bCs/>
                <w:sz w:val="18"/>
                <w:szCs w:val="18"/>
              </w:rPr>
              <w:t>If you could give the teacher a mark out of 10, how much would you give? What could the teacher improve?</w:t>
            </w: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p>
        </w:tc>
      </w:tr>
      <w:tr w:rsidR="00D875D0" w:rsidRPr="001B5FF9" w:rsidTr="004613B8">
        <w:tc>
          <w:tcPr>
            <w:tcW w:w="538" w:type="dxa"/>
          </w:tcPr>
          <w:p w:rsidR="00D875D0" w:rsidRPr="001B5FF9" w:rsidRDefault="00D875D0" w:rsidP="004613B8">
            <w:pPr>
              <w:spacing w:before="80" w:after="80"/>
              <w:rPr>
                <w:rFonts w:ascii="Arial" w:hAnsi="Arial" w:cs="Arial"/>
                <w:b/>
                <w:sz w:val="18"/>
                <w:szCs w:val="18"/>
              </w:rPr>
            </w:pPr>
          </w:p>
        </w:tc>
        <w:tc>
          <w:tcPr>
            <w:tcW w:w="2114" w:type="dxa"/>
          </w:tcPr>
          <w:p w:rsidR="00D875D0" w:rsidRPr="001B5FF9" w:rsidRDefault="00D875D0" w:rsidP="004613B8">
            <w:pPr>
              <w:spacing w:before="80" w:after="80"/>
              <w:rPr>
                <w:rFonts w:ascii="Arial" w:hAnsi="Arial" w:cs="Arial"/>
                <w:sz w:val="18"/>
                <w:szCs w:val="18"/>
              </w:rPr>
            </w:pPr>
          </w:p>
        </w:tc>
        <w:tc>
          <w:tcPr>
            <w:tcW w:w="7237" w:type="dxa"/>
          </w:tcPr>
          <w:p w:rsidR="00D875D0" w:rsidRPr="001A67BF" w:rsidRDefault="00D875D0" w:rsidP="00563236">
            <w:pPr>
              <w:spacing w:before="80" w:after="80"/>
              <w:jc w:val="left"/>
              <w:rPr>
                <w:rFonts w:ascii="Arial" w:hAnsi="Arial" w:cs="Arial"/>
                <w:sz w:val="18"/>
                <w:szCs w:val="18"/>
              </w:rPr>
            </w:pPr>
            <w:r w:rsidRPr="001A67BF">
              <w:rPr>
                <w:rFonts w:ascii="Arial" w:hAnsi="Arial" w:cs="Arial"/>
                <w:bCs/>
                <w:sz w:val="18"/>
                <w:szCs w:val="18"/>
              </w:rPr>
              <w:t xml:space="preserve">What could be improved in your </w:t>
            </w:r>
            <w:r w:rsidR="00195C86">
              <w:rPr>
                <w:rFonts w:ascii="Arial" w:hAnsi="Arial" w:cs="Arial"/>
                <w:bCs/>
                <w:sz w:val="18"/>
                <w:szCs w:val="18"/>
              </w:rPr>
              <w:t>K</w:t>
            </w:r>
            <w:r w:rsidR="00195C86" w:rsidRPr="001A67BF">
              <w:rPr>
                <w:rFonts w:ascii="Arial" w:hAnsi="Arial" w:cs="Arial"/>
                <w:bCs/>
                <w:sz w:val="18"/>
                <w:szCs w:val="18"/>
              </w:rPr>
              <w:t>indy</w:t>
            </w:r>
            <w:r w:rsidRPr="001A67BF">
              <w:rPr>
                <w:rFonts w:ascii="Arial" w:hAnsi="Arial" w:cs="Arial"/>
                <w:bCs/>
                <w:sz w:val="18"/>
                <w:szCs w:val="18"/>
              </w:rPr>
              <w:t>?</w:t>
            </w: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p>
        </w:tc>
      </w:tr>
      <w:tr w:rsidR="00D875D0" w:rsidRPr="001B5FF9" w:rsidTr="004613B8">
        <w:tc>
          <w:tcPr>
            <w:tcW w:w="538" w:type="dxa"/>
          </w:tcPr>
          <w:p w:rsidR="00D875D0" w:rsidRPr="001B5FF9" w:rsidRDefault="00D875D0" w:rsidP="004613B8">
            <w:pPr>
              <w:spacing w:before="80" w:after="80"/>
              <w:rPr>
                <w:rFonts w:ascii="Arial" w:hAnsi="Arial" w:cs="Arial"/>
                <w:b/>
                <w:sz w:val="18"/>
                <w:szCs w:val="18"/>
              </w:rPr>
            </w:pPr>
          </w:p>
        </w:tc>
        <w:tc>
          <w:tcPr>
            <w:tcW w:w="2114" w:type="dxa"/>
          </w:tcPr>
          <w:p w:rsidR="00D875D0" w:rsidRPr="001B5FF9" w:rsidRDefault="00D875D0" w:rsidP="004613B8">
            <w:pPr>
              <w:spacing w:before="80" w:after="80"/>
              <w:rPr>
                <w:rFonts w:ascii="Arial" w:hAnsi="Arial" w:cs="Arial"/>
                <w:b/>
                <w:sz w:val="18"/>
                <w:szCs w:val="18"/>
              </w:rPr>
            </w:pPr>
            <w:r w:rsidRPr="001B5FF9">
              <w:rPr>
                <w:rFonts w:ascii="Arial" w:hAnsi="Arial" w:cs="Arial"/>
                <w:b/>
                <w:bCs/>
                <w:sz w:val="18"/>
                <w:szCs w:val="18"/>
              </w:rPr>
              <w:t>WRAP UP</w:t>
            </w:r>
          </w:p>
        </w:tc>
        <w:tc>
          <w:tcPr>
            <w:tcW w:w="7237" w:type="dxa"/>
          </w:tcPr>
          <w:p w:rsidR="00D875D0" w:rsidRPr="001A67BF" w:rsidRDefault="00D875D0" w:rsidP="00563236">
            <w:pPr>
              <w:spacing w:before="80" w:after="80"/>
              <w:jc w:val="left"/>
              <w:rPr>
                <w:rFonts w:ascii="Arial" w:hAnsi="Arial" w:cs="Arial"/>
                <w:sz w:val="18"/>
                <w:szCs w:val="18"/>
              </w:rPr>
            </w:pPr>
            <w:r w:rsidRPr="001A67BF">
              <w:rPr>
                <w:rFonts w:ascii="Arial" w:hAnsi="Arial" w:cs="Arial"/>
                <w:bCs/>
                <w:sz w:val="18"/>
                <w:szCs w:val="18"/>
              </w:rPr>
              <w:t>Is there anything else you would like to say that we haven’t covered?</w:t>
            </w:r>
          </w:p>
          <w:p w:rsidR="00D875D0" w:rsidRPr="001A67BF" w:rsidRDefault="00D875D0" w:rsidP="00563236">
            <w:pPr>
              <w:tabs>
                <w:tab w:val="left" w:pos="1134"/>
                <w:tab w:val="left" w:pos="1764"/>
                <w:tab w:val="right" w:leader="dot" w:pos="9628"/>
              </w:tabs>
              <w:suppressAutoHyphens/>
              <w:spacing w:before="80" w:after="80"/>
              <w:ind w:left="220"/>
              <w:jc w:val="left"/>
              <w:outlineLvl w:val="4"/>
              <w:rPr>
                <w:rFonts w:ascii="Arial" w:hAnsi="Arial" w:cs="Arial"/>
                <w:sz w:val="18"/>
                <w:szCs w:val="18"/>
              </w:rPr>
            </w:pPr>
          </w:p>
          <w:p w:rsidR="00D875D0" w:rsidRPr="001A67BF" w:rsidRDefault="00D875D0" w:rsidP="00563236">
            <w:pPr>
              <w:tabs>
                <w:tab w:val="left" w:pos="1134"/>
                <w:tab w:val="right" w:leader="dot" w:pos="9628"/>
              </w:tabs>
              <w:suppressAutoHyphens/>
              <w:spacing w:before="80" w:after="80"/>
              <w:ind w:left="220"/>
              <w:jc w:val="left"/>
              <w:outlineLvl w:val="4"/>
              <w:rPr>
                <w:rFonts w:ascii="Arial" w:hAnsi="Arial" w:cs="Arial"/>
                <w:sz w:val="18"/>
                <w:szCs w:val="18"/>
              </w:rPr>
            </w:pPr>
          </w:p>
        </w:tc>
      </w:tr>
    </w:tbl>
    <w:p w:rsidR="00306C82" w:rsidRDefault="00306C82" w:rsidP="001B5FF9">
      <w:pPr>
        <w:pStyle w:val="Head1"/>
        <w:numPr>
          <w:ilvl w:val="0"/>
          <w:numId w:val="0"/>
        </w:numPr>
        <w:ind w:left="851" w:hanging="851"/>
      </w:pPr>
    </w:p>
    <w:p w:rsidR="00306C82" w:rsidRDefault="00306C82">
      <w:pPr>
        <w:spacing w:before="200" w:line="264" w:lineRule="auto"/>
        <w:jc w:val="left"/>
        <w:rPr>
          <w:rFonts w:asciiTheme="majorHAnsi" w:eastAsiaTheme="majorEastAsia" w:hAnsiTheme="majorHAnsi" w:cstheme="majorBidi"/>
          <w:bCs/>
          <w:color w:val="000000" w:themeColor="text1"/>
          <w:sz w:val="32"/>
          <w:szCs w:val="28"/>
        </w:rPr>
      </w:pPr>
      <w:r>
        <w:br w:type="page"/>
      </w:r>
    </w:p>
    <w:p w:rsidR="00D875D0" w:rsidRPr="003170DF" w:rsidRDefault="00D875D0" w:rsidP="001B5FF9">
      <w:pPr>
        <w:pStyle w:val="Head1"/>
        <w:numPr>
          <w:ilvl w:val="0"/>
          <w:numId w:val="0"/>
        </w:numPr>
        <w:ind w:left="851" w:hanging="851"/>
      </w:pPr>
      <w:bookmarkStart w:id="63" w:name="_Toc339209577"/>
      <w:r w:rsidRPr="003170DF">
        <w:t>A</w:t>
      </w:r>
      <w:r w:rsidR="001B5FF9">
        <w:t>nnex</w:t>
      </w:r>
      <w:r w:rsidRPr="003170DF">
        <w:t xml:space="preserve"> D: Strengthening ECCE in Vanuatu</w:t>
      </w:r>
      <w:bookmarkEnd w:id="63"/>
    </w:p>
    <w:p w:rsidR="00D875D0" w:rsidRPr="003170DF" w:rsidRDefault="00D875D0" w:rsidP="00ED04F1">
      <w:pPr>
        <w:pStyle w:val="Head2"/>
        <w:numPr>
          <w:ilvl w:val="0"/>
          <w:numId w:val="0"/>
        </w:numPr>
        <w:ind w:left="851" w:hanging="851"/>
      </w:pPr>
      <w:bookmarkStart w:id="64" w:name="_Toc339209578"/>
      <w:r w:rsidRPr="003170DF">
        <w:t>Lessons learnt for the Pacific Islands</w:t>
      </w:r>
      <w:bookmarkEnd w:id="64"/>
    </w:p>
    <w:p w:rsidR="00D875D0" w:rsidRPr="00ED04F1" w:rsidRDefault="009F48B4" w:rsidP="00D875D0">
      <w:pPr>
        <w:spacing w:line="240" w:lineRule="auto"/>
        <w:rPr>
          <w:b/>
        </w:rPr>
      </w:pPr>
      <w:r>
        <w:rPr>
          <w:b/>
        </w:rPr>
        <w:t xml:space="preserve">By </w:t>
      </w:r>
      <w:r w:rsidR="00D875D0" w:rsidRPr="003170DF">
        <w:rPr>
          <w:b/>
        </w:rPr>
        <w:t>Ufemia Camaitonga</w:t>
      </w:r>
    </w:p>
    <w:p w:rsidR="00D875D0" w:rsidRDefault="00D875D0" w:rsidP="00ED04F1">
      <w:r>
        <w:t xml:space="preserve">Based on data collected throughout the evaluation of </w:t>
      </w:r>
      <w:r w:rsidR="009F48B4">
        <w:t xml:space="preserve">the </w:t>
      </w:r>
      <w:r w:rsidR="00A842AD">
        <w:t>SECCE program</w:t>
      </w:r>
      <w:r>
        <w:t xml:space="preserve"> and data obtained from the Pacific Regional Council for ECCE 2015 Report using its five systems components, Vanuatu’s strengths continue to be in the following</w:t>
      </w:r>
      <w:r w:rsidR="00A842AD">
        <w:t xml:space="preserve"> areas.</w:t>
      </w:r>
    </w:p>
    <w:p w:rsidR="00A842AD" w:rsidRPr="001A67BF" w:rsidRDefault="00D875D0" w:rsidP="00A842AD">
      <w:pPr>
        <w:spacing w:line="240" w:lineRule="auto"/>
        <w:jc w:val="left"/>
        <w:rPr>
          <w:i/>
        </w:rPr>
      </w:pPr>
      <w:r w:rsidRPr="003170DF">
        <w:rPr>
          <w:b/>
        </w:rPr>
        <w:t>Family and Community Partnerships</w:t>
      </w:r>
      <w:r w:rsidR="00A842AD">
        <w:rPr>
          <w:b/>
        </w:rPr>
        <w:t>:</w:t>
      </w:r>
      <w:r w:rsidR="00A842AD">
        <w:rPr>
          <w:b/>
        </w:rPr>
        <w:br/>
      </w:r>
      <w:r w:rsidRPr="001A67BF">
        <w:rPr>
          <w:i/>
        </w:rPr>
        <w:t>Strengthened its awareness and advocacy with parents, families and communities</w:t>
      </w:r>
      <w:r w:rsidR="00A842AD" w:rsidRPr="001A67BF">
        <w:rPr>
          <w:i/>
        </w:rPr>
        <w:t>,</w:t>
      </w:r>
      <w:r w:rsidRPr="001A67BF">
        <w:rPr>
          <w:i/>
        </w:rPr>
        <w:t xml:space="preserve"> reaching out to some remote and rural maritime areas. </w:t>
      </w:r>
    </w:p>
    <w:p w:rsidR="00D0452F" w:rsidRDefault="00D875D0" w:rsidP="00ED04F1">
      <w:r>
        <w:t xml:space="preserve">Through </w:t>
      </w:r>
      <w:r w:rsidR="00D0452F">
        <w:t>the SECCE</w:t>
      </w:r>
      <w:r>
        <w:t xml:space="preserve"> partnership</w:t>
      </w:r>
      <w:r w:rsidR="00D0452F">
        <w:t>s</w:t>
      </w:r>
      <w:r w:rsidR="00A842AD">
        <w:t>,</w:t>
      </w:r>
      <w:r>
        <w:t xml:space="preserve"> WASH is in practice in most of the communities with VIP toilets and use of tippy taps where water is an issue. The provision of local food for children’s snacks throughout the different communities is encouraging and is evident of healthy living for the young children of Vanuatu and its future generation. </w:t>
      </w:r>
    </w:p>
    <w:p w:rsidR="00D0452F" w:rsidRDefault="00D875D0" w:rsidP="00ED04F1">
      <w:r>
        <w:t xml:space="preserve">Strong affirmation from the communities that upon completion of </w:t>
      </w:r>
      <w:r w:rsidR="00D0452F">
        <w:t>this program</w:t>
      </w:r>
      <w:r>
        <w:t xml:space="preserve">, they would continue with </w:t>
      </w:r>
      <w:r w:rsidR="00D0452F">
        <w:t xml:space="preserve">an </w:t>
      </w:r>
      <w:r>
        <w:t xml:space="preserve">ECCE program as they have witnessed their children’s readiness in terms of growth and development for primary schooling. </w:t>
      </w:r>
    </w:p>
    <w:p w:rsidR="00D875D0" w:rsidRDefault="00D875D0" w:rsidP="00ED04F1">
      <w:r>
        <w:t xml:space="preserve">The Readiness </w:t>
      </w:r>
      <w:r w:rsidR="00D0452F">
        <w:t xml:space="preserve">Kits </w:t>
      </w:r>
      <w:r>
        <w:t>given to parents for 3</w:t>
      </w:r>
      <w:r w:rsidR="00D0452F">
        <w:t>–</w:t>
      </w:r>
      <w:r>
        <w:t xml:space="preserve">4 year olds to prepare them before entering Kindergarten </w:t>
      </w:r>
      <w:r w:rsidR="00D0452F">
        <w:t xml:space="preserve">could </w:t>
      </w:r>
      <w:r>
        <w:t>be better utilised if proper scaffolding in administering of the kits were done</w:t>
      </w:r>
      <w:r w:rsidR="00D0452F">
        <w:t>,</w:t>
      </w:r>
      <w:r>
        <w:t xml:space="preserve"> perhaps in phases using the play</w:t>
      </w:r>
      <w:r w:rsidR="00D0452F">
        <w:t>-</w:t>
      </w:r>
      <w:r>
        <w:t>based pedagogy and with simple instructions</w:t>
      </w:r>
      <w:r w:rsidR="00D0452F">
        <w:t>,</w:t>
      </w:r>
      <w:r>
        <w:t xml:space="preserve"> e.g</w:t>
      </w:r>
      <w:r w:rsidR="00D0452F">
        <w:t>.</w:t>
      </w:r>
      <w:r>
        <w:t xml:space="preserve"> the stages children go through in drawing</w:t>
      </w:r>
      <w:r w:rsidR="00D0452F">
        <w:t>,</w:t>
      </w:r>
      <w:r>
        <w:t xml:space="preserve"> i.e</w:t>
      </w:r>
      <w:r w:rsidR="00CB439C">
        <w:t>.,</w:t>
      </w:r>
      <w:r>
        <w:t xml:space="preserve"> scribbling, symbolical, </w:t>
      </w:r>
      <w:r w:rsidR="00C92190">
        <w:t xml:space="preserve">recognisable </w:t>
      </w:r>
      <w:r>
        <w:t>needs to be understood by teachers and therefore inform parents and families rather than rushing them.</w:t>
      </w:r>
    </w:p>
    <w:p w:rsidR="00E24F72" w:rsidRDefault="00D875D0" w:rsidP="00E24F72">
      <w:pPr>
        <w:jc w:val="left"/>
      </w:pPr>
      <w:r w:rsidRPr="001A67BF">
        <w:rPr>
          <w:b/>
        </w:rPr>
        <w:t>Curriculum, Child Assessment and Environment</w:t>
      </w:r>
      <w:r w:rsidR="00E24F72">
        <w:rPr>
          <w:b/>
        </w:rPr>
        <w:br/>
      </w:r>
      <w:r w:rsidRPr="001A67BF">
        <w:rPr>
          <w:i/>
        </w:rPr>
        <w:t xml:space="preserve">Teaching and </w:t>
      </w:r>
      <w:r w:rsidR="00E24F72">
        <w:rPr>
          <w:i/>
        </w:rPr>
        <w:t>l</w:t>
      </w:r>
      <w:r w:rsidR="00E24F72" w:rsidRPr="001A67BF">
        <w:rPr>
          <w:i/>
        </w:rPr>
        <w:t xml:space="preserve">earning </w:t>
      </w:r>
      <w:r w:rsidRPr="001A67BF">
        <w:rPr>
          <w:i/>
        </w:rPr>
        <w:t xml:space="preserve">practices in the indoor environment displayed children’s portfolios with </w:t>
      </w:r>
      <w:r w:rsidR="00E24F72">
        <w:rPr>
          <w:i/>
        </w:rPr>
        <w:t xml:space="preserve">an </w:t>
      </w:r>
      <w:r w:rsidRPr="001A67BF">
        <w:rPr>
          <w:i/>
        </w:rPr>
        <w:t xml:space="preserve">emphasis on literacy, numeracy, social sciences, communication and some drawings or paintings. </w:t>
      </w:r>
    </w:p>
    <w:p w:rsidR="005E39AB" w:rsidRDefault="00D875D0" w:rsidP="00ED04F1">
      <w:r>
        <w:t xml:space="preserve">Documenting of children’s progress and development </w:t>
      </w:r>
      <w:r w:rsidR="00E24F72">
        <w:t xml:space="preserve">was </w:t>
      </w:r>
      <w:r>
        <w:t>evident in all centres visited</w:t>
      </w:r>
      <w:r w:rsidR="00E24F72">
        <w:t>, which</w:t>
      </w:r>
      <w:r>
        <w:t xml:space="preserve"> demonstrated accountability of </w:t>
      </w:r>
      <w:r w:rsidR="00E24F72">
        <w:t xml:space="preserve">the </w:t>
      </w:r>
      <w:r>
        <w:t xml:space="preserve">children’s learning. Added to that, was the inclusion of </w:t>
      </w:r>
      <w:r w:rsidR="00E24F72">
        <w:t xml:space="preserve">an </w:t>
      </w:r>
      <w:r>
        <w:t>Observational Checklist</w:t>
      </w:r>
      <w:r w:rsidR="00E24F72">
        <w:t>. However</w:t>
      </w:r>
      <w:r>
        <w:t xml:space="preserve">, some </w:t>
      </w:r>
      <w:r w:rsidR="00F45FB3">
        <w:t xml:space="preserve">teachers </w:t>
      </w:r>
      <w:r>
        <w:t>required training in administering the</w:t>
      </w:r>
      <w:r w:rsidR="00F45FB3">
        <w:t>se</w:t>
      </w:r>
      <w:r>
        <w:t xml:space="preserve"> checklists as some were either not filled in or not up to date. Perhaps, the Observation – Planning cycle needed to be strengthened so efficient use of the checklist and other tools normally used for validating children’s progress could be used with training provided to the teachers. This allows for accountability and raising the bar for teaching and learning by professionals. </w:t>
      </w:r>
    </w:p>
    <w:p w:rsidR="005E39AB" w:rsidRDefault="00D875D0" w:rsidP="00ED04F1">
      <w:r>
        <w:t xml:space="preserve">Notably, children’s work </w:t>
      </w:r>
      <w:r w:rsidR="005E39AB">
        <w:t xml:space="preserve">was </w:t>
      </w:r>
      <w:r>
        <w:t>on display along the walls with lots of charts in Bislama</w:t>
      </w:r>
      <w:r w:rsidR="005E39AB">
        <w:t>,</w:t>
      </w:r>
      <w:r>
        <w:t xml:space="preserve"> although instructions were in the vernacular or home language mainly targeting parents. Perhaps, </w:t>
      </w:r>
      <w:r w:rsidR="005E39AB">
        <w:t xml:space="preserve">a </w:t>
      </w:r>
      <w:r>
        <w:t xml:space="preserve">clear demarcation of children’s work along the walls </w:t>
      </w:r>
      <w:r w:rsidR="005E39AB">
        <w:t xml:space="preserve">at </w:t>
      </w:r>
      <w:r>
        <w:t>children’s eye-level and charts for parents</w:t>
      </w:r>
      <w:r w:rsidR="005E39AB">
        <w:t>’</w:t>
      </w:r>
      <w:r>
        <w:t xml:space="preserve"> information could be encouraged. </w:t>
      </w:r>
    </w:p>
    <w:p w:rsidR="005E39AB" w:rsidRDefault="005E39AB">
      <w:pPr>
        <w:spacing w:before="200" w:line="264" w:lineRule="auto"/>
        <w:jc w:val="left"/>
      </w:pPr>
      <w:r>
        <w:br w:type="page"/>
      </w:r>
    </w:p>
    <w:p w:rsidR="005E39AB" w:rsidRDefault="005E39AB" w:rsidP="00ED04F1"/>
    <w:p w:rsidR="00D875D0" w:rsidRDefault="00D875D0" w:rsidP="00ED04F1">
      <w:r>
        <w:t xml:space="preserve">There seems to be a heavy focus on literacy and numeracy for the </w:t>
      </w:r>
      <w:r w:rsidR="005E39AB">
        <w:t>five-</w:t>
      </w:r>
      <w:r>
        <w:t>year olds with the slow disappearance of a play</w:t>
      </w:r>
      <w:r w:rsidR="005E39AB">
        <w:t>-</w:t>
      </w:r>
      <w:r>
        <w:t xml:space="preserve">based environment which impinges on the teacher’s knowledge and level of child development. </w:t>
      </w:r>
      <w:r w:rsidR="005E39AB">
        <w:t xml:space="preserve">While </w:t>
      </w:r>
      <w:r>
        <w:t xml:space="preserve">literacy and numeracy is important for survival in the bigger national and regional agenda, it must be understood that play is </w:t>
      </w:r>
      <w:r w:rsidR="005E39AB">
        <w:t xml:space="preserve">a </w:t>
      </w:r>
      <w:r>
        <w:t>child’s way of learning and development for his</w:t>
      </w:r>
      <w:r w:rsidR="005E39AB">
        <w:t xml:space="preserve"> or her</w:t>
      </w:r>
      <w:r>
        <w:t xml:space="preserve"> holistic development. This adds to encouraging a pushed</w:t>
      </w:r>
      <w:r w:rsidR="005E39AB">
        <w:t>-</w:t>
      </w:r>
      <w:r>
        <w:t>down curriculum for the young children of the Pacific if specialist ECCE staffing is not addressed aptly at senior management level nor teacher education programs.</w:t>
      </w:r>
    </w:p>
    <w:p w:rsidR="005E39AB" w:rsidRPr="001A67BF" w:rsidRDefault="00D875D0" w:rsidP="001A67BF">
      <w:pPr>
        <w:spacing w:after="80"/>
        <w:rPr>
          <w:b/>
        </w:rPr>
      </w:pPr>
      <w:r w:rsidRPr="001A67BF">
        <w:rPr>
          <w:b/>
        </w:rPr>
        <w:t>Outdoor Practices</w:t>
      </w:r>
    </w:p>
    <w:p w:rsidR="00D875D0" w:rsidRDefault="00D875D0" w:rsidP="00ED04F1">
      <w:r>
        <w:t>Generally</w:t>
      </w:r>
      <w:r w:rsidR="005E39AB">
        <w:t>,</w:t>
      </w:r>
      <w:r>
        <w:t xml:space="preserve"> the use of local and natural materials to make multiple climbing frames, wooden slides, wet and dry sand pits with canoe</w:t>
      </w:r>
      <w:r w:rsidR="005E39AB">
        <w:t>s</w:t>
      </w:r>
      <w:r>
        <w:t xml:space="preserve"> for water play is something to marvel about and adopt within the region.</w:t>
      </w:r>
    </w:p>
    <w:p w:rsidR="005E39AB" w:rsidRPr="001A67BF" w:rsidRDefault="00D875D0" w:rsidP="001A67BF">
      <w:pPr>
        <w:spacing w:after="80"/>
        <w:rPr>
          <w:b/>
        </w:rPr>
      </w:pPr>
      <w:r w:rsidRPr="001A67BF">
        <w:rPr>
          <w:b/>
        </w:rPr>
        <w:t>Policy, Legislation and Governance</w:t>
      </w:r>
    </w:p>
    <w:p w:rsidR="00D875D0" w:rsidRDefault="00D875D0" w:rsidP="00ED04F1">
      <w:r>
        <w:t>ECCE will remain on national agendas</w:t>
      </w:r>
      <w:r w:rsidR="00F005B0">
        <w:t>. However</w:t>
      </w:r>
      <w:r>
        <w:t xml:space="preserve">, the </w:t>
      </w:r>
      <w:r w:rsidRPr="001A67BF">
        <w:rPr>
          <w:i/>
        </w:rPr>
        <w:t>Education Act</w:t>
      </w:r>
      <w:r>
        <w:t xml:space="preserve"> needs to aptly address an ECCE establishment, with full staffing and budgetary allocations.</w:t>
      </w:r>
    </w:p>
    <w:p w:rsidR="005E39AB" w:rsidRPr="005E39AB" w:rsidRDefault="00D875D0" w:rsidP="001A67BF">
      <w:pPr>
        <w:spacing w:after="80"/>
      </w:pPr>
      <w:r w:rsidRPr="001A67BF">
        <w:rPr>
          <w:b/>
        </w:rPr>
        <w:t>Human Resource</w:t>
      </w:r>
      <w:r w:rsidR="005E39AB" w:rsidRPr="001A67BF">
        <w:rPr>
          <w:b/>
        </w:rPr>
        <w:t>s</w:t>
      </w:r>
    </w:p>
    <w:p w:rsidR="00D875D0" w:rsidRDefault="00D875D0" w:rsidP="00ED04F1">
      <w:r>
        <w:t>The current variation in training can be built into a progressive program mode to help accelerate teacher education</w:t>
      </w:r>
      <w:r w:rsidR="00F005B0">
        <w:t>,</w:t>
      </w:r>
      <w:r>
        <w:t xml:space="preserve"> leading to a higher level teacher training program meeting the needs of a 21st century teacher.</w:t>
      </w:r>
    </w:p>
    <w:p w:rsidR="00723C66" w:rsidRPr="001A67BF" w:rsidRDefault="00D875D0" w:rsidP="001A67BF">
      <w:pPr>
        <w:spacing w:after="80"/>
        <w:rPr>
          <w:b/>
        </w:rPr>
      </w:pPr>
      <w:r w:rsidRPr="001A67BF">
        <w:rPr>
          <w:b/>
        </w:rPr>
        <w:t>Performance, Monitoring and Assessment</w:t>
      </w:r>
    </w:p>
    <w:p w:rsidR="00D875D0" w:rsidRDefault="00D875D0" w:rsidP="00ED04F1">
      <w:r>
        <w:t xml:space="preserve">SECCE and </w:t>
      </w:r>
      <w:r w:rsidR="00D5763A">
        <w:t>Community Coordinators</w:t>
      </w:r>
      <w:r>
        <w:t xml:space="preserve"> </w:t>
      </w:r>
      <w:r w:rsidR="00D5763A">
        <w:t xml:space="preserve">are </w:t>
      </w:r>
      <w:r>
        <w:t xml:space="preserve">a good model for </w:t>
      </w:r>
      <w:r w:rsidR="0096133E">
        <w:t>Pacific Island countries</w:t>
      </w:r>
      <w:r w:rsidR="00D5763A">
        <w:t>,</w:t>
      </w:r>
      <w:r w:rsidR="0096133E">
        <w:t xml:space="preserve"> </w:t>
      </w:r>
      <w:r>
        <w:t xml:space="preserve">and </w:t>
      </w:r>
      <w:r w:rsidR="00D5763A">
        <w:t xml:space="preserve">they </w:t>
      </w:r>
      <w:r>
        <w:t>can be adapted to ensure quality performance, monitoring and assessment at all levels.</w:t>
      </w:r>
    </w:p>
    <w:p w:rsidR="00D875D0" w:rsidRDefault="00D875D0" w:rsidP="00D875D0">
      <w:pPr>
        <w:spacing w:line="240" w:lineRule="auto"/>
      </w:pPr>
    </w:p>
    <w:p w:rsidR="00CF3449" w:rsidRPr="00337131" w:rsidRDefault="00CF3449" w:rsidP="00337131"/>
    <w:sectPr w:rsidR="00CF3449" w:rsidRPr="00337131" w:rsidSect="00833B8B">
      <w:pgSz w:w="11906" w:h="16838"/>
      <w:pgMar w:top="1135" w:right="1134" w:bottom="1276" w:left="1134" w:header="709"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2A5" w:rsidRDefault="009402A5" w:rsidP="00AD0C8A">
      <w:pPr>
        <w:spacing w:after="0" w:line="240" w:lineRule="auto"/>
      </w:pPr>
      <w:r>
        <w:separator/>
      </w:r>
    </w:p>
    <w:p w:rsidR="009402A5" w:rsidRDefault="009402A5"/>
  </w:endnote>
  <w:endnote w:type="continuationSeparator" w:id="0">
    <w:p w:rsidR="009402A5" w:rsidRDefault="009402A5" w:rsidP="00AD0C8A">
      <w:pPr>
        <w:spacing w:after="0" w:line="240" w:lineRule="auto"/>
      </w:pPr>
      <w:r>
        <w:continuationSeparator/>
      </w:r>
    </w:p>
    <w:p w:rsidR="009402A5" w:rsidRDefault="00940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TT) Regular">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E00002FF" w:usb1="6AC7FDFB" w:usb2="00000012" w:usb3="00000000" w:csb0="0002009F" w:csb1="00000000"/>
  </w:font>
  <w:font w:name="Menlo Bold">
    <w:altName w:val="Segoe UI Semibold"/>
    <w:charset w:val="00"/>
    <w:family w:val="auto"/>
    <w:pitch w:val="variable"/>
    <w:sig w:usb0="00000000" w:usb1="D000F1FB" w:usb2="00000028" w:usb3="00000000" w:csb0="000001DF" w:csb1="00000000"/>
  </w:font>
  <w:font w:name="Segoe UI Symbol">
    <w:altName w:val="Calibri"/>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BB" w:rsidRDefault="00AD5598" w:rsidP="001409EF">
    <w:pPr>
      <w:pStyle w:val="Pagefooter"/>
    </w:pPr>
    <w:sdt>
      <w:sdtPr>
        <w:alias w:val="Title"/>
        <w:tag w:val=""/>
        <w:id w:val="-2044665059"/>
        <w:dataBinding w:prefixMappings="xmlns:ns0='http://purl.org/dc/elements/1.1/' xmlns:ns1='http://schemas.openxmlformats.org/package/2006/metadata/core-properties' " w:xpath="/ns1:coreProperties[1]/ns0:title[1]" w:storeItemID="{6C3C8BC8-F283-45AE-878A-BAB7291924A1}"/>
        <w:text/>
      </w:sdtPr>
      <w:sdtEndPr/>
      <w:sdtContent>
        <w:r w:rsidR="008E11BB">
          <w:rPr>
            <w:lang w:val="en-AU"/>
          </w:rPr>
          <w:t>Strengthening Early Childhood Care and Education (SECCE)</w:t>
        </w:r>
      </w:sdtContent>
    </w:sdt>
    <w:r w:rsidR="008E11BB">
      <w:tab/>
    </w:r>
    <w:sdt>
      <w:sdtPr>
        <w:id w:val="1176225583"/>
        <w:docPartObj>
          <w:docPartGallery w:val="Page Numbers (Bottom of Page)"/>
          <w:docPartUnique/>
        </w:docPartObj>
      </w:sdtPr>
      <w:sdtEndPr>
        <w:rPr>
          <w:rStyle w:val="PagenumberChar"/>
        </w:rPr>
      </w:sdtEndPr>
      <w:sdtContent>
        <w:r w:rsidR="008E11BB" w:rsidRPr="001E71F4">
          <w:rPr>
            <w:rStyle w:val="PagenumberChar"/>
          </w:rPr>
          <w:fldChar w:fldCharType="begin"/>
        </w:r>
        <w:r w:rsidR="008E11BB" w:rsidRPr="001E71F4">
          <w:rPr>
            <w:rStyle w:val="PagenumberChar"/>
          </w:rPr>
          <w:instrText xml:space="preserve"> PAGE   \* MERGEFORMAT </w:instrText>
        </w:r>
        <w:r w:rsidR="008E11BB" w:rsidRPr="001E71F4">
          <w:rPr>
            <w:rStyle w:val="PagenumberChar"/>
          </w:rPr>
          <w:fldChar w:fldCharType="separate"/>
        </w:r>
        <w:r>
          <w:rPr>
            <w:rStyle w:val="PagenumberChar"/>
          </w:rPr>
          <w:t>4</w:t>
        </w:r>
        <w:r w:rsidR="008E11BB" w:rsidRPr="001E71F4">
          <w:rPr>
            <w:rStyle w:val="PagenumberChar"/>
          </w:rPr>
          <w:fldChar w:fldCharType="end"/>
        </w:r>
      </w:sdtContent>
    </w:sdt>
    <w:r w:rsidR="008E11BB">
      <w:rPr>
        <w:rStyle w:val="PagenumberChar"/>
      </w:rPr>
      <w:t xml:space="preserve"> / </w:t>
    </w:r>
    <w:r w:rsidR="008E11BB">
      <w:rPr>
        <w:rStyle w:val="PagenumberChar"/>
      </w:rPr>
      <w:fldChar w:fldCharType="begin"/>
    </w:r>
    <w:r w:rsidR="008E11BB">
      <w:rPr>
        <w:rStyle w:val="PagenumberChar"/>
      </w:rPr>
      <w:instrText xml:space="preserve"> NUMPAGES   \* MERGEFORMAT </w:instrText>
    </w:r>
    <w:r w:rsidR="008E11BB">
      <w:rPr>
        <w:rStyle w:val="PagenumberChar"/>
      </w:rPr>
      <w:fldChar w:fldCharType="separate"/>
    </w:r>
    <w:r>
      <w:rPr>
        <w:rStyle w:val="PagenumberChar"/>
      </w:rPr>
      <w:t>68</w:t>
    </w:r>
    <w:r w:rsidR="008E11BB">
      <w:rPr>
        <w:rStyle w:val="PagenumberCh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BB" w:rsidRDefault="00AD5598" w:rsidP="00211E14">
    <w:pPr>
      <w:pStyle w:val="Pagefooter"/>
    </w:pPr>
    <w:sdt>
      <w:sdtPr>
        <w:alias w:val="Title"/>
        <w:tag w:val=""/>
        <w:id w:val="-1281262118"/>
        <w:dataBinding w:prefixMappings="xmlns:ns0='http://purl.org/dc/elements/1.1/' xmlns:ns1='http://schemas.openxmlformats.org/package/2006/metadata/core-properties' " w:xpath="/ns1:coreProperties[1]/ns0:title[1]" w:storeItemID="{6C3C8BC8-F283-45AE-878A-BAB7291924A1}"/>
        <w:text/>
      </w:sdtPr>
      <w:sdtEndPr/>
      <w:sdtContent>
        <w:r w:rsidR="008E11BB">
          <w:rPr>
            <w:lang w:val="en-AU"/>
          </w:rPr>
          <w:t>Strengthening Early Childhood Care and Education (SECCE)</w:t>
        </w:r>
      </w:sdtContent>
    </w:sdt>
    <w:r w:rsidR="008E11BB">
      <w:tab/>
    </w:r>
    <w:sdt>
      <w:sdtPr>
        <w:id w:val="1577792915"/>
        <w:docPartObj>
          <w:docPartGallery w:val="Page Numbers (Bottom of Page)"/>
          <w:docPartUnique/>
        </w:docPartObj>
      </w:sdtPr>
      <w:sdtEndPr>
        <w:rPr>
          <w:rStyle w:val="PagenumberChar"/>
        </w:rPr>
      </w:sdtEndPr>
      <w:sdtContent>
        <w:r w:rsidR="008E11BB" w:rsidRPr="001E71F4">
          <w:rPr>
            <w:rStyle w:val="PagenumberChar"/>
          </w:rPr>
          <w:fldChar w:fldCharType="begin"/>
        </w:r>
        <w:r w:rsidR="008E11BB" w:rsidRPr="001E71F4">
          <w:rPr>
            <w:rStyle w:val="PagenumberChar"/>
          </w:rPr>
          <w:instrText xml:space="preserve"> PAGE   \* MERGEFORMAT </w:instrText>
        </w:r>
        <w:r w:rsidR="008E11BB" w:rsidRPr="001E71F4">
          <w:rPr>
            <w:rStyle w:val="PagenumberChar"/>
          </w:rPr>
          <w:fldChar w:fldCharType="separate"/>
        </w:r>
        <w:r>
          <w:rPr>
            <w:rStyle w:val="PagenumberChar"/>
          </w:rPr>
          <w:t>3</w:t>
        </w:r>
        <w:r w:rsidR="008E11BB" w:rsidRPr="001E71F4">
          <w:rPr>
            <w:rStyle w:val="PagenumberChar"/>
          </w:rPr>
          <w:fldChar w:fldCharType="end"/>
        </w:r>
      </w:sdtContent>
    </w:sdt>
    <w:r w:rsidR="008E11BB">
      <w:rPr>
        <w:rStyle w:val="PagenumberChar"/>
      </w:rPr>
      <w:t xml:space="preserve"> / </w:t>
    </w:r>
    <w:r w:rsidR="008E11BB">
      <w:rPr>
        <w:rStyle w:val="PagenumberChar"/>
      </w:rPr>
      <w:fldChar w:fldCharType="begin"/>
    </w:r>
    <w:r w:rsidR="008E11BB">
      <w:rPr>
        <w:rStyle w:val="PagenumberChar"/>
      </w:rPr>
      <w:instrText xml:space="preserve"> NUMPAGES   \* MERGEFORMAT </w:instrText>
    </w:r>
    <w:r w:rsidR="008E11BB">
      <w:rPr>
        <w:rStyle w:val="PagenumberChar"/>
      </w:rPr>
      <w:fldChar w:fldCharType="separate"/>
    </w:r>
    <w:r>
      <w:rPr>
        <w:rStyle w:val="PagenumberChar"/>
      </w:rPr>
      <w:t>68</w:t>
    </w:r>
    <w:r w:rsidR="008E11BB">
      <w:rPr>
        <w:rStyle w:val="PagenumberChar"/>
      </w:rPr>
      <w:fldChar w:fldCharType="end"/>
    </w:r>
    <w:r w:rsidR="008E11BB">
      <w:rPr>
        <w:rStyle w:val="PagenumberCha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0469"/>
      <w:docPartObj>
        <w:docPartGallery w:val="Page Numbers (Bottom of Page)"/>
        <w:docPartUnique/>
      </w:docPartObj>
    </w:sdtPr>
    <w:sdtEndPr>
      <w:rPr>
        <w:color w:val="7F7F7F" w:themeColor="background1" w:themeShade="7F"/>
        <w:spacing w:val="60"/>
      </w:rPr>
    </w:sdtEndPr>
    <w:sdtContent>
      <w:p w:rsidR="008E11BB" w:rsidRDefault="008E11BB">
        <w:pPr>
          <w:pStyle w:val="Footer"/>
          <w:pBdr>
            <w:top w:val="single" w:sz="4" w:space="1" w:color="D9D9D9" w:themeColor="background1" w:themeShade="D9"/>
          </w:pBdr>
          <w:rPr>
            <w:b/>
          </w:rPr>
        </w:pPr>
        <w:r>
          <w:fldChar w:fldCharType="begin"/>
        </w:r>
        <w:r>
          <w:instrText xml:space="preserve"> PAGE   \* MERGEFORMAT </w:instrText>
        </w:r>
        <w:r>
          <w:fldChar w:fldCharType="separate"/>
        </w:r>
        <w:r w:rsidR="00614711" w:rsidRPr="00614711">
          <w:rPr>
            <w:b/>
            <w:noProof/>
          </w:rPr>
          <w:t>68</w:t>
        </w:r>
        <w:r>
          <w:rPr>
            <w:b/>
            <w:noProof/>
          </w:rPr>
          <w:fldChar w:fldCharType="end"/>
        </w:r>
        <w:r>
          <w:rPr>
            <w:b/>
          </w:rPr>
          <w:t xml:space="preserve"> | </w:t>
        </w:r>
        <w:r>
          <w:rPr>
            <w:color w:val="7F7F7F" w:themeColor="background1" w:themeShade="7F"/>
            <w:spacing w:val="60"/>
          </w:rPr>
          <w:t>Page</w:t>
        </w:r>
      </w:p>
    </w:sdtContent>
  </w:sdt>
  <w:p w:rsidR="008E11BB" w:rsidRDefault="008E1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2A5" w:rsidRDefault="009402A5" w:rsidP="00AD0C8A">
      <w:pPr>
        <w:spacing w:after="0" w:line="240" w:lineRule="auto"/>
      </w:pPr>
      <w:r>
        <w:separator/>
      </w:r>
    </w:p>
    <w:p w:rsidR="009402A5" w:rsidRDefault="009402A5"/>
  </w:footnote>
  <w:footnote w:type="continuationSeparator" w:id="0">
    <w:p w:rsidR="009402A5" w:rsidRDefault="009402A5" w:rsidP="00AD0C8A">
      <w:pPr>
        <w:spacing w:after="0" w:line="240" w:lineRule="auto"/>
      </w:pPr>
      <w:r>
        <w:continuationSeparator/>
      </w:r>
    </w:p>
    <w:p w:rsidR="009402A5" w:rsidRDefault="009402A5"/>
  </w:footnote>
  <w:footnote w:id="1">
    <w:p w:rsidR="008E11BB" w:rsidRDefault="008E11BB" w:rsidP="00D875D0">
      <w:pPr>
        <w:pStyle w:val="FootnoteText"/>
      </w:pPr>
      <w:r>
        <w:rPr>
          <w:rStyle w:val="FootnoteReference"/>
        </w:rPr>
        <w:footnoteRef/>
      </w:r>
      <w:r>
        <w:t xml:space="preserve"> This does not include the cost of Component 4 which is VUV 22,006,004 (approximately AUD 287,000)</w:t>
      </w:r>
    </w:p>
  </w:footnote>
  <w:footnote w:id="2">
    <w:p w:rsidR="008E11BB" w:rsidRDefault="008E11BB" w:rsidP="00D875D0">
      <w:pPr>
        <w:pStyle w:val="FootnoteText"/>
      </w:pPr>
      <w:r>
        <w:rPr>
          <w:rStyle w:val="FootnoteReference"/>
        </w:rPr>
        <w:footnoteRef/>
      </w:r>
      <w:r>
        <w:t xml:space="preserve"> The number is more than the number of communities as separate meetings were held with Ministry officials on a number of occasions.</w:t>
      </w:r>
    </w:p>
  </w:footnote>
  <w:footnote w:id="3">
    <w:p w:rsidR="008E11BB" w:rsidRPr="005818B4" w:rsidRDefault="008E11BB">
      <w:pPr>
        <w:pStyle w:val="FootnoteText"/>
        <w:rPr>
          <w:lang w:val="en-US"/>
        </w:rPr>
      </w:pPr>
    </w:p>
  </w:footnote>
  <w:footnote w:id="4">
    <w:p w:rsidR="008E11BB" w:rsidRPr="005A52E1" w:rsidRDefault="008E11BB">
      <w:pPr>
        <w:pStyle w:val="FootnoteText"/>
        <w:rPr>
          <w:lang w:val="en-US"/>
        </w:rPr>
      </w:pPr>
      <w:r>
        <w:rPr>
          <w:rStyle w:val="FootnoteReference"/>
        </w:rPr>
        <w:footnoteRef/>
      </w:r>
      <w:r>
        <w:t xml:space="preserve"> </w:t>
      </w:r>
      <w:r>
        <w:rPr>
          <w:lang w:val="en-US"/>
        </w:rPr>
        <w:t>In their comments on this report, World Vision have stated that they were not required to build capacity at provincial level within the Ministry.  The scope of work only requires close working relationships</w:t>
      </w:r>
    </w:p>
  </w:footnote>
  <w:footnote w:id="5">
    <w:p w:rsidR="008E11BB" w:rsidRDefault="008E11BB" w:rsidP="00D875D0">
      <w:pPr>
        <w:pStyle w:val="FootnoteText"/>
      </w:pPr>
      <w:r>
        <w:rPr>
          <w:rStyle w:val="FootnoteReference"/>
        </w:rPr>
        <w:footnoteRef/>
      </w:r>
      <w:r>
        <w:t xml:space="preserve"> This does not include the cost of Component 4 which is VUV 22,006,004 (approximately AUD 287,000)</w:t>
      </w:r>
    </w:p>
  </w:footnote>
  <w:footnote w:id="6">
    <w:p w:rsidR="008E11BB" w:rsidRDefault="008E11BB" w:rsidP="00D875D0">
      <w:pPr>
        <w:pStyle w:val="FootnoteText"/>
      </w:pPr>
      <w:r>
        <w:rPr>
          <w:rStyle w:val="FootnoteReference"/>
        </w:rPr>
        <w:footnoteRef/>
      </w:r>
      <w:r>
        <w:t xml:space="preserve"> Note: This aspect will be spread across this evaluation and the VESP mid-term review.</w:t>
      </w:r>
    </w:p>
  </w:footnote>
  <w:footnote w:id="7">
    <w:p w:rsidR="008E11BB" w:rsidRDefault="008E11BB" w:rsidP="00D875D0">
      <w:pPr>
        <w:pStyle w:val="FootnoteText"/>
      </w:pPr>
      <w:r>
        <w:rPr>
          <w:rStyle w:val="FootnoteReference"/>
        </w:rPr>
        <w:footnoteRef/>
      </w:r>
      <w:r>
        <w:t xml:space="preserve"> The number is more than the number of communities as separate meetings were held with Ministry officials on a number of occasions.</w:t>
      </w:r>
    </w:p>
  </w:footnote>
  <w:footnote w:id="8">
    <w:p w:rsidR="008E11BB" w:rsidRDefault="008E11BB" w:rsidP="00D875D0">
      <w:pPr>
        <w:pStyle w:val="FootnoteText"/>
      </w:pPr>
      <w:r>
        <w:rPr>
          <w:rStyle w:val="FootnoteReference"/>
        </w:rPr>
        <w:footnoteRef/>
      </w:r>
      <w:r>
        <w:t xml:space="preserve"> Not all team members read all reports. The opinion that this tool was sound is based on the views of the Team Leader, Lead Consultant, M&amp;E Specialist and one other member.</w:t>
      </w:r>
    </w:p>
  </w:footnote>
  <w:footnote w:id="9">
    <w:p w:rsidR="008E11BB" w:rsidRDefault="008E11BB" w:rsidP="00D875D0">
      <w:pPr>
        <w:pStyle w:val="FootnoteText"/>
      </w:pPr>
      <w:r>
        <w:rPr>
          <w:rStyle w:val="FootnoteReference"/>
        </w:rPr>
        <w:footnoteRef/>
      </w:r>
      <w:r>
        <w:t xml:space="preserve"> The question of whether parents were shown the assessment tools did not appear on the standard questionnaire and was only asked in three communities. Of these, one said they had seen the tool and the other two they reported that they hadn’t. </w:t>
      </w:r>
    </w:p>
  </w:footnote>
  <w:footnote w:id="10">
    <w:p w:rsidR="008E11BB" w:rsidRPr="006B33EA" w:rsidRDefault="008E11BB">
      <w:pPr>
        <w:pStyle w:val="FootnoteText"/>
        <w:rPr>
          <w:lang w:val="en-US"/>
        </w:rPr>
      </w:pPr>
      <w:r>
        <w:rPr>
          <w:rStyle w:val="FootnoteReference"/>
        </w:rPr>
        <w:footnoteRef/>
      </w:r>
      <w:r>
        <w:t xml:space="preserve"> </w:t>
      </w:r>
      <w:r>
        <w:rPr>
          <w:lang w:val="en-US"/>
        </w:rPr>
        <w:t>Note the limitations previously mentioned to the checklist</w:t>
      </w:r>
    </w:p>
  </w:footnote>
  <w:footnote w:id="11">
    <w:p w:rsidR="008E11BB" w:rsidRPr="00DF1CAF" w:rsidRDefault="008E11BB">
      <w:pPr>
        <w:pStyle w:val="FootnoteText"/>
        <w:rPr>
          <w:lang w:val="en-US"/>
        </w:rPr>
      </w:pPr>
      <w:r>
        <w:rPr>
          <w:rStyle w:val="FootnoteReference"/>
        </w:rPr>
        <w:footnoteRef/>
      </w:r>
      <w:r>
        <w:t xml:space="preserve"> </w:t>
      </w:r>
      <w:r>
        <w:rPr>
          <w:lang w:val="en-US"/>
        </w:rPr>
        <w:t>Spoldek, B and Saracho, O eds. (2014), Handbook of Research on the Education of Young children (Lawrence Eribaum Associates) Dahlberg, G and Moss P (2004), Ethics and Politics in Early Childhood Education (Routledge Falmer)</w:t>
      </w:r>
    </w:p>
  </w:footnote>
  <w:footnote w:id="12">
    <w:p w:rsidR="008E11BB" w:rsidRDefault="008E11BB" w:rsidP="00D875D0">
      <w:pPr>
        <w:pStyle w:val="FootnoteText"/>
      </w:pPr>
      <w:r>
        <w:rPr>
          <w:rStyle w:val="FootnoteReference"/>
        </w:rPr>
        <w:footnoteRef/>
      </w:r>
      <w:r>
        <w:t xml:space="preserve"> It should be noted that WV gave each Kindy a box of stationery and materials in 2014 and 2015. In 2016, they did not replenish the boxes hoping that by 2016, the Kindy Committees would be running effectively to be able to replenish their materials. However, this did not happen, leaving some Kindys without much needed stationery. This is an important message related to sustainability in terms of MoET’s ability to provide further supplies.</w:t>
      </w:r>
    </w:p>
  </w:footnote>
  <w:footnote w:id="13">
    <w:p w:rsidR="008E11BB" w:rsidRPr="00CA6B66" w:rsidRDefault="008E11BB">
      <w:pPr>
        <w:pStyle w:val="FootnoteText"/>
        <w:rPr>
          <w:lang w:val="en-US"/>
        </w:rPr>
      </w:pPr>
      <w:r>
        <w:rPr>
          <w:rStyle w:val="FootnoteReference"/>
        </w:rPr>
        <w:footnoteRef/>
      </w:r>
      <w:r>
        <w:t xml:space="preserve"> </w:t>
      </w:r>
      <w:r>
        <w:rPr>
          <w:lang w:val="en-US"/>
        </w:rPr>
        <w:t>The aspects of kindys for reporting have been chosen from those which were fully filled in.  As noted in the limitations, there were some missing data.  The aspects of kindys which included missing data have not been reported on.</w:t>
      </w:r>
    </w:p>
  </w:footnote>
  <w:footnote w:id="14">
    <w:p w:rsidR="008E11BB" w:rsidRPr="009A3ED8" w:rsidRDefault="008E11BB">
      <w:pPr>
        <w:pStyle w:val="FootnoteText"/>
        <w:rPr>
          <w:lang w:val="en-US"/>
        </w:rPr>
      </w:pPr>
      <w:r w:rsidRPr="009A3ED8">
        <w:rPr>
          <w:rStyle w:val="FootnoteReference"/>
        </w:rPr>
        <w:footnoteRef/>
      </w:r>
      <w:r w:rsidRPr="009A3ED8">
        <w:t xml:space="preserve"> </w:t>
      </w:r>
      <w:r w:rsidRPr="009A3ED8">
        <w:rPr>
          <w:lang w:val="en-US"/>
        </w:rPr>
        <w:t>World Vision has confirmed that staff at field level do not routinely receive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BB" w:rsidRDefault="008E11BB" w:rsidP="0006416B">
    <w:pPr>
      <w:spacing w:after="0" w:line="120" w:lineRule="auto"/>
    </w:pPr>
    <w:r>
      <w:rPr>
        <w:noProof/>
        <w:lang w:val="en-AU" w:eastAsia="en-AU"/>
      </w:rPr>
      <w:drawing>
        <wp:anchor distT="0" distB="0" distL="114300" distR="114300" simplePos="0" relativeHeight="251661312" behindDoc="1" locked="0" layoutInCell="1" allowOverlap="1" wp14:anchorId="6730D7FC" wp14:editId="57DABC35">
          <wp:simplePos x="0" y="0"/>
          <wp:positionH relativeFrom="column">
            <wp:posOffset>-567690</wp:posOffset>
          </wp:positionH>
          <wp:positionV relativeFrom="paragraph">
            <wp:posOffset>-297815</wp:posOffset>
          </wp:positionV>
          <wp:extent cx="7562215" cy="1799590"/>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BB" w:rsidRDefault="008E11BB" w:rsidP="0006416B">
    <w:pPr>
      <w:spacing w:after="0"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pt;height:9.4pt" o:bullet="t">
        <v:imagedata r:id="rId1" o:title="Bullet-one"/>
      </v:shape>
    </w:pict>
  </w:numPicBullet>
  <w:numPicBullet w:numPicBulletId="1">
    <w:pict>
      <v:shape id="_x0000_i1027" type="#_x0000_t75" style="width:9.4pt;height:9.4pt" o:bullet="t">
        <v:imagedata r:id="rId2" o:title="Bullet-two"/>
      </v:shape>
    </w:pict>
  </w:numPicBullet>
  <w:abstractNum w:abstractNumId="0" w15:restartNumberingAfterBreak="0">
    <w:nsid w:val="FFFFFF1D"/>
    <w:multiLevelType w:val="multilevel"/>
    <w:tmpl w:val="EB664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21718"/>
    <w:multiLevelType w:val="multilevel"/>
    <w:tmpl w:val="391C3B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7476B7"/>
    <w:multiLevelType w:val="multilevel"/>
    <w:tmpl w:val="DA047F9A"/>
    <w:lvl w:ilvl="0">
      <w:start w:val="1"/>
      <w:numFmt w:val="decimal"/>
      <w:lvlText w:val="%1."/>
      <w:lvlJc w:val="left"/>
      <w:pPr>
        <w:ind w:left="360" w:hanging="360"/>
      </w:pPr>
      <w:rPr>
        <w:rFonts w:hint="default"/>
        <w:b w:val="0"/>
        <w:i w:val="0"/>
        <w:color w:val="2D879A"/>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59009BE"/>
    <w:multiLevelType w:val="multilevel"/>
    <w:tmpl w:val="D51A07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DF4162"/>
    <w:multiLevelType w:val="hybridMultilevel"/>
    <w:tmpl w:val="3CB8D8A4"/>
    <w:lvl w:ilvl="0" w:tplc="04CEA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96B36"/>
    <w:multiLevelType w:val="hybridMultilevel"/>
    <w:tmpl w:val="7F94D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E26FE"/>
    <w:multiLevelType w:val="hybridMultilevel"/>
    <w:tmpl w:val="46327DBC"/>
    <w:lvl w:ilvl="0" w:tplc="04CEA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F76EE"/>
    <w:multiLevelType w:val="multilevel"/>
    <w:tmpl w:val="1E34127E"/>
    <w:styleLink w:val="HeadList2"/>
    <w:lvl w:ilvl="0">
      <w:start w:val="1"/>
      <w:numFmt w:val="decimal"/>
      <w:lvlText w:val="%1."/>
      <w:lvlJc w:val="left"/>
      <w:pPr>
        <w:tabs>
          <w:tab w:val="num" w:pos="1418"/>
        </w:tabs>
        <w:ind w:left="0" w:firstLine="0"/>
      </w:pPr>
      <w:rPr>
        <w:rFonts w:asciiTheme="majorHAnsi" w:hAnsiTheme="majorHAnsi"/>
        <w:b/>
        <w:color w:val="05C3DE" w:themeColor="accent1"/>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8" w15:restartNumberingAfterBreak="0">
    <w:nsid w:val="14EB341E"/>
    <w:multiLevelType w:val="multilevel"/>
    <w:tmpl w:val="1CFA2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7490388"/>
    <w:multiLevelType w:val="hybridMultilevel"/>
    <w:tmpl w:val="4030E2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2C11D7"/>
    <w:multiLevelType w:val="hybridMultilevel"/>
    <w:tmpl w:val="9EB6475E"/>
    <w:lvl w:ilvl="0" w:tplc="4C7ECD18">
      <w:start w:val="1"/>
      <w:numFmt w:val="decimal"/>
      <w:lvlText w:val="%1"/>
      <w:lvlJc w:val="left"/>
      <w:pPr>
        <w:ind w:left="720" w:hanging="360"/>
      </w:pPr>
      <w:rPr>
        <w:rFonts w:ascii="Arial" w:hAnsi="Arial" w:hint="default"/>
        <w:b/>
        <w:i w:val="0"/>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3952A3"/>
    <w:multiLevelType w:val="multilevel"/>
    <w:tmpl w:val="FDDEF1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B14167"/>
    <w:multiLevelType w:val="hybridMultilevel"/>
    <w:tmpl w:val="7CAEAB14"/>
    <w:lvl w:ilvl="0" w:tplc="8F8207DA">
      <w:start w:val="1"/>
      <w:numFmt w:val="decimal"/>
      <w:lvlText w:val="%1."/>
      <w:lvlJc w:val="left"/>
      <w:pPr>
        <w:ind w:left="720" w:hanging="360"/>
      </w:pPr>
      <w:rPr>
        <w:rFonts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967E48"/>
    <w:multiLevelType w:val="multilevel"/>
    <w:tmpl w:val="A8CAD2C4"/>
    <w:lvl w:ilvl="0">
      <w:start w:val="3"/>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4" w15:restartNumberingAfterBreak="0">
    <w:nsid w:val="1BBB08E6"/>
    <w:multiLevelType w:val="multilevel"/>
    <w:tmpl w:val="35E84FBA"/>
    <w:styleLink w:val="HeadList4"/>
    <w:lvl w:ilvl="0">
      <w:start w:val="1"/>
      <w:numFmt w:val="decimal"/>
      <w:lvlText w:val="%1."/>
      <w:lvlJc w:val="left"/>
      <w:pPr>
        <w:tabs>
          <w:tab w:val="num" w:pos="1418"/>
        </w:tabs>
        <w:ind w:left="0" w:firstLine="0"/>
      </w:pPr>
      <w:rPr>
        <w:rFonts w:asciiTheme="majorHAnsi" w:hAnsiTheme="majorHAnsi" w:hint="default"/>
        <w:b/>
        <w:i w:val="0"/>
        <w:color w:val="auto"/>
        <w:sz w:val="30"/>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5" w15:restartNumberingAfterBreak="0">
    <w:nsid w:val="1BBD5E8F"/>
    <w:multiLevelType w:val="multilevel"/>
    <w:tmpl w:val="72F6B80C"/>
    <w:lvl w:ilvl="0">
      <w:start w:val="5"/>
      <w:numFmt w:val="decimal"/>
      <w:lvlText w:val="%1."/>
      <w:lvlJc w:val="left"/>
      <w:pPr>
        <w:ind w:left="117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16" w15:restartNumberingAfterBreak="0">
    <w:nsid w:val="1C26226C"/>
    <w:multiLevelType w:val="hybridMultilevel"/>
    <w:tmpl w:val="8CA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6558D9"/>
    <w:multiLevelType w:val="multilevel"/>
    <w:tmpl w:val="95CE6E4A"/>
    <w:lvl w:ilvl="0">
      <w:start w:val="4"/>
      <w:numFmt w:val="decimal"/>
      <w:lvlText w:val="%1."/>
      <w:lvlJc w:val="left"/>
      <w:pPr>
        <w:tabs>
          <w:tab w:val="num" w:pos="1418"/>
        </w:tabs>
        <w:ind w:left="0" w:firstLine="0"/>
      </w:pPr>
      <w:rPr>
        <w:rFonts w:asciiTheme="majorHAnsi" w:hAnsiTheme="majorHAnsi" w:hint="default"/>
        <w:b/>
        <w:i w:val="0"/>
        <w:color w:val="auto"/>
        <w:sz w:val="30"/>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8" w15:restartNumberingAfterBreak="0">
    <w:nsid w:val="1DC53626"/>
    <w:multiLevelType w:val="hybridMultilevel"/>
    <w:tmpl w:val="A0B60DC4"/>
    <w:lvl w:ilvl="0" w:tplc="83AE43C0">
      <w:start w:val="1"/>
      <w:numFmt w:val="decimal"/>
      <w:lvlText w:val="%1"/>
      <w:lvlJc w:val="left"/>
      <w:pPr>
        <w:ind w:left="2421" w:hanging="360"/>
      </w:pPr>
      <w:rPr>
        <w:rFonts w:ascii="Arial" w:hAnsi="Arial" w:hint="default"/>
        <w:b/>
        <w:i w:val="0"/>
        <w:caps w:val="0"/>
        <w:strike w:val="0"/>
        <w:dstrike w:val="0"/>
        <w:vanish w:val="0"/>
        <w:color w:val="05C3DE" w:themeColor="accent1"/>
        <w:sz w:val="60"/>
        <w:vertAlign w:val="baseline"/>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24ED599B"/>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6D8711B"/>
    <w:multiLevelType w:val="hybridMultilevel"/>
    <w:tmpl w:val="D1C87A08"/>
    <w:lvl w:ilvl="0" w:tplc="04CEA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520D3B"/>
    <w:multiLevelType w:val="hybridMultilevel"/>
    <w:tmpl w:val="94C60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CA5BF8"/>
    <w:multiLevelType w:val="multilevel"/>
    <w:tmpl w:val="AEB25142"/>
    <w:styleLink w:val="Style2"/>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23" w15:restartNumberingAfterBreak="0">
    <w:nsid w:val="2E26368E"/>
    <w:multiLevelType w:val="multilevel"/>
    <w:tmpl w:val="C320543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E9A0F28"/>
    <w:multiLevelType w:val="hybridMultilevel"/>
    <w:tmpl w:val="C45A403C"/>
    <w:lvl w:ilvl="0" w:tplc="8F8207DA">
      <w:start w:val="1"/>
      <w:numFmt w:val="decimal"/>
      <w:lvlText w:val="%1."/>
      <w:lvlJc w:val="left"/>
      <w:pPr>
        <w:ind w:left="720" w:hanging="360"/>
      </w:pPr>
      <w:rPr>
        <w:rFonts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323AC5"/>
    <w:multiLevelType w:val="hybridMultilevel"/>
    <w:tmpl w:val="F7B46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F75E37"/>
    <w:multiLevelType w:val="hybridMultilevel"/>
    <w:tmpl w:val="685AB862"/>
    <w:lvl w:ilvl="0" w:tplc="E6F8753E">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3731234E"/>
    <w:multiLevelType w:val="hybridMultilevel"/>
    <w:tmpl w:val="9FAC3A2C"/>
    <w:lvl w:ilvl="0" w:tplc="2CDA1A2A">
      <w:start w:val="1"/>
      <w:numFmt w:val="decimal"/>
      <w:lvlText w:val="%1."/>
      <w:lvlJc w:val="left"/>
      <w:pPr>
        <w:ind w:left="720" w:hanging="360"/>
      </w:pPr>
      <w:rPr>
        <w:rFonts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6428A1"/>
    <w:multiLevelType w:val="multilevel"/>
    <w:tmpl w:val="1E34127E"/>
    <w:numStyleLink w:val="HeadList2"/>
  </w:abstractNum>
  <w:abstractNum w:abstractNumId="29" w15:restartNumberingAfterBreak="0">
    <w:nsid w:val="41482F76"/>
    <w:multiLevelType w:val="hybridMultilevel"/>
    <w:tmpl w:val="41DC199C"/>
    <w:lvl w:ilvl="0" w:tplc="F95C06F2">
      <w:start w:val="6"/>
      <w:numFmt w:val="bullet"/>
      <w:pStyle w:val="Bullet2"/>
      <w:lvlText w:val=""/>
      <w:lvlPicBulletId w:val="1"/>
      <w:lvlJc w:val="left"/>
      <w:pPr>
        <w:ind w:left="1080" w:hanging="360"/>
      </w:pPr>
      <w:rPr>
        <w:rFonts w:ascii="Symbol" w:eastAsia="Arial" w:hAnsi="Symbol" w:cs="Arial (TT) Regular" w:hint="default"/>
        <w:b w:val="0"/>
        <w:bCs w:val="0"/>
        <w:i w:val="0"/>
        <w:iCs w:val="0"/>
        <w:caps w:val="0"/>
        <w:smallCaps w:val="0"/>
        <w:strike w:val="0"/>
        <w:dstrike w:val="0"/>
        <w:vanish w:val="0"/>
        <w:color w:val="auto"/>
        <w:spacing w:val="0"/>
        <w:kern w:val="0"/>
        <w:position w:val="0"/>
        <w:sz w:val="18"/>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B7F7BEF"/>
    <w:multiLevelType w:val="hybridMultilevel"/>
    <w:tmpl w:val="A9582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3020AD"/>
    <w:multiLevelType w:val="hybridMultilevel"/>
    <w:tmpl w:val="7D488F02"/>
    <w:lvl w:ilvl="0" w:tplc="D0002BC0">
      <w:start w:val="6"/>
      <w:numFmt w:val="bullet"/>
      <w:pStyle w:val="Bullet1"/>
      <w:lvlText w:val=""/>
      <w:lvlPicBulletId w:val="0"/>
      <w:lvlJc w:val="left"/>
      <w:pPr>
        <w:ind w:left="720" w:hanging="360"/>
      </w:pPr>
      <w:rPr>
        <w:rFonts w:ascii="Symbol" w:eastAsia="Arial" w:hAnsi="Symbol" w:cs="Arial (TT) Regular"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4C7004"/>
    <w:multiLevelType w:val="hybridMultilevel"/>
    <w:tmpl w:val="54F4A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3157B2"/>
    <w:multiLevelType w:val="multilevel"/>
    <w:tmpl w:val="260E3B38"/>
    <w:lvl w:ilvl="0">
      <w:start w:val="1"/>
      <w:numFmt w:val="decimal"/>
      <w:pStyle w:val="Head1"/>
      <w:lvlText w:val="%1."/>
      <w:lvlJc w:val="left"/>
      <w:pPr>
        <w:tabs>
          <w:tab w:val="num" w:pos="0"/>
        </w:tabs>
        <w:ind w:left="0" w:firstLine="0"/>
      </w:pPr>
      <w:rPr>
        <w:rFonts w:ascii="Arial" w:hAnsi="Arial" w:hint="default"/>
        <w:b w:val="0"/>
        <w:i w:val="0"/>
        <w:color w:val="auto"/>
        <w:sz w:val="36"/>
      </w:rPr>
    </w:lvl>
    <w:lvl w:ilvl="1">
      <w:start w:val="1"/>
      <w:numFmt w:val="decimal"/>
      <w:pStyle w:val="Head2"/>
      <w:lvlText w:val="%1.%2."/>
      <w:lvlJc w:val="left"/>
      <w:pPr>
        <w:tabs>
          <w:tab w:val="num" w:pos="0"/>
        </w:tabs>
        <w:ind w:left="0" w:firstLine="0"/>
      </w:pPr>
      <w:rPr>
        <w:rFonts w:hint="default"/>
        <w:b w:val="0"/>
        <w:i w:val="0"/>
      </w:rPr>
    </w:lvl>
    <w:lvl w:ilvl="2">
      <w:start w:val="1"/>
      <w:numFmt w:val="decimal"/>
      <w:pStyle w:val="Head3"/>
      <w:lvlText w:val="%1.%2.%3."/>
      <w:lvlJc w:val="left"/>
      <w:pPr>
        <w:tabs>
          <w:tab w:val="num" w:pos="0"/>
        </w:tabs>
        <w:ind w:left="0" w:firstLine="0"/>
      </w:pPr>
      <w:rPr>
        <w:rFonts w:hint="default"/>
        <w:b w:val="0"/>
        <w:i w:val="0"/>
        <w:sz w:val="24"/>
        <w:szCs w:val="24"/>
      </w:rPr>
    </w:lvl>
    <w:lvl w:ilvl="3">
      <w:start w:val="1"/>
      <w:numFmt w:val="decimal"/>
      <w:pStyle w:val="Head4"/>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34" w15:restartNumberingAfterBreak="0">
    <w:nsid w:val="564B3CB5"/>
    <w:multiLevelType w:val="multilevel"/>
    <w:tmpl w:val="F3A4A334"/>
    <w:lvl w:ilvl="0">
      <w:start w:val="2"/>
      <w:numFmt w:val="decimal"/>
      <w:lvlText w:val="%1."/>
      <w:lvlJc w:val="left"/>
      <w:pPr>
        <w:tabs>
          <w:tab w:val="num" w:pos="1418"/>
        </w:tabs>
        <w:ind w:left="0" w:firstLine="0"/>
      </w:pPr>
      <w:rPr>
        <w:rFonts w:asciiTheme="majorHAnsi" w:hAnsiTheme="majorHAnsi" w:hint="default"/>
        <w:b/>
        <w:color w:val="05C3DE" w:themeColor="accent1"/>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35" w15:restartNumberingAfterBreak="0">
    <w:nsid w:val="57995AAF"/>
    <w:multiLevelType w:val="multilevel"/>
    <w:tmpl w:val="D9088196"/>
    <w:styleLink w:val="HeadList1"/>
    <w:lvl w:ilvl="0">
      <w:start w:val="1"/>
      <w:numFmt w:val="decimal"/>
      <w:lvlText w:val="%1."/>
      <w:lvlJc w:val="left"/>
      <w:pPr>
        <w:tabs>
          <w:tab w:val="num" w:pos="1418"/>
        </w:tabs>
        <w:ind w:left="0" w:firstLine="0"/>
      </w:pPr>
      <w:rPr>
        <w:rFonts w:asciiTheme="majorHAnsi" w:hAnsiTheme="majorHAnsi" w:hint="default"/>
        <w:b/>
        <w:color w:val="auto"/>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36" w15:restartNumberingAfterBreak="0">
    <w:nsid w:val="5B0A6367"/>
    <w:multiLevelType w:val="hybridMultilevel"/>
    <w:tmpl w:val="72AA5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DB247E"/>
    <w:multiLevelType w:val="hybridMultilevel"/>
    <w:tmpl w:val="48FAF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9F5B57"/>
    <w:multiLevelType w:val="hybridMultilevel"/>
    <w:tmpl w:val="7B001336"/>
    <w:lvl w:ilvl="0" w:tplc="60EA80CE">
      <w:start w:val="1"/>
      <w:numFmt w:val="decimal"/>
      <w:pStyle w:val="Palladium-Numbering"/>
      <w:lvlText w:val="%1"/>
      <w:lvlJc w:val="left"/>
      <w:pPr>
        <w:ind w:left="720" w:hanging="360"/>
      </w:pPr>
      <w:rPr>
        <w:rFonts w:ascii="Arial" w:hAnsi="Arial" w:hint="default"/>
        <w:b/>
        <w:i w:val="0"/>
        <w:caps w:val="0"/>
        <w:strike w:val="0"/>
        <w:dstrike w:val="0"/>
        <w:vanish w:val="0"/>
        <w:color w:val="000000" w:themeColor="text1"/>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E0542E8"/>
    <w:multiLevelType w:val="multilevel"/>
    <w:tmpl w:val="681086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57D2FFC"/>
    <w:multiLevelType w:val="multilevel"/>
    <w:tmpl w:val="4574E6C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5B768A4"/>
    <w:multiLevelType w:val="multilevel"/>
    <w:tmpl w:val="38C43764"/>
    <w:styleLink w:val="HeadList3"/>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42" w15:restartNumberingAfterBreak="0">
    <w:nsid w:val="668370F5"/>
    <w:multiLevelType w:val="hybridMultilevel"/>
    <w:tmpl w:val="4DB0F258"/>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94553A"/>
    <w:multiLevelType w:val="multilevel"/>
    <w:tmpl w:val="C1545B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CF37FFB"/>
    <w:multiLevelType w:val="multilevel"/>
    <w:tmpl w:val="BEE637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6EA61334"/>
    <w:multiLevelType w:val="multilevel"/>
    <w:tmpl w:val="CC402E02"/>
    <w:lvl w:ilvl="0">
      <w:start w:val="1"/>
      <w:numFmt w:val="decimal"/>
      <w:lvlText w:val="%1"/>
      <w:lvlJc w:val="left"/>
      <w:pPr>
        <w:ind w:left="720" w:hanging="360"/>
      </w:pPr>
      <w:rPr>
        <w:rFonts w:ascii="Arial" w:hAnsi="Arial" w:hint="default"/>
        <w:b/>
        <w:i w:val="0"/>
        <w:caps w:val="0"/>
        <w:strike w:val="0"/>
        <w:dstrike w:val="0"/>
        <w:vanish w:val="0"/>
        <w:color w:val="000000" w:themeColor="text1"/>
        <w:sz w:val="48"/>
        <w:vertAlign w:val="baseline"/>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520" w:hanging="216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960" w:hanging="360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5040" w:hanging="4680"/>
      </w:pPr>
      <w:rPr>
        <w:rFonts w:hint="default"/>
      </w:rPr>
    </w:lvl>
  </w:abstractNum>
  <w:abstractNum w:abstractNumId="46" w15:restartNumberingAfterBreak="0">
    <w:nsid w:val="6F206966"/>
    <w:multiLevelType w:val="hybridMultilevel"/>
    <w:tmpl w:val="FE1074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F2E0AA1"/>
    <w:multiLevelType w:val="hybridMultilevel"/>
    <w:tmpl w:val="E6D4D186"/>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93376A"/>
    <w:multiLevelType w:val="multilevel"/>
    <w:tmpl w:val="35E84FBA"/>
    <w:numStyleLink w:val="HeadList4"/>
  </w:abstractNum>
  <w:abstractNum w:abstractNumId="49" w15:restartNumberingAfterBreak="0">
    <w:nsid w:val="734E565A"/>
    <w:multiLevelType w:val="hybridMultilevel"/>
    <w:tmpl w:val="09E64112"/>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DD7D95"/>
    <w:multiLevelType w:val="hybridMultilevel"/>
    <w:tmpl w:val="457C0C02"/>
    <w:lvl w:ilvl="0" w:tplc="A7FC07A6">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7BF3443"/>
    <w:multiLevelType w:val="hybridMultilevel"/>
    <w:tmpl w:val="54B2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1A3DF2"/>
    <w:multiLevelType w:val="multilevel"/>
    <w:tmpl w:val="6A84BCAC"/>
    <w:lvl w:ilvl="0">
      <w:start w:val="1"/>
      <w:numFmt w:val="decimal"/>
      <w:lvlText w:val="1.%1"/>
      <w:lvlJc w:val="left"/>
      <w:pPr>
        <w:tabs>
          <w:tab w:val="num" w:pos="0"/>
        </w:tabs>
        <w:ind w:left="0" w:firstLine="0"/>
      </w:pPr>
      <w:rPr>
        <w:rFonts w:hint="default"/>
        <w:b w:val="0"/>
        <w:i w:val="0"/>
        <w:color w:val="000000" w:themeColor="text2"/>
        <w:sz w:val="52"/>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b w:val="0"/>
        <w:i w:val="0"/>
      </w:rPr>
    </w:lvl>
    <w:lvl w:ilvl="3">
      <w:start w:val="1"/>
      <w:numFmt w:val="decimal"/>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53" w15:restartNumberingAfterBreak="0">
    <w:nsid w:val="7D1E3906"/>
    <w:multiLevelType w:val="multilevel"/>
    <w:tmpl w:val="0CF216C4"/>
    <w:lvl w:ilvl="0">
      <w:start w:val="1"/>
      <w:numFmt w:val="decimal"/>
      <w:pStyle w:val="Palladium-FeatureFigu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FEB316D"/>
    <w:multiLevelType w:val="multilevel"/>
    <w:tmpl w:val="AEB25142"/>
    <w:numStyleLink w:val="Style2"/>
  </w:abstractNum>
  <w:num w:numId="1">
    <w:abstractNumId w:val="31"/>
  </w:num>
  <w:num w:numId="2">
    <w:abstractNumId w:val="29"/>
  </w:num>
  <w:num w:numId="3">
    <w:abstractNumId w:val="38"/>
  </w:num>
  <w:num w:numId="4">
    <w:abstractNumId w:val="18"/>
  </w:num>
  <w:num w:numId="5">
    <w:abstractNumId w:val="45"/>
  </w:num>
  <w:num w:numId="6">
    <w:abstractNumId w:val="10"/>
  </w:num>
  <w:num w:numId="7">
    <w:abstractNumId w:val="53"/>
  </w:num>
  <w:num w:numId="8">
    <w:abstractNumId w:val="7"/>
  </w:num>
  <w:num w:numId="9">
    <w:abstractNumId w:val="28"/>
  </w:num>
  <w:num w:numId="10">
    <w:abstractNumId w:val="22"/>
  </w:num>
  <w:num w:numId="11">
    <w:abstractNumId w:val="17"/>
  </w:num>
  <w:num w:numId="12">
    <w:abstractNumId w:val="35"/>
  </w:num>
  <w:num w:numId="13">
    <w:abstractNumId w:val="33"/>
  </w:num>
  <w:num w:numId="14">
    <w:abstractNumId w:val="34"/>
  </w:num>
  <w:num w:numId="15">
    <w:abstractNumId w:val="41"/>
  </w:num>
  <w:num w:numId="16">
    <w:abstractNumId w:val="13"/>
  </w:num>
  <w:num w:numId="17">
    <w:abstractNumId w:val="14"/>
  </w:num>
  <w:num w:numId="18">
    <w:abstractNumId w:val="50"/>
  </w:num>
  <w:num w:numId="19">
    <w:abstractNumId w:val="26"/>
  </w:num>
  <w:num w:numId="20">
    <w:abstractNumId w:val="1"/>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8"/>
  </w:num>
  <w:num w:numId="25">
    <w:abstractNumId w:val="48"/>
  </w:num>
  <w:num w:numId="26">
    <w:abstractNumId w:val="54"/>
  </w:num>
  <w:num w:numId="27">
    <w:abstractNumId w:val="2"/>
  </w:num>
  <w:num w:numId="28">
    <w:abstractNumId w:val="19"/>
  </w:num>
  <w:num w:numId="29">
    <w:abstractNumId w:val="37"/>
  </w:num>
  <w:num w:numId="30">
    <w:abstractNumId w:val="52"/>
  </w:num>
  <w:num w:numId="31">
    <w:abstractNumId w:val="23"/>
  </w:num>
  <w:num w:numId="32">
    <w:abstractNumId w:val="43"/>
  </w:num>
  <w:num w:numId="33">
    <w:abstractNumId w:val="51"/>
  </w:num>
  <w:num w:numId="34">
    <w:abstractNumId w:val="39"/>
  </w:num>
  <w:num w:numId="35">
    <w:abstractNumId w:val="15"/>
  </w:num>
  <w:num w:numId="36">
    <w:abstractNumId w:val="16"/>
  </w:num>
  <w:num w:numId="37">
    <w:abstractNumId w:val="5"/>
  </w:num>
  <w:num w:numId="38">
    <w:abstractNumId w:val="25"/>
  </w:num>
  <w:num w:numId="39">
    <w:abstractNumId w:val="0"/>
  </w:num>
  <w:num w:numId="40">
    <w:abstractNumId w:val="27"/>
  </w:num>
  <w:num w:numId="41">
    <w:abstractNumId w:val="24"/>
  </w:num>
  <w:num w:numId="42">
    <w:abstractNumId w:val="12"/>
  </w:num>
  <w:num w:numId="43">
    <w:abstractNumId w:val="20"/>
  </w:num>
  <w:num w:numId="44">
    <w:abstractNumId w:val="4"/>
  </w:num>
  <w:num w:numId="45">
    <w:abstractNumId w:val="6"/>
  </w:num>
  <w:num w:numId="46">
    <w:abstractNumId w:val="46"/>
  </w:num>
  <w:num w:numId="47">
    <w:abstractNumId w:val="47"/>
  </w:num>
  <w:num w:numId="48">
    <w:abstractNumId w:val="49"/>
  </w:num>
  <w:num w:numId="49">
    <w:abstractNumId w:val="42"/>
  </w:num>
  <w:num w:numId="50">
    <w:abstractNumId w:val="21"/>
  </w:num>
  <w:num w:numId="51">
    <w:abstractNumId w:val="32"/>
  </w:num>
  <w:num w:numId="52">
    <w:abstractNumId w:val="30"/>
  </w:num>
  <w:num w:numId="53">
    <w:abstractNumId w:val="11"/>
  </w:num>
  <w:num w:numId="54">
    <w:abstractNumId w:val="40"/>
  </w:num>
  <w:num w:numId="55">
    <w:abstractNumId w:val="9"/>
  </w:num>
  <w:num w:numId="56">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D0"/>
    <w:rsid w:val="00001D3B"/>
    <w:rsid w:val="00002671"/>
    <w:rsid w:val="00004250"/>
    <w:rsid w:val="00005604"/>
    <w:rsid w:val="0000567C"/>
    <w:rsid w:val="000064C5"/>
    <w:rsid w:val="00011ECB"/>
    <w:rsid w:val="00012917"/>
    <w:rsid w:val="000239CF"/>
    <w:rsid w:val="000244A6"/>
    <w:rsid w:val="000309C7"/>
    <w:rsid w:val="0003493F"/>
    <w:rsid w:val="00036AA6"/>
    <w:rsid w:val="00042C73"/>
    <w:rsid w:val="00044279"/>
    <w:rsid w:val="00054963"/>
    <w:rsid w:val="00054E96"/>
    <w:rsid w:val="0006416B"/>
    <w:rsid w:val="0007293F"/>
    <w:rsid w:val="00072D98"/>
    <w:rsid w:val="00081D82"/>
    <w:rsid w:val="00096FEE"/>
    <w:rsid w:val="0009700B"/>
    <w:rsid w:val="000A2CDD"/>
    <w:rsid w:val="000A34C0"/>
    <w:rsid w:val="000B6C97"/>
    <w:rsid w:val="000B70F6"/>
    <w:rsid w:val="000B7515"/>
    <w:rsid w:val="000C2C1E"/>
    <w:rsid w:val="000C5E95"/>
    <w:rsid w:val="000D0A9D"/>
    <w:rsid w:val="000D6FDF"/>
    <w:rsid w:val="000E3D72"/>
    <w:rsid w:val="000E635D"/>
    <w:rsid w:val="001025F4"/>
    <w:rsid w:val="00104A12"/>
    <w:rsid w:val="00106C61"/>
    <w:rsid w:val="0010738B"/>
    <w:rsid w:val="001076BC"/>
    <w:rsid w:val="001138D9"/>
    <w:rsid w:val="00120467"/>
    <w:rsid w:val="00120C69"/>
    <w:rsid w:val="001219CC"/>
    <w:rsid w:val="00122C19"/>
    <w:rsid w:val="00126CED"/>
    <w:rsid w:val="00131375"/>
    <w:rsid w:val="00131E6F"/>
    <w:rsid w:val="001354DB"/>
    <w:rsid w:val="0014038A"/>
    <w:rsid w:val="001409EF"/>
    <w:rsid w:val="00142AAF"/>
    <w:rsid w:val="00146A50"/>
    <w:rsid w:val="00147506"/>
    <w:rsid w:val="001476B9"/>
    <w:rsid w:val="0015140B"/>
    <w:rsid w:val="001656B0"/>
    <w:rsid w:val="0017073A"/>
    <w:rsid w:val="00173ABF"/>
    <w:rsid w:val="00180843"/>
    <w:rsid w:val="001921DB"/>
    <w:rsid w:val="001933E3"/>
    <w:rsid w:val="00194667"/>
    <w:rsid w:val="00195125"/>
    <w:rsid w:val="00195C86"/>
    <w:rsid w:val="00196A76"/>
    <w:rsid w:val="001A01C2"/>
    <w:rsid w:val="001A1449"/>
    <w:rsid w:val="001A3A4A"/>
    <w:rsid w:val="001A5F01"/>
    <w:rsid w:val="001A67BF"/>
    <w:rsid w:val="001B1396"/>
    <w:rsid w:val="001B3BA4"/>
    <w:rsid w:val="001B401B"/>
    <w:rsid w:val="001B5FF9"/>
    <w:rsid w:val="001B7BC0"/>
    <w:rsid w:val="001C2A0D"/>
    <w:rsid w:val="001C5A03"/>
    <w:rsid w:val="001C78CA"/>
    <w:rsid w:val="001D13C0"/>
    <w:rsid w:val="001D448E"/>
    <w:rsid w:val="001E4C46"/>
    <w:rsid w:val="001E71F4"/>
    <w:rsid w:val="001E7C1A"/>
    <w:rsid w:val="0020019F"/>
    <w:rsid w:val="00200EF5"/>
    <w:rsid w:val="00206B74"/>
    <w:rsid w:val="00211E14"/>
    <w:rsid w:val="002137F6"/>
    <w:rsid w:val="002141F5"/>
    <w:rsid w:val="00214EBE"/>
    <w:rsid w:val="002250BA"/>
    <w:rsid w:val="002259B5"/>
    <w:rsid w:val="00232ED5"/>
    <w:rsid w:val="0023563D"/>
    <w:rsid w:val="00252E33"/>
    <w:rsid w:val="00252FB7"/>
    <w:rsid w:val="00263C75"/>
    <w:rsid w:val="00267967"/>
    <w:rsid w:val="002769E2"/>
    <w:rsid w:val="00281910"/>
    <w:rsid w:val="002915AE"/>
    <w:rsid w:val="00296A35"/>
    <w:rsid w:val="002B3625"/>
    <w:rsid w:val="002B594D"/>
    <w:rsid w:val="002B5F23"/>
    <w:rsid w:val="002B69A8"/>
    <w:rsid w:val="002D74A8"/>
    <w:rsid w:val="002D7A0C"/>
    <w:rsid w:val="002E1E06"/>
    <w:rsid w:val="002E5399"/>
    <w:rsid w:val="002E77A5"/>
    <w:rsid w:val="00306A0D"/>
    <w:rsid w:val="00306C82"/>
    <w:rsid w:val="00307929"/>
    <w:rsid w:val="00311602"/>
    <w:rsid w:val="00321042"/>
    <w:rsid w:val="00325F30"/>
    <w:rsid w:val="00327F7B"/>
    <w:rsid w:val="00330532"/>
    <w:rsid w:val="00334E2A"/>
    <w:rsid w:val="00337131"/>
    <w:rsid w:val="00342E95"/>
    <w:rsid w:val="003434F7"/>
    <w:rsid w:val="003571BB"/>
    <w:rsid w:val="00366180"/>
    <w:rsid w:val="00373BAE"/>
    <w:rsid w:val="003820E1"/>
    <w:rsid w:val="00385FA2"/>
    <w:rsid w:val="003866A4"/>
    <w:rsid w:val="003A0DA0"/>
    <w:rsid w:val="003A2937"/>
    <w:rsid w:val="003A3C9A"/>
    <w:rsid w:val="003A62BF"/>
    <w:rsid w:val="003B165C"/>
    <w:rsid w:val="003D4949"/>
    <w:rsid w:val="003E0601"/>
    <w:rsid w:val="003F0CB7"/>
    <w:rsid w:val="00410A4E"/>
    <w:rsid w:val="00413968"/>
    <w:rsid w:val="004167C6"/>
    <w:rsid w:val="0042038E"/>
    <w:rsid w:val="004211F4"/>
    <w:rsid w:val="004216E6"/>
    <w:rsid w:val="00421D23"/>
    <w:rsid w:val="0042217D"/>
    <w:rsid w:val="00433154"/>
    <w:rsid w:val="0043565E"/>
    <w:rsid w:val="0044124A"/>
    <w:rsid w:val="00447C9C"/>
    <w:rsid w:val="004537E9"/>
    <w:rsid w:val="004572CA"/>
    <w:rsid w:val="00457D27"/>
    <w:rsid w:val="00460322"/>
    <w:rsid w:val="0046118F"/>
    <w:rsid w:val="004613B8"/>
    <w:rsid w:val="00464AB2"/>
    <w:rsid w:val="00467BD6"/>
    <w:rsid w:val="00470746"/>
    <w:rsid w:val="00482977"/>
    <w:rsid w:val="00486D2F"/>
    <w:rsid w:val="004A23DD"/>
    <w:rsid w:val="004A2AEB"/>
    <w:rsid w:val="004A4B44"/>
    <w:rsid w:val="004B2904"/>
    <w:rsid w:val="004B2CD5"/>
    <w:rsid w:val="004B3928"/>
    <w:rsid w:val="004B5992"/>
    <w:rsid w:val="004C01EB"/>
    <w:rsid w:val="004C1189"/>
    <w:rsid w:val="004D6386"/>
    <w:rsid w:val="004E1BA0"/>
    <w:rsid w:val="004E21C5"/>
    <w:rsid w:val="004E6BDB"/>
    <w:rsid w:val="004E7355"/>
    <w:rsid w:val="004F04B1"/>
    <w:rsid w:val="004F6065"/>
    <w:rsid w:val="005041A0"/>
    <w:rsid w:val="005048E2"/>
    <w:rsid w:val="005100BD"/>
    <w:rsid w:val="00512FDC"/>
    <w:rsid w:val="00514E2B"/>
    <w:rsid w:val="00515549"/>
    <w:rsid w:val="0051655B"/>
    <w:rsid w:val="0052788C"/>
    <w:rsid w:val="00543C91"/>
    <w:rsid w:val="00551D97"/>
    <w:rsid w:val="005566AA"/>
    <w:rsid w:val="00560D76"/>
    <w:rsid w:val="00563236"/>
    <w:rsid w:val="00566593"/>
    <w:rsid w:val="00571165"/>
    <w:rsid w:val="0057152A"/>
    <w:rsid w:val="0057335C"/>
    <w:rsid w:val="005777F8"/>
    <w:rsid w:val="005814A7"/>
    <w:rsid w:val="005818B4"/>
    <w:rsid w:val="005857A7"/>
    <w:rsid w:val="00594DDE"/>
    <w:rsid w:val="005A52E1"/>
    <w:rsid w:val="005A5E49"/>
    <w:rsid w:val="005A681A"/>
    <w:rsid w:val="005A71B1"/>
    <w:rsid w:val="005C13A5"/>
    <w:rsid w:val="005C2223"/>
    <w:rsid w:val="005D0C6F"/>
    <w:rsid w:val="005D253B"/>
    <w:rsid w:val="005D4B53"/>
    <w:rsid w:val="005E39AB"/>
    <w:rsid w:val="005E5949"/>
    <w:rsid w:val="005E76BA"/>
    <w:rsid w:val="005E7F8E"/>
    <w:rsid w:val="005F749A"/>
    <w:rsid w:val="005F7513"/>
    <w:rsid w:val="00604174"/>
    <w:rsid w:val="00606EE0"/>
    <w:rsid w:val="00611264"/>
    <w:rsid w:val="006129B5"/>
    <w:rsid w:val="00613959"/>
    <w:rsid w:val="00614711"/>
    <w:rsid w:val="006225C4"/>
    <w:rsid w:val="0062261C"/>
    <w:rsid w:val="00623712"/>
    <w:rsid w:val="00623F99"/>
    <w:rsid w:val="00623FBC"/>
    <w:rsid w:val="006261F7"/>
    <w:rsid w:val="00633F93"/>
    <w:rsid w:val="00640718"/>
    <w:rsid w:val="00644FB0"/>
    <w:rsid w:val="0066199B"/>
    <w:rsid w:val="00664FB3"/>
    <w:rsid w:val="00666A06"/>
    <w:rsid w:val="00671588"/>
    <w:rsid w:val="006740EF"/>
    <w:rsid w:val="006802BD"/>
    <w:rsid w:val="00685E9E"/>
    <w:rsid w:val="00686700"/>
    <w:rsid w:val="00687260"/>
    <w:rsid w:val="00690273"/>
    <w:rsid w:val="006956B7"/>
    <w:rsid w:val="006A5789"/>
    <w:rsid w:val="006A7A4C"/>
    <w:rsid w:val="006B33EA"/>
    <w:rsid w:val="006B48C5"/>
    <w:rsid w:val="006B6617"/>
    <w:rsid w:val="006C08C9"/>
    <w:rsid w:val="006C17A7"/>
    <w:rsid w:val="006C37DF"/>
    <w:rsid w:val="006C3883"/>
    <w:rsid w:val="006C5B53"/>
    <w:rsid w:val="006E0E25"/>
    <w:rsid w:val="006E14BE"/>
    <w:rsid w:val="006E2435"/>
    <w:rsid w:val="006E4E9D"/>
    <w:rsid w:val="006E6C69"/>
    <w:rsid w:val="006E7401"/>
    <w:rsid w:val="006F48B6"/>
    <w:rsid w:val="007003DA"/>
    <w:rsid w:val="00704385"/>
    <w:rsid w:val="00716D52"/>
    <w:rsid w:val="00722323"/>
    <w:rsid w:val="00723C66"/>
    <w:rsid w:val="00726A72"/>
    <w:rsid w:val="00736434"/>
    <w:rsid w:val="007372BB"/>
    <w:rsid w:val="00740E53"/>
    <w:rsid w:val="007554A2"/>
    <w:rsid w:val="00755E39"/>
    <w:rsid w:val="00756072"/>
    <w:rsid w:val="00762229"/>
    <w:rsid w:val="00763064"/>
    <w:rsid w:val="00771EE8"/>
    <w:rsid w:val="007723AC"/>
    <w:rsid w:val="00772ED9"/>
    <w:rsid w:val="007733B4"/>
    <w:rsid w:val="00773EA4"/>
    <w:rsid w:val="00775F0A"/>
    <w:rsid w:val="00777629"/>
    <w:rsid w:val="007842DB"/>
    <w:rsid w:val="007902FB"/>
    <w:rsid w:val="00790F3D"/>
    <w:rsid w:val="00795F3C"/>
    <w:rsid w:val="007A066A"/>
    <w:rsid w:val="007A0E10"/>
    <w:rsid w:val="007A3FDE"/>
    <w:rsid w:val="007B0DD8"/>
    <w:rsid w:val="007B13CE"/>
    <w:rsid w:val="007B6675"/>
    <w:rsid w:val="007C6836"/>
    <w:rsid w:val="007D0F59"/>
    <w:rsid w:val="007D13ED"/>
    <w:rsid w:val="007D1E32"/>
    <w:rsid w:val="007F41F7"/>
    <w:rsid w:val="00812BB7"/>
    <w:rsid w:val="008167BE"/>
    <w:rsid w:val="008205D5"/>
    <w:rsid w:val="00823FE0"/>
    <w:rsid w:val="00833B8B"/>
    <w:rsid w:val="00837062"/>
    <w:rsid w:val="0084091D"/>
    <w:rsid w:val="00840FB9"/>
    <w:rsid w:val="0084137E"/>
    <w:rsid w:val="008434D3"/>
    <w:rsid w:val="008516B2"/>
    <w:rsid w:val="00877067"/>
    <w:rsid w:val="00877F90"/>
    <w:rsid w:val="00881D5D"/>
    <w:rsid w:val="0088266A"/>
    <w:rsid w:val="00884F57"/>
    <w:rsid w:val="00887A05"/>
    <w:rsid w:val="00890D6D"/>
    <w:rsid w:val="008A6122"/>
    <w:rsid w:val="008C5D35"/>
    <w:rsid w:val="008C6780"/>
    <w:rsid w:val="008C6F32"/>
    <w:rsid w:val="008C7425"/>
    <w:rsid w:val="008D0BA7"/>
    <w:rsid w:val="008D67BD"/>
    <w:rsid w:val="008E11BB"/>
    <w:rsid w:val="008E1E6C"/>
    <w:rsid w:val="008E297B"/>
    <w:rsid w:val="008E5641"/>
    <w:rsid w:val="008E7195"/>
    <w:rsid w:val="008F4A17"/>
    <w:rsid w:val="00901ED8"/>
    <w:rsid w:val="009057D9"/>
    <w:rsid w:val="00906C50"/>
    <w:rsid w:val="00907FD3"/>
    <w:rsid w:val="00912A7F"/>
    <w:rsid w:val="009157FE"/>
    <w:rsid w:val="009167F8"/>
    <w:rsid w:val="00920ADA"/>
    <w:rsid w:val="00921E6D"/>
    <w:rsid w:val="00922107"/>
    <w:rsid w:val="00931A0B"/>
    <w:rsid w:val="00931A69"/>
    <w:rsid w:val="009364DF"/>
    <w:rsid w:val="009402A5"/>
    <w:rsid w:val="009425BC"/>
    <w:rsid w:val="009439EE"/>
    <w:rsid w:val="009443BF"/>
    <w:rsid w:val="00944843"/>
    <w:rsid w:val="00947060"/>
    <w:rsid w:val="00952C29"/>
    <w:rsid w:val="0096133E"/>
    <w:rsid w:val="00972216"/>
    <w:rsid w:val="0097285D"/>
    <w:rsid w:val="00973610"/>
    <w:rsid w:val="00986874"/>
    <w:rsid w:val="00992B8F"/>
    <w:rsid w:val="00993F2F"/>
    <w:rsid w:val="00994965"/>
    <w:rsid w:val="009A1BD4"/>
    <w:rsid w:val="009A3ED8"/>
    <w:rsid w:val="009A61BC"/>
    <w:rsid w:val="009B0D3F"/>
    <w:rsid w:val="009B2A94"/>
    <w:rsid w:val="009B5B51"/>
    <w:rsid w:val="009C472F"/>
    <w:rsid w:val="009D07B6"/>
    <w:rsid w:val="009D37CF"/>
    <w:rsid w:val="009D39A7"/>
    <w:rsid w:val="009F3239"/>
    <w:rsid w:val="009F48B4"/>
    <w:rsid w:val="00A13226"/>
    <w:rsid w:val="00A23F25"/>
    <w:rsid w:val="00A40CA3"/>
    <w:rsid w:val="00A41715"/>
    <w:rsid w:val="00A4554A"/>
    <w:rsid w:val="00A521E1"/>
    <w:rsid w:val="00A53736"/>
    <w:rsid w:val="00A53E9A"/>
    <w:rsid w:val="00A551F7"/>
    <w:rsid w:val="00A56CD9"/>
    <w:rsid w:val="00A64F05"/>
    <w:rsid w:val="00A6663A"/>
    <w:rsid w:val="00A825B4"/>
    <w:rsid w:val="00A842AD"/>
    <w:rsid w:val="00A847C3"/>
    <w:rsid w:val="00A90B0B"/>
    <w:rsid w:val="00A90DE2"/>
    <w:rsid w:val="00A91C52"/>
    <w:rsid w:val="00A92202"/>
    <w:rsid w:val="00A95409"/>
    <w:rsid w:val="00AA0095"/>
    <w:rsid w:val="00AA134B"/>
    <w:rsid w:val="00AA3108"/>
    <w:rsid w:val="00AB366D"/>
    <w:rsid w:val="00AB3D14"/>
    <w:rsid w:val="00AC04EA"/>
    <w:rsid w:val="00AC18EE"/>
    <w:rsid w:val="00AC7808"/>
    <w:rsid w:val="00AD0C8A"/>
    <w:rsid w:val="00AD3DA3"/>
    <w:rsid w:val="00AD5598"/>
    <w:rsid w:val="00AD777E"/>
    <w:rsid w:val="00AE1BCA"/>
    <w:rsid w:val="00AE2D0C"/>
    <w:rsid w:val="00AE7368"/>
    <w:rsid w:val="00AF05A0"/>
    <w:rsid w:val="00AF206F"/>
    <w:rsid w:val="00B04751"/>
    <w:rsid w:val="00B12B31"/>
    <w:rsid w:val="00B1344A"/>
    <w:rsid w:val="00B27626"/>
    <w:rsid w:val="00B30195"/>
    <w:rsid w:val="00B308B7"/>
    <w:rsid w:val="00B37AAD"/>
    <w:rsid w:val="00B40640"/>
    <w:rsid w:val="00B424FD"/>
    <w:rsid w:val="00B44180"/>
    <w:rsid w:val="00B823F5"/>
    <w:rsid w:val="00B8490B"/>
    <w:rsid w:val="00B8789D"/>
    <w:rsid w:val="00BA0D0F"/>
    <w:rsid w:val="00BA398E"/>
    <w:rsid w:val="00BA5AC2"/>
    <w:rsid w:val="00BA6794"/>
    <w:rsid w:val="00BB0737"/>
    <w:rsid w:val="00BB4529"/>
    <w:rsid w:val="00BB5B2F"/>
    <w:rsid w:val="00BB5E2B"/>
    <w:rsid w:val="00BB6983"/>
    <w:rsid w:val="00BC46C5"/>
    <w:rsid w:val="00BC74A5"/>
    <w:rsid w:val="00BD6E9C"/>
    <w:rsid w:val="00BE6E14"/>
    <w:rsid w:val="00BF00FC"/>
    <w:rsid w:val="00BF2B3D"/>
    <w:rsid w:val="00BF45D7"/>
    <w:rsid w:val="00BF568B"/>
    <w:rsid w:val="00C026C7"/>
    <w:rsid w:val="00C10A08"/>
    <w:rsid w:val="00C2146F"/>
    <w:rsid w:val="00C252EE"/>
    <w:rsid w:val="00C25BE7"/>
    <w:rsid w:val="00C30028"/>
    <w:rsid w:val="00C46E6B"/>
    <w:rsid w:val="00C71CC7"/>
    <w:rsid w:val="00C848A3"/>
    <w:rsid w:val="00C86F4E"/>
    <w:rsid w:val="00C92190"/>
    <w:rsid w:val="00C94BC3"/>
    <w:rsid w:val="00C97B2A"/>
    <w:rsid w:val="00CA0B60"/>
    <w:rsid w:val="00CA37B3"/>
    <w:rsid w:val="00CA5E70"/>
    <w:rsid w:val="00CA6B66"/>
    <w:rsid w:val="00CB439C"/>
    <w:rsid w:val="00CB5165"/>
    <w:rsid w:val="00CC1DD9"/>
    <w:rsid w:val="00CC6FCF"/>
    <w:rsid w:val="00CD681A"/>
    <w:rsid w:val="00CE6D51"/>
    <w:rsid w:val="00CE7807"/>
    <w:rsid w:val="00CF3449"/>
    <w:rsid w:val="00CF4639"/>
    <w:rsid w:val="00D03D45"/>
    <w:rsid w:val="00D0452F"/>
    <w:rsid w:val="00D14137"/>
    <w:rsid w:val="00D144C9"/>
    <w:rsid w:val="00D253AD"/>
    <w:rsid w:val="00D27774"/>
    <w:rsid w:val="00D3650A"/>
    <w:rsid w:val="00D3703B"/>
    <w:rsid w:val="00D4198D"/>
    <w:rsid w:val="00D41E49"/>
    <w:rsid w:val="00D42664"/>
    <w:rsid w:val="00D42F78"/>
    <w:rsid w:val="00D515E7"/>
    <w:rsid w:val="00D5763A"/>
    <w:rsid w:val="00D666CD"/>
    <w:rsid w:val="00D6731B"/>
    <w:rsid w:val="00D71205"/>
    <w:rsid w:val="00D778B7"/>
    <w:rsid w:val="00D8204A"/>
    <w:rsid w:val="00D8512C"/>
    <w:rsid w:val="00D875D0"/>
    <w:rsid w:val="00D915AB"/>
    <w:rsid w:val="00D91AE4"/>
    <w:rsid w:val="00D96A81"/>
    <w:rsid w:val="00DA5D75"/>
    <w:rsid w:val="00DA78E0"/>
    <w:rsid w:val="00DB3E8E"/>
    <w:rsid w:val="00DB50CC"/>
    <w:rsid w:val="00DC3135"/>
    <w:rsid w:val="00DC3520"/>
    <w:rsid w:val="00DC5D43"/>
    <w:rsid w:val="00DC5E79"/>
    <w:rsid w:val="00DD32E4"/>
    <w:rsid w:val="00DD521B"/>
    <w:rsid w:val="00DD7E0C"/>
    <w:rsid w:val="00DE0CA6"/>
    <w:rsid w:val="00DE4EF4"/>
    <w:rsid w:val="00DE6ACC"/>
    <w:rsid w:val="00DF1CAF"/>
    <w:rsid w:val="00DF2946"/>
    <w:rsid w:val="00DF6311"/>
    <w:rsid w:val="00DF6A86"/>
    <w:rsid w:val="00E01295"/>
    <w:rsid w:val="00E01CC6"/>
    <w:rsid w:val="00E04271"/>
    <w:rsid w:val="00E05F2A"/>
    <w:rsid w:val="00E0643B"/>
    <w:rsid w:val="00E1198E"/>
    <w:rsid w:val="00E17915"/>
    <w:rsid w:val="00E21EF8"/>
    <w:rsid w:val="00E24F72"/>
    <w:rsid w:val="00E25FC4"/>
    <w:rsid w:val="00E31646"/>
    <w:rsid w:val="00E33AC2"/>
    <w:rsid w:val="00E439C2"/>
    <w:rsid w:val="00E47F9E"/>
    <w:rsid w:val="00E52886"/>
    <w:rsid w:val="00E672A5"/>
    <w:rsid w:val="00E739C2"/>
    <w:rsid w:val="00E7422D"/>
    <w:rsid w:val="00E756B2"/>
    <w:rsid w:val="00E878B8"/>
    <w:rsid w:val="00E87C20"/>
    <w:rsid w:val="00E90D7B"/>
    <w:rsid w:val="00E947A3"/>
    <w:rsid w:val="00EA5CE8"/>
    <w:rsid w:val="00EA5D8A"/>
    <w:rsid w:val="00EA6FA7"/>
    <w:rsid w:val="00EB2122"/>
    <w:rsid w:val="00EB62F4"/>
    <w:rsid w:val="00EB7EB3"/>
    <w:rsid w:val="00EC4E53"/>
    <w:rsid w:val="00EC52D6"/>
    <w:rsid w:val="00EC55CE"/>
    <w:rsid w:val="00ED04F1"/>
    <w:rsid w:val="00ED48DA"/>
    <w:rsid w:val="00EE3F12"/>
    <w:rsid w:val="00EE502F"/>
    <w:rsid w:val="00EF2185"/>
    <w:rsid w:val="00EF2C6B"/>
    <w:rsid w:val="00EF2D84"/>
    <w:rsid w:val="00EF4D9C"/>
    <w:rsid w:val="00EF5CBD"/>
    <w:rsid w:val="00F005B0"/>
    <w:rsid w:val="00F052DF"/>
    <w:rsid w:val="00F12605"/>
    <w:rsid w:val="00F13DB8"/>
    <w:rsid w:val="00F216C6"/>
    <w:rsid w:val="00F25783"/>
    <w:rsid w:val="00F2594A"/>
    <w:rsid w:val="00F26291"/>
    <w:rsid w:val="00F262A9"/>
    <w:rsid w:val="00F30B3E"/>
    <w:rsid w:val="00F316E9"/>
    <w:rsid w:val="00F34FE9"/>
    <w:rsid w:val="00F35E0F"/>
    <w:rsid w:val="00F40AE5"/>
    <w:rsid w:val="00F40D4D"/>
    <w:rsid w:val="00F45FB3"/>
    <w:rsid w:val="00F54CBC"/>
    <w:rsid w:val="00F572C9"/>
    <w:rsid w:val="00F609C4"/>
    <w:rsid w:val="00F612BA"/>
    <w:rsid w:val="00F64B93"/>
    <w:rsid w:val="00F71594"/>
    <w:rsid w:val="00F73FD5"/>
    <w:rsid w:val="00F82C0A"/>
    <w:rsid w:val="00F873E1"/>
    <w:rsid w:val="00F87510"/>
    <w:rsid w:val="00F87DD0"/>
    <w:rsid w:val="00F90609"/>
    <w:rsid w:val="00FA4714"/>
    <w:rsid w:val="00FA4EC8"/>
    <w:rsid w:val="00FB4726"/>
    <w:rsid w:val="00FB6590"/>
    <w:rsid w:val="00FC01B1"/>
    <w:rsid w:val="00FC2229"/>
    <w:rsid w:val="00FC4258"/>
    <w:rsid w:val="00FD07A2"/>
    <w:rsid w:val="00FE718D"/>
    <w:rsid w:val="00FF01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CAEAD89-0FD5-4413-8AB2-2EDAC8B1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pPr>
        <w:spacing w:before="200" w:after="200" w:line="264"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locked="1" w:semiHidden="1" w:uiPriority="9" w:unhideWhenUsed="1"/>
    <w:lsdException w:name="heading 3" w:locked="1" w:semiHidden="1" w:uiPriority="9" w:unhideWhenUsed="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10"/>
    <w:pPr>
      <w:spacing w:before="0" w:line="276" w:lineRule="auto"/>
      <w:jc w:val="both"/>
    </w:pPr>
    <w:rPr>
      <w:rFonts w:ascii="Calibri" w:eastAsia="Calibri" w:hAnsi="Calibri"/>
      <w:sz w:val="22"/>
      <w:szCs w:val="22"/>
      <w:lang w:eastAsia="en-US"/>
    </w:rPr>
  </w:style>
  <w:style w:type="paragraph" w:styleId="Heading1">
    <w:name w:val="heading 1"/>
    <w:basedOn w:val="Normal"/>
    <w:next w:val="Normal"/>
    <w:link w:val="Heading1Char"/>
    <w:uiPriority w:val="9"/>
    <w:semiHidden/>
    <w:locked/>
    <w:rsid w:val="004A4B44"/>
    <w:pPr>
      <w:keepNext/>
      <w:keepLines/>
      <w:numPr>
        <w:numId w:val="24"/>
      </w:numPr>
      <w:spacing w:before="480" w:after="0"/>
      <w:outlineLvl w:val="0"/>
    </w:pPr>
    <w:rPr>
      <w:rFonts w:asciiTheme="majorHAnsi" w:eastAsiaTheme="majorEastAsia" w:hAnsiTheme="majorHAnsi" w:cstheme="majorBidi"/>
      <w:b/>
      <w:bCs/>
      <w:color w:val="0391A6" w:themeColor="accent1" w:themeShade="BF"/>
      <w:sz w:val="28"/>
      <w:szCs w:val="28"/>
    </w:rPr>
  </w:style>
  <w:style w:type="paragraph" w:styleId="Heading2">
    <w:name w:val="heading 2"/>
    <w:basedOn w:val="Normal"/>
    <w:next w:val="Normal"/>
    <w:link w:val="Heading2Char"/>
    <w:uiPriority w:val="9"/>
    <w:semiHidden/>
    <w:locked/>
    <w:rsid w:val="00931A0B"/>
    <w:pPr>
      <w:keepNext/>
      <w:keepLines/>
      <w:numPr>
        <w:ilvl w:val="1"/>
        <w:numId w:val="24"/>
      </w:numPr>
      <w:spacing w:before="40" w:after="0"/>
      <w:outlineLvl w:val="1"/>
    </w:pPr>
    <w:rPr>
      <w:rFonts w:asciiTheme="majorHAnsi" w:eastAsiaTheme="majorEastAsia" w:hAnsiTheme="majorHAnsi" w:cstheme="majorBidi"/>
      <w:color w:val="0391A6" w:themeColor="accent1" w:themeShade="BF"/>
      <w:sz w:val="26"/>
      <w:szCs w:val="26"/>
    </w:rPr>
  </w:style>
  <w:style w:type="paragraph" w:styleId="Heading3">
    <w:name w:val="heading 3"/>
    <w:basedOn w:val="Normal"/>
    <w:next w:val="Normal"/>
    <w:link w:val="Heading3Char"/>
    <w:uiPriority w:val="9"/>
    <w:semiHidden/>
    <w:locked/>
    <w:rsid w:val="00931A0B"/>
    <w:pPr>
      <w:keepNext/>
      <w:keepLines/>
      <w:numPr>
        <w:ilvl w:val="2"/>
        <w:numId w:val="24"/>
      </w:numPr>
      <w:spacing w:before="40" w:after="0"/>
      <w:outlineLvl w:val="2"/>
    </w:pPr>
    <w:rPr>
      <w:rFonts w:asciiTheme="majorHAnsi" w:eastAsiaTheme="majorEastAsia" w:hAnsiTheme="majorHAnsi" w:cstheme="majorBidi"/>
      <w:color w:val="02606E" w:themeColor="accent1" w:themeShade="7F"/>
      <w:sz w:val="24"/>
      <w:szCs w:val="24"/>
    </w:rPr>
  </w:style>
  <w:style w:type="paragraph" w:styleId="Heading4">
    <w:name w:val="heading 4"/>
    <w:basedOn w:val="Normal"/>
    <w:next w:val="Normal"/>
    <w:link w:val="Heading4Char"/>
    <w:uiPriority w:val="9"/>
    <w:semiHidden/>
    <w:qFormat/>
    <w:locked/>
    <w:rsid w:val="00931A0B"/>
    <w:pPr>
      <w:keepNext/>
      <w:keepLines/>
      <w:numPr>
        <w:ilvl w:val="3"/>
        <w:numId w:val="24"/>
      </w:numPr>
      <w:spacing w:before="40" w:after="0"/>
      <w:outlineLvl w:val="3"/>
    </w:pPr>
    <w:rPr>
      <w:rFonts w:asciiTheme="majorHAnsi" w:eastAsiaTheme="majorEastAsia" w:hAnsiTheme="majorHAnsi" w:cstheme="majorBidi"/>
      <w:i/>
      <w:iCs/>
      <w:color w:val="0391A6" w:themeColor="accent1" w:themeShade="BF"/>
    </w:rPr>
  </w:style>
  <w:style w:type="paragraph" w:styleId="Heading5">
    <w:name w:val="heading 5"/>
    <w:basedOn w:val="Normal"/>
    <w:next w:val="Normal"/>
    <w:link w:val="Heading5Char"/>
    <w:uiPriority w:val="9"/>
    <w:semiHidden/>
    <w:qFormat/>
    <w:locked/>
    <w:rsid w:val="00931A0B"/>
    <w:pPr>
      <w:keepNext/>
      <w:keepLines/>
      <w:numPr>
        <w:ilvl w:val="4"/>
        <w:numId w:val="24"/>
      </w:numPr>
      <w:spacing w:before="40" w:after="0"/>
      <w:outlineLvl w:val="4"/>
    </w:pPr>
    <w:rPr>
      <w:rFonts w:asciiTheme="majorHAnsi" w:eastAsiaTheme="majorEastAsia" w:hAnsiTheme="majorHAnsi" w:cstheme="majorBidi"/>
      <w:color w:val="0391A6" w:themeColor="accent1" w:themeShade="BF"/>
    </w:rPr>
  </w:style>
  <w:style w:type="paragraph" w:styleId="Heading6">
    <w:name w:val="heading 6"/>
    <w:basedOn w:val="Normal"/>
    <w:next w:val="Normal"/>
    <w:link w:val="Heading6Char"/>
    <w:uiPriority w:val="9"/>
    <w:semiHidden/>
    <w:qFormat/>
    <w:locked/>
    <w:rsid w:val="00931A0B"/>
    <w:pPr>
      <w:keepNext/>
      <w:keepLines/>
      <w:numPr>
        <w:ilvl w:val="5"/>
        <w:numId w:val="24"/>
      </w:numPr>
      <w:spacing w:before="40" w:after="0"/>
      <w:outlineLvl w:val="5"/>
    </w:pPr>
    <w:rPr>
      <w:rFonts w:asciiTheme="majorHAnsi" w:eastAsiaTheme="majorEastAsia" w:hAnsiTheme="majorHAnsi" w:cstheme="majorBidi"/>
      <w:color w:val="02606E" w:themeColor="accent1" w:themeShade="7F"/>
    </w:rPr>
  </w:style>
  <w:style w:type="paragraph" w:styleId="Heading7">
    <w:name w:val="heading 7"/>
    <w:basedOn w:val="Normal"/>
    <w:next w:val="Normal"/>
    <w:link w:val="Heading7Char"/>
    <w:uiPriority w:val="9"/>
    <w:semiHidden/>
    <w:qFormat/>
    <w:locked/>
    <w:rsid w:val="00931A0B"/>
    <w:pPr>
      <w:keepNext/>
      <w:keepLines/>
      <w:numPr>
        <w:ilvl w:val="6"/>
        <w:numId w:val="24"/>
      </w:numPr>
      <w:spacing w:before="40" w:after="0"/>
      <w:outlineLvl w:val="6"/>
    </w:pPr>
    <w:rPr>
      <w:rFonts w:asciiTheme="majorHAnsi" w:eastAsiaTheme="majorEastAsia" w:hAnsiTheme="majorHAnsi" w:cstheme="majorBidi"/>
      <w:i/>
      <w:iCs/>
      <w:color w:val="02606E" w:themeColor="accent1" w:themeShade="7F"/>
    </w:rPr>
  </w:style>
  <w:style w:type="paragraph" w:styleId="Heading8">
    <w:name w:val="heading 8"/>
    <w:basedOn w:val="Normal"/>
    <w:next w:val="Normal"/>
    <w:link w:val="Heading8Char"/>
    <w:uiPriority w:val="9"/>
    <w:semiHidden/>
    <w:qFormat/>
    <w:locked/>
    <w:rsid w:val="00931A0B"/>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931A0B"/>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195"/>
    <w:rPr>
      <w:color w:val="000000" w:themeColor="hyperlink"/>
      <w:u w:val="single"/>
    </w:rPr>
  </w:style>
  <w:style w:type="paragraph" w:styleId="Header">
    <w:name w:val="header"/>
    <w:basedOn w:val="Normal"/>
    <w:link w:val="HeaderChar"/>
    <w:uiPriority w:val="99"/>
    <w:unhideWhenUsed/>
    <w:rsid w:val="006F48B6"/>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AD0C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0C8A"/>
    <w:rPr>
      <w:rFonts w:ascii="Tahoma" w:hAnsi="Tahoma" w:cs="Tahoma"/>
      <w:sz w:val="16"/>
      <w:szCs w:val="16"/>
    </w:rPr>
  </w:style>
  <w:style w:type="paragraph" w:styleId="TOCHeading">
    <w:name w:val="TOC Heading"/>
    <w:basedOn w:val="Head1"/>
    <w:next w:val="Normal"/>
    <w:uiPriority w:val="39"/>
    <w:unhideWhenUsed/>
    <w:qFormat/>
    <w:rsid w:val="00D4198D"/>
    <w:pPr>
      <w:numPr>
        <w:numId w:val="0"/>
      </w:numPr>
      <w:spacing w:before="0" w:after="320"/>
      <w:outlineLvl w:val="9"/>
    </w:pPr>
    <w:rPr>
      <w:bCs w:val="0"/>
      <w:color w:val="auto"/>
      <w:szCs w:val="32"/>
      <w:lang w:val="en-US"/>
    </w:rPr>
  </w:style>
  <w:style w:type="paragraph" w:styleId="TOC1">
    <w:name w:val="toc 1"/>
    <w:basedOn w:val="Body"/>
    <w:next w:val="Body"/>
    <w:uiPriority w:val="39"/>
    <w:unhideWhenUsed/>
    <w:rsid w:val="00920ADA"/>
    <w:pPr>
      <w:suppressAutoHyphens w:val="0"/>
      <w:spacing w:before="120" w:after="0" w:line="276" w:lineRule="auto"/>
    </w:pPr>
    <w:rPr>
      <w:rFonts w:asciiTheme="majorHAnsi" w:eastAsia="Calibri" w:hAnsiTheme="majorHAnsi" w:cstheme="majorHAnsi"/>
      <w:b/>
      <w:color w:val="548DD4"/>
      <w:sz w:val="24"/>
      <w:szCs w:val="24"/>
    </w:rPr>
  </w:style>
  <w:style w:type="paragraph" w:styleId="TOC2">
    <w:name w:val="toc 2"/>
    <w:basedOn w:val="Body"/>
    <w:next w:val="Body"/>
    <w:autoRedefine/>
    <w:uiPriority w:val="39"/>
    <w:unhideWhenUsed/>
    <w:rsid w:val="00E756B2"/>
    <w:pPr>
      <w:tabs>
        <w:tab w:val="left" w:pos="567"/>
        <w:tab w:val="right" w:leader="dot" w:pos="9628"/>
      </w:tabs>
      <w:suppressAutoHyphens w:val="0"/>
      <w:spacing w:before="0" w:after="0" w:line="276" w:lineRule="auto"/>
    </w:pPr>
    <w:rPr>
      <w:rFonts w:asciiTheme="minorHAnsi" w:eastAsia="Calibri" w:hAnsiTheme="minorHAnsi" w:cstheme="minorHAnsi"/>
      <w:noProof/>
      <w:color w:val="auto"/>
      <w:szCs w:val="20"/>
    </w:rPr>
  </w:style>
  <w:style w:type="paragraph" w:styleId="TOC3">
    <w:name w:val="toc 3"/>
    <w:basedOn w:val="Body"/>
    <w:next w:val="Body"/>
    <w:autoRedefine/>
    <w:uiPriority w:val="39"/>
    <w:unhideWhenUsed/>
    <w:rsid w:val="0084137E"/>
    <w:pPr>
      <w:tabs>
        <w:tab w:val="left" w:pos="1134"/>
        <w:tab w:val="right" w:leader="dot" w:pos="9628"/>
      </w:tabs>
      <w:suppressAutoHyphens w:val="0"/>
      <w:spacing w:before="0" w:after="0" w:line="276" w:lineRule="auto"/>
      <w:ind w:left="220"/>
    </w:pPr>
    <w:rPr>
      <w:rFonts w:asciiTheme="minorHAnsi" w:eastAsia="Calibri" w:hAnsiTheme="minorHAnsi" w:cstheme="minorHAnsi"/>
      <w:noProof/>
      <w:color w:val="auto"/>
    </w:rPr>
  </w:style>
  <w:style w:type="paragraph" w:customStyle="1" w:styleId="Head5">
    <w:name w:val="Head5"/>
    <w:link w:val="Head5Char"/>
    <w:qFormat/>
    <w:rsid w:val="004E7355"/>
    <w:pPr>
      <w:suppressAutoHyphens/>
      <w:outlineLvl w:val="4"/>
    </w:pPr>
    <w:rPr>
      <w:rFonts w:cs="Arial"/>
      <w:b/>
      <w:bCs/>
      <w:color w:val="000000"/>
      <w:szCs w:val="26"/>
      <w:lang w:eastAsia="en-US"/>
    </w:rPr>
  </w:style>
  <w:style w:type="paragraph" w:customStyle="1" w:styleId="Head6">
    <w:name w:val="Head6"/>
    <w:link w:val="Head6Char"/>
    <w:qFormat/>
    <w:rsid w:val="004E7355"/>
    <w:pPr>
      <w:suppressAutoHyphens/>
      <w:outlineLvl w:val="1"/>
    </w:pPr>
    <w:rPr>
      <w:rFonts w:cs="Arial"/>
      <w:b/>
      <w:bCs/>
      <w:i/>
      <w:color w:val="000000"/>
      <w:szCs w:val="22"/>
      <w:lang w:eastAsia="en-US"/>
    </w:rPr>
  </w:style>
  <w:style w:type="character" w:customStyle="1" w:styleId="Head5Char">
    <w:name w:val="Head5 Char"/>
    <w:link w:val="Head5"/>
    <w:rsid w:val="004E7355"/>
    <w:rPr>
      <w:rFonts w:cs="Arial"/>
      <w:b/>
      <w:bCs/>
      <w:color w:val="000000"/>
      <w:szCs w:val="26"/>
      <w:lang w:eastAsia="en-US"/>
    </w:rPr>
  </w:style>
  <w:style w:type="paragraph" w:customStyle="1" w:styleId="Summary">
    <w:name w:val="Summary"/>
    <w:link w:val="SummaryChar"/>
    <w:qFormat/>
    <w:rsid w:val="00413968"/>
    <w:pPr>
      <w:suppressAutoHyphens/>
      <w:spacing w:before="240" w:after="240"/>
    </w:pPr>
    <w:rPr>
      <w:rFonts w:cs="Arial"/>
      <w:color w:val="05C3DE" w:themeColor="accent1"/>
      <w:sz w:val="26"/>
      <w:szCs w:val="26"/>
      <w:lang w:eastAsia="en-US"/>
    </w:rPr>
  </w:style>
  <w:style w:type="character" w:customStyle="1" w:styleId="Head6Char">
    <w:name w:val="Head6 Char"/>
    <w:link w:val="Head6"/>
    <w:rsid w:val="004E7355"/>
    <w:rPr>
      <w:rFonts w:cs="Arial"/>
      <w:b/>
      <w:bCs/>
      <w:i/>
      <w:color w:val="000000"/>
      <w:szCs w:val="22"/>
      <w:lang w:eastAsia="en-US"/>
    </w:rPr>
  </w:style>
  <w:style w:type="paragraph" w:customStyle="1" w:styleId="Body">
    <w:name w:val="Body"/>
    <w:link w:val="BodyChar"/>
    <w:qFormat/>
    <w:rsid w:val="004E7355"/>
    <w:pPr>
      <w:suppressAutoHyphens/>
    </w:pPr>
    <w:rPr>
      <w:rFonts w:cs="Arial"/>
      <w:color w:val="000000"/>
      <w:szCs w:val="22"/>
      <w:lang w:eastAsia="en-US"/>
    </w:rPr>
  </w:style>
  <w:style w:type="character" w:customStyle="1" w:styleId="SummaryChar">
    <w:name w:val="Summary Char"/>
    <w:link w:val="Summary"/>
    <w:rsid w:val="00413968"/>
    <w:rPr>
      <w:rFonts w:cs="Arial"/>
      <w:color w:val="05C3DE" w:themeColor="accent1"/>
      <w:sz w:val="26"/>
      <w:szCs w:val="26"/>
      <w:lang w:eastAsia="en-US"/>
    </w:rPr>
  </w:style>
  <w:style w:type="paragraph" w:customStyle="1" w:styleId="Bullet1">
    <w:name w:val="Bullet 1"/>
    <w:link w:val="Bullet1Char"/>
    <w:qFormat/>
    <w:rsid w:val="00D91AE4"/>
    <w:pPr>
      <w:numPr>
        <w:numId w:val="1"/>
      </w:numPr>
      <w:suppressAutoHyphens/>
      <w:ind w:left="851" w:hanging="567"/>
    </w:pPr>
    <w:rPr>
      <w:rFonts w:ascii="Calibri" w:hAnsi="Calibri" w:cs="Arial"/>
      <w:color w:val="000000"/>
      <w:sz w:val="22"/>
      <w:szCs w:val="22"/>
      <w:lang w:eastAsia="en-US"/>
    </w:rPr>
  </w:style>
  <w:style w:type="character" w:customStyle="1" w:styleId="BodyChar">
    <w:name w:val="Body Char"/>
    <w:link w:val="Body"/>
    <w:rsid w:val="004E7355"/>
    <w:rPr>
      <w:rFonts w:cs="Arial"/>
      <w:color w:val="000000"/>
      <w:szCs w:val="22"/>
      <w:lang w:eastAsia="en-US"/>
    </w:rPr>
  </w:style>
  <w:style w:type="paragraph" w:customStyle="1" w:styleId="Callouttext1">
    <w:name w:val="Call out text 1"/>
    <w:link w:val="Callouttext1Char"/>
    <w:qFormat/>
    <w:rsid w:val="004E7355"/>
    <w:pPr>
      <w:suppressAutoHyphens/>
    </w:pPr>
    <w:rPr>
      <w:rFonts w:cs="Arial"/>
      <w:color w:val="808080"/>
    </w:rPr>
  </w:style>
  <w:style w:type="character" w:customStyle="1" w:styleId="Bullet1Char">
    <w:name w:val="Bullet 1 Char"/>
    <w:link w:val="Bullet1"/>
    <w:rsid w:val="00D91AE4"/>
    <w:rPr>
      <w:rFonts w:ascii="Calibri" w:hAnsi="Calibri" w:cs="Arial"/>
      <w:color w:val="000000"/>
      <w:sz w:val="22"/>
      <w:szCs w:val="22"/>
      <w:lang w:eastAsia="en-US"/>
    </w:rPr>
  </w:style>
  <w:style w:type="paragraph" w:customStyle="1" w:styleId="Callouttext1withrule">
    <w:name w:val="Call out text 1 with rule"/>
    <w:link w:val="Callouttext1withruleChar"/>
    <w:qFormat/>
    <w:rsid w:val="004E7355"/>
    <w:pPr>
      <w:pBdr>
        <w:top w:val="single" w:sz="8" w:space="1" w:color="808080"/>
      </w:pBdr>
      <w:suppressAutoHyphens/>
    </w:pPr>
    <w:rPr>
      <w:rFonts w:cs="Arial"/>
      <w:color w:val="808080"/>
    </w:rPr>
  </w:style>
  <w:style w:type="character" w:customStyle="1" w:styleId="Callouttext1Char">
    <w:name w:val="Call out text 1 Char"/>
    <w:link w:val="Callouttext1"/>
    <w:rsid w:val="004E7355"/>
    <w:rPr>
      <w:rFonts w:cs="Arial"/>
      <w:color w:val="808080"/>
    </w:rPr>
  </w:style>
  <w:style w:type="paragraph" w:customStyle="1" w:styleId="Callouttext2">
    <w:name w:val="Call out text 2"/>
    <w:link w:val="Callouttext2Char"/>
    <w:qFormat/>
    <w:rsid w:val="00920ADA"/>
    <w:pPr>
      <w:suppressAutoHyphens/>
    </w:pPr>
    <w:rPr>
      <w:rFonts w:cs="Arial"/>
      <w:color w:val="05C3DE" w:themeColor="accent1"/>
    </w:rPr>
  </w:style>
  <w:style w:type="character" w:customStyle="1" w:styleId="Callouttext1withruleChar">
    <w:name w:val="Call out text 1 with rule Char"/>
    <w:link w:val="Callouttext1withrule"/>
    <w:rsid w:val="004E7355"/>
    <w:rPr>
      <w:rFonts w:cs="Arial"/>
      <w:color w:val="808080"/>
    </w:rPr>
  </w:style>
  <w:style w:type="paragraph" w:customStyle="1" w:styleId="Callouttextportraitnames">
    <w:name w:val="Call out text portrait names"/>
    <w:link w:val="CallouttextportraitnamesChar"/>
    <w:qFormat/>
    <w:rsid w:val="004E7355"/>
    <w:pPr>
      <w:suppressAutoHyphens/>
    </w:pPr>
    <w:rPr>
      <w:rFonts w:cs="Arial"/>
      <w:color w:val="58E6FB" w:themeColor="accent1" w:themeTint="99"/>
    </w:rPr>
  </w:style>
  <w:style w:type="character" w:customStyle="1" w:styleId="Callouttext2Char">
    <w:name w:val="Call out text 2 Char"/>
    <w:link w:val="Callouttext2"/>
    <w:rsid w:val="00920ADA"/>
    <w:rPr>
      <w:rFonts w:cs="Arial"/>
      <w:color w:val="05C3DE" w:themeColor="accent1"/>
    </w:rPr>
  </w:style>
  <w:style w:type="character" w:customStyle="1" w:styleId="CallouttextportraitnamesChar">
    <w:name w:val="Call out text portrait names Char"/>
    <w:link w:val="Callouttextportraitnames"/>
    <w:rsid w:val="004E7355"/>
    <w:rPr>
      <w:rFonts w:cs="Arial"/>
      <w:color w:val="58E6FB" w:themeColor="accent1" w:themeTint="99"/>
    </w:rPr>
  </w:style>
  <w:style w:type="table" w:styleId="TableGrid">
    <w:name w:val="Table Grid"/>
    <w:aliases w:val="Palladium Default Table"/>
    <w:basedOn w:val="TableNormal"/>
    <w:uiPriority w:val="59"/>
    <w:rsid w:val="009D07B6"/>
    <w:pPr>
      <w:spacing w:line="240" w:lineRule="auto"/>
    </w:pPr>
    <w:tblPr>
      <w:tblStyleRowBandSize w:val="1"/>
      <w:tblStyleColBandSize w:val="1"/>
      <w:tblBorders>
        <w:top w:val="single" w:sz="8" w:space="0" w:color="auto"/>
        <w:bottom w:val="single" w:sz="8" w:space="0" w:color="auto"/>
      </w:tblBorders>
      <w:tblCellMar>
        <w:left w:w="85" w:type="dxa"/>
        <w:right w:w="85" w:type="dxa"/>
      </w:tblCellMar>
    </w:tblPr>
    <w:tcPr>
      <w:vAlign w:val="center"/>
    </w:tcPr>
    <w:tblStylePr w:type="firstRow">
      <w:rPr>
        <w:rFonts w:ascii="Arial" w:hAnsi="Arial"/>
        <w:color w:val="42B1C8"/>
      </w:r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paragraph" w:customStyle="1" w:styleId="Tableheading">
    <w:name w:val="Table heading"/>
    <w:link w:val="TableheadingChar"/>
    <w:qFormat/>
    <w:rsid w:val="006802BD"/>
    <w:rPr>
      <w:rFonts w:cs="Arial"/>
      <w:color w:val="05C3DE" w:themeColor="accent1"/>
      <w:szCs w:val="24"/>
    </w:rPr>
  </w:style>
  <w:style w:type="character" w:customStyle="1" w:styleId="TableheadingChar">
    <w:name w:val="Table heading Char"/>
    <w:link w:val="Tableheading"/>
    <w:rsid w:val="006802BD"/>
    <w:rPr>
      <w:rFonts w:cs="Arial"/>
      <w:color w:val="05C3DE" w:themeColor="accent1"/>
      <w:szCs w:val="24"/>
    </w:rPr>
  </w:style>
  <w:style w:type="paragraph" w:customStyle="1" w:styleId="Bullet2">
    <w:name w:val="Bullet 2"/>
    <w:link w:val="Bullet2Char"/>
    <w:qFormat/>
    <w:rsid w:val="00D4198D"/>
    <w:pPr>
      <w:numPr>
        <w:numId w:val="2"/>
      </w:numPr>
      <w:suppressAutoHyphens/>
      <w:ind w:left="1135" w:hanging="284"/>
    </w:pPr>
    <w:rPr>
      <w:rFonts w:cs="Arial"/>
      <w:color w:val="000000"/>
      <w:szCs w:val="22"/>
      <w:lang w:eastAsia="en-US"/>
    </w:rPr>
  </w:style>
  <w:style w:type="character" w:customStyle="1" w:styleId="Bullet2Char">
    <w:name w:val="Bullet 2 Char"/>
    <w:basedOn w:val="DefaultParagraphFont"/>
    <w:link w:val="Bullet2"/>
    <w:rsid w:val="00D4198D"/>
    <w:rPr>
      <w:rFonts w:cs="Arial"/>
      <w:color w:val="000000"/>
      <w:szCs w:val="22"/>
      <w:lang w:eastAsia="en-US"/>
    </w:rPr>
  </w:style>
  <w:style w:type="paragraph" w:customStyle="1" w:styleId="PageNumber1">
    <w:name w:val="Page Number1"/>
    <w:basedOn w:val="Normal"/>
    <w:link w:val="PagenumberChar"/>
    <w:rsid w:val="00F73FD5"/>
    <w:pPr>
      <w:tabs>
        <w:tab w:val="center" w:pos="4513"/>
        <w:tab w:val="right" w:pos="9026"/>
      </w:tabs>
      <w:spacing w:after="0" w:line="240" w:lineRule="auto"/>
    </w:pPr>
    <w:rPr>
      <w:color w:val="9D9FA2"/>
      <w:szCs w:val="20"/>
    </w:rPr>
  </w:style>
  <w:style w:type="paragraph" w:customStyle="1" w:styleId="Pagefooter">
    <w:name w:val="Page footer"/>
    <w:basedOn w:val="PageNumber1"/>
    <w:rsid w:val="00F73FD5"/>
    <w:pPr>
      <w:tabs>
        <w:tab w:val="clear" w:pos="4513"/>
        <w:tab w:val="clear" w:pos="9026"/>
        <w:tab w:val="right" w:pos="9639"/>
      </w:tabs>
    </w:pPr>
    <w:rPr>
      <w:noProof/>
      <w:sz w:val="18"/>
    </w:rPr>
  </w:style>
  <w:style w:type="character" w:customStyle="1" w:styleId="PagenumberChar">
    <w:name w:val="Page number Char"/>
    <w:basedOn w:val="DefaultParagraphFont"/>
    <w:link w:val="PageNumber1"/>
    <w:rsid w:val="00F73FD5"/>
    <w:rPr>
      <w:color w:val="9D9FA2"/>
      <w:lang w:eastAsia="en-US"/>
    </w:rPr>
  </w:style>
  <w:style w:type="paragraph" w:customStyle="1" w:styleId="Palladium-Numbering">
    <w:name w:val="Palladium - Numbering"/>
    <w:basedOn w:val="Body"/>
    <w:rsid w:val="00736434"/>
    <w:pPr>
      <w:numPr>
        <w:numId w:val="3"/>
      </w:numPr>
      <w:spacing w:after="300"/>
      <w:ind w:left="227" w:hanging="227"/>
    </w:pPr>
  </w:style>
  <w:style w:type="paragraph" w:customStyle="1" w:styleId="Palladium-SectionNumber">
    <w:name w:val="Palladium - Section Number"/>
    <w:basedOn w:val="Body"/>
    <w:rsid w:val="00736434"/>
    <w:pPr>
      <w:spacing w:after="520" w:line="520" w:lineRule="exact"/>
    </w:pPr>
    <w:rPr>
      <w:sz w:val="48"/>
    </w:rPr>
  </w:style>
  <w:style w:type="paragraph" w:customStyle="1" w:styleId="Palladium-FeatureFigure1">
    <w:name w:val="Palladium - Feature Figure 1"/>
    <w:basedOn w:val="Normal"/>
    <w:rsid w:val="00931A69"/>
    <w:pPr>
      <w:numPr>
        <w:numId w:val="7"/>
      </w:numPr>
      <w:suppressAutoHyphens/>
      <w:spacing w:line="1380" w:lineRule="exact"/>
      <w:outlineLvl w:val="0"/>
    </w:pPr>
    <w:rPr>
      <w:rFonts w:cs="Arial"/>
      <w:b/>
      <w:color w:val="000000" w:themeColor="text1"/>
      <w:sz w:val="130"/>
      <w:szCs w:val="60"/>
    </w:rPr>
  </w:style>
  <w:style w:type="paragraph" w:customStyle="1" w:styleId="Palladium-FeatureFigure2">
    <w:name w:val="Palladium - Feature Figure 2"/>
    <w:basedOn w:val="Palladium-FeatureFigure1"/>
    <w:rsid w:val="0044124A"/>
    <w:rPr>
      <w:color w:val="42B1C8"/>
    </w:rPr>
  </w:style>
  <w:style w:type="character" w:customStyle="1" w:styleId="Heading1Char">
    <w:name w:val="Heading 1 Char"/>
    <w:basedOn w:val="DefaultParagraphFont"/>
    <w:link w:val="Heading1"/>
    <w:uiPriority w:val="9"/>
    <w:semiHidden/>
    <w:rsid w:val="00560D76"/>
    <w:rPr>
      <w:rFonts w:asciiTheme="majorHAnsi" w:eastAsiaTheme="majorEastAsia" w:hAnsiTheme="majorHAnsi" w:cstheme="majorBidi"/>
      <w:b/>
      <w:bCs/>
      <w:color w:val="0391A6" w:themeColor="accent1" w:themeShade="BF"/>
      <w:sz w:val="28"/>
      <w:szCs w:val="28"/>
      <w:lang w:eastAsia="en-US"/>
    </w:rPr>
  </w:style>
  <w:style w:type="character" w:customStyle="1" w:styleId="HeaderChar">
    <w:name w:val="Header Char"/>
    <w:basedOn w:val="DefaultParagraphFont"/>
    <w:link w:val="Header"/>
    <w:uiPriority w:val="99"/>
    <w:rsid w:val="006F48B6"/>
    <w:rPr>
      <w:szCs w:val="22"/>
      <w:lang w:eastAsia="en-US"/>
    </w:rPr>
  </w:style>
  <w:style w:type="numbering" w:customStyle="1" w:styleId="HeadList2">
    <w:name w:val="Head List 2"/>
    <w:uiPriority w:val="99"/>
    <w:rsid w:val="005D253B"/>
    <w:pPr>
      <w:numPr>
        <w:numId w:val="8"/>
      </w:numPr>
    </w:pPr>
  </w:style>
  <w:style w:type="paragraph" w:customStyle="1" w:styleId="Head1">
    <w:name w:val="Head1"/>
    <w:basedOn w:val="Heading1"/>
    <w:link w:val="Head1Char"/>
    <w:qFormat/>
    <w:rsid w:val="00413968"/>
    <w:pPr>
      <w:numPr>
        <w:numId w:val="13"/>
      </w:numPr>
      <w:suppressAutoHyphens/>
      <w:spacing w:before="320" w:after="240"/>
      <w:ind w:left="851" w:hanging="851"/>
    </w:pPr>
    <w:rPr>
      <w:b w:val="0"/>
      <w:color w:val="000000" w:themeColor="text1"/>
      <w:sz w:val="32"/>
    </w:rPr>
  </w:style>
  <w:style w:type="paragraph" w:customStyle="1" w:styleId="Head2">
    <w:name w:val="Head2"/>
    <w:basedOn w:val="Heading2"/>
    <w:link w:val="Head2Char"/>
    <w:qFormat/>
    <w:rsid w:val="004E7355"/>
    <w:pPr>
      <w:numPr>
        <w:numId w:val="13"/>
      </w:numPr>
      <w:suppressAutoHyphens/>
      <w:spacing w:before="280" w:after="240"/>
      <w:ind w:left="851" w:hanging="851"/>
    </w:pPr>
    <w:rPr>
      <w:color w:val="05C3DE" w:themeColor="accent1"/>
      <w:sz w:val="28"/>
    </w:rPr>
  </w:style>
  <w:style w:type="character" w:customStyle="1" w:styleId="Head1Char">
    <w:name w:val="Head1 Char"/>
    <w:basedOn w:val="DefaultParagraphFont"/>
    <w:link w:val="Head1"/>
    <w:rsid w:val="00413968"/>
    <w:rPr>
      <w:rFonts w:asciiTheme="majorHAnsi" w:eastAsiaTheme="majorEastAsia" w:hAnsiTheme="majorHAnsi" w:cstheme="majorBidi"/>
      <w:bCs/>
      <w:color w:val="000000" w:themeColor="text1"/>
      <w:sz w:val="32"/>
      <w:szCs w:val="28"/>
      <w:lang w:eastAsia="en-US"/>
    </w:rPr>
  </w:style>
  <w:style w:type="paragraph" w:customStyle="1" w:styleId="Head3">
    <w:name w:val="Head3"/>
    <w:basedOn w:val="Head2"/>
    <w:link w:val="Head3Char"/>
    <w:qFormat/>
    <w:rsid w:val="00D4198D"/>
    <w:pPr>
      <w:numPr>
        <w:ilvl w:val="2"/>
      </w:numPr>
      <w:spacing w:before="240"/>
      <w:ind w:left="851" w:hanging="851"/>
      <w:outlineLvl w:val="2"/>
    </w:pPr>
    <w:rPr>
      <w:color w:val="000000" w:themeColor="text2"/>
      <w:sz w:val="24"/>
      <w:szCs w:val="48"/>
    </w:rPr>
  </w:style>
  <w:style w:type="character" w:customStyle="1" w:styleId="Head2Char">
    <w:name w:val="Head2 Char"/>
    <w:basedOn w:val="Head1Char"/>
    <w:link w:val="Head2"/>
    <w:rsid w:val="004E7355"/>
    <w:rPr>
      <w:rFonts w:asciiTheme="majorHAnsi" w:eastAsiaTheme="majorEastAsia" w:hAnsiTheme="majorHAnsi" w:cstheme="majorBidi"/>
      <w:bCs w:val="0"/>
      <w:color w:val="05C3DE" w:themeColor="accent1"/>
      <w:sz w:val="28"/>
      <w:szCs w:val="26"/>
      <w:lang w:eastAsia="en-US"/>
    </w:rPr>
  </w:style>
  <w:style w:type="character" w:customStyle="1" w:styleId="Head3Char">
    <w:name w:val="Head3 Char"/>
    <w:basedOn w:val="Head2Char"/>
    <w:link w:val="Head3"/>
    <w:rsid w:val="00D4198D"/>
    <w:rPr>
      <w:rFonts w:asciiTheme="majorHAnsi" w:eastAsiaTheme="majorEastAsia" w:hAnsiTheme="majorHAnsi" w:cstheme="majorBidi"/>
      <w:bCs w:val="0"/>
      <w:color w:val="000000" w:themeColor="text2"/>
      <w:sz w:val="24"/>
      <w:szCs w:val="48"/>
      <w:lang w:eastAsia="en-US"/>
    </w:rPr>
  </w:style>
  <w:style w:type="numbering" w:customStyle="1" w:styleId="Style2">
    <w:name w:val="Style2"/>
    <w:uiPriority w:val="99"/>
    <w:locked/>
    <w:rsid w:val="001C78CA"/>
    <w:pPr>
      <w:numPr>
        <w:numId w:val="10"/>
      </w:numPr>
    </w:pPr>
  </w:style>
  <w:style w:type="paragraph" w:customStyle="1" w:styleId="Head4">
    <w:name w:val="Head4"/>
    <w:basedOn w:val="Normal"/>
    <w:link w:val="Head4Char"/>
    <w:qFormat/>
    <w:rsid w:val="00D4198D"/>
    <w:pPr>
      <w:keepNext/>
      <w:keepLines/>
      <w:numPr>
        <w:ilvl w:val="3"/>
        <w:numId w:val="13"/>
      </w:numPr>
      <w:suppressAutoHyphens/>
      <w:spacing w:before="220" w:after="220"/>
      <w:ind w:left="851" w:hanging="851"/>
      <w:outlineLvl w:val="3"/>
    </w:pPr>
    <w:rPr>
      <w:rFonts w:cs="Arial"/>
      <w:bCs/>
      <w:color w:val="000000"/>
      <w:szCs w:val="30"/>
    </w:rPr>
  </w:style>
  <w:style w:type="character" w:customStyle="1" w:styleId="Head4Char">
    <w:name w:val="Head4 Char"/>
    <w:basedOn w:val="DefaultParagraphFont"/>
    <w:link w:val="Head4"/>
    <w:rsid w:val="00D4198D"/>
    <w:rPr>
      <w:rFonts w:cs="Arial"/>
      <w:bCs/>
      <w:color w:val="000000"/>
      <w:sz w:val="22"/>
      <w:szCs w:val="30"/>
      <w:lang w:eastAsia="en-US"/>
    </w:rPr>
  </w:style>
  <w:style w:type="numbering" w:customStyle="1" w:styleId="HeadList1">
    <w:name w:val="Head List 1"/>
    <w:uiPriority w:val="99"/>
    <w:rsid w:val="001076BC"/>
    <w:pPr>
      <w:numPr>
        <w:numId w:val="12"/>
      </w:numPr>
    </w:pPr>
  </w:style>
  <w:style w:type="numbering" w:customStyle="1" w:styleId="HeadList3">
    <w:name w:val="Head List 3"/>
    <w:uiPriority w:val="99"/>
    <w:rsid w:val="00FC4258"/>
    <w:pPr>
      <w:numPr>
        <w:numId w:val="15"/>
      </w:numPr>
    </w:pPr>
  </w:style>
  <w:style w:type="numbering" w:customStyle="1" w:styleId="HeadList4">
    <w:name w:val="Head List 4"/>
    <w:uiPriority w:val="99"/>
    <w:rsid w:val="00DD7E0C"/>
    <w:pPr>
      <w:numPr>
        <w:numId w:val="17"/>
      </w:numPr>
    </w:pPr>
  </w:style>
  <w:style w:type="paragraph" w:styleId="Footer">
    <w:name w:val="footer"/>
    <w:basedOn w:val="Normal"/>
    <w:link w:val="FooterChar"/>
    <w:uiPriority w:val="99"/>
    <w:unhideWhenUsed/>
    <w:rsid w:val="006F4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8B6"/>
    <w:rPr>
      <w:szCs w:val="22"/>
      <w:lang w:eastAsia="en-US"/>
    </w:rPr>
  </w:style>
  <w:style w:type="character" w:styleId="PlaceholderText">
    <w:name w:val="Placeholder Text"/>
    <w:basedOn w:val="DefaultParagraphFont"/>
    <w:uiPriority w:val="99"/>
    <w:semiHidden/>
    <w:rsid w:val="00771EE8"/>
    <w:rPr>
      <w:color w:val="808080"/>
    </w:rPr>
  </w:style>
  <w:style w:type="character" w:customStyle="1" w:styleId="Heading2Char">
    <w:name w:val="Heading 2 Char"/>
    <w:basedOn w:val="DefaultParagraphFont"/>
    <w:link w:val="Heading2"/>
    <w:uiPriority w:val="9"/>
    <w:semiHidden/>
    <w:rsid w:val="00560D76"/>
    <w:rPr>
      <w:rFonts w:asciiTheme="majorHAnsi" w:eastAsiaTheme="majorEastAsia" w:hAnsiTheme="majorHAnsi" w:cstheme="majorBidi"/>
      <w:color w:val="0391A6" w:themeColor="accent1" w:themeShade="BF"/>
      <w:sz w:val="26"/>
      <w:szCs w:val="26"/>
      <w:lang w:eastAsia="en-US"/>
    </w:rPr>
  </w:style>
  <w:style w:type="character" w:customStyle="1" w:styleId="Heading3Char">
    <w:name w:val="Heading 3 Char"/>
    <w:basedOn w:val="DefaultParagraphFont"/>
    <w:link w:val="Heading3"/>
    <w:uiPriority w:val="9"/>
    <w:semiHidden/>
    <w:rsid w:val="00560D76"/>
    <w:rPr>
      <w:rFonts w:asciiTheme="majorHAnsi" w:eastAsiaTheme="majorEastAsia" w:hAnsiTheme="majorHAnsi" w:cstheme="majorBidi"/>
      <w:color w:val="02606E" w:themeColor="accent1" w:themeShade="7F"/>
      <w:sz w:val="24"/>
      <w:szCs w:val="24"/>
      <w:lang w:eastAsia="en-US"/>
    </w:rPr>
  </w:style>
  <w:style w:type="character" w:customStyle="1" w:styleId="Heading4Char">
    <w:name w:val="Heading 4 Char"/>
    <w:basedOn w:val="DefaultParagraphFont"/>
    <w:link w:val="Heading4"/>
    <w:uiPriority w:val="9"/>
    <w:semiHidden/>
    <w:rsid w:val="00560D76"/>
    <w:rPr>
      <w:rFonts w:asciiTheme="majorHAnsi" w:eastAsiaTheme="majorEastAsia" w:hAnsiTheme="majorHAnsi" w:cstheme="majorBidi"/>
      <w:i/>
      <w:iCs/>
      <w:color w:val="0391A6" w:themeColor="accent1" w:themeShade="BF"/>
      <w:szCs w:val="22"/>
      <w:lang w:eastAsia="en-US"/>
    </w:rPr>
  </w:style>
  <w:style w:type="character" w:customStyle="1" w:styleId="Heading5Char">
    <w:name w:val="Heading 5 Char"/>
    <w:basedOn w:val="DefaultParagraphFont"/>
    <w:link w:val="Heading5"/>
    <w:uiPriority w:val="9"/>
    <w:semiHidden/>
    <w:rsid w:val="00560D76"/>
    <w:rPr>
      <w:rFonts w:asciiTheme="majorHAnsi" w:eastAsiaTheme="majorEastAsia" w:hAnsiTheme="majorHAnsi" w:cstheme="majorBidi"/>
      <w:color w:val="0391A6" w:themeColor="accent1" w:themeShade="BF"/>
      <w:szCs w:val="22"/>
      <w:lang w:eastAsia="en-US"/>
    </w:rPr>
  </w:style>
  <w:style w:type="character" w:customStyle="1" w:styleId="Heading6Char">
    <w:name w:val="Heading 6 Char"/>
    <w:basedOn w:val="DefaultParagraphFont"/>
    <w:link w:val="Heading6"/>
    <w:uiPriority w:val="9"/>
    <w:semiHidden/>
    <w:rsid w:val="00560D76"/>
    <w:rPr>
      <w:rFonts w:asciiTheme="majorHAnsi" w:eastAsiaTheme="majorEastAsia" w:hAnsiTheme="majorHAnsi" w:cstheme="majorBidi"/>
      <w:color w:val="02606E" w:themeColor="accent1" w:themeShade="7F"/>
      <w:szCs w:val="22"/>
      <w:lang w:eastAsia="en-US"/>
    </w:rPr>
  </w:style>
  <w:style w:type="character" w:customStyle="1" w:styleId="Heading7Char">
    <w:name w:val="Heading 7 Char"/>
    <w:basedOn w:val="DefaultParagraphFont"/>
    <w:link w:val="Heading7"/>
    <w:uiPriority w:val="9"/>
    <w:semiHidden/>
    <w:rsid w:val="00560D76"/>
    <w:rPr>
      <w:rFonts w:asciiTheme="majorHAnsi" w:eastAsiaTheme="majorEastAsia" w:hAnsiTheme="majorHAnsi" w:cstheme="majorBidi"/>
      <w:i/>
      <w:iCs/>
      <w:color w:val="02606E" w:themeColor="accent1" w:themeShade="7F"/>
      <w:szCs w:val="22"/>
      <w:lang w:eastAsia="en-US"/>
    </w:rPr>
  </w:style>
  <w:style w:type="character" w:customStyle="1" w:styleId="Heading8Char">
    <w:name w:val="Heading 8 Char"/>
    <w:basedOn w:val="DefaultParagraphFont"/>
    <w:link w:val="Heading8"/>
    <w:uiPriority w:val="9"/>
    <w:semiHidden/>
    <w:rsid w:val="00560D7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560D76"/>
    <w:rPr>
      <w:rFonts w:asciiTheme="majorHAnsi" w:eastAsiaTheme="majorEastAsia" w:hAnsiTheme="majorHAnsi" w:cstheme="majorBidi"/>
      <w:i/>
      <w:iCs/>
      <w:color w:val="272727" w:themeColor="text1" w:themeTint="D8"/>
      <w:sz w:val="21"/>
      <w:szCs w:val="21"/>
      <w:lang w:eastAsia="en-US"/>
    </w:rPr>
  </w:style>
  <w:style w:type="paragraph" w:customStyle="1" w:styleId="TitleHeader">
    <w:name w:val="Title Header"/>
    <w:basedOn w:val="Title"/>
    <w:link w:val="TitleHeaderChar"/>
    <w:qFormat/>
    <w:rsid w:val="00433154"/>
    <w:pPr>
      <w:pBdr>
        <w:bottom w:val="single" w:sz="4" w:space="1" w:color="05C3DE" w:themeColor="accent1"/>
      </w:pBdr>
      <w:tabs>
        <w:tab w:val="left" w:pos="6396"/>
      </w:tabs>
      <w:spacing w:before="600" w:after="600"/>
      <w:ind w:left="2268"/>
    </w:pPr>
    <w:rPr>
      <w:color w:val="05C3DE" w:themeColor="accent1"/>
    </w:rPr>
  </w:style>
  <w:style w:type="character" w:customStyle="1" w:styleId="TitleHeaderChar">
    <w:name w:val="Title Header Char"/>
    <w:basedOn w:val="BodyChar"/>
    <w:link w:val="TitleHeader"/>
    <w:rsid w:val="00433154"/>
    <w:rPr>
      <w:rFonts w:asciiTheme="majorHAnsi" w:eastAsiaTheme="majorEastAsia" w:hAnsiTheme="majorHAnsi" w:cstheme="majorBidi"/>
      <w:color w:val="05C3DE" w:themeColor="accent1"/>
      <w:spacing w:val="-10"/>
      <w:kern w:val="28"/>
      <w:sz w:val="56"/>
      <w:szCs w:val="56"/>
      <w:lang w:eastAsia="en-US"/>
    </w:rPr>
  </w:style>
  <w:style w:type="character" w:styleId="FollowedHyperlink">
    <w:name w:val="FollowedHyperlink"/>
    <w:basedOn w:val="DefaultParagraphFont"/>
    <w:uiPriority w:val="99"/>
    <w:semiHidden/>
    <w:unhideWhenUsed/>
    <w:rsid w:val="001476B9"/>
    <w:rPr>
      <w:color w:val="000000" w:themeColor="followedHyperlink"/>
      <w:u w:val="single"/>
    </w:rPr>
  </w:style>
  <w:style w:type="paragraph" w:customStyle="1" w:styleId="BodyNoSpace">
    <w:name w:val="BodyNoSpace"/>
    <w:basedOn w:val="Body"/>
    <w:qFormat/>
    <w:rsid w:val="00D4198D"/>
    <w:pPr>
      <w:spacing w:before="0" w:after="0" w:line="240" w:lineRule="auto"/>
    </w:pPr>
  </w:style>
  <w:style w:type="paragraph" w:styleId="NoSpacing">
    <w:name w:val="No Spacing"/>
    <w:uiPriority w:val="1"/>
    <w:qFormat/>
    <w:rsid w:val="00200EF5"/>
    <w:pPr>
      <w:spacing w:before="0" w:after="0" w:line="240" w:lineRule="auto"/>
    </w:pPr>
    <w:rPr>
      <w:rFonts w:eastAsiaTheme="minorHAnsi" w:cstheme="minorBidi"/>
      <w:color w:val="000000" w:themeColor="text1"/>
      <w:szCs w:val="22"/>
      <w:lang w:val="en-US" w:eastAsia="en-US"/>
    </w:rPr>
  </w:style>
  <w:style w:type="paragraph" w:styleId="Title">
    <w:name w:val="Title"/>
    <w:basedOn w:val="Normal"/>
    <w:next w:val="Normal"/>
    <w:link w:val="TitleChar"/>
    <w:uiPriority w:val="10"/>
    <w:rsid w:val="004331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154"/>
    <w:rPr>
      <w:rFonts w:asciiTheme="majorHAnsi" w:eastAsiaTheme="majorEastAsia" w:hAnsiTheme="majorHAnsi" w:cstheme="majorBidi"/>
      <w:spacing w:val="-10"/>
      <w:kern w:val="28"/>
      <w:sz w:val="56"/>
      <w:szCs w:val="56"/>
      <w:lang w:eastAsia="en-US"/>
    </w:rPr>
  </w:style>
  <w:style w:type="table" w:customStyle="1" w:styleId="TableGridLight1">
    <w:name w:val="Table Grid Light1"/>
    <w:aliases w:val="Palladium Basic"/>
    <w:basedOn w:val="TableNormal"/>
    <w:uiPriority w:val="40"/>
    <w:rsid w:val="009D07B6"/>
    <w:pPr>
      <w:spacing w:before="60" w:after="6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85" w:type="dxa"/>
        <w:right w:w="85" w:type="dxa"/>
      </w:tblCellMar>
    </w:tblPr>
    <w:tcPr>
      <w:vAlign w:val="center"/>
    </w:tcPr>
    <w:tblStylePr w:type="firstRow">
      <w:rPr>
        <w:color w:val="05C3DE" w:themeColor="accent1"/>
      </w:rPr>
    </w:tblStylePr>
  </w:style>
  <w:style w:type="table" w:customStyle="1" w:styleId="PlainTable11">
    <w:name w:val="Plain Table 11"/>
    <w:aliases w:val="Palladium Table option 1"/>
    <w:basedOn w:val="TableNormal"/>
    <w:uiPriority w:val="41"/>
    <w:rsid w:val="00AD777E"/>
    <w:pPr>
      <w:spacing w:before="60" w:after="60" w:line="240" w:lineRule="auto"/>
    </w:pPr>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85" w:type="dxa"/>
        <w:right w:w="85" w:type="dxa"/>
      </w:tblCellMar>
    </w:tblPr>
    <w:tcPr>
      <w:vAlign w:val="center"/>
    </w:tcPr>
    <w:tblStylePr w:type="firstRow">
      <w:rPr>
        <w:b/>
        <w:bCs/>
        <w:color w:val="05C3DE" w:themeColor="accent1"/>
      </w:rPr>
    </w:tblStylePr>
    <w:tblStylePr w:type="lastRow">
      <w:rPr>
        <w:b/>
        <w:bCs/>
      </w:rPr>
      <w:tblPr/>
      <w:tcPr>
        <w:tcBorders>
          <w:top w:val="double" w:sz="4" w:space="0" w:color="BFBFBF" w:themeColor="background1" w:themeShade="BF"/>
        </w:tcBorders>
      </w:tcPr>
    </w:tblStylePr>
    <w:tblStylePr w:type="firstCol">
      <w:rPr>
        <w:b w:val="0"/>
        <w:bCs w:val="0"/>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table" w:customStyle="1" w:styleId="Palladium-smalltable">
    <w:name w:val="Palladium - small table"/>
    <w:basedOn w:val="TableNormal"/>
    <w:uiPriority w:val="99"/>
    <w:rsid w:val="00337131"/>
    <w:pPr>
      <w:spacing w:before="0" w:after="0" w:line="240" w:lineRule="auto"/>
    </w:pPr>
    <w:tblPr>
      <w:tblStyleRowBandSize w:val="1"/>
      <w:tblBorders>
        <w:top w:val="single" w:sz="4" w:space="0" w:color="000000" w:themeColor="text1"/>
        <w:bottom w:val="single" w:sz="4" w:space="0" w:color="000000" w:themeColor="text1"/>
      </w:tblBorders>
      <w:tblCellMar>
        <w:top w:w="57" w:type="dxa"/>
        <w:left w:w="85" w:type="dxa"/>
        <w:bottom w:w="57" w:type="dxa"/>
        <w:right w:w="85" w:type="dxa"/>
      </w:tblCellMar>
    </w:tblPr>
    <w:tblStylePr w:type="firstRow">
      <w:rPr>
        <w:color w:val="05C3DE" w:themeColor="accent1"/>
      </w:rPr>
    </w:tblStylePr>
    <w:tblStylePr w:type="band1Horz">
      <w:pPr>
        <w:jc w:val="left"/>
      </w:pPr>
      <w:tblPr/>
      <w:tcPr>
        <w:shd w:val="clear" w:color="auto" w:fill="F2F2F2" w:themeFill="background1" w:themeFillShade="F2"/>
        <w:vAlign w:val="center"/>
      </w:tcPr>
    </w:tblStylePr>
  </w:style>
  <w:style w:type="table" w:customStyle="1" w:styleId="PlainTable31">
    <w:name w:val="Plain Table 31"/>
    <w:basedOn w:val="TableNormal"/>
    <w:uiPriority w:val="43"/>
    <w:rsid w:val="00543C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543C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875D0"/>
    <w:pPr>
      <w:ind w:left="720"/>
      <w:contextualSpacing/>
    </w:pPr>
  </w:style>
  <w:style w:type="paragraph" w:styleId="FootnoteText">
    <w:name w:val="footnote text"/>
    <w:basedOn w:val="Normal"/>
    <w:link w:val="FootnoteTextChar"/>
    <w:uiPriority w:val="99"/>
    <w:unhideWhenUsed/>
    <w:rsid w:val="00763064"/>
    <w:pPr>
      <w:spacing w:after="0" w:line="240" w:lineRule="auto"/>
    </w:pPr>
    <w:rPr>
      <w:rFonts w:ascii="Arial" w:hAnsi="Arial"/>
      <w:sz w:val="16"/>
      <w:szCs w:val="20"/>
    </w:rPr>
  </w:style>
  <w:style w:type="character" w:customStyle="1" w:styleId="FootnoteTextChar">
    <w:name w:val="Footnote Text Char"/>
    <w:basedOn w:val="DefaultParagraphFont"/>
    <w:link w:val="FootnoteText"/>
    <w:uiPriority w:val="99"/>
    <w:rsid w:val="00763064"/>
    <w:rPr>
      <w:rFonts w:eastAsia="Calibri"/>
      <w:sz w:val="16"/>
      <w:lang w:eastAsia="en-US"/>
    </w:rPr>
  </w:style>
  <w:style w:type="character" w:styleId="FootnoteReference">
    <w:name w:val="footnote reference"/>
    <w:uiPriority w:val="99"/>
    <w:unhideWhenUsed/>
    <w:rsid w:val="00D875D0"/>
    <w:rPr>
      <w:vertAlign w:val="superscript"/>
    </w:rPr>
  </w:style>
  <w:style w:type="paragraph" w:styleId="EndnoteText">
    <w:name w:val="endnote text"/>
    <w:basedOn w:val="Normal"/>
    <w:link w:val="EndnoteTextChar"/>
    <w:uiPriority w:val="99"/>
    <w:semiHidden/>
    <w:unhideWhenUsed/>
    <w:rsid w:val="00D875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5D0"/>
    <w:rPr>
      <w:rFonts w:ascii="Calibri" w:eastAsia="Calibri" w:hAnsi="Calibri"/>
      <w:lang w:eastAsia="en-US"/>
    </w:rPr>
  </w:style>
  <w:style w:type="character" w:styleId="EndnoteReference">
    <w:name w:val="endnote reference"/>
    <w:uiPriority w:val="99"/>
    <w:semiHidden/>
    <w:unhideWhenUsed/>
    <w:rsid w:val="00D875D0"/>
    <w:rPr>
      <w:vertAlign w:val="superscript"/>
    </w:rPr>
  </w:style>
  <w:style w:type="character" w:styleId="CommentReference">
    <w:name w:val="annotation reference"/>
    <w:uiPriority w:val="99"/>
    <w:semiHidden/>
    <w:unhideWhenUsed/>
    <w:rsid w:val="00D875D0"/>
    <w:rPr>
      <w:sz w:val="16"/>
      <w:szCs w:val="16"/>
    </w:rPr>
  </w:style>
  <w:style w:type="paragraph" w:styleId="CommentText">
    <w:name w:val="annotation text"/>
    <w:basedOn w:val="Normal"/>
    <w:link w:val="CommentTextChar"/>
    <w:uiPriority w:val="99"/>
    <w:semiHidden/>
    <w:unhideWhenUsed/>
    <w:rsid w:val="00D875D0"/>
    <w:pPr>
      <w:spacing w:line="240" w:lineRule="auto"/>
    </w:pPr>
    <w:rPr>
      <w:sz w:val="20"/>
      <w:szCs w:val="20"/>
    </w:rPr>
  </w:style>
  <w:style w:type="character" w:customStyle="1" w:styleId="CommentTextChar">
    <w:name w:val="Comment Text Char"/>
    <w:basedOn w:val="DefaultParagraphFont"/>
    <w:link w:val="CommentText"/>
    <w:uiPriority w:val="99"/>
    <w:semiHidden/>
    <w:rsid w:val="00D875D0"/>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D875D0"/>
    <w:rPr>
      <w:b/>
      <w:bCs/>
    </w:rPr>
  </w:style>
  <w:style w:type="character" w:customStyle="1" w:styleId="CommentSubjectChar">
    <w:name w:val="Comment Subject Char"/>
    <w:basedOn w:val="CommentTextChar"/>
    <w:link w:val="CommentSubject"/>
    <w:uiPriority w:val="99"/>
    <w:semiHidden/>
    <w:rsid w:val="00D875D0"/>
    <w:rPr>
      <w:rFonts w:ascii="Calibri" w:eastAsia="Calibri" w:hAnsi="Calibri"/>
      <w:b/>
      <w:bCs/>
      <w:lang w:eastAsia="en-US"/>
    </w:rPr>
  </w:style>
  <w:style w:type="table" w:customStyle="1" w:styleId="TableGridLight2">
    <w:name w:val="Table Grid Light2"/>
    <w:basedOn w:val="TableNormal"/>
    <w:uiPriority w:val="40"/>
    <w:rsid w:val="00D875D0"/>
    <w:pPr>
      <w:spacing w:before="0" w:after="0" w:line="240" w:lineRule="auto"/>
    </w:pPr>
    <w:rPr>
      <w:rFonts w:ascii="Calibri" w:eastAsia="Calibri" w:hAnsi="Calibri"/>
      <w:lang w:val="en-AU"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odyText">
    <w:name w:val="Body Text"/>
    <w:basedOn w:val="Normal"/>
    <w:link w:val="BodyTextChar"/>
    <w:qFormat/>
    <w:rsid w:val="00D875D0"/>
    <w:pPr>
      <w:spacing w:before="200" w:after="120" w:line="264" w:lineRule="auto"/>
    </w:pPr>
    <w:rPr>
      <w:rFonts w:ascii="Arial" w:eastAsia="Arial" w:hAnsi="Arial"/>
      <w:sz w:val="20"/>
      <w:szCs w:val="20"/>
      <w:lang w:val="en-AU"/>
    </w:rPr>
  </w:style>
  <w:style w:type="character" w:customStyle="1" w:styleId="BodyTextChar">
    <w:name w:val="Body Text Char"/>
    <w:basedOn w:val="DefaultParagraphFont"/>
    <w:link w:val="BodyText"/>
    <w:rsid w:val="00D875D0"/>
    <w:rPr>
      <w:lang w:val="en-AU" w:eastAsia="en-US"/>
    </w:rPr>
  </w:style>
  <w:style w:type="paragraph" w:customStyle="1" w:styleId="Default">
    <w:name w:val="Default"/>
    <w:rsid w:val="00D875D0"/>
    <w:pPr>
      <w:autoSpaceDE w:val="0"/>
      <w:autoSpaceDN w:val="0"/>
      <w:adjustRightInd w:val="0"/>
      <w:spacing w:before="0" w:after="0" w:line="240" w:lineRule="auto"/>
    </w:pPr>
    <w:rPr>
      <w:rFonts w:eastAsia="Times New Roman" w:cs="Arial"/>
      <w:color w:val="000000"/>
      <w:sz w:val="24"/>
      <w:szCs w:val="24"/>
      <w:lang w:val="en-AU" w:eastAsia="en-AU"/>
    </w:rPr>
  </w:style>
  <w:style w:type="character" w:styleId="IntenseEmphasis">
    <w:name w:val="Intense Emphasis"/>
    <w:basedOn w:val="DefaultParagraphFont"/>
    <w:uiPriority w:val="21"/>
    <w:rsid w:val="001409EF"/>
    <w:rPr>
      <w:b/>
      <w:bCs/>
      <w:i/>
      <w:iCs/>
      <w:color w:val="05C3DE" w:themeColor="accent1"/>
    </w:rPr>
  </w:style>
  <w:style w:type="table" w:customStyle="1" w:styleId="TableGrid1">
    <w:name w:val="Table Grid1"/>
    <w:basedOn w:val="TableNormal"/>
    <w:next w:val="TableGrid"/>
    <w:uiPriority w:val="39"/>
    <w:rsid w:val="004613B8"/>
    <w:pPr>
      <w:spacing w:before="0" w:after="0" w:line="240" w:lineRule="auto"/>
    </w:pPr>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semiHidden/>
    <w:unhideWhenUsed/>
    <w:rsid w:val="00EF2185"/>
    <w:pPr>
      <w:pBdr>
        <w:between w:val="double" w:sz="6" w:space="0" w:color="auto"/>
      </w:pBdr>
      <w:spacing w:after="0"/>
      <w:ind w:left="44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F2185"/>
    <w:pPr>
      <w:pBdr>
        <w:between w:val="double" w:sz="6" w:space="0" w:color="auto"/>
      </w:pBdr>
      <w:spacing w:after="0"/>
      <w:ind w:left="6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F2185"/>
    <w:pPr>
      <w:pBdr>
        <w:between w:val="double" w:sz="6" w:space="0" w:color="auto"/>
      </w:pBdr>
      <w:spacing w:after="0"/>
      <w:ind w:left="88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F2185"/>
    <w:pPr>
      <w:pBdr>
        <w:between w:val="double" w:sz="6" w:space="0" w:color="auto"/>
      </w:pBdr>
      <w:spacing w:after="0"/>
      <w:ind w:left="110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F2185"/>
    <w:pPr>
      <w:pBdr>
        <w:between w:val="double" w:sz="6" w:space="0" w:color="auto"/>
      </w:pBdr>
      <w:spacing w:after="0"/>
      <w:ind w:left="132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F2185"/>
    <w:pPr>
      <w:pBdr>
        <w:between w:val="double" w:sz="6" w:space="0" w:color="auto"/>
      </w:pBdr>
      <w:spacing w:after="0"/>
      <w:ind w:left="1540"/>
    </w:pPr>
    <w:rPr>
      <w:rFonts w:asciiTheme="minorHAnsi" w:hAnsiTheme="minorHAnsi" w:cstheme="minorHAnsi"/>
      <w:sz w:val="20"/>
      <w:szCs w:val="20"/>
    </w:rPr>
  </w:style>
  <w:style w:type="paragraph" w:styleId="Revision">
    <w:name w:val="Revision"/>
    <w:hidden/>
    <w:uiPriority w:val="99"/>
    <w:semiHidden/>
    <w:rsid w:val="009A1BD4"/>
    <w:pPr>
      <w:spacing w:before="0" w:after="0" w:line="240" w:lineRule="auto"/>
    </w:pPr>
    <w:rPr>
      <w:rFonts w:ascii="Calibri" w:eastAsia="Calibri" w:hAnsi="Calibri"/>
      <w:sz w:val="22"/>
      <w:szCs w:val="22"/>
      <w:lang w:eastAsia="en-US"/>
    </w:rPr>
  </w:style>
  <w:style w:type="paragraph" w:styleId="TableofFigures">
    <w:name w:val="table of figures"/>
    <w:basedOn w:val="Normal"/>
    <w:next w:val="Normal"/>
    <w:uiPriority w:val="99"/>
    <w:unhideWhenUsed/>
    <w:rsid w:val="00B04751"/>
    <w:pPr>
      <w:ind w:left="44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footnotes" Target="footnotes.xml"/><Relationship Id="rId19" Type="http://schemas.openxmlformats.org/officeDocument/2006/relationships/footer" Target="footer2.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Work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Workbook2"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Workbook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cat>
            <c:strRef>
              <c:f>Sheet1!$C$9:$C$16</c:f>
              <c:strCache>
                <c:ptCount val="8"/>
                <c:pt idx="0">
                  <c:v>3 yrs</c:v>
                </c:pt>
                <c:pt idx="1">
                  <c:v>4 yrs</c:v>
                </c:pt>
                <c:pt idx="2">
                  <c:v>5 yrs</c:v>
                </c:pt>
                <c:pt idx="3">
                  <c:v>6 yrs</c:v>
                </c:pt>
                <c:pt idx="4">
                  <c:v>7yrs</c:v>
                </c:pt>
                <c:pt idx="5">
                  <c:v>8 yrs</c:v>
                </c:pt>
                <c:pt idx="6">
                  <c:v>9yrs</c:v>
                </c:pt>
                <c:pt idx="7">
                  <c:v>10yrs</c:v>
                </c:pt>
              </c:strCache>
            </c:strRef>
          </c:cat>
          <c:val>
            <c:numRef>
              <c:f>Sheet1!$D$9:$D$16</c:f>
              <c:numCache>
                <c:formatCode>General</c:formatCode>
                <c:ptCount val="8"/>
                <c:pt idx="0">
                  <c:v>1597</c:v>
                </c:pt>
                <c:pt idx="1">
                  <c:v>3523</c:v>
                </c:pt>
                <c:pt idx="2">
                  <c:v>4355</c:v>
                </c:pt>
                <c:pt idx="3">
                  <c:v>3217</c:v>
                </c:pt>
                <c:pt idx="4">
                  <c:v>1514</c:v>
                </c:pt>
                <c:pt idx="5">
                  <c:v>345</c:v>
                </c:pt>
                <c:pt idx="6">
                  <c:v>76</c:v>
                </c:pt>
                <c:pt idx="7">
                  <c:v>34</c:v>
                </c:pt>
              </c:numCache>
            </c:numRef>
          </c:val>
          <c:extLst>
            <c:ext xmlns:c16="http://schemas.microsoft.com/office/drawing/2014/chart" uri="{C3380CC4-5D6E-409C-BE32-E72D297353CC}">
              <c16:uniqueId val="{00000000-4E8D-4944-9FD5-46B91AAF75CB}"/>
            </c:ext>
          </c:extLst>
        </c:ser>
        <c:dLbls>
          <c:showLegendKey val="0"/>
          <c:showVal val="0"/>
          <c:showCatName val="0"/>
          <c:showSerName val="0"/>
          <c:showPercent val="0"/>
          <c:showBubbleSize val="0"/>
        </c:dLbls>
        <c:gapWidth val="150"/>
        <c:axId val="-2082631048"/>
        <c:axId val="-2082689768"/>
      </c:barChart>
      <c:catAx>
        <c:axId val="-2082631048"/>
        <c:scaling>
          <c:orientation val="minMax"/>
        </c:scaling>
        <c:delete val="0"/>
        <c:axPos val="b"/>
        <c:numFmt formatCode="General" sourceLinked="0"/>
        <c:majorTickMark val="none"/>
        <c:minorTickMark val="none"/>
        <c:tickLblPos val="nextTo"/>
        <c:crossAx val="-2082689768"/>
        <c:crosses val="autoZero"/>
        <c:auto val="1"/>
        <c:lblAlgn val="ctr"/>
        <c:lblOffset val="100"/>
        <c:noMultiLvlLbl val="0"/>
      </c:catAx>
      <c:valAx>
        <c:axId val="-2082689768"/>
        <c:scaling>
          <c:orientation val="minMax"/>
        </c:scaling>
        <c:delete val="0"/>
        <c:axPos val="l"/>
        <c:majorGridlines/>
        <c:numFmt formatCode="General" sourceLinked="1"/>
        <c:majorTickMark val="none"/>
        <c:minorTickMark val="none"/>
        <c:tickLblPos val="nextTo"/>
        <c:crossAx val="-208263104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Sheet1!$C$8</c:f>
              <c:strCache>
                <c:ptCount val="1"/>
                <c:pt idx="0">
                  <c:v>Torba</c:v>
                </c:pt>
              </c:strCache>
            </c:strRef>
          </c:tx>
          <c:marker>
            <c:symbol val="none"/>
          </c:marker>
          <c:cat>
            <c:numRef>
              <c:f>Sheet1!$D$7:$F$7</c:f>
              <c:numCache>
                <c:formatCode>General</c:formatCode>
                <c:ptCount val="3"/>
                <c:pt idx="0">
                  <c:v>2013</c:v>
                </c:pt>
                <c:pt idx="1">
                  <c:v>2014</c:v>
                </c:pt>
                <c:pt idx="2">
                  <c:v>2015</c:v>
                </c:pt>
              </c:numCache>
            </c:numRef>
          </c:cat>
          <c:val>
            <c:numRef>
              <c:f>Sheet1!$D$8:$F$8</c:f>
              <c:numCache>
                <c:formatCode>General</c:formatCode>
                <c:ptCount val="3"/>
                <c:pt idx="0">
                  <c:v>54.5</c:v>
                </c:pt>
                <c:pt idx="1">
                  <c:v>51.5</c:v>
                </c:pt>
                <c:pt idx="2">
                  <c:v>45.5</c:v>
                </c:pt>
              </c:numCache>
            </c:numRef>
          </c:val>
          <c:smooth val="0"/>
          <c:extLst>
            <c:ext xmlns:c16="http://schemas.microsoft.com/office/drawing/2014/chart" uri="{C3380CC4-5D6E-409C-BE32-E72D297353CC}">
              <c16:uniqueId val="{00000000-347C-49E7-84AE-1CBB4DD0C25B}"/>
            </c:ext>
          </c:extLst>
        </c:ser>
        <c:ser>
          <c:idx val="1"/>
          <c:order val="1"/>
          <c:tx>
            <c:strRef>
              <c:f>Sheet1!$C$9</c:f>
              <c:strCache>
                <c:ptCount val="1"/>
                <c:pt idx="0">
                  <c:v>Malampa</c:v>
                </c:pt>
              </c:strCache>
            </c:strRef>
          </c:tx>
          <c:marker>
            <c:symbol val="none"/>
          </c:marker>
          <c:cat>
            <c:numRef>
              <c:f>Sheet1!$D$7:$F$7</c:f>
              <c:numCache>
                <c:formatCode>General</c:formatCode>
                <c:ptCount val="3"/>
                <c:pt idx="0">
                  <c:v>2013</c:v>
                </c:pt>
                <c:pt idx="1">
                  <c:v>2014</c:v>
                </c:pt>
                <c:pt idx="2">
                  <c:v>2015</c:v>
                </c:pt>
              </c:numCache>
            </c:numRef>
          </c:cat>
          <c:val>
            <c:numRef>
              <c:f>Sheet1!$D$9:$F$9</c:f>
              <c:numCache>
                <c:formatCode>General</c:formatCode>
                <c:ptCount val="3"/>
                <c:pt idx="0">
                  <c:v>55.1</c:v>
                </c:pt>
                <c:pt idx="1">
                  <c:v>54.3</c:v>
                </c:pt>
                <c:pt idx="2">
                  <c:v>55.9</c:v>
                </c:pt>
              </c:numCache>
            </c:numRef>
          </c:val>
          <c:smooth val="0"/>
          <c:extLst>
            <c:ext xmlns:c16="http://schemas.microsoft.com/office/drawing/2014/chart" uri="{C3380CC4-5D6E-409C-BE32-E72D297353CC}">
              <c16:uniqueId val="{00000001-347C-49E7-84AE-1CBB4DD0C25B}"/>
            </c:ext>
          </c:extLst>
        </c:ser>
        <c:ser>
          <c:idx val="2"/>
          <c:order val="2"/>
          <c:tx>
            <c:strRef>
              <c:f>Sheet1!$C$10</c:f>
              <c:strCache>
                <c:ptCount val="1"/>
                <c:pt idx="0">
                  <c:v>Shefa</c:v>
                </c:pt>
              </c:strCache>
            </c:strRef>
          </c:tx>
          <c:marker>
            <c:symbol val="none"/>
          </c:marker>
          <c:cat>
            <c:numRef>
              <c:f>Sheet1!$D$7:$F$7</c:f>
              <c:numCache>
                <c:formatCode>General</c:formatCode>
                <c:ptCount val="3"/>
                <c:pt idx="0">
                  <c:v>2013</c:v>
                </c:pt>
                <c:pt idx="1">
                  <c:v>2014</c:v>
                </c:pt>
                <c:pt idx="2">
                  <c:v>2015</c:v>
                </c:pt>
              </c:numCache>
            </c:numRef>
          </c:cat>
          <c:val>
            <c:numRef>
              <c:f>Sheet1!$D$10:$F$10</c:f>
              <c:numCache>
                <c:formatCode>General</c:formatCode>
                <c:ptCount val="3"/>
                <c:pt idx="0">
                  <c:v>48.8</c:v>
                </c:pt>
                <c:pt idx="1">
                  <c:v>50.6</c:v>
                </c:pt>
                <c:pt idx="2">
                  <c:v>52.2</c:v>
                </c:pt>
              </c:numCache>
            </c:numRef>
          </c:val>
          <c:smooth val="0"/>
          <c:extLst>
            <c:ext xmlns:c16="http://schemas.microsoft.com/office/drawing/2014/chart" uri="{C3380CC4-5D6E-409C-BE32-E72D297353CC}">
              <c16:uniqueId val="{00000002-347C-49E7-84AE-1CBB4DD0C25B}"/>
            </c:ext>
          </c:extLst>
        </c:ser>
        <c:dLbls>
          <c:showLegendKey val="0"/>
          <c:showVal val="0"/>
          <c:showCatName val="0"/>
          <c:showSerName val="0"/>
          <c:showPercent val="0"/>
          <c:showBubbleSize val="0"/>
        </c:dLbls>
        <c:smooth val="0"/>
        <c:axId val="-2059544424"/>
        <c:axId val="-2059541448"/>
      </c:lineChart>
      <c:catAx>
        <c:axId val="-2059544424"/>
        <c:scaling>
          <c:orientation val="minMax"/>
        </c:scaling>
        <c:delete val="0"/>
        <c:axPos val="b"/>
        <c:numFmt formatCode="General" sourceLinked="1"/>
        <c:majorTickMark val="none"/>
        <c:minorTickMark val="none"/>
        <c:tickLblPos val="nextTo"/>
        <c:crossAx val="-2059541448"/>
        <c:crosses val="autoZero"/>
        <c:auto val="1"/>
        <c:lblAlgn val="ctr"/>
        <c:lblOffset val="100"/>
        <c:noMultiLvlLbl val="0"/>
      </c:catAx>
      <c:valAx>
        <c:axId val="-2059541448"/>
        <c:scaling>
          <c:orientation val="minMax"/>
          <c:max val="60"/>
          <c:min val="40"/>
        </c:scaling>
        <c:delete val="0"/>
        <c:axPos val="l"/>
        <c:majorGridlines/>
        <c:title>
          <c:tx>
            <c:rich>
              <a:bodyPr/>
              <a:lstStyle/>
              <a:p>
                <a:pPr>
                  <a:defRPr/>
                </a:pPr>
                <a:r>
                  <a:rPr lang="en-US"/>
                  <a:t>NER Rate </a:t>
                </a:r>
              </a:p>
            </c:rich>
          </c:tx>
          <c:layout/>
          <c:overlay val="0"/>
        </c:title>
        <c:numFmt formatCode="General" sourceLinked="1"/>
        <c:majorTickMark val="none"/>
        <c:minorTickMark val="none"/>
        <c:tickLblPos val="nextTo"/>
        <c:crossAx val="-205954442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Sheet1!$B$4</c:f>
              <c:strCache>
                <c:ptCount val="1"/>
                <c:pt idx="0">
                  <c:v>Pilot </c:v>
                </c:pt>
              </c:strCache>
            </c:strRef>
          </c:tx>
          <c:invertIfNegative val="0"/>
          <c:cat>
            <c:strRef>
              <c:f>Sheet1!$A$5:$A$10</c:f>
              <c:strCache>
                <c:ptCount val="6"/>
                <c:pt idx="0">
                  <c:v>Outdoor play equipment</c:v>
                </c:pt>
                <c:pt idx="1">
                  <c:v>Safe outdoor play equipment</c:v>
                </c:pt>
                <c:pt idx="2">
                  <c:v>Wet and dry sand pit</c:v>
                </c:pt>
                <c:pt idx="3">
                  <c:v>Separate toilets for boys and girls</c:v>
                </c:pt>
                <c:pt idx="4">
                  <c:v>Hygienic WASH facilities</c:v>
                </c:pt>
                <c:pt idx="5">
                  <c:v>Pleasant environment</c:v>
                </c:pt>
              </c:strCache>
            </c:strRef>
          </c:cat>
          <c:val>
            <c:numRef>
              <c:f>Sheet1!$B$5:$B$10</c:f>
              <c:numCache>
                <c:formatCode>0%</c:formatCode>
                <c:ptCount val="6"/>
                <c:pt idx="0">
                  <c:v>0.94117647058823495</c:v>
                </c:pt>
                <c:pt idx="1">
                  <c:v>0.86666666666666703</c:v>
                </c:pt>
                <c:pt idx="2">
                  <c:v>0.5</c:v>
                </c:pt>
                <c:pt idx="3">
                  <c:v>0.40909090909090901</c:v>
                </c:pt>
                <c:pt idx="4">
                  <c:v>0.77777777777777801</c:v>
                </c:pt>
                <c:pt idx="5">
                  <c:v>1</c:v>
                </c:pt>
              </c:numCache>
            </c:numRef>
          </c:val>
          <c:extLst>
            <c:ext xmlns:c16="http://schemas.microsoft.com/office/drawing/2014/chart" uri="{C3380CC4-5D6E-409C-BE32-E72D297353CC}">
              <c16:uniqueId val="{00000000-4D9A-45DF-9F9F-992C35BA7077}"/>
            </c:ext>
          </c:extLst>
        </c:ser>
        <c:ser>
          <c:idx val="1"/>
          <c:order val="1"/>
          <c:tx>
            <c:strRef>
              <c:f>Sheet1!$C$4</c:f>
              <c:strCache>
                <c:ptCount val="1"/>
                <c:pt idx="0">
                  <c:v>Non  Pilot</c:v>
                </c:pt>
              </c:strCache>
            </c:strRef>
          </c:tx>
          <c:invertIfNegative val="0"/>
          <c:cat>
            <c:strRef>
              <c:f>Sheet1!$A$5:$A$10</c:f>
              <c:strCache>
                <c:ptCount val="6"/>
                <c:pt idx="0">
                  <c:v>Outdoor play equipment</c:v>
                </c:pt>
                <c:pt idx="1">
                  <c:v>Safe outdoor play equipment</c:v>
                </c:pt>
                <c:pt idx="2">
                  <c:v>Wet and dry sand pit</c:v>
                </c:pt>
                <c:pt idx="3">
                  <c:v>Separate toilets for boys and girls</c:v>
                </c:pt>
                <c:pt idx="4">
                  <c:v>Hygienic WASH facilities</c:v>
                </c:pt>
                <c:pt idx="5">
                  <c:v>Pleasant environment</c:v>
                </c:pt>
              </c:strCache>
            </c:strRef>
          </c:cat>
          <c:val>
            <c:numRef>
              <c:f>Sheet1!$C$5:$C$10</c:f>
              <c:numCache>
                <c:formatCode>0%</c:formatCode>
                <c:ptCount val="6"/>
                <c:pt idx="0">
                  <c:v>0.625</c:v>
                </c:pt>
                <c:pt idx="1">
                  <c:v>0.5</c:v>
                </c:pt>
                <c:pt idx="2">
                  <c:v>0.375</c:v>
                </c:pt>
                <c:pt idx="3">
                  <c:v>0.22222222222222199</c:v>
                </c:pt>
                <c:pt idx="4">
                  <c:v>0.5</c:v>
                </c:pt>
                <c:pt idx="5">
                  <c:v>0.9</c:v>
                </c:pt>
              </c:numCache>
            </c:numRef>
          </c:val>
          <c:extLst>
            <c:ext xmlns:c16="http://schemas.microsoft.com/office/drawing/2014/chart" uri="{C3380CC4-5D6E-409C-BE32-E72D297353CC}">
              <c16:uniqueId val="{00000001-4D9A-45DF-9F9F-992C35BA7077}"/>
            </c:ext>
          </c:extLst>
        </c:ser>
        <c:dLbls>
          <c:showLegendKey val="0"/>
          <c:showVal val="0"/>
          <c:showCatName val="0"/>
          <c:showSerName val="0"/>
          <c:showPercent val="0"/>
          <c:showBubbleSize val="0"/>
        </c:dLbls>
        <c:gapWidth val="150"/>
        <c:axId val="-2063518312"/>
        <c:axId val="-2063540696"/>
      </c:barChart>
      <c:catAx>
        <c:axId val="-2063518312"/>
        <c:scaling>
          <c:orientation val="minMax"/>
        </c:scaling>
        <c:delete val="0"/>
        <c:axPos val="b"/>
        <c:numFmt formatCode="General" sourceLinked="0"/>
        <c:majorTickMark val="none"/>
        <c:minorTickMark val="none"/>
        <c:tickLblPos val="nextTo"/>
        <c:txPr>
          <a:bodyPr/>
          <a:lstStyle/>
          <a:p>
            <a:pPr>
              <a:defRPr sz="800"/>
            </a:pPr>
            <a:endParaRPr lang="en-US"/>
          </a:p>
        </c:txPr>
        <c:crossAx val="-2063540696"/>
        <c:crosses val="autoZero"/>
        <c:auto val="1"/>
        <c:lblAlgn val="ctr"/>
        <c:lblOffset val="100"/>
        <c:noMultiLvlLbl val="0"/>
      </c:catAx>
      <c:valAx>
        <c:axId val="-2063540696"/>
        <c:scaling>
          <c:orientation val="minMax"/>
          <c:max val="1"/>
        </c:scaling>
        <c:delete val="0"/>
        <c:axPos val="l"/>
        <c:majorGridlines/>
        <c:numFmt formatCode="0%" sourceLinked="1"/>
        <c:majorTickMark val="none"/>
        <c:minorTickMark val="none"/>
        <c:tickLblPos val="nextTo"/>
        <c:crossAx val="-206351831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Palladium">
      <a:dk1>
        <a:srgbClr val="000000"/>
      </a:dk1>
      <a:lt1>
        <a:sysClr val="window" lastClr="FFFFFF"/>
      </a:lt1>
      <a:dk2>
        <a:srgbClr val="000000"/>
      </a:dk2>
      <a:lt2>
        <a:srgbClr val="FFFFFF"/>
      </a:lt2>
      <a:accent1>
        <a:srgbClr val="05C3DE"/>
      </a:accent1>
      <a:accent2>
        <a:srgbClr val="64A70B"/>
      </a:accent2>
      <a:accent3>
        <a:srgbClr val="FFB500"/>
      </a:accent3>
      <a:accent4>
        <a:srgbClr val="E57200"/>
      </a:accent4>
      <a:accent5>
        <a:srgbClr val="BA0C2F"/>
      </a:accent5>
      <a:accent6>
        <a:srgbClr val="8D6E97"/>
      </a:accent6>
      <a:hlink>
        <a:srgbClr val="000000"/>
      </a:hlink>
      <a:folHlink>
        <a:srgbClr val="000000"/>
      </a:folHlink>
    </a:clrScheme>
    <a:fontScheme name="GR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D1FF3-E14E-47FA-9BE2-79134688401A}"/>
</file>

<file path=customXml/itemProps2.xml><?xml version="1.0" encoding="utf-8"?>
<ds:datastoreItem xmlns:ds="http://schemas.openxmlformats.org/officeDocument/2006/customXml" ds:itemID="{9574075B-56DD-4908-8AEA-74D845B33093}"/>
</file>

<file path=customXml/itemProps3.xml><?xml version="1.0" encoding="utf-8"?>
<ds:datastoreItem xmlns:ds="http://schemas.openxmlformats.org/officeDocument/2006/customXml" ds:itemID="{75F914FB-8FDD-4D82-B929-B107B4B372ED}"/>
</file>

<file path=customXml/itemProps4.xml><?xml version="1.0" encoding="utf-8"?>
<ds:datastoreItem xmlns:ds="http://schemas.openxmlformats.org/officeDocument/2006/customXml" ds:itemID="{3A4D1FF3-E14E-47FA-9BE2-79134688401A}">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ff41fc6-7277-4a73-81be-713f12a02aaf"/>
    <ds:schemaRef ds:uri="http://www.w3.org/XML/1998/namespace"/>
  </ds:schemaRefs>
</ds:datastoreItem>
</file>

<file path=customXml/itemProps5.xml><?xml version="1.0" encoding="utf-8"?>
<ds:datastoreItem xmlns:ds="http://schemas.openxmlformats.org/officeDocument/2006/customXml" ds:itemID="{1F639CB7-4FF2-4D28-BAD4-D62D6B6BD7D3}"/>
</file>

<file path=docProps/app.xml><?xml version="1.0" encoding="utf-8"?>
<Properties xmlns="http://schemas.openxmlformats.org/officeDocument/2006/extended-properties" xmlns:vt="http://schemas.openxmlformats.org/officeDocument/2006/docPropsVTypes">
  <Template>Normal.dotm</Template>
  <TotalTime>0</TotalTime>
  <Pages>68</Pages>
  <Words>19587</Words>
  <Characters>111651</Characters>
  <Application>Microsoft Office Word</Application>
  <DocSecurity>4</DocSecurity>
  <Lines>930</Lines>
  <Paragraphs>261</Paragraphs>
  <ScaleCrop>false</ScaleCrop>
  <HeadingPairs>
    <vt:vector size="2" baseType="variant">
      <vt:variant>
        <vt:lpstr>Title</vt:lpstr>
      </vt:variant>
      <vt:variant>
        <vt:i4>1</vt:i4>
      </vt:variant>
    </vt:vector>
  </HeadingPairs>
  <TitlesOfParts>
    <vt:vector size="1" baseType="lpstr">
      <vt:lpstr>Strengthening Early Childhood Care and Education (SECCE)</vt:lpstr>
    </vt:vector>
  </TitlesOfParts>
  <Company>Hewlett-Packard Company</Company>
  <LinksUpToDate>false</LinksUpToDate>
  <CharactersWithSpaces>130977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Early Childhood Care and Education (SECCE)</dc:title>
  <dc:creator>Petronella Nicholson</dc:creator>
  <cp:lastModifiedBy>Thieffry, Christelle</cp:lastModifiedBy>
  <cp:revision>2</cp:revision>
  <cp:lastPrinted>2016-12-22T22:12:00Z</cp:lastPrinted>
  <dcterms:created xsi:type="dcterms:W3CDTF">2016-12-22T22:17:00Z</dcterms:created>
  <dcterms:modified xsi:type="dcterms:W3CDTF">2016-12-22T22:17:00Z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1134900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