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iagrams/data2.xml" ContentType="application/vnd.openxmlformats-officedocument.drawingml.diagramData+xml"/>
  <Override PartName="/word/diagrams/data3.xml" ContentType="application/vnd.openxmlformats-officedocument.drawingml.diagramData+xml"/>
  <Override PartName="/word/diagrams/data1.xml" ContentType="application/vnd.openxmlformats-officedocument.drawingml.diagramData+xml"/>
  <Override PartName="/word/diagrams/data6.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charts/chart17.xml" ContentType="application/vnd.openxmlformats-officedocument.drawingml.chart+xml"/>
  <Override PartName="/word/charts/chart20.xml" ContentType="application/vnd.openxmlformats-officedocument.drawingml.chart+xml"/>
  <Override PartName="/word/diagrams/quickStyle6.xml" ContentType="application/vnd.openxmlformats-officedocument.drawingml.diagramStyle+xml"/>
  <Override PartName="/word/diagrams/colors6.xml" ContentType="application/vnd.openxmlformats-officedocument.drawingml.diagramColors+xml"/>
  <Override PartName="/word/charts/chart16.xml" ContentType="application/vnd.openxmlformats-officedocument.drawingml.chart+xml"/>
  <Override PartName="/word/charts/chart15.xml" ContentType="application/vnd.openxmlformats-officedocument.drawingml.chart+xml"/>
  <Override PartName="/word/diagrams/drawing5.xml" ContentType="application/vnd.ms-office.drawingml.diagramDrawing+xml"/>
  <Override PartName="/word/diagrams/layout6.xml" ContentType="application/vnd.openxmlformats-officedocument.drawingml.diagramLayout+xml"/>
  <Override PartName="/word/diagrams/drawing6.xml" ContentType="application/vnd.ms-office.drawingml.diagramDrawing+xml"/>
  <Override PartName="/word/diagrams/colors5.xml" ContentType="application/vnd.openxmlformats-officedocument.drawingml.diagramColors+xml"/>
  <Override PartName="/word/theme/theme1.xml" ContentType="application/vnd.openxmlformats-officedocument.theme+xml"/>
  <Override PartName="/word/charts/chart14.xml" ContentType="application/vnd.openxmlformats-officedocument.drawingml.chart+xml"/>
  <Override PartName="/word/diagrams/layout5.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charts/chart6.xml" ContentType="application/vnd.openxmlformats-officedocument.drawingml.chart+xml"/>
  <Override PartName="/word/diagrams/quickStyle5.xml" ContentType="application/vnd.openxmlformats-officedocument.drawingml.diagramStyle+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charts/chart5.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diagrams/drawing4.xml" ContentType="application/vnd.ms-office.drawingml.diagramDrawing+xml"/>
  <Override PartName="/word/diagrams/colors4.xml" ContentType="application/vnd.openxmlformats-officedocument.drawingml.diagramColors+xml"/>
  <Override PartName="/word/charts/chart12.xml" ContentType="application/vnd.openxmlformats-officedocument.drawingml.chart+xml"/>
  <Override PartName="/word/charts/chart13.xml" ContentType="application/vnd.openxmlformats-officedocument.drawingml.chart+xml"/>
  <Override PartName="/word/diagrams/quickStyle4.xml" ContentType="application/vnd.openxmlformats-officedocument.drawingml.diagram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layout4.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3387F" w14:textId="5AB3B2D8" w:rsidR="002B5AD2" w:rsidRPr="00C27284" w:rsidRDefault="00C27284" w:rsidP="00C27284">
      <w:pPr>
        <w:jc w:val="center"/>
        <w:rPr>
          <w:b/>
          <w:color w:val="FFC000"/>
          <w:sz w:val="72"/>
          <w:lang w:val="en-AU"/>
        </w:rPr>
      </w:pPr>
      <w:r w:rsidRPr="00C27284">
        <w:rPr>
          <w:b/>
          <w:color w:val="FFC000"/>
          <w:sz w:val="72"/>
          <w:lang w:val="en-AU"/>
        </w:rPr>
        <w:t>TVET FOR TOURISM</w:t>
      </w:r>
    </w:p>
    <w:p w14:paraId="41EB1752" w14:textId="77777777" w:rsidR="002B5AD2" w:rsidRPr="004F0E5B" w:rsidRDefault="00D643B7" w:rsidP="00C27284">
      <w:pPr>
        <w:jc w:val="center"/>
        <w:rPr>
          <w:b/>
          <w:color w:val="FFC000"/>
          <w:sz w:val="72"/>
          <w:lang w:val="en-AU"/>
        </w:rPr>
      </w:pPr>
      <w:r w:rsidRPr="004F0E5B">
        <w:rPr>
          <w:b/>
          <w:color w:val="FFC000"/>
          <w:sz w:val="72"/>
          <w:lang w:val="en-AU"/>
        </w:rPr>
        <w:t>End of Year Report</w:t>
      </w:r>
    </w:p>
    <w:p w14:paraId="72EA894D" w14:textId="77777777" w:rsidR="00D643B7" w:rsidRPr="004F0E5B" w:rsidRDefault="002B5AD2" w:rsidP="00C27284">
      <w:pPr>
        <w:jc w:val="center"/>
        <w:rPr>
          <w:b/>
          <w:color w:val="FFC000"/>
          <w:sz w:val="72"/>
          <w:lang w:val="en-AU"/>
        </w:rPr>
      </w:pPr>
      <w:r w:rsidRPr="004F0E5B">
        <w:rPr>
          <w:b/>
          <w:color w:val="FFC000"/>
          <w:sz w:val="72"/>
          <w:lang w:val="en-AU"/>
        </w:rPr>
        <w:t>April 2014</w:t>
      </w:r>
      <w:r w:rsidR="00290D16">
        <w:rPr>
          <w:b/>
          <w:color w:val="FFC000"/>
          <w:sz w:val="72"/>
          <w:lang w:val="en-AU"/>
        </w:rPr>
        <w:t xml:space="preserve"> </w:t>
      </w:r>
      <w:r w:rsidRPr="004F0E5B">
        <w:rPr>
          <w:b/>
          <w:color w:val="FFC000"/>
          <w:sz w:val="72"/>
          <w:lang w:val="en-AU"/>
        </w:rPr>
        <w:t>- March 20</w:t>
      </w:r>
      <w:r w:rsidR="00043024" w:rsidRPr="004F0E5B">
        <w:rPr>
          <w:b/>
          <w:color w:val="FFC000"/>
          <w:sz w:val="72"/>
          <w:lang w:val="en-AU"/>
        </w:rPr>
        <w:t>15</w:t>
      </w:r>
    </w:p>
    <w:p w14:paraId="2AA255B2" w14:textId="77777777" w:rsidR="002B5AD2" w:rsidRPr="004F0E5B" w:rsidRDefault="00C374C6">
      <w:pPr>
        <w:rPr>
          <w:b/>
          <w:lang w:val="en-AU"/>
        </w:rPr>
      </w:pPr>
      <w:r>
        <w:rPr>
          <w:b/>
          <w:noProof/>
          <w:lang w:val="en-AU" w:eastAsia="en-AU"/>
        </w:rPr>
        <w:drawing>
          <wp:inline distT="0" distB="0" distL="0" distR="0" wp14:anchorId="306A48C5" wp14:editId="78767FE9">
            <wp:extent cx="5911850" cy="5060950"/>
            <wp:effectExtent l="0" t="0" r="0" b="6350"/>
            <wp:docPr id="21" name="Picture 1" descr="banks tvet dec 2013 ra island cultural tou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s tvet dec 2013 ra island cultural tour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0" cy="5060950"/>
                    </a:xfrm>
                    <a:prstGeom prst="rect">
                      <a:avLst/>
                    </a:prstGeom>
                    <a:noFill/>
                    <a:ln>
                      <a:noFill/>
                    </a:ln>
                  </pic:spPr>
                </pic:pic>
              </a:graphicData>
            </a:graphic>
          </wp:inline>
        </w:drawing>
      </w:r>
    </w:p>
    <w:p w14:paraId="30BE57EB" w14:textId="77777777" w:rsidR="00E248B4" w:rsidRDefault="00E248B4" w:rsidP="00295F1F">
      <w:pPr>
        <w:rPr>
          <w:b/>
          <w:lang w:val="en-AU"/>
        </w:rPr>
      </w:pPr>
    </w:p>
    <w:p w14:paraId="027F2095" w14:textId="77777777" w:rsidR="00C27284" w:rsidRPr="004F0E5B" w:rsidRDefault="00C27284" w:rsidP="00295F1F">
      <w:pPr>
        <w:rPr>
          <w:b/>
          <w:lang w:val="en-AU"/>
        </w:rPr>
      </w:pPr>
    </w:p>
    <w:sdt>
      <w:sdtPr>
        <w:rPr>
          <w:rFonts w:asciiTheme="minorHAnsi" w:eastAsiaTheme="minorHAnsi" w:hAnsiTheme="minorHAnsi" w:cstheme="minorBidi"/>
          <w:b w:val="0"/>
          <w:bCs w:val="0"/>
          <w:color w:val="auto"/>
          <w:sz w:val="22"/>
          <w:szCs w:val="22"/>
          <w:lang w:eastAsia="en-US"/>
        </w:rPr>
        <w:id w:val="152968733"/>
        <w:docPartObj>
          <w:docPartGallery w:val="Table of Contents"/>
          <w:docPartUnique/>
        </w:docPartObj>
      </w:sdtPr>
      <w:sdtEndPr>
        <w:rPr>
          <w:noProof/>
        </w:rPr>
      </w:sdtEndPr>
      <w:sdtContent>
        <w:p w14:paraId="113FAC70" w14:textId="77777777" w:rsidR="006E7E37" w:rsidRDefault="006E7E37">
          <w:pPr>
            <w:pStyle w:val="TOCHeading"/>
          </w:pPr>
          <w:r>
            <w:t>Contents</w:t>
          </w:r>
        </w:p>
        <w:p w14:paraId="52C704E6" w14:textId="77777777" w:rsidR="009304B7" w:rsidRDefault="0057375A">
          <w:pPr>
            <w:pStyle w:val="TOC1"/>
            <w:tabs>
              <w:tab w:val="right" w:leader="dot" w:pos="9350"/>
            </w:tabs>
            <w:rPr>
              <w:rFonts w:eastAsiaTheme="minorEastAsia"/>
              <w:noProof/>
            </w:rPr>
          </w:pPr>
          <w:r>
            <w:fldChar w:fldCharType="begin"/>
          </w:r>
          <w:r w:rsidR="006E7E37">
            <w:instrText xml:space="preserve"> TOC \o "1-3" \h \z \u </w:instrText>
          </w:r>
          <w:r>
            <w:fldChar w:fldCharType="separate"/>
          </w:r>
          <w:hyperlink w:anchor="_Toc413227022" w:history="1">
            <w:r w:rsidR="009304B7" w:rsidRPr="0071643E">
              <w:rPr>
                <w:rStyle w:val="Hyperlink"/>
                <w:noProof/>
                <w:lang w:val="en-AU"/>
              </w:rPr>
              <w:t>Introduction</w:t>
            </w:r>
            <w:r w:rsidR="009304B7">
              <w:rPr>
                <w:noProof/>
                <w:webHidden/>
              </w:rPr>
              <w:tab/>
            </w:r>
            <w:r>
              <w:rPr>
                <w:noProof/>
                <w:webHidden/>
              </w:rPr>
              <w:fldChar w:fldCharType="begin"/>
            </w:r>
            <w:r w:rsidR="009304B7">
              <w:rPr>
                <w:noProof/>
                <w:webHidden/>
              </w:rPr>
              <w:instrText xml:space="preserve"> PAGEREF _Toc413227022 \h </w:instrText>
            </w:r>
            <w:r>
              <w:rPr>
                <w:noProof/>
                <w:webHidden/>
              </w:rPr>
            </w:r>
            <w:r>
              <w:rPr>
                <w:noProof/>
                <w:webHidden/>
              </w:rPr>
              <w:fldChar w:fldCharType="separate"/>
            </w:r>
            <w:r w:rsidR="00A61BCF">
              <w:rPr>
                <w:noProof/>
                <w:webHidden/>
              </w:rPr>
              <w:t>4</w:t>
            </w:r>
            <w:r>
              <w:rPr>
                <w:noProof/>
                <w:webHidden/>
              </w:rPr>
              <w:fldChar w:fldCharType="end"/>
            </w:r>
          </w:hyperlink>
        </w:p>
        <w:p w14:paraId="3813DEF2" w14:textId="77777777" w:rsidR="009304B7" w:rsidRDefault="009E1D8E">
          <w:pPr>
            <w:pStyle w:val="TOC1"/>
            <w:tabs>
              <w:tab w:val="right" w:leader="dot" w:pos="9350"/>
            </w:tabs>
            <w:rPr>
              <w:rFonts w:eastAsiaTheme="minorEastAsia"/>
              <w:noProof/>
            </w:rPr>
          </w:pPr>
          <w:hyperlink w:anchor="_Toc413227023" w:history="1">
            <w:r w:rsidR="009304B7" w:rsidRPr="0071643E">
              <w:rPr>
                <w:rStyle w:val="Hyperlink"/>
                <w:noProof/>
                <w:lang w:val="en-AU"/>
              </w:rPr>
              <w:t>TfT Program Review</w:t>
            </w:r>
            <w:r w:rsidR="009304B7">
              <w:rPr>
                <w:noProof/>
                <w:webHidden/>
              </w:rPr>
              <w:tab/>
            </w:r>
            <w:r w:rsidR="0057375A">
              <w:rPr>
                <w:noProof/>
                <w:webHidden/>
              </w:rPr>
              <w:fldChar w:fldCharType="begin"/>
            </w:r>
            <w:r w:rsidR="009304B7">
              <w:rPr>
                <w:noProof/>
                <w:webHidden/>
              </w:rPr>
              <w:instrText xml:space="preserve"> PAGEREF _Toc413227023 \h </w:instrText>
            </w:r>
            <w:r w:rsidR="0057375A">
              <w:rPr>
                <w:noProof/>
                <w:webHidden/>
              </w:rPr>
            </w:r>
            <w:r w:rsidR="0057375A">
              <w:rPr>
                <w:noProof/>
                <w:webHidden/>
              </w:rPr>
              <w:fldChar w:fldCharType="separate"/>
            </w:r>
            <w:r w:rsidR="00A61BCF">
              <w:rPr>
                <w:noProof/>
                <w:webHidden/>
              </w:rPr>
              <w:t>4</w:t>
            </w:r>
            <w:r w:rsidR="0057375A">
              <w:rPr>
                <w:noProof/>
                <w:webHidden/>
              </w:rPr>
              <w:fldChar w:fldCharType="end"/>
            </w:r>
          </w:hyperlink>
        </w:p>
        <w:p w14:paraId="6D5CB943" w14:textId="77777777" w:rsidR="009304B7" w:rsidRDefault="009E1D8E">
          <w:pPr>
            <w:pStyle w:val="TOC2"/>
            <w:tabs>
              <w:tab w:val="right" w:leader="dot" w:pos="9350"/>
            </w:tabs>
            <w:rPr>
              <w:rFonts w:eastAsiaTheme="minorEastAsia"/>
              <w:noProof/>
            </w:rPr>
          </w:pPr>
          <w:hyperlink w:anchor="_Toc413227024" w:history="1">
            <w:r w:rsidR="009304B7" w:rsidRPr="0071643E">
              <w:rPr>
                <w:rStyle w:val="Hyperlink"/>
                <w:noProof/>
                <w:lang w:val="en-AU"/>
              </w:rPr>
              <w:t>Program Description</w:t>
            </w:r>
            <w:r w:rsidR="009304B7">
              <w:rPr>
                <w:noProof/>
                <w:webHidden/>
              </w:rPr>
              <w:tab/>
            </w:r>
            <w:r w:rsidR="0057375A">
              <w:rPr>
                <w:noProof/>
                <w:webHidden/>
              </w:rPr>
              <w:fldChar w:fldCharType="begin"/>
            </w:r>
            <w:r w:rsidR="009304B7">
              <w:rPr>
                <w:noProof/>
                <w:webHidden/>
              </w:rPr>
              <w:instrText xml:space="preserve"> PAGEREF _Toc413227024 \h </w:instrText>
            </w:r>
            <w:r w:rsidR="0057375A">
              <w:rPr>
                <w:noProof/>
                <w:webHidden/>
              </w:rPr>
            </w:r>
            <w:r w:rsidR="0057375A">
              <w:rPr>
                <w:noProof/>
                <w:webHidden/>
              </w:rPr>
              <w:fldChar w:fldCharType="separate"/>
            </w:r>
            <w:r w:rsidR="00A61BCF">
              <w:rPr>
                <w:noProof/>
                <w:webHidden/>
              </w:rPr>
              <w:t>4</w:t>
            </w:r>
            <w:r w:rsidR="0057375A">
              <w:rPr>
                <w:noProof/>
                <w:webHidden/>
              </w:rPr>
              <w:fldChar w:fldCharType="end"/>
            </w:r>
          </w:hyperlink>
        </w:p>
        <w:p w14:paraId="193C26E5" w14:textId="77777777" w:rsidR="009304B7" w:rsidRDefault="009E1D8E">
          <w:pPr>
            <w:pStyle w:val="TOC3"/>
            <w:tabs>
              <w:tab w:val="right" w:leader="dot" w:pos="9350"/>
            </w:tabs>
            <w:rPr>
              <w:rFonts w:eastAsiaTheme="minorEastAsia"/>
              <w:noProof/>
            </w:rPr>
          </w:pPr>
          <w:hyperlink w:anchor="_Toc413227025" w:history="1">
            <w:r w:rsidR="009304B7" w:rsidRPr="0071643E">
              <w:rPr>
                <w:rStyle w:val="Hyperlink"/>
                <w:noProof/>
                <w:lang w:val="en-AU"/>
              </w:rPr>
              <w:t>TfT Skill Development Principle</w:t>
            </w:r>
            <w:r w:rsidR="009304B7">
              <w:rPr>
                <w:noProof/>
                <w:webHidden/>
              </w:rPr>
              <w:tab/>
            </w:r>
            <w:r w:rsidR="0057375A">
              <w:rPr>
                <w:noProof/>
                <w:webHidden/>
              </w:rPr>
              <w:fldChar w:fldCharType="begin"/>
            </w:r>
            <w:r w:rsidR="009304B7">
              <w:rPr>
                <w:noProof/>
                <w:webHidden/>
              </w:rPr>
              <w:instrText xml:space="preserve"> PAGEREF _Toc413227025 \h </w:instrText>
            </w:r>
            <w:r w:rsidR="0057375A">
              <w:rPr>
                <w:noProof/>
                <w:webHidden/>
              </w:rPr>
            </w:r>
            <w:r w:rsidR="0057375A">
              <w:rPr>
                <w:noProof/>
                <w:webHidden/>
              </w:rPr>
              <w:fldChar w:fldCharType="separate"/>
            </w:r>
            <w:r w:rsidR="00A61BCF">
              <w:rPr>
                <w:noProof/>
                <w:webHidden/>
              </w:rPr>
              <w:t>4</w:t>
            </w:r>
            <w:r w:rsidR="0057375A">
              <w:rPr>
                <w:noProof/>
                <w:webHidden/>
              </w:rPr>
              <w:fldChar w:fldCharType="end"/>
            </w:r>
          </w:hyperlink>
        </w:p>
        <w:p w14:paraId="33ACD3DE" w14:textId="77777777" w:rsidR="009304B7" w:rsidRDefault="009E1D8E">
          <w:pPr>
            <w:pStyle w:val="TOC3"/>
            <w:tabs>
              <w:tab w:val="right" w:leader="dot" w:pos="9350"/>
            </w:tabs>
            <w:rPr>
              <w:rFonts w:eastAsiaTheme="minorEastAsia"/>
              <w:noProof/>
            </w:rPr>
          </w:pPr>
          <w:hyperlink w:anchor="_Toc413227026" w:history="1">
            <w:r w:rsidR="009304B7" w:rsidRPr="0071643E">
              <w:rPr>
                <w:rStyle w:val="Hyperlink"/>
                <w:noProof/>
                <w:lang w:val="en-AU"/>
              </w:rPr>
              <w:t>TfT Client Support Methodology</w:t>
            </w:r>
            <w:r w:rsidR="009304B7">
              <w:rPr>
                <w:noProof/>
                <w:webHidden/>
              </w:rPr>
              <w:tab/>
            </w:r>
            <w:r w:rsidR="0057375A">
              <w:rPr>
                <w:noProof/>
                <w:webHidden/>
              </w:rPr>
              <w:fldChar w:fldCharType="begin"/>
            </w:r>
            <w:r w:rsidR="009304B7">
              <w:rPr>
                <w:noProof/>
                <w:webHidden/>
              </w:rPr>
              <w:instrText xml:space="preserve"> PAGEREF _Toc413227026 \h </w:instrText>
            </w:r>
            <w:r w:rsidR="0057375A">
              <w:rPr>
                <w:noProof/>
                <w:webHidden/>
              </w:rPr>
            </w:r>
            <w:r w:rsidR="0057375A">
              <w:rPr>
                <w:noProof/>
                <w:webHidden/>
              </w:rPr>
              <w:fldChar w:fldCharType="separate"/>
            </w:r>
            <w:r w:rsidR="00A61BCF">
              <w:rPr>
                <w:noProof/>
                <w:webHidden/>
              </w:rPr>
              <w:t>5</w:t>
            </w:r>
            <w:r w:rsidR="0057375A">
              <w:rPr>
                <w:noProof/>
                <w:webHidden/>
              </w:rPr>
              <w:fldChar w:fldCharType="end"/>
            </w:r>
          </w:hyperlink>
        </w:p>
        <w:p w14:paraId="0848B9BA" w14:textId="77777777" w:rsidR="009304B7" w:rsidRDefault="009E1D8E">
          <w:pPr>
            <w:pStyle w:val="TOC2"/>
            <w:tabs>
              <w:tab w:val="right" w:leader="dot" w:pos="9350"/>
            </w:tabs>
            <w:rPr>
              <w:rFonts w:eastAsiaTheme="minorEastAsia"/>
              <w:noProof/>
            </w:rPr>
          </w:pPr>
          <w:hyperlink w:anchor="_Toc413227027" w:history="1">
            <w:r w:rsidR="009304B7" w:rsidRPr="0071643E">
              <w:rPr>
                <w:rStyle w:val="Hyperlink"/>
                <w:noProof/>
                <w:lang w:val="en-AU"/>
              </w:rPr>
              <w:t>Program Objectives</w:t>
            </w:r>
            <w:r w:rsidR="009304B7">
              <w:rPr>
                <w:noProof/>
                <w:webHidden/>
              </w:rPr>
              <w:tab/>
            </w:r>
            <w:r w:rsidR="0057375A">
              <w:rPr>
                <w:noProof/>
                <w:webHidden/>
              </w:rPr>
              <w:fldChar w:fldCharType="begin"/>
            </w:r>
            <w:r w:rsidR="009304B7">
              <w:rPr>
                <w:noProof/>
                <w:webHidden/>
              </w:rPr>
              <w:instrText xml:space="preserve"> PAGEREF _Toc413227027 \h </w:instrText>
            </w:r>
            <w:r w:rsidR="0057375A">
              <w:rPr>
                <w:noProof/>
                <w:webHidden/>
              </w:rPr>
            </w:r>
            <w:r w:rsidR="0057375A">
              <w:rPr>
                <w:noProof/>
                <w:webHidden/>
              </w:rPr>
              <w:fldChar w:fldCharType="separate"/>
            </w:r>
            <w:r w:rsidR="00A61BCF">
              <w:rPr>
                <w:noProof/>
                <w:webHidden/>
              </w:rPr>
              <w:t>5</w:t>
            </w:r>
            <w:r w:rsidR="0057375A">
              <w:rPr>
                <w:noProof/>
                <w:webHidden/>
              </w:rPr>
              <w:fldChar w:fldCharType="end"/>
            </w:r>
          </w:hyperlink>
        </w:p>
        <w:p w14:paraId="6909D262" w14:textId="77777777" w:rsidR="009304B7" w:rsidRDefault="009E1D8E">
          <w:pPr>
            <w:pStyle w:val="TOC2"/>
            <w:tabs>
              <w:tab w:val="right" w:leader="dot" w:pos="9350"/>
            </w:tabs>
            <w:rPr>
              <w:rFonts w:eastAsiaTheme="minorEastAsia"/>
              <w:noProof/>
            </w:rPr>
          </w:pPr>
          <w:hyperlink w:anchor="_Toc413227028" w:history="1">
            <w:r w:rsidR="009304B7" w:rsidRPr="0071643E">
              <w:rPr>
                <w:rStyle w:val="Hyperlink"/>
                <w:noProof/>
                <w:lang w:val="en-AU"/>
              </w:rPr>
              <w:t>Evaluation</w:t>
            </w:r>
            <w:r w:rsidR="009304B7">
              <w:rPr>
                <w:noProof/>
                <w:webHidden/>
              </w:rPr>
              <w:tab/>
            </w:r>
            <w:r w:rsidR="0057375A">
              <w:rPr>
                <w:noProof/>
                <w:webHidden/>
              </w:rPr>
              <w:fldChar w:fldCharType="begin"/>
            </w:r>
            <w:r w:rsidR="009304B7">
              <w:rPr>
                <w:noProof/>
                <w:webHidden/>
              </w:rPr>
              <w:instrText xml:space="preserve"> PAGEREF _Toc413227028 \h </w:instrText>
            </w:r>
            <w:r w:rsidR="0057375A">
              <w:rPr>
                <w:noProof/>
                <w:webHidden/>
              </w:rPr>
            </w:r>
            <w:r w:rsidR="0057375A">
              <w:rPr>
                <w:noProof/>
                <w:webHidden/>
              </w:rPr>
              <w:fldChar w:fldCharType="separate"/>
            </w:r>
            <w:r w:rsidR="00A61BCF">
              <w:rPr>
                <w:noProof/>
                <w:webHidden/>
              </w:rPr>
              <w:t>6</w:t>
            </w:r>
            <w:r w:rsidR="0057375A">
              <w:rPr>
                <w:noProof/>
                <w:webHidden/>
              </w:rPr>
              <w:fldChar w:fldCharType="end"/>
            </w:r>
          </w:hyperlink>
        </w:p>
        <w:p w14:paraId="38D8F42F" w14:textId="77777777" w:rsidR="009304B7" w:rsidRDefault="009E1D8E">
          <w:pPr>
            <w:pStyle w:val="TOC1"/>
            <w:tabs>
              <w:tab w:val="right" w:leader="dot" w:pos="9350"/>
            </w:tabs>
            <w:rPr>
              <w:rFonts w:eastAsiaTheme="minorEastAsia"/>
              <w:noProof/>
            </w:rPr>
          </w:pPr>
          <w:hyperlink w:anchor="_Toc413227029" w:history="1">
            <w:r w:rsidR="009304B7" w:rsidRPr="0071643E">
              <w:rPr>
                <w:rStyle w:val="Hyperlink"/>
                <w:noProof/>
                <w:lang w:val="en-AU"/>
              </w:rPr>
              <w:t>TfT Program Implementation</w:t>
            </w:r>
            <w:r w:rsidR="009304B7">
              <w:rPr>
                <w:noProof/>
                <w:webHidden/>
              </w:rPr>
              <w:tab/>
            </w:r>
            <w:r w:rsidR="0057375A">
              <w:rPr>
                <w:noProof/>
                <w:webHidden/>
              </w:rPr>
              <w:fldChar w:fldCharType="begin"/>
            </w:r>
            <w:r w:rsidR="009304B7">
              <w:rPr>
                <w:noProof/>
                <w:webHidden/>
              </w:rPr>
              <w:instrText xml:space="preserve"> PAGEREF _Toc413227029 \h </w:instrText>
            </w:r>
            <w:r w:rsidR="0057375A">
              <w:rPr>
                <w:noProof/>
                <w:webHidden/>
              </w:rPr>
            </w:r>
            <w:r w:rsidR="0057375A">
              <w:rPr>
                <w:noProof/>
                <w:webHidden/>
              </w:rPr>
              <w:fldChar w:fldCharType="separate"/>
            </w:r>
            <w:r w:rsidR="00A61BCF">
              <w:rPr>
                <w:noProof/>
                <w:webHidden/>
              </w:rPr>
              <w:t>7</w:t>
            </w:r>
            <w:r w:rsidR="0057375A">
              <w:rPr>
                <w:noProof/>
                <w:webHidden/>
              </w:rPr>
              <w:fldChar w:fldCharType="end"/>
            </w:r>
          </w:hyperlink>
        </w:p>
        <w:p w14:paraId="761C8F34" w14:textId="77777777" w:rsidR="009304B7" w:rsidRDefault="009E1D8E">
          <w:pPr>
            <w:pStyle w:val="TOC2"/>
            <w:tabs>
              <w:tab w:val="right" w:leader="dot" w:pos="9350"/>
            </w:tabs>
            <w:rPr>
              <w:rFonts w:eastAsiaTheme="minorEastAsia"/>
              <w:noProof/>
            </w:rPr>
          </w:pPr>
          <w:hyperlink w:anchor="_Toc413227030" w:history="1">
            <w:r w:rsidR="009304B7" w:rsidRPr="0071643E">
              <w:rPr>
                <w:rStyle w:val="Hyperlink"/>
                <w:noProof/>
                <w:lang w:val="en-AU"/>
              </w:rPr>
              <w:t>Renewed Memorandum Of Understanding (MOU) with DOT</w:t>
            </w:r>
            <w:r w:rsidR="009304B7">
              <w:rPr>
                <w:noProof/>
                <w:webHidden/>
              </w:rPr>
              <w:tab/>
            </w:r>
            <w:r w:rsidR="0057375A">
              <w:rPr>
                <w:noProof/>
                <w:webHidden/>
              </w:rPr>
              <w:fldChar w:fldCharType="begin"/>
            </w:r>
            <w:r w:rsidR="009304B7">
              <w:rPr>
                <w:noProof/>
                <w:webHidden/>
              </w:rPr>
              <w:instrText xml:space="preserve"> PAGEREF _Toc413227030 \h </w:instrText>
            </w:r>
            <w:r w:rsidR="0057375A">
              <w:rPr>
                <w:noProof/>
                <w:webHidden/>
              </w:rPr>
            </w:r>
            <w:r w:rsidR="0057375A">
              <w:rPr>
                <w:noProof/>
                <w:webHidden/>
              </w:rPr>
              <w:fldChar w:fldCharType="separate"/>
            </w:r>
            <w:r w:rsidR="00A61BCF">
              <w:rPr>
                <w:noProof/>
                <w:webHidden/>
              </w:rPr>
              <w:t>7</w:t>
            </w:r>
            <w:r w:rsidR="0057375A">
              <w:rPr>
                <w:noProof/>
                <w:webHidden/>
              </w:rPr>
              <w:fldChar w:fldCharType="end"/>
            </w:r>
          </w:hyperlink>
        </w:p>
        <w:p w14:paraId="40AEBFD1" w14:textId="77777777" w:rsidR="009304B7" w:rsidRDefault="009E1D8E">
          <w:pPr>
            <w:pStyle w:val="TOC2"/>
            <w:tabs>
              <w:tab w:val="right" w:leader="dot" w:pos="9350"/>
            </w:tabs>
            <w:rPr>
              <w:rFonts w:eastAsiaTheme="minorEastAsia"/>
              <w:noProof/>
            </w:rPr>
          </w:pPr>
          <w:hyperlink w:anchor="_Toc413227031" w:history="1">
            <w:r w:rsidR="009304B7" w:rsidRPr="0071643E">
              <w:rPr>
                <w:rStyle w:val="Hyperlink"/>
                <w:noProof/>
                <w:lang w:val="en-AU"/>
              </w:rPr>
              <w:t>Volume of Activities</w:t>
            </w:r>
            <w:r w:rsidR="009304B7">
              <w:rPr>
                <w:noProof/>
                <w:webHidden/>
              </w:rPr>
              <w:tab/>
            </w:r>
            <w:r w:rsidR="0057375A">
              <w:rPr>
                <w:noProof/>
                <w:webHidden/>
              </w:rPr>
              <w:fldChar w:fldCharType="begin"/>
            </w:r>
            <w:r w:rsidR="009304B7">
              <w:rPr>
                <w:noProof/>
                <w:webHidden/>
              </w:rPr>
              <w:instrText xml:space="preserve"> PAGEREF _Toc413227031 \h </w:instrText>
            </w:r>
            <w:r w:rsidR="0057375A">
              <w:rPr>
                <w:noProof/>
                <w:webHidden/>
              </w:rPr>
            </w:r>
            <w:r w:rsidR="0057375A">
              <w:rPr>
                <w:noProof/>
                <w:webHidden/>
              </w:rPr>
              <w:fldChar w:fldCharType="separate"/>
            </w:r>
            <w:r w:rsidR="00A61BCF">
              <w:rPr>
                <w:noProof/>
                <w:webHidden/>
              </w:rPr>
              <w:t>8</w:t>
            </w:r>
            <w:r w:rsidR="0057375A">
              <w:rPr>
                <w:noProof/>
                <w:webHidden/>
              </w:rPr>
              <w:fldChar w:fldCharType="end"/>
            </w:r>
          </w:hyperlink>
        </w:p>
        <w:p w14:paraId="0B018D92" w14:textId="77777777" w:rsidR="009304B7" w:rsidRDefault="009E1D8E">
          <w:pPr>
            <w:pStyle w:val="TOC2"/>
            <w:tabs>
              <w:tab w:val="right" w:leader="dot" w:pos="9350"/>
            </w:tabs>
            <w:rPr>
              <w:rFonts w:eastAsiaTheme="minorEastAsia"/>
              <w:noProof/>
            </w:rPr>
          </w:pPr>
          <w:hyperlink w:anchor="_Toc413227032" w:history="1">
            <w:r w:rsidR="009304B7" w:rsidRPr="0071643E">
              <w:rPr>
                <w:rStyle w:val="Hyperlink"/>
                <w:noProof/>
                <w:lang w:val="en-AU"/>
              </w:rPr>
              <w:t>TfT Industry Experts</w:t>
            </w:r>
            <w:r w:rsidR="009304B7">
              <w:rPr>
                <w:noProof/>
                <w:webHidden/>
              </w:rPr>
              <w:tab/>
            </w:r>
            <w:r w:rsidR="0057375A">
              <w:rPr>
                <w:noProof/>
                <w:webHidden/>
              </w:rPr>
              <w:fldChar w:fldCharType="begin"/>
            </w:r>
            <w:r w:rsidR="009304B7">
              <w:rPr>
                <w:noProof/>
                <w:webHidden/>
              </w:rPr>
              <w:instrText xml:space="preserve"> PAGEREF _Toc413227032 \h </w:instrText>
            </w:r>
            <w:r w:rsidR="0057375A">
              <w:rPr>
                <w:noProof/>
                <w:webHidden/>
              </w:rPr>
            </w:r>
            <w:r w:rsidR="0057375A">
              <w:rPr>
                <w:noProof/>
                <w:webHidden/>
              </w:rPr>
              <w:fldChar w:fldCharType="separate"/>
            </w:r>
            <w:r w:rsidR="00A61BCF">
              <w:rPr>
                <w:noProof/>
                <w:webHidden/>
              </w:rPr>
              <w:t>9</w:t>
            </w:r>
            <w:r w:rsidR="0057375A">
              <w:rPr>
                <w:noProof/>
                <w:webHidden/>
              </w:rPr>
              <w:fldChar w:fldCharType="end"/>
            </w:r>
          </w:hyperlink>
        </w:p>
        <w:p w14:paraId="55A0C8F1" w14:textId="77777777" w:rsidR="009304B7" w:rsidRDefault="009E1D8E">
          <w:pPr>
            <w:pStyle w:val="TOC2"/>
            <w:tabs>
              <w:tab w:val="right" w:leader="dot" w:pos="9350"/>
            </w:tabs>
            <w:rPr>
              <w:rFonts w:eastAsiaTheme="minorEastAsia"/>
              <w:noProof/>
            </w:rPr>
          </w:pPr>
          <w:hyperlink w:anchor="_Toc413227033" w:history="1">
            <w:r w:rsidR="009304B7" w:rsidRPr="0071643E">
              <w:rPr>
                <w:rStyle w:val="Hyperlink"/>
                <w:noProof/>
                <w:lang w:val="en-AU"/>
              </w:rPr>
              <w:t>TfT Training and Resource Development</w:t>
            </w:r>
            <w:r w:rsidR="009304B7">
              <w:rPr>
                <w:noProof/>
                <w:webHidden/>
              </w:rPr>
              <w:tab/>
            </w:r>
            <w:r w:rsidR="0057375A">
              <w:rPr>
                <w:noProof/>
                <w:webHidden/>
              </w:rPr>
              <w:fldChar w:fldCharType="begin"/>
            </w:r>
            <w:r w:rsidR="009304B7">
              <w:rPr>
                <w:noProof/>
                <w:webHidden/>
              </w:rPr>
              <w:instrText xml:space="preserve"> PAGEREF _Toc413227033 \h </w:instrText>
            </w:r>
            <w:r w:rsidR="0057375A">
              <w:rPr>
                <w:noProof/>
                <w:webHidden/>
              </w:rPr>
            </w:r>
            <w:r w:rsidR="0057375A">
              <w:rPr>
                <w:noProof/>
                <w:webHidden/>
              </w:rPr>
              <w:fldChar w:fldCharType="separate"/>
            </w:r>
            <w:r w:rsidR="00A61BCF">
              <w:rPr>
                <w:noProof/>
                <w:webHidden/>
              </w:rPr>
              <w:t>10</w:t>
            </w:r>
            <w:r w:rsidR="0057375A">
              <w:rPr>
                <w:noProof/>
                <w:webHidden/>
              </w:rPr>
              <w:fldChar w:fldCharType="end"/>
            </w:r>
          </w:hyperlink>
        </w:p>
        <w:p w14:paraId="1449BA84" w14:textId="77777777" w:rsidR="009304B7" w:rsidRDefault="009E1D8E">
          <w:pPr>
            <w:pStyle w:val="TOC3"/>
            <w:tabs>
              <w:tab w:val="right" w:leader="dot" w:pos="9350"/>
            </w:tabs>
            <w:rPr>
              <w:rFonts w:eastAsiaTheme="minorEastAsia"/>
              <w:noProof/>
            </w:rPr>
          </w:pPr>
          <w:hyperlink w:anchor="_Toc413227034" w:history="1">
            <w:r w:rsidR="009304B7" w:rsidRPr="0071643E">
              <w:rPr>
                <w:rStyle w:val="Hyperlink"/>
                <w:noProof/>
                <w:lang w:val="en-AU"/>
              </w:rPr>
              <w:t>Training Development</w:t>
            </w:r>
            <w:r w:rsidR="009304B7">
              <w:rPr>
                <w:noProof/>
                <w:webHidden/>
              </w:rPr>
              <w:tab/>
            </w:r>
            <w:r w:rsidR="0057375A">
              <w:rPr>
                <w:noProof/>
                <w:webHidden/>
              </w:rPr>
              <w:fldChar w:fldCharType="begin"/>
            </w:r>
            <w:r w:rsidR="009304B7">
              <w:rPr>
                <w:noProof/>
                <w:webHidden/>
              </w:rPr>
              <w:instrText xml:space="preserve"> PAGEREF _Toc413227034 \h </w:instrText>
            </w:r>
            <w:r w:rsidR="0057375A">
              <w:rPr>
                <w:noProof/>
                <w:webHidden/>
              </w:rPr>
            </w:r>
            <w:r w:rsidR="0057375A">
              <w:rPr>
                <w:noProof/>
                <w:webHidden/>
              </w:rPr>
              <w:fldChar w:fldCharType="separate"/>
            </w:r>
            <w:r w:rsidR="00A61BCF">
              <w:rPr>
                <w:noProof/>
                <w:webHidden/>
              </w:rPr>
              <w:t>10</w:t>
            </w:r>
            <w:r w:rsidR="0057375A">
              <w:rPr>
                <w:noProof/>
                <w:webHidden/>
              </w:rPr>
              <w:fldChar w:fldCharType="end"/>
            </w:r>
          </w:hyperlink>
        </w:p>
        <w:p w14:paraId="6B85222F" w14:textId="77777777" w:rsidR="009304B7" w:rsidRDefault="009E1D8E">
          <w:pPr>
            <w:pStyle w:val="TOC3"/>
            <w:tabs>
              <w:tab w:val="right" w:leader="dot" w:pos="9350"/>
            </w:tabs>
            <w:rPr>
              <w:rFonts w:eastAsiaTheme="minorEastAsia"/>
              <w:noProof/>
            </w:rPr>
          </w:pPr>
          <w:hyperlink w:anchor="_Toc413227035" w:history="1">
            <w:r w:rsidR="009304B7" w:rsidRPr="0071643E">
              <w:rPr>
                <w:rStyle w:val="Hyperlink"/>
                <w:noProof/>
                <w:lang w:val="en-AU"/>
              </w:rPr>
              <w:t>Resource Development</w:t>
            </w:r>
            <w:r w:rsidR="009304B7">
              <w:rPr>
                <w:noProof/>
                <w:webHidden/>
              </w:rPr>
              <w:tab/>
            </w:r>
            <w:r w:rsidR="0057375A">
              <w:rPr>
                <w:noProof/>
                <w:webHidden/>
              </w:rPr>
              <w:fldChar w:fldCharType="begin"/>
            </w:r>
            <w:r w:rsidR="009304B7">
              <w:rPr>
                <w:noProof/>
                <w:webHidden/>
              </w:rPr>
              <w:instrText xml:space="preserve"> PAGEREF _Toc413227035 \h </w:instrText>
            </w:r>
            <w:r w:rsidR="0057375A">
              <w:rPr>
                <w:noProof/>
                <w:webHidden/>
              </w:rPr>
            </w:r>
            <w:r w:rsidR="0057375A">
              <w:rPr>
                <w:noProof/>
                <w:webHidden/>
              </w:rPr>
              <w:fldChar w:fldCharType="separate"/>
            </w:r>
            <w:r w:rsidR="00A61BCF">
              <w:rPr>
                <w:noProof/>
                <w:webHidden/>
              </w:rPr>
              <w:t>11</w:t>
            </w:r>
            <w:r w:rsidR="0057375A">
              <w:rPr>
                <w:noProof/>
                <w:webHidden/>
              </w:rPr>
              <w:fldChar w:fldCharType="end"/>
            </w:r>
          </w:hyperlink>
        </w:p>
        <w:p w14:paraId="6D7D42CF" w14:textId="77777777" w:rsidR="009304B7" w:rsidRDefault="009E1D8E">
          <w:pPr>
            <w:pStyle w:val="TOC1"/>
            <w:tabs>
              <w:tab w:val="right" w:leader="dot" w:pos="9350"/>
            </w:tabs>
            <w:rPr>
              <w:rFonts w:eastAsiaTheme="minorEastAsia"/>
              <w:noProof/>
            </w:rPr>
          </w:pPr>
          <w:hyperlink w:anchor="_Toc413227036" w:history="1">
            <w:r w:rsidR="009304B7" w:rsidRPr="0071643E">
              <w:rPr>
                <w:rStyle w:val="Hyperlink"/>
                <w:noProof/>
                <w:lang w:val="en-AU"/>
              </w:rPr>
              <w:t>TfT Program Impact</w:t>
            </w:r>
            <w:r w:rsidR="009304B7">
              <w:rPr>
                <w:noProof/>
                <w:webHidden/>
              </w:rPr>
              <w:tab/>
            </w:r>
            <w:r w:rsidR="0057375A">
              <w:rPr>
                <w:noProof/>
                <w:webHidden/>
              </w:rPr>
              <w:fldChar w:fldCharType="begin"/>
            </w:r>
            <w:r w:rsidR="009304B7">
              <w:rPr>
                <w:noProof/>
                <w:webHidden/>
              </w:rPr>
              <w:instrText xml:space="preserve"> PAGEREF _Toc413227036 \h </w:instrText>
            </w:r>
            <w:r w:rsidR="0057375A">
              <w:rPr>
                <w:noProof/>
                <w:webHidden/>
              </w:rPr>
            </w:r>
            <w:r w:rsidR="0057375A">
              <w:rPr>
                <w:noProof/>
                <w:webHidden/>
              </w:rPr>
              <w:fldChar w:fldCharType="separate"/>
            </w:r>
            <w:r w:rsidR="00A61BCF">
              <w:rPr>
                <w:noProof/>
                <w:webHidden/>
              </w:rPr>
              <w:t>12</w:t>
            </w:r>
            <w:r w:rsidR="0057375A">
              <w:rPr>
                <w:noProof/>
                <w:webHidden/>
              </w:rPr>
              <w:fldChar w:fldCharType="end"/>
            </w:r>
          </w:hyperlink>
        </w:p>
        <w:p w14:paraId="7978E207" w14:textId="77777777" w:rsidR="009304B7" w:rsidRDefault="009E1D8E">
          <w:pPr>
            <w:pStyle w:val="TOC2"/>
            <w:tabs>
              <w:tab w:val="right" w:leader="dot" w:pos="9350"/>
            </w:tabs>
            <w:rPr>
              <w:rFonts w:eastAsiaTheme="minorEastAsia"/>
              <w:noProof/>
            </w:rPr>
          </w:pPr>
          <w:hyperlink w:anchor="_Toc413227037" w:history="1">
            <w:r w:rsidR="009304B7" w:rsidRPr="0071643E">
              <w:rPr>
                <w:rStyle w:val="Hyperlink"/>
                <w:noProof/>
                <w:lang w:val="en-AU"/>
              </w:rPr>
              <w:t>Individual Clients &amp; Participants</w:t>
            </w:r>
            <w:r w:rsidR="009304B7">
              <w:rPr>
                <w:noProof/>
                <w:webHidden/>
              </w:rPr>
              <w:tab/>
            </w:r>
            <w:r w:rsidR="0057375A">
              <w:rPr>
                <w:noProof/>
                <w:webHidden/>
              </w:rPr>
              <w:fldChar w:fldCharType="begin"/>
            </w:r>
            <w:r w:rsidR="009304B7">
              <w:rPr>
                <w:noProof/>
                <w:webHidden/>
              </w:rPr>
              <w:instrText xml:space="preserve"> PAGEREF _Toc413227037 \h </w:instrText>
            </w:r>
            <w:r w:rsidR="0057375A">
              <w:rPr>
                <w:noProof/>
                <w:webHidden/>
              </w:rPr>
            </w:r>
            <w:r w:rsidR="0057375A">
              <w:rPr>
                <w:noProof/>
                <w:webHidden/>
              </w:rPr>
              <w:fldChar w:fldCharType="separate"/>
            </w:r>
            <w:r w:rsidR="00A61BCF">
              <w:rPr>
                <w:noProof/>
                <w:webHidden/>
              </w:rPr>
              <w:t>12</w:t>
            </w:r>
            <w:r w:rsidR="0057375A">
              <w:rPr>
                <w:noProof/>
                <w:webHidden/>
              </w:rPr>
              <w:fldChar w:fldCharType="end"/>
            </w:r>
          </w:hyperlink>
        </w:p>
        <w:p w14:paraId="2D8416DD" w14:textId="77777777" w:rsidR="009304B7" w:rsidRDefault="009E1D8E">
          <w:pPr>
            <w:pStyle w:val="TOC3"/>
            <w:tabs>
              <w:tab w:val="right" w:leader="dot" w:pos="9350"/>
            </w:tabs>
            <w:rPr>
              <w:rFonts w:eastAsiaTheme="minorEastAsia"/>
              <w:noProof/>
            </w:rPr>
          </w:pPr>
          <w:hyperlink w:anchor="_Toc413227038" w:history="1">
            <w:r w:rsidR="009304B7" w:rsidRPr="0071643E">
              <w:rPr>
                <w:rStyle w:val="Hyperlink"/>
                <w:noProof/>
                <w:lang w:val="en-AU"/>
              </w:rPr>
              <w:t>Client Performance</w:t>
            </w:r>
            <w:r w:rsidR="009304B7">
              <w:rPr>
                <w:noProof/>
                <w:webHidden/>
              </w:rPr>
              <w:tab/>
            </w:r>
            <w:r w:rsidR="0057375A">
              <w:rPr>
                <w:noProof/>
                <w:webHidden/>
              </w:rPr>
              <w:fldChar w:fldCharType="begin"/>
            </w:r>
            <w:r w:rsidR="009304B7">
              <w:rPr>
                <w:noProof/>
                <w:webHidden/>
              </w:rPr>
              <w:instrText xml:space="preserve"> PAGEREF _Toc413227038 \h </w:instrText>
            </w:r>
            <w:r w:rsidR="0057375A">
              <w:rPr>
                <w:noProof/>
                <w:webHidden/>
              </w:rPr>
            </w:r>
            <w:r w:rsidR="0057375A">
              <w:rPr>
                <w:noProof/>
                <w:webHidden/>
              </w:rPr>
              <w:fldChar w:fldCharType="separate"/>
            </w:r>
            <w:r w:rsidR="00A61BCF">
              <w:rPr>
                <w:noProof/>
                <w:webHidden/>
              </w:rPr>
              <w:t>13</w:t>
            </w:r>
            <w:r w:rsidR="0057375A">
              <w:rPr>
                <w:noProof/>
                <w:webHidden/>
              </w:rPr>
              <w:fldChar w:fldCharType="end"/>
            </w:r>
          </w:hyperlink>
        </w:p>
        <w:p w14:paraId="3F6DDA8D" w14:textId="77777777" w:rsidR="009304B7" w:rsidRDefault="009E1D8E">
          <w:pPr>
            <w:pStyle w:val="TOC3"/>
            <w:tabs>
              <w:tab w:val="right" w:leader="dot" w:pos="9350"/>
            </w:tabs>
            <w:rPr>
              <w:rFonts w:eastAsiaTheme="minorEastAsia"/>
              <w:noProof/>
            </w:rPr>
          </w:pPr>
          <w:hyperlink w:anchor="_Toc413227039" w:history="1">
            <w:r w:rsidR="009304B7" w:rsidRPr="0071643E">
              <w:rPr>
                <w:rStyle w:val="Hyperlink"/>
                <w:rFonts w:eastAsia="Times New Roman"/>
                <w:noProof/>
                <w:lang w:val="en-AU"/>
              </w:rPr>
              <w:t>Education Pathways</w:t>
            </w:r>
            <w:r w:rsidR="009304B7">
              <w:rPr>
                <w:noProof/>
                <w:webHidden/>
              </w:rPr>
              <w:tab/>
            </w:r>
            <w:r w:rsidR="0057375A">
              <w:rPr>
                <w:noProof/>
                <w:webHidden/>
              </w:rPr>
              <w:fldChar w:fldCharType="begin"/>
            </w:r>
            <w:r w:rsidR="009304B7">
              <w:rPr>
                <w:noProof/>
                <w:webHidden/>
              </w:rPr>
              <w:instrText xml:space="preserve"> PAGEREF _Toc413227039 \h </w:instrText>
            </w:r>
            <w:r w:rsidR="0057375A">
              <w:rPr>
                <w:noProof/>
                <w:webHidden/>
              </w:rPr>
            </w:r>
            <w:r w:rsidR="0057375A">
              <w:rPr>
                <w:noProof/>
                <w:webHidden/>
              </w:rPr>
              <w:fldChar w:fldCharType="separate"/>
            </w:r>
            <w:r w:rsidR="00A61BCF">
              <w:rPr>
                <w:noProof/>
                <w:webHidden/>
              </w:rPr>
              <w:t>17</w:t>
            </w:r>
            <w:r w:rsidR="0057375A">
              <w:rPr>
                <w:noProof/>
                <w:webHidden/>
              </w:rPr>
              <w:fldChar w:fldCharType="end"/>
            </w:r>
          </w:hyperlink>
        </w:p>
        <w:p w14:paraId="74662AE3" w14:textId="77777777" w:rsidR="009304B7" w:rsidRDefault="009E1D8E">
          <w:pPr>
            <w:pStyle w:val="TOC2"/>
            <w:tabs>
              <w:tab w:val="right" w:leader="dot" w:pos="9350"/>
            </w:tabs>
            <w:rPr>
              <w:rFonts w:eastAsiaTheme="minorEastAsia"/>
              <w:noProof/>
            </w:rPr>
          </w:pPr>
          <w:hyperlink w:anchor="_Toc413227040" w:history="1">
            <w:r w:rsidR="009304B7" w:rsidRPr="0071643E">
              <w:rPr>
                <w:rStyle w:val="Hyperlink"/>
                <w:rFonts w:eastAsia="Times New Roman"/>
                <w:noProof/>
                <w:lang w:val="en-AU"/>
              </w:rPr>
              <w:t xml:space="preserve">Wider </w:t>
            </w:r>
            <w:r w:rsidR="0084075A">
              <w:rPr>
                <w:rStyle w:val="Hyperlink"/>
                <w:rFonts w:eastAsia="Times New Roman"/>
                <w:noProof/>
                <w:lang w:val="en-AU"/>
              </w:rPr>
              <w:t>I</w:t>
            </w:r>
            <w:r w:rsidR="009304B7" w:rsidRPr="0071643E">
              <w:rPr>
                <w:rStyle w:val="Hyperlink"/>
                <w:rFonts w:eastAsia="Times New Roman"/>
                <w:noProof/>
                <w:lang w:val="en-AU"/>
              </w:rPr>
              <w:t>mpact</w:t>
            </w:r>
            <w:r w:rsidR="0084075A">
              <w:rPr>
                <w:rStyle w:val="Hyperlink"/>
                <w:rFonts w:eastAsia="Times New Roman"/>
                <w:noProof/>
                <w:lang w:val="en-AU"/>
              </w:rPr>
              <w:t xml:space="preserve"> </w:t>
            </w:r>
            <w:r w:rsidR="009304B7" w:rsidRPr="0071643E">
              <w:rPr>
                <w:rStyle w:val="Hyperlink"/>
                <w:rFonts w:eastAsia="Times New Roman"/>
                <w:noProof/>
                <w:lang w:val="en-AU"/>
              </w:rPr>
              <w:t>- Flow on Effect</w:t>
            </w:r>
            <w:r w:rsidR="009304B7">
              <w:rPr>
                <w:noProof/>
                <w:webHidden/>
              </w:rPr>
              <w:tab/>
            </w:r>
            <w:r w:rsidR="0057375A">
              <w:rPr>
                <w:noProof/>
                <w:webHidden/>
              </w:rPr>
              <w:fldChar w:fldCharType="begin"/>
            </w:r>
            <w:r w:rsidR="009304B7">
              <w:rPr>
                <w:noProof/>
                <w:webHidden/>
              </w:rPr>
              <w:instrText xml:space="preserve"> PAGEREF _Toc413227040 \h </w:instrText>
            </w:r>
            <w:r w:rsidR="0057375A">
              <w:rPr>
                <w:noProof/>
                <w:webHidden/>
              </w:rPr>
            </w:r>
            <w:r w:rsidR="0057375A">
              <w:rPr>
                <w:noProof/>
                <w:webHidden/>
              </w:rPr>
              <w:fldChar w:fldCharType="separate"/>
            </w:r>
            <w:r w:rsidR="00A61BCF">
              <w:rPr>
                <w:noProof/>
                <w:webHidden/>
              </w:rPr>
              <w:t>18</w:t>
            </w:r>
            <w:r w:rsidR="0057375A">
              <w:rPr>
                <w:noProof/>
                <w:webHidden/>
              </w:rPr>
              <w:fldChar w:fldCharType="end"/>
            </w:r>
          </w:hyperlink>
        </w:p>
        <w:p w14:paraId="0E88343D" w14:textId="77777777" w:rsidR="009304B7" w:rsidRDefault="009E1D8E">
          <w:pPr>
            <w:pStyle w:val="TOC2"/>
            <w:tabs>
              <w:tab w:val="right" w:leader="dot" w:pos="9350"/>
            </w:tabs>
            <w:rPr>
              <w:rFonts w:eastAsiaTheme="minorEastAsia"/>
              <w:noProof/>
            </w:rPr>
          </w:pPr>
          <w:hyperlink w:anchor="_Toc413227041" w:history="1">
            <w:r w:rsidR="009304B7" w:rsidRPr="0071643E">
              <w:rPr>
                <w:rStyle w:val="Hyperlink"/>
                <w:rFonts w:eastAsia="Times New Roman"/>
                <w:noProof/>
                <w:lang w:val="en-AU"/>
              </w:rPr>
              <w:t>Media and Public Relations</w:t>
            </w:r>
            <w:r w:rsidR="009304B7">
              <w:rPr>
                <w:noProof/>
                <w:webHidden/>
              </w:rPr>
              <w:tab/>
            </w:r>
            <w:r w:rsidR="0057375A">
              <w:rPr>
                <w:noProof/>
                <w:webHidden/>
              </w:rPr>
              <w:fldChar w:fldCharType="begin"/>
            </w:r>
            <w:r w:rsidR="009304B7">
              <w:rPr>
                <w:noProof/>
                <w:webHidden/>
              </w:rPr>
              <w:instrText xml:space="preserve"> PAGEREF _Toc413227041 \h </w:instrText>
            </w:r>
            <w:r w:rsidR="0057375A">
              <w:rPr>
                <w:noProof/>
                <w:webHidden/>
              </w:rPr>
            </w:r>
            <w:r w:rsidR="0057375A">
              <w:rPr>
                <w:noProof/>
                <w:webHidden/>
              </w:rPr>
              <w:fldChar w:fldCharType="separate"/>
            </w:r>
            <w:r w:rsidR="00A61BCF">
              <w:rPr>
                <w:noProof/>
                <w:webHidden/>
              </w:rPr>
              <w:t>19</w:t>
            </w:r>
            <w:r w:rsidR="0057375A">
              <w:rPr>
                <w:noProof/>
                <w:webHidden/>
              </w:rPr>
              <w:fldChar w:fldCharType="end"/>
            </w:r>
          </w:hyperlink>
        </w:p>
        <w:p w14:paraId="1A48BFAF" w14:textId="77777777" w:rsidR="009304B7" w:rsidRDefault="009E1D8E">
          <w:pPr>
            <w:pStyle w:val="TOC1"/>
            <w:tabs>
              <w:tab w:val="right" w:leader="dot" w:pos="9350"/>
            </w:tabs>
            <w:rPr>
              <w:rFonts w:eastAsiaTheme="minorEastAsia"/>
              <w:noProof/>
            </w:rPr>
          </w:pPr>
          <w:hyperlink w:anchor="_Toc413227042" w:history="1">
            <w:r w:rsidR="009304B7" w:rsidRPr="0071643E">
              <w:rPr>
                <w:rStyle w:val="Hyperlink"/>
                <w:noProof/>
                <w:lang w:val="en-AU"/>
              </w:rPr>
              <w:t>Malampa Program Review</w:t>
            </w:r>
            <w:r w:rsidR="009304B7">
              <w:rPr>
                <w:noProof/>
                <w:webHidden/>
              </w:rPr>
              <w:tab/>
            </w:r>
            <w:r w:rsidR="0057375A">
              <w:rPr>
                <w:noProof/>
                <w:webHidden/>
              </w:rPr>
              <w:fldChar w:fldCharType="begin"/>
            </w:r>
            <w:r w:rsidR="009304B7">
              <w:rPr>
                <w:noProof/>
                <w:webHidden/>
              </w:rPr>
              <w:instrText xml:space="preserve"> PAGEREF _Toc413227042 \h </w:instrText>
            </w:r>
            <w:r w:rsidR="0057375A">
              <w:rPr>
                <w:noProof/>
                <w:webHidden/>
              </w:rPr>
            </w:r>
            <w:r w:rsidR="0057375A">
              <w:rPr>
                <w:noProof/>
                <w:webHidden/>
              </w:rPr>
              <w:fldChar w:fldCharType="separate"/>
            </w:r>
            <w:r w:rsidR="00A61BCF">
              <w:rPr>
                <w:noProof/>
                <w:webHidden/>
              </w:rPr>
              <w:t>20</w:t>
            </w:r>
            <w:r w:rsidR="0057375A">
              <w:rPr>
                <w:noProof/>
                <w:webHidden/>
              </w:rPr>
              <w:fldChar w:fldCharType="end"/>
            </w:r>
          </w:hyperlink>
        </w:p>
        <w:p w14:paraId="73EE66E6" w14:textId="77777777" w:rsidR="009304B7" w:rsidRDefault="009E1D8E">
          <w:pPr>
            <w:pStyle w:val="TOC2"/>
            <w:tabs>
              <w:tab w:val="right" w:leader="dot" w:pos="9350"/>
            </w:tabs>
            <w:rPr>
              <w:rFonts w:eastAsiaTheme="minorEastAsia"/>
              <w:noProof/>
            </w:rPr>
          </w:pPr>
          <w:hyperlink w:anchor="_Toc413227043" w:history="1">
            <w:r w:rsidR="009304B7" w:rsidRPr="0071643E">
              <w:rPr>
                <w:rStyle w:val="Hyperlink"/>
                <w:noProof/>
                <w:lang w:val="en-AU"/>
              </w:rPr>
              <w:t>Program implementation</w:t>
            </w:r>
            <w:r w:rsidR="009304B7">
              <w:rPr>
                <w:noProof/>
                <w:webHidden/>
              </w:rPr>
              <w:tab/>
            </w:r>
            <w:r w:rsidR="0057375A">
              <w:rPr>
                <w:noProof/>
                <w:webHidden/>
              </w:rPr>
              <w:fldChar w:fldCharType="begin"/>
            </w:r>
            <w:r w:rsidR="009304B7">
              <w:rPr>
                <w:noProof/>
                <w:webHidden/>
              </w:rPr>
              <w:instrText xml:space="preserve"> PAGEREF _Toc413227043 \h </w:instrText>
            </w:r>
            <w:r w:rsidR="0057375A">
              <w:rPr>
                <w:noProof/>
                <w:webHidden/>
              </w:rPr>
            </w:r>
            <w:r w:rsidR="0057375A">
              <w:rPr>
                <w:noProof/>
                <w:webHidden/>
              </w:rPr>
              <w:fldChar w:fldCharType="separate"/>
            </w:r>
            <w:r w:rsidR="00A61BCF">
              <w:rPr>
                <w:noProof/>
                <w:webHidden/>
              </w:rPr>
              <w:t>20</w:t>
            </w:r>
            <w:r w:rsidR="0057375A">
              <w:rPr>
                <w:noProof/>
                <w:webHidden/>
              </w:rPr>
              <w:fldChar w:fldCharType="end"/>
            </w:r>
          </w:hyperlink>
        </w:p>
        <w:p w14:paraId="1BEE8CF4" w14:textId="77777777" w:rsidR="009304B7" w:rsidRDefault="009E1D8E">
          <w:pPr>
            <w:pStyle w:val="TOC2"/>
            <w:tabs>
              <w:tab w:val="right" w:leader="dot" w:pos="9350"/>
            </w:tabs>
            <w:rPr>
              <w:rFonts w:eastAsiaTheme="minorEastAsia"/>
              <w:noProof/>
            </w:rPr>
          </w:pPr>
          <w:hyperlink w:anchor="_Toc413227044" w:history="1">
            <w:r w:rsidR="009304B7" w:rsidRPr="0071643E">
              <w:rPr>
                <w:rStyle w:val="Hyperlink"/>
                <w:noProof/>
                <w:lang w:val="en-AU"/>
              </w:rPr>
              <w:t>Client achievements</w:t>
            </w:r>
            <w:r w:rsidR="009304B7">
              <w:rPr>
                <w:noProof/>
                <w:webHidden/>
              </w:rPr>
              <w:tab/>
            </w:r>
            <w:r w:rsidR="0057375A">
              <w:rPr>
                <w:noProof/>
                <w:webHidden/>
              </w:rPr>
              <w:fldChar w:fldCharType="begin"/>
            </w:r>
            <w:r w:rsidR="009304B7">
              <w:rPr>
                <w:noProof/>
                <w:webHidden/>
              </w:rPr>
              <w:instrText xml:space="preserve"> PAGEREF _Toc413227044 \h </w:instrText>
            </w:r>
            <w:r w:rsidR="0057375A">
              <w:rPr>
                <w:noProof/>
                <w:webHidden/>
              </w:rPr>
            </w:r>
            <w:r w:rsidR="0057375A">
              <w:rPr>
                <w:noProof/>
                <w:webHidden/>
              </w:rPr>
              <w:fldChar w:fldCharType="separate"/>
            </w:r>
            <w:r w:rsidR="00A61BCF">
              <w:rPr>
                <w:noProof/>
                <w:webHidden/>
              </w:rPr>
              <w:t>21</w:t>
            </w:r>
            <w:r w:rsidR="0057375A">
              <w:rPr>
                <w:noProof/>
                <w:webHidden/>
              </w:rPr>
              <w:fldChar w:fldCharType="end"/>
            </w:r>
          </w:hyperlink>
        </w:p>
        <w:p w14:paraId="29A228CF" w14:textId="77777777" w:rsidR="009304B7" w:rsidRDefault="009E1D8E">
          <w:pPr>
            <w:pStyle w:val="TOC2"/>
            <w:tabs>
              <w:tab w:val="right" w:leader="dot" w:pos="9350"/>
            </w:tabs>
            <w:rPr>
              <w:rFonts w:eastAsiaTheme="minorEastAsia"/>
              <w:noProof/>
            </w:rPr>
          </w:pPr>
          <w:hyperlink w:anchor="_Toc413227045" w:history="1">
            <w:r w:rsidR="009304B7" w:rsidRPr="0071643E">
              <w:rPr>
                <w:rStyle w:val="Hyperlink"/>
                <w:noProof/>
                <w:lang w:val="en-AU"/>
              </w:rPr>
              <w:t>Malampa Call Centre</w:t>
            </w:r>
            <w:r w:rsidR="009304B7">
              <w:rPr>
                <w:noProof/>
                <w:webHidden/>
              </w:rPr>
              <w:tab/>
            </w:r>
            <w:r w:rsidR="0057375A">
              <w:rPr>
                <w:noProof/>
                <w:webHidden/>
              </w:rPr>
              <w:fldChar w:fldCharType="begin"/>
            </w:r>
            <w:r w:rsidR="009304B7">
              <w:rPr>
                <w:noProof/>
                <w:webHidden/>
              </w:rPr>
              <w:instrText xml:space="preserve"> PAGEREF _Toc413227045 \h </w:instrText>
            </w:r>
            <w:r w:rsidR="0057375A">
              <w:rPr>
                <w:noProof/>
                <w:webHidden/>
              </w:rPr>
            </w:r>
            <w:r w:rsidR="0057375A">
              <w:rPr>
                <w:noProof/>
                <w:webHidden/>
              </w:rPr>
              <w:fldChar w:fldCharType="separate"/>
            </w:r>
            <w:r w:rsidR="00A61BCF">
              <w:rPr>
                <w:noProof/>
                <w:webHidden/>
              </w:rPr>
              <w:t>24</w:t>
            </w:r>
            <w:r w:rsidR="0057375A">
              <w:rPr>
                <w:noProof/>
                <w:webHidden/>
              </w:rPr>
              <w:fldChar w:fldCharType="end"/>
            </w:r>
          </w:hyperlink>
        </w:p>
        <w:p w14:paraId="4D046191" w14:textId="77777777" w:rsidR="009304B7" w:rsidRDefault="009E1D8E">
          <w:pPr>
            <w:pStyle w:val="TOC2"/>
            <w:tabs>
              <w:tab w:val="right" w:leader="dot" w:pos="9350"/>
            </w:tabs>
            <w:rPr>
              <w:rFonts w:eastAsiaTheme="minorEastAsia"/>
              <w:noProof/>
            </w:rPr>
          </w:pPr>
          <w:hyperlink w:anchor="_Toc413227046" w:history="1">
            <w:r w:rsidR="009304B7" w:rsidRPr="0071643E">
              <w:rPr>
                <w:rStyle w:val="Hyperlink"/>
                <w:noProof/>
                <w:lang w:val="en-AU"/>
              </w:rPr>
              <w:t>Wala Cruise-Ship Initiative</w:t>
            </w:r>
            <w:r w:rsidR="009304B7">
              <w:rPr>
                <w:noProof/>
                <w:webHidden/>
              </w:rPr>
              <w:tab/>
            </w:r>
            <w:r w:rsidR="0057375A">
              <w:rPr>
                <w:noProof/>
                <w:webHidden/>
              </w:rPr>
              <w:fldChar w:fldCharType="begin"/>
            </w:r>
            <w:r w:rsidR="009304B7">
              <w:rPr>
                <w:noProof/>
                <w:webHidden/>
              </w:rPr>
              <w:instrText xml:space="preserve"> PAGEREF _Toc413227046 \h </w:instrText>
            </w:r>
            <w:r w:rsidR="0057375A">
              <w:rPr>
                <w:noProof/>
                <w:webHidden/>
              </w:rPr>
            </w:r>
            <w:r w:rsidR="0057375A">
              <w:rPr>
                <w:noProof/>
                <w:webHidden/>
              </w:rPr>
              <w:fldChar w:fldCharType="separate"/>
            </w:r>
            <w:r w:rsidR="00A61BCF">
              <w:rPr>
                <w:noProof/>
                <w:webHidden/>
              </w:rPr>
              <w:t>25</w:t>
            </w:r>
            <w:r w:rsidR="0057375A">
              <w:rPr>
                <w:noProof/>
                <w:webHidden/>
              </w:rPr>
              <w:fldChar w:fldCharType="end"/>
            </w:r>
          </w:hyperlink>
        </w:p>
        <w:p w14:paraId="3C1FE5BF" w14:textId="77777777" w:rsidR="009304B7" w:rsidRDefault="009E1D8E">
          <w:pPr>
            <w:pStyle w:val="TOC2"/>
            <w:tabs>
              <w:tab w:val="right" w:leader="dot" w:pos="9350"/>
            </w:tabs>
            <w:rPr>
              <w:rFonts w:eastAsiaTheme="minorEastAsia"/>
              <w:noProof/>
            </w:rPr>
          </w:pPr>
          <w:hyperlink w:anchor="_Toc413227047" w:history="1">
            <w:r w:rsidR="009304B7" w:rsidRPr="0071643E">
              <w:rPr>
                <w:rStyle w:val="Hyperlink"/>
                <w:noProof/>
                <w:lang w:val="en-AU"/>
              </w:rPr>
              <w:t>Malampa Media and Public Relations</w:t>
            </w:r>
            <w:r w:rsidR="009304B7">
              <w:rPr>
                <w:noProof/>
                <w:webHidden/>
              </w:rPr>
              <w:tab/>
            </w:r>
            <w:r w:rsidR="0057375A">
              <w:rPr>
                <w:noProof/>
                <w:webHidden/>
              </w:rPr>
              <w:fldChar w:fldCharType="begin"/>
            </w:r>
            <w:r w:rsidR="009304B7">
              <w:rPr>
                <w:noProof/>
                <w:webHidden/>
              </w:rPr>
              <w:instrText xml:space="preserve"> PAGEREF _Toc413227047 \h </w:instrText>
            </w:r>
            <w:r w:rsidR="0057375A">
              <w:rPr>
                <w:noProof/>
                <w:webHidden/>
              </w:rPr>
            </w:r>
            <w:r w:rsidR="0057375A">
              <w:rPr>
                <w:noProof/>
                <w:webHidden/>
              </w:rPr>
              <w:fldChar w:fldCharType="separate"/>
            </w:r>
            <w:r w:rsidR="00A61BCF">
              <w:rPr>
                <w:noProof/>
                <w:webHidden/>
              </w:rPr>
              <w:t>26</w:t>
            </w:r>
            <w:r w:rsidR="0057375A">
              <w:rPr>
                <w:noProof/>
                <w:webHidden/>
              </w:rPr>
              <w:fldChar w:fldCharType="end"/>
            </w:r>
          </w:hyperlink>
        </w:p>
        <w:p w14:paraId="2EBDA3B5" w14:textId="77777777" w:rsidR="009304B7" w:rsidRDefault="009E1D8E">
          <w:pPr>
            <w:pStyle w:val="TOC2"/>
            <w:tabs>
              <w:tab w:val="right" w:leader="dot" w:pos="9350"/>
            </w:tabs>
            <w:rPr>
              <w:rFonts w:eastAsiaTheme="minorEastAsia"/>
              <w:noProof/>
            </w:rPr>
          </w:pPr>
          <w:hyperlink w:anchor="_Toc413227048" w:history="1">
            <w:r w:rsidR="009304B7" w:rsidRPr="0071643E">
              <w:rPr>
                <w:rStyle w:val="Hyperlink"/>
                <w:noProof/>
                <w:lang w:val="en-AU"/>
              </w:rPr>
              <w:t>Conclusions &amp; Future Directions</w:t>
            </w:r>
            <w:r w:rsidR="009304B7">
              <w:rPr>
                <w:noProof/>
                <w:webHidden/>
              </w:rPr>
              <w:tab/>
            </w:r>
            <w:r w:rsidR="0057375A">
              <w:rPr>
                <w:noProof/>
                <w:webHidden/>
              </w:rPr>
              <w:fldChar w:fldCharType="begin"/>
            </w:r>
            <w:r w:rsidR="009304B7">
              <w:rPr>
                <w:noProof/>
                <w:webHidden/>
              </w:rPr>
              <w:instrText xml:space="preserve"> PAGEREF _Toc413227048 \h </w:instrText>
            </w:r>
            <w:r w:rsidR="0057375A">
              <w:rPr>
                <w:noProof/>
                <w:webHidden/>
              </w:rPr>
            </w:r>
            <w:r w:rsidR="0057375A">
              <w:rPr>
                <w:noProof/>
                <w:webHidden/>
              </w:rPr>
              <w:fldChar w:fldCharType="separate"/>
            </w:r>
            <w:r w:rsidR="00A61BCF">
              <w:rPr>
                <w:noProof/>
                <w:webHidden/>
              </w:rPr>
              <w:t>26</w:t>
            </w:r>
            <w:r w:rsidR="0057375A">
              <w:rPr>
                <w:noProof/>
                <w:webHidden/>
              </w:rPr>
              <w:fldChar w:fldCharType="end"/>
            </w:r>
          </w:hyperlink>
        </w:p>
        <w:p w14:paraId="3C3E2FFE" w14:textId="77777777" w:rsidR="009304B7" w:rsidRDefault="009E1D8E">
          <w:pPr>
            <w:pStyle w:val="TOC1"/>
            <w:tabs>
              <w:tab w:val="right" w:leader="dot" w:pos="9350"/>
            </w:tabs>
            <w:rPr>
              <w:rFonts w:eastAsiaTheme="minorEastAsia"/>
              <w:noProof/>
            </w:rPr>
          </w:pPr>
          <w:hyperlink w:anchor="_Toc413227049" w:history="1">
            <w:r w:rsidR="009304B7" w:rsidRPr="0071643E">
              <w:rPr>
                <w:rStyle w:val="Hyperlink"/>
                <w:noProof/>
                <w:lang w:val="en-AU"/>
              </w:rPr>
              <w:t>Sanma Program Review</w:t>
            </w:r>
            <w:r w:rsidR="009304B7">
              <w:rPr>
                <w:noProof/>
                <w:webHidden/>
              </w:rPr>
              <w:tab/>
            </w:r>
            <w:r w:rsidR="0057375A">
              <w:rPr>
                <w:noProof/>
                <w:webHidden/>
              </w:rPr>
              <w:fldChar w:fldCharType="begin"/>
            </w:r>
            <w:r w:rsidR="009304B7">
              <w:rPr>
                <w:noProof/>
                <w:webHidden/>
              </w:rPr>
              <w:instrText xml:space="preserve"> PAGEREF _Toc413227049 \h </w:instrText>
            </w:r>
            <w:r w:rsidR="0057375A">
              <w:rPr>
                <w:noProof/>
                <w:webHidden/>
              </w:rPr>
            </w:r>
            <w:r w:rsidR="0057375A">
              <w:rPr>
                <w:noProof/>
                <w:webHidden/>
              </w:rPr>
              <w:fldChar w:fldCharType="separate"/>
            </w:r>
            <w:r w:rsidR="00A61BCF">
              <w:rPr>
                <w:noProof/>
                <w:webHidden/>
              </w:rPr>
              <w:t>27</w:t>
            </w:r>
            <w:r w:rsidR="0057375A">
              <w:rPr>
                <w:noProof/>
                <w:webHidden/>
              </w:rPr>
              <w:fldChar w:fldCharType="end"/>
            </w:r>
          </w:hyperlink>
        </w:p>
        <w:p w14:paraId="38C409ED" w14:textId="77777777" w:rsidR="009304B7" w:rsidRDefault="009E1D8E">
          <w:pPr>
            <w:pStyle w:val="TOC2"/>
            <w:tabs>
              <w:tab w:val="right" w:leader="dot" w:pos="9350"/>
            </w:tabs>
            <w:rPr>
              <w:rFonts w:eastAsiaTheme="minorEastAsia"/>
              <w:noProof/>
            </w:rPr>
          </w:pPr>
          <w:hyperlink w:anchor="_Toc413227050" w:history="1">
            <w:r w:rsidR="009304B7" w:rsidRPr="0071643E">
              <w:rPr>
                <w:rStyle w:val="Hyperlink"/>
                <w:noProof/>
                <w:lang w:val="en-AU"/>
              </w:rPr>
              <w:t>Program implementation</w:t>
            </w:r>
            <w:r w:rsidR="009304B7">
              <w:rPr>
                <w:noProof/>
                <w:webHidden/>
              </w:rPr>
              <w:tab/>
            </w:r>
            <w:r w:rsidR="0057375A">
              <w:rPr>
                <w:noProof/>
                <w:webHidden/>
              </w:rPr>
              <w:fldChar w:fldCharType="begin"/>
            </w:r>
            <w:r w:rsidR="009304B7">
              <w:rPr>
                <w:noProof/>
                <w:webHidden/>
              </w:rPr>
              <w:instrText xml:space="preserve"> PAGEREF _Toc413227050 \h </w:instrText>
            </w:r>
            <w:r w:rsidR="0057375A">
              <w:rPr>
                <w:noProof/>
                <w:webHidden/>
              </w:rPr>
            </w:r>
            <w:r w:rsidR="0057375A">
              <w:rPr>
                <w:noProof/>
                <w:webHidden/>
              </w:rPr>
              <w:fldChar w:fldCharType="separate"/>
            </w:r>
            <w:r w:rsidR="00A61BCF">
              <w:rPr>
                <w:noProof/>
                <w:webHidden/>
              </w:rPr>
              <w:t>27</w:t>
            </w:r>
            <w:r w:rsidR="0057375A">
              <w:rPr>
                <w:noProof/>
                <w:webHidden/>
              </w:rPr>
              <w:fldChar w:fldCharType="end"/>
            </w:r>
          </w:hyperlink>
        </w:p>
        <w:p w14:paraId="53BD9D17" w14:textId="77777777" w:rsidR="009304B7" w:rsidRDefault="009E1D8E">
          <w:pPr>
            <w:pStyle w:val="TOC2"/>
            <w:tabs>
              <w:tab w:val="right" w:leader="dot" w:pos="9350"/>
            </w:tabs>
            <w:rPr>
              <w:rFonts w:eastAsiaTheme="minorEastAsia"/>
              <w:noProof/>
            </w:rPr>
          </w:pPr>
          <w:hyperlink w:anchor="_Toc413227051" w:history="1">
            <w:r w:rsidR="009304B7" w:rsidRPr="0071643E">
              <w:rPr>
                <w:rStyle w:val="Hyperlink"/>
                <w:noProof/>
                <w:lang w:val="en-AU"/>
              </w:rPr>
              <w:t>Client achievements</w:t>
            </w:r>
            <w:r w:rsidR="009304B7">
              <w:rPr>
                <w:noProof/>
                <w:webHidden/>
              </w:rPr>
              <w:tab/>
            </w:r>
            <w:r w:rsidR="0057375A">
              <w:rPr>
                <w:noProof/>
                <w:webHidden/>
              </w:rPr>
              <w:fldChar w:fldCharType="begin"/>
            </w:r>
            <w:r w:rsidR="009304B7">
              <w:rPr>
                <w:noProof/>
                <w:webHidden/>
              </w:rPr>
              <w:instrText xml:space="preserve"> PAGEREF _Toc413227051 \h </w:instrText>
            </w:r>
            <w:r w:rsidR="0057375A">
              <w:rPr>
                <w:noProof/>
                <w:webHidden/>
              </w:rPr>
            </w:r>
            <w:r w:rsidR="0057375A">
              <w:rPr>
                <w:noProof/>
                <w:webHidden/>
              </w:rPr>
              <w:fldChar w:fldCharType="separate"/>
            </w:r>
            <w:r w:rsidR="00A61BCF">
              <w:rPr>
                <w:noProof/>
                <w:webHidden/>
              </w:rPr>
              <w:t>27</w:t>
            </w:r>
            <w:r w:rsidR="0057375A">
              <w:rPr>
                <w:noProof/>
                <w:webHidden/>
              </w:rPr>
              <w:fldChar w:fldCharType="end"/>
            </w:r>
          </w:hyperlink>
        </w:p>
        <w:p w14:paraId="2C406CF3" w14:textId="77777777" w:rsidR="009304B7" w:rsidRDefault="009E1D8E">
          <w:pPr>
            <w:pStyle w:val="TOC2"/>
            <w:tabs>
              <w:tab w:val="right" w:leader="dot" w:pos="9350"/>
            </w:tabs>
            <w:rPr>
              <w:rFonts w:eastAsiaTheme="minorEastAsia"/>
              <w:noProof/>
            </w:rPr>
          </w:pPr>
          <w:hyperlink w:anchor="_Toc413227052" w:history="1">
            <w:r w:rsidR="009304B7" w:rsidRPr="0071643E">
              <w:rPr>
                <w:rStyle w:val="Hyperlink"/>
                <w:noProof/>
                <w:lang w:val="en-AU"/>
              </w:rPr>
              <w:t>Sanma Information and Call Cent</w:t>
            </w:r>
            <w:r w:rsidR="0084075A">
              <w:rPr>
                <w:rStyle w:val="Hyperlink"/>
                <w:noProof/>
                <w:lang w:val="en-AU"/>
              </w:rPr>
              <w:t>re</w:t>
            </w:r>
            <w:r w:rsidR="009304B7">
              <w:rPr>
                <w:noProof/>
                <w:webHidden/>
              </w:rPr>
              <w:tab/>
            </w:r>
            <w:r w:rsidR="0057375A">
              <w:rPr>
                <w:noProof/>
                <w:webHidden/>
              </w:rPr>
              <w:fldChar w:fldCharType="begin"/>
            </w:r>
            <w:r w:rsidR="009304B7">
              <w:rPr>
                <w:noProof/>
                <w:webHidden/>
              </w:rPr>
              <w:instrText xml:space="preserve"> PAGEREF _Toc413227052 \h </w:instrText>
            </w:r>
            <w:r w:rsidR="0057375A">
              <w:rPr>
                <w:noProof/>
                <w:webHidden/>
              </w:rPr>
            </w:r>
            <w:r w:rsidR="0057375A">
              <w:rPr>
                <w:noProof/>
                <w:webHidden/>
              </w:rPr>
              <w:fldChar w:fldCharType="separate"/>
            </w:r>
            <w:r w:rsidR="00A61BCF">
              <w:rPr>
                <w:noProof/>
                <w:webHidden/>
              </w:rPr>
              <w:t>31</w:t>
            </w:r>
            <w:r w:rsidR="0057375A">
              <w:rPr>
                <w:noProof/>
                <w:webHidden/>
              </w:rPr>
              <w:fldChar w:fldCharType="end"/>
            </w:r>
          </w:hyperlink>
        </w:p>
        <w:p w14:paraId="3EA067D7" w14:textId="77777777" w:rsidR="009304B7" w:rsidRDefault="009E1D8E">
          <w:pPr>
            <w:pStyle w:val="TOC2"/>
            <w:tabs>
              <w:tab w:val="right" w:leader="dot" w:pos="9350"/>
            </w:tabs>
            <w:rPr>
              <w:rFonts w:eastAsiaTheme="minorEastAsia"/>
              <w:noProof/>
            </w:rPr>
          </w:pPr>
          <w:hyperlink w:anchor="_Toc413227053" w:history="1">
            <w:r w:rsidR="009304B7" w:rsidRPr="0071643E">
              <w:rPr>
                <w:rStyle w:val="Hyperlink"/>
                <w:noProof/>
                <w:lang w:val="en-AU"/>
              </w:rPr>
              <w:t>Sanma Media and Public Relations</w:t>
            </w:r>
            <w:r w:rsidR="009304B7">
              <w:rPr>
                <w:noProof/>
                <w:webHidden/>
              </w:rPr>
              <w:tab/>
            </w:r>
            <w:r w:rsidR="0057375A">
              <w:rPr>
                <w:noProof/>
                <w:webHidden/>
              </w:rPr>
              <w:fldChar w:fldCharType="begin"/>
            </w:r>
            <w:r w:rsidR="009304B7">
              <w:rPr>
                <w:noProof/>
                <w:webHidden/>
              </w:rPr>
              <w:instrText xml:space="preserve"> PAGEREF _Toc413227053 \h </w:instrText>
            </w:r>
            <w:r w:rsidR="0057375A">
              <w:rPr>
                <w:noProof/>
                <w:webHidden/>
              </w:rPr>
            </w:r>
            <w:r w:rsidR="0057375A">
              <w:rPr>
                <w:noProof/>
                <w:webHidden/>
              </w:rPr>
              <w:fldChar w:fldCharType="separate"/>
            </w:r>
            <w:r w:rsidR="00A61BCF">
              <w:rPr>
                <w:noProof/>
                <w:webHidden/>
              </w:rPr>
              <w:t>32</w:t>
            </w:r>
            <w:r w:rsidR="0057375A">
              <w:rPr>
                <w:noProof/>
                <w:webHidden/>
              </w:rPr>
              <w:fldChar w:fldCharType="end"/>
            </w:r>
          </w:hyperlink>
        </w:p>
        <w:p w14:paraId="2ABC7A79" w14:textId="77777777" w:rsidR="009304B7" w:rsidRDefault="009E1D8E">
          <w:pPr>
            <w:pStyle w:val="TOC2"/>
            <w:tabs>
              <w:tab w:val="right" w:leader="dot" w:pos="9350"/>
            </w:tabs>
            <w:rPr>
              <w:rFonts w:eastAsiaTheme="minorEastAsia"/>
              <w:noProof/>
            </w:rPr>
          </w:pPr>
          <w:hyperlink w:anchor="_Toc413227054" w:history="1">
            <w:r w:rsidR="009304B7" w:rsidRPr="0071643E">
              <w:rPr>
                <w:rStyle w:val="Hyperlink"/>
                <w:noProof/>
                <w:lang w:val="en-AU"/>
              </w:rPr>
              <w:t>Conclusions &amp; Future Directions</w:t>
            </w:r>
            <w:r w:rsidR="009304B7">
              <w:rPr>
                <w:noProof/>
                <w:webHidden/>
              </w:rPr>
              <w:tab/>
            </w:r>
            <w:r w:rsidR="0057375A">
              <w:rPr>
                <w:noProof/>
                <w:webHidden/>
              </w:rPr>
              <w:fldChar w:fldCharType="begin"/>
            </w:r>
            <w:r w:rsidR="009304B7">
              <w:rPr>
                <w:noProof/>
                <w:webHidden/>
              </w:rPr>
              <w:instrText xml:space="preserve"> PAGEREF _Toc413227054 \h </w:instrText>
            </w:r>
            <w:r w:rsidR="0057375A">
              <w:rPr>
                <w:noProof/>
                <w:webHidden/>
              </w:rPr>
            </w:r>
            <w:r w:rsidR="0057375A">
              <w:rPr>
                <w:noProof/>
                <w:webHidden/>
              </w:rPr>
              <w:fldChar w:fldCharType="separate"/>
            </w:r>
            <w:r w:rsidR="00A61BCF">
              <w:rPr>
                <w:noProof/>
                <w:webHidden/>
              </w:rPr>
              <w:t>32</w:t>
            </w:r>
            <w:r w:rsidR="0057375A">
              <w:rPr>
                <w:noProof/>
                <w:webHidden/>
              </w:rPr>
              <w:fldChar w:fldCharType="end"/>
            </w:r>
          </w:hyperlink>
        </w:p>
        <w:p w14:paraId="1BB345DB" w14:textId="77777777" w:rsidR="009304B7" w:rsidRDefault="009E1D8E">
          <w:pPr>
            <w:pStyle w:val="TOC1"/>
            <w:tabs>
              <w:tab w:val="right" w:leader="dot" w:pos="9350"/>
            </w:tabs>
            <w:rPr>
              <w:rFonts w:eastAsiaTheme="minorEastAsia"/>
              <w:noProof/>
            </w:rPr>
          </w:pPr>
          <w:hyperlink w:anchor="_Toc413227055" w:history="1">
            <w:r w:rsidR="009304B7" w:rsidRPr="0071643E">
              <w:rPr>
                <w:rStyle w:val="Hyperlink"/>
                <w:noProof/>
                <w:lang w:val="en-AU"/>
              </w:rPr>
              <w:t>Torba Program Review</w:t>
            </w:r>
            <w:r w:rsidR="009304B7">
              <w:rPr>
                <w:noProof/>
                <w:webHidden/>
              </w:rPr>
              <w:tab/>
            </w:r>
            <w:r w:rsidR="0057375A">
              <w:rPr>
                <w:noProof/>
                <w:webHidden/>
              </w:rPr>
              <w:fldChar w:fldCharType="begin"/>
            </w:r>
            <w:r w:rsidR="009304B7">
              <w:rPr>
                <w:noProof/>
                <w:webHidden/>
              </w:rPr>
              <w:instrText xml:space="preserve"> PAGEREF _Toc413227055 \h </w:instrText>
            </w:r>
            <w:r w:rsidR="0057375A">
              <w:rPr>
                <w:noProof/>
                <w:webHidden/>
              </w:rPr>
            </w:r>
            <w:r w:rsidR="0057375A">
              <w:rPr>
                <w:noProof/>
                <w:webHidden/>
              </w:rPr>
              <w:fldChar w:fldCharType="separate"/>
            </w:r>
            <w:r w:rsidR="00A61BCF">
              <w:rPr>
                <w:noProof/>
                <w:webHidden/>
              </w:rPr>
              <w:t>34</w:t>
            </w:r>
            <w:r w:rsidR="0057375A">
              <w:rPr>
                <w:noProof/>
                <w:webHidden/>
              </w:rPr>
              <w:fldChar w:fldCharType="end"/>
            </w:r>
          </w:hyperlink>
        </w:p>
        <w:p w14:paraId="478BAA7D" w14:textId="77777777" w:rsidR="009304B7" w:rsidRDefault="009E1D8E">
          <w:pPr>
            <w:pStyle w:val="TOC2"/>
            <w:tabs>
              <w:tab w:val="right" w:leader="dot" w:pos="9350"/>
            </w:tabs>
            <w:rPr>
              <w:rFonts w:eastAsiaTheme="minorEastAsia"/>
              <w:noProof/>
            </w:rPr>
          </w:pPr>
          <w:hyperlink w:anchor="_Toc413227056" w:history="1">
            <w:r w:rsidR="009304B7" w:rsidRPr="0071643E">
              <w:rPr>
                <w:rStyle w:val="Hyperlink"/>
                <w:noProof/>
                <w:lang w:val="en-AU"/>
              </w:rPr>
              <w:t>Program implementation</w:t>
            </w:r>
            <w:r w:rsidR="009304B7">
              <w:rPr>
                <w:noProof/>
                <w:webHidden/>
              </w:rPr>
              <w:tab/>
            </w:r>
            <w:r w:rsidR="0057375A">
              <w:rPr>
                <w:noProof/>
                <w:webHidden/>
              </w:rPr>
              <w:fldChar w:fldCharType="begin"/>
            </w:r>
            <w:r w:rsidR="009304B7">
              <w:rPr>
                <w:noProof/>
                <w:webHidden/>
              </w:rPr>
              <w:instrText xml:space="preserve"> PAGEREF _Toc413227056 \h </w:instrText>
            </w:r>
            <w:r w:rsidR="0057375A">
              <w:rPr>
                <w:noProof/>
                <w:webHidden/>
              </w:rPr>
            </w:r>
            <w:r w:rsidR="0057375A">
              <w:rPr>
                <w:noProof/>
                <w:webHidden/>
              </w:rPr>
              <w:fldChar w:fldCharType="separate"/>
            </w:r>
            <w:r w:rsidR="00A61BCF">
              <w:rPr>
                <w:noProof/>
                <w:webHidden/>
              </w:rPr>
              <w:t>34</w:t>
            </w:r>
            <w:r w:rsidR="0057375A">
              <w:rPr>
                <w:noProof/>
                <w:webHidden/>
              </w:rPr>
              <w:fldChar w:fldCharType="end"/>
            </w:r>
          </w:hyperlink>
        </w:p>
        <w:p w14:paraId="541865A2" w14:textId="77777777" w:rsidR="009304B7" w:rsidRDefault="009E1D8E">
          <w:pPr>
            <w:pStyle w:val="TOC2"/>
            <w:tabs>
              <w:tab w:val="right" w:leader="dot" w:pos="9350"/>
            </w:tabs>
            <w:rPr>
              <w:rFonts w:eastAsiaTheme="minorEastAsia"/>
              <w:noProof/>
            </w:rPr>
          </w:pPr>
          <w:hyperlink w:anchor="_Toc413227057" w:history="1">
            <w:r w:rsidR="009304B7" w:rsidRPr="0071643E">
              <w:rPr>
                <w:rStyle w:val="Hyperlink"/>
                <w:noProof/>
                <w:lang w:val="en-AU"/>
              </w:rPr>
              <w:t>Client achievements</w:t>
            </w:r>
            <w:r w:rsidR="009304B7">
              <w:rPr>
                <w:noProof/>
                <w:webHidden/>
              </w:rPr>
              <w:tab/>
            </w:r>
            <w:r w:rsidR="0057375A">
              <w:rPr>
                <w:noProof/>
                <w:webHidden/>
              </w:rPr>
              <w:fldChar w:fldCharType="begin"/>
            </w:r>
            <w:r w:rsidR="009304B7">
              <w:rPr>
                <w:noProof/>
                <w:webHidden/>
              </w:rPr>
              <w:instrText xml:space="preserve"> PAGEREF _Toc413227057 \h </w:instrText>
            </w:r>
            <w:r w:rsidR="0057375A">
              <w:rPr>
                <w:noProof/>
                <w:webHidden/>
              </w:rPr>
            </w:r>
            <w:r w:rsidR="0057375A">
              <w:rPr>
                <w:noProof/>
                <w:webHidden/>
              </w:rPr>
              <w:fldChar w:fldCharType="separate"/>
            </w:r>
            <w:r w:rsidR="00A61BCF">
              <w:rPr>
                <w:noProof/>
                <w:webHidden/>
              </w:rPr>
              <w:t>35</w:t>
            </w:r>
            <w:r w:rsidR="0057375A">
              <w:rPr>
                <w:noProof/>
                <w:webHidden/>
              </w:rPr>
              <w:fldChar w:fldCharType="end"/>
            </w:r>
          </w:hyperlink>
        </w:p>
        <w:p w14:paraId="46FFEB17" w14:textId="77777777" w:rsidR="009304B7" w:rsidRDefault="009E1D8E">
          <w:pPr>
            <w:pStyle w:val="TOC2"/>
            <w:tabs>
              <w:tab w:val="right" w:leader="dot" w:pos="9350"/>
            </w:tabs>
            <w:rPr>
              <w:rFonts w:eastAsiaTheme="minorEastAsia"/>
              <w:noProof/>
            </w:rPr>
          </w:pPr>
          <w:hyperlink w:anchor="_Toc413227058" w:history="1">
            <w:r w:rsidR="009304B7" w:rsidRPr="0071643E">
              <w:rPr>
                <w:rStyle w:val="Hyperlink"/>
                <w:noProof/>
                <w:lang w:val="en-AU"/>
              </w:rPr>
              <w:t>Torba Media and Public Relations</w:t>
            </w:r>
            <w:r w:rsidR="009304B7">
              <w:rPr>
                <w:noProof/>
                <w:webHidden/>
              </w:rPr>
              <w:tab/>
            </w:r>
            <w:r w:rsidR="0057375A">
              <w:rPr>
                <w:noProof/>
                <w:webHidden/>
              </w:rPr>
              <w:fldChar w:fldCharType="begin"/>
            </w:r>
            <w:r w:rsidR="009304B7">
              <w:rPr>
                <w:noProof/>
                <w:webHidden/>
              </w:rPr>
              <w:instrText xml:space="preserve"> PAGEREF _Toc413227058 \h </w:instrText>
            </w:r>
            <w:r w:rsidR="0057375A">
              <w:rPr>
                <w:noProof/>
                <w:webHidden/>
              </w:rPr>
            </w:r>
            <w:r w:rsidR="0057375A">
              <w:rPr>
                <w:noProof/>
                <w:webHidden/>
              </w:rPr>
              <w:fldChar w:fldCharType="separate"/>
            </w:r>
            <w:r w:rsidR="00A61BCF">
              <w:rPr>
                <w:noProof/>
                <w:webHidden/>
              </w:rPr>
              <w:t>39</w:t>
            </w:r>
            <w:r w:rsidR="0057375A">
              <w:rPr>
                <w:noProof/>
                <w:webHidden/>
              </w:rPr>
              <w:fldChar w:fldCharType="end"/>
            </w:r>
          </w:hyperlink>
        </w:p>
        <w:p w14:paraId="62EAB921" w14:textId="77777777" w:rsidR="009304B7" w:rsidRDefault="009E1D8E">
          <w:pPr>
            <w:pStyle w:val="TOC2"/>
            <w:tabs>
              <w:tab w:val="right" w:leader="dot" w:pos="9350"/>
            </w:tabs>
            <w:rPr>
              <w:rFonts w:eastAsiaTheme="minorEastAsia"/>
              <w:noProof/>
            </w:rPr>
          </w:pPr>
          <w:hyperlink w:anchor="_Toc413227059" w:history="1">
            <w:r w:rsidR="009304B7" w:rsidRPr="0071643E">
              <w:rPr>
                <w:rStyle w:val="Hyperlink"/>
                <w:noProof/>
                <w:lang w:val="en-AU"/>
              </w:rPr>
              <w:t>Conclusions &amp; Future Directions</w:t>
            </w:r>
            <w:r w:rsidR="009304B7">
              <w:rPr>
                <w:noProof/>
                <w:webHidden/>
              </w:rPr>
              <w:tab/>
            </w:r>
            <w:r w:rsidR="0057375A">
              <w:rPr>
                <w:noProof/>
                <w:webHidden/>
              </w:rPr>
              <w:fldChar w:fldCharType="begin"/>
            </w:r>
            <w:r w:rsidR="009304B7">
              <w:rPr>
                <w:noProof/>
                <w:webHidden/>
              </w:rPr>
              <w:instrText xml:space="preserve"> PAGEREF _Toc413227059 \h </w:instrText>
            </w:r>
            <w:r w:rsidR="0057375A">
              <w:rPr>
                <w:noProof/>
                <w:webHidden/>
              </w:rPr>
            </w:r>
            <w:r w:rsidR="0057375A">
              <w:rPr>
                <w:noProof/>
                <w:webHidden/>
              </w:rPr>
              <w:fldChar w:fldCharType="separate"/>
            </w:r>
            <w:r w:rsidR="00A61BCF">
              <w:rPr>
                <w:noProof/>
                <w:webHidden/>
              </w:rPr>
              <w:t>39</w:t>
            </w:r>
            <w:r w:rsidR="0057375A">
              <w:rPr>
                <w:noProof/>
                <w:webHidden/>
              </w:rPr>
              <w:fldChar w:fldCharType="end"/>
            </w:r>
          </w:hyperlink>
        </w:p>
        <w:p w14:paraId="61CD16C8" w14:textId="77777777" w:rsidR="009304B7" w:rsidRDefault="009E1D8E">
          <w:pPr>
            <w:pStyle w:val="TOC1"/>
            <w:tabs>
              <w:tab w:val="right" w:leader="dot" w:pos="9350"/>
            </w:tabs>
            <w:rPr>
              <w:rFonts w:eastAsiaTheme="minorEastAsia"/>
              <w:noProof/>
            </w:rPr>
          </w:pPr>
          <w:hyperlink w:anchor="_Toc413227060" w:history="1">
            <w:r w:rsidR="009304B7" w:rsidRPr="0071643E">
              <w:rPr>
                <w:rStyle w:val="Hyperlink"/>
                <w:noProof/>
                <w:lang w:val="en-AU"/>
              </w:rPr>
              <w:t>T</w:t>
            </w:r>
            <w:r w:rsidR="0084075A">
              <w:rPr>
                <w:rStyle w:val="Hyperlink"/>
                <w:noProof/>
                <w:lang w:val="en-AU"/>
              </w:rPr>
              <w:t>fT</w:t>
            </w:r>
            <w:r w:rsidR="009304B7" w:rsidRPr="0071643E">
              <w:rPr>
                <w:rStyle w:val="Hyperlink"/>
                <w:noProof/>
                <w:lang w:val="en-AU"/>
              </w:rPr>
              <w:t xml:space="preserve"> &amp; Women</w:t>
            </w:r>
            <w:r w:rsidR="009304B7">
              <w:rPr>
                <w:noProof/>
                <w:webHidden/>
              </w:rPr>
              <w:tab/>
            </w:r>
            <w:r w:rsidR="0057375A">
              <w:rPr>
                <w:noProof/>
                <w:webHidden/>
              </w:rPr>
              <w:fldChar w:fldCharType="begin"/>
            </w:r>
            <w:r w:rsidR="009304B7">
              <w:rPr>
                <w:noProof/>
                <w:webHidden/>
              </w:rPr>
              <w:instrText xml:space="preserve"> PAGEREF _Toc413227060 \h </w:instrText>
            </w:r>
            <w:r w:rsidR="0057375A">
              <w:rPr>
                <w:noProof/>
                <w:webHidden/>
              </w:rPr>
            </w:r>
            <w:r w:rsidR="0057375A">
              <w:rPr>
                <w:noProof/>
                <w:webHidden/>
              </w:rPr>
              <w:fldChar w:fldCharType="separate"/>
            </w:r>
            <w:r w:rsidR="00A61BCF">
              <w:rPr>
                <w:noProof/>
                <w:webHidden/>
              </w:rPr>
              <w:t>40</w:t>
            </w:r>
            <w:r w:rsidR="0057375A">
              <w:rPr>
                <w:noProof/>
                <w:webHidden/>
              </w:rPr>
              <w:fldChar w:fldCharType="end"/>
            </w:r>
          </w:hyperlink>
        </w:p>
        <w:p w14:paraId="13EFD0CC" w14:textId="77777777" w:rsidR="009304B7" w:rsidRDefault="009E1D8E">
          <w:pPr>
            <w:pStyle w:val="TOC2"/>
            <w:tabs>
              <w:tab w:val="right" w:leader="dot" w:pos="9350"/>
            </w:tabs>
            <w:rPr>
              <w:rFonts w:eastAsiaTheme="minorEastAsia"/>
              <w:noProof/>
            </w:rPr>
          </w:pPr>
          <w:hyperlink w:anchor="_Toc413227061" w:history="1">
            <w:r w:rsidR="009304B7" w:rsidRPr="0071643E">
              <w:rPr>
                <w:rStyle w:val="Hyperlink"/>
                <w:noProof/>
                <w:lang w:val="en-AU"/>
              </w:rPr>
              <w:t>TfT Inclusion Rate</w:t>
            </w:r>
            <w:r w:rsidR="009304B7">
              <w:rPr>
                <w:noProof/>
                <w:webHidden/>
              </w:rPr>
              <w:tab/>
            </w:r>
            <w:r w:rsidR="0057375A">
              <w:rPr>
                <w:noProof/>
                <w:webHidden/>
              </w:rPr>
              <w:fldChar w:fldCharType="begin"/>
            </w:r>
            <w:r w:rsidR="009304B7">
              <w:rPr>
                <w:noProof/>
                <w:webHidden/>
              </w:rPr>
              <w:instrText xml:space="preserve"> PAGEREF _Toc413227061 \h </w:instrText>
            </w:r>
            <w:r w:rsidR="0057375A">
              <w:rPr>
                <w:noProof/>
                <w:webHidden/>
              </w:rPr>
            </w:r>
            <w:r w:rsidR="0057375A">
              <w:rPr>
                <w:noProof/>
                <w:webHidden/>
              </w:rPr>
              <w:fldChar w:fldCharType="separate"/>
            </w:r>
            <w:r w:rsidR="00A61BCF">
              <w:rPr>
                <w:noProof/>
                <w:webHidden/>
              </w:rPr>
              <w:t>40</w:t>
            </w:r>
            <w:r w:rsidR="0057375A">
              <w:rPr>
                <w:noProof/>
                <w:webHidden/>
              </w:rPr>
              <w:fldChar w:fldCharType="end"/>
            </w:r>
          </w:hyperlink>
        </w:p>
        <w:p w14:paraId="7229E94A" w14:textId="77777777" w:rsidR="009304B7" w:rsidRDefault="009E1D8E">
          <w:pPr>
            <w:pStyle w:val="TOC1"/>
            <w:tabs>
              <w:tab w:val="right" w:leader="dot" w:pos="9350"/>
            </w:tabs>
            <w:rPr>
              <w:rFonts w:eastAsiaTheme="minorEastAsia"/>
              <w:noProof/>
            </w:rPr>
          </w:pPr>
          <w:hyperlink w:anchor="_Toc413227062" w:history="1">
            <w:r w:rsidR="009304B7" w:rsidRPr="0071643E">
              <w:rPr>
                <w:rStyle w:val="Hyperlink"/>
                <w:noProof/>
                <w:lang w:val="en-AU"/>
              </w:rPr>
              <w:t>Challenges and Next Steps</w:t>
            </w:r>
            <w:r w:rsidR="009304B7">
              <w:rPr>
                <w:noProof/>
                <w:webHidden/>
              </w:rPr>
              <w:tab/>
            </w:r>
            <w:r w:rsidR="0057375A">
              <w:rPr>
                <w:noProof/>
                <w:webHidden/>
              </w:rPr>
              <w:fldChar w:fldCharType="begin"/>
            </w:r>
            <w:r w:rsidR="009304B7">
              <w:rPr>
                <w:noProof/>
                <w:webHidden/>
              </w:rPr>
              <w:instrText xml:space="preserve"> PAGEREF _Toc413227062 \h </w:instrText>
            </w:r>
            <w:r w:rsidR="0057375A">
              <w:rPr>
                <w:noProof/>
                <w:webHidden/>
              </w:rPr>
            </w:r>
            <w:r w:rsidR="0057375A">
              <w:rPr>
                <w:noProof/>
                <w:webHidden/>
              </w:rPr>
              <w:fldChar w:fldCharType="separate"/>
            </w:r>
            <w:r w:rsidR="00A61BCF">
              <w:rPr>
                <w:noProof/>
                <w:webHidden/>
              </w:rPr>
              <w:t>43</w:t>
            </w:r>
            <w:r w:rsidR="0057375A">
              <w:rPr>
                <w:noProof/>
                <w:webHidden/>
              </w:rPr>
              <w:fldChar w:fldCharType="end"/>
            </w:r>
          </w:hyperlink>
        </w:p>
        <w:p w14:paraId="4CE7AB27" w14:textId="77777777" w:rsidR="009304B7" w:rsidRDefault="009E1D8E">
          <w:pPr>
            <w:pStyle w:val="TOC2"/>
            <w:tabs>
              <w:tab w:val="right" w:leader="dot" w:pos="9350"/>
            </w:tabs>
            <w:rPr>
              <w:rFonts w:eastAsiaTheme="minorEastAsia"/>
              <w:noProof/>
            </w:rPr>
          </w:pPr>
          <w:hyperlink w:anchor="_Toc413227063" w:history="1">
            <w:r w:rsidR="009304B7" w:rsidRPr="0071643E">
              <w:rPr>
                <w:rStyle w:val="Hyperlink"/>
                <w:noProof/>
                <w:lang w:val="en-AU"/>
              </w:rPr>
              <w:t>Tafea Province</w:t>
            </w:r>
            <w:r w:rsidR="009304B7">
              <w:rPr>
                <w:noProof/>
                <w:webHidden/>
              </w:rPr>
              <w:tab/>
            </w:r>
            <w:r w:rsidR="0057375A">
              <w:rPr>
                <w:noProof/>
                <w:webHidden/>
              </w:rPr>
              <w:fldChar w:fldCharType="begin"/>
            </w:r>
            <w:r w:rsidR="009304B7">
              <w:rPr>
                <w:noProof/>
                <w:webHidden/>
              </w:rPr>
              <w:instrText xml:space="preserve"> PAGEREF _Toc413227063 \h </w:instrText>
            </w:r>
            <w:r w:rsidR="0057375A">
              <w:rPr>
                <w:noProof/>
                <w:webHidden/>
              </w:rPr>
            </w:r>
            <w:r w:rsidR="0057375A">
              <w:rPr>
                <w:noProof/>
                <w:webHidden/>
              </w:rPr>
              <w:fldChar w:fldCharType="separate"/>
            </w:r>
            <w:r w:rsidR="00A61BCF">
              <w:rPr>
                <w:noProof/>
                <w:webHidden/>
              </w:rPr>
              <w:t>43</w:t>
            </w:r>
            <w:r w:rsidR="0057375A">
              <w:rPr>
                <w:noProof/>
                <w:webHidden/>
              </w:rPr>
              <w:fldChar w:fldCharType="end"/>
            </w:r>
          </w:hyperlink>
        </w:p>
        <w:p w14:paraId="6E9DC6F7" w14:textId="77777777" w:rsidR="009304B7" w:rsidRDefault="009E1D8E">
          <w:pPr>
            <w:pStyle w:val="TOC3"/>
            <w:tabs>
              <w:tab w:val="right" w:leader="dot" w:pos="9350"/>
            </w:tabs>
            <w:rPr>
              <w:rFonts w:eastAsiaTheme="minorEastAsia"/>
              <w:noProof/>
            </w:rPr>
          </w:pPr>
          <w:hyperlink w:anchor="_Toc413227064" w:history="1">
            <w:r w:rsidR="009304B7" w:rsidRPr="0071643E">
              <w:rPr>
                <w:rStyle w:val="Hyperlink"/>
                <w:noProof/>
                <w:lang w:val="en-AU"/>
              </w:rPr>
              <w:t>Mystery Island – Port of Call Skill Development Program</w:t>
            </w:r>
            <w:r w:rsidR="009304B7">
              <w:rPr>
                <w:noProof/>
                <w:webHidden/>
              </w:rPr>
              <w:tab/>
            </w:r>
            <w:r w:rsidR="0057375A">
              <w:rPr>
                <w:noProof/>
                <w:webHidden/>
              </w:rPr>
              <w:fldChar w:fldCharType="begin"/>
            </w:r>
            <w:r w:rsidR="009304B7">
              <w:rPr>
                <w:noProof/>
                <w:webHidden/>
              </w:rPr>
              <w:instrText xml:space="preserve"> PAGEREF _Toc413227064 \h </w:instrText>
            </w:r>
            <w:r w:rsidR="0057375A">
              <w:rPr>
                <w:noProof/>
                <w:webHidden/>
              </w:rPr>
            </w:r>
            <w:r w:rsidR="0057375A">
              <w:rPr>
                <w:noProof/>
                <w:webHidden/>
              </w:rPr>
              <w:fldChar w:fldCharType="separate"/>
            </w:r>
            <w:r w:rsidR="00A61BCF">
              <w:rPr>
                <w:noProof/>
                <w:webHidden/>
              </w:rPr>
              <w:t>43</w:t>
            </w:r>
            <w:r w:rsidR="0057375A">
              <w:rPr>
                <w:noProof/>
                <w:webHidden/>
              </w:rPr>
              <w:fldChar w:fldCharType="end"/>
            </w:r>
          </w:hyperlink>
        </w:p>
        <w:p w14:paraId="35E6DCBB" w14:textId="77777777" w:rsidR="009304B7" w:rsidRDefault="009E1D8E">
          <w:pPr>
            <w:pStyle w:val="TOC3"/>
            <w:tabs>
              <w:tab w:val="right" w:leader="dot" w:pos="9350"/>
            </w:tabs>
            <w:rPr>
              <w:rFonts w:eastAsiaTheme="minorEastAsia"/>
              <w:noProof/>
            </w:rPr>
          </w:pPr>
          <w:hyperlink w:anchor="_Toc413227065" w:history="1">
            <w:r w:rsidR="009304B7" w:rsidRPr="0071643E">
              <w:rPr>
                <w:rStyle w:val="Hyperlink"/>
                <w:noProof/>
                <w:lang w:val="en-AU"/>
              </w:rPr>
              <w:t>Tanna Island</w:t>
            </w:r>
            <w:r w:rsidR="009304B7">
              <w:rPr>
                <w:noProof/>
                <w:webHidden/>
              </w:rPr>
              <w:tab/>
            </w:r>
            <w:r w:rsidR="0057375A">
              <w:rPr>
                <w:noProof/>
                <w:webHidden/>
              </w:rPr>
              <w:fldChar w:fldCharType="begin"/>
            </w:r>
            <w:r w:rsidR="009304B7">
              <w:rPr>
                <w:noProof/>
                <w:webHidden/>
              </w:rPr>
              <w:instrText xml:space="preserve"> PAGEREF _Toc413227065 \h </w:instrText>
            </w:r>
            <w:r w:rsidR="0057375A">
              <w:rPr>
                <w:noProof/>
                <w:webHidden/>
              </w:rPr>
            </w:r>
            <w:r w:rsidR="0057375A">
              <w:rPr>
                <w:noProof/>
                <w:webHidden/>
              </w:rPr>
              <w:fldChar w:fldCharType="separate"/>
            </w:r>
            <w:r w:rsidR="00A61BCF">
              <w:rPr>
                <w:noProof/>
                <w:webHidden/>
              </w:rPr>
              <w:t>43</w:t>
            </w:r>
            <w:r w:rsidR="0057375A">
              <w:rPr>
                <w:noProof/>
                <w:webHidden/>
              </w:rPr>
              <w:fldChar w:fldCharType="end"/>
            </w:r>
          </w:hyperlink>
        </w:p>
        <w:p w14:paraId="74AEB418" w14:textId="77777777" w:rsidR="009304B7" w:rsidRDefault="009E1D8E">
          <w:pPr>
            <w:pStyle w:val="TOC2"/>
            <w:tabs>
              <w:tab w:val="right" w:leader="dot" w:pos="9350"/>
            </w:tabs>
            <w:rPr>
              <w:rFonts w:eastAsiaTheme="minorEastAsia"/>
              <w:noProof/>
            </w:rPr>
          </w:pPr>
          <w:hyperlink w:anchor="_Toc413227066" w:history="1">
            <w:r w:rsidR="009304B7" w:rsidRPr="0071643E">
              <w:rPr>
                <w:rStyle w:val="Hyperlink"/>
                <w:noProof/>
                <w:lang w:val="en-AU"/>
              </w:rPr>
              <w:t>Port of Call Skill Development Program</w:t>
            </w:r>
            <w:r w:rsidR="009304B7">
              <w:rPr>
                <w:noProof/>
                <w:webHidden/>
              </w:rPr>
              <w:tab/>
            </w:r>
            <w:r w:rsidR="0057375A">
              <w:rPr>
                <w:noProof/>
                <w:webHidden/>
              </w:rPr>
              <w:fldChar w:fldCharType="begin"/>
            </w:r>
            <w:r w:rsidR="009304B7">
              <w:rPr>
                <w:noProof/>
                <w:webHidden/>
              </w:rPr>
              <w:instrText xml:space="preserve"> PAGEREF _Toc413227066 \h </w:instrText>
            </w:r>
            <w:r w:rsidR="0057375A">
              <w:rPr>
                <w:noProof/>
                <w:webHidden/>
              </w:rPr>
            </w:r>
            <w:r w:rsidR="0057375A">
              <w:rPr>
                <w:noProof/>
                <w:webHidden/>
              </w:rPr>
              <w:fldChar w:fldCharType="separate"/>
            </w:r>
            <w:r w:rsidR="00A61BCF">
              <w:rPr>
                <w:noProof/>
                <w:webHidden/>
              </w:rPr>
              <w:t>43</w:t>
            </w:r>
            <w:r w:rsidR="0057375A">
              <w:rPr>
                <w:noProof/>
                <w:webHidden/>
              </w:rPr>
              <w:fldChar w:fldCharType="end"/>
            </w:r>
          </w:hyperlink>
        </w:p>
        <w:p w14:paraId="6D3FE577" w14:textId="77777777" w:rsidR="009304B7" w:rsidRDefault="009E1D8E">
          <w:pPr>
            <w:pStyle w:val="TOC2"/>
            <w:tabs>
              <w:tab w:val="right" w:leader="dot" w:pos="9350"/>
            </w:tabs>
            <w:rPr>
              <w:rFonts w:eastAsiaTheme="minorEastAsia"/>
              <w:noProof/>
            </w:rPr>
          </w:pPr>
          <w:hyperlink w:anchor="_Toc413227067" w:history="1">
            <w:r w:rsidR="009304B7" w:rsidRPr="0071643E">
              <w:rPr>
                <w:rStyle w:val="Hyperlink"/>
                <w:noProof/>
                <w:lang w:val="en-AU"/>
              </w:rPr>
              <w:t>Reintegration of Accredited Training in TfT work plan</w:t>
            </w:r>
            <w:r w:rsidR="009304B7">
              <w:rPr>
                <w:noProof/>
                <w:webHidden/>
              </w:rPr>
              <w:tab/>
            </w:r>
            <w:r w:rsidR="0057375A">
              <w:rPr>
                <w:noProof/>
                <w:webHidden/>
              </w:rPr>
              <w:fldChar w:fldCharType="begin"/>
            </w:r>
            <w:r w:rsidR="009304B7">
              <w:rPr>
                <w:noProof/>
                <w:webHidden/>
              </w:rPr>
              <w:instrText xml:space="preserve"> PAGEREF _Toc413227067 \h </w:instrText>
            </w:r>
            <w:r w:rsidR="0057375A">
              <w:rPr>
                <w:noProof/>
                <w:webHidden/>
              </w:rPr>
            </w:r>
            <w:r w:rsidR="0057375A">
              <w:rPr>
                <w:noProof/>
                <w:webHidden/>
              </w:rPr>
              <w:fldChar w:fldCharType="separate"/>
            </w:r>
            <w:r w:rsidR="00A61BCF">
              <w:rPr>
                <w:noProof/>
                <w:webHidden/>
              </w:rPr>
              <w:t>44</w:t>
            </w:r>
            <w:r w:rsidR="0057375A">
              <w:rPr>
                <w:noProof/>
                <w:webHidden/>
              </w:rPr>
              <w:fldChar w:fldCharType="end"/>
            </w:r>
          </w:hyperlink>
        </w:p>
        <w:p w14:paraId="47530409" w14:textId="77777777" w:rsidR="009304B7" w:rsidRDefault="009E1D8E">
          <w:pPr>
            <w:pStyle w:val="TOC2"/>
            <w:tabs>
              <w:tab w:val="right" w:leader="dot" w:pos="9350"/>
            </w:tabs>
            <w:rPr>
              <w:rFonts w:eastAsiaTheme="minorEastAsia"/>
              <w:noProof/>
            </w:rPr>
          </w:pPr>
          <w:hyperlink w:anchor="_Toc413227068" w:history="1">
            <w:r w:rsidR="009304B7" w:rsidRPr="0071643E">
              <w:rPr>
                <w:rStyle w:val="Hyperlink"/>
                <w:noProof/>
                <w:lang w:val="en-AU"/>
              </w:rPr>
              <w:t>New DoT Accreditation System</w:t>
            </w:r>
            <w:r w:rsidR="009304B7">
              <w:rPr>
                <w:noProof/>
                <w:webHidden/>
              </w:rPr>
              <w:tab/>
            </w:r>
            <w:r w:rsidR="0057375A">
              <w:rPr>
                <w:noProof/>
                <w:webHidden/>
              </w:rPr>
              <w:fldChar w:fldCharType="begin"/>
            </w:r>
            <w:r w:rsidR="009304B7">
              <w:rPr>
                <w:noProof/>
                <w:webHidden/>
              </w:rPr>
              <w:instrText xml:space="preserve"> PAGEREF _Toc413227068 \h </w:instrText>
            </w:r>
            <w:r w:rsidR="0057375A">
              <w:rPr>
                <w:noProof/>
                <w:webHidden/>
              </w:rPr>
            </w:r>
            <w:r w:rsidR="0057375A">
              <w:rPr>
                <w:noProof/>
                <w:webHidden/>
              </w:rPr>
              <w:fldChar w:fldCharType="separate"/>
            </w:r>
            <w:r w:rsidR="00A61BCF">
              <w:rPr>
                <w:noProof/>
                <w:webHidden/>
              </w:rPr>
              <w:t>44</w:t>
            </w:r>
            <w:r w:rsidR="0057375A">
              <w:rPr>
                <w:noProof/>
                <w:webHidden/>
              </w:rPr>
              <w:fldChar w:fldCharType="end"/>
            </w:r>
          </w:hyperlink>
        </w:p>
        <w:p w14:paraId="56CEA635" w14:textId="77777777" w:rsidR="009304B7" w:rsidRDefault="009E1D8E">
          <w:pPr>
            <w:pStyle w:val="TOC2"/>
            <w:tabs>
              <w:tab w:val="right" w:leader="dot" w:pos="9350"/>
            </w:tabs>
            <w:rPr>
              <w:rFonts w:eastAsiaTheme="minorEastAsia"/>
              <w:noProof/>
            </w:rPr>
          </w:pPr>
          <w:hyperlink w:anchor="_Toc413227069" w:history="1">
            <w:r w:rsidR="009304B7" w:rsidRPr="0071643E">
              <w:rPr>
                <w:rStyle w:val="Hyperlink"/>
                <w:noProof/>
                <w:lang w:val="en-AU"/>
              </w:rPr>
              <w:t>Industry Expert Locali</w:t>
            </w:r>
            <w:r w:rsidR="0084075A">
              <w:rPr>
                <w:rStyle w:val="Hyperlink"/>
                <w:noProof/>
                <w:lang w:val="en-AU"/>
              </w:rPr>
              <w:t>s</w:t>
            </w:r>
            <w:r w:rsidR="009304B7" w:rsidRPr="0071643E">
              <w:rPr>
                <w:rStyle w:val="Hyperlink"/>
                <w:noProof/>
                <w:lang w:val="en-AU"/>
              </w:rPr>
              <w:t>ation</w:t>
            </w:r>
            <w:r w:rsidR="009304B7">
              <w:rPr>
                <w:noProof/>
                <w:webHidden/>
              </w:rPr>
              <w:tab/>
            </w:r>
            <w:r w:rsidR="0057375A">
              <w:rPr>
                <w:noProof/>
                <w:webHidden/>
              </w:rPr>
              <w:fldChar w:fldCharType="begin"/>
            </w:r>
            <w:r w:rsidR="009304B7">
              <w:rPr>
                <w:noProof/>
                <w:webHidden/>
              </w:rPr>
              <w:instrText xml:space="preserve"> PAGEREF _Toc413227069 \h </w:instrText>
            </w:r>
            <w:r w:rsidR="0057375A">
              <w:rPr>
                <w:noProof/>
                <w:webHidden/>
              </w:rPr>
            </w:r>
            <w:r w:rsidR="0057375A">
              <w:rPr>
                <w:noProof/>
                <w:webHidden/>
              </w:rPr>
              <w:fldChar w:fldCharType="separate"/>
            </w:r>
            <w:r w:rsidR="00A61BCF">
              <w:rPr>
                <w:noProof/>
                <w:webHidden/>
              </w:rPr>
              <w:t>45</w:t>
            </w:r>
            <w:r w:rsidR="0057375A">
              <w:rPr>
                <w:noProof/>
                <w:webHidden/>
              </w:rPr>
              <w:fldChar w:fldCharType="end"/>
            </w:r>
          </w:hyperlink>
        </w:p>
        <w:p w14:paraId="50CB3065" w14:textId="77777777" w:rsidR="009304B7" w:rsidRDefault="009E1D8E">
          <w:pPr>
            <w:pStyle w:val="TOC2"/>
            <w:tabs>
              <w:tab w:val="right" w:leader="dot" w:pos="9350"/>
            </w:tabs>
            <w:rPr>
              <w:rFonts w:eastAsiaTheme="minorEastAsia"/>
              <w:noProof/>
            </w:rPr>
          </w:pPr>
          <w:hyperlink w:anchor="_Toc413227070" w:history="1">
            <w:r w:rsidR="009304B7" w:rsidRPr="0071643E">
              <w:rPr>
                <w:rStyle w:val="Hyperlink"/>
                <w:noProof/>
                <w:lang w:val="en-AU"/>
              </w:rPr>
              <w:t>Locali</w:t>
            </w:r>
            <w:r w:rsidR="0084075A">
              <w:rPr>
                <w:rStyle w:val="Hyperlink"/>
                <w:noProof/>
                <w:lang w:val="en-AU"/>
              </w:rPr>
              <w:t>s</w:t>
            </w:r>
            <w:r w:rsidR="009304B7" w:rsidRPr="0071643E">
              <w:rPr>
                <w:rStyle w:val="Hyperlink"/>
                <w:noProof/>
                <w:lang w:val="en-AU"/>
              </w:rPr>
              <w:t>ation of the TfT Coordinator Role</w:t>
            </w:r>
            <w:r w:rsidR="009304B7">
              <w:rPr>
                <w:noProof/>
                <w:webHidden/>
              </w:rPr>
              <w:tab/>
            </w:r>
            <w:r w:rsidR="0057375A">
              <w:rPr>
                <w:noProof/>
                <w:webHidden/>
              </w:rPr>
              <w:fldChar w:fldCharType="begin"/>
            </w:r>
            <w:r w:rsidR="009304B7">
              <w:rPr>
                <w:noProof/>
                <w:webHidden/>
              </w:rPr>
              <w:instrText xml:space="preserve"> PAGEREF _Toc413227070 \h </w:instrText>
            </w:r>
            <w:r w:rsidR="0057375A">
              <w:rPr>
                <w:noProof/>
                <w:webHidden/>
              </w:rPr>
            </w:r>
            <w:r w:rsidR="0057375A">
              <w:rPr>
                <w:noProof/>
                <w:webHidden/>
              </w:rPr>
              <w:fldChar w:fldCharType="separate"/>
            </w:r>
            <w:r w:rsidR="00A61BCF">
              <w:rPr>
                <w:noProof/>
                <w:webHidden/>
              </w:rPr>
              <w:t>45</w:t>
            </w:r>
            <w:r w:rsidR="0057375A">
              <w:rPr>
                <w:noProof/>
                <w:webHidden/>
              </w:rPr>
              <w:fldChar w:fldCharType="end"/>
            </w:r>
          </w:hyperlink>
        </w:p>
        <w:p w14:paraId="1E0C772C" w14:textId="77777777" w:rsidR="009304B7" w:rsidRDefault="009E1D8E">
          <w:pPr>
            <w:pStyle w:val="TOC1"/>
            <w:tabs>
              <w:tab w:val="right" w:leader="dot" w:pos="9350"/>
            </w:tabs>
            <w:rPr>
              <w:rFonts w:eastAsiaTheme="minorEastAsia"/>
              <w:noProof/>
            </w:rPr>
          </w:pPr>
          <w:hyperlink w:anchor="_Toc413227071" w:history="1">
            <w:r w:rsidR="009304B7" w:rsidRPr="0071643E">
              <w:rPr>
                <w:rStyle w:val="Hyperlink"/>
                <w:noProof/>
                <w:lang w:val="en-AU"/>
              </w:rPr>
              <w:t>Annex 1: TfT Client Monitoring and Evaluation Plan</w:t>
            </w:r>
            <w:r w:rsidR="009304B7">
              <w:rPr>
                <w:noProof/>
                <w:webHidden/>
              </w:rPr>
              <w:tab/>
            </w:r>
            <w:r w:rsidR="0057375A">
              <w:rPr>
                <w:noProof/>
                <w:webHidden/>
              </w:rPr>
              <w:fldChar w:fldCharType="begin"/>
            </w:r>
            <w:r w:rsidR="009304B7">
              <w:rPr>
                <w:noProof/>
                <w:webHidden/>
              </w:rPr>
              <w:instrText xml:space="preserve"> PAGEREF _Toc413227071 \h </w:instrText>
            </w:r>
            <w:r w:rsidR="0057375A">
              <w:rPr>
                <w:noProof/>
                <w:webHidden/>
              </w:rPr>
            </w:r>
            <w:r w:rsidR="0057375A">
              <w:rPr>
                <w:noProof/>
                <w:webHidden/>
              </w:rPr>
              <w:fldChar w:fldCharType="separate"/>
            </w:r>
            <w:r w:rsidR="00A61BCF">
              <w:rPr>
                <w:noProof/>
                <w:webHidden/>
              </w:rPr>
              <w:t>46</w:t>
            </w:r>
            <w:r w:rsidR="0057375A">
              <w:rPr>
                <w:noProof/>
                <w:webHidden/>
              </w:rPr>
              <w:fldChar w:fldCharType="end"/>
            </w:r>
          </w:hyperlink>
        </w:p>
        <w:p w14:paraId="5F449CB6" w14:textId="77777777" w:rsidR="009304B7" w:rsidRDefault="009E1D8E">
          <w:pPr>
            <w:pStyle w:val="TOC1"/>
            <w:tabs>
              <w:tab w:val="right" w:leader="dot" w:pos="9350"/>
            </w:tabs>
            <w:rPr>
              <w:rFonts w:eastAsiaTheme="minorEastAsia"/>
              <w:noProof/>
            </w:rPr>
          </w:pPr>
          <w:hyperlink w:anchor="_Toc413227072" w:history="1">
            <w:r w:rsidR="009304B7" w:rsidRPr="0071643E">
              <w:rPr>
                <w:rStyle w:val="Hyperlink"/>
                <w:noProof/>
                <w:lang w:val="en-AU"/>
              </w:rPr>
              <w:t>Annex 2: Media and Public Relations List</w:t>
            </w:r>
            <w:r w:rsidR="009304B7">
              <w:rPr>
                <w:noProof/>
                <w:webHidden/>
              </w:rPr>
              <w:tab/>
            </w:r>
            <w:r w:rsidR="0057375A">
              <w:rPr>
                <w:noProof/>
                <w:webHidden/>
              </w:rPr>
              <w:fldChar w:fldCharType="begin"/>
            </w:r>
            <w:r w:rsidR="009304B7">
              <w:rPr>
                <w:noProof/>
                <w:webHidden/>
              </w:rPr>
              <w:instrText xml:space="preserve"> PAGEREF _Toc413227072 \h </w:instrText>
            </w:r>
            <w:r w:rsidR="0057375A">
              <w:rPr>
                <w:noProof/>
                <w:webHidden/>
              </w:rPr>
            </w:r>
            <w:r w:rsidR="0057375A">
              <w:rPr>
                <w:noProof/>
                <w:webHidden/>
              </w:rPr>
              <w:fldChar w:fldCharType="separate"/>
            </w:r>
            <w:r w:rsidR="00A61BCF">
              <w:rPr>
                <w:noProof/>
                <w:webHidden/>
              </w:rPr>
              <w:t>49</w:t>
            </w:r>
            <w:r w:rsidR="0057375A">
              <w:rPr>
                <w:noProof/>
                <w:webHidden/>
              </w:rPr>
              <w:fldChar w:fldCharType="end"/>
            </w:r>
          </w:hyperlink>
        </w:p>
        <w:p w14:paraId="663CE821" w14:textId="77777777" w:rsidR="006E7E37" w:rsidRDefault="0057375A">
          <w:r>
            <w:rPr>
              <w:b/>
              <w:bCs/>
              <w:noProof/>
            </w:rPr>
            <w:fldChar w:fldCharType="end"/>
          </w:r>
        </w:p>
      </w:sdtContent>
    </w:sdt>
    <w:p w14:paraId="49A2170D" w14:textId="77777777" w:rsidR="00067B1C" w:rsidRDefault="00067B1C">
      <w:pPr>
        <w:rPr>
          <w:lang w:val="en-AU"/>
        </w:rPr>
      </w:pPr>
    </w:p>
    <w:p w14:paraId="6A5B1820" w14:textId="77777777" w:rsidR="00067B1C" w:rsidRDefault="00067B1C">
      <w:pPr>
        <w:rPr>
          <w:lang w:val="en-AU"/>
        </w:rPr>
      </w:pPr>
    </w:p>
    <w:p w14:paraId="43B96BA0" w14:textId="77777777" w:rsidR="006E7E37" w:rsidRDefault="006E7E37">
      <w:pPr>
        <w:rPr>
          <w:rFonts w:asciiTheme="majorHAnsi" w:eastAsiaTheme="majorEastAsia" w:hAnsiTheme="majorHAnsi" w:cstheme="majorBidi"/>
          <w:b/>
          <w:bCs/>
          <w:color w:val="365F91" w:themeColor="accent1" w:themeShade="BF"/>
          <w:sz w:val="28"/>
          <w:szCs w:val="28"/>
          <w:lang w:val="en-AU"/>
        </w:rPr>
      </w:pPr>
    </w:p>
    <w:p w14:paraId="3B62B776" w14:textId="77777777" w:rsidR="00067B1C" w:rsidRDefault="00067B1C">
      <w:pPr>
        <w:rPr>
          <w:lang w:val="en-AU"/>
        </w:rPr>
      </w:pPr>
      <w:bookmarkStart w:id="0" w:name="_Toc413227022"/>
    </w:p>
    <w:p w14:paraId="5524F7A4" w14:textId="77777777" w:rsidR="00067B1C" w:rsidRDefault="00067B1C">
      <w:pPr>
        <w:rPr>
          <w:lang w:val="en-AU"/>
        </w:rPr>
      </w:pPr>
    </w:p>
    <w:p w14:paraId="063D3D40" w14:textId="77777777" w:rsidR="00067B1C" w:rsidRDefault="00067B1C">
      <w:pPr>
        <w:rPr>
          <w:rFonts w:asciiTheme="majorHAnsi" w:eastAsiaTheme="majorEastAsia" w:hAnsiTheme="majorHAnsi" w:cstheme="majorBidi"/>
          <w:b/>
          <w:bCs/>
          <w:color w:val="365F91" w:themeColor="accent1" w:themeShade="BF"/>
          <w:sz w:val="28"/>
          <w:szCs w:val="28"/>
          <w:lang w:val="en-AU"/>
        </w:rPr>
      </w:pPr>
    </w:p>
    <w:p w14:paraId="66707EC1" w14:textId="77777777" w:rsidR="00C27284" w:rsidRDefault="00C27284" w:rsidP="006E7E37">
      <w:pPr>
        <w:pStyle w:val="Heading1"/>
        <w:rPr>
          <w:lang w:val="en-AU"/>
        </w:rPr>
      </w:pPr>
    </w:p>
    <w:p w14:paraId="76637E96" w14:textId="77777777" w:rsidR="00D643B7" w:rsidRPr="004F0E5B" w:rsidRDefault="00D643B7" w:rsidP="006E7E37">
      <w:pPr>
        <w:pStyle w:val="Heading1"/>
        <w:rPr>
          <w:lang w:val="en-AU"/>
        </w:rPr>
      </w:pPr>
      <w:bookmarkStart w:id="1" w:name="_GoBack"/>
      <w:bookmarkEnd w:id="1"/>
      <w:r w:rsidRPr="004F0E5B">
        <w:rPr>
          <w:lang w:val="en-AU"/>
        </w:rPr>
        <w:t>Introduction</w:t>
      </w:r>
      <w:bookmarkEnd w:id="0"/>
    </w:p>
    <w:p w14:paraId="2699697C" w14:textId="77777777" w:rsidR="00C27284" w:rsidRDefault="00C27284" w:rsidP="00E226D5">
      <w:pPr>
        <w:spacing w:after="0"/>
        <w:rPr>
          <w:lang w:val="en-AU"/>
        </w:rPr>
      </w:pPr>
    </w:p>
    <w:p w14:paraId="61FC457D" w14:textId="77777777" w:rsidR="00E226D5" w:rsidRPr="004F0E5B" w:rsidRDefault="00AF7982" w:rsidP="00E226D5">
      <w:pPr>
        <w:spacing w:after="0"/>
        <w:rPr>
          <w:lang w:val="en-AU"/>
        </w:rPr>
      </w:pPr>
      <w:r w:rsidRPr="004F0E5B">
        <w:rPr>
          <w:lang w:val="en-AU"/>
        </w:rPr>
        <w:t>This</w:t>
      </w:r>
      <w:r w:rsidR="002E0980" w:rsidRPr="004F0E5B">
        <w:rPr>
          <w:lang w:val="en-AU"/>
        </w:rPr>
        <w:t xml:space="preserve"> end of year report </w:t>
      </w:r>
      <w:r w:rsidR="0009017F">
        <w:rPr>
          <w:lang w:val="en-AU"/>
        </w:rPr>
        <w:t>for</w:t>
      </w:r>
      <w:r w:rsidR="00FB5A39" w:rsidRPr="004F0E5B">
        <w:rPr>
          <w:lang w:val="en-AU"/>
        </w:rPr>
        <w:t xml:space="preserve"> the </w:t>
      </w:r>
      <w:r w:rsidR="00043024" w:rsidRPr="004F0E5B">
        <w:rPr>
          <w:lang w:val="en-AU"/>
        </w:rPr>
        <w:t>fifth year of the</w:t>
      </w:r>
      <w:r w:rsidR="002E0980" w:rsidRPr="004F0E5B">
        <w:rPr>
          <w:lang w:val="en-AU"/>
        </w:rPr>
        <w:t xml:space="preserve"> </w:t>
      </w:r>
      <w:r w:rsidR="00FB5A39" w:rsidRPr="004F0E5B">
        <w:rPr>
          <w:lang w:val="en-AU"/>
        </w:rPr>
        <w:t>TVET for Tourism (</w:t>
      </w:r>
      <w:proofErr w:type="spellStart"/>
      <w:r w:rsidR="00FB5A39" w:rsidRPr="004F0E5B">
        <w:rPr>
          <w:lang w:val="en-AU"/>
        </w:rPr>
        <w:t>TfT</w:t>
      </w:r>
      <w:proofErr w:type="spellEnd"/>
      <w:r w:rsidR="00FB5A39" w:rsidRPr="004F0E5B">
        <w:rPr>
          <w:lang w:val="en-AU"/>
        </w:rPr>
        <w:t>) Program</w:t>
      </w:r>
      <w:r w:rsidR="00133578">
        <w:rPr>
          <w:lang w:val="en-AU"/>
        </w:rPr>
        <w:t>, under the broader TVET Sector Strengthening Program,</w:t>
      </w:r>
      <w:r w:rsidR="0009017F">
        <w:rPr>
          <w:lang w:val="en-AU"/>
        </w:rPr>
        <w:t xml:space="preserve"> covers the </w:t>
      </w:r>
      <w:r w:rsidR="00AC18CA">
        <w:rPr>
          <w:lang w:val="en-AU"/>
        </w:rPr>
        <w:t>P</w:t>
      </w:r>
      <w:r w:rsidR="0009017F">
        <w:rPr>
          <w:lang w:val="en-AU"/>
        </w:rPr>
        <w:t>rogram’s activities from</w:t>
      </w:r>
      <w:r w:rsidR="00FB5A39" w:rsidRPr="004F0E5B">
        <w:rPr>
          <w:lang w:val="en-AU"/>
        </w:rPr>
        <w:t xml:space="preserve"> </w:t>
      </w:r>
      <w:r w:rsidR="00043024" w:rsidRPr="004F0E5B">
        <w:rPr>
          <w:lang w:val="en-AU"/>
        </w:rPr>
        <w:t xml:space="preserve">April 2014-March 2015. The </w:t>
      </w:r>
      <w:r w:rsidR="007A16E3" w:rsidRPr="004F0E5B">
        <w:rPr>
          <w:lang w:val="en-AU"/>
        </w:rPr>
        <w:t xml:space="preserve">report has been compiled using the </w:t>
      </w:r>
      <w:proofErr w:type="spellStart"/>
      <w:r w:rsidR="007A16E3" w:rsidRPr="004F0E5B">
        <w:rPr>
          <w:lang w:val="en-AU"/>
        </w:rPr>
        <w:t>TfT</w:t>
      </w:r>
      <w:proofErr w:type="spellEnd"/>
      <w:r w:rsidR="00F3215A" w:rsidRPr="004F0E5B">
        <w:rPr>
          <w:lang w:val="en-AU"/>
        </w:rPr>
        <w:t xml:space="preserve"> Client</w:t>
      </w:r>
      <w:r w:rsidR="0009017F">
        <w:rPr>
          <w:lang w:val="en-AU"/>
        </w:rPr>
        <w:t xml:space="preserve"> Monitoring and Evaluation P</w:t>
      </w:r>
      <w:r w:rsidR="007A16E3" w:rsidRPr="004F0E5B">
        <w:rPr>
          <w:lang w:val="en-AU"/>
        </w:rPr>
        <w:t>lan</w:t>
      </w:r>
      <w:r w:rsidR="00EE3B67" w:rsidRPr="004F0E5B">
        <w:rPr>
          <w:lang w:val="en-AU"/>
        </w:rPr>
        <w:t xml:space="preserve"> (Annex 1)</w:t>
      </w:r>
      <w:r w:rsidR="007A16E3" w:rsidRPr="004F0E5B">
        <w:rPr>
          <w:lang w:val="en-AU"/>
        </w:rPr>
        <w:t xml:space="preserve"> and draws on information gathered by</w:t>
      </w:r>
      <w:r w:rsidR="00FB5A39" w:rsidRPr="004F0E5B">
        <w:rPr>
          <w:lang w:val="en-AU"/>
        </w:rPr>
        <w:t xml:space="preserve"> the coordinators,</w:t>
      </w:r>
      <w:r w:rsidR="007A16E3" w:rsidRPr="004F0E5B">
        <w:rPr>
          <w:lang w:val="en-AU"/>
        </w:rPr>
        <w:t xml:space="preserve"> </w:t>
      </w:r>
      <w:r w:rsidR="00E935CE" w:rsidRPr="004F0E5B">
        <w:rPr>
          <w:lang w:val="en-AU"/>
        </w:rPr>
        <w:t>industry experts,</w:t>
      </w:r>
      <w:r w:rsidR="007A16E3" w:rsidRPr="004F0E5B">
        <w:rPr>
          <w:lang w:val="en-AU"/>
        </w:rPr>
        <w:t xml:space="preserve"> training providers and</w:t>
      </w:r>
      <w:r w:rsidR="00080EE1" w:rsidRPr="004F0E5B">
        <w:rPr>
          <w:lang w:val="en-AU"/>
        </w:rPr>
        <w:t xml:space="preserve"> key</w:t>
      </w:r>
      <w:r w:rsidR="007A16E3" w:rsidRPr="004F0E5B">
        <w:rPr>
          <w:lang w:val="en-AU"/>
        </w:rPr>
        <w:t xml:space="preserve"> partners at the </w:t>
      </w:r>
      <w:r w:rsidR="00A572F8">
        <w:rPr>
          <w:lang w:val="en-AU"/>
        </w:rPr>
        <w:t>Department of Tourism</w:t>
      </w:r>
      <w:r w:rsidR="00043024" w:rsidRPr="004F0E5B">
        <w:rPr>
          <w:lang w:val="en-AU"/>
        </w:rPr>
        <w:t xml:space="preserve"> (DoT)</w:t>
      </w:r>
      <w:r w:rsidR="007A16E3" w:rsidRPr="004F0E5B">
        <w:rPr>
          <w:lang w:val="en-AU"/>
        </w:rPr>
        <w:t xml:space="preserve">. </w:t>
      </w:r>
      <w:r w:rsidR="00E935CE" w:rsidRPr="004F0E5B">
        <w:rPr>
          <w:lang w:val="en-AU"/>
        </w:rPr>
        <w:t xml:space="preserve"> </w:t>
      </w:r>
      <w:r w:rsidR="006B6D2B" w:rsidRPr="004F0E5B">
        <w:rPr>
          <w:lang w:val="en-AU"/>
        </w:rPr>
        <w:t xml:space="preserve">The report focuses on the </w:t>
      </w:r>
      <w:proofErr w:type="spellStart"/>
      <w:r w:rsidR="006B6D2B" w:rsidRPr="004F0E5B">
        <w:rPr>
          <w:lang w:val="en-AU"/>
        </w:rPr>
        <w:t>TfT</w:t>
      </w:r>
      <w:proofErr w:type="spellEnd"/>
      <w:r w:rsidR="006B6D2B" w:rsidRPr="004F0E5B">
        <w:rPr>
          <w:lang w:val="en-AU"/>
        </w:rPr>
        <w:t xml:space="preserve"> Program contributions to its</w:t>
      </w:r>
      <w:r w:rsidR="00E448B7" w:rsidRPr="004F0E5B">
        <w:rPr>
          <w:lang w:val="en-AU"/>
        </w:rPr>
        <w:t xml:space="preserve"> short and long term objectives.</w:t>
      </w:r>
    </w:p>
    <w:p w14:paraId="2602B623" w14:textId="77777777" w:rsidR="009416D6" w:rsidRPr="004F0E5B" w:rsidRDefault="00D643B7" w:rsidP="006E7E37">
      <w:pPr>
        <w:pStyle w:val="Heading1"/>
        <w:rPr>
          <w:lang w:val="en-AU"/>
        </w:rPr>
      </w:pPr>
      <w:bookmarkStart w:id="2" w:name="_Toc413227023"/>
      <w:proofErr w:type="spellStart"/>
      <w:r w:rsidRPr="004F0E5B">
        <w:rPr>
          <w:lang w:val="en-AU"/>
        </w:rPr>
        <w:t>TfT</w:t>
      </w:r>
      <w:proofErr w:type="spellEnd"/>
      <w:r w:rsidRPr="004F0E5B">
        <w:rPr>
          <w:lang w:val="en-AU"/>
        </w:rPr>
        <w:t xml:space="preserve"> Program Review</w:t>
      </w:r>
      <w:bookmarkEnd w:id="2"/>
    </w:p>
    <w:p w14:paraId="51121B81" w14:textId="77777777" w:rsidR="00D643B7" w:rsidRPr="004F0E5B" w:rsidRDefault="00A92B4C" w:rsidP="006E7E37">
      <w:pPr>
        <w:pStyle w:val="Heading2"/>
        <w:rPr>
          <w:lang w:val="en-AU"/>
        </w:rPr>
      </w:pPr>
      <w:bookmarkStart w:id="3" w:name="_Toc413227024"/>
      <w:r w:rsidRPr="004F0E5B">
        <w:rPr>
          <w:lang w:val="en-AU"/>
        </w:rPr>
        <w:t>Program D</w:t>
      </w:r>
      <w:r w:rsidR="005C7ECC" w:rsidRPr="004F0E5B">
        <w:rPr>
          <w:lang w:val="en-AU"/>
        </w:rPr>
        <w:t>escription</w:t>
      </w:r>
      <w:bookmarkEnd w:id="3"/>
      <w:r w:rsidR="005C7ECC" w:rsidRPr="004F0E5B">
        <w:rPr>
          <w:lang w:val="en-AU"/>
        </w:rPr>
        <w:t xml:space="preserve"> </w:t>
      </w:r>
      <w:r w:rsidR="00D643B7" w:rsidRPr="004F0E5B">
        <w:rPr>
          <w:lang w:val="en-AU"/>
        </w:rPr>
        <w:t xml:space="preserve"> </w:t>
      </w:r>
    </w:p>
    <w:p w14:paraId="3EB605F2" w14:textId="77777777" w:rsidR="006B6D2B" w:rsidRPr="004F0E5B" w:rsidRDefault="007A16E3" w:rsidP="007A16E3">
      <w:pPr>
        <w:spacing w:after="0"/>
        <w:rPr>
          <w:lang w:val="en-AU"/>
        </w:rPr>
      </w:pPr>
      <w:r w:rsidRPr="004F0E5B">
        <w:rPr>
          <w:lang w:val="en-AU"/>
        </w:rPr>
        <w:t xml:space="preserve">The </w:t>
      </w:r>
      <w:proofErr w:type="spellStart"/>
      <w:r w:rsidR="006B6D2B" w:rsidRPr="004F0E5B">
        <w:rPr>
          <w:lang w:val="en-AU"/>
        </w:rPr>
        <w:t>TfT</w:t>
      </w:r>
      <w:proofErr w:type="spellEnd"/>
      <w:r w:rsidRPr="004F0E5B">
        <w:rPr>
          <w:lang w:val="en-AU"/>
        </w:rPr>
        <w:t xml:space="preserve"> Program has grown rapidly </w:t>
      </w:r>
      <w:r w:rsidR="009463C7" w:rsidRPr="004F0E5B">
        <w:rPr>
          <w:lang w:val="en-AU"/>
        </w:rPr>
        <w:t xml:space="preserve">since its </w:t>
      </w:r>
      <w:r w:rsidR="00B30132" w:rsidRPr="004F0E5B">
        <w:rPr>
          <w:lang w:val="en-AU"/>
        </w:rPr>
        <w:t>pilot phase</w:t>
      </w:r>
      <w:r w:rsidRPr="004F0E5B">
        <w:rPr>
          <w:lang w:val="en-AU"/>
        </w:rPr>
        <w:t xml:space="preserve"> </w:t>
      </w:r>
      <w:r w:rsidR="006B6D2B" w:rsidRPr="004F0E5B">
        <w:rPr>
          <w:lang w:val="en-AU"/>
        </w:rPr>
        <w:t xml:space="preserve">on the island of </w:t>
      </w:r>
      <w:proofErr w:type="spellStart"/>
      <w:r w:rsidR="006B6D2B" w:rsidRPr="004F0E5B">
        <w:rPr>
          <w:lang w:val="en-AU"/>
        </w:rPr>
        <w:t>Malekula</w:t>
      </w:r>
      <w:proofErr w:type="spellEnd"/>
      <w:r w:rsidR="006B6D2B" w:rsidRPr="004F0E5B">
        <w:rPr>
          <w:lang w:val="en-AU"/>
        </w:rPr>
        <w:t xml:space="preserve"> </w:t>
      </w:r>
      <w:r w:rsidRPr="004F0E5B">
        <w:rPr>
          <w:lang w:val="en-AU"/>
        </w:rPr>
        <w:t>in 2009</w:t>
      </w:r>
      <w:r w:rsidR="009463C7" w:rsidRPr="004F0E5B">
        <w:rPr>
          <w:lang w:val="en-AU"/>
        </w:rPr>
        <w:t>. T</w:t>
      </w:r>
      <w:r w:rsidRPr="004F0E5B">
        <w:rPr>
          <w:lang w:val="en-AU"/>
        </w:rPr>
        <w:t xml:space="preserve">he program </w:t>
      </w:r>
      <w:r w:rsidR="00043024" w:rsidRPr="004F0E5B">
        <w:rPr>
          <w:lang w:val="en-AU"/>
        </w:rPr>
        <w:t>today</w:t>
      </w:r>
      <w:r w:rsidRPr="004F0E5B">
        <w:rPr>
          <w:lang w:val="en-AU"/>
        </w:rPr>
        <w:t xml:space="preserve"> include</w:t>
      </w:r>
      <w:r w:rsidR="00043024" w:rsidRPr="004F0E5B">
        <w:rPr>
          <w:lang w:val="en-AU"/>
        </w:rPr>
        <w:t>s</w:t>
      </w:r>
      <w:r w:rsidRPr="004F0E5B">
        <w:rPr>
          <w:lang w:val="en-AU"/>
        </w:rPr>
        <w:t xml:space="preserve"> </w:t>
      </w:r>
      <w:r w:rsidR="006B6D2B" w:rsidRPr="004F0E5B">
        <w:rPr>
          <w:lang w:val="en-AU"/>
        </w:rPr>
        <w:t xml:space="preserve">localised </w:t>
      </w:r>
      <w:r w:rsidR="00837FB4" w:rsidRPr="004F0E5B">
        <w:rPr>
          <w:lang w:val="en-AU"/>
        </w:rPr>
        <w:t>programs</w:t>
      </w:r>
      <w:r w:rsidR="009463C7" w:rsidRPr="004F0E5B">
        <w:rPr>
          <w:lang w:val="en-AU"/>
        </w:rPr>
        <w:t xml:space="preserve"> on</w:t>
      </w:r>
      <w:r w:rsidRPr="004F0E5B">
        <w:rPr>
          <w:lang w:val="en-AU"/>
        </w:rPr>
        <w:t xml:space="preserve"> </w:t>
      </w:r>
      <w:r w:rsidR="009463C7" w:rsidRPr="004F0E5B">
        <w:rPr>
          <w:lang w:val="en-AU"/>
        </w:rPr>
        <w:t xml:space="preserve">eight islands in </w:t>
      </w:r>
      <w:r w:rsidRPr="004F0E5B">
        <w:rPr>
          <w:lang w:val="en-AU"/>
        </w:rPr>
        <w:t>three separat</w:t>
      </w:r>
      <w:r w:rsidR="006B6D2B" w:rsidRPr="004F0E5B">
        <w:rPr>
          <w:lang w:val="en-AU"/>
        </w:rPr>
        <w:t xml:space="preserve">e provinces throughout Vanuatu.  </w:t>
      </w:r>
      <w:r w:rsidRPr="004F0E5B">
        <w:rPr>
          <w:lang w:val="en-AU"/>
        </w:rPr>
        <w:t xml:space="preserve">As the program has grown its methodology has </w:t>
      </w:r>
      <w:r w:rsidR="006B6D2B" w:rsidRPr="004F0E5B">
        <w:rPr>
          <w:lang w:val="en-AU"/>
        </w:rPr>
        <w:t>been adapted</w:t>
      </w:r>
      <w:r w:rsidRPr="004F0E5B">
        <w:rPr>
          <w:lang w:val="en-AU"/>
        </w:rPr>
        <w:t xml:space="preserve"> to take into account the complex and varying environmental, social and political landscapes in each province.</w:t>
      </w:r>
      <w:r w:rsidR="005C7ECC" w:rsidRPr="004F0E5B">
        <w:rPr>
          <w:lang w:val="en-AU"/>
        </w:rPr>
        <w:t xml:space="preserve"> </w:t>
      </w:r>
      <w:r w:rsidRPr="004F0E5B">
        <w:rPr>
          <w:lang w:val="en-AU"/>
        </w:rPr>
        <w:t>Thi</w:t>
      </w:r>
      <w:r w:rsidR="00043024" w:rsidRPr="004F0E5B">
        <w:rPr>
          <w:lang w:val="en-AU"/>
        </w:rPr>
        <w:t xml:space="preserve">s year has seen major additions to the </w:t>
      </w:r>
      <w:proofErr w:type="spellStart"/>
      <w:r w:rsidR="00043024" w:rsidRPr="004F0E5B">
        <w:rPr>
          <w:lang w:val="en-AU"/>
        </w:rPr>
        <w:t>TfT</w:t>
      </w:r>
      <w:proofErr w:type="spellEnd"/>
      <w:r w:rsidR="00043024" w:rsidRPr="004F0E5B">
        <w:rPr>
          <w:lang w:val="en-AU"/>
        </w:rPr>
        <w:t xml:space="preserve"> Program including</w:t>
      </w:r>
      <w:r w:rsidRPr="004F0E5B">
        <w:rPr>
          <w:lang w:val="en-AU"/>
        </w:rPr>
        <w:t xml:space="preserve"> </w:t>
      </w:r>
      <w:r w:rsidR="00080EE1" w:rsidRPr="004F0E5B">
        <w:rPr>
          <w:lang w:val="en-AU"/>
        </w:rPr>
        <w:t xml:space="preserve">three islands in </w:t>
      </w:r>
      <w:proofErr w:type="spellStart"/>
      <w:r w:rsidR="006B6D2B" w:rsidRPr="004F0E5B">
        <w:rPr>
          <w:lang w:val="en-AU"/>
        </w:rPr>
        <w:t>Torba</w:t>
      </w:r>
      <w:proofErr w:type="spellEnd"/>
      <w:r w:rsidR="006B6D2B" w:rsidRPr="004F0E5B">
        <w:rPr>
          <w:lang w:val="en-AU"/>
        </w:rPr>
        <w:t xml:space="preserve"> province and a second</w:t>
      </w:r>
      <w:r w:rsidR="00080EE1" w:rsidRPr="004F0E5B">
        <w:rPr>
          <w:lang w:val="en-AU"/>
        </w:rPr>
        <w:t xml:space="preserve"> tourism</w:t>
      </w:r>
      <w:r w:rsidR="006B6D2B" w:rsidRPr="004F0E5B">
        <w:rPr>
          <w:lang w:val="en-AU"/>
        </w:rPr>
        <w:t xml:space="preserve"> ‘</w:t>
      </w:r>
      <w:r w:rsidR="0084075A">
        <w:rPr>
          <w:lang w:val="en-AU"/>
        </w:rPr>
        <w:t>C</w:t>
      </w:r>
      <w:r w:rsidR="006B6D2B" w:rsidRPr="004F0E5B">
        <w:rPr>
          <w:lang w:val="en-AU"/>
        </w:rPr>
        <w:t xml:space="preserve">all </w:t>
      </w:r>
      <w:r w:rsidR="0084075A">
        <w:rPr>
          <w:lang w:val="en-AU"/>
        </w:rPr>
        <w:t>C</w:t>
      </w:r>
      <w:r w:rsidR="006B6D2B" w:rsidRPr="004F0E5B">
        <w:rPr>
          <w:lang w:val="en-AU"/>
        </w:rPr>
        <w:t>entre’</w:t>
      </w:r>
      <w:r w:rsidR="00B30132" w:rsidRPr="004F0E5B">
        <w:rPr>
          <w:lang w:val="en-AU"/>
        </w:rPr>
        <w:t xml:space="preserve"> in </w:t>
      </w:r>
      <w:proofErr w:type="spellStart"/>
      <w:r w:rsidR="00B30132" w:rsidRPr="004F0E5B">
        <w:rPr>
          <w:lang w:val="en-AU"/>
        </w:rPr>
        <w:t>Sanma</w:t>
      </w:r>
      <w:proofErr w:type="spellEnd"/>
      <w:r w:rsidR="00B30132" w:rsidRPr="004F0E5B">
        <w:rPr>
          <w:lang w:val="en-AU"/>
        </w:rPr>
        <w:t xml:space="preserve"> province as well as a larger focus</w:t>
      </w:r>
      <w:r w:rsidR="0009017F">
        <w:rPr>
          <w:lang w:val="en-AU"/>
        </w:rPr>
        <w:t xml:space="preserve"> on cruise-tourism development throughout the </w:t>
      </w:r>
      <w:r w:rsidR="0084075A">
        <w:rPr>
          <w:lang w:val="en-AU"/>
        </w:rPr>
        <w:t>P</w:t>
      </w:r>
      <w:r w:rsidR="0009017F">
        <w:rPr>
          <w:lang w:val="en-AU"/>
        </w:rPr>
        <w:t xml:space="preserve">rogram. </w:t>
      </w:r>
    </w:p>
    <w:p w14:paraId="680EE5D6" w14:textId="77777777" w:rsidR="00E448B7" w:rsidRPr="004F0E5B" w:rsidRDefault="00E448B7" w:rsidP="007A16E3">
      <w:pPr>
        <w:spacing w:after="0"/>
        <w:rPr>
          <w:lang w:val="en-AU"/>
        </w:rPr>
      </w:pPr>
    </w:p>
    <w:p w14:paraId="1E94232D" w14:textId="77777777" w:rsidR="00E448B7" w:rsidRPr="004F0E5B" w:rsidRDefault="00E448B7" w:rsidP="007A16E3">
      <w:pPr>
        <w:spacing w:after="0"/>
        <w:rPr>
          <w:lang w:val="en-AU"/>
        </w:rPr>
      </w:pPr>
      <w:r w:rsidRPr="004F0E5B">
        <w:rPr>
          <w:lang w:val="en-AU"/>
        </w:rPr>
        <w:t>Due to the expa</w:t>
      </w:r>
      <w:r w:rsidR="0009017F">
        <w:rPr>
          <w:lang w:val="en-AU"/>
        </w:rPr>
        <w:t xml:space="preserve">nsion of the </w:t>
      </w:r>
      <w:proofErr w:type="spellStart"/>
      <w:r w:rsidR="0009017F">
        <w:rPr>
          <w:lang w:val="en-AU"/>
        </w:rPr>
        <w:t>TfT</w:t>
      </w:r>
      <w:proofErr w:type="spellEnd"/>
      <w:r w:rsidR="0009017F">
        <w:rPr>
          <w:lang w:val="en-AU"/>
        </w:rPr>
        <w:t xml:space="preserve"> P</w:t>
      </w:r>
      <w:r w:rsidRPr="004F0E5B">
        <w:rPr>
          <w:lang w:val="en-AU"/>
        </w:rPr>
        <w:t xml:space="preserve">rogram a full time associate-coordinator was </w:t>
      </w:r>
      <w:r w:rsidR="0084075A">
        <w:rPr>
          <w:lang w:val="en-AU"/>
        </w:rPr>
        <w:t>engaged</w:t>
      </w:r>
      <w:r w:rsidRPr="004F0E5B">
        <w:rPr>
          <w:lang w:val="en-AU"/>
        </w:rPr>
        <w:t xml:space="preserve"> in</w:t>
      </w:r>
      <w:r w:rsidR="00B30132" w:rsidRPr="004F0E5B">
        <w:rPr>
          <w:lang w:val="en-AU"/>
        </w:rPr>
        <w:t xml:space="preserve"> August</w:t>
      </w:r>
      <w:r w:rsidRPr="004F0E5B">
        <w:rPr>
          <w:lang w:val="en-AU"/>
        </w:rPr>
        <w:t xml:space="preserve"> 2014 to implement the standardisation and systemisation of </w:t>
      </w:r>
      <w:proofErr w:type="spellStart"/>
      <w:r w:rsidRPr="004F0E5B">
        <w:rPr>
          <w:lang w:val="en-AU"/>
        </w:rPr>
        <w:t>TfT</w:t>
      </w:r>
      <w:proofErr w:type="spellEnd"/>
      <w:r w:rsidRPr="004F0E5B">
        <w:rPr>
          <w:lang w:val="en-AU"/>
        </w:rPr>
        <w:t xml:space="preserve"> policies, processes and tools. This position, under the supervision of the national coordinator, is responsible for the organisation and monitoring of all </w:t>
      </w:r>
      <w:proofErr w:type="spellStart"/>
      <w:r w:rsidRPr="004F0E5B">
        <w:rPr>
          <w:lang w:val="en-AU"/>
        </w:rPr>
        <w:t>TfT</w:t>
      </w:r>
      <w:proofErr w:type="spellEnd"/>
      <w:r w:rsidRPr="004F0E5B">
        <w:rPr>
          <w:lang w:val="en-AU"/>
        </w:rPr>
        <w:t xml:space="preserve"> skill development activities implemented through regular communication with the TVET Centres, training providers, coaches and partner organisations. </w:t>
      </w:r>
    </w:p>
    <w:p w14:paraId="3416466C" w14:textId="77777777" w:rsidR="00BE2B4E" w:rsidRPr="004F0E5B" w:rsidRDefault="00BE2B4E" w:rsidP="007A16E3">
      <w:pPr>
        <w:spacing w:after="0"/>
        <w:rPr>
          <w:lang w:val="en-AU"/>
        </w:rPr>
      </w:pPr>
    </w:p>
    <w:p w14:paraId="5598653D" w14:textId="77777777" w:rsidR="006F6485" w:rsidRPr="004F0E5B" w:rsidRDefault="00CB4205" w:rsidP="006F6485">
      <w:pPr>
        <w:rPr>
          <w:lang w:val="en-AU"/>
        </w:rPr>
      </w:pPr>
      <w:r w:rsidRPr="004F0E5B">
        <w:rPr>
          <w:lang w:val="en-AU"/>
        </w:rPr>
        <w:t>The</w:t>
      </w:r>
      <w:r w:rsidR="00BC2ADF">
        <w:rPr>
          <w:lang w:val="en-AU"/>
        </w:rPr>
        <w:t xml:space="preserve"> </w:t>
      </w:r>
      <w:proofErr w:type="spellStart"/>
      <w:r w:rsidR="00BC2ADF">
        <w:rPr>
          <w:lang w:val="en-AU"/>
        </w:rPr>
        <w:t>TfT</w:t>
      </w:r>
      <w:proofErr w:type="spellEnd"/>
      <w:r w:rsidR="00BC2ADF">
        <w:rPr>
          <w:lang w:val="en-AU"/>
        </w:rPr>
        <w:t xml:space="preserve"> Program is built around a </w:t>
      </w:r>
      <w:r w:rsidR="00E448B7" w:rsidRPr="004F0E5B">
        <w:rPr>
          <w:lang w:val="en-AU"/>
        </w:rPr>
        <w:t>three</w:t>
      </w:r>
      <w:r w:rsidR="00BC2ADF">
        <w:rPr>
          <w:lang w:val="en-AU"/>
        </w:rPr>
        <w:t>-stage</w:t>
      </w:r>
      <w:r w:rsidRPr="004F0E5B">
        <w:rPr>
          <w:lang w:val="en-AU"/>
        </w:rPr>
        <w:t xml:space="preserve"> skill development princip</w:t>
      </w:r>
      <w:r w:rsidR="001D453E">
        <w:rPr>
          <w:lang w:val="en-AU"/>
        </w:rPr>
        <w:t>le</w:t>
      </w:r>
      <w:r w:rsidRPr="004F0E5B">
        <w:rPr>
          <w:lang w:val="en-AU"/>
        </w:rPr>
        <w:t xml:space="preserve"> to assist rural tourism stakeholders to </w:t>
      </w:r>
      <w:r w:rsidR="00E448B7" w:rsidRPr="004F0E5B">
        <w:rPr>
          <w:lang w:val="en-AU"/>
        </w:rPr>
        <w:t>grow</w:t>
      </w:r>
      <w:r w:rsidRPr="004F0E5B">
        <w:rPr>
          <w:lang w:val="en-AU"/>
        </w:rPr>
        <w:t xml:space="preserve"> their </w:t>
      </w:r>
      <w:r w:rsidR="00BC2ADF" w:rsidRPr="004F0E5B">
        <w:rPr>
          <w:lang w:val="en-AU"/>
        </w:rPr>
        <w:t>venture</w:t>
      </w:r>
      <w:r w:rsidR="00BC2ADF">
        <w:rPr>
          <w:lang w:val="en-AU"/>
        </w:rPr>
        <w:t>s from</w:t>
      </w:r>
      <w:r w:rsidRPr="004F0E5B">
        <w:rPr>
          <w:lang w:val="en-AU"/>
        </w:rPr>
        <w:t xml:space="preserve"> informal project</w:t>
      </w:r>
      <w:r w:rsidR="00BC2ADF">
        <w:rPr>
          <w:lang w:val="en-AU"/>
        </w:rPr>
        <w:t>s to</w:t>
      </w:r>
      <w:r w:rsidRPr="004F0E5B">
        <w:rPr>
          <w:lang w:val="en-AU"/>
        </w:rPr>
        <w:t xml:space="preserve"> formal business</w:t>
      </w:r>
      <w:r w:rsidR="00BC2ADF">
        <w:rPr>
          <w:lang w:val="en-AU"/>
        </w:rPr>
        <w:t>es</w:t>
      </w:r>
      <w:r w:rsidRPr="004F0E5B">
        <w:rPr>
          <w:lang w:val="en-AU"/>
        </w:rPr>
        <w:t>.</w:t>
      </w:r>
    </w:p>
    <w:p w14:paraId="5270C45A" w14:textId="77777777" w:rsidR="00B30132" w:rsidRPr="004F0E5B" w:rsidRDefault="00B30132" w:rsidP="006E7E37">
      <w:pPr>
        <w:pStyle w:val="Heading3"/>
        <w:rPr>
          <w:lang w:val="en-AU"/>
        </w:rPr>
      </w:pPr>
      <w:bookmarkStart w:id="4" w:name="_Toc413227025"/>
      <w:proofErr w:type="spellStart"/>
      <w:r w:rsidRPr="004F0E5B">
        <w:rPr>
          <w:lang w:val="en-AU"/>
        </w:rPr>
        <w:lastRenderedPageBreak/>
        <w:t>TfT</w:t>
      </w:r>
      <w:proofErr w:type="spellEnd"/>
      <w:r w:rsidRPr="004F0E5B">
        <w:rPr>
          <w:lang w:val="en-AU"/>
        </w:rPr>
        <w:t xml:space="preserve"> </w:t>
      </w:r>
      <w:r w:rsidR="00BC2ADF">
        <w:rPr>
          <w:lang w:val="en-AU"/>
        </w:rPr>
        <w:t>Skill Development Principle</w:t>
      </w:r>
      <w:bookmarkEnd w:id="4"/>
    </w:p>
    <w:p w14:paraId="4B299FD0" w14:textId="77777777" w:rsidR="002F187B" w:rsidRPr="004F0E5B" w:rsidRDefault="00CB4205" w:rsidP="007A16E3">
      <w:pPr>
        <w:spacing w:after="0"/>
        <w:rPr>
          <w:lang w:val="en-AU"/>
        </w:rPr>
      </w:pPr>
      <w:r w:rsidRPr="004F0E5B">
        <w:rPr>
          <w:noProof/>
          <w:lang w:val="en-AU" w:eastAsia="en-AU"/>
        </w:rPr>
        <w:drawing>
          <wp:inline distT="0" distB="0" distL="0" distR="0" wp14:anchorId="75160AE2" wp14:editId="69AC84A6">
            <wp:extent cx="4380931" cy="2402006"/>
            <wp:effectExtent l="57150" t="19050" r="19685" b="74930"/>
            <wp:docPr id="26"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6E4D6B7" w14:textId="77777777" w:rsidR="00E448B7" w:rsidRPr="004F0E5B" w:rsidRDefault="00E448B7" w:rsidP="00BE2B4E">
      <w:pPr>
        <w:spacing w:after="0"/>
        <w:rPr>
          <w:lang w:val="en-AU"/>
        </w:rPr>
      </w:pPr>
    </w:p>
    <w:p w14:paraId="640DF063" w14:textId="77777777" w:rsidR="006E565C" w:rsidRPr="004F0E5B" w:rsidRDefault="006E565C" w:rsidP="006E7E37">
      <w:pPr>
        <w:pStyle w:val="Heading3"/>
        <w:rPr>
          <w:lang w:val="en-AU"/>
        </w:rPr>
      </w:pPr>
      <w:bookmarkStart w:id="5" w:name="_Toc413227026"/>
      <w:proofErr w:type="spellStart"/>
      <w:r w:rsidRPr="004F0E5B">
        <w:rPr>
          <w:lang w:val="en-AU"/>
        </w:rPr>
        <w:t>TfT</w:t>
      </w:r>
      <w:proofErr w:type="spellEnd"/>
      <w:r w:rsidRPr="004F0E5B">
        <w:rPr>
          <w:lang w:val="en-AU"/>
        </w:rPr>
        <w:t xml:space="preserve"> Client Support Methodology</w:t>
      </w:r>
      <w:bookmarkEnd w:id="5"/>
    </w:p>
    <w:p w14:paraId="05CBF1DE" w14:textId="77777777" w:rsidR="006E565C" w:rsidRPr="004F0E5B" w:rsidRDefault="006E565C" w:rsidP="00BE2B4E">
      <w:pPr>
        <w:spacing w:after="0"/>
        <w:rPr>
          <w:lang w:val="en-AU"/>
        </w:rPr>
      </w:pPr>
      <w:r w:rsidRPr="004F0E5B">
        <w:rPr>
          <w:lang w:val="en-AU"/>
        </w:rPr>
        <w:t xml:space="preserve">As in previous years, </w:t>
      </w:r>
      <w:r w:rsidR="00BC2ADF">
        <w:rPr>
          <w:lang w:val="en-AU"/>
        </w:rPr>
        <w:t xml:space="preserve">the </w:t>
      </w:r>
      <w:proofErr w:type="spellStart"/>
      <w:r w:rsidR="00BC2ADF">
        <w:rPr>
          <w:lang w:val="en-AU"/>
        </w:rPr>
        <w:t>TfT</w:t>
      </w:r>
      <w:proofErr w:type="spellEnd"/>
      <w:r w:rsidR="00BC2ADF">
        <w:rPr>
          <w:lang w:val="en-AU"/>
        </w:rPr>
        <w:t xml:space="preserve"> Program has followed a</w:t>
      </w:r>
      <w:r w:rsidRPr="004F0E5B">
        <w:rPr>
          <w:lang w:val="en-AU"/>
        </w:rPr>
        <w:t xml:space="preserve"> successful on-site methodology including a combination of face-to-face co</w:t>
      </w:r>
      <w:r w:rsidR="00BC2ADF">
        <w:rPr>
          <w:lang w:val="en-AU"/>
        </w:rPr>
        <w:t xml:space="preserve">aching and technical workshops </w:t>
      </w:r>
      <w:r w:rsidR="001D453E">
        <w:rPr>
          <w:lang w:val="en-AU"/>
        </w:rPr>
        <w:t>complemented by</w:t>
      </w:r>
      <w:r w:rsidRPr="004F0E5B">
        <w:rPr>
          <w:lang w:val="en-AU"/>
        </w:rPr>
        <w:t xml:space="preserve"> accredited training and support from the provincial DoT</w:t>
      </w:r>
      <w:r w:rsidR="001D453E">
        <w:rPr>
          <w:lang w:val="en-AU"/>
        </w:rPr>
        <w:t xml:space="preserve"> offices</w:t>
      </w:r>
      <w:r w:rsidRPr="004F0E5B">
        <w:rPr>
          <w:lang w:val="en-AU"/>
        </w:rPr>
        <w:t xml:space="preserve">. </w:t>
      </w:r>
    </w:p>
    <w:p w14:paraId="7C0A7456" w14:textId="77777777" w:rsidR="002711B9" w:rsidRPr="004F0E5B" w:rsidRDefault="006E565C" w:rsidP="00BE2B4E">
      <w:pPr>
        <w:spacing w:after="0"/>
        <w:rPr>
          <w:lang w:val="en-AU"/>
        </w:rPr>
      </w:pPr>
      <w:r w:rsidRPr="004F0E5B">
        <w:rPr>
          <w:noProof/>
          <w:lang w:val="en-AU" w:eastAsia="en-AU"/>
        </w:rPr>
        <w:drawing>
          <wp:inline distT="0" distB="0" distL="0" distR="0" wp14:anchorId="1A69BA96" wp14:editId="6527BDA5">
            <wp:extent cx="5937885" cy="2280285"/>
            <wp:effectExtent l="0" t="0" r="5715" b="5715"/>
            <wp:docPr id="60" name="Picture 60" descr="C:\Users\LBattaglene\AppData\Local\Microsoft\Windows\INetCache\Content.Word\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attaglene\AppData\Local\Microsoft\Windows\INetCache\Content.Word\Sans tit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280285"/>
                    </a:xfrm>
                    <a:prstGeom prst="rect">
                      <a:avLst/>
                    </a:prstGeom>
                    <a:noFill/>
                    <a:ln>
                      <a:noFill/>
                    </a:ln>
                  </pic:spPr>
                </pic:pic>
              </a:graphicData>
            </a:graphic>
          </wp:inline>
        </w:drawing>
      </w:r>
    </w:p>
    <w:p w14:paraId="381E0B44" w14:textId="77777777" w:rsidR="00FD2132" w:rsidRPr="004F0E5B" w:rsidRDefault="00FD2132" w:rsidP="00FD2132">
      <w:pPr>
        <w:spacing w:after="0"/>
        <w:rPr>
          <w:color w:val="FF0000"/>
          <w:lang w:val="en-AU"/>
        </w:rPr>
      </w:pPr>
    </w:p>
    <w:p w14:paraId="73A30BA3" w14:textId="77777777" w:rsidR="002E0980" w:rsidRPr="004F0E5B" w:rsidRDefault="00B30132" w:rsidP="006E7E37">
      <w:pPr>
        <w:pStyle w:val="Heading2"/>
        <w:rPr>
          <w:lang w:val="en-AU"/>
        </w:rPr>
      </w:pPr>
      <w:bookmarkStart w:id="6" w:name="_Toc413227027"/>
      <w:r w:rsidRPr="004F0E5B">
        <w:rPr>
          <w:lang w:val="en-AU"/>
        </w:rPr>
        <w:t xml:space="preserve">Program </w:t>
      </w:r>
      <w:r w:rsidR="00D643B7" w:rsidRPr="004F0E5B">
        <w:rPr>
          <w:lang w:val="en-AU"/>
        </w:rPr>
        <w:t>Objectives</w:t>
      </w:r>
      <w:bookmarkEnd w:id="6"/>
    </w:p>
    <w:p w14:paraId="5102678C" w14:textId="77777777" w:rsidR="0063271C" w:rsidRPr="004F0E5B" w:rsidRDefault="00080EE1" w:rsidP="002E0980">
      <w:pPr>
        <w:rPr>
          <w:lang w:val="en-AU"/>
        </w:rPr>
      </w:pPr>
      <w:r w:rsidRPr="004F0E5B">
        <w:rPr>
          <w:lang w:val="en-AU"/>
        </w:rPr>
        <w:t xml:space="preserve">The </w:t>
      </w:r>
      <w:r w:rsidR="00EE3B67" w:rsidRPr="004F0E5B">
        <w:rPr>
          <w:lang w:val="en-AU"/>
        </w:rPr>
        <w:t>principal</w:t>
      </w:r>
      <w:r w:rsidRPr="004F0E5B">
        <w:rPr>
          <w:lang w:val="en-AU"/>
        </w:rPr>
        <w:t xml:space="preserve"> </w:t>
      </w:r>
      <w:r w:rsidR="0009017F">
        <w:rPr>
          <w:lang w:val="en-AU"/>
        </w:rPr>
        <w:t xml:space="preserve">goal of the </w:t>
      </w:r>
      <w:proofErr w:type="spellStart"/>
      <w:r w:rsidR="0009017F">
        <w:rPr>
          <w:lang w:val="en-AU"/>
        </w:rPr>
        <w:t>TfT</w:t>
      </w:r>
      <w:proofErr w:type="spellEnd"/>
      <w:r w:rsidR="0009017F">
        <w:rPr>
          <w:lang w:val="en-AU"/>
        </w:rPr>
        <w:t xml:space="preserve"> P</w:t>
      </w:r>
      <w:r w:rsidR="009E0B42" w:rsidRPr="004F0E5B">
        <w:rPr>
          <w:lang w:val="en-AU"/>
        </w:rPr>
        <w:t>rogram is</w:t>
      </w:r>
      <w:r w:rsidRPr="004F0E5B">
        <w:rPr>
          <w:lang w:val="en-AU"/>
        </w:rPr>
        <w:t xml:space="preserve"> to provide rural tourism operators with ski</w:t>
      </w:r>
      <w:r w:rsidR="00AF7982" w:rsidRPr="004F0E5B">
        <w:rPr>
          <w:lang w:val="en-AU"/>
        </w:rPr>
        <w:t>ll</w:t>
      </w:r>
      <w:r w:rsidRPr="004F0E5B">
        <w:rPr>
          <w:lang w:val="en-AU"/>
        </w:rPr>
        <w:t xml:space="preserve"> development </w:t>
      </w:r>
      <w:r w:rsidR="009E0B42" w:rsidRPr="004F0E5B">
        <w:rPr>
          <w:lang w:val="en-AU"/>
        </w:rPr>
        <w:t xml:space="preserve">services to support their business </w:t>
      </w:r>
      <w:r w:rsidR="00FB5A39" w:rsidRPr="004F0E5B">
        <w:rPr>
          <w:lang w:val="en-AU"/>
        </w:rPr>
        <w:t>expansion</w:t>
      </w:r>
      <w:r w:rsidR="009E0B42" w:rsidRPr="004F0E5B">
        <w:rPr>
          <w:lang w:val="en-AU"/>
        </w:rPr>
        <w:t xml:space="preserve"> and increase involvement in the formal economy</w:t>
      </w:r>
      <w:r w:rsidR="0009017F">
        <w:rPr>
          <w:lang w:val="en-AU"/>
        </w:rPr>
        <w:t xml:space="preserve">. At the same time the </w:t>
      </w:r>
      <w:proofErr w:type="spellStart"/>
      <w:r w:rsidR="0009017F">
        <w:rPr>
          <w:lang w:val="en-AU"/>
        </w:rPr>
        <w:t>TfT</w:t>
      </w:r>
      <w:proofErr w:type="spellEnd"/>
      <w:r w:rsidR="0009017F">
        <w:rPr>
          <w:lang w:val="en-AU"/>
        </w:rPr>
        <w:t xml:space="preserve"> P</w:t>
      </w:r>
      <w:r w:rsidR="00FB5A39" w:rsidRPr="004F0E5B">
        <w:rPr>
          <w:lang w:val="en-AU"/>
        </w:rPr>
        <w:t>rogram aims to</w:t>
      </w:r>
      <w:r w:rsidR="009E0B42" w:rsidRPr="004F0E5B">
        <w:rPr>
          <w:lang w:val="en-AU"/>
        </w:rPr>
        <w:t xml:space="preserve"> strengthen the capacity and sustainability of tourism product development at the national level</w:t>
      </w:r>
      <w:r w:rsidR="00FB5A39" w:rsidRPr="004F0E5B">
        <w:rPr>
          <w:lang w:val="en-AU"/>
        </w:rPr>
        <w:t xml:space="preserve"> through the p</w:t>
      </w:r>
      <w:r w:rsidR="00043024" w:rsidRPr="004F0E5B">
        <w:rPr>
          <w:lang w:val="en-AU"/>
        </w:rPr>
        <w:t>rofessional development of relevant</w:t>
      </w:r>
      <w:r w:rsidR="00FB5A39" w:rsidRPr="004F0E5B">
        <w:rPr>
          <w:lang w:val="en-AU"/>
        </w:rPr>
        <w:t xml:space="preserve"> government </w:t>
      </w:r>
      <w:r w:rsidR="00EE3B67" w:rsidRPr="004F0E5B">
        <w:rPr>
          <w:lang w:val="en-AU"/>
        </w:rPr>
        <w:t xml:space="preserve">departments and </w:t>
      </w:r>
      <w:r w:rsidR="00043024" w:rsidRPr="004F0E5B">
        <w:rPr>
          <w:lang w:val="en-AU"/>
        </w:rPr>
        <w:t xml:space="preserve">key </w:t>
      </w:r>
      <w:r w:rsidR="00FB5A39" w:rsidRPr="004F0E5B">
        <w:rPr>
          <w:lang w:val="en-AU"/>
        </w:rPr>
        <w:t>staff</w:t>
      </w:r>
      <w:r w:rsidR="009E0B42" w:rsidRPr="004F0E5B">
        <w:rPr>
          <w:lang w:val="en-AU"/>
        </w:rPr>
        <w:t>. More specifically these objectives include</w:t>
      </w:r>
      <w:r w:rsidR="006B145C" w:rsidRPr="004F0E5B">
        <w:rPr>
          <w:lang w:val="en-AU"/>
        </w:rPr>
        <w:t>:</w:t>
      </w:r>
    </w:p>
    <w:p w14:paraId="644B3F19" w14:textId="77777777" w:rsidR="0063271C" w:rsidRPr="004F0E5B" w:rsidRDefault="00E935CE" w:rsidP="00277EAE">
      <w:pPr>
        <w:pStyle w:val="ListParagraph"/>
        <w:numPr>
          <w:ilvl w:val="0"/>
          <w:numId w:val="2"/>
        </w:numPr>
        <w:spacing w:after="0" w:line="240" w:lineRule="auto"/>
        <w:rPr>
          <w:lang w:val="en-AU"/>
        </w:rPr>
      </w:pPr>
      <w:r w:rsidRPr="004F0E5B">
        <w:rPr>
          <w:lang w:val="en-AU"/>
        </w:rPr>
        <w:t>Generating</w:t>
      </w:r>
      <w:r w:rsidR="006B145C" w:rsidRPr="004F0E5B">
        <w:rPr>
          <w:lang w:val="en-AU"/>
        </w:rPr>
        <w:t xml:space="preserve"> significant positive changes in the local tourism industry </w:t>
      </w:r>
    </w:p>
    <w:p w14:paraId="35C088BC" w14:textId="77777777" w:rsidR="0063271C" w:rsidRPr="004F0E5B" w:rsidRDefault="00E935CE" w:rsidP="00277EAE">
      <w:pPr>
        <w:pStyle w:val="ListParagraph"/>
        <w:numPr>
          <w:ilvl w:val="0"/>
          <w:numId w:val="2"/>
        </w:numPr>
        <w:spacing w:after="0" w:line="240" w:lineRule="auto"/>
        <w:rPr>
          <w:lang w:val="en-AU"/>
        </w:rPr>
      </w:pPr>
      <w:r w:rsidRPr="004F0E5B">
        <w:rPr>
          <w:lang w:val="en-AU"/>
        </w:rPr>
        <w:t xml:space="preserve">Supporting </w:t>
      </w:r>
      <w:r w:rsidR="006B145C" w:rsidRPr="004F0E5B">
        <w:rPr>
          <w:lang w:val="en-AU"/>
        </w:rPr>
        <w:t xml:space="preserve">productive participation of </w:t>
      </w:r>
      <w:proofErr w:type="spellStart"/>
      <w:r w:rsidR="008106C8">
        <w:rPr>
          <w:lang w:val="en-AU"/>
        </w:rPr>
        <w:t>n</w:t>
      </w:r>
      <w:r w:rsidR="006B145C" w:rsidRPr="004F0E5B">
        <w:rPr>
          <w:lang w:val="en-AU"/>
        </w:rPr>
        <w:t>i</w:t>
      </w:r>
      <w:proofErr w:type="spellEnd"/>
      <w:r w:rsidR="006B145C" w:rsidRPr="004F0E5B">
        <w:rPr>
          <w:lang w:val="en-AU"/>
        </w:rPr>
        <w:t>-V</w:t>
      </w:r>
      <w:r w:rsidR="00721FF9" w:rsidRPr="004F0E5B">
        <w:rPr>
          <w:lang w:val="en-AU"/>
        </w:rPr>
        <w:t>anuatu in the</w:t>
      </w:r>
      <w:r w:rsidR="006B145C" w:rsidRPr="004F0E5B">
        <w:rPr>
          <w:lang w:val="en-AU"/>
        </w:rPr>
        <w:t xml:space="preserve"> formal economy</w:t>
      </w:r>
    </w:p>
    <w:p w14:paraId="364A684B" w14:textId="77777777" w:rsidR="00E935CE" w:rsidRPr="004F0E5B" w:rsidRDefault="00721FF9" w:rsidP="00277EAE">
      <w:pPr>
        <w:pStyle w:val="ListParagraph"/>
        <w:numPr>
          <w:ilvl w:val="0"/>
          <w:numId w:val="2"/>
        </w:numPr>
        <w:spacing w:after="0" w:line="240" w:lineRule="auto"/>
        <w:rPr>
          <w:lang w:val="en-AU"/>
        </w:rPr>
      </w:pPr>
      <w:r w:rsidRPr="004F0E5B">
        <w:rPr>
          <w:lang w:val="en-AU"/>
        </w:rPr>
        <w:lastRenderedPageBreak/>
        <w:t xml:space="preserve">Supporting </w:t>
      </w:r>
      <w:r w:rsidR="000F51E5" w:rsidRPr="004F0E5B">
        <w:rPr>
          <w:lang w:val="en-AU"/>
        </w:rPr>
        <w:t>existing</w:t>
      </w:r>
      <w:r w:rsidRPr="004F0E5B">
        <w:rPr>
          <w:lang w:val="en-AU"/>
        </w:rPr>
        <w:t xml:space="preserve"> tourism business development and emphasising </w:t>
      </w:r>
      <w:r w:rsidR="000F51E5" w:rsidRPr="004F0E5B">
        <w:rPr>
          <w:lang w:val="en-AU"/>
        </w:rPr>
        <w:t>sustainability</w:t>
      </w:r>
    </w:p>
    <w:p w14:paraId="5F8FD079" w14:textId="77777777" w:rsidR="0063271C" w:rsidRPr="004F0E5B" w:rsidRDefault="006B145C" w:rsidP="00277EAE">
      <w:pPr>
        <w:pStyle w:val="ListParagraph"/>
        <w:numPr>
          <w:ilvl w:val="0"/>
          <w:numId w:val="2"/>
        </w:numPr>
        <w:spacing w:after="0" w:line="240" w:lineRule="auto"/>
        <w:rPr>
          <w:lang w:val="en-AU"/>
        </w:rPr>
      </w:pPr>
      <w:r w:rsidRPr="004F0E5B">
        <w:rPr>
          <w:lang w:val="en-AU"/>
        </w:rPr>
        <w:t>Encouraging and assisting</w:t>
      </w:r>
      <w:r w:rsidR="00721FF9" w:rsidRPr="004F0E5B">
        <w:rPr>
          <w:lang w:val="en-AU"/>
        </w:rPr>
        <w:t xml:space="preserve"> the development of</w:t>
      </w:r>
      <w:r w:rsidRPr="004F0E5B">
        <w:rPr>
          <w:lang w:val="en-AU"/>
        </w:rPr>
        <w:t xml:space="preserve"> new tourism projects</w:t>
      </w:r>
    </w:p>
    <w:p w14:paraId="2B3D99E2" w14:textId="77777777" w:rsidR="00E935CE" w:rsidRPr="004F0E5B" w:rsidRDefault="00BC2ADF" w:rsidP="00277EAE">
      <w:pPr>
        <w:pStyle w:val="ListParagraph"/>
        <w:numPr>
          <w:ilvl w:val="0"/>
          <w:numId w:val="2"/>
        </w:numPr>
        <w:spacing w:after="0" w:line="240" w:lineRule="auto"/>
        <w:rPr>
          <w:lang w:val="en-AU"/>
        </w:rPr>
      </w:pPr>
      <w:r>
        <w:rPr>
          <w:lang w:val="en-AU"/>
        </w:rPr>
        <w:t>Building the capacity of</w:t>
      </w:r>
      <w:r w:rsidR="00721FF9" w:rsidRPr="004F0E5B">
        <w:rPr>
          <w:lang w:val="en-AU"/>
        </w:rPr>
        <w:t xml:space="preserve"> local industry coaches, train</w:t>
      </w:r>
      <w:r w:rsidR="00EE3B67" w:rsidRPr="004F0E5B">
        <w:rPr>
          <w:lang w:val="en-AU"/>
        </w:rPr>
        <w:t>ing providers and DoT officers</w:t>
      </w:r>
    </w:p>
    <w:p w14:paraId="75454A77" w14:textId="77777777" w:rsidR="0063271C" w:rsidRPr="004F0E5B" w:rsidRDefault="00721FF9" w:rsidP="00277EAE">
      <w:pPr>
        <w:pStyle w:val="ListParagraph"/>
        <w:numPr>
          <w:ilvl w:val="0"/>
          <w:numId w:val="2"/>
        </w:numPr>
        <w:spacing w:after="0" w:line="240" w:lineRule="auto"/>
        <w:rPr>
          <w:lang w:val="en-AU"/>
        </w:rPr>
      </w:pPr>
      <w:r w:rsidRPr="004F0E5B">
        <w:rPr>
          <w:lang w:val="en-AU"/>
        </w:rPr>
        <w:t xml:space="preserve">Assisting </w:t>
      </w:r>
      <w:proofErr w:type="spellStart"/>
      <w:r w:rsidRPr="004F0E5B">
        <w:rPr>
          <w:lang w:val="en-AU"/>
        </w:rPr>
        <w:t>TfT</w:t>
      </w:r>
      <w:proofErr w:type="spellEnd"/>
      <w:r w:rsidRPr="004F0E5B">
        <w:rPr>
          <w:lang w:val="en-AU"/>
        </w:rPr>
        <w:t xml:space="preserve"> </w:t>
      </w:r>
      <w:r w:rsidR="006B145C" w:rsidRPr="004F0E5B">
        <w:rPr>
          <w:lang w:val="en-AU"/>
        </w:rPr>
        <w:t>client</w:t>
      </w:r>
      <w:r w:rsidRPr="004F0E5B">
        <w:rPr>
          <w:lang w:val="en-AU"/>
        </w:rPr>
        <w:t>s</w:t>
      </w:r>
      <w:r w:rsidR="006B145C" w:rsidRPr="004F0E5B">
        <w:rPr>
          <w:lang w:val="en-AU"/>
        </w:rPr>
        <w:t xml:space="preserve"> to comply with and exceed </w:t>
      </w:r>
      <w:r w:rsidRPr="004F0E5B">
        <w:rPr>
          <w:lang w:val="en-AU"/>
        </w:rPr>
        <w:t xml:space="preserve">the </w:t>
      </w:r>
      <w:r w:rsidR="006B145C" w:rsidRPr="004F0E5B">
        <w:rPr>
          <w:lang w:val="en-AU"/>
        </w:rPr>
        <w:t xml:space="preserve"> </w:t>
      </w:r>
      <w:r w:rsidR="00A572F8">
        <w:rPr>
          <w:lang w:val="en-AU"/>
        </w:rPr>
        <w:t>DoT</w:t>
      </w:r>
      <w:r w:rsidRPr="004F0E5B">
        <w:rPr>
          <w:lang w:val="en-AU"/>
        </w:rPr>
        <w:t xml:space="preserve"> accreditation</w:t>
      </w:r>
      <w:r w:rsidR="006B145C" w:rsidRPr="004F0E5B">
        <w:rPr>
          <w:lang w:val="en-AU"/>
        </w:rPr>
        <w:t xml:space="preserve"> standards</w:t>
      </w:r>
    </w:p>
    <w:p w14:paraId="7E46AF7D" w14:textId="77777777" w:rsidR="0063271C" w:rsidRPr="004F0E5B" w:rsidRDefault="00721FF9" w:rsidP="00277EAE">
      <w:pPr>
        <w:pStyle w:val="ListParagraph"/>
        <w:numPr>
          <w:ilvl w:val="0"/>
          <w:numId w:val="2"/>
        </w:numPr>
        <w:spacing w:after="0" w:line="240" w:lineRule="auto"/>
        <w:rPr>
          <w:lang w:val="en-AU"/>
        </w:rPr>
      </w:pPr>
      <w:r w:rsidRPr="004F0E5B">
        <w:rPr>
          <w:lang w:val="en-AU"/>
        </w:rPr>
        <w:t xml:space="preserve">Assisting </w:t>
      </w:r>
      <w:proofErr w:type="spellStart"/>
      <w:r w:rsidRPr="004F0E5B">
        <w:rPr>
          <w:lang w:val="en-AU"/>
        </w:rPr>
        <w:t>TfT</w:t>
      </w:r>
      <w:proofErr w:type="spellEnd"/>
      <w:r w:rsidR="006B145C" w:rsidRPr="004F0E5B">
        <w:rPr>
          <w:lang w:val="en-AU"/>
        </w:rPr>
        <w:t xml:space="preserve"> client</w:t>
      </w:r>
      <w:r w:rsidRPr="004F0E5B">
        <w:rPr>
          <w:lang w:val="en-AU"/>
        </w:rPr>
        <w:t>s</w:t>
      </w:r>
      <w:r w:rsidR="006B145C" w:rsidRPr="004F0E5B">
        <w:rPr>
          <w:lang w:val="en-AU"/>
        </w:rPr>
        <w:t xml:space="preserve"> to operate </w:t>
      </w:r>
      <w:r w:rsidRPr="004F0E5B">
        <w:rPr>
          <w:lang w:val="en-AU"/>
        </w:rPr>
        <w:t>at an</w:t>
      </w:r>
      <w:r w:rsidR="006B145C" w:rsidRPr="004F0E5B">
        <w:rPr>
          <w:lang w:val="en-AU"/>
        </w:rPr>
        <w:t xml:space="preserve"> international </w:t>
      </w:r>
      <w:r w:rsidRPr="004F0E5B">
        <w:rPr>
          <w:lang w:val="en-AU"/>
        </w:rPr>
        <w:t>standard to achieve interacti</w:t>
      </w:r>
      <w:r w:rsidR="008106C8">
        <w:rPr>
          <w:lang w:val="en-AU"/>
        </w:rPr>
        <w:t>on</w:t>
      </w:r>
      <w:r w:rsidRPr="004F0E5B">
        <w:rPr>
          <w:lang w:val="en-AU"/>
        </w:rPr>
        <w:t xml:space="preserve"> with the global </w:t>
      </w:r>
      <w:r w:rsidR="006B145C" w:rsidRPr="004F0E5B">
        <w:rPr>
          <w:lang w:val="en-AU"/>
        </w:rPr>
        <w:t xml:space="preserve">tourism </w:t>
      </w:r>
      <w:r w:rsidRPr="004F0E5B">
        <w:rPr>
          <w:lang w:val="en-AU"/>
        </w:rPr>
        <w:t>industry</w:t>
      </w:r>
    </w:p>
    <w:p w14:paraId="78C73CC7" w14:textId="77777777" w:rsidR="0063271C" w:rsidRPr="004F0E5B" w:rsidRDefault="00721FF9" w:rsidP="00277EAE">
      <w:pPr>
        <w:pStyle w:val="ListParagraph"/>
        <w:numPr>
          <w:ilvl w:val="0"/>
          <w:numId w:val="2"/>
        </w:numPr>
        <w:spacing w:after="0" w:line="240" w:lineRule="auto"/>
        <w:rPr>
          <w:lang w:val="en-AU"/>
        </w:rPr>
      </w:pPr>
      <w:r w:rsidRPr="004F0E5B">
        <w:rPr>
          <w:lang w:val="en-AU"/>
        </w:rPr>
        <w:t xml:space="preserve">Assisting </w:t>
      </w:r>
      <w:proofErr w:type="spellStart"/>
      <w:r w:rsidRPr="004F0E5B">
        <w:rPr>
          <w:lang w:val="en-AU"/>
        </w:rPr>
        <w:t>TfT</w:t>
      </w:r>
      <w:proofErr w:type="spellEnd"/>
      <w:r w:rsidR="006B145C" w:rsidRPr="004F0E5B">
        <w:rPr>
          <w:lang w:val="en-AU"/>
        </w:rPr>
        <w:t xml:space="preserve"> clients with </w:t>
      </w:r>
      <w:r w:rsidRPr="004F0E5B">
        <w:rPr>
          <w:lang w:val="en-AU"/>
        </w:rPr>
        <w:t xml:space="preserve">marketing and promotion at </w:t>
      </w:r>
      <w:r w:rsidR="006B145C" w:rsidRPr="004F0E5B">
        <w:rPr>
          <w:lang w:val="en-AU"/>
        </w:rPr>
        <w:t>individual</w:t>
      </w:r>
      <w:r w:rsidRPr="004F0E5B">
        <w:rPr>
          <w:lang w:val="en-AU"/>
        </w:rPr>
        <w:t xml:space="preserve"> and destination</w:t>
      </w:r>
      <w:r w:rsidR="006B145C" w:rsidRPr="004F0E5B">
        <w:rPr>
          <w:lang w:val="en-AU"/>
        </w:rPr>
        <w:t xml:space="preserve"> level</w:t>
      </w:r>
      <w:r w:rsidRPr="004F0E5B">
        <w:rPr>
          <w:lang w:val="en-AU"/>
        </w:rPr>
        <w:t>s</w:t>
      </w:r>
    </w:p>
    <w:p w14:paraId="0E738D91" w14:textId="77777777" w:rsidR="009E0B42" w:rsidRPr="004F0E5B" w:rsidRDefault="009E0B42" w:rsidP="002E0980">
      <w:pPr>
        <w:spacing w:after="0" w:line="240" w:lineRule="auto"/>
        <w:rPr>
          <w:lang w:val="en-AU"/>
        </w:rPr>
      </w:pPr>
    </w:p>
    <w:p w14:paraId="020A9D1E" w14:textId="77777777" w:rsidR="0063271C" w:rsidRPr="004F0E5B" w:rsidRDefault="00721FF9" w:rsidP="002E0980">
      <w:pPr>
        <w:spacing w:after="0" w:line="240" w:lineRule="auto"/>
        <w:rPr>
          <w:lang w:val="en-AU"/>
        </w:rPr>
      </w:pPr>
      <w:r w:rsidRPr="004F0E5B">
        <w:rPr>
          <w:lang w:val="en-AU"/>
        </w:rPr>
        <w:t xml:space="preserve">Key focus areas: </w:t>
      </w:r>
    </w:p>
    <w:p w14:paraId="6C3A262B" w14:textId="77777777" w:rsidR="0063271C" w:rsidRPr="004F0E5B" w:rsidRDefault="00721FF9" w:rsidP="00277EAE">
      <w:pPr>
        <w:pStyle w:val="ListParagraph"/>
        <w:numPr>
          <w:ilvl w:val="0"/>
          <w:numId w:val="3"/>
        </w:numPr>
        <w:spacing w:after="0" w:line="240" w:lineRule="auto"/>
        <w:rPr>
          <w:lang w:val="en-AU"/>
        </w:rPr>
      </w:pPr>
      <w:r w:rsidRPr="004F0E5B">
        <w:rPr>
          <w:lang w:val="en-AU"/>
        </w:rPr>
        <w:t>Local tourism economic</w:t>
      </w:r>
      <w:r w:rsidR="006B145C" w:rsidRPr="004F0E5B">
        <w:rPr>
          <w:lang w:val="en-AU"/>
        </w:rPr>
        <w:t xml:space="preserve"> growth</w:t>
      </w:r>
    </w:p>
    <w:p w14:paraId="0DD72827" w14:textId="77777777" w:rsidR="0063271C" w:rsidRPr="004F0E5B" w:rsidRDefault="00E32FF1" w:rsidP="00277EAE">
      <w:pPr>
        <w:pStyle w:val="ListParagraph"/>
        <w:numPr>
          <w:ilvl w:val="0"/>
          <w:numId w:val="3"/>
        </w:numPr>
        <w:spacing w:after="0" w:line="240" w:lineRule="auto"/>
        <w:rPr>
          <w:lang w:val="en-AU"/>
        </w:rPr>
      </w:pPr>
      <w:r w:rsidRPr="004F0E5B">
        <w:rPr>
          <w:lang w:val="en-AU"/>
        </w:rPr>
        <w:t>Individual b</w:t>
      </w:r>
      <w:r w:rsidR="006B145C" w:rsidRPr="004F0E5B">
        <w:rPr>
          <w:lang w:val="en-AU"/>
        </w:rPr>
        <w:t xml:space="preserve">usiness </w:t>
      </w:r>
      <w:r w:rsidRPr="004F0E5B">
        <w:rPr>
          <w:lang w:val="en-AU"/>
        </w:rPr>
        <w:t>growth and interaction with the formal economy</w:t>
      </w:r>
    </w:p>
    <w:p w14:paraId="122C1332" w14:textId="77777777" w:rsidR="0063271C" w:rsidRPr="004F0E5B" w:rsidRDefault="00721FF9" w:rsidP="00277EAE">
      <w:pPr>
        <w:pStyle w:val="ListParagraph"/>
        <w:numPr>
          <w:ilvl w:val="0"/>
          <w:numId w:val="3"/>
        </w:numPr>
        <w:spacing w:after="0" w:line="240" w:lineRule="auto"/>
        <w:rPr>
          <w:lang w:val="en-AU"/>
        </w:rPr>
      </w:pPr>
      <w:r w:rsidRPr="004F0E5B">
        <w:rPr>
          <w:lang w:val="en-AU"/>
        </w:rPr>
        <w:t>Individual s</w:t>
      </w:r>
      <w:r w:rsidR="006B145C" w:rsidRPr="004F0E5B">
        <w:rPr>
          <w:lang w:val="en-AU"/>
        </w:rPr>
        <w:t>uccess stories</w:t>
      </w:r>
    </w:p>
    <w:p w14:paraId="3FE93364" w14:textId="77777777" w:rsidR="0063271C" w:rsidRPr="004F0E5B" w:rsidRDefault="00E935CE" w:rsidP="00277EAE">
      <w:pPr>
        <w:pStyle w:val="ListParagraph"/>
        <w:numPr>
          <w:ilvl w:val="0"/>
          <w:numId w:val="3"/>
        </w:numPr>
        <w:spacing w:after="0" w:line="240" w:lineRule="auto"/>
        <w:rPr>
          <w:lang w:val="en-AU"/>
        </w:rPr>
      </w:pPr>
      <w:r w:rsidRPr="004F0E5B">
        <w:rPr>
          <w:lang w:val="en-AU"/>
        </w:rPr>
        <w:t>E</w:t>
      </w:r>
      <w:r w:rsidR="006B145C" w:rsidRPr="004F0E5B">
        <w:rPr>
          <w:lang w:val="en-AU"/>
        </w:rPr>
        <w:t xml:space="preserve">mpowerment </w:t>
      </w:r>
      <w:r w:rsidRPr="004F0E5B">
        <w:rPr>
          <w:lang w:val="en-AU"/>
        </w:rPr>
        <w:t xml:space="preserve">of women </w:t>
      </w:r>
      <w:r w:rsidR="006B145C" w:rsidRPr="004F0E5B">
        <w:rPr>
          <w:lang w:val="en-AU"/>
        </w:rPr>
        <w:t>in</w:t>
      </w:r>
      <w:r w:rsidRPr="004F0E5B">
        <w:rPr>
          <w:lang w:val="en-AU"/>
        </w:rPr>
        <w:t xml:space="preserve"> the</w:t>
      </w:r>
      <w:r w:rsidR="006B145C" w:rsidRPr="004F0E5B">
        <w:rPr>
          <w:lang w:val="en-AU"/>
        </w:rPr>
        <w:t xml:space="preserve"> tourism</w:t>
      </w:r>
      <w:r w:rsidRPr="004F0E5B">
        <w:rPr>
          <w:lang w:val="en-AU"/>
        </w:rPr>
        <w:t xml:space="preserve"> industry</w:t>
      </w:r>
    </w:p>
    <w:p w14:paraId="70654F14" w14:textId="77777777" w:rsidR="0063271C" w:rsidRPr="004F0E5B" w:rsidRDefault="000F51E5" w:rsidP="00277EAE">
      <w:pPr>
        <w:pStyle w:val="ListParagraph"/>
        <w:numPr>
          <w:ilvl w:val="0"/>
          <w:numId w:val="3"/>
        </w:numPr>
        <w:spacing w:after="0" w:line="240" w:lineRule="auto"/>
        <w:rPr>
          <w:lang w:val="en-AU"/>
        </w:rPr>
      </w:pPr>
      <w:r w:rsidRPr="004F0E5B">
        <w:rPr>
          <w:lang w:val="en-AU"/>
        </w:rPr>
        <w:t xml:space="preserve">The enhancement and development of other </w:t>
      </w:r>
      <w:r w:rsidR="008106C8">
        <w:rPr>
          <w:lang w:val="en-AU"/>
        </w:rPr>
        <w:t>associated</w:t>
      </w:r>
      <w:r w:rsidRPr="004F0E5B">
        <w:rPr>
          <w:lang w:val="en-AU"/>
        </w:rPr>
        <w:t xml:space="preserve"> sectors via a ‘flow-on effect’</w:t>
      </w:r>
      <w:r w:rsidR="00BC2ADF">
        <w:rPr>
          <w:lang w:val="en-AU"/>
        </w:rPr>
        <w:t xml:space="preserve"> (h</w:t>
      </w:r>
      <w:r w:rsidR="006B145C" w:rsidRPr="004F0E5B">
        <w:rPr>
          <w:lang w:val="en-AU"/>
        </w:rPr>
        <w:t>and</w:t>
      </w:r>
      <w:r w:rsidRPr="004F0E5B">
        <w:rPr>
          <w:lang w:val="en-AU"/>
        </w:rPr>
        <w:t xml:space="preserve">icraft, transport, agriculture </w:t>
      </w:r>
      <w:proofErr w:type="spellStart"/>
      <w:r w:rsidRPr="004F0E5B">
        <w:rPr>
          <w:lang w:val="en-AU"/>
        </w:rPr>
        <w:t>etc</w:t>
      </w:r>
      <w:proofErr w:type="spellEnd"/>
      <w:r w:rsidRPr="004F0E5B">
        <w:rPr>
          <w:lang w:val="en-AU"/>
        </w:rPr>
        <w:t>)</w:t>
      </w:r>
    </w:p>
    <w:p w14:paraId="7997A49A" w14:textId="77777777" w:rsidR="00E660F4" w:rsidRDefault="00E660F4" w:rsidP="002E0980">
      <w:pPr>
        <w:spacing w:after="0" w:line="240" w:lineRule="auto"/>
        <w:rPr>
          <w:lang w:val="en-AU"/>
        </w:rPr>
      </w:pPr>
    </w:p>
    <w:p w14:paraId="4992AF57" w14:textId="77777777" w:rsidR="00E935CE" w:rsidRDefault="00E935CE" w:rsidP="002E0980">
      <w:pPr>
        <w:spacing w:after="0" w:line="240" w:lineRule="auto"/>
        <w:rPr>
          <w:lang w:val="en-AU"/>
        </w:rPr>
      </w:pPr>
    </w:p>
    <w:p w14:paraId="1B5D7F24" w14:textId="77777777" w:rsidR="006E7E37" w:rsidRPr="004F0E5B" w:rsidRDefault="006E7E37" w:rsidP="002E0980">
      <w:pPr>
        <w:spacing w:after="0" w:line="240" w:lineRule="auto"/>
        <w:rPr>
          <w:lang w:val="en-AU"/>
        </w:rPr>
      </w:pPr>
    </w:p>
    <w:p w14:paraId="6CE33615" w14:textId="77777777" w:rsidR="0063271C" w:rsidRPr="004F0E5B" w:rsidRDefault="006B145C" w:rsidP="002E0980">
      <w:pPr>
        <w:spacing w:after="0" w:line="240" w:lineRule="auto"/>
        <w:rPr>
          <w:lang w:val="en-AU"/>
        </w:rPr>
      </w:pPr>
      <w:r w:rsidRPr="004F0E5B">
        <w:rPr>
          <w:lang w:val="en-AU"/>
        </w:rPr>
        <w:t>Long term objective:</w:t>
      </w:r>
    </w:p>
    <w:p w14:paraId="639EB1B2" w14:textId="77777777" w:rsidR="00BE2B4E" w:rsidRPr="00E660F4" w:rsidRDefault="00E935CE" w:rsidP="00E448B7">
      <w:pPr>
        <w:pStyle w:val="ListParagraph"/>
        <w:numPr>
          <w:ilvl w:val="0"/>
          <w:numId w:val="4"/>
        </w:numPr>
        <w:spacing w:after="0" w:line="240" w:lineRule="auto"/>
        <w:rPr>
          <w:lang w:val="en-AU"/>
        </w:rPr>
      </w:pPr>
      <w:r w:rsidRPr="004F0E5B">
        <w:rPr>
          <w:lang w:val="en-AU"/>
        </w:rPr>
        <w:t xml:space="preserve">The </w:t>
      </w:r>
      <w:r w:rsidR="00301274" w:rsidRPr="004F0E5B">
        <w:rPr>
          <w:lang w:val="en-AU"/>
        </w:rPr>
        <w:t xml:space="preserve">provision of effective, flexible and relevant skills development services to rural tourism businesses through a partnership between the DoT (business mentoring/product development) </w:t>
      </w:r>
      <w:r w:rsidRPr="004F0E5B">
        <w:rPr>
          <w:lang w:val="en-AU"/>
        </w:rPr>
        <w:t xml:space="preserve">and </w:t>
      </w:r>
      <w:r w:rsidR="00301274" w:rsidRPr="004F0E5B">
        <w:rPr>
          <w:lang w:val="en-AU"/>
        </w:rPr>
        <w:t xml:space="preserve">the </w:t>
      </w:r>
      <w:r w:rsidRPr="004F0E5B">
        <w:rPr>
          <w:lang w:val="en-AU"/>
        </w:rPr>
        <w:t>Ministry</w:t>
      </w:r>
      <w:r w:rsidR="006B145C" w:rsidRPr="004F0E5B">
        <w:rPr>
          <w:lang w:val="en-AU"/>
        </w:rPr>
        <w:t xml:space="preserve"> of Education &amp; Training</w:t>
      </w:r>
      <w:r w:rsidR="00301274" w:rsidRPr="004F0E5B">
        <w:rPr>
          <w:lang w:val="en-AU"/>
        </w:rPr>
        <w:t xml:space="preserve"> (formal training opportunities).  </w:t>
      </w:r>
    </w:p>
    <w:p w14:paraId="5A13F36C" w14:textId="77777777" w:rsidR="00B6670F" w:rsidRPr="004F0E5B" w:rsidRDefault="00B6670F" w:rsidP="006E7E37">
      <w:pPr>
        <w:pStyle w:val="Heading2"/>
        <w:rPr>
          <w:lang w:val="en-AU"/>
        </w:rPr>
      </w:pPr>
      <w:bookmarkStart w:id="7" w:name="_Toc413227028"/>
      <w:r w:rsidRPr="004F0E5B">
        <w:rPr>
          <w:lang w:val="en-AU"/>
        </w:rPr>
        <w:t>Evaluation</w:t>
      </w:r>
      <w:bookmarkEnd w:id="7"/>
      <w:r w:rsidRPr="004F0E5B">
        <w:rPr>
          <w:lang w:val="en-AU"/>
        </w:rPr>
        <w:t xml:space="preserve"> </w:t>
      </w:r>
    </w:p>
    <w:p w14:paraId="4A6E5671" w14:textId="77777777" w:rsidR="00B6670F" w:rsidRPr="004F0E5B" w:rsidRDefault="00E63B51" w:rsidP="00B6670F">
      <w:pPr>
        <w:rPr>
          <w:rFonts w:eastAsiaTheme="minorEastAsia"/>
          <w:kern w:val="24"/>
          <w:lang w:val="en-AU"/>
        </w:rPr>
      </w:pPr>
      <w:r w:rsidRPr="004F0E5B">
        <w:rPr>
          <w:rFonts w:eastAsiaTheme="minorEastAsia"/>
          <w:kern w:val="24"/>
          <w:lang w:val="en-AU"/>
        </w:rPr>
        <w:t>As in previous years the e</w:t>
      </w:r>
      <w:r w:rsidR="00B6670F" w:rsidRPr="004F0E5B">
        <w:rPr>
          <w:rFonts w:eastAsiaTheme="minorEastAsia"/>
          <w:kern w:val="24"/>
          <w:lang w:val="en-AU"/>
        </w:rPr>
        <w:t>valu</w:t>
      </w:r>
      <w:r w:rsidRPr="004F0E5B">
        <w:rPr>
          <w:rFonts w:eastAsiaTheme="minorEastAsia"/>
          <w:kern w:val="24"/>
          <w:lang w:val="en-AU"/>
        </w:rPr>
        <w:t xml:space="preserve">ation of the </w:t>
      </w:r>
      <w:proofErr w:type="spellStart"/>
      <w:r w:rsidRPr="004F0E5B">
        <w:rPr>
          <w:rFonts w:eastAsiaTheme="minorEastAsia"/>
          <w:kern w:val="24"/>
          <w:lang w:val="en-AU"/>
        </w:rPr>
        <w:t>TfT</w:t>
      </w:r>
      <w:proofErr w:type="spellEnd"/>
      <w:r w:rsidRPr="004F0E5B">
        <w:rPr>
          <w:rFonts w:eastAsiaTheme="minorEastAsia"/>
          <w:kern w:val="24"/>
          <w:lang w:val="en-AU"/>
        </w:rPr>
        <w:t xml:space="preserve"> 2014-15</w:t>
      </w:r>
      <w:r w:rsidR="00BC2ADF">
        <w:rPr>
          <w:rFonts w:eastAsiaTheme="minorEastAsia"/>
          <w:kern w:val="24"/>
          <w:lang w:val="en-AU"/>
        </w:rPr>
        <w:t xml:space="preserve"> work plan </w:t>
      </w:r>
      <w:r w:rsidRPr="004F0E5B">
        <w:rPr>
          <w:rFonts w:eastAsiaTheme="minorEastAsia"/>
          <w:kern w:val="24"/>
          <w:lang w:val="en-AU"/>
        </w:rPr>
        <w:t xml:space="preserve">has been </w:t>
      </w:r>
      <w:r w:rsidR="00B6670F" w:rsidRPr="004F0E5B">
        <w:rPr>
          <w:rFonts w:eastAsiaTheme="minorEastAsia"/>
          <w:kern w:val="24"/>
          <w:lang w:val="en-AU"/>
        </w:rPr>
        <w:t>mea</w:t>
      </w:r>
      <w:r w:rsidR="00D76658" w:rsidRPr="004F0E5B">
        <w:rPr>
          <w:rFonts w:eastAsiaTheme="minorEastAsia"/>
          <w:kern w:val="24"/>
          <w:lang w:val="en-AU"/>
        </w:rPr>
        <w:t>sured</w:t>
      </w:r>
      <w:r w:rsidR="00EE3B67" w:rsidRPr="004F0E5B">
        <w:rPr>
          <w:rFonts w:eastAsiaTheme="minorEastAsia"/>
          <w:kern w:val="24"/>
          <w:lang w:val="en-AU"/>
        </w:rPr>
        <w:t xml:space="preserve"> at</w:t>
      </w:r>
      <w:r w:rsidR="00B6670F" w:rsidRPr="004F0E5B">
        <w:rPr>
          <w:rFonts w:eastAsiaTheme="minorEastAsia"/>
          <w:kern w:val="24"/>
          <w:lang w:val="en-AU"/>
        </w:rPr>
        <w:t xml:space="preserve"> three </w:t>
      </w:r>
      <w:r w:rsidR="00EE3B67" w:rsidRPr="004F0E5B">
        <w:rPr>
          <w:rFonts w:eastAsiaTheme="minorEastAsia"/>
          <w:kern w:val="24"/>
          <w:lang w:val="en-AU"/>
        </w:rPr>
        <w:t>levels</w:t>
      </w:r>
      <w:r w:rsidR="00B6670F" w:rsidRPr="004F0E5B">
        <w:rPr>
          <w:rFonts w:eastAsiaTheme="minorEastAsia"/>
          <w:kern w:val="24"/>
          <w:lang w:val="en-AU"/>
        </w:rPr>
        <w:t>:</w:t>
      </w:r>
    </w:p>
    <w:p w14:paraId="05F70F96" w14:textId="77777777" w:rsidR="002E0980" w:rsidRPr="004F0E5B" w:rsidRDefault="007735B6" w:rsidP="00277EAE">
      <w:pPr>
        <w:pStyle w:val="ListParagraph"/>
        <w:numPr>
          <w:ilvl w:val="0"/>
          <w:numId w:val="6"/>
        </w:numPr>
        <w:spacing w:after="0" w:line="240" w:lineRule="auto"/>
        <w:rPr>
          <w:rFonts w:eastAsia="Times New Roman" w:cs="Times New Roman"/>
          <w:lang w:val="en-AU"/>
        </w:rPr>
      </w:pPr>
      <w:r w:rsidRPr="004F0E5B">
        <w:rPr>
          <w:rFonts w:eastAsiaTheme="minorEastAsia"/>
          <w:kern w:val="24"/>
          <w:lang w:val="en-AU"/>
        </w:rPr>
        <w:t>Client</w:t>
      </w:r>
      <w:r w:rsidR="00B6670F" w:rsidRPr="004F0E5B">
        <w:rPr>
          <w:rFonts w:eastAsiaTheme="minorEastAsia"/>
          <w:kern w:val="24"/>
          <w:lang w:val="en-AU"/>
        </w:rPr>
        <w:t xml:space="preserve"> performance- </w:t>
      </w:r>
      <w:r w:rsidR="009463C7" w:rsidRPr="004F0E5B">
        <w:rPr>
          <w:rFonts w:eastAsiaTheme="minorEastAsia"/>
          <w:kern w:val="24"/>
          <w:lang w:val="en-AU"/>
        </w:rPr>
        <w:t>based on K</w:t>
      </w:r>
      <w:r w:rsidR="002E0980" w:rsidRPr="004F0E5B">
        <w:rPr>
          <w:rFonts w:eastAsiaTheme="minorEastAsia"/>
          <w:kern w:val="24"/>
          <w:lang w:val="en-AU"/>
        </w:rPr>
        <w:t>ey Performance Indicators</w:t>
      </w:r>
      <w:r w:rsidR="009463C7" w:rsidRPr="004F0E5B">
        <w:rPr>
          <w:rFonts w:eastAsiaTheme="minorEastAsia"/>
          <w:kern w:val="24"/>
          <w:lang w:val="en-AU"/>
        </w:rPr>
        <w:t xml:space="preserve"> (KPIs)</w:t>
      </w:r>
      <w:r w:rsidR="002E0980" w:rsidRPr="004F0E5B">
        <w:rPr>
          <w:rFonts w:eastAsiaTheme="minorEastAsia"/>
          <w:kern w:val="24"/>
          <w:lang w:val="en-AU"/>
        </w:rPr>
        <w:t>, business indic</w:t>
      </w:r>
      <w:r w:rsidR="00B6670F" w:rsidRPr="004F0E5B">
        <w:rPr>
          <w:rFonts w:eastAsiaTheme="minorEastAsia"/>
          <w:kern w:val="24"/>
          <w:lang w:val="en-AU"/>
        </w:rPr>
        <w:t>ators,</w:t>
      </w:r>
      <w:r w:rsidRPr="004F0E5B">
        <w:rPr>
          <w:rFonts w:eastAsiaTheme="minorEastAsia"/>
          <w:kern w:val="24"/>
          <w:lang w:val="en-AU"/>
        </w:rPr>
        <w:t xml:space="preserve"> financial indicators, </w:t>
      </w:r>
      <w:r w:rsidR="00B6670F" w:rsidRPr="004F0E5B">
        <w:rPr>
          <w:rFonts w:eastAsiaTheme="minorEastAsia"/>
          <w:kern w:val="24"/>
          <w:lang w:val="en-AU"/>
        </w:rPr>
        <w:t xml:space="preserve">action plan achievements. </w:t>
      </w:r>
    </w:p>
    <w:p w14:paraId="721D9B7F" w14:textId="77777777" w:rsidR="002E0980" w:rsidRPr="004F0E5B" w:rsidRDefault="008106C8" w:rsidP="00277EAE">
      <w:pPr>
        <w:pStyle w:val="ListParagraph"/>
        <w:numPr>
          <w:ilvl w:val="0"/>
          <w:numId w:val="6"/>
        </w:numPr>
        <w:spacing w:after="0" w:line="240" w:lineRule="auto"/>
        <w:rPr>
          <w:rFonts w:eastAsia="Times New Roman" w:cs="Times New Roman"/>
          <w:lang w:val="en-AU"/>
        </w:rPr>
      </w:pPr>
      <w:r>
        <w:rPr>
          <w:rFonts w:eastAsiaTheme="minorEastAsia"/>
          <w:kern w:val="24"/>
          <w:lang w:val="en-AU"/>
        </w:rPr>
        <w:t>P</w:t>
      </w:r>
      <w:r w:rsidR="002154EC" w:rsidRPr="004F0E5B">
        <w:rPr>
          <w:rFonts w:eastAsiaTheme="minorEastAsia"/>
          <w:kern w:val="24"/>
          <w:lang w:val="en-AU"/>
        </w:rPr>
        <w:t xml:space="preserve">rogram </w:t>
      </w:r>
      <w:r>
        <w:rPr>
          <w:rFonts w:eastAsiaTheme="minorEastAsia"/>
          <w:kern w:val="24"/>
          <w:lang w:val="en-AU"/>
        </w:rPr>
        <w:t>p</w:t>
      </w:r>
      <w:r w:rsidR="002154EC" w:rsidRPr="004F0E5B">
        <w:rPr>
          <w:rFonts w:eastAsiaTheme="minorEastAsia"/>
          <w:kern w:val="24"/>
          <w:lang w:val="en-AU"/>
        </w:rPr>
        <w:t>erformance-</w:t>
      </w:r>
      <w:r w:rsidR="002E0980" w:rsidRPr="004F0E5B">
        <w:rPr>
          <w:rFonts w:eastAsiaTheme="minorEastAsia"/>
          <w:kern w:val="24"/>
          <w:lang w:val="en-AU"/>
        </w:rPr>
        <w:t xml:space="preserve"> </w:t>
      </w:r>
      <w:r w:rsidR="00B6670F" w:rsidRPr="004F0E5B">
        <w:rPr>
          <w:rFonts w:eastAsiaTheme="minorEastAsia"/>
          <w:kern w:val="24"/>
          <w:lang w:val="en-AU"/>
        </w:rPr>
        <w:t xml:space="preserve">based </w:t>
      </w:r>
      <w:r w:rsidR="002E0980" w:rsidRPr="004F0E5B">
        <w:rPr>
          <w:rFonts w:eastAsiaTheme="minorEastAsia"/>
          <w:kern w:val="24"/>
          <w:lang w:val="en-AU"/>
        </w:rPr>
        <w:t>on program implementatio</w:t>
      </w:r>
      <w:r w:rsidR="00B6670F" w:rsidRPr="004F0E5B">
        <w:rPr>
          <w:rFonts w:eastAsiaTheme="minorEastAsia"/>
          <w:kern w:val="24"/>
          <w:lang w:val="en-AU"/>
        </w:rPr>
        <w:t>n and participants</w:t>
      </w:r>
      <w:r w:rsidR="00B046C4">
        <w:rPr>
          <w:rFonts w:eastAsiaTheme="minorEastAsia"/>
          <w:kern w:val="24"/>
          <w:lang w:val="en-AU"/>
        </w:rPr>
        <w:t>’</w:t>
      </w:r>
      <w:r w:rsidR="00B6670F" w:rsidRPr="004F0E5B">
        <w:rPr>
          <w:rFonts w:eastAsiaTheme="minorEastAsia"/>
          <w:kern w:val="24"/>
          <w:lang w:val="en-AU"/>
        </w:rPr>
        <w:t xml:space="preserve"> satisfaction</w:t>
      </w:r>
      <w:r>
        <w:rPr>
          <w:rFonts w:eastAsiaTheme="minorEastAsia"/>
          <w:kern w:val="24"/>
          <w:lang w:val="en-AU"/>
        </w:rPr>
        <w:t xml:space="preserve"> in each</w:t>
      </w:r>
      <w:r w:rsidR="00B046C4">
        <w:rPr>
          <w:rFonts w:eastAsiaTheme="minorEastAsia"/>
          <w:kern w:val="24"/>
          <w:lang w:val="en-AU"/>
        </w:rPr>
        <w:t xml:space="preserve"> of the focus geographic </w:t>
      </w:r>
      <w:proofErr w:type="gramStart"/>
      <w:r w:rsidR="00B046C4">
        <w:rPr>
          <w:rFonts w:eastAsiaTheme="minorEastAsia"/>
          <w:kern w:val="24"/>
          <w:lang w:val="en-AU"/>
        </w:rPr>
        <w:t>sites</w:t>
      </w:r>
      <w:r>
        <w:rPr>
          <w:rFonts w:eastAsiaTheme="minorEastAsia"/>
          <w:kern w:val="24"/>
          <w:lang w:val="en-AU"/>
        </w:rPr>
        <w:t xml:space="preserve"> </w:t>
      </w:r>
      <w:r w:rsidR="00B6670F" w:rsidRPr="004F0E5B">
        <w:rPr>
          <w:rFonts w:eastAsiaTheme="minorEastAsia"/>
          <w:kern w:val="24"/>
          <w:lang w:val="en-AU"/>
        </w:rPr>
        <w:t>.</w:t>
      </w:r>
      <w:proofErr w:type="gramEnd"/>
    </w:p>
    <w:p w14:paraId="74E34534" w14:textId="77777777" w:rsidR="00E660F4" w:rsidRPr="00E660F4" w:rsidRDefault="002E0980" w:rsidP="007735B6">
      <w:pPr>
        <w:pStyle w:val="ListParagraph"/>
        <w:numPr>
          <w:ilvl w:val="0"/>
          <w:numId w:val="6"/>
        </w:numPr>
        <w:rPr>
          <w:rFonts w:eastAsiaTheme="minorEastAsia"/>
          <w:kern w:val="24"/>
          <w:lang w:val="en-AU"/>
        </w:rPr>
      </w:pPr>
      <w:r w:rsidRPr="004F0E5B">
        <w:rPr>
          <w:rFonts w:eastAsiaTheme="minorEastAsia"/>
          <w:kern w:val="24"/>
          <w:lang w:val="en-AU"/>
        </w:rPr>
        <w:t>Sector</w:t>
      </w:r>
      <w:r w:rsidR="00E660F4">
        <w:rPr>
          <w:rFonts w:eastAsiaTheme="minorEastAsia"/>
          <w:kern w:val="24"/>
          <w:lang w:val="en-AU"/>
        </w:rPr>
        <w:t>al</w:t>
      </w:r>
      <w:r w:rsidRPr="004F0E5B">
        <w:rPr>
          <w:rFonts w:eastAsiaTheme="minorEastAsia"/>
          <w:kern w:val="24"/>
          <w:lang w:val="en-AU"/>
        </w:rPr>
        <w:t xml:space="preserve"> </w:t>
      </w:r>
      <w:r w:rsidR="00B046C4">
        <w:rPr>
          <w:rFonts w:eastAsiaTheme="minorEastAsia"/>
          <w:kern w:val="24"/>
          <w:lang w:val="en-AU"/>
        </w:rPr>
        <w:t>p</w:t>
      </w:r>
      <w:r w:rsidRPr="004F0E5B">
        <w:rPr>
          <w:rFonts w:eastAsiaTheme="minorEastAsia"/>
          <w:kern w:val="24"/>
          <w:lang w:val="en-AU"/>
        </w:rPr>
        <w:t xml:space="preserve">erformance: </w:t>
      </w:r>
      <w:r w:rsidR="00B6670F" w:rsidRPr="004F0E5B">
        <w:rPr>
          <w:rFonts w:eastAsiaTheme="minorEastAsia"/>
          <w:kern w:val="24"/>
          <w:lang w:val="en-AU"/>
        </w:rPr>
        <w:t>based on relevant</w:t>
      </w:r>
      <w:r w:rsidRPr="004F0E5B">
        <w:rPr>
          <w:rFonts w:eastAsiaTheme="minorEastAsia"/>
          <w:kern w:val="24"/>
          <w:lang w:val="en-AU"/>
        </w:rPr>
        <w:t xml:space="preserve"> sector</w:t>
      </w:r>
      <w:r w:rsidR="00B046C4">
        <w:rPr>
          <w:rFonts w:eastAsiaTheme="minorEastAsia"/>
          <w:kern w:val="24"/>
          <w:lang w:val="en-AU"/>
        </w:rPr>
        <w:t>al</w:t>
      </w:r>
      <w:r w:rsidRPr="004F0E5B">
        <w:rPr>
          <w:rFonts w:eastAsiaTheme="minorEastAsia"/>
          <w:kern w:val="24"/>
          <w:lang w:val="en-AU"/>
        </w:rPr>
        <w:t xml:space="preserve"> data to measure economic impact and growth</w:t>
      </w:r>
      <w:r w:rsidR="00B6670F" w:rsidRPr="004F0E5B">
        <w:rPr>
          <w:rFonts w:eastAsiaTheme="minorEastAsia"/>
          <w:kern w:val="24"/>
          <w:lang w:val="en-AU"/>
        </w:rPr>
        <w:t xml:space="preserve"> </w:t>
      </w:r>
    </w:p>
    <w:tbl>
      <w:tblPr>
        <w:tblStyle w:val="TableGrid"/>
        <w:tblW w:w="0" w:type="auto"/>
        <w:tblLook w:val="00A0" w:firstRow="1" w:lastRow="0" w:firstColumn="1" w:lastColumn="0" w:noHBand="0" w:noVBand="0"/>
      </w:tblPr>
      <w:tblGrid>
        <w:gridCol w:w="9576"/>
      </w:tblGrid>
      <w:tr w:rsidR="00E660F4" w14:paraId="122B2197" w14:textId="77777777">
        <w:tc>
          <w:tcPr>
            <w:tcW w:w="9576" w:type="dxa"/>
          </w:tcPr>
          <w:p w14:paraId="4DE2D5A6" w14:textId="77777777" w:rsidR="00E660F4" w:rsidRPr="00E660F4" w:rsidRDefault="00E660F4" w:rsidP="007735B6">
            <w:pPr>
              <w:rPr>
                <w:rFonts w:eastAsiaTheme="minorEastAsia"/>
                <w:kern w:val="24"/>
                <w:lang w:val="en-AU"/>
              </w:rPr>
            </w:pPr>
            <w:r w:rsidRPr="00E660F4">
              <w:rPr>
                <w:rFonts w:eastAsiaTheme="minorEastAsia"/>
                <w:noProof/>
                <w:kern w:val="24"/>
                <w:lang w:val="en-AU" w:eastAsia="en-AU"/>
              </w:rPr>
              <w:lastRenderedPageBreak/>
              <w:drawing>
                <wp:inline distT="0" distB="0" distL="0" distR="0" wp14:anchorId="40A342C6" wp14:editId="52458BFB">
                  <wp:extent cx="5943600" cy="4356100"/>
                  <wp:effectExtent l="25400" t="0" r="0" b="0"/>
                  <wp:docPr id="13" name="Picture 10" descr="Macintosh HD:Users:lucybattaglene:Desktop:M&amp;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cybattaglene:Desktop:M&amp;E image.png"/>
                          <pic:cNvPicPr>
                            <a:picLocks noChangeAspect="1" noChangeArrowheads="1"/>
                          </pic:cNvPicPr>
                        </pic:nvPicPr>
                        <pic:blipFill>
                          <a:blip r:embed="rId16"/>
                          <a:srcRect/>
                          <a:stretch>
                            <a:fillRect/>
                          </a:stretch>
                        </pic:blipFill>
                        <pic:spPr bwMode="auto">
                          <a:xfrm>
                            <a:off x="0" y="0"/>
                            <a:ext cx="5943600" cy="4356100"/>
                          </a:xfrm>
                          <a:prstGeom prst="rect">
                            <a:avLst/>
                          </a:prstGeom>
                          <a:noFill/>
                          <a:ln w="9525">
                            <a:noFill/>
                            <a:miter lim="800000"/>
                            <a:headEnd/>
                            <a:tailEnd/>
                          </a:ln>
                        </pic:spPr>
                      </pic:pic>
                    </a:graphicData>
                  </a:graphic>
                </wp:inline>
              </w:drawing>
            </w:r>
          </w:p>
        </w:tc>
      </w:tr>
    </w:tbl>
    <w:p w14:paraId="1BB460FE" w14:textId="77777777" w:rsidR="007735B6" w:rsidRPr="004F0E5B" w:rsidRDefault="007735B6" w:rsidP="007735B6">
      <w:pPr>
        <w:rPr>
          <w:rFonts w:eastAsiaTheme="minorEastAsia"/>
          <w:kern w:val="24"/>
          <w:lang w:val="en-AU"/>
        </w:rPr>
      </w:pPr>
    </w:p>
    <w:p w14:paraId="71F9C085" w14:textId="77777777" w:rsidR="00B6670F" w:rsidRPr="004F0E5B" w:rsidRDefault="00AF7982" w:rsidP="00B6670F">
      <w:pPr>
        <w:rPr>
          <w:rFonts w:eastAsiaTheme="minorEastAsia"/>
          <w:kern w:val="24"/>
          <w:lang w:val="en-AU"/>
        </w:rPr>
      </w:pPr>
      <w:r w:rsidRPr="004F0E5B">
        <w:rPr>
          <w:rFonts w:eastAsiaTheme="minorEastAsia"/>
          <w:kern w:val="24"/>
          <w:lang w:val="en-AU"/>
        </w:rPr>
        <w:t>D</w:t>
      </w:r>
      <w:r w:rsidR="00B6670F" w:rsidRPr="004F0E5B">
        <w:rPr>
          <w:rFonts w:eastAsiaTheme="minorEastAsia"/>
          <w:kern w:val="24"/>
          <w:lang w:val="en-AU"/>
        </w:rPr>
        <w:t>ue to the e</w:t>
      </w:r>
      <w:r w:rsidR="00E63B51" w:rsidRPr="004F0E5B">
        <w:rPr>
          <w:rFonts w:eastAsiaTheme="minorEastAsia"/>
          <w:kern w:val="24"/>
          <w:lang w:val="en-AU"/>
        </w:rPr>
        <w:t xml:space="preserve">xpansion of the </w:t>
      </w:r>
      <w:proofErr w:type="spellStart"/>
      <w:r w:rsidR="00E63B51" w:rsidRPr="004F0E5B">
        <w:rPr>
          <w:rFonts w:eastAsiaTheme="minorEastAsia"/>
          <w:kern w:val="24"/>
          <w:lang w:val="en-AU"/>
        </w:rPr>
        <w:t>TfT</w:t>
      </w:r>
      <w:proofErr w:type="spellEnd"/>
      <w:r w:rsidR="00E63B51" w:rsidRPr="004F0E5B">
        <w:rPr>
          <w:rFonts w:eastAsiaTheme="minorEastAsia"/>
          <w:kern w:val="24"/>
          <w:lang w:val="en-AU"/>
        </w:rPr>
        <w:t xml:space="preserve"> P</w:t>
      </w:r>
      <w:r w:rsidR="007735B6" w:rsidRPr="004F0E5B">
        <w:rPr>
          <w:rFonts w:eastAsiaTheme="minorEastAsia"/>
          <w:kern w:val="24"/>
          <w:lang w:val="en-AU"/>
        </w:rPr>
        <w:t xml:space="preserve">rogram </w:t>
      </w:r>
      <w:r w:rsidR="00B6670F" w:rsidRPr="004F0E5B">
        <w:rPr>
          <w:rFonts w:eastAsiaTheme="minorEastAsia"/>
          <w:kern w:val="24"/>
          <w:lang w:val="en-AU"/>
        </w:rPr>
        <w:t xml:space="preserve">the </w:t>
      </w:r>
      <w:r w:rsidR="007735B6" w:rsidRPr="004F0E5B">
        <w:rPr>
          <w:rFonts w:eastAsiaTheme="minorEastAsia"/>
          <w:kern w:val="24"/>
          <w:lang w:val="en-AU"/>
        </w:rPr>
        <w:t xml:space="preserve">monitoring and </w:t>
      </w:r>
      <w:r w:rsidR="00B6670F" w:rsidRPr="004F0E5B">
        <w:rPr>
          <w:rFonts w:eastAsiaTheme="minorEastAsia"/>
          <w:kern w:val="24"/>
          <w:lang w:val="en-AU"/>
        </w:rPr>
        <w:t>evaluation</w:t>
      </w:r>
      <w:r w:rsidR="00F3215A" w:rsidRPr="004F0E5B">
        <w:rPr>
          <w:rFonts w:eastAsiaTheme="minorEastAsia"/>
          <w:kern w:val="24"/>
          <w:lang w:val="en-AU"/>
        </w:rPr>
        <w:t xml:space="preserve"> system</w:t>
      </w:r>
      <w:r w:rsidR="00B6670F" w:rsidRPr="004F0E5B">
        <w:rPr>
          <w:rFonts w:eastAsiaTheme="minorEastAsia"/>
          <w:kern w:val="24"/>
          <w:lang w:val="en-AU"/>
        </w:rPr>
        <w:t xml:space="preserve"> of</w:t>
      </w:r>
      <w:r w:rsidR="007735B6" w:rsidRPr="004F0E5B">
        <w:rPr>
          <w:rFonts w:eastAsiaTheme="minorEastAsia"/>
          <w:kern w:val="24"/>
          <w:lang w:val="en-AU"/>
        </w:rPr>
        <w:t xml:space="preserve"> individual</w:t>
      </w:r>
      <w:r w:rsidR="00B6670F" w:rsidRPr="004F0E5B">
        <w:rPr>
          <w:rFonts w:eastAsiaTheme="minorEastAsia"/>
          <w:kern w:val="24"/>
          <w:lang w:val="en-AU"/>
        </w:rPr>
        <w:t xml:space="preserve"> client performances has been standardised in 2014 to ensure </w:t>
      </w:r>
      <w:r w:rsidR="00EE3B67" w:rsidRPr="004F0E5B">
        <w:rPr>
          <w:rFonts w:eastAsiaTheme="minorEastAsia"/>
          <w:kern w:val="24"/>
          <w:lang w:val="en-AU"/>
        </w:rPr>
        <w:t>consistency</w:t>
      </w:r>
      <w:r w:rsidR="00B6670F" w:rsidRPr="004F0E5B">
        <w:rPr>
          <w:rFonts w:eastAsiaTheme="minorEastAsia"/>
          <w:kern w:val="24"/>
          <w:lang w:val="en-AU"/>
        </w:rPr>
        <w:t xml:space="preserve"> </w:t>
      </w:r>
      <w:r w:rsidR="00EE3B67" w:rsidRPr="004F0E5B">
        <w:rPr>
          <w:rFonts w:eastAsiaTheme="minorEastAsia"/>
          <w:kern w:val="24"/>
          <w:lang w:val="en-AU"/>
        </w:rPr>
        <w:t xml:space="preserve">across the program. </w:t>
      </w:r>
      <w:r w:rsidR="00B6670F" w:rsidRPr="004F0E5B">
        <w:rPr>
          <w:rFonts w:eastAsiaTheme="minorEastAsia"/>
          <w:kern w:val="24"/>
          <w:lang w:val="en-AU"/>
        </w:rPr>
        <w:t xml:space="preserve">The </w:t>
      </w:r>
      <w:proofErr w:type="spellStart"/>
      <w:r w:rsidR="00B6670F" w:rsidRPr="004F0E5B">
        <w:rPr>
          <w:rFonts w:eastAsiaTheme="minorEastAsia"/>
          <w:kern w:val="24"/>
          <w:lang w:val="en-AU"/>
        </w:rPr>
        <w:t>TfT</w:t>
      </w:r>
      <w:proofErr w:type="spellEnd"/>
      <w:r w:rsidR="00B6670F" w:rsidRPr="004F0E5B">
        <w:rPr>
          <w:rFonts w:eastAsiaTheme="minorEastAsia"/>
          <w:kern w:val="24"/>
          <w:lang w:val="en-AU"/>
        </w:rPr>
        <w:t xml:space="preserve"> </w:t>
      </w:r>
      <w:r w:rsidR="00F3215A" w:rsidRPr="004F0E5B">
        <w:rPr>
          <w:rFonts w:eastAsiaTheme="minorEastAsia"/>
          <w:kern w:val="24"/>
          <w:lang w:val="en-AU"/>
        </w:rPr>
        <w:t xml:space="preserve">Client </w:t>
      </w:r>
      <w:r w:rsidR="00B6670F" w:rsidRPr="004F0E5B">
        <w:rPr>
          <w:rFonts w:eastAsiaTheme="minorEastAsia"/>
          <w:kern w:val="24"/>
          <w:lang w:val="en-AU"/>
        </w:rPr>
        <w:t>Monitoring &amp;</w:t>
      </w:r>
      <w:r w:rsidR="007735B6" w:rsidRPr="004F0E5B">
        <w:rPr>
          <w:rFonts w:eastAsiaTheme="minorEastAsia"/>
          <w:kern w:val="24"/>
          <w:lang w:val="en-AU"/>
        </w:rPr>
        <w:t xml:space="preserve"> </w:t>
      </w:r>
      <w:r w:rsidR="00B6670F" w:rsidRPr="004F0E5B">
        <w:rPr>
          <w:rFonts w:eastAsiaTheme="minorEastAsia"/>
          <w:kern w:val="24"/>
          <w:lang w:val="en-AU"/>
        </w:rPr>
        <w:t>Evaluation</w:t>
      </w:r>
      <w:r w:rsidR="00412AA5" w:rsidRPr="004F0E5B">
        <w:rPr>
          <w:rFonts w:eastAsiaTheme="minorEastAsia"/>
          <w:kern w:val="24"/>
          <w:lang w:val="en-AU"/>
        </w:rPr>
        <w:t xml:space="preserve"> P</w:t>
      </w:r>
      <w:r w:rsidR="00EE3B67" w:rsidRPr="004F0E5B">
        <w:rPr>
          <w:rFonts w:eastAsiaTheme="minorEastAsia"/>
          <w:kern w:val="24"/>
          <w:lang w:val="en-AU"/>
        </w:rPr>
        <w:t xml:space="preserve">lan </w:t>
      </w:r>
      <w:r w:rsidR="00B6670F" w:rsidRPr="004F0E5B">
        <w:rPr>
          <w:rFonts w:eastAsiaTheme="minorEastAsia"/>
          <w:kern w:val="24"/>
          <w:lang w:val="en-AU"/>
        </w:rPr>
        <w:t xml:space="preserve">has been designed to </w:t>
      </w:r>
      <w:r w:rsidR="007735B6" w:rsidRPr="004F0E5B">
        <w:rPr>
          <w:rFonts w:eastAsiaTheme="minorEastAsia"/>
          <w:kern w:val="24"/>
          <w:lang w:val="en-AU"/>
        </w:rPr>
        <w:t xml:space="preserve">define specific indicators and data collection procedures to be followed </w:t>
      </w:r>
      <w:r w:rsidR="00EE3B67" w:rsidRPr="004F0E5B">
        <w:rPr>
          <w:rFonts w:eastAsiaTheme="minorEastAsia"/>
          <w:kern w:val="24"/>
          <w:lang w:val="en-AU"/>
        </w:rPr>
        <w:t>in all three</w:t>
      </w:r>
      <w:r w:rsidR="007735B6" w:rsidRPr="004F0E5B">
        <w:rPr>
          <w:rFonts w:eastAsiaTheme="minorEastAsia"/>
          <w:kern w:val="24"/>
          <w:lang w:val="en-AU"/>
        </w:rPr>
        <w:t xml:space="preserve"> provinces.</w:t>
      </w:r>
    </w:p>
    <w:p w14:paraId="155B9CC3" w14:textId="77777777" w:rsidR="002F187B" w:rsidRPr="004F0E5B" w:rsidRDefault="00D76658" w:rsidP="002E0980">
      <w:pPr>
        <w:rPr>
          <w:rFonts w:eastAsiaTheme="minorEastAsia"/>
          <w:kern w:val="24"/>
          <w:lang w:val="en-AU"/>
        </w:rPr>
      </w:pPr>
      <w:r w:rsidRPr="004F0E5B">
        <w:rPr>
          <w:rFonts w:eastAsiaTheme="minorEastAsia"/>
          <w:kern w:val="24"/>
          <w:lang w:val="en-AU"/>
        </w:rPr>
        <w:t>In previous years</w:t>
      </w:r>
      <w:r w:rsidR="00E63B51" w:rsidRPr="004F0E5B">
        <w:rPr>
          <w:rFonts w:eastAsiaTheme="minorEastAsia"/>
          <w:kern w:val="24"/>
          <w:lang w:val="en-AU"/>
        </w:rPr>
        <w:t>,</w:t>
      </w:r>
      <w:r w:rsidRPr="004F0E5B">
        <w:rPr>
          <w:rFonts w:eastAsiaTheme="minorEastAsia"/>
          <w:kern w:val="24"/>
          <w:lang w:val="en-AU"/>
        </w:rPr>
        <w:t xml:space="preserve"> client performance</w:t>
      </w:r>
      <w:r w:rsidR="007735B6" w:rsidRPr="004F0E5B">
        <w:rPr>
          <w:rFonts w:eastAsiaTheme="minorEastAsia"/>
          <w:kern w:val="24"/>
          <w:lang w:val="en-AU"/>
        </w:rPr>
        <w:t xml:space="preserve"> has been based on KPIs, action plan achievements and financial </w:t>
      </w:r>
      <w:r w:rsidRPr="004F0E5B">
        <w:rPr>
          <w:rFonts w:eastAsiaTheme="minorEastAsia"/>
          <w:kern w:val="24"/>
          <w:lang w:val="en-AU"/>
        </w:rPr>
        <w:t>data</w:t>
      </w:r>
      <w:r w:rsidR="00EE3B67" w:rsidRPr="004F0E5B">
        <w:rPr>
          <w:rFonts w:eastAsiaTheme="minorEastAsia"/>
          <w:kern w:val="24"/>
          <w:lang w:val="en-AU"/>
        </w:rPr>
        <w:t xml:space="preserve"> only</w:t>
      </w:r>
      <w:r w:rsidRPr="004F0E5B">
        <w:rPr>
          <w:rFonts w:eastAsiaTheme="minorEastAsia"/>
          <w:kern w:val="24"/>
          <w:lang w:val="en-AU"/>
        </w:rPr>
        <w:t>.</w:t>
      </w:r>
      <w:r w:rsidR="00F3215A" w:rsidRPr="004F0E5B">
        <w:rPr>
          <w:rFonts w:eastAsiaTheme="minorEastAsia"/>
          <w:kern w:val="24"/>
          <w:lang w:val="en-AU"/>
        </w:rPr>
        <w:t xml:space="preserve"> </w:t>
      </w:r>
      <w:r w:rsidRPr="004F0E5B">
        <w:rPr>
          <w:rFonts w:eastAsiaTheme="minorEastAsia"/>
          <w:kern w:val="24"/>
          <w:lang w:val="en-AU"/>
        </w:rPr>
        <w:t>As</w:t>
      </w:r>
      <w:r w:rsidR="00F3215A" w:rsidRPr="004F0E5B">
        <w:rPr>
          <w:rFonts w:eastAsiaTheme="minorEastAsia"/>
          <w:kern w:val="24"/>
          <w:lang w:val="en-AU"/>
        </w:rPr>
        <w:t xml:space="preserve"> of 2014</w:t>
      </w:r>
      <w:r w:rsidRPr="004F0E5B">
        <w:rPr>
          <w:rFonts w:eastAsiaTheme="minorEastAsia"/>
          <w:kern w:val="24"/>
          <w:lang w:val="en-AU"/>
        </w:rPr>
        <w:t>,</w:t>
      </w:r>
      <w:r w:rsidR="00F3215A" w:rsidRPr="004F0E5B">
        <w:rPr>
          <w:rFonts w:eastAsiaTheme="minorEastAsia"/>
          <w:kern w:val="24"/>
          <w:lang w:val="en-AU"/>
        </w:rPr>
        <w:t xml:space="preserve"> several key ‘business indicators’ </w:t>
      </w:r>
      <w:r w:rsidRPr="004F0E5B">
        <w:rPr>
          <w:rFonts w:eastAsiaTheme="minorEastAsia"/>
          <w:kern w:val="24"/>
          <w:lang w:val="en-AU"/>
        </w:rPr>
        <w:t>have been added to help monitor</w:t>
      </w:r>
      <w:r w:rsidR="00F3215A" w:rsidRPr="004F0E5B">
        <w:rPr>
          <w:rFonts w:eastAsiaTheme="minorEastAsia"/>
          <w:kern w:val="24"/>
          <w:lang w:val="en-AU"/>
        </w:rPr>
        <w:t xml:space="preserve"> </w:t>
      </w:r>
      <w:r w:rsidR="00412AA5" w:rsidRPr="004F0E5B">
        <w:rPr>
          <w:rFonts w:eastAsiaTheme="minorEastAsia"/>
          <w:kern w:val="24"/>
          <w:lang w:val="en-AU"/>
        </w:rPr>
        <w:t>the</w:t>
      </w:r>
      <w:r w:rsidRPr="004F0E5B">
        <w:rPr>
          <w:rFonts w:eastAsiaTheme="minorEastAsia"/>
          <w:kern w:val="24"/>
          <w:lang w:val="en-AU"/>
        </w:rPr>
        <w:t xml:space="preserve"> growth and evolution of these businesses</w:t>
      </w:r>
      <w:r w:rsidR="00412AA5" w:rsidRPr="004F0E5B">
        <w:rPr>
          <w:rFonts w:eastAsiaTheme="minorEastAsia"/>
          <w:kern w:val="24"/>
          <w:lang w:val="en-AU"/>
        </w:rPr>
        <w:t xml:space="preserve">. </w:t>
      </w:r>
      <w:r w:rsidR="00E63B51" w:rsidRPr="004F0E5B">
        <w:rPr>
          <w:rFonts w:eastAsiaTheme="minorEastAsia"/>
          <w:kern w:val="24"/>
          <w:lang w:val="en-AU"/>
        </w:rPr>
        <w:t>These indicators include DoT approval (minimum standards),</w:t>
      </w:r>
      <w:r w:rsidR="00F3215A" w:rsidRPr="004F0E5B">
        <w:rPr>
          <w:rFonts w:eastAsiaTheme="minorEastAsia"/>
          <w:kern w:val="24"/>
          <w:lang w:val="en-AU"/>
        </w:rPr>
        <w:t xml:space="preserve"> </w:t>
      </w:r>
      <w:r w:rsidR="00412AA5" w:rsidRPr="004F0E5B">
        <w:rPr>
          <w:rFonts w:eastAsiaTheme="minorEastAsia"/>
          <w:kern w:val="24"/>
          <w:lang w:val="en-AU"/>
        </w:rPr>
        <w:t>business licence registration, call ce</w:t>
      </w:r>
      <w:r w:rsidR="00E63B51" w:rsidRPr="004F0E5B">
        <w:rPr>
          <w:rFonts w:eastAsiaTheme="minorEastAsia"/>
          <w:kern w:val="24"/>
          <w:lang w:val="en-AU"/>
        </w:rPr>
        <w:t>ntre registration, a presence on trip advisor</w:t>
      </w:r>
      <w:r w:rsidR="00412AA5" w:rsidRPr="004F0E5B">
        <w:rPr>
          <w:rFonts w:eastAsiaTheme="minorEastAsia"/>
          <w:kern w:val="24"/>
          <w:lang w:val="en-AU"/>
        </w:rPr>
        <w:t xml:space="preserve"> and a ranking within the informal</w:t>
      </w:r>
      <w:r w:rsidR="00B30132" w:rsidRPr="004F0E5B">
        <w:rPr>
          <w:rFonts w:eastAsiaTheme="minorEastAsia"/>
          <w:kern w:val="24"/>
          <w:lang w:val="en-AU"/>
        </w:rPr>
        <w:t>, semi-formal or formal sector. Data provided in this report is based on last quarter data collection</w:t>
      </w:r>
      <w:r w:rsidR="00BC2ADF">
        <w:rPr>
          <w:rFonts w:eastAsiaTheme="minorEastAsia"/>
          <w:kern w:val="24"/>
          <w:lang w:val="en-AU"/>
        </w:rPr>
        <w:t xml:space="preserve"> (December 2014). F</w:t>
      </w:r>
      <w:r w:rsidR="00B30132" w:rsidRPr="004F0E5B">
        <w:rPr>
          <w:rFonts w:eastAsiaTheme="minorEastAsia"/>
          <w:kern w:val="24"/>
          <w:lang w:val="en-AU"/>
        </w:rPr>
        <w:t xml:space="preserve">inal data for the 2014-15 year will be available April 2015. </w:t>
      </w:r>
    </w:p>
    <w:p w14:paraId="7699B4C9" w14:textId="77777777" w:rsidR="00D643B7" w:rsidRPr="004F0E5B" w:rsidRDefault="002711B9" w:rsidP="006E7E37">
      <w:pPr>
        <w:pStyle w:val="Heading1"/>
        <w:rPr>
          <w:lang w:val="en-AU"/>
        </w:rPr>
      </w:pPr>
      <w:bookmarkStart w:id="8" w:name="_Toc413227029"/>
      <w:proofErr w:type="spellStart"/>
      <w:r w:rsidRPr="004F0E5B">
        <w:rPr>
          <w:lang w:val="en-AU"/>
        </w:rPr>
        <w:t>TfT</w:t>
      </w:r>
      <w:proofErr w:type="spellEnd"/>
      <w:r w:rsidRPr="004F0E5B">
        <w:rPr>
          <w:lang w:val="en-AU"/>
        </w:rPr>
        <w:t xml:space="preserve"> Program </w:t>
      </w:r>
      <w:r w:rsidR="008C2328" w:rsidRPr="004F0E5B">
        <w:rPr>
          <w:lang w:val="en-AU"/>
        </w:rPr>
        <w:t>I</w:t>
      </w:r>
      <w:r w:rsidR="00D643B7" w:rsidRPr="004F0E5B">
        <w:rPr>
          <w:lang w:val="en-AU"/>
        </w:rPr>
        <w:t>mplementation</w:t>
      </w:r>
      <w:bookmarkEnd w:id="8"/>
    </w:p>
    <w:p w14:paraId="01B97BF5" w14:textId="77777777" w:rsidR="00663D1C" w:rsidRPr="004F0E5B" w:rsidRDefault="00663D1C" w:rsidP="006E7E37">
      <w:pPr>
        <w:pStyle w:val="Heading2"/>
        <w:rPr>
          <w:lang w:val="en-AU"/>
        </w:rPr>
      </w:pPr>
      <w:bookmarkStart w:id="9" w:name="_Toc413227030"/>
      <w:r w:rsidRPr="004F0E5B">
        <w:rPr>
          <w:lang w:val="en-AU"/>
        </w:rPr>
        <w:t xml:space="preserve">Renewed Memorandum </w:t>
      </w:r>
      <w:r w:rsidR="00E25CFA" w:rsidRPr="004F0E5B">
        <w:rPr>
          <w:lang w:val="en-AU"/>
        </w:rPr>
        <w:t>of</w:t>
      </w:r>
      <w:r w:rsidRPr="004F0E5B">
        <w:rPr>
          <w:lang w:val="en-AU"/>
        </w:rPr>
        <w:t xml:space="preserve"> Understanding (MOU) with DOT</w:t>
      </w:r>
      <w:bookmarkEnd w:id="9"/>
    </w:p>
    <w:p w14:paraId="43D52013" w14:textId="77777777" w:rsidR="006F6485" w:rsidRPr="004F0E5B" w:rsidRDefault="00663D1C" w:rsidP="006F6485">
      <w:pPr>
        <w:spacing w:after="0"/>
        <w:rPr>
          <w:lang w:val="en-AU"/>
        </w:rPr>
      </w:pPr>
      <w:r w:rsidRPr="004F0E5B">
        <w:rPr>
          <w:lang w:val="en-AU"/>
        </w:rPr>
        <w:t xml:space="preserve">A renewed MOU with the </w:t>
      </w:r>
      <w:r w:rsidR="00A572F8">
        <w:rPr>
          <w:lang w:val="en-AU"/>
        </w:rPr>
        <w:t>DoT</w:t>
      </w:r>
      <w:r w:rsidRPr="004F0E5B">
        <w:rPr>
          <w:lang w:val="en-AU"/>
        </w:rPr>
        <w:t xml:space="preserve"> this year formalised the continuing cooperation</w:t>
      </w:r>
      <w:r w:rsidR="00FF6FDD">
        <w:rPr>
          <w:lang w:val="en-AU"/>
        </w:rPr>
        <w:t xml:space="preserve"> between the TVET Program and the Department</w:t>
      </w:r>
      <w:r w:rsidRPr="004F0E5B">
        <w:rPr>
          <w:lang w:val="en-AU"/>
        </w:rPr>
        <w:t xml:space="preserve"> to secure maximum involvement and future sustainability of the </w:t>
      </w:r>
      <w:proofErr w:type="spellStart"/>
      <w:r w:rsidRPr="004F0E5B">
        <w:rPr>
          <w:lang w:val="en-AU"/>
        </w:rPr>
        <w:t>TfT</w:t>
      </w:r>
      <w:proofErr w:type="spellEnd"/>
      <w:r w:rsidRPr="004F0E5B">
        <w:rPr>
          <w:lang w:val="en-AU"/>
        </w:rPr>
        <w:t xml:space="preserve"> </w:t>
      </w:r>
      <w:r w:rsidRPr="004F0E5B">
        <w:rPr>
          <w:lang w:val="en-AU"/>
        </w:rPr>
        <w:lastRenderedPageBreak/>
        <w:t xml:space="preserve">Program. The 2014 partnership agreement was signed following the success of the first MOU in 2013-14 and ensured that the </w:t>
      </w:r>
      <w:proofErr w:type="spellStart"/>
      <w:r w:rsidRPr="004F0E5B">
        <w:rPr>
          <w:lang w:val="en-AU"/>
        </w:rPr>
        <w:t>TfT</w:t>
      </w:r>
      <w:proofErr w:type="spellEnd"/>
      <w:r w:rsidRPr="004F0E5B">
        <w:rPr>
          <w:lang w:val="en-AU"/>
        </w:rPr>
        <w:t xml:space="preserve"> Program would continue to receive DoT’s support and assistance on the ground. This agreement also confirmed the </w:t>
      </w:r>
      <w:proofErr w:type="spellStart"/>
      <w:r w:rsidRPr="004F0E5B">
        <w:rPr>
          <w:lang w:val="en-AU"/>
        </w:rPr>
        <w:t>TfT</w:t>
      </w:r>
      <w:proofErr w:type="spellEnd"/>
      <w:r w:rsidRPr="004F0E5B">
        <w:rPr>
          <w:lang w:val="en-AU"/>
        </w:rPr>
        <w:t xml:space="preserve"> Program’s plan to continue to support the up-skilling and professional development of the DoT </w:t>
      </w:r>
      <w:r w:rsidR="00FF6FDD">
        <w:rPr>
          <w:lang w:val="en-AU"/>
        </w:rPr>
        <w:t xml:space="preserve">and VTO </w:t>
      </w:r>
      <w:r w:rsidRPr="004F0E5B">
        <w:rPr>
          <w:lang w:val="en-AU"/>
        </w:rPr>
        <w:t xml:space="preserve">staff through a second phase of the </w:t>
      </w:r>
      <w:r w:rsidR="00BC2ADF">
        <w:rPr>
          <w:lang w:val="en-AU"/>
        </w:rPr>
        <w:t>National Capacity Building Program (NCBP)</w:t>
      </w:r>
      <w:r w:rsidRPr="004F0E5B">
        <w:rPr>
          <w:lang w:val="en-AU"/>
        </w:rPr>
        <w:t>.  This partnership has strengthened the relationshi</w:t>
      </w:r>
      <w:r w:rsidR="0009017F">
        <w:rPr>
          <w:lang w:val="en-AU"/>
        </w:rPr>
        <w:t xml:space="preserve">p and linkages between the </w:t>
      </w:r>
      <w:proofErr w:type="spellStart"/>
      <w:r w:rsidR="0009017F">
        <w:rPr>
          <w:lang w:val="en-AU"/>
        </w:rPr>
        <w:t>TfT</w:t>
      </w:r>
      <w:proofErr w:type="spellEnd"/>
      <w:r w:rsidR="0009017F">
        <w:rPr>
          <w:lang w:val="en-AU"/>
        </w:rPr>
        <w:t xml:space="preserve"> P</w:t>
      </w:r>
      <w:r w:rsidRPr="004F0E5B">
        <w:rPr>
          <w:lang w:val="en-AU"/>
        </w:rPr>
        <w:t>rogram and DoT</w:t>
      </w:r>
      <w:r w:rsidR="00FF6FDD">
        <w:rPr>
          <w:lang w:val="en-AU"/>
        </w:rPr>
        <w:t>/VTO</w:t>
      </w:r>
      <w:r w:rsidRPr="004F0E5B">
        <w:rPr>
          <w:lang w:val="en-AU"/>
        </w:rPr>
        <w:t xml:space="preserve"> both at management and provincial staff levels.  </w:t>
      </w:r>
      <w:r w:rsidR="00FF6FDD">
        <w:rPr>
          <w:lang w:val="en-AU"/>
        </w:rPr>
        <w:t>Specifically, t</w:t>
      </w:r>
      <w:r w:rsidRPr="004F0E5B">
        <w:rPr>
          <w:lang w:val="en-AU"/>
        </w:rPr>
        <w:t xml:space="preserve">he ongoing relationship between the </w:t>
      </w:r>
      <w:proofErr w:type="spellStart"/>
      <w:r w:rsidRPr="004F0E5B">
        <w:rPr>
          <w:lang w:val="en-AU"/>
        </w:rPr>
        <w:t>TfT</w:t>
      </w:r>
      <w:proofErr w:type="spellEnd"/>
      <w:r w:rsidRPr="004F0E5B">
        <w:rPr>
          <w:lang w:val="en-AU"/>
        </w:rPr>
        <w:t xml:space="preserve"> Program and provincial DoT officers is crucial for the continuation of quality product development and rural tourism business support, especially with the launch and implementation of formal accreditation standar</w:t>
      </w:r>
      <w:r w:rsidR="006F6485" w:rsidRPr="004F0E5B">
        <w:rPr>
          <w:lang w:val="en-AU"/>
        </w:rPr>
        <w:t xml:space="preserve">ds for all tourism businesses. </w:t>
      </w:r>
    </w:p>
    <w:p w14:paraId="623C49FA" w14:textId="77777777" w:rsidR="006F6485" w:rsidRPr="004F0E5B" w:rsidRDefault="006F6485" w:rsidP="006F6485">
      <w:pPr>
        <w:pStyle w:val="ListParagraph"/>
        <w:ind w:left="1080"/>
        <w:jc w:val="center"/>
        <w:rPr>
          <w:b/>
          <w:lang w:val="en-AU"/>
        </w:rPr>
      </w:pPr>
    </w:p>
    <w:p w14:paraId="3DEEDAD4" w14:textId="77777777" w:rsidR="006F6485" w:rsidRPr="004F0E5B" w:rsidRDefault="006F6485" w:rsidP="006F6485">
      <w:pPr>
        <w:pStyle w:val="ListParagraph"/>
        <w:ind w:left="1080"/>
        <w:jc w:val="center"/>
        <w:rPr>
          <w:b/>
          <w:lang w:val="en-AU"/>
        </w:rPr>
      </w:pPr>
    </w:p>
    <w:p w14:paraId="0F4DDD25" w14:textId="77777777" w:rsidR="00663D1C" w:rsidRPr="004F0E5B" w:rsidRDefault="006F6485" w:rsidP="006F6485">
      <w:pPr>
        <w:pStyle w:val="ListParagraph"/>
        <w:ind w:left="1080"/>
        <w:jc w:val="center"/>
        <w:rPr>
          <w:b/>
          <w:lang w:val="en-AU"/>
        </w:rPr>
      </w:pPr>
      <w:r w:rsidRPr="004F0E5B">
        <w:rPr>
          <w:b/>
          <w:noProof/>
          <w:lang w:val="en-AU" w:eastAsia="en-AU"/>
        </w:rPr>
        <w:drawing>
          <wp:inline distT="0" distB="0" distL="0" distR="0" wp14:anchorId="51180528" wp14:editId="218ABBBB">
            <wp:extent cx="5012690" cy="2982595"/>
            <wp:effectExtent l="0" t="0" r="0" b="8255"/>
            <wp:docPr id="55" name="Picture 55" descr="C:\Users\LBattaglene\Dropbox (TVET)\TfT PROGRAM MANAGEMENT\TfT PRESS COVERAGE\PRESS COVERAGE 2014\MoU-signed-for-TVET-for-Tourism-next-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Battaglene\Dropbox (TVET)\TfT PROGRAM MANAGEMENT\TfT PRESS COVERAGE\PRESS COVERAGE 2014\MoU-signed-for-TVET-for-Tourism-next-pha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2690" cy="2982595"/>
                    </a:xfrm>
                    <a:prstGeom prst="rect">
                      <a:avLst/>
                    </a:prstGeom>
                    <a:noFill/>
                    <a:ln>
                      <a:noFill/>
                    </a:ln>
                  </pic:spPr>
                </pic:pic>
              </a:graphicData>
            </a:graphic>
          </wp:inline>
        </w:drawing>
      </w:r>
    </w:p>
    <w:p w14:paraId="39299E06" w14:textId="77777777" w:rsidR="006F6485" w:rsidRPr="004F0E5B" w:rsidRDefault="006F6485" w:rsidP="006F6485">
      <w:pPr>
        <w:pStyle w:val="ListParagraph"/>
        <w:ind w:left="1080"/>
        <w:rPr>
          <w:b/>
          <w:lang w:val="en-AU"/>
        </w:rPr>
      </w:pPr>
    </w:p>
    <w:p w14:paraId="0CA00DE5" w14:textId="77777777" w:rsidR="006F6485" w:rsidRPr="004F0E5B" w:rsidRDefault="006F6485" w:rsidP="006F6485">
      <w:pPr>
        <w:rPr>
          <w:b/>
          <w:lang w:val="en-AU"/>
        </w:rPr>
      </w:pPr>
    </w:p>
    <w:p w14:paraId="7341C921" w14:textId="77777777" w:rsidR="00D643B7" w:rsidRPr="004F0E5B" w:rsidRDefault="00A92B4C" w:rsidP="006E7E37">
      <w:pPr>
        <w:pStyle w:val="Heading2"/>
        <w:rPr>
          <w:lang w:val="en-AU"/>
        </w:rPr>
      </w:pPr>
      <w:bookmarkStart w:id="10" w:name="_Toc413227031"/>
      <w:r w:rsidRPr="004F0E5B">
        <w:rPr>
          <w:lang w:val="en-AU"/>
        </w:rPr>
        <w:t>Volume of A</w:t>
      </w:r>
      <w:r w:rsidR="00D643B7" w:rsidRPr="004F0E5B">
        <w:rPr>
          <w:lang w:val="en-AU"/>
        </w:rPr>
        <w:t>ctivities</w:t>
      </w:r>
      <w:bookmarkEnd w:id="10"/>
      <w:r w:rsidR="00D643B7" w:rsidRPr="004F0E5B">
        <w:rPr>
          <w:lang w:val="en-AU"/>
        </w:rPr>
        <w:t xml:space="preserve"> </w:t>
      </w:r>
    </w:p>
    <w:p w14:paraId="3DCDE702" w14:textId="77777777" w:rsidR="00837FB4" w:rsidRPr="004F0E5B" w:rsidRDefault="00E25CFA" w:rsidP="00837FB4">
      <w:pPr>
        <w:rPr>
          <w:lang w:val="en-AU"/>
        </w:rPr>
      </w:pPr>
      <w:r>
        <w:rPr>
          <w:lang w:val="en-AU"/>
        </w:rPr>
        <w:t>From</w:t>
      </w:r>
      <w:r w:rsidRPr="004F0E5B">
        <w:rPr>
          <w:lang w:val="en-AU"/>
        </w:rPr>
        <w:t xml:space="preserve"> April 2014-March 2015 the </w:t>
      </w:r>
      <w:proofErr w:type="spellStart"/>
      <w:r w:rsidRPr="004F0E5B">
        <w:rPr>
          <w:lang w:val="en-AU"/>
        </w:rPr>
        <w:t>TfT</w:t>
      </w:r>
      <w:proofErr w:type="spellEnd"/>
      <w:r w:rsidRPr="004F0E5B">
        <w:rPr>
          <w:lang w:val="en-AU"/>
        </w:rPr>
        <w:t xml:space="preserve"> Program facilitated 404 skill development activities in locali</w:t>
      </w:r>
      <w:r w:rsidR="00FF6FDD">
        <w:rPr>
          <w:lang w:val="en-AU"/>
        </w:rPr>
        <w:t>s</w:t>
      </w:r>
      <w:r w:rsidRPr="004F0E5B">
        <w:rPr>
          <w:lang w:val="en-AU"/>
        </w:rPr>
        <w:t xml:space="preserve">ed programs in three provinces including individual coaching meetings with business owners, business development workshops, accredited training and a number of special projects. </w:t>
      </w:r>
      <w:r w:rsidR="009463C7" w:rsidRPr="004F0E5B">
        <w:rPr>
          <w:lang w:val="en-AU"/>
        </w:rPr>
        <w:t xml:space="preserve">The program also continued its </w:t>
      </w:r>
      <w:r w:rsidR="00BC2ADF">
        <w:rPr>
          <w:lang w:val="en-AU"/>
        </w:rPr>
        <w:t>NCBP</w:t>
      </w:r>
      <w:r w:rsidR="009463C7" w:rsidRPr="004F0E5B">
        <w:rPr>
          <w:lang w:val="en-AU"/>
        </w:rPr>
        <w:t xml:space="preserve"> in Port Vila with </w:t>
      </w:r>
      <w:r w:rsidR="00A572F8">
        <w:rPr>
          <w:lang w:val="en-AU"/>
        </w:rPr>
        <w:t>DoT</w:t>
      </w:r>
      <w:r w:rsidR="009463C7" w:rsidRPr="004F0E5B">
        <w:rPr>
          <w:lang w:val="en-AU"/>
        </w:rPr>
        <w:t xml:space="preserve"> </w:t>
      </w:r>
      <w:r w:rsidR="00FF6FDD">
        <w:rPr>
          <w:lang w:val="en-AU"/>
        </w:rPr>
        <w:t xml:space="preserve">and VTO </w:t>
      </w:r>
      <w:r w:rsidR="009463C7" w:rsidRPr="004F0E5B">
        <w:rPr>
          <w:lang w:val="en-AU"/>
        </w:rPr>
        <w:t xml:space="preserve">officers from across Vanuatu. </w:t>
      </w:r>
    </w:p>
    <w:p w14:paraId="1F24007C" w14:textId="77777777" w:rsidR="00D9124A" w:rsidRPr="004F0E5B" w:rsidRDefault="00412AA5" w:rsidP="00A2571A">
      <w:pPr>
        <w:rPr>
          <w:lang w:val="en-AU"/>
        </w:rPr>
      </w:pPr>
      <w:r w:rsidRPr="004F0E5B">
        <w:rPr>
          <w:noProof/>
          <w:lang w:val="en-AU" w:eastAsia="en-AU"/>
        </w:rPr>
        <w:lastRenderedPageBreak/>
        <w:drawing>
          <wp:inline distT="0" distB="0" distL="0" distR="0" wp14:anchorId="6250B37F" wp14:editId="4D0302AD">
            <wp:extent cx="5895975" cy="4371975"/>
            <wp:effectExtent l="57150" t="19050" r="9525"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3356D6" w14:textId="77777777" w:rsidR="00837FB4" w:rsidRPr="004F0E5B" w:rsidRDefault="00D9124A" w:rsidP="00D9124A">
      <w:pPr>
        <w:tabs>
          <w:tab w:val="left" w:pos="2962"/>
        </w:tabs>
        <w:rPr>
          <w:lang w:val="en-AU"/>
        </w:rPr>
      </w:pPr>
      <w:r w:rsidRPr="004F0E5B">
        <w:rPr>
          <w:lang w:val="en-AU"/>
        </w:rPr>
        <w:t xml:space="preserve">The number of </w:t>
      </w:r>
      <w:proofErr w:type="spellStart"/>
      <w:r w:rsidRPr="004F0E5B">
        <w:rPr>
          <w:lang w:val="en-AU"/>
        </w:rPr>
        <w:t>TfT</w:t>
      </w:r>
      <w:proofErr w:type="spellEnd"/>
      <w:r w:rsidRPr="004F0E5B">
        <w:rPr>
          <w:lang w:val="en-AU"/>
        </w:rPr>
        <w:t xml:space="preserve"> coaching meetings has more than doubled since </w:t>
      </w:r>
      <w:r w:rsidR="000420FA" w:rsidRPr="004F0E5B">
        <w:rPr>
          <w:lang w:val="en-AU"/>
        </w:rPr>
        <w:t xml:space="preserve">the 2013-14 </w:t>
      </w:r>
      <w:r w:rsidR="00E25CFA" w:rsidRPr="004F0E5B">
        <w:rPr>
          <w:lang w:val="en-AU"/>
        </w:rPr>
        <w:t>programs</w:t>
      </w:r>
      <w:r w:rsidRPr="004F0E5B">
        <w:rPr>
          <w:lang w:val="en-AU"/>
        </w:rPr>
        <w:t xml:space="preserve"> with the addition of clients from </w:t>
      </w:r>
      <w:proofErr w:type="spellStart"/>
      <w:r w:rsidRPr="004F0E5B">
        <w:rPr>
          <w:lang w:val="en-AU"/>
        </w:rPr>
        <w:t>Torba</w:t>
      </w:r>
      <w:proofErr w:type="spellEnd"/>
      <w:r w:rsidRPr="004F0E5B">
        <w:rPr>
          <w:lang w:val="en-AU"/>
        </w:rPr>
        <w:t xml:space="preserve"> province</w:t>
      </w:r>
      <w:r w:rsidR="003438F5" w:rsidRPr="004F0E5B">
        <w:rPr>
          <w:lang w:val="en-AU"/>
        </w:rPr>
        <w:t xml:space="preserve"> and new products in </w:t>
      </w:r>
      <w:proofErr w:type="spellStart"/>
      <w:r w:rsidR="003438F5" w:rsidRPr="004F0E5B">
        <w:rPr>
          <w:lang w:val="en-AU"/>
        </w:rPr>
        <w:t>Sanma</w:t>
      </w:r>
      <w:proofErr w:type="spellEnd"/>
      <w:r w:rsidR="003438F5" w:rsidRPr="004F0E5B">
        <w:rPr>
          <w:lang w:val="en-AU"/>
        </w:rPr>
        <w:t xml:space="preserve"> and </w:t>
      </w:r>
      <w:proofErr w:type="spellStart"/>
      <w:r w:rsidR="003438F5" w:rsidRPr="004F0E5B">
        <w:rPr>
          <w:lang w:val="en-AU"/>
        </w:rPr>
        <w:t>Malampa</w:t>
      </w:r>
      <w:proofErr w:type="spellEnd"/>
      <w:r w:rsidR="003438F5" w:rsidRPr="004F0E5B">
        <w:rPr>
          <w:lang w:val="en-AU"/>
        </w:rPr>
        <w:t xml:space="preserve">. On average, </w:t>
      </w:r>
      <w:r w:rsidR="00283A6D" w:rsidRPr="004F0E5B">
        <w:rPr>
          <w:lang w:val="en-AU"/>
        </w:rPr>
        <w:t xml:space="preserve">each </w:t>
      </w:r>
      <w:proofErr w:type="spellStart"/>
      <w:r w:rsidR="00283A6D" w:rsidRPr="004F0E5B">
        <w:rPr>
          <w:lang w:val="en-AU"/>
        </w:rPr>
        <w:t>T</w:t>
      </w:r>
      <w:r w:rsidR="009463C7" w:rsidRPr="004F0E5B">
        <w:rPr>
          <w:lang w:val="en-AU"/>
        </w:rPr>
        <w:t>fT</w:t>
      </w:r>
      <w:proofErr w:type="spellEnd"/>
      <w:r w:rsidR="009463C7" w:rsidRPr="004F0E5B">
        <w:rPr>
          <w:lang w:val="en-AU"/>
        </w:rPr>
        <w:t xml:space="preserve"> client has </w:t>
      </w:r>
      <w:r w:rsidR="00F7026F" w:rsidRPr="004F0E5B">
        <w:rPr>
          <w:lang w:val="en-AU"/>
        </w:rPr>
        <w:t>participated in</w:t>
      </w:r>
      <w:r w:rsidR="009463C7" w:rsidRPr="004F0E5B">
        <w:rPr>
          <w:lang w:val="en-AU"/>
        </w:rPr>
        <w:t xml:space="preserve"> between three to four</w:t>
      </w:r>
      <w:r w:rsidR="00283A6D" w:rsidRPr="004F0E5B">
        <w:rPr>
          <w:lang w:val="en-AU"/>
        </w:rPr>
        <w:t xml:space="preserve"> </w:t>
      </w:r>
      <w:r w:rsidR="003438F5" w:rsidRPr="004F0E5B">
        <w:rPr>
          <w:lang w:val="en-AU"/>
        </w:rPr>
        <w:t>face-to-face meetings wit</w:t>
      </w:r>
      <w:r w:rsidR="009463C7" w:rsidRPr="004F0E5B">
        <w:rPr>
          <w:lang w:val="en-AU"/>
        </w:rPr>
        <w:t>h their coaches over the past twelve</w:t>
      </w:r>
      <w:r w:rsidR="003438F5" w:rsidRPr="004F0E5B">
        <w:rPr>
          <w:lang w:val="en-AU"/>
        </w:rPr>
        <w:t xml:space="preserve"> months in which their action plans have been discussed and KPIs an</w:t>
      </w:r>
      <w:r w:rsidR="009463C7" w:rsidRPr="004F0E5B">
        <w:rPr>
          <w:lang w:val="en-AU"/>
        </w:rPr>
        <w:t xml:space="preserve">d other indicators measured. </w:t>
      </w:r>
      <w:r w:rsidR="00BC2ADF">
        <w:rPr>
          <w:lang w:val="en-AU"/>
        </w:rPr>
        <w:t>Skills and knowledge developed in t</w:t>
      </w:r>
      <w:r w:rsidR="000420FA" w:rsidRPr="004F0E5B">
        <w:rPr>
          <w:lang w:val="en-AU"/>
        </w:rPr>
        <w:t>hese</w:t>
      </w:r>
      <w:r w:rsidR="00283A6D" w:rsidRPr="004F0E5B">
        <w:rPr>
          <w:lang w:val="en-AU"/>
        </w:rPr>
        <w:t xml:space="preserve"> coaching</w:t>
      </w:r>
      <w:r w:rsidR="009463C7" w:rsidRPr="004F0E5B">
        <w:rPr>
          <w:lang w:val="en-AU"/>
        </w:rPr>
        <w:t xml:space="preserve"> sessions</w:t>
      </w:r>
      <w:r w:rsidR="00283A6D" w:rsidRPr="004F0E5B">
        <w:rPr>
          <w:lang w:val="en-AU"/>
        </w:rPr>
        <w:t xml:space="preserve"> has been reinforced by</w:t>
      </w:r>
      <w:r w:rsidR="003438F5" w:rsidRPr="004F0E5B">
        <w:rPr>
          <w:lang w:val="en-AU"/>
        </w:rPr>
        <w:t xml:space="preserve"> a range of </w:t>
      </w:r>
      <w:r w:rsidR="00027591">
        <w:rPr>
          <w:lang w:val="en-AU"/>
        </w:rPr>
        <w:t xml:space="preserve">targeted </w:t>
      </w:r>
      <w:r w:rsidR="003438F5" w:rsidRPr="004F0E5B">
        <w:rPr>
          <w:lang w:val="en-AU"/>
        </w:rPr>
        <w:t>workshops and formali</w:t>
      </w:r>
      <w:r w:rsidR="00027591">
        <w:rPr>
          <w:lang w:val="en-AU"/>
        </w:rPr>
        <w:t>s</w:t>
      </w:r>
      <w:r w:rsidR="003438F5" w:rsidRPr="004F0E5B">
        <w:rPr>
          <w:lang w:val="en-AU"/>
        </w:rPr>
        <w:t>ed accredited training delivered by leading industry experts, registered training providers and government department</w:t>
      </w:r>
      <w:r w:rsidR="00027591">
        <w:rPr>
          <w:lang w:val="en-AU"/>
        </w:rPr>
        <w:t xml:space="preserve"> officers</w:t>
      </w:r>
      <w:r w:rsidR="003438F5" w:rsidRPr="004F0E5B">
        <w:rPr>
          <w:lang w:val="en-AU"/>
        </w:rPr>
        <w:t xml:space="preserve">. </w:t>
      </w:r>
    </w:p>
    <w:p w14:paraId="239715A7" w14:textId="77777777" w:rsidR="004541DB" w:rsidRPr="004F0E5B" w:rsidRDefault="004541DB" w:rsidP="00A92B4C">
      <w:pPr>
        <w:rPr>
          <w:b/>
          <w:lang w:val="en-AU"/>
        </w:rPr>
      </w:pPr>
      <w:r w:rsidRPr="004F0E5B">
        <w:rPr>
          <w:b/>
          <w:noProof/>
          <w:lang w:val="en-AU" w:eastAsia="en-AU"/>
        </w:rPr>
        <w:lastRenderedPageBreak/>
        <w:drawing>
          <wp:inline distT="0" distB="0" distL="0" distR="0" wp14:anchorId="078A8423" wp14:editId="67FBEBA9">
            <wp:extent cx="5919537" cy="3128211"/>
            <wp:effectExtent l="0" t="0" r="2413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266D33" w14:textId="77777777" w:rsidR="00EF27A9" w:rsidRPr="004F0E5B" w:rsidRDefault="00EF27A9" w:rsidP="006E7E37">
      <w:pPr>
        <w:pStyle w:val="Heading2"/>
        <w:rPr>
          <w:lang w:val="en-AU"/>
        </w:rPr>
      </w:pPr>
      <w:bookmarkStart w:id="11" w:name="_Toc413227032"/>
      <w:proofErr w:type="spellStart"/>
      <w:r w:rsidRPr="004F0E5B">
        <w:rPr>
          <w:lang w:val="en-AU"/>
        </w:rPr>
        <w:t>TfT</w:t>
      </w:r>
      <w:proofErr w:type="spellEnd"/>
      <w:r w:rsidRPr="004F0E5B">
        <w:rPr>
          <w:lang w:val="en-AU"/>
        </w:rPr>
        <w:t xml:space="preserve"> </w:t>
      </w:r>
      <w:r w:rsidR="006D2886" w:rsidRPr="004F0E5B">
        <w:rPr>
          <w:lang w:val="en-AU"/>
        </w:rPr>
        <w:t>Industry Experts</w:t>
      </w:r>
      <w:bookmarkEnd w:id="11"/>
    </w:p>
    <w:p w14:paraId="3B382CF2" w14:textId="77777777" w:rsidR="00EF27A9" w:rsidRPr="004F0E5B" w:rsidRDefault="003438F5" w:rsidP="00EF27A9">
      <w:pPr>
        <w:rPr>
          <w:lang w:val="en-AU"/>
        </w:rPr>
      </w:pPr>
      <w:proofErr w:type="spellStart"/>
      <w:r w:rsidRPr="004F0E5B">
        <w:rPr>
          <w:lang w:val="en-AU"/>
        </w:rPr>
        <w:t>TfT</w:t>
      </w:r>
      <w:proofErr w:type="spellEnd"/>
      <w:r w:rsidRPr="004F0E5B">
        <w:rPr>
          <w:lang w:val="en-AU"/>
        </w:rPr>
        <w:t xml:space="preserve"> skill</w:t>
      </w:r>
      <w:r w:rsidR="006D2886" w:rsidRPr="004F0E5B">
        <w:rPr>
          <w:lang w:val="en-AU"/>
        </w:rPr>
        <w:t xml:space="preserve"> development services </w:t>
      </w:r>
      <w:r w:rsidR="00D9124A" w:rsidRPr="004F0E5B">
        <w:rPr>
          <w:lang w:val="en-AU"/>
        </w:rPr>
        <w:t>this year</w:t>
      </w:r>
      <w:r w:rsidR="006D2886" w:rsidRPr="004F0E5B">
        <w:rPr>
          <w:lang w:val="en-AU"/>
        </w:rPr>
        <w:t xml:space="preserve"> have been </w:t>
      </w:r>
      <w:r w:rsidR="00A13517" w:rsidRPr="004F0E5B">
        <w:rPr>
          <w:lang w:val="en-AU"/>
        </w:rPr>
        <w:t>delivered</w:t>
      </w:r>
      <w:r w:rsidR="006D2886" w:rsidRPr="004F0E5B">
        <w:rPr>
          <w:lang w:val="en-AU"/>
        </w:rPr>
        <w:t xml:space="preserve"> by a team of</w:t>
      </w:r>
      <w:r w:rsidR="00E61EB2" w:rsidRPr="004F0E5B">
        <w:rPr>
          <w:lang w:val="en-AU"/>
        </w:rPr>
        <w:t xml:space="preserve"> industry experts, </w:t>
      </w:r>
      <w:r w:rsidR="006D2886" w:rsidRPr="004F0E5B">
        <w:rPr>
          <w:lang w:val="en-AU"/>
        </w:rPr>
        <w:t xml:space="preserve">key </w:t>
      </w:r>
      <w:r w:rsidR="00E61EB2" w:rsidRPr="004F0E5B">
        <w:rPr>
          <w:lang w:val="en-AU"/>
        </w:rPr>
        <w:t xml:space="preserve">government </w:t>
      </w:r>
      <w:r w:rsidR="006D2886" w:rsidRPr="004F0E5B">
        <w:rPr>
          <w:lang w:val="en-AU"/>
        </w:rPr>
        <w:t>organi</w:t>
      </w:r>
      <w:r w:rsidR="00027591">
        <w:rPr>
          <w:lang w:val="en-AU"/>
        </w:rPr>
        <w:t>s</w:t>
      </w:r>
      <w:r w:rsidR="006D2886" w:rsidRPr="004F0E5B">
        <w:rPr>
          <w:lang w:val="en-AU"/>
        </w:rPr>
        <w:t xml:space="preserve">ations, institutions and private sector businesses. </w:t>
      </w:r>
      <w:r w:rsidR="009463C7" w:rsidRPr="004F0E5B">
        <w:rPr>
          <w:lang w:val="en-AU"/>
        </w:rPr>
        <w:t>Due to</w:t>
      </w:r>
      <w:r w:rsidR="00EF27A9" w:rsidRPr="004F0E5B">
        <w:rPr>
          <w:lang w:val="en-AU"/>
        </w:rPr>
        <w:t xml:space="preserve"> </w:t>
      </w:r>
      <w:r w:rsidR="009463C7" w:rsidRPr="004F0E5B">
        <w:rPr>
          <w:lang w:val="en-AU"/>
        </w:rPr>
        <w:t>growing demand</w:t>
      </w:r>
      <w:r w:rsidR="00EA1E8C">
        <w:rPr>
          <w:lang w:val="en-AU"/>
        </w:rPr>
        <w:t>,</w:t>
      </w:r>
      <w:r w:rsidR="009463C7" w:rsidRPr="004F0E5B">
        <w:rPr>
          <w:lang w:val="en-AU"/>
        </w:rPr>
        <w:t xml:space="preserve"> </w:t>
      </w:r>
      <w:r w:rsidR="00EF27A9" w:rsidRPr="004F0E5B">
        <w:rPr>
          <w:lang w:val="en-AU"/>
        </w:rPr>
        <w:t xml:space="preserve">the </w:t>
      </w:r>
      <w:r w:rsidR="00E61EB2" w:rsidRPr="004F0E5B">
        <w:rPr>
          <w:lang w:val="en-AU"/>
        </w:rPr>
        <w:t xml:space="preserve">number of industry experts contracted </w:t>
      </w:r>
      <w:r w:rsidR="009463C7" w:rsidRPr="004F0E5B">
        <w:rPr>
          <w:lang w:val="en-AU"/>
        </w:rPr>
        <w:t xml:space="preserve">by the program </w:t>
      </w:r>
      <w:r w:rsidR="00E61EB2" w:rsidRPr="004F0E5B">
        <w:rPr>
          <w:lang w:val="en-AU"/>
        </w:rPr>
        <w:t>has</w:t>
      </w:r>
      <w:r w:rsidR="006D2886" w:rsidRPr="004F0E5B">
        <w:rPr>
          <w:lang w:val="en-AU"/>
        </w:rPr>
        <w:t xml:space="preserve"> </w:t>
      </w:r>
      <w:r w:rsidRPr="004F0E5B">
        <w:rPr>
          <w:lang w:val="en-AU"/>
        </w:rPr>
        <w:t>increased dramatically</w:t>
      </w:r>
      <w:r w:rsidR="00E61EB2" w:rsidRPr="004F0E5B">
        <w:rPr>
          <w:lang w:val="en-AU"/>
        </w:rPr>
        <w:t xml:space="preserve"> from previous years</w:t>
      </w:r>
      <w:r w:rsidR="000871B5" w:rsidRPr="004F0E5B">
        <w:rPr>
          <w:lang w:val="en-AU"/>
        </w:rPr>
        <w:t>.  In</w:t>
      </w:r>
      <w:r w:rsidR="00BC2ADF">
        <w:rPr>
          <w:lang w:val="en-AU"/>
        </w:rPr>
        <w:t xml:space="preserve"> the</w:t>
      </w:r>
      <w:r w:rsidR="000871B5" w:rsidRPr="004F0E5B">
        <w:rPr>
          <w:lang w:val="en-AU"/>
        </w:rPr>
        <w:t xml:space="preserve"> 2014</w:t>
      </w:r>
      <w:r w:rsidR="00BC2ADF">
        <w:rPr>
          <w:lang w:val="en-AU"/>
        </w:rPr>
        <w:t>-15 work plan</w:t>
      </w:r>
      <w:r w:rsidR="000871B5" w:rsidRPr="004F0E5B">
        <w:rPr>
          <w:lang w:val="en-AU"/>
        </w:rPr>
        <w:t xml:space="preserve"> t</w:t>
      </w:r>
      <w:r w:rsidR="006D2886" w:rsidRPr="004F0E5B">
        <w:rPr>
          <w:lang w:val="en-AU"/>
        </w:rPr>
        <w:t>he</w:t>
      </w:r>
      <w:r w:rsidR="00E43ADE" w:rsidRPr="004F0E5B">
        <w:rPr>
          <w:lang w:val="en-AU"/>
        </w:rPr>
        <w:t xml:space="preserve"> </w:t>
      </w:r>
      <w:proofErr w:type="spellStart"/>
      <w:r w:rsidR="00E43ADE" w:rsidRPr="004F0E5B">
        <w:rPr>
          <w:lang w:val="en-AU"/>
        </w:rPr>
        <w:t>TfT</w:t>
      </w:r>
      <w:proofErr w:type="spellEnd"/>
      <w:r w:rsidR="00E43ADE" w:rsidRPr="004F0E5B">
        <w:rPr>
          <w:lang w:val="en-AU"/>
        </w:rPr>
        <w:t xml:space="preserve"> P</w:t>
      </w:r>
      <w:r w:rsidR="00EF27A9" w:rsidRPr="004F0E5B">
        <w:rPr>
          <w:lang w:val="en-AU"/>
        </w:rPr>
        <w:t xml:space="preserve">rogram has </w:t>
      </w:r>
      <w:r w:rsidR="009463C7" w:rsidRPr="004F0E5B">
        <w:rPr>
          <w:lang w:val="en-AU"/>
        </w:rPr>
        <w:t>made an increased effort</w:t>
      </w:r>
      <w:r w:rsidR="00EF27A9" w:rsidRPr="004F0E5B">
        <w:rPr>
          <w:lang w:val="en-AU"/>
        </w:rPr>
        <w:t xml:space="preserve"> to source and support</w:t>
      </w:r>
      <w:r w:rsidR="00E43ADE" w:rsidRPr="004F0E5B">
        <w:rPr>
          <w:lang w:val="en-AU"/>
        </w:rPr>
        <w:t xml:space="preserve"> </w:t>
      </w:r>
      <w:r w:rsidR="00EF27A9" w:rsidRPr="004F0E5B">
        <w:rPr>
          <w:lang w:val="en-AU"/>
        </w:rPr>
        <w:t>local consultants</w:t>
      </w:r>
      <w:r w:rsidR="006D2886" w:rsidRPr="004F0E5B">
        <w:rPr>
          <w:lang w:val="en-AU"/>
        </w:rPr>
        <w:t xml:space="preserve"> and trainers wherever possible in line with </w:t>
      </w:r>
      <w:r w:rsidR="00EA1E8C">
        <w:rPr>
          <w:lang w:val="en-AU"/>
        </w:rPr>
        <w:t>the</w:t>
      </w:r>
      <w:r w:rsidR="006D2886" w:rsidRPr="004F0E5B">
        <w:rPr>
          <w:lang w:val="en-AU"/>
        </w:rPr>
        <w:t xml:space="preserve"> objectives of su</w:t>
      </w:r>
      <w:r w:rsidRPr="004F0E5B">
        <w:rPr>
          <w:lang w:val="en-AU"/>
        </w:rPr>
        <w:t>stainability</w:t>
      </w:r>
      <w:r w:rsidR="000871B5" w:rsidRPr="004F0E5B">
        <w:rPr>
          <w:lang w:val="en-AU"/>
        </w:rPr>
        <w:t xml:space="preserve"> and locali</w:t>
      </w:r>
      <w:r w:rsidR="00EA1E8C">
        <w:rPr>
          <w:lang w:val="en-AU"/>
        </w:rPr>
        <w:t>s</w:t>
      </w:r>
      <w:r w:rsidR="000871B5" w:rsidRPr="004F0E5B">
        <w:rPr>
          <w:lang w:val="en-AU"/>
        </w:rPr>
        <w:t>ed skill development</w:t>
      </w:r>
      <w:r w:rsidRPr="004F0E5B">
        <w:rPr>
          <w:lang w:val="en-AU"/>
        </w:rPr>
        <w:t xml:space="preserve">. </w:t>
      </w:r>
    </w:p>
    <w:p w14:paraId="75211DA5" w14:textId="77777777" w:rsidR="006D2886" w:rsidRPr="004F0E5B" w:rsidRDefault="006D2886" w:rsidP="00EF27A9">
      <w:pPr>
        <w:rPr>
          <w:lang w:val="en-AU"/>
        </w:rPr>
      </w:pPr>
      <w:r w:rsidRPr="004F0E5B">
        <w:rPr>
          <w:noProof/>
          <w:lang w:val="en-AU" w:eastAsia="en-AU"/>
        </w:rPr>
        <w:drawing>
          <wp:inline distT="0" distB="0" distL="0" distR="0" wp14:anchorId="468C8E08" wp14:editId="1931A85E">
            <wp:extent cx="5664530" cy="2766950"/>
            <wp:effectExtent l="0" t="0" r="1270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7B4C10" w14:textId="77777777" w:rsidR="00844C41" w:rsidRDefault="00844C41" w:rsidP="00012684">
      <w:pPr>
        <w:rPr>
          <w:lang w:val="en-AU"/>
        </w:rPr>
      </w:pPr>
    </w:p>
    <w:p w14:paraId="1F21C4E0" w14:textId="77777777" w:rsidR="00844C41" w:rsidRDefault="00844C41" w:rsidP="00012684">
      <w:pPr>
        <w:rPr>
          <w:lang w:val="en-AU"/>
        </w:rPr>
      </w:pPr>
      <w:r w:rsidRPr="00844C41">
        <w:rPr>
          <w:noProof/>
          <w:lang w:val="en-AU" w:eastAsia="en-AU"/>
        </w:rPr>
        <w:lastRenderedPageBreak/>
        <w:drawing>
          <wp:inline distT="0" distB="0" distL="0" distR="0" wp14:anchorId="2114E15D" wp14:editId="39165DA4">
            <wp:extent cx="5664530" cy="2766950"/>
            <wp:effectExtent l="25400" t="25400" r="25070" b="165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8A8EA7" w14:textId="77777777" w:rsidR="00E660F4" w:rsidRDefault="00E61EB2" w:rsidP="00012684">
      <w:pPr>
        <w:rPr>
          <w:lang w:val="en-AU"/>
        </w:rPr>
      </w:pPr>
      <w:r w:rsidRPr="004F0E5B">
        <w:rPr>
          <w:lang w:val="en-AU"/>
        </w:rPr>
        <w:t>To meet the</w:t>
      </w:r>
      <w:r w:rsidR="003438F5" w:rsidRPr="004F0E5B">
        <w:rPr>
          <w:lang w:val="en-AU"/>
        </w:rPr>
        <w:t xml:space="preserve"> </w:t>
      </w:r>
      <w:r w:rsidR="00E43ADE" w:rsidRPr="004F0E5B">
        <w:rPr>
          <w:lang w:val="en-AU"/>
        </w:rPr>
        <w:t xml:space="preserve">training </w:t>
      </w:r>
      <w:r w:rsidR="003438F5" w:rsidRPr="004F0E5B">
        <w:rPr>
          <w:lang w:val="en-AU"/>
        </w:rPr>
        <w:t xml:space="preserve">demands of </w:t>
      </w:r>
      <w:r w:rsidRPr="004F0E5B">
        <w:rPr>
          <w:lang w:val="en-AU"/>
        </w:rPr>
        <w:t xml:space="preserve">rural tourism businesses in </w:t>
      </w:r>
      <w:proofErr w:type="spellStart"/>
      <w:r w:rsidR="00A13517" w:rsidRPr="004F0E5B">
        <w:rPr>
          <w:lang w:val="en-AU"/>
        </w:rPr>
        <w:t>Torba</w:t>
      </w:r>
      <w:proofErr w:type="spellEnd"/>
      <w:r w:rsidR="00A13517" w:rsidRPr="004F0E5B">
        <w:rPr>
          <w:lang w:val="en-AU"/>
        </w:rPr>
        <w:t xml:space="preserve">, </w:t>
      </w:r>
      <w:proofErr w:type="spellStart"/>
      <w:r w:rsidR="00A13517" w:rsidRPr="004F0E5B">
        <w:rPr>
          <w:lang w:val="en-AU"/>
        </w:rPr>
        <w:t>Sanma</w:t>
      </w:r>
      <w:proofErr w:type="spellEnd"/>
      <w:r w:rsidR="00A13517" w:rsidRPr="004F0E5B">
        <w:rPr>
          <w:lang w:val="en-AU"/>
        </w:rPr>
        <w:t xml:space="preserve"> and </w:t>
      </w:r>
      <w:proofErr w:type="spellStart"/>
      <w:r w:rsidR="00A13517" w:rsidRPr="004F0E5B">
        <w:rPr>
          <w:lang w:val="en-AU"/>
        </w:rPr>
        <w:t>Malampa</w:t>
      </w:r>
      <w:proofErr w:type="spellEnd"/>
      <w:r w:rsidRPr="004F0E5B">
        <w:rPr>
          <w:lang w:val="en-AU"/>
        </w:rPr>
        <w:t xml:space="preserve"> the </w:t>
      </w:r>
      <w:proofErr w:type="spellStart"/>
      <w:r w:rsidRPr="004F0E5B">
        <w:rPr>
          <w:lang w:val="en-AU"/>
        </w:rPr>
        <w:t>TfT</w:t>
      </w:r>
      <w:proofErr w:type="spellEnd"/>
      <w:r w:rsidRPr="004F0E5B">
        <w:rPr>
          <w:lang w:val="en-AU"/>
        </w:rPr>
        <w:t xml:space="preserve"> Program has worked in partnership with a number of local training institutions, governme</w:t>
      </w:r>
      <w:r w:rsidR="00A13517" w:rsidRPr="004F0E5B">
        <w:rPr>
          <w:lang w:val="en-AU"/>
        </w:rPr>
        <w:t>nt offices and private business</w:t>
      </w:r>
      <w:r w:rsidR="003438F5" w:rsidRPr="004F0E5B">
        <w:rPr>
          <w:lang w:val="en-AU"/>
        </w:rPr>
        <w:t xml:space="preserve"> to </w:t>
      </w:r>
      <w:r w:rsidR="00E43ADE" w:rsidRPr="004F0E5B">
        <w:rPr>
          <w:lang w:val="en-AU"/>
        </w:rPr>
        <w:t>deliver</w:t>
      </w:r>
      <w:r w:rsidR="003438F5" w:rsidRPr="004F0E5B">
        <w:rPr>
          <w:lang w:val="en-AU"/>
        </w:rPr>
        <w:t xml:space="preserve"> </w:t>
      </w:r>
      <w:r w:rsidR="00E43ADE" w:rsidRPr="004F0E5B">
        <w:rPr>
          <w:lang w:val="en-AU"/>
        </w:rPr>
        <w:t>tourism-specific content</w:t>
      </w:r>
      <w:r w:rsidR="003438F5" w:rsidRPr="004F0E5B">
        <w:rPr>
          <w:lang w:val="en-AU"/>
        </w:rPr>
        <w:t xml:space="preserve"> through both </w:t>
      </w:r>
      <w:r w:rsidR="00EA1E8C">
        <w:rPr>
          <w:lang w:val="en-AU"/>
        </w:rPr>
        <w:t>customised</w:t>
      </w:r>
      <w:r w:rsidR="0038628D">
        <w:rPr>
          <w:lang w:val="en-AU"/>
        </w:rPr>
        <w:t xml:space="preserve"> </w:t>
      </w:r>
      <w:r w:rsidR="003438F5" w:rsidRPr="004F0E5B">
        <w:rPr>
          <w:lang w:val="en-AU"/>
        </w:rPr>
        <w:t>workshops and accredited training. These providers</w:t>
      </w:r>
      <w:r w:rsidR="00A13517" w:rsidRPr="004F0E5B">
        <w:rPr>
          <w:lang w:val="en-AU"/>
        </w:rPr>
        <w:t xml:space="preserve"> have delivered a range of business development workshops and accredited training</w:t>
      </w:r>
      <w:r w:rsidR="00BC2ADF">
        <w:rPr>
          <w:lang w:val="en-AU"/>
        </w:rPr>
        <w:t>s</w:t>
      </w:r>
      <w:r w:rsidR="00A13517" w:rsidRPr="004F0E5B">
        <w:rPr>
          <w:lang w:val="en-AU"/>
        </w:rPr>
        <w:t xml:space="preserve"> to complement the regular coaching activities. </w:t>
      </w:r>
    </w:p>
    <w:p w14:paraId="778F8F3B" w14:textId="77777777" w:rsidR="00E61EB2" w:rsidRPr="004F0E5B" w:rsidRDefault="00E61EB2" w:rsidP="00012684">
      <w:pPr>
        <w:rPr>
          <w:lang w:val="en-AU"/>
        </w:rPr>
      </w:pPr>
    </w:p>
    <w:p w14:paraId="5976C04B" w14:textId="77777777" w:rsidR="009A52FE" w:rsidRPr="004F0E5B" w:rsidRDefault="009A52FE" w:rsidP="0066756D">
      <w:pPr>
        <w:rPr>
          <w:noProof/>
          <w:lang w:val="en-AU"/>
        </w:rPr>
      </w:pPr>
      <w:r w:rsidRPr="004F0E5B">
        <w:rPr>
          <w:noProof/>
          <w:lang w:val="en-AU" w:eastAsia="en-AU"/>
        </w:rPr>
        <w:drawing>
          <wp:inline distT="0" distB="0" distL="0" distR="0" wp14:anchorId="2A13208A" wp14:editId="3AD41E4F">
            <wp:extent cx="4666593" cy="2396358"/>
            <wp:effectExtent l="57150" t="19050" r="20320" b="8064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BBBF2CF" w14:textId="77777777" w:rsidR="00E660F4" w:rsidRDefault="00E660F4" w:rsidP="006E7E37">
      <w:pPr>
        <w:pStyle w:val="Heading2"/>
        <w:rPr>
          <w:lang w:val="en-AU"/>
        </w:rPr>
      </w:pPr>
      <w:bookmarkStart w:id="12" w:name="_Toc413227033"/>
    </w:p>
    <w:p w14:paraId="345EC8D1" w14:textId="77777777" w:rsidR="00E660F4" w:rsidRDefault="00E660F4" w:rsidP="00E660F4"/>
    <w:p w14:paraId="334AB6B2" w14:textId="77777777" w:rsidR="00E660F4" w:rsidRDefault="00E660F4" w:rsidP="00E660F4"/>
    <w:p w14:paraId="544F8A0D" w14:textId="77777777" w:rsidR="00E660F4" w:rsidRDefault="00E660F4" w:rsidP="00E660F4"/>
    <w:p w14:paraId="0A700831" w14:textId="77777777" w:rsidR="003F1A69" w:rsidRPr="00E660F4" w:rsidRDefault="003F1A69" w:rsidP="00E660F4">
      <w:pPr>
        <w:pStyle w:val="Heading2"/>
      </w:pPr>
      <w:proofErr w:type="spellStart"/>
      <w:r w:rsidRPr="00E660F4">
        <w:lastRenderedPageBreak/>
        <w:t>TfT</w:t>
      </w:r>
      <w:proofErr w:type="spellEnd"/>
      <w:r w:rsidRPr="00E660F4">
        <w:t xml:space="preserve"> Training and Resource Development</w:t>
      </w:r>
      <w:bookmarkEnd w:id="12"/>
    </w:p>
    <w:p w14:paraId="06F6EFC2" w14:textId="77777777" w:rsidR="00BC2ADF" w:rsidRPr="004F0E5B" w:rsidRDefault="00BC2ADF" w:rsidP="006E7E37">
      <w:pPr>
        <w:pStyle w:val="Heading3"/>
        <w:rPr>
          <w:lang w:val="en-AU"/>
        </w:rPr>
      </w:pPr>
      <w:bookmarkStart w:id="13" w:name="_Toc413227034"/>
      <w:r w:rsidRPr="004F0E5B">
        <w:rPr>
          <w:lang w:val="en-AU"/>
        </w:rPr>
        <w:t>Training Development</w:t>
      </w:r>
      <w:bookmarkEnd w:id="13"/>
    </w:p>
    <w:p w14:paraId="4A58A28B" w14:textId="77777777" w:rsidR="00BC2ADF" w:rsidRDefault="00BC2ADF" w:rsidP="00BC2ADF">
      <w:pPr>
        <w:spacing w:after="0"/>
        <w:rPr>
          <w:lang w:val="en-AU"/>
        </w:rPr>
      </w:pPr>
      <w:r w:rsidRPr="004F0E5B">
        <w:rPr>
          <w:lang w:val="en-AU"/>
        </w:rPr>
        <w:t xml:space="preserve">In partnership with an international technical adviser, the </w:t>
      </w:r>
      <w:r w:rsidR="00EA1E8C">
        <w:rPr>
          <w:lang w:val="en-AU"/>
        </w:rPr>
        <w:t>P</w:t>
      </w:r>
      <w:r w:rsidRPr="004F0E5B">
        <w:rPr>
          <w:lang w:val="en-AU"/>
        </w:rPr>
        <w:t xml:space="preserve">rogram has also provided curriculum development </w:t>
      </w:r>
      <w:r w:rsidR="00EA1E8C">
        <w:rPr>
          <w:lang w:val="en-AU"/>
        </w:rPr>
        <w:t xml:space="preserve">support </w:t>
      </w:r>
      <w:r w:rsidRPr="004F0E5B">
        <w:rPr>
          <w:lang w:val="en-AU"/>
        </w:rPr>
        <w:t xml:space="preserve">and </w:t>
      </w:r>
      <w:r w:rsidR="00EA1E8C">
        <w:rPr>
          <w:lang w:val="en-AU"/>
        </w:rPr>
        <w:t>coaching</w:t>
      </w:r>
      <w:r w:rsidRPr="004F0E5B">
        <w:rPr>
          <w:lang w:val="en-AU"/>
        </w:rPr>
        <w:t xml:space="preserve"> to two affiliated trainers to enable them to develop and pilot two training clusters in the areas of Accommodation Services and Tour Guiding.  Using </w:t>
      </w:r>
      <w:r w:rsidR="00EA1E8C">
        <w:rPr>
          <w:lang w:val="en-AU"/>
        </w:rPr>
        <w:t xml:space="preserve">the </w:t>
      </w:r>
      <w:r w:rsidRPr="004F0E5B">
        <w:rPr>
          <w:lang w:val="en-AU"/>
        </w:rPr>
        <w:t>recently launched training packages and units of competency</w:t>
      </w:r>
      <w:r w:rsidR="00EA1E8C">
        <w:rPr>
          <w:lang w:val="en-AU"/>
        </w:rPr>
        <w:t xml:space="preserve"> of the Vanuatu Qualifications Authority (VQA)</w:t>
      </w:r>
      <w:r w:rsidRPr="004F0E5B">
        <w:rPr>
          <w:lang w:val="en-AU"/>
        </w:rPr>
        <w:t xml:space="preserve">, the </w:t>
      </w:r>
      <w:proofErr w:type="spellStart"/>
      <w:r w:rsidRPr="004F0E5B">
        <w:rPr>
          <w:lang w:val="en-AU"/>
        </w:rPr>
        <w:t>TfT</w:t>
      </w:r>
      <w:proofErr w:type="spellEnd"/>
      <w:r w:rsidRPr="004F0E5B">
        <w:rPr>
          <w:lang w:val="en-AU"/>
        </w:rPr>
        <w:t xml:space="preserve"> Program and technical adviser working in partnership with </w:t>
      </w:r>
      <w:r w:rsidR="00EA1E8C">
        <w:rPr>
          <w:lang w:val="en-AU"/>
        </w:rPr>
        <w:t>VQA staff</w:t>
      </w:r>
      <w:r w:rsidRPr="004F0E5B">
        <w:rPr>
          <w:lang w:val="en-AU"/>
        </w:rPr>
        <w:t xml:space="preserve"> to produce two basic accredited training clusters designed for rural accommodation and tour businesses </w:t>
      </w:r>
      <w:r w:rsidR="00EA1E8C">
        <w:rPr>
          <w:lang w:val="en-AU"/>
        </w:rPr>
        <w:t>selected</w:t>
      </w:r>
      <w:r w:rsidRPr="004F0E5B">
        <w:rPr>
          <w:lang w:val="en-AU"/>
        </w:rPr>
        <w:t xml:space="preserve"> from within the Certificate One units.  </w:t>
      </w:r>
    </w:p>
    <w:p w14:paraId="456089C2" w14:textId="77777777" w:rsidR="00BC2ADF" w:rsidRDefault="00BC2ADF" w:rsidP="00BC2ADF">
      <w:pPr>
        <w:spacing w:after="0"/>
        <w:jc w:val="center"/>
        <w:rPr>
          <w:lang w:val="en-AU"/>
        </w:rPr>
      </w:pPr>
      <w:r>
        <w:rPr>
          <w:noProof/>
          <w:lang w:val="en-AU" w:eastAsia="en-AU"/>
        </w:rPr>
        <w:drawing>
          <wp:inline distT="0" distB="0" distL="0" distR="0" wp14:anchorId="769B7DCF" wp14:editId="4636687B">
            <wp:extent cx="3436426" cy="3924300"/>
            <wp:effectExtent l="25400" t="0" r="0" b="0"/>
            <wp:docPr id="9" name="Picture 9" descr="new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cr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824" cy="3927039"/>
                    </a:xfrm>
                    <a:prstGeom prst="rect">
                      <a:avLst/>
                    </a:prstGeom>
                    <a:noFill/>
                    <a:ln>
                      <a:noFill/>
                    </a:ln>
                  </pic:spPr>
                </pic:pic>
              </a:graphicData>
            </a:graphic>
          </wp:inline>
        </w:drawing>
      </w:r>
    </w:p>
    <w:p w14:paraId="2391BA75" w14:textId="77777777" w:rsidR="00E660F4" w:rsidRDefault="00E660F4" w:rsidP="006E7E37">
      <w:pPr>
        <w:pStyle w:val="Heading3"/>
        <w:rPr>
          <w:lang w:val="en-AU"/>
        </w:rPr>
      </w:pPr>
      <w:bookmarkStart w:id="14" w:name="_Toc413227035"/>
    </w:p>
    <w:p w14:paraId="28AAF252" w14:textId="77777777" w:rsidR="00BC2ADF" w:rsidRDefault="006F2BE7" w:rsidP="006E7E37">
      <w:pPr>
        <w:pStyle w:val="Heading3"/>
        <w:rPr>
          <w:lang w:val="en-AU"/>
        </w:rPr>
      </w:pPr>
      <w:r w:rsidRPr="004F0E5B">
        <w:rPr>
          <w:lang w:val="en-AU"/>
        </w:rPr>
        <w:t>Resource Development</w:t>
      </w:r>
      <w:bookmarkEnd w:id="14"/>
    </w:p>
    <w:p w14:paraId="411F0922" w14:textId="77777777" w:rsidR="009A52FE" w:rsidRPr="00BC2ADF" w:rsidRDefault="004541DB" w:rsidP="00BC2ADF">
      <w:pPr>
        <w:rPr>
          <w:b/>
          <w:lang w:val="en-AU"/>
        </w:rPr>
      </w:pPr>
      <w:r w:rsidRPr="00BC2ADF">
        <w:rPr>
          <w:lang w:val="en-AU"/>
        </w:rPr>
        <w:t xml:space="preserve">The </w:t>
      </w:r>
      <w:proofErr w:type="spellStart"/>
      <w:r w:rsidRPr="00BC2ADF">
        <w:rPr>
          <w:lang w:val="en-AU"/>
        </w:rPr>
        <w:t>TfT</w:t>
      </w:r>
      <w:proofErr w:type="spellEnd"/>
      <w:r w:rsidRPr="00BC2ADF">
        <w:rPr>
          <w:lang w:val="en-AU"/>
        </w:rPr>
        <w:t xml:space="preserve"> P</w:t>
      </w:r>
      <w:r w:rsidR="00A92B4C" w:rsidRPr="00BC2ADF">
        <w:rPr>
          <w:lang w:val="en-AU"/>
        </w:rPr>
        <w:t>rogram has worked closely with</w:t>
      </w:r>
      <w:r w:rsidR="00060B06" w:rsidRPr="00BC2ADF">
        <w:rPr>
          <w:lang w:val="en-AU"/>
        </w:rPr>
        <w:t xml:space="preserve"> l</w:t>
      </w:r>
      <w:r w:rsidR="006622F5" w:rsidRPr="00BC2ADF">
        <w:rPr>
          <w:lang w:val="en-AU"/>
        </w:rPr>
        <w:t xml:space="preserve">ocal training providers and key </w:t>
      </w:r>
      <w:r w:rsidR="00060B06" w:rsidRPr="00BC2ADF">
        <w:rPr>
          <w:lang w:val="en-AU"/>
        </w:rPr>
        <w:t>government o</w:t>
      </w:r>
      <w:r w:rsidR="007B5A55" w:rsidRPr="00BC2ADF">
        <w:rPr>
          <w:lang w:val="en-AU"/>
        </w:rPr>
        <w:t>ffices to design and distribute contextually appropriate resources</w:t>
      </w:r>
      <w:r w:rsidR="003438F5" w:rsidRPr="00BC2ADF">
        <w:rPr>
          <w:lang w:val="en-AU"/>
        </w:rPr>
        <w:t xml:space="preserve"> </w:t>
      </w:r>
      <w:r w:rsidRPr="00BC2ADF">
        <w:rPr>
          <w:lang w:val="en-AU"/>
        </w:rPr>
        <w:t>for</w:t>
      </w:r>
      <w:r w:rsidR="00060B06" w:rsidRPr="00BC2ADF">
        <w:rPr>
          <w:lang w:val="en-AU"/>
        </w:rPr>
        <w:t xml:space="preserve"> rural tourism businesses. </w:t>
      </w:r>
      <w:r w:rsidRPr="00BC2ADF">
        <w:rPr>
          <w:lang w:val="en-AU"/>
        </w:rPr>
        <w:t>This year</w:t>
      </w:r>
      <w:r w:rsidR="007B5A55" w:rsidRPr="00BC2ADF">
        <w:rPr>
          <w:lang w:val="en-AU"/>
        </w:rPr>
        <w:t xml:space="preserve"> the </w:t>
      </w:r>
      <w:r w:rsidR="00EA1E8C">
        <w:rPr>
          <w:lang w:val="en-AU"/>
        </w:rPr>
        <w:t>P</w:t>
      </w:r>
      <w:r w:rsidR="00060B06" w:rsidRPr="00BC2ADF">
        <w:rPr>
          <w:lang w:val="en-AU"/>
        </w:rPr>
        <w:t xml:space="preserve">rogram has </w:t>
      </w:r>
      <w:r w:rsidR="006622F5" w:rsidRPr="00BC2ADF">
        <w:rPr>
          <w:lang w:val="en-AU"/>
        </w:rPr>
        <w:t>facilitated</w:t>
      </w:r>
      <w:r w:rsidR="00060B06" w:rsidRPr="00BC2ADF">
        <w:rPr>
          <w:lang w:val="en-AU"/>
        </w:rPr>
        <w:t xml:space="preserve"> the </w:t>
      </w:r>
      <w:r w:rsidRPr="00BC2ADF">
        <w:rPr>
          <w:lang w:val="en-AU"/>
        </w:rPr>
        <w:t>design</w:t>
      </w:r>
      <w:r w:rsidR="00060B06" w:rsidRPr="00BC2ADF">
        <w:rPr>
          <w:lang w:val="en-AU"/>
        </w:rPr>
        <w:t xml:space="preserve"> </w:t>
      </w:r>
      <w:r w:rsidR="006622F5" w:rsidRPr="00BC2ADF">
        <w:rPr>
          <w:lang w:val="en-AU"/>
        </w:rPr>
        <w:t>of a</w:t>
      </w:r>
      <w:r w:rsidR="007B5A55" w:rsidRPr="00BC2ADF">
        <w:rPr>
          <w:lang w:val="en-AU"/>
        </w:rPr>
        <w:t xml:space="preserve"> unique</w:t>
      </w:r>
      <w:r w:rsidR="006622F5" w:rsidRPr="00BC2ADF">
        <w:rPr>
          <w:lang w:val="en-AU"/>
        </w:rPr>
        <w:t xml:space="preserve"> product development </w:t>
      </w:r>
      <w:r w:rsidR="00AD577D" w:rsidRPr="00BC2ADF">
        <w:rPr>
          <w:lang w:val="en-AU"/>
        </w:rPr>
        <w:t>resource</w:t>
      </w:r>
      <w:r w:rsidR="00AD577D">
        <w:rPr>
          <w:lang w:val="en-AU"/>
        </w:rPr>
        <w:t xml:space="preserve">, </w:t>
      </w:r>
      <w:r w:rsidR="00AD577D" w:rsidRPr="00BC2ADF">
        <w:rPr>
          <w:lang w:val="en-AU"/>
        </w:rPr>
        <w:t>‘Marketing</w:t>
      </w:r>
      <w:r w:rsidR="00060B06" w:rsidRPr="00BC2ADF">
        <w:rPr>
          <w:lang w:val="en-AU"/>
        </w:rPr>
        <w:t xml:space="preserve"> Guidelines for Rural Tourism </w:t>
      </w:r>
      <w:r w:rsidR="006622F5" w:rsidRPr="00BC2ADF">
        <w:rPr>
          <w:lang w:val="en-AU"/>
        </w:rPr>
        <w:t>Business</w:t>
      </w:r>
      <w:r w:rsidR="00EA1E8C">
        <w:rPr>
          <w:lang w:val="en-AU"/>
        </w:rPr>
        <w:t>es’</w:t>
      </w:r>
      <w:r w:rsidR="006622F5" w:rsidRPr="00BC2ADF">
        <w:rPr>
          <w:lang w:val="en-AU"/>
        </w:rPr>
        <w:t xml:space="preserve"> as well as a</w:t>
      </w:r>
      <w:r w:rsidR="003438F5" w:rsidRPr="00BC2ADF">
        <w:rPr>
          <w:lang w:val="en-AU"/>
        </w:rPr>
        <w:t xml:space="preserve"> b</w:t>
      </w:r>
      <w:r w:rsidRPr="00BC2ADF">
        <w:rPr>
          <w:lang w:val="en-AU"/>
        </w:rPr>
        <w:t xml:space="preserve">ookkeeping workshop resource </w:t>
      </w:r>
      <w:r w:rsidR="00060B06" w:rsidRPr="00BC2ADF">
        <w:rPr>
          <w:lang w:val="en-AU"/>
        </w:rPr>
        <w:t xml:space="preserve">and delivery plan. </w:t>
      </w:r>
    </w:p>
    <w:tbl>
      <w:tblPr>
        <w:tblW w:w="0" w:type="auto"/>
        <w:tblLook w:val="04A0" w:firstRow="1" w:lastRow="0" w:firstColumn="1" w:lastColumn="0" w:noHBand="0" w:noVBand="1"/>
      </w:tblPr>
      <w:tblGrid>
        <w:gridCol w:w="9576"/>
      </w:tblGrid>
      <w:tr w:rsidR="004541DB" w:rsidRPr="004F0E5B" w14:paraId="5BE44BD8" w14:textId="77777777">
        <w:tc>
          <w:tcPr>
            <w:tcW w:w="9576" w:type="dxa"/>
          </w:tcPr>
          <w:p w14:paraId="5EAE32EB" w14:textId="77777777" w:rsidR="006F2BE7" w:rsidRPr="00067B1C" w:rsidRDefault="009A52FE" w:rsidP="00067B1C">
            <w:pPr>
              <w:rPr>
                <w:i/>
                <w:lang w:val="en-AU"/>
              </w:rPr>
            </w:pPr>
            <w:r w:rsidRPr="004F0E5B">
              <w:rPr>
                <w:noProof/>
                <w:lang w:val="en-AU" w:eastAsia="en-AU"/>
              </w:rPr>
              <w:lastRenderedPageBreak/>
              <w:drawing>
                <wp:anchor distT="0" distB="0" distL="114300" distR="114300" simplePos="0" relativeHeight="251667456" behindDoc="0" locked="0" layoutInCell="1" allowOverlap="1" wp14:anchorId="3053214F" wp14:editId="00319963">
                  <wp:simplePos x="0" y="0"/>
                  <wp:positionH relativeFrom="column">
                    <wp:posOffset>3543300</wp:posOffset>
                  </wp:positionH>
                  <wp:positionV relativeFrom="paragraph">
                    <wp:posOffset>43180</wp:posOffset>
                  </wp:positionV>
                  <wp:extent cx="2329815" cy="3251200"/>
                  <wp:effectExtent l="25400" t="0" r="6985" b="0"/>
                  <wp:wrapSquare wrapText="bothSides"/>
                  <wp:docPr id="59" name="Picture 59" descr="C:\Users\LBattaglene\AppData\Local\Microsoft\Windows\INetCache\Content.Word\Rural Tourism Bookkeeping workbook  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Battaglene\AppData\Local\Microsoft\Windows\INetCache\Content.Word\Rural Tourism Bookkeeping workbook  BOOK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815" cy="3251200"/>
                          </a:xfrm>
                          <a:prstGeom prst="rect">
                            <a:avLst/>
                          </a:prstGeom>
                          <a:noFill/>
                          <a:ln>
                            <a:noFill/>
                          </a:ln>
                        </pic:spPr>
                      </pic:pic>
                    </a:graphicData>
                  </a:graphic>
                </wp:anchor>
              </w:drawing>
            </w:r>
            <w:r w:rsidR="004541DB" w:rsidRPr="004F0E5B">
              <w:rPr>
                <w:i/>
                <w:lang w:val="en-AU"/>
              </w:rPr>
              <w:t>CASE STUDY: The Department of Cooperative</w:t>
            </w:r>
            <w:r w:rsidR="00AD577D">
              <w:rPr>
                <w:i/>
                <w:lang w:val="en-AU"/>
              </w:rPr>
              <w:t xml:space="preserve"> (</w:t>
            </w:r>
            <w:proofErr w:type="spellStart"/>
            <w:r w:rsidR="00AD577D">
              <w:rPr>
                <w:i/>
                <w:lang w:val="en-AU"/>
              </w:rPr>
              <w:t>DoC</w:t>
            </w:r>
            <w:proofErr w:type="spellEnd"/>
            <w:proofErr w:type="gramStart"/>
            <w:r w:rsidR="00AD577D">
              <w:rPr>
                <w:i/>
                <w:lang w:val="en-AU"/>
              </w:rPr>
              <w:t>)</w:t>
            </w:r>
            <w:r w:rsidR="004541DB" w:rsidRPr="004F0E5B">
              <w:rPr>
                <w:i/>
                <w:lang w:val="en-AU"/>
              </w:rPr>
              <w:t>s</w:t>
            </w:r>
            <w:proofErr w:type="gramEnd"/>
            <w:r w:rsidR="004541DB" w:rsidRPr="004F0E5B">
              <w:rPr>
                <w:i/>
                <w:lang w:val="en-AU"/>
              </w:rPr>
              <w:t>- Bookkeeping Resource Development</w:t>
            </w:r>
            <w:r w:rsidR="00067B1C">
              <w:rPr>
                <w:i/>
                <w:lang w:val="en-AU"/>
              </w:rPr>
              <w:t xml:space="preserve">. </w:t>
            </w:r>
            <w:r w:rsidR="0009017F">
              <w:rPr>
                <w:lang w:val="en-AU"/>
              </w:rPr>
              <w:t xml:space="preserve">In 2014 the </w:t>
            </w:r>
            <w:proofErr w:type="spellStart"/>
            <w:r w:rsidR="0009017F">
              <w:rPr>
                <w:lang w:val="en-AU"/>
              </w:rPr>
              <w:t>TfT</w:t>
            </w:r>
            <w:proofErr w:type="spellEnd"/>
            <w:r w:rsidR="0009017F">
              <w:rPr>
                <w:lang w:val="en-AU"/>
              </w:rPr>
              <w:t xml:space="preserve"> P</w:t>
            </w:r>
            <w:r w:rsidR="003438F5" w:rsidRPr="004F0E5B">
              <w:rPr>
                <w:lang w:val="en-AU"/>
              </w:rPr>
              <w:t xml:space="preserve">rogram contracted an industry expert to work in partnership with </w:t>
            </w:r>
            <w:r w:rsidR="00603098" w:rsidRPr="004F0E5B">
              <w:rPr>
                <w:lang w:val="en-AU"/>
              </w:rPr>
              <w:t xml:space="preserve">the </w:t>
            </w:r>
            <w:proofErr w:type="spellStart"/>
            <w:r w:rsidR="00603098" w:rsidRPr="004F0E5B">
              <w:rPr>
                <w:lang w:val="en-AU"/>
              </w:rPr>
              <w:t>Malampa</w:t>
            </w:r>
            <w:proofErr w:type="spellEnd"/>
            <w:r w:rsidR="003438F5" w:rsidRPr="004F0E5B">
              <w:rPr>
                <w:lang w:val="en-AU"/>
              </w:rPr>
              <w:t xml:space="preserve"> </w:t>
            </w:r>
            <w:proofErr w:type="spellStart"/>
            <w:r w:rsidR="003438F5" w:rsidRPr="004F0E5B">
              <w:rPr>
                <w:lang w:val="en-AU"/>
              </w:rPr>
              <w:t>D</w:t>
            </w:r>
            <w:r w:rsidR="00BC2ADF">
              <w:rPr>
                <w:lang w:val="en-AU"/>
              </w:rPr>
              <w:t>oC</w:t>
            </w:r>
            <w:proofErr w:type="spellEnd"/>
            <w:r w:rsidR="003438F5" w:rsidRPr="004F0E5B">
              <w:rPr>
                <w:lang w:val="en-AU"/>
              </w:rPr>
              <w:t xml:space="preserve"> to design and </w:t>
            </w:r>
            <w:r w:rsidR="007B5A55" w:rsidRPr="004F0E5B">
              <w:rPr>
                <w:lang w:val="en-AU"/>
              </w:rPr>
              <w:t>produce</w:t>
            </w:r>
            <w:r w:rsidR="00405D52" w:rsidRPr="004F0E5B">
              <w:rPr>
                <w:lang w:val="en-AU"/>
              </w:rPr>
              <w:t xml:space="preserve"> a </w:t>
            </w:r>
            <w:r w:rsidR="00603098" w:rsidRPr="004F0E5B">
              <w:rPr>
                <w:lang w:val="en-AU"/>
              </w:rPr>
              <w:t xml:space="preserve">bookkeeping </w:t>
            </w:r>
            <w:r w:rsidR="00067B1C" w:rsidRPr="004F0E5B">
              <w:rPr>
                <w:lang w:val="en-AU"/>
              </w:rPr>
              <w:t>resource t</w:t>
            </w:r>
            <w:r w:rsidR="00067B1C">
              <w:rPr>
                <w:lang w:val="en-AU"/>
              </w:rPr>
              <w:t>o meet the</w:t>
            </w:r>
            <w:r w:rsidR="003438F5" w:rsidRPr="004F0E5B">
              <w:rPr>
                <w:lang w:val="en-AU"/>
              </w:rPr>
              <w:t xml:space="preserve"> needs of rural tourism businesses</w:t>
            </w:r>
            <w:r w:rsidR="00405D52" w:rsidRPr="004F0E5B">
              <w:rPr>
                <w:lang w:val="en-AU"/>
              </w:rPr>
              <w:t>.</w:t>
            </w:r>
            <w:r w:rsidR="00141881" w:rsidRPr="004F0E5B">
              <w:rPr>
                <w:lang w:val="en-AU"/>
              </w:rPr>
              <w:t xml:space="preserve"> This resource includes two learner workbooks as well as a four-day delivery plan and presentation. </w:t>
            </w:r>
            <w:r w:rsidR="00405D52" w:rsidRPr="004F0E5B">
              <w:rPr>
                <w:lang w:val="en-AU"/>
              </w:rPr>
              <w:t xml:space="preserve">While ensuring the delivery of contextually appropriate content to </w:t>
            </w:r>
            <w:proofErr w:type="spellStart"/>
            <w:r w:rsidR="00405D52" w:rsidRPr="004F0E5B">
              <w:rPr>
                <w:lang w:val="en-AU"/>
              </w:rPr>
              <w:t>TfT</w:t>
            </w:r>
            <w:proofErr w:type="spellEnd"/>
            <w:r w:rsidR="00405D52" w:rsidRPr="004F0E5B">
              <w:rPr>
                <w:lang w:val="en-AU"/>
              </w:rPr>
              <w:t xml:space="preserve"> clients</w:t>
            </w:r>
            <w:r w:rsidR="00603098" w:rsidRPr="004F0E5B">
              <w:rPr>
                <w:lang w:val="en-AU"/>
              </w:rPr>
              <w:t>,</w:t>
            </w:r>
            <w:r w:rsidR="00405D52" w:rsidRPr="004F0E5B">
              <w:rPr>
                <w:lang w:val="en-AU"/>
              </w:rPr>
              <w:t xml:space="preserve"> this</w:t>
            </w:r>
            <w:r w:rsidR="00603098" w:rsidRPr="004F0E5B">
              <w:rPr>
                <w:lang w:val="en-AU"/>
              </w:rPr>
              <w:t xml:space="preserve"> process</w:t>
            </w:r>
            <w:r w:rsidR="00405D52" w:rsidRPr="004F0E5B">
              <w:rPr>
                <w:lang w:val="en-AU"/>
              </w:rPr>
              <w:t xml:space="preserve"> </w:t>
            </w:r>
            <w:r w:rsidR="00603098" w:rsidRPr="004F0E5B">
              <w:rPr>
                <w:lang w:val="en-AU"/>
              </w:rPr>
              <w:t>simultaneously strengthened the capacity of</w:t>
            </w:r>
            <w:r w:rsidR="00405D52" w:rsidRPr="004F0E5B">
              <w:rPr>
                <w:lang w:val="en-AU"/>
              </w:rPr>
              <w:t xml:space="preserve"> the </w:t>
            </w:r>
            <w:proofErr w:type="spellStart"/>
            <w:r w:rsidR="00603098" w:rsidRPr="004F0E5B">
              <w:rPr>
                <w:lang w:val="en-AU"/>
              </w:rPr>
              <w:t>Malampa</w:t>
            </w:r>
            <w:proofErr w:type="spellEnd"/>
            <w:r w:rsidR="00603098" w:rsidRPr="004F0E5B">
              <w:rPr>
                <w:lang w:val="en-AU"/>
              </w:rPr>
              <w:t xml:space="preserve"> </w:t>
            </w:r>
            <w:proofErr w:type="spellStart"/>
            <w:r w:rsidR="00603098" w:rsidRPr="004F0E5B">
              <w:rPr>
                <w:lang w:val="en-AU"/>
              </w:rPr>
              <w:t>DoC</w:t>
            </w:r>
            <w:proofErr w:type="spellEnd"/>
            <w:r w:rsidR="00603098" w:rsidRPr="004F0E5B">
              <w:rPr>
                <w:lang w:val="en-AU"/>
              </w:rPr>
              <w:t xml:space="preserve"> </w:t>
            </w:r>
            <w:r w:rsidR="00836D88" w:rsidRPr="004F0E5B">
              <w:rPr>
                <w:lang w:val="en-AU"/>
              </w:rPr>
              <w:t>to design</w:t>
            </w:r>
            <w:r w:rsidR="00405D52" w:rsidRPr="004F0E5B">
              <w:rPr>
                <w:lang w:val="en-AU"/>
              </w:rPr>
              <w:t xml:space="preserve"> new </w:t>
            </w:r>
            <w:r w:rsidR="00AD577D">
              <w:rPr>
                <w:lang w:val="en-AU"/>
              </w:rPr>
              <w:t>BDS</w:t>
            </w:r>
            <w:r w:rsidR="00405D52" w:rsidRPr="004F0E5B">
              <w:rPr>
                <w:lang w:val="en-AU"/>
              </w:rPr>
              <w:t xml:space="preserve"> </w:t>
            </w:r>
            <w:r w:rsidR="007B5A55" w:rsidRPr="004F0E5B">
              <w:rPr>
                <w:lang w:val="en-AU"/>
              </w:rPr>
              <w:t>material and</w:t>
            </w:r>
            <w:r w:rsidR="00836D88" w:rsidRPr="004F0E5B">
              <w:rPr>
                <w:lang w:val="en-AU"/>
              </w:rPr>
              <w:t xml:space="preserve"> create tourism-specific</w:t>
            </w:r>
            <w:r w:rsidR="007B5A55" w:rsidRPr="004F0E5B">
              <w:rPr>
                <w:lang w:val="en-AU"/>
              </w:rPr>
              <w:t xml:space="preserve"> </w:t>
            </w:r>
            <w:r w:rsidR="00836D88" w:rsidRPr="004F0E5B">
              <w:rPr>
                <w:lang w:val="en-AU"/>
              </w:rPr>
              <w:t>content</w:t>
            </w:r>
            <w:r w:rsidR="00603098" w:rsidRPr="004F0E5B">
              <w:rPr>
                <w:lang w:val="en-AU"/>
              </w:rPr>
              <w:t xml:space="preserve">. </w:t>
            </w:r>
            <w:proofErr w:type="spellStart"/>
            <w:r w:rsidR="00141881" w:rsidRPr="004F0E5B">
              <w:rPr>
                <w:lang w:val="en-AU"/>
              </w:rPr>
              <w:t>TfT</w:t>
            </w:r>
            <w:proofErr w:type="spellEnd"/>
            <w:r w:rsidR="00141881" w:rsidRPr="004F0E5B">
              <w:rPr>
                <w:lang w:val="en-AU"/>
              </w:rPr>
              <w:t xml:space="preserve"> then facilitated and funded a pilot workshop in </w:t>
            </w:r>
            <w:proofErr w:type="spellStart"/>
            <w:r w:rsidR="00141881" w:rsidRPr="004F0E5B">
              <w:rPr>
                <w:lang w:val="en-AU"/>
              </w:rPr>
              <w:t>Malekula</w:t>
            </w:r>
            <w:proofErr w:type="spellEnd"/>
            <w:r w:rsidR="00141881" w:rsidRPr="004F0E5B">
              <w:rPr>
                <w:lang w:val="en-AU"/>
              </w:rPr>
              <w:t xml:space="preserve"> to ensure the quality management and ‘fine tuning’ of the final content. </w:t>
            </w:r>
            <w:r w:rsidR="00E43ADE" w:rsidRPr="004F0E5B">
              <w:rPr>
                <w:lang w:val="en-AU"/>
              </w:rPr>
              <w:t>This resource has</w:t>
            </w:r>
            <w:r w:rsidR="00603098" w:rsidRPr="004F0E5B">
              <w:rPr>
                <w:lang w:val="en-AU"/>
              </w:rPr>
              <w:t xml:space="preserve"> now been distributed throughout </w:t>
            </w:r>
            <w:r w:rsidR="007B5A55" w:rsidRPr="004F0E5B">
              <w:rPr>
                <w:lang w:val="en-AU"/>
              </w:rPr>
              <w:t>the</w:t>
            </w:r>
            <w:r w:rsidR="00E43ADE" w:rsidRPr="004F0E5B">
              <w:rPr>
                <w:lang w:val="en-AU"/>
              </w:rPr>
              <w:t xml:space="preserve"> national and provincial</w:t>
            </w:r>
            <w:r w:rsidR="007B5A55" w:rsidRPr="004F0E5B">
              <w:rPr>
                <w:lang w:val="en-AU"/>
              </w:rPr>
              <w:t xml:space="preserve"> </w:t>
            </w:r>
            <w:proofErr w:type="spellStart"/>
            <w:r w:rsidR="00603098" w:rsidRPr="004F0E5B">
              <w:rPr>
                <w:lang w:val="en-AU"/>
              </w:rPr>
              <w:t>DoC</w:t>
            </w:r>
            <w:proofErr w:type="spellEnd"/>
            <w:r w:rsidR="00E43ADE" w:rsidRPr="004F0E5B">
              <w:rPr>
                <w:lang w:val="en-AU"/>
              </w:rPr>
              <w:t xml:space="preserve"> officers</w:t>
            </w:r>
            <w:r w:rsidR="00603098" w:rsidRPr="004F0E5B">
              <w:rPr>
                <w:lang w:val="en-AU"/>
              </w:rPr>
              <w:t xml:space="preserve"> wit</w:t>
            </w:r>
            <w:r w:rsidR="007B5A55" w:rsidRPr="004F0E5B">
              <w:rPr>
                <w:lang w:val="en-AU"/>
              </w:rPr>
              <w:t>h plans to run th</w:t>
            </w:r>
            <w:r w:rsidR="00AD577D">
              <w:rPr>
                <w:lang w:val="en-AU"/>
              </w:rPr>
              <w:t>ese BDS workshops</w:t>
            </w:r>
            <w:r w:rsidR="007B5A55" w:rsidRPr="004F0E5B">
              <w:rPr>
                <w:lang w:val="en-AU"/>
              </w:rPr>
              <w:t xml:space="preserve"> in the near future both in provinces with and without TVET Centre support. </w:t>
            </w:r>
          </w:p>
        </w:tc>
      </w:tr>
    </w:tbl>
    <w:p w14:paraId="603E7B94" w14:textId="77777777" w:rsidR="00A06017" w:rsidRPr="004F0E5B" w:rsidRDefault="00A06017" w:rsidP="00315A11">
      <w:pPr>
        <w:spacing w:after="0"/>
        <w:rPr>
          <w:lang w:val="en-AU"/>
        </w:rPr>
      </w:pPr>
    </w:p>
    <w:tbl>
      <w:tblPr>
        <w:tblW w:w="0" w:type="auto"/>
        <w:tblLook w:val="04A0" w:firstRow="1" w:lastRow="0" w:firstColumn="1" w:lastColumn="0" w:noHBand="0" w:noVBand="1"/>
      </w:tblPr>
      <w:tblGrid>
        <w:gridCol w:w="9457"/>
      </w:tblGrid>
      <w:tr w:rsidR="00A06017" w:rsidRPr="004F0E5B" w14:paraId="219420AC" w14:textId="77777777">
        <w:trPr>
          <w:trHeight w:val="5438"/>
        </w:trPr>
        <w:tc>
          <w:tcPr>
            <w:tcW w:w="9457" w:type="dxa"/>
          </w:tcPr>
          <w:p w14:paraId="5817BC00" w14:textId="77777777" w:rsidR="003F1A69" w:rsidRPr="00067B1C" w:rsidRDefault="00067B1C" w:rsidP="00067B1C">
            <w:pPr>
              <w:rPr>
                <w:i/>
                <w:lang w:val="en-AU"/>
              </w:rPr>
            </w:pPr>
            <w:r>
              <w:rPr>
                <w:i/>
                <w:noProof/>
                <w:lang w:val="en-AU" w:eastAsia="en-AU"/>
              </w:rPr>
              <w:drawing>
                <wp:anchor distT="0" distB="0" distL="114300" distR="114300" simplePos="0" relativeHeight="251660288" behindDoc="0" locked="0" layoutInCell="1" allowOverlap="1" wp14:anchorId="09D61B99" wp14:editId="75ED6BA3">
                  <wp:simplePos x="0" y="0"/>
                  <wp:positionH relativeFrom="column">
                    <wp:posOffset>3657600</wp:posOffset>
                  </wp:positionH>
                  <wp:positionV relativeFrom="paragraph">
                    <wp:posOffset>-114300</wp:posOffset>
                  </wp:positionV>
                  <wp:extent cx="2340610" cy="3302000"/>
                  <wp:effectExtent l="25400" t="0" r="0" b="0"/>
                  <wp:wrapSquare wrapText="bothSides"/>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arketing Guidelines first p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0610" cy="3302000"/>
                          </a:xfrm>
                          <a:prstGeom prst="rect">
                            <a:avLst/>
                          </a:prstGeom>
                        </pic:spPr>
                      </pic:pic>
                    </a:graphicData>
                  </a:graphic>
                </wp:anchor>
              </w:drawing>
            </w:r>
            <w:r w:rsidR="00CB4205" w:rsidRPr="004F0E5B">
              <w:rPr>
                <w:i/>
                <w:lang w:val="en-AU"/>
              </w:rPr>
              <w:t xml:space="preserve">CASE STUDY: </w:t>
            </w:r>
            <w:r w:rsidR="00C465C3" w:rsidRPr="004F0E5B">
              <w:rPr>
                <w:i/>
                <w:lang w:val="en-AU"/>
              </w:rPr>
              <w:t>Marketing Guidelines for Rural Tourism Businesses</w:t>
            </w:r>
            <w:r>
              <w:rPr>
                <w:i/>
                <w:lang w:val="en-AU"/>
              </w:rPr>
              <w:t xml:space="preserve">. </w:t>
            </w:r>
            <w:r w:rsidR="003942E0" w:rsidRPr="004F0E5B">
              <w:rPr>
                <w:lang w:val="en-AU"/>
              </w:rPr>
              <w:t xml:space="preserve">The </w:t>
            </w:r>
            <w:proofErr w:type="spellStart"/>
            <w:r w:rsidR="003942E0" w:rsidRPr="004F0E5B">
              <w:rPr>
                <w:lang w:val="en-AU"/>
              </w:rPr>
              <w:t>MoU</w:t>
            </w:r>
            <w:proofErr w:type="spellEnd"/>
            <w:r w:rsidR="003942E0" w:rsidRPr="004F0E5B">
              <w:rPr>
                <w:lang w:val="en-AU"/>
              </w:rPr>
              <w:t xml:space="preserve"> signed between the </w:t>
            </w:r>
            <w:r w:rsidR="00AD577D">
              <w:rPr>
                <w:lang w:val="en-AU"/>
              </w:rPr>
              <w:t>TVET Program and the DoT</w:t>
            </w:r>
            <w:r w:rsidR="00CB4205" w:rsidRPr="004F0E5B">
              <w:rPr>
                <w:lang w:val="en-AU"/>
              </w:rPr>
              <w:t xml:space="preserve"> focuses on a</w:t>
            </w:r>
            <w:r w:rsidR="003942E0" w:rsidRPr="004F0E5B">
              <w:rPr>
                <w:lang w:val="en-AU"/>
              </w:rPr>
              <w:t>ssisting DoT officers to ‘coach’</w:t>
            </w:r>
            <w:r w:rsidR="00CB4205" w:rsidRPr="004F0E5B">
              <w:rPr>
                <w:lang w:val="en-AU"/>
              </w:rPr>
              <w:t xml:space="preserve"> island products with their own business development. Marketing has always been a v</w:t>
            </w:r>
            <w:r w:rsidR="003942E0" w:rsidRPr="004F0E5B">
              <w:rPr>
                <w:lang w:val="en-AU"/>
              </w:rPr>
              <w:t>ery difficult subject for both c</w:t>
            </w:r>
            <w:r w:rsidR="00CB4205" w:rsidRPr="004F0E5B">
              <w:rPr>
                <w:lang w:val="en-AU"/>
              </w:rPr>
              <w:t>lients and DoT officers as absolutely no methodology, tool</w:t>
            </w:r>
            <w:r w:rsidR="00AD577D">
              <w:rPr>
                <w:lang w:val="en-AU"/>
              </w:rPr>
              <w:t>s</w:t>
            </w:r>
            <w:r w:rsidR="00CB4205" w:rsidRPr="004F0E5B">
              <w:rPr>
                <w:lang w:val="en-AU"/>
              </w:rPr>
              <w:t xml:space="preserve"> or training </w:t>
            </w:r>
            <w:r w:rsidR="00AD577D">
              <w:rPr>
                <w:lang w:val="en-AU"/>
              </w:rPr>
              <w:t xml:space="preserve">have been previously </w:t>
            </w:r>
            <w:r w:rsidR="00CB4205" w:rsidRPr="004F0E5B">
              <w:rPr>
                <w:lang w:val="en-AU"/>
              </w:rPr>
              <w:t xml:space="preserve">available. </w:t>
            </w:r>
            <w:r w:rsidR="003942E0" w:rsidRPr="004F0E5B">
              <w:rPr>
                <w:lang w:val="en-AU"/>
              </w:rPr>
              <w:t xml:space="preserve">In 2014 the </w:t>
            </w:r>
            <w:proofErr w:type="spellStart"/>
            <w:r w:rsidR="00CB4205" w:rsidRPr="004F0E5B">
              <w:rPr>
                <w:lang w:val="en-AU"/>
              </w:rPr>
              <w:t>TfT</w:t>
            </w:r>
            <w:proofErr w:type="spellEnd"/>
            <w:r w:rsidR="003942E0" w:rsidRPr="004F0E5B">
              <w:rPr>
                <w:lang w:val="en-AU"/>
              </w:rPr>
              <w:t xml:space="preserve"> Program</w:t>
            </w:r>
            <w:r w:rsidR="00CB4205" w:rsidRPr="004F0E5B">
              <w:rPr>
                <w:lang w:val="en-AU"/>
              </w:rPr>
              <w:t xml:space="preserve"> allocated a budget for </w:t>
            </w:r>
            <w:r w:rsidR="003942E0" w:rsidRPr="004F0E5B">
              <w:rPr>
                <w:lang w:val="en-AU"/>
              </w:rPr>
              <w:t>industry</w:t>
            </w:r>
            <w:r w:rsidR="00CB4205" w:rsidRPr="004F0E5B">
              <w:rPr>
                <w:lang w:val="en-AU"/>
              </w:rPr>
              <w:t xml:space="preserve"> experts to write a </w:t>
            </w:r>
            <w:r w:rsidR="003942E0" w:rsidRPr="004F0E5B">
              <w:rPr>
                <w:lang w:val="en-AU"/>
              </w:rPr>
              <w:t xml:space="preserve">user-friendly set of </w:t>
            </w:r>
            <w:r w:rsidR="00CB4205" w:rsidRPr="004F0E5B">
              <w:rPr>
                <w:lang w:val="en-AU"/>
              </w:rPr>
              <w:t>guidelin</w:t>
            </w:r>
            <w:r w:rsidR="003942E0" w:rsidRPr="004F0E5B">
              <w:rPr>
                <w:lang w:val="en-AU"/>
              </w:rPr>
              <w:t xml:space="preserve">es offering advice </w:t>
            </w:r>
            <w:r w:rsidR="00CB4205" w:rsidRPr="004F0E5B">
              <w:rPr>
                <w:lang w:val="en-AU"/>
              </w:rPr>
              <w:t xml:space="preserve">and ideas on how to start up marketing activities from the islands. This 70 pages guide also </w:t>
            </w:r>
            <w:r w:rsidR="003942E0" w:rsidRPr="004F0E5B">
              <w:rPr>
                <w:lang w:val="en-AU"/>
              </w:rPr>
              <w:t>contains a</w:t>
            </w:r>
            <w:r w:rsidR="00CB4205" w:rsidRPr="004F0E5B">
              <w:rPr>
                <w:lang w:val="en-AU"/>
              </w:rPr>
              <w:t xml:space="preserve"> marketing directory and action plan sheet to facil</w:t>
            </w:r>
            <w:r w:rsidR="003942E0" w:rsidRPr="004F0E5B">
              <w:rPr>
                <w:lang w:val="en-AU"/>
              </w:rPr>
              <w:t>itate marketing engagement</w:t>
            </w:r>
            <w:r w:rsidR="00AD577D">
              <w:rPr>
                <w:lang w:val="en-AU"/>
              </w:rPr>
              <w:t xml:space="preserve"> both domestically and internationally</w:t>
            </w:r>
            <w:r w:rsidR="003942E0" w:rsidRPr="004F0E5B">
              <w:rPr>
                <w:lang w:val="en-AU"/>
              </w:rPr>
              <w:t>. A two day</w:t>
            </w:r>
            <w:r w:rsidR="00CB4205" w:rsidRPr="004F0E5B">
              <w:rPr>
                <w:lang w:val="en-AU"/>
              </w:rPr>
              <w:t xml:space="preserve"> Marketing workshop has also been developed based on the guide and implemented with </w:t>
            </w:r>
            <w:r w:rsidR="00AD577D">
              <w:rPr>
                <w:lang w:val="en-AU"/>
              </w:rPr>
              <w:t xml:space="preserve">the </w:t>
            </w:r>
            <w:proofErr w:type="spellStart"/>
            <w:r w:rsidR="00CB4205" w:rsidRPr="004F0E5B">
              <w:rPr>
                <w:lang w:val="en-AU"/>
              </w:rPr>
              <w:t>Sanma</w:t>
            </w:r>
            <w:proofErr w:type="spellEnd"/>
            <w:r w:rsidR="00CB4205" w:rsidRPr="004F0E5B">
              <w:rPr>
                <w:lang w:val="en-AU"/>
              </w:rPr>
              <w:t xml:space="preserve"> TVET Centre. The </w:t>
            </w:r>
            <w:r w:rsidR="00AD577D">
              <w:rPr>
                <w:lang w:val="en-AU"/>
              </w:rPr>
              <w:t>publication</w:t>
            </w:r>
            <w:r w:rsidR="00CB4205" w:rsidRPr="004F0E5B">
              <w:rPr>
                <w:lang w:val="en-AU"/>
              </w:rPr>
              <w:t xml:space="preserve"> w</w:t>
            </w:r>
            <w:r w:rsidR="003942E0" w:rsidRPr="004F0E5B">
              <w:rPr>
                <w:lang w:val="en-AU"/>
              </w:rPr>
              <w:t xml:space="preserve">as launched and handed over to </w:t>
            </w:r>
            <w:r w:rsidR="00CB4205" w:rsidRPr="004F0E5B">
              <w:rPr>
                <w:lang w:val="en-AU"/>
              </w:rPr>
              <w:t>DoT on 26 February</w:t>
            </w:r>
            <w:r w:rsidR="003F1A69">
              <w:rPr>
                <w:lang w:val="en-AU"/>
              </w:rPr>
              <w:t xml:space="preserve"> 2015 to be distributed to businesses and government offices. </w:t>
            </w:r>
          </w:p>
        </w:tc>
      </w:tr>
    </w:tbl>
    <w:p w14:paraId="4AB623B3" w14:textId="77777777" w:rsidR="00315A11" w:rsidRPr="003F1A69" w:rsidRDefault="00663D1C" w:rsidP="006E7E37">
      <w:pPr>
        <w:pStyle w:val="Heading1"/>
        <w:rPr>
          <w:lang w:val="en-AU"/>
        </w:rPr>
      </w:pPr>
      <w:bookmarkStart w:id="15" w:name="_Toc413227036"/>
      <w:proofErr w:type="spellStart"/>
      <w:r w:rsidRPr="003F1A69">
        <w:rPr>
          <w:lang w:val="en-AU"/>
        </w:rPr>
        <w:lastRenderedPageBreak/>
        <w:t>TfT</w:t>
      </w:r>
      <w:proofErr w:type="spellEnd"/>
      <w:r w:rsidRPr="003F1A69">
        <w:rPr>
          <w:lang w:val="en-AU"/>
        </w:rPr>
        <w:t xml:space="preserve"> Program Impact</w:t>
      </w:r>
      <w:bookmarkEnd w:id="15"/>
    </w:p>
    <w:p w14:paraId="4884733A" w14:textId="77777777" w:rsidR="008E5EFD" w:rsidRPr="004F0E5B" w:rsidRDefault="008E5EFD" w:rsidP="006E7E37">
      <w:pPr>
        <w:pStyle w:val="Heading2"/>
        <w:rPr>
          <w:lang w:val="en-AU"/>
        </w:rPr>
      </w:pPr>
      <w:bookmarkStart w:id="16" w:name="_Toc413227037"/>
      <w:r w:rsidRPr="004F0E5B">
        <w:rPr>
          <w:lang w:val="en-AU"/>
        </w:rPr>
        <w:t>Individual Clients &amp; Participants</w:t>
      </w:r>
      <w:bookmarkEnd w:id="16"/>
    </w:p>
    <w:p w14:paraId="1C4552D0" w14:textId="77777777" w:rsidR="00A92B4C" w:rsidRPr="004F0E5B" w:rsidRDefault="00A92B4C" w:rsidP="00A92B4C">
      <w:pPr>
        <w:rPr>
          <w:lang w:val="en-AU"/>
        </w:rPr>
      </w:pPr>
      <w:r w:rsidRPr="004F0E5B">
        <w:rPr>
          <w:lang w:val="en-AU"/>
        </w:rPr>
        <w:t xml:space="preserve">The </w:t>
      </w:r>
      <w:proofErr w:type="spellStart"/>
      <w:r w:rsidRPr="004F0E5B">
        <w:rPr>
          <w:lang w:val="en-AU"/>
        </w:rPr>
        <w:t>TfT</w:t>
      </w:r>
      <w:proofErr w:type="spellEnd"/>
      <w:r w:rsidR="0009017F">
        <w:rPr>
          <w:lang w:val="en-AU"/>
        </w:rPr>
        <w:t xml:space="preserve"> P</w:t>
      </w:r>
      <w:r w:rsidR="00112CCC" w:rsidRPr="004F0E5B">
        <w:rPr>
          <w:lang w:val="en-AU"/>
        </w:rPr>
        <w:t>rogram currently provides support</w:t>
      </w:r>
      <w:r w:rsidR="00FD2132" w:rsidRPr="004F0E5B">
        <w:rPr>
          <w:lang w:val="en-AU"/>
        </w:rPr>
        <w:t xml:space="preserve"> through skill development services</w:t>
      </w:r>
      <w:r w:rsidR="00112CCC" w:rsidRPr="004F0E5B">
        <w:rPr>
          <w:lang w:val="en-AU"/>
        </w:rPr>
        <w:t xml:space="preserve"> </w:t>
      </w:r>
      <w:r w:rsidRPr="004F0E5B">
        <w:rPr>
          <w:lang w:val="en-AU"/>
        </w:rPr>
        <w:t>to 106</w:t>
      </w:r>
      <w:r w:rsidR="003F1A69">
        <w:rPr>
          <w:lang w:val="en-AU"/>
        </w:rPr>
        <w:t xml:space="preserve"> ‘clients’ (selected rural tourism businesses</w:t>
      </w:r>
      <w:r w:rsidR="006A1380">
        <w:rPr>
          <w:lang w:val="en-AU"/>
        </w:rPr>
        <w:t xml:space="preserve">, </w:t>
      </w:r>
      <w:r w:rsidR="00D11EB3">
        <w:rPr>
          <w:lang w:val="en-AU"/>
        </w:rPr>
        <w:t>and DoT officers</w:t>
      </w:r>
      <w:r w:rsidR="003F1A69">
        <w:rPr>
          <w:lang w:val="en-AU"/>
        </w:rPr>
        <w:t>)</w:t>
      </w:r>
      <w:r w:rsidRPr="004F0E5B">
        <w:rPr>
          <w:lang w:val="en-AU"/>
        </w:rPr>
        <w:t xml:space="preserve"> across </w:t>
      </w:r>
      <w:proofErr w:type="spellStart"/>
      <w:r w:rsidR="004541DB" w:rsidRPr="004F0E5B">
        <w:rPr>
          <w:lang w:val="en-AU"/>
        </w:rPr>
        <w:t>Malampa</w:t>
      </w:r>
      <w:proofErr w:type="spellEnd"/>
      <w:r w:rsidR="004541DB" w:rsidRPr="004F0E5B">
        <w:rPr>
          <w:lang w:val="en-AU"/>
        </w:rPr>
        <w:t xml:space="preserve">, </w:t>
      </w:r>
      <w:proofErr w:type="spellStart"/>
      <w:r w:rsidR="004541DB" w:rsidRPr="004F0E5B">
        <w:rPr>
          <w:lang w:val="en-AU"/>
        </w:rPr>
        <w:t>Sanma</w:t>
      </w:r>
      <w:proofErr w:type="spellEnd"/>
      <w:r w:rsidR="004541DB" w:rsidRPr="004F0E5B">
        <w:rPr>
          <w:lang w:val="en-AU"/>
        </w:rPr>
        <w:t xml:space="preserve"> and </w:t>
      </w:r>
      <w:proofErr w:type="spellStart"/>
      <w:r w:rsidR="004541DB" w:rsidRPr="004F0E5B">
        <w:rPr>
          <w:lang w:val="en-AU"/>
        </w:rPr>
        <w:t>Torba</w:t>
      </w:r>
      <w:proofErr w:type="spellEnd"/>
      <w:r w:rsidR="004541DB" w:rsidRPr="004F0E5B">
        <w:rPr>
          <w:lang w:val="en-AU"/>
        </w:rPr>
        <w:t xml:space="preserve">. </w:t>
      </w:r>
      <w:r w:rsidRPr="004F0E5B">
        <w:rPr>
          <w:lang w:val="en-AU"/>
        </w:rPr>
        <w:t xml:space="preserve"> </w:t>
      </w:r>
      <w:r w:rsidR="004541DB" w:rsidRPr="004F0E5B">
        <w:rPr>
          <w:lang w:val="en-AU"/>
        </w:rPr>
        <w:t xml:space="preserve">These numbers have </w:t>
      </w:r>
      <w:r w:rsidR="00112CCC" w:rsidRPr="004F0E5B">
        <w:rPr>
          <w:lang w:val="en-AU"/>
        </w:rPr>
        <w:t>increased</w:t>
      </w:r>
      <w:r w:rsidR="00131AC4" w:rsidRPr="004F0E5B">
        <w:rPr>
          <w:lang w:val="en-AU"/>
        </w:rPr>
        <w:t xml:space="preserve"> by 37%</w:t>
      </w:r>
      <w:r w:rsidR="004541DB" w:rsidRPr="004F0E5B">
        <w:rPr>
          <w:lang w:val="en-AU"/>
        </w:rPr>
        <w:t xml:space="preserve"> from last year due to </w:t>
      </w:r>
      <w:r w:rsidR="0009017F">
        <w:rPr>
          <w:lang w:val="en-AU"/>
        </w:rPr>
        <w:t xml:space="preserve">the inclusion of the </w:t>
      </w:r>
      <w:proofErr w:type="spellStart"/>
      <w:r w:rsidR="0009017F">
        <w:rPr>
          <w:lang w:val="en-AU"/>
        </w:rPr>
        <w:t>Torba</w:t>
      </w:r>
      <w:proofErr w:type="spellEnd"/>
      <w:r w:rsidR="0009017F">
        <w:rPr>
          <w:lang w:val="en-AU"/>
        </w:rPr>
        <w:t xml:space="preserve"> </w:t>
      </w:r>
      <w:proofErr w:type="spellStart"/>
      <w:r w:rsidR="0009017F">
        <w:rPr>
          <w:lang w:val="en-AU"/>
        </w:rPr>
        <w:t>TfT</w:t>
      </w:r>
      <w:proofErr w:type="spellEnd"/>
      <w:r w:rsidR="0009017F">
        <w:rPr>
          <w:lang w:val="en-AU"/>
        </w:rPr>
        <w:t xml:space="preserve"> P</w:t>
      </w:r>
      <w:r w:rsidR="00D11EB3">
        <w:rPr>
          <w:lang w:val="en-AU"/>
        </w:rPr>
        <w:t>rogram (2</w:t>
      </w:r>
      <w:r w:rsidR="004541DB" w:rsidRPr="004F0E5B">
        <w:rPr>
          <w:lang w:val="en-AU"/>
        </w:rPr>
        <w:t>5 clients) as well as the addition of se</w:t>
      </w:r>
      <w:r w:rsidR="001570F7" w:rsidRPr="004F0E5B">
        <w:rPr>
          <w:lang w:val="en-AU"/>
        </w:rPr>
        <w:t>veral newly developed</w:t>
      </w:r>
      <w:r w:rsidR="003F1A69">
        <w:rPr>
          <w:lang w:val="en-AU"/>
        </w:rPr>
        <w:t xml:space="preserve"> products in </w:t>
      </w:r>
      <w:proofErr w:type="spellStart"/>
      <w:r w:rsidR="003F1A69">
        <w:rPr>
          <w:lang w:val="en-AU"/>
        </w:rPr>
        <w:t>Sanma</w:t>
      </w:r>
      <w:proofErr w:type="spellEnd"/>
      <w:r w:rsidR="003F1A69">
        <w:rPr>
          <w:lang w:val="en-AU"/>
        </w:rPr>
        <w:t xml:space="preserve"> and </w:t>
      </w:r>
      <w:proofErr w:type="spellStart"/>
      <w:r w:rsidR="003F1A69">
        <w:rPr>
          <w:lang w:val="en-AU"/>
        </w:rPr>
        <w:t>Malampa</w:t>
      </w:r>
      <w:proofErr w:type="spellEnd"/>
      <w:r w:rsidR="003F1A69">
        <w:rPr>
          <w:lang w:val="en-AU"/>
        </w:rPr>
        <w:t xml:space="preserve">. </w:t>
      </w:r>
    </w:p>
    <w:p w14:paraId="2A86A7C4" w14:textId="77777777" w:rsidR="004541DB" w:rsidRPr="004F0E5B" w:rsidRDefault="004541DB" w:rsidP="00D56772">
      <w:pPr>
        <w:pStyle w:val="ListParagraph"/>
        <w:ind w:left="142"/>
        <w:rPr>
          <w:lang w:val="en-AU"/>
        </w:rPr>
      </w:pPr>
      <w:r w:rsidRPr="004F0E5B">
        <w:rPr>
          <w:noProof/>
          <w:lang w:val="en-AU" w:eastAsia="en-AU"/>
        </w:rPr>
        <w:drawing>
          <wp:inline distT="0" distB="0" distL="0" distR="0" wp14:anchorId="30473721" wp14:editId="371ABF56">
            <wp:extent cx="5628290" cy="3074276"/>
            <wp:effectExtent l="0" t="0" r="1079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DED882" w14:textId="77777777" w:rsidR="00C12EA5" w:rsidRPr="004F0E5B" w:rsidRDefault="00C12EA5" w:rsidP="00E70AB9">
      <w:pPr>
        <w:rPr>
          <w:lang w:val="en-AU"/>
        </w:rPr>
      </w:pPr>
      <w:r w:rsidRPr="004F0E5B">
        <w:rPr>
          <w:noProof/>
          <w:lang w:val="en-AU" w:eastAsia="en-AU"/>
        </w:rPr>
        <w:drawing>
          <wp:inline distT="0" distB="0" distL="0" distR="0" wp14:anchorId="182B119F" wp14:editId="474FD043">
            <wp:extent cx="5630779" cy="3224463"/>
            <wp:effectExtent l="0" t="0" r="27305" b="146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249F96" w14:textId="77777777" w:rsidR="008E5EFD" w:rsidRPr="004F0E5B" w:rsidRDefault="00C374C6" w:rsidP="00E70AB9">
      <w:pPr>
        <w:rPr>
          <w:lang w:val="en-AU"/>
        </w:rPr>
      </w:pPr>
      <w:r>
        <w:rPr>
          <w:noProof/>
          <w:lang w:val="en-AU" w:eastAsia="en-AU"/>
        </w:rPr>
        <w:lastRenderedPageBreak/>
        <mc:AlternateContent>
          <mc:Choice Requires="wpg">
            <w:drawing>
              <wp:anchor distT="0" distB="0" distL="114300" distR="114300" simplePos="0" relativeHeight="251659264" behindDoc="0" locked="0" layoutInCell="1" allowOverlap="1" wp14:anchorId="5BF56976" wp14:editId="70DBCCE0">
                <wp:simplePos x="0" y="0"/>
                <wp:positionH relativeFrom="column">
                  <wp:posOffset>1214755</wp:posOffset>
                </wp:positionH>
                <wp:positionV relativeFrom="paragraph">
                  <wp:posOffset>901065</wp:posOffset>
                </wp:positionV>
                <wp:extent cx="3070860" cy="2947670"/>
                <wp:effectExtent l="5080" t="5715" r="635" b="27940"/>
                <wp:wrapNone/>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2947670"/>
                          <a:chOff x="0" y="0"/>
                          <a:chExt cx="57606" cy="56166"/>
                        </a:xfrm>
                      </wpg:grpSpPr>
                      <wps:wsp>
                        <wps:cNvPr id="25" name="Oval 12"/>
                        <wps:cNvSpPr>
                          <a:spLocks noChangeArrowheads="1"/>
                        </wps:cNvSpPr>
                        <wps:spPr bwMode="auto">
                          <a:xfrm>
                            <a:off x="0" y="0"/>
                            <a:ext cx="57606" cy="56166"/>
                          </a:xfrm>
                          <a:prstGeom prst="ellipse">
                            <a:avLst/>
                          </a:prstGeom>
                          <a:solidFill>
                            <a:srgbClr val="93CDDD"/>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1AC6A57" w14:textId="77777777" w:rsidR="009E1D8E" w:rsidRDefault="009E1D8E" w:rsidP="00B53BE0">
                              <w:pPr>
                                <w:pStyle w:val="NormalWeb"/>
                                <w:spacing w:before="0" w:beforeAutospacing="0" w:after="240" w:afterAutospacing="0"/>
                                <w:jc w:val="center"/>
                              </w:pPr>
                            </w:p>
                            <w:p w14:paraId="6E784D3D"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183821DC"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3C77C2C6"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5977F534"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6A06AC79"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1D137CF8"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0FADF5DC"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1FBDC281" w14:textId="77777777" w:rsidR="009E1D8E" w:rsidRDefault="009E1D8E"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14:paraId="4DDB9093" w14:textId="77777777" w:rsidR="009E1D8E" w:rsidRPr="0076628F" w:rsidRDefault="009E1D8E" w:rsidP="0076628F">
                              <w:pPr>
                                <w:pStyle w:val="NormalWeb"/>
                                <w:spacing w:before="0" w:beforeAutospacing="0" w:after="0" w:afterAutospacing="0"/>
                                <w:jc w:val="center"/>
                                <w:rPr>
                                  <w:rFonts w:asciiTheme="minorHAnsi" w:hAnsi="Calibri" w:cstheme="minorBidi"/>
                                  <w:color w:val="365F91" w:themeColor="accent1" w:themeShade="BF"/>
                                  <w:kern w:val="24"/>
                                  <w:lang w:val="en-AU"/>
                                </w:rPr>
                              </w:pPr>
                              <w:r w:rsidRPr="00B53BE0">
                                <w:rPr>
                                  <w:rFonts w:asciiTheme="minorHAnsi" w:hAnsi="Calibri" w:cstheme="minorBidi"/>
                                  <w:color w:val="365F91" w:themeColor="accent1" w:themeShade="BF"/>
                                  <w:kern w:val="24"/>
                                  <w:lang w:val="en-AU"/>
                                </w:rPr>
                                <w:t>579 Workers</w:t>
                              </w:r>
                            </w:p>
                          </w:txbxContent>
                        </wps:txbx>
                        <wps:bodyPr rot="0" vert="horz" wrap="square" lIns="91440" tIns="45720" rIns="91440" bIns="45720" anchor="b" anchorCtr="0" upright="1">
                          <a:noAutofit/>
                        </wps:bodyPr>
                      </wps:wsp>
                      <wps:wsp>
                        <wps:cNvPr id="28" name="Oval 13"/>
                        <wps:cNvSpPr>
                          <a:spLocks noChangeArrowheads="1"/>
                        </wps:cNvSpPr>
                        <wps:spPr bwMode="auto">
                          <a:xfrm>
                            <a:off x="11521" y="10801"/>
                            <a:ext cx="35284" cy="33123"/>
                          </a:xfrm>
                          <a:prstGeom prst="ellipse">
                            <a:avLst/>
                          </a:prstGeom>
                          <a:solidFill>
                            <a:srgbClr val="31859C"/>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093B568" w14:textId="77777777" w:rsidR="009E1D8E" w:rsidRPr="00B53BE0" w:rsidRDefault="009E1D8E" w:rsidP="00B53BE0">
                              <w:pPr>
                                <w:pStyle w:val="NormalWeb"/>
                                <w:spacing w:before="0" w:beforeAutospacing="0" w:after="0" w:afterAutospacing="0"/>
                                <w:jc w:val="center"/>
                              </w:pPr>
                              <w:r>
                                <w:rPr>
                                  <w:rFonts w:asciiTheme="minorHAnsi" w:hAnsi="Calibri" w:cstheme="minorBidi"/>
                                  <w:color w:val="FFFFFF" w:themeColor="light1"/>
                                  <w:kern w:val="24"/>
                                  <w:lang w:val="en-AU"/>
                                </w:rPr>
                                <w:t>300</w:t>
                              </w:r>
                              <w:r w:rsidRPr="00B53BE0">
                                <w:rPr>
                                  <w:rFonts w:asciiTheme="minorHAnsi" w:hAnsi="Calibri" w:cstheme="minorBidi"/>
                                  <w:color w:val="FFFFFF" w:themeColor="light1"/>
                                  <w:kern w:val="24"/>
                                  <w:lang w:val="en-AU"/>
                                </w:rPr>
                                <w:t xml:space="preserve"> Participants </w:t>
                              </w:r>
                            </w:p>
                          </w:txbxContent>
                        </wps:txbx>
                        <wps:bodyPr rot="0" vert="horz" wrap="square" lIns="91440" tIns="45720" rIns="91440" bIns="45720" anchor="b" anchorCtr="0" upright="1">
                          <a:noAutofit/>
                        </wps:bodyPr>
                      </wps:wsp>
                      <wps:wsp>
                        <wps:cNvPr id="32" name="Oval 14"/>
                        <wps:cNvSpPr>
                          <a:spLocks noChangeArrowheads="1"/>
                        </wps:cNvSpPr>
                        <wps:spPr bwMode="auto">
                          <a:xfrm>
                            <a:off x="20882" y="18722"/>
                            <a:ext cx="16562" cy="15841"/>
                          </a:xfrm>
                          <a:prstGeom prst="ellipse">
                            <a:avLst/>
                          </a:prstGeom>
                          <a:solidFill>
                            <a:srgbClr val="215968"/>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BBD70B5" w14:textId="77777777" w:rsidR="009E1D8E" w:rsidRPr="008B1F09" w:rsidRDefault="009E1D8E" w:rsidP="00B53BE0">
                              <w:pPr>
                                <w:pStyle w:val="NormalWeb"/>
                                <w:spacing w:before="0" w:beforeAutospacing="0" w:after="0" w:afterAutospacing="0"/>
                                <w:jc w:val="center"/>
                                <w:rPr>
                                  <w:sz w:val="20"/>
                                  <w:szCs w:val="20"/>
                                </w:rPr>
                              </w:pPr>
                              <w:r w:rsidRPr="008B1F09">
                                <w:rPr>
                                  <w:rFonts w:asciiTheme="minorHAnsi" w:hAnsi="Calibri" w:cstheme="minorBidi"/>
                                  <w:color w:val="FFFFFF" w:themeColor="light1"/>
                                  <w:kern w:val="24"/>
                                  <w:sz w:val="20"/>
                                  <w:szCs w:val="20"/>
                                  <w:lang w:val="en-AU"/>
                                </w:rPr>
                                <w:t>106 Clients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 o:spid="_x0000_s1026" style="position:absolute;margin-left:95.65pt;margin-top:70.95pt;width:241.8pt;height:232.1pt;z-index:251659264;mso-width-relative:margin;mso-height-relative:margin" coordsize="57606,5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">
                <v:oval id="Oval 12" o:spid="_x0000_s1027" style="position:absolute;width:57606;height:561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LGcYA&#10;AADbAAAADwAAAGRycy9kb3ducmV2LnhtbESPT2vCQBTE7wW/w/KE3urGBUVSVymWiu3FPy3i8TX7&#10;mqRm38bsNonf3i0Uehxm5jfMfNnbSrTU+NKxhvEoAUGcOVNyruHj/eVhBsIHZIOVY9JwJQ/LxeBu&#10;jqlxHe+pPYRcRAj7FDUUIdSplD4ryKIfuZo4el+usRiibHJpGuwi3FZSJclUWiw5LhRY06qg7Hz4&#10;sRp2KnSXN7X7vn7a1fp1+3w8tXul9f2wf3oEEagP/+G/9sZoUBP4/R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ZLGcYAAADbAAAADwAAAAAAAAAAAAAAAACYAgAAZHJz&#10;L2Rvd25yZXYueG1sUEsFBgAAAAAEAAQA9QAAAIsDAAAAAA==&#10;" fillcolor="#93cddd" stroked="f">
                  <v:shadow on="t" opacity="22936f" origin=",.5" offset="0,.63889mm"/>
                  <v:textbox>
                    <w:txbxContent>
                      <w:p w:rsidR="00643134" w:rsidRDefault="00643134" w:rsidP="00B53BE0">
                        <w:pPr>
                          <w:pStyle w:val="NormalWeb"/>
                          <w:spacing w:before="0" w:beforeAutospacing="0" w:after="240" w:afterAutospacing="0"/>
                          <w:jc w:val="cente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Default="00643134" w:rsidP="00B53BE0">
                        <w:pPr>
                          <w:pStyle w:val="NormalWeb"/>
                          <w:spacing w:before="0" w:beforeAutospacing="0" w:after="0" w:afterAutospacing="0"/>
                          <w:jc w:val="center"/>
                          <w:rPr>
                            <w:rFonts w:asciiTheme="minorHAnsi" w:hAnsi="Calibri" w:cstheme="minorBidi"/>
                            <w:color w:val="365F91" w:themeColor="accent1" w:themeShade="BF"/>
                            <w:kern w:val="24"/>
                            <w:lang w:val="en-AU"/>
                          </w:rPr>
                        </w:pPr>
                      </w:p>
                      <w:p w:rsidR="00643134" w:rsidRPr="0076628F" w:rsidRDefault="00643134" w:rsidP="0076628F">
                        <w:pPr>
                          <w:pStyle w:val="NormalWeb"/>
                          <w:spacing w:before="0" w:beforeAutospacing="0" w:after="0" w:afterAutospacing="0"/>
                          <w:jc w:val="center"/>
                          <w:rPr>
                            <w:rFonts w:asciiTheme="minorHAnsi" w:hAnsi="Calibri" w:cstheme="minorBidi"/>
                            <w:color w:val="365F91" w:themeColor="accent1" w:themeShade="BF"/>
                            <w:kern w:val="24"/>
                            <w:lang w:val="en-AU"/>
                          </w:rPr>
                        </w:pPr>
                        <w:r w:rsidRPr="00B53BE0">
                          <w:rPr>
                            <w:rFonts w:asciiTheme="minorHAnsi" w:hAnsi="Calibri" w:cstheme="minorBidi"/>
                            <w:color w:val="365F91" w:themeColor="accent1" w:themeShade="BF"/>
                            <w:kern w:val="24"/>
                            <w:lang w:val="en-AU"/>
                          </w:rPr>
                          <w:t>579 Workers</w:t>
                        </w:r>
                      </w:p>
                    </w:txbxContent>
                  </v:textbox>
                </v:oval>
                <v:oval id="Oval 13" o:spid="_x0000_s1028" style="position:absolute;left:11521;top:10801;width:35284;height:331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EtbsA&#10;AADbAAAADwAAAGRycy9kb3ducmV2LnhtbERPSwrCMBDdC94hjOBOU79INYoIiogbqwcYkrEtNpPS&#10;RK23NwvB5eP9V5vWVuJFjS8dKxgNExDE2pmScwW3636wAOEDssHKMSn4kIfNuttZYWrcmy/0ykIu&#10;Ygj7FBUUIdSplF4XZNEPXU0cubtrLIYIm1yaBt8x3FZynCRzabHk2FBgTbuC9CN7WgXJwZ/y61lq&#10;PXdyMptOq117HynV77XbJYhAbfiLf+6jUTCOY+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uPBLW7AAAA2wAAAA8AAAAAAAAAAAAAAAAAmAIAAGRycy9kb3ducmV2Lnht&#10;bFBLBQYAAAAABAAEAPUAAACAAwAAAAA=&#10;" fillcolor="#31859c" stroked="f">
                  <v:shadow on="t" opacity="22936f" origin=",.5" offset="0,.63889mm"/>
                  <v:textbox>
                    <w:txbxContent>
                      <w:p w:rsidR="00643134" w:rsidRPr="00B53BE0" w:rsidRDefault="00643134" w:rsidP="00B53BE0">
                        <w:pPr>
                          <w:pStyle w:val="NormalWeb"/>
                          <w:spacing w:before="0" w:beforeAutospacing="0" w:after="0" w:afterAutospacing="0"/>
                          <w:jc w:val="center"/>
                        </w:pPr>
                        <w:r>
                          <w:rPr>
                            <w:rFonts w:asciiTheme="minorHAnsi" w:hAnsi="Calibri" w:cstheme="minorBidi"/>
                            <w:color w:val="FFFFFF" w:themeColor="light1"/>
                            <w:kern w:val="24"/>
                            <w:lang w:val="en-AU"/>
                          </w:rPr>
                          <w:t>300</w:t>
                        </w:r>
                        <w:r w:rsidRPr="00B53BE0">
                          <w:rPr>
                            <w:rFonts w:asciiTheme="minorHAnsi" w:hAnsi="Calibri" w:cstheme="minorBidi"/>
                            <w:color w:val="FFFFFF" w:themeColor="light1"/>
                            <w:kern w:val="24"/>
                            <w:lang w:val="en-AU"/>
                          </w:rPr>
                          <w:t xml:space="preserve"> Participants </w:t>
                        </w:r>
                      </w:p>
                    </w:txbxContent>
                  </v:textbox>
                </v:oval>
                <v:oval id="Oval 14" o:spid="_x0000_s1029" style="position:absolute;left:20882;top:18722;width:16562;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mqb4A&#10;AADbAAAADwAAAGRycy9kb3ducmV2LnhtbESPzQrCMBCE74LvEFbwpmn9Q6pRRBD16M8DrM3aFptN&#10;baLWtzeC4HGYmW+Y+bIxpXhS7QrLCuJ+BII4tbrgTMH5tOlNQTiPrLG0TAre5GC5aLfmmGj74gM9&#10;jz4TAcIuQQW591UipUtzMuj6tiIO3tXWBn2QdSZ1ja8AN6UcRNFEGiw4LORY0Tqn9HZ8GAX+nY70&#10;ShbjGCe0v5tyO73EQ6W6nWY1A+Gp8f/wr73TCoYD+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9eZqm+AAAA2wAAAA8AAAAAAAAAAAAAAAAAmAIAAGRycy9kb3ducmV2&#10;LnhtbFBLBQYAAAAABAAEAPUAAACDAwAAAAA=&#10;" fillcolor="#215968" stroked="f">
                  <v:shadow on="t" opacity="22936f" origin=",.5" offset="0,.63889mm"/>
                  <v:textbox>
                    <w:txbxContent>
                      <w:p w:rsidR="00643134" w:rsidRPr="008B1F09" w:rsidRDefault="00643134" w:rsidP="00B53BE0">
                        <w:pPr>
                          <w:pStyle w:val="NormalWeb"/>
                          <w:spacing w:before="0" w:beforeAutospacing="0" w:after="0" w:afterAutospacing="0"/>
                          <w:jc w:val="center"/>
                          <w:rPr>
                            <w:sz w:val="20"/>
                            <w:szCs w:val="20"/>
                          </w:rPr>
                        </w:pPr>
                        <w:r w:rsidRPr="008B1F09">
                          <w:rPr>
                            <w:rFonts w:asciiTheme="minorHAnsi" w:hAnsi="Calibri" w:cstheme="minorBidi"/>
                            <w:color w:val="FFFFFF" w:themeColor="light1"/>
                            <w:kern w:val="24"/>
                            <w:sz w:val="20"/>
                            <w:szCs w:val="20"/>
                            <w:lang w:val="en-AU"/>
                          </w:rPr>
                          <w:t>106 Clients</w:t>
                        </w:r>
                      </w:p>
                    </w:txbxContent>
                  </v:textbox>
                </v:oval>
              </v:group>
            </w:pict>
          </mc:Fallback>
        </mc:AlternateContent>
      </w:r>
      <w:r w:rsidR="00E70AB9" w:rsidRPr="004F0E5B">
        <w:rPr>
          <w:lang w:val="en-AU"/>
        </w:rPr>
        <w:t xml:space="preserve">While the </w:t>
      </w:r>
      <w:proofErr w:type="spellStart"/>
      <w:r w:rsidR="00E70AB9" w:rsidRPr="004F0E5B">
        <w:rPr>
          <w:lang w:val="en-AU"/>
        </w:rPr>
        <w:t>TfT</w:t>
      </w:r>
      <w:proofErr w:type="spellEnd"/>
      <w:r w:rsidR="00E70AB9" w:rsidRPr="004F0E5B">
        <w:rPr>
          <w:lang w:val="en-AU"/>
        </w:rPr>
        <w:t xml:space="preserve"> Program </w:t>
      </w:r>
      <w:r w:rsidR="00664170" w:rsidRPr="004F0E5B">
        <w:rPr>
          <w:lang w:val="en-AU"/>
        </w:rPr>
        <w:t>supports</w:t>
      </w:r>
      <w:r w:rsidR="00E70AB9" w:rsidRPr="004F0E5B">
        <w:rPr>
          <w:lang w:val="en-AU"/>
        </w:rPr>
        <w:t xml:space="preserve"> 106 businesses directly</w:t>
      </w:r>
      <w:r w:rsidR="00112CCC" w:rsidRPr="004F0E5B">
        <w:rPr>
          <w:lang w:val="en-AU"/>
        </w:rPr>
        <w:t>,</w:t>
      </w:r>
      <w:r w:rsidR="00E70AB9" w:rsidRPr="004F0E5B">
        <w:rPr>
          <w:lang w:val="en-AU"/>
        </w:rPr>
        <w:t xml:space="preserve"> </w:t>
      </w:r>
      <w:r w:rsidR="006105C7" w:rsidRPr="004F0E5B">
        <w:rPr>
          <w:lang w:val="en-AU"/>
        </w:rPr>
        <w:t xml:space="preserve">there has been a wider impact on the community through the </w:t>
      </w:r>
      <w:r w:rsidR="00664170" w:rsidRPr="004F0E5B">
        <w:rPr>
          <w:lang w:val="en-AU"/>
        </w:rPr>
        <w:t>participation of</w:t>
      </w:r>
      <w:r w:rsidR="006105C7" w:rsidRPr="004F0E5B">
        <w:rPr>
          <w:lang w:val="en-AU"/>
        </w:rPr>
        <w:t xml:space="preserve"> </w:t>
      </w:r>
      <w:r w:rsidR="0046355B" w:rsidRPr="004F0E5B">
        <w:rPr>
          <w:lang w:val="en-AU"/>
        </w:rPr>
        <w:t xml:space="preserve">300 </w:t>
      </w:r>
      <w:r w:rsidR="00664170" w:rsidRPr="004F0E5B">
        <w:rPr>
          <w:lang w:val="en-AU"/>
        </w:rPr>
        <w:t xml:space="preserve">client </w:t>
      </w:r>
      <w:r w:rsidR="006105C7" w:rsidRPr="004F0E5B">
        <w:rPr>
          <w:lang w:val="en-AU"/>
        </w:rPr>
        <w:t xml:space="preserve">employees in skill development </w:t>
      </w:r>
      <w:r w:rsidR="00112CCC" w:rsidRPr="004F0E5B">
        <w:rPr>
          <w:lang w:val="en-AU"/>
        </w:rPr>
        <w:t>a</w:t>
      </w:r>
      <w:r w:rsidR="00FD2132" w:rsidRPr="004F0E5B">
        <w:rPr>
          <w:lang w:val="en-AU"/>
        </w:rPr>
        <w:t>ctivities. A</w:t>
      </w:r>
      <w:r w:rsidR="00112CCC" w:rsidRPr="004F0E5B">
        <w:rPr>
          <w:lang w:val="en-AU"/>
        </w:rPr>
        <w:t xml:space="preserve">n </w:t>
      </w:r>
      <w:r w:rsidR="006105C7" w:rsidRPr="004F0E5B">
        <w:rPr>
          <w:lang w:val="en-AU"/>
        </w:rPr>
        <w:t>ind</w:t>
      </w:r>
      <w:r w:rsidR="00FD2132" w:rsidRPr="004F0E5B">
        <w:rPr>
          <w:lang w:val="en-AU"/>
        </w:rPr>
        <w:t>irect</w:t>
      </w:r>
      <w:r w:rsidR="00112CCC" w:rsidRPr="004F0E5B">
        <w:rPr>
          <w:lang w:val="en-AU"/>
        </w:rPr>
        <w:t xml:space="preserve"> impact</w:t>
      </w:r>
      <w:r w:rsidR="00FD2132" w:rsidRPr="004F0E5B">
        <w:rPr>
          <w:lang w:val="en-AU"/>
        </w:rPr>
        <w:t xml:space="preserve"> on over 500 people in the three provinces has occurred</w:t>
      </w:r>
      <w:r w:rsidR="006105C7" w:rsidRPr="004F0E5B">
        <w:rPr>
          <w:lang w:val="en-AU"/>
        </w:rPr>
        <w:t xml:space="preserve"> through skills transfer in the workplace between </w:t>
      </w:r>
      <w:proofErr w:type="spellStart"/>
      <w:r w:rsidR="00112CCC" w:rsidRPr="004F0E5B">
        <w:rPr>
          <w:lang w:val="en-AU"/>
        </w:rPr>
        <w:t>TfT</w:t>
      </w:r>
      <w:proofErr w:type="spellEnd"/>
      <w:r w:rsidR="00112CCC" w:rsidRPr="004F0E5B">
        <w:rPr>
          <w:lang w:val="en-AU"/>
        </w:rPr>
        <w:t xml:space="preserve"> </w:t>
      </w:r>
      <w:r w:rsidR="006105C7" w:rsidRPr="004F0E5B">
        <w:rPr>
          <w:lang w:val="en-AU"/>
        </w:rPr>
        <w:t>p</w:t>
      </w:r>
      <w:r w:rsidR="005372C0" w:rsidRPr="004F0E5B">
        <w:rPr>
          <w:lang w:val="en-AU"/>
        </w:rPr>
        <w:t>articipants and other</w:t>
      </w:r>
      <w:r w:rsidR="00131AC4" w:rsidRPr="004F0E5B">
        <w:rPr>
          <w:lang w:val="en-AU"/>
        </w:rPr>
        <w:t xml:space="preserve"> employees within the businesses</w:t>
      </w:r>
      <w:r w:rsidR="005372C0" w:rsidRPr="004F0E5B">
        <w:rPr>
          <w:lang w:val="en-AU"/>
        </w:rPr>
        <w:t xml:space="preserve">. </w:t>
      </w:r>
    </w:p>
    <w:p w14:paraId="720B0558" w14:textId="77777777" w:rsidR="00131AC4" w:rsidRPr="004F0E5B" w:rsidRDefault="00131AC4" w:rsidP="00E70AB9">
      <w:pPr>
        <w:rPr>
          <w:lang w:val="en-AU"/>
        </w:rPr>
      </w:pPr>
    </w:p>
    <w:p w14:paraId="2BD90897" w14:textId="77777777" w:rsidR="00664170" w:rsidRPr="004F0E5B" w:rsidRDefault="00664170" w:rsidP="00E70AB9">
      <w:pPr>
        <w:spacing w:after="0" w:line="240" w:lineRule="auto"/>
        <w:rPr>
          <w:noProof/>
          <w:lang w:val="en-AU"/>
        </w:rPr>
      </w:pPr>
    </w:p>
    <w:p w14:paraId="402B5A01" w14:textId="77777777" w:rsidR="00B53BE0" w:rsidRPr="004F0E5B" w:rsidRDefault="00B53BE0" w:rsidP="00E70AB9">
      <w:pPr>
        <w:spacing w:after="0" w:line="240" w:lineRule="auto"/>
        <w:rPr>
          <w:noProof/>
          <w:lang w:val="en-AU"/>
        </w:rPr>
      </w:pPr>
    </w:p>
    <w:p w14:paraId="5A28A756" w14:textId="77777777" w:rsidR="00B53BE0" w:rsidRPr="004F0E5B" w:rsidRDefault="00B53BE0" w:rsidP="00E70AB9">
      <w:pPr>
        <w:spacing w:after="0" w:line="240" w:lineRule="auto"/>
        <w:rPr>
          <w:noProof/>
          <w:lang w:val="en-AU"/>
        </w:rPr>
      </w:pPr>
    </w:p>
    <w:p w14:paraId="64A87950" w14:textId="77777777" w:rsidR="00B53BE0" w:rsidRPr="004F0E5B" w:rsidRDefault="00B53BE0" w:rsidP="00E70AB9">
      <w:pPr>
        <w:spacing w:after="0" w:line="240" w:lineRule="auto"/>
        <w:rPr>
          <w:noProof/>
          <w:lang w:val="en-AU"/>
        </w:rPr>
      </w:pPr>
    </w:p>
    <w:p w14:paraId="2E42E18F" w14:textId="77777777" w:rsidR="00B53BE0" w:rsidRPr="004F0E5B" w:rsidRDefault="00B53BE0" w:rsidP="00E70AB9">
      <w:pPr>
        <w:spacing w:after="0" w:line="240" w:lineRule="auto"/>
        <w:rPr>
          <w:noProof/>
          <w:lang w:val="en-AU"/>
        </w:rPr>
      </w:pPr>
    </w:p>
    <w:p w14:paraId="56D3E937" w14:textId="77777777" w:rsidR="00B53BE0" w:rsidRPr="004F0E5B" w:rsidRDefault="00B53BE0" w:rsidP="00E70AB9">
      <w:pPr>
        <w:spacing w:after="0" w:line="240" w:lineRule="auto"/>
        <w:rPr>
          <w:noProof/>
          <w:lang w:val="en-AU"/>
        </w:rPr>
      </w:pPr>
    </w:p>
    <w:p w14:paraId="1AA6BAA6" w14:textId="77777777" w:rsidR="00B53BE0" w:rsidRPr="004F0E5B" w:rsidRDefault="00B53BE0" w:rsidP="00E70AB9">
      <w:pPr>
        <w:spacing w:after="0" w:line="240" w:lineRule="auto"/>
        <w:rPr>
          <w:noProof/>
          <w:lang w:val="en-AU"/>
        </w:rPr>
      </w:pPr>
    </w:p>
    <w:p w14:paraId="095339B7" w14:textId="77777777" w:rsidR="00B53BE0" w:rsidRPr="004F0E5B" w:rsidRDefault="00B53BE0" w:rsidP="00E70AB9">
      <w:pPr>
        <w:spacing w:after="0" w:line="240" w:lineRule="auto"/>
        <w:rPr>
          <w:noProof/>
          <w:lang w:val="en-AU"/>
        </w:rPr>
      </w:pPr>
    </w:p>
    <w:p w14:paraId="58D9D8ED" w14:textId="77777777" w:rsidR="006105C7" w:rsidRPr="004F0E5B" w:rsidRDefault="006105C7" w:rsidP="00E70AB9">
      <w:pPr>
        <w:spacing w:after="0" w:line="240" w:lineRule="auto"/>
        <w:rPr>
          <w:lang w:val="en-AU"/>
        </w:rPr>
      </w:pPr>
    </w:p>
    <w:p w14:paraId="3863E5D2" w14:textId="77777777" w:rsidR="006105C7" w:rsidRPr="004F0E5B" w:rsidRDefault="006105C7" w:rsidP="00E70AB9">
      <w:pPr>
        <w:spacing w:after="0" w:line="240" w:lineRule="auto"/>
        <w:rPr>
          <w:lang w:val="en-AU"/>
        </w:rPr>
      </w:pPr>
    </w:p>
    <w:p w14:paraId="6B748E71" w14:textId="77777777" w:rsidR="00B53BE0" w:rsidRPr="004F0E5B" w:rsidRDefault="00B53BE0" w:rsidP="00E70AB9">
      <w:pPr>
        <w:spacing w:after="0" w:line="240" w:lineRule="auto"/>
        <w:rPr>
          <w:b/>
          <w:lang w:val="en-AU"/>
        </w:rPr>
      </w:pPr>
    </w:p>
    <w:p w14:paraId="71896721" w14:textId="77777777" w:rsidR="00B53BE0" w:rsidRPr="004F0E5B" w:rsidRDefault="00B53BE0" w:rsidP="00E70AB9">
      <w:pPr>
        <w:spacing w:after="0" w:line="240" w:lineRule="auto"/>
        <w:rPr>
          <w:b/>
          <w:lang w:val="en-AU"/>
        </w:rPr>
      </w:pPr>
    </w:p>
    <w:p w14:paraId="3F465459" w14:textId="77777777" w:rsidR="00B53BE0" w:rsidRPr="004F0E5B" w:rsidRDefault="00B53BE0" w:rsidP="00E70AB9">
      <w:pPr>
        <w:spacing w:after="0" w:line="240" w:lineRule="auto"/>
        <w:rPr>
          <w:b/>
          <w:lang w:val="en-AU"/>
        </w:rPr>
      </w:pPr>
    </w:p>
    <w:p w14:paraId="081EC1D0" w14:textId="77777777" w:rsidR="00CD3B7E" w:rsidRPr="004F0E5B" w:rsidRDefault="00CD3B7E" w:rsidP="00E70AB9">
      <w:pPr>
        <w:spacing w:after="0" w:line="240" w:lineRule="auto"/>
        <w:rPr>
          <w:b/>
          <w:lang w:val="en-AU"/>
        </w:rPr>
      </w:pPr>
    </w:p>
    <w:p w14:paraId="1EFDF61F" w14:textId="77777777" w:rsidR="00CD3B7E" w:rsidRPr="004F0E5B" w:rsidRDefault="00CD3B7E" w:rsidP="00E70AB9">
      <w:pPr>
        <w:spacing w:after="0" w:line="240" w:lineRule="auto"/>
        <w:rPr>
          <w:b/>
          <w:lang w:val="en-AU"/>
        </w:rPr>
      </w:pPr>
    </w:p>
    <w:p w14:paraId="0FD7C786" w14:textId="77777777" w:rsidR="00B53BE0" w:rsidRPr="004F0E5B" w:rsidRDefault="00B53BE0" w:rsidP="00E70AB9">
      <w:pPr>
        <w:spacing w:after="0" w:line="240" w:lineRule="auto"/>
        <w:rPr>
          <w:b/>
          <w:lang w:val="en-AU"/>
        </w:rPr>
      </w:pPr>
    </w:p>
    <w:p w14:paraId="640E255C" w14:textId="77777777" w:rsidR="006105C7" w:rsidRPr="004F0E5B" w:rsidRDefault="005B5534" w:rsidP="006E7E37">
      <w:pPr>
        <w:pStyle w:val="Heading3"/>
        <w:rPr>
          <w:lang w:val="en-AU"/>
        </w:rPr>
      </w:pPr>
      <w:bookmarkStart w:id="17" w:name="_Toc413227038"/>
      <w:r w:rsidRPr="004F0E5B">
        <w:rPr>
          <w:lang w:val="en-AU"/>
        </w:rPr>
        <w:t>Client Performance</w:t>
      </w:r>
      <w:bookmarkEnd w:id="17"/>
    </w:p>
    <w:p w14:paraId="0DBC37C8" w14:textId="77777777" w:rsidR="0024785F" w:rsidRDefault="001570F7" w:rsidP="00E70AB9">
      <w:pPr>
        <w:spacing w:after="0" w:line="240" w:lineRule="auto"/>
        <w:rPr>
          <w:lang w:val="en-AU"/>
        </w:rPr>
      </w:pPr>
      <w:r w:rsidRPr="004F0E5B">
        <w:rPr>
          <w:lang w:val="en-AU"/>
        </w:rPr>
        <w:t xml:space="preserve">The </w:t>
      </w:r>
      <w:r w:rsidR="005B5534" w:rsidRPr="004F0E5B">
        <w:rPr>
          <w:lang w:val="en-AU"/>
        </w:rPr>
        <w:t xml:space="preserve">performance of </w:t>
      </w:r>
      <w:proofErr w:type="spellStart"/>
      <w:r w:rsidR="005B5534" w:rsidRPr="004F0E5B">
        <w:rPr>
          <w:lang w:val="en-AU"/>
        </w:rPr>
        <w:t>TfT</w:t>
      </w:r>
      <w:proofErr w:type="spellEnd"/>
      <w:r w:rsidR="005B5534" w:rsidRPr="004F0E5B">
        <w:rPr>
          <w:lang w:val="en-AU"/>
        </w:rPr>
        <w:t xml:space="preserve"> </w:t>
      </w:r>
      <w:r w:rsidRPr="004F0E5B">
        <w:rPr>
          <w:lang w:val="en-AU"/>
        </w:rPr>
        <w:t>clients</w:t>
      </w:r>
      <w:r w:rsidR="005B5534" w:rsidRPr="004F0E5B">
        <w:rPr>
          <w:lang w:val="en-AU"/>
        </w:rPr>
        <w:t xml:space="preserve"> </w:t>
      </w:r>
      <w:r w:rsidR="002E7113" w:rsidRPr="004F0E5B">
        <w:rPr>
          <w:lang w:val="en-AU"/>
        </w:rPr>
        <w:t>overall</w:t>
      </w:r>
      <w:r w:rsidRPr="004F0E5B">
        <w:rPr>
          <w:lang w:val="en-AU"/>
        </w:rPr>
        <w:t xml:space="preserve"> </w:t>
      </w:r>
      <w:r w:rsidR="00941484" w:rsidRPr="004F0E5B">
        <w:rPr>
          <w:lang w:val="en-AU"/>
        </w:rPr>
        <w:t>has been positive</w:t>
      </w:r>
      <w:r w:rsidR="00CF12B1" w:rsidRPr="004F0E5B">
        <w:rPr>
          <w:lang w:val="en-AU"/>
        </w:rPr>
        <w:t xml:space="preserve"> with the majority of businesses showing improvement in terms of product development, financial growth and transition from the informal to the formal economy</w:t>
      </w:r>
      <w:r w:rsidR="003F7401">
        <w:rPr>
          <w:rStyle w:val="FootnoteReference"/>
          <w:lang w:val="en-AU"/>
        </w:rPr>
        <w:footnoteReference w:id="1"/>
      </w:r>
      <w:r w:rsidR="00CD514D" w:rsidRPr="004F0E5B">
        <w:rPr>
          <w:lang w:val="en-AU"/>
        </w:rPr>
        <w:t>. This improvement is</w:t>
      </w:r>
      <w:r w:rsidR="002F187B" w:rsidRPr="004F0E5B">
        <w:rPr>
          <w:lang w:val="en-AU"/>
        </w:rPr>
        <w:t xml:space="preserve"> highlighted by the num</w:t>
      </w:r>
      <w:r w:rsidR="00FD2132" w:rsidRPr="004F0E5B">
        <w:rPr>
          <w:lang w:val="en-AU"/>
        </w:rPr>
        <w:t xml:space="preserve">ber of clients </w:t>
      </w:r>
      <w:r w:rsidR="00CD514D" w:rsidRPr="004F0E5B">
        <w:rPr>
          <w:lang w:val="en-AU"/>
        </w:rPr>
        <w:t>currently meeting or</w:t>
      </w:r>
      <w:r w:rsidR="00FD2132" w:rsidRPr="004F0E5B">
        <w:rPr>
          <w:lang w:val="en-AU"/>
        </w:rPr>
        <w:t xml:space="preserve"> exceeding</w:t>
      </w:r>
      <w:r w:rsidR="002F187B" w:rsidRPr="004F0E5B">
        <w:rPr>
          <w:lang w:val="en-AU"/>
        </w:rPr>
        <w:t xml:space="preserve"> the </w:t>
      </w:r>
      <w:r w:rsidR="00131AC4" w:rsidRPr="004F0E5B">
        <w:rPr>
          <w:lang w:val="en-AU"/>
        </w:rPr>
        <w:t>DoT</w:t>
      </w:r>
      <w:r w:rsidR="002F187B" w:rsidRPr="004F0E5B">
        <w:rPr>
          <w:lang w:val="en-AU"/>
        </w:rPr>
        <w:t xml:space="preserve"> Minimum Standards</w:t>
      </w:r>
      <w:r w:rsidR="00660C8D" w:rsidRPr="004F0E5B">
        <w:rPr>
          <w:rStyle w:val="FootnoteReference"/>
          <w:lang w:val="en-AU"/>
        </w:rPr>
        <w:footnoteReference w:id="2"/>
      </w:r>
      <w:r w:rsidR="002F187B" w:rsidRPr="004F0E5B">
        <w:rPr>
          <w:lang w:val="en-AU"/>
        </w:rPr>
        <w:t xml:space="preserve">. </w:t>
      </w:r>
      <w:r w:rsidR="00131AC4" w:rsidRPr="004F0E5B">
        <w:rPr>
          <w:lang w:val="en-AU"/>
        </w:rPr>
        <w:t>Further to training</w:t>
      </w:r>
      <w:r w:rsidR="00D11EB3">
        <w:rPr>
          <w:lang w:val="en-AU"/>
        </w:rPr>
        <w:t xml:space="preserve"> and coaching 64 clients (</w:t>
      </w:r>
      <w:r w:rsidR="00400CE8" w:rsidRPr="004F0E5B">
        <w:rPr>
          <w:lang w:val="en-AU"/>
        </w:rPr>
        <w:t xml:space="preserve">%) </w:t>
      </w:r>
      <w:r w:rsidR="00131AC4" w:rsidRPr="004F0E5B">
        <w:rPr>
          <w:lang w:val="en-AU"/>
        </w:rPr>
        <w:t>have reached or excee</w:t>
      </w:r>
      <w:r w:rsidR="0008076C" w:rsidRPr="004F0E5B">
        <w:rPr>
          <w:lang w:val="en-AU"/>
        </w:rPr>
        <w:t>ded</w:t>
      </w:r>
      <w:r w:rsidR="00400CE8" w:rsidRPr="004F0E5B">
        <w:rPr>
          <w:lang w:val="en-AU"/>
        </w:rPr>
        <w:t xml:space="preserve"> the DoT Minimum Standards in 2014</w:t>
      </w:r>
      <w:r w:rsidR="0008076C" w:rsidRPr="004F0E5B">
        <w:rPr>
          <w:lang w:val="en-AU"/>
        </w:rPr>
        <w:t>.</w:t>
      </w:r>
    </w:p>
    <w:p w14:paraId="08B4A2B7" w14:textId="77777777" w:rsidR="0024785F" w:rsidRDefault="0024785F" w:rsidP="00E70AB9">
      <w:pPr>
        <w:spacing w:after="0" w:line="240" w:lineRule="auto"/>
        <w:rPr>
          <w:lang w:val="en-AU"/>
        </w:rPr>
      </w:pPr>
    </w:p>
    <w:p w14:paraId="14D2FCA8" w14:textId="77777777" w:rsidR="001570F7" w:rsidRPr="004F0E5B" w:rsidRDefault="0024785F" w:rsidP="00E70AB9">
      <w:pPr>
        <w:spacing w:after="0" w:line="240" w:lineRule="auto"/>
        <w:rPr>
          <w:rFonts w:eastAsia="Times New Roman" w:cs="Times New Roman"/>
          <w:lang w:val="en-AU"/>
        </w:rPr>
      </w:pPr>
      <w:r>
        <w:rPr>
          <w:rFonts w:eastAsia="Times New Roman" w:cs="Times New Roman"/>
          <w:noProof/>
          <w:lang w:val="en-AU" w:eastAsia="en-AU"/>
        </w:rPr>
        <w:lastRenderedPageBreak/>
        <w:drawing>
          <wp:inline distT="0" distB="0" distL="0" distR="0" wp14:anchorId="3B4F94A0" wp14:editId="7705A3A6">
            <wp:extent cx="5486400" cy="3200400"/>
            <wp:effectExtent l="25400" t="25400" r="0" b="0"/>
            <wp:docPr id="2"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337904" w14:textId="77777777" w:rsidR="00FD2132" w:rsidRPr="004F0E5B" w:rsidRDefault="00FD2132" w:rsidP="00D56772">
      <w:pPr>
        <w:spacing w:after="0" w:line="240" w:lineRule="auto"/>
        <w:contextualSpacing/>
        <w:rPr>
          <w:rFonts w:eastAsia="Times New Roman" w:cs="Times New Roman"/>
          <w:color w:val="FF0000"/>
          <w:lang w:val="en-AU"/>
        </w:rPr>
      </w:pPr>
    </w:p>
    <w:p w14:paraId="3AB6934D" w14:textId="77777777" w:rsidR="00574061" w:rsidRPr="004F0E5B" w:rsidRDefault="00574061" w:rsidP="00941484">
      <w:pPr>
        <w:spacing w:after="0" w:line="240" w:lineRule="auto"/>
        <w:contextualSpacing/>
        <w:rPr>
          <w:rFonts w:eastAsiaTheme="minorEastAsia"/>
          <w:kern w:val="24"/>
          <w:lang w:val="en-AU"/>
        </w:rPr>
      </w:pPr>
    </w:p>
    <w:p w14:paraId="093DCCC3" w14:textId="77777777" w:rsidR="00C44218" w:rsidRPr="004F0E5B" w:rsidRDefault="00C44218" w:rsidP="00941484">
      <w:pPr>
        <w:spacing w:after="0" w:line="240" w:lineRule="auto"/>
        <w:contextualSpacing/>
        <w:rPr>
          <w:rFonts w:eastAsiaTheme="minorEastAsia"/>
          <w:kern w:val="24"/>
          <w:lang w:val="en-AU"/>
        </w:rPr>
      </w:pPr>
      <w:r w:rsidRPr="004F0E5B">
        <w:rPr>
          <w:rFonts w:eastAsiaTheme="minorEastAsia"/>
          <w:kern w:val="24"/>
          <w:lang w:val="en-AU"/>
        </w:rPr>
        <w:t xml:space="preserve">Through regular coaching and participation in skill development activities, </w:t>
      </w:r>
      <w:r w:rsidR="002F2A2F" w:rsidRPr="004F0E5B">
        <w:rPr>
          <w:rFonts w:eastAsiaTheme="minorEastAsia"/>
          <w:kern w:val="24"/>
          <w:lang w:val="en-AU"/>
        </w:rPr>
        <w:t xml:space="preserve">38% of </w:t>
      </w:r>
      <w:proofErr w:type="spellStart"/>
      <w:r w:rsidRPr="004F0E5B">
        <w:rPr>
          <w:rFonts w:eastAsiaTheme="minorEastAsia"/>
          <w:kern w:val="24"/>
          <w:lang w:val="en-AU"/>
        </w:rPr>
        <w:t>TfT</w:t>
      </w:r>
      <w:proofErr w:type="spellEnd"/>
      <w:r w:rsidRPr="004F0E5B">
        <w:rPr>
          <w:rFonts w:eastAsiaTheme="minorEastAsia"/>
          <w:kern w:val="24"/>
          <w:lang w:val="en-AU"/>
        </w:rPr>
        <w:t xml:space="preserve"> </w:t>
      </w:r>
      <w:r w:rsidR="002F2A2F" w:rsidRPr="004F0E5B">
        <w:rPr>
          <w:rFonts w:eastAsiaTheme="minorEastAsia"/>
          <w:kern w:val="24"/>
          <w:lang w:val="en-AU"/>
        </w:rPr>
        <w:t>clients</w:t>
      </w:r>
      <w:r w:rsidRPr="004F0E5B">
        <w:rPr>
          <w:rFonts w:eastAsiaTheme="minorEastAsia"/>
          <w:kern w:val="24"/>
          <w:lang w:val="en-AU"/>
        </w:rPr>
        <w:t xml:space="preserve"> have progressed</w:t>
      </w:r>
      <w:r w:rsidR="002F2A2F" w:rsidRPr="004F0E5B">
        <w:rPr>
          <w:rFonts w:eastAsiaTheme="minorEastAsia"/>
          <w:kern w:val="24"/>
          <w:lang w:val="en-AU"/>
        </w:rPr>
        <w:t xml:space="preserve"> from the informal to the semi-formal economy</w:t>
      </w:r>
      <w:r w:rsidRPr="004F0E5B">
        <w:rPr>
          <w:rFonts w:eastAsiaTheme="minorEastAsia"/>
          <w:kern w:val="24"/>
          <w:lang w:val="en-AU"/>
        </w:rPr>
        <w:t xml:space="preserve"> in the last twelve months. These rural tourism businesses now possess the capability for regular income</w:t>
      </w:r>
      <w:r w:rsidR="00557572" w:rsidRPr="004F0E5B">
        <w:rPr>
          <w:rFonts w:eastAsiaTheme="minorEastAsia"/>
          <w:kern w:val="24"/>
          <w:lang w:val="en-AU"/>
        </w:rPr>
        <w:t xml:space="preserve"> generation and exercise </w:t>
      </w:r>
      <w:r w:rsidRPr="004F0E5B">
        <w:rPr>
          <w:rFonts w:eastAsiaTheme="minorEastAsia"/>
          <w:kern w:val="24"/>
          <w:lang w:val="en-AU"/>
        </w:rPr>
        <w:t xml:space="preserve">basic business </w:t>
      </w:r>
      <w:r w:rsidR="00557572" w:rsidRPr="004F0E5B">
        <w:rPr>
          <w:rFonts w:eastAsiaTheme="minorEastAsia"/>
          <w:kern w:val="24"/>
          <w:lang w:val="en-AU"/>
        </w:rPr>
        <w:t>management practices</w:t>
      </w:r>
      <w:r w:rsidRPr="004F0E5B">
        <w:rPr>
          <w:rFonts w:eastAsiaTheme="minorEastAsia"/>
          <w:kern w:val="24"/>
          <w:lang w:val="en-AU"/>
        </w:rPr>
        <w:t xml:space="preserve">. </w:t>
      </w:r>
    </w:p>
    <w:p w14:paraId="22E51BE0" w14:textId="77777777" w:rsidR="00C44218" w:rsidRPr="004F0E5B" w:rsidRDefault="00C44218" w:rsidP="00941484">
      <w:pPr>
        <w:spacing w:after="0" w:line="240" w:lineRule="auto"/>
        <w:contextualSpacing/>
        <w:rPr>
          <w:rFonts w:eastAsiaTheme="minorEastAsia"/>
          <w:kern w:val="24"/>
          <w:lang w:val="en-AU"/>
        </w:rPr>
      </w:pPr>
    </w:p>
    <w:p w14:paraId="4A6B1B58" w14:textId="77777777" w:rsidR="00D96A4A" w:rsidRPr="004F0E5B" w:rsidRDefault="00574061" w:rsidP="00941484">
      <w:pPr>
        <w:spacing w:after="0" w:line="240" w:lineRule="auto"/>
        <w:contextualSpacing/>
        <w:rPr>
          <w:rFonts w:eastAsiaTheme="minorEastAsia"/>
          <w:kern w:val="24"/>
          <w:lang w:val="en-AU"/>
        </w:rPr>
      </w:pPr>
      <w:r w:rsidRPr="004F0E5B">
        <w:rPr>
          <w:rFonts w:eastAsiaTheme="minorEastAsia"/>
          <w:noProof/>
          <w:kern w:val="24"/>
          <w:lang w:val="en-AU" w:eastAsia="en-AU"/>
        </w:rPr>
        <w:drawing>
          <wp:inline distT="0" distB="0" distL="0" distR="0" wp14:anchorId="2E641C3B" wp14:editId="519BBFE6">
            <wp:extent cx="5759355" cy="3084394"/>
            <wp:effectExtent l="0" t="0" r="13335" b="2095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04D6F0" w14:textId="77777777" w:rsidR="00574061" w:rsidRPr="004F0E5B" w:rsidRDefault="00574061" w:rsidP="00941484">
      <w:pPr>
        <w:spacing w:after="0" w:line="240" w:lineRule="auto"/>
        <w:contextualSpacing/>
        <w:rPr>
          <w:rFonts w:eastAsiaTheme="minorEastAsia"/>
          <w:kern w:val="24"/>
          <w:lang w:val="en-AU"/>
        </w:rPr>
      </w:pPr>
    </w:p>
    <w:p w14:paraId="76B6721A" w14:textId="77777777" w:rsidR="00574061" w:rsidRPr="0039289E" w:rsidRDefault="00F47B2E" w:rsidP="0039289E">
      <w:pPr>
        <w:pStyle w:val="NormalWeb"/>
        <w:spacing w:before="2" w:after="2"/>
        <w:rPr>
          <w:rFonts w:asciiTheme="minorHAnsi" w:eastAsiaTheme="minorHAnsi" w:hAnsiTheme="minorHAnsi"/>
          <w:sz w:val="22"/>
          <w:szCs w:val="20"/>
          <w:lang w:val="en-AU"/>
        </w:rPr>
      </w:pPr>
      <w:r w:rsidRPr="009F709B">
        <w:rPr>
          <w:rFonts w:asciiTheme="minorHAnsi" w:eastAsiaTheme="minorHAnsi" w:hAnsiTheme="minorHAnsi"/>
          <w:sz w:val="22"/>
          <w:szCs w:val="20"/>
          <w:lang w:val="en-AU"/>
        </w:rPr>
        <w:t>Any individual or company</w:t>
      </w:r>
      <w:r w:rsidR="007576D1" w:rsidRPr="009F709B">
        <w:rPr>
          <w:rFonts w:asciiTheme="minorHAnsi" w:eastAsiaTheme="minorHAnsi" w:hAnsiTheme="minorHAnsi"/>
          <w:sz w:val="22"/>
          <w:szCs w:val="20"/>
          <w:lang w:val="en-AU"/>
        </w:rPr>
        <w:t xml:space="preserve"> in Vanuatu that wants to par</w:t>
      </w:r>
      <w:r w:rsidR="009F709B">
        <w:rPr>
          <w:rFonts w:asciiTheme="minorHAnsi" w:eastAsiaTheme="minorHAnsi" w:hAnsiTheme="minorHAnsi"/>
          <w:sz w:val="22"/>
          <w:szCs w:val="20"/>
          <w:lang w:val="en-AU"/>
        </w:rPr>
        <w:t xml:space="preserve">take in a </w:t>
      </w:r>
      <w:r w:rsidRPr="009F709B">
        <w:rPr>
          <w:rFonts w:asciiTheme="minorHAnsi" w:eastAsiaTheme="minorHAnsi" w:hAnsiTheme="minorHAnsi"/>
          <w:sz w:val="22"/>
          <w:szCs w:val="20"/>
          <w:lang w:val="en-AU"/>
        </w:rPr>
        <w:t xml:space="preserve">form of business </w:t>
      </w:r>
      <w:r w:rsidR="007576D1" w:rsidRPr="009F709B">
        <w:rPr>
          <w:rFonts w:asciiTheme="minorHAnsi" w:eastAsiaTheme="minorHAnsi" w:hAnsiTheme="minorHAnsi"/>
          <w:sz w:val="22"/>
          <w:szCs w:val="20"/>
          <w:lang w:val="en-AU"/>
        </w:rPr>
        <w:t>enterprise for income generation is</w:t>
      </w:r>
      <w:r w:rsidR="009F709B" w:rsidRPr="009F709B">
        <w:rPr>
          <w:rFonts w:asciiTheme="minorHAnsi" w:eastAsiaTheme="minorHAnsi" w:hAnsiTheme="minorHAnsi"/>
          <w:sz w:val="22"/>
          <w:szCs w:val="20"/>
          <w:lang w:val="en-AU"/>
        </w:rPr>
        <w:t xml:space="preserve"> required to obtain</w:t>
      </w:r>
      <w:r w:rsidRPr="009F709B">
        <w:rPr>
          <w:rFonts w:asciiTheme="minorHAnsi" w:eastAsiaTheme="minorHAnsi" w:hAnsiTheme="minorHAnsi"/>
          <w:sz w:val="22"/>
          <w:szCs w:val="20"/>
          <w:lang w:val="en-AU"/>
        </w:rPr>
        <w:t xml:space="preserve"> a</w:t>
      </w:r>
      <w:r w:rsidR="009F709B" w:rsidRPr="009F709B">
        <w:rPr>
          <w:rFonts w:asciiTheme="minorHAnsi" w:eastAsiaTheme="minorHAnsi" w:hAnsiTheme="minorHAnsi"/>
          <w:sz w:val="22"/>
          <w:szCs w:val="20"/>
          <w:lang w:val="en-AU"/>
        </w:rPr>
        <w:t>n annual</w:t>
      </w:r>
      <w:r w:rsidRPr="009F709B">
        <w:rPr>
          <w:rFonts w:asciiTheme="minorHAnsi" w:eastAsiaTheme="minorHAnsi" w:hAnsiTheme="minorHAnsi"/>
          <w:sz w:val="22"/>
          <w:szCs w:val="20"/>
          <w:lang w:val="en-AU"/>
        </w:rPr>
        <w:t xml:space="preserve"> business license</w:t>
      </w:r>
      <w:r w:rsidR="007576D1" w:rsidRPr="009F709B">
        <w:rPr>
          <w:rFonts w:asciiTheme="minorHAnsi" w:eastAsiaTheme="minorHAnsi" w:hAnsiTheme="minorHAnsi"/>
          <w:sz w:val="22"/>
          <w:szCs w:val="20"/>
          <w:lang w:val="en-AU"/>
        </w:rPr>
        <w:t xml:space="preserve"> </w:t>
      </w:r>
      <w:r w:rsidRPr="009F709B">
        <w:rPr>
          <w:rFonts w:asciiTheme="minorHAnsi" w:eastAsiaTheme="minorHAnsi" w:hAnsiTheme="minorHAnsi"/>
          <w:sz w:val="22"/>
          <w:szCs w:val="20"/>
          <w:lang w:val="en-AU"/>
        </w:rPr>
        <w:t xml:space="preserve">under the Business License Act No.19 of </w:t>
      </w:r>
      <w:r w:rsidRPr="0039289E">
        <w:rPr>
          <w:rFonts w:asciiTheme="minorHAnsi" w:eastAsiaTheme="minorHAnsi" w:hAnsiTheme="minorHAnsi"/>
          <w:sz w:val="22"/>
          <w:szCs w:val="20"/>
          <w:lang w:val="en-AU"/>
        </w:rPr>
        <w:lastRenderedPageBreak/>
        <w:t>1998.  </w:t>
      </w:r>
      <w:r w:rsidR="007576D1" w:rsidRPr="0039289E">
        <w:rPr>
          <w:rFonts w:asciiTheme="minorHAnsi" w:eastAsiaTheme="minorHAnsi" w:hAnsiTheme="minorHAnsi"/>
          <w:sz w:val="22"/>
          <w:szCs w:val="20"/>
          <w:lang w:val="en-AU"/>
        </w:rPr>
        <w:t xml:space="preserve">This </w:t>
      </w:r>
      <w:r w:rsidR="009F709B" w:rsidRPr="0039289E">
        <w:rPr>
          <w:rFonts w:asciiTheme="minorHAnsi" w:eastAsiaTheme="minorHAnsi" w:hAnsiTheme="minorHAnsi"/>
          <w:sz w:val="22"/>
          <w:szCs w:val="20"/>
          <w:lang w:val="en-AU"/>
        </w:rPr>
        <w:t xml:space="preserve">licence costs tourism businesses an annual fee of 10,000vt and formalises the business within </w:t>
      </w:r>
      <w:r w:rsidR="009F709B" w:rsidRPr="0039289E">
        <w:rPr>
          <w:rFonts w:asciiTheme="minorHAnsi" w:hAnsiTheme="minorHAnsi"/>
          <w:kern w:val="24"/>
          <w:sz w:val="22"/>
          <w:lang w:val="en-AU"/>
        </w:rPr>
        <w:t xml:space="preserve">Department of Customs and Inland Revenue structure. It is </w:t>
      </w:r>
      <w:r w:rsidR="009F709B" w:rsidRPr="0039289E">
        <w:rPr>
          <w:rFonts w:asciiTheme="minorHAnsi" w:eastAsiaTheme="minorHAnsi" w:hAnsiTheme="minorHAnsi"/>
          <w:sz w:val="22"/>
          <w:szCs w:val="20"/>
          <w:lang w:val="en-AU"/>
        </w:rPr>
        <w:t xml:space="preserve">a requirement for tax purposes as well as the DoT Accreditation Standards. </w:t>
      </w:r>
      <w:r w:rsidR="009F709B" w:rsidRPr="0039289E">
        <w:rPr>
          <w:rFonts w:asciiTheme="minorHAnsi" w:hAnsiTheme="minorHAnsi"/>
          <w:kern w:val="24"/>
          <w:sz w:val="22"/>
          <w:lang w:val="en-AU"/>
        </w:rPr>
        <w:t xml:space="preserve">The number of </w:t>
      </w:r>
      <w:proofErr w:type="spellStart"/>
      <w:r w:rsidR="009F709B" w:rsidRPr="0039289E">
        <w:rPr>
          <w:rFonts w:asciiTheme="minorHAnsi" w:hAnsiTheme="minorHAnsi"/>
          <w:kern w:val="24"/>
          <w:sz w:val="22"/>
          <w:lang w:val="en-AU"/>
        </w:rPr>
        <w:t>TfT</w:t>
      </w:r>
      <w:proofErr w:type="spellEnd"/>
      <w:r w:rsidR="009F709B" w:rsidRPr="0039289E">
        <w:rPr>
          <w:rFonts w:asciiTheme="minorHAnsi" w:hAnsiTheme="minorHAnsi"/>
          <w:kern w:val="24"/>
          <w:sz w:val="22"/>
          <w:lang w:val="en-AU"/>
        </w:rPr>
        <w:t xml:space="preserve"> clients who have registered for business licenses each year is further evidence of the transition of </w:t>
      </w:r>
      <w:proofErr w:type="spellStart"/>
      <w:r w:rsidR="009F709B" w:rsidRPr="0039289E">
        <w:rPr>
          <w:rFonts w:asciiTheme="minorHAnsi" w:hAnsiTheme="minorHAnsi"/>
          <w:kern w:val="24"/>
          <w:sz w:val="22"/>
          <w:lang w:val="en-AU"/>
        </w:rPr>
        <w:t>TfT</w:t>
      </w:r>
      <w:proofErr w:type="spellEnd"/>
      <w:r w:rsidR="009F709B" w:rsidRPr="0039289E">
        <w:rPr>
          <w:rFonts w:asciiTheme="minorHAnsi" w:hAnsiTheme="minorHAnsi"/>
          <w:kern w:val="24"/>
          <w:sz w:val="22"/>
          <w:lang w:val="en-AU"/>
        </w:rPr>
        <w:t xml:space="preserve"> clients from the informal to formal economy. </w:t>
      </w:r>
      <w:r w:rsidR="00537C06" w:rsidRPr="0039289E">
        <w:rPr>
          <w:rFonts w:asciiTheme="minorHAnsi" w:hAnsiTheme="minorHAnsi"/>
          <w:kern w:val="24"/>
          <w:sz w:val="22"/>
          <w:lang w:val="en-AU"/>
        </w:rPr>
        <w:t>There are currently twenty</w:t>
      </w:r>
      <w:r w:rsidR="00D56772" w:rsidRPr="0039289E">
        <w:rPr>
          <w:rFonts w:asciiTheme="minorHAnsi" w:hAnsiTheme="minorHAnsi"/>
          <w:kern w:val="24"/>
          <w:sz w:val="22"/>
          <w:lang w:val="en-AU"/>
        </w:rPr>
        <w:t xml:space="preserve"> </w:t>
      </w:r>
      <w:proofErr w:type="spellStart"/>
      <w:r w:rsidR="00D56772" w:rsidRPr="0039289E">
        <w:rPr>
          <w:rFonts w:asciiTheme="minorHAnsi" w:hAnsiTheme="minorHAnsi"/>
          <w:kern w:val="24"/>
          <w:sz w:val="22"/>
          <w:lang w:val="en-AU"/>
        </w:rPr>
        <w:t>TfT</w:t>
      </w:r>
      <w:proofErr w:type="spellEnd"/>
      <w:r w:rsidR="00D56772" w:rsidRPr="0039289E">
        <w:rPr>
          <w:rFonts w:asciiTheme="minorHAnsi" w:hAnsiTheme="minorHAnsi"/>
          <w:kern w:val="24"/>
          <w:sz w:val="22"/>
          <w:lang w:val="en-AU"/>
        </w:rPr>
        <w:t xml:space="preserve"> clients who are</w:t>
      </w:r>
      <w:r w:rsidR="00FD2132" w:rsidRPr="0039289E">
        <w:rPr>
          <w:rFonts w:asciiTheme="minorHAnsi" w:hAnsiTheme="minorHAnsi"/>
          <w:kern w:val="24"/>
          <w:sz w:val="22"/>
          <w:lang w:val="en-AU"/>
        </w:rPr>
        <w:t xml:space="preserve"> operating with</w:t>
      </w:r>
      <w:r w:rsidR="005372C0" w:rsidRPr="0039289E">
        <w:rPr>
          <w:rFonts w:asciiTheme="minorHAnsi" w:hAnsiTheme="minorHAnsi"/>
          <w:kern w:val="24"/>
          <w:sz w:val="22"/>
          <w:lang w:val="en-AU"/>
        </w:rPr>
        <w:t xml:space="preserve"> business license</w:t>
      </w:r>
      <w:r w:rsidR="006A1380" w:rsidRPr="0039289E">
        <w:rPr>
          <w:rFonts w:asciiTheme="minorHAnsi" w:hAnsiTheme="minorHAnsi"/>
          <w:kern w:val="24"/>
          <w:sz w:val="22"/>
          <w:lang w:val="en-AU"/>
        </w:rPr>
        <w:t>s</w:t>
      </w:r>
      <w:r w:rsidR="005372C0" w:rsidRPr="0039289E">
        <w:rPr>
          <w:rFonts w:asciiTheme="minorHAnsi" w:hAnsiTheme="minorHAnsi"/>
          <w:kern w:val="24"/>
          <w:sz w:val="22"/>
          <w:lang w:val="en-AU"/>
        </w:rPr>
        <w:t xml:space="preserve"> compared with</w:t>
      </w:r>
      <w:r w:rsidR="00FD221E" w:rsidRPr="0039289E">
        <w:rPr>
          <w:rFonts w:asciiTheme="minorHAnsi" w:hAnsiTheme="minorHAnsi"/>
          <w:kern w:val="24"/>
          <w:sz w:val="22"/>
          <w:lang w:val="en-AU"/>
        </w:rPr>
        <w:t xml:space="preserve"> only three</w:t>
      </w:r>
      <w:r w:rsidR="00FD2132" w:rsidRPr="0039289E">
        <w:rPr>
          <w:rFonts w:asciiTheme="minorHAnsi" w:hAnsiTheme="minorHAnsi"/>
          <w:kern w:val="24"/>
          <w:sz w:val="22"/>
          <w:lang w:val="en-AU"/>
        </w:rPr>
        <w:t xml:space="preserve"> in 2012.</w:t>
      </w:r>
      <w:r w:rsidR="005372C0" w:rsidRPr="009F709B">
        <w:rPr>
          <w:kern w:val="24"/>
          <w:lang w:val="en-AU"/>
        </w:rPr>
        <w:t xml:space="preserve"> </w:t>
      </w:r>
    </w:p>
    <w:p w14:paraId="50444322" w14:textId="77777777" w:rsidR="004F0E5B" w:rsidRPr="004F0E5B" w:rsidRDefault="004F0E5B" w:rsidP="00537C06">
      <w:pPr>
        <w:spacing w:after="0" w:line="240" w:lineRule="auto"/>
        <w:contextualSpacing/>
        <w:rPr>
          <w:rFonts w:eastAsia="Times New Roman" w:cs="Times New Roman"/>
          <w:color w:val="FF0000"/>
          <w:lang w:val="en-AU"/>
        </w:rPr>
      </w:pPr>
    </w:p>
    <w:p w14:paraId="65D05A92" w14:textId="77777777" w:rsidR="00574061" w:rsidRPr="004F0E5B" w:rsidRDefault="00D323C7" w:rsidP="00537C06">
      <w:pPr>
        <w:spacing w:after="0" w:line="240" w:lineRule="auto"/>
        <w:contextualSpacing/>
        <w:rPr>
          <w:rFonts w:eastAsia="Times New Roman" w:cs="Times New Roman"/>
          <w:color w:val="FF0000"/>
          <w:lang w:val="en-AU"/>
        </w:rPr>
      </w:pPr>
      <w:r w:rsidRPr="004F0E5B">
        <w:rPr>
          <w:rFonts w:eastAsia="Times New Roman" w:cs="Times New Roman"/>
          <w:noProof/>
          <w:color w:val="FF0000"/>
          <w:lang w:val="en-AU" w:eastAsia="en-AU"/>
        </w:rPr>
        <w:drawing>
          <wp:inline distT="0" distB="0" distL="0" distR="0" wp14:anchorId="5F1DCACC" wp14:editId="14F9D1B3">
            <wp:extent cx="5486400" cy="32004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2F9079" w14:textId="77777777" w:rsidR="00D323C7" w:rsidRPr="004F0E5B" w:rsidRDefault="00D323C7" w:rsidP="00537C06">
      <w:pPr>
        <w:spacing w:after="0" w:line="240" w:lineRule="auto"/>
        <w:contextualSpacing/>
        <w:rPr>
          <w:rFonts w:eastAsia="Times New Roman" w:cs="Times New Roman"/>
          <w:color w:val="FF0000"/>
          <w:lang w:val="en-AU"/>
        </w:rPr>
      </w:pPr>
    </w:p>
    <w:p w14:paraId="0CC627FC" w14:textId="77777777" w:rsidR="0008076C" w:rsidRPr="004F0E5B" w:rsidRDefault="0008076C" w:rsidP="00537C06">
      <w:pPr>
        <w:spacing w:after="0" w:line="240" w:lineRule="auto"/>
        <w:contextualSpacing/>
        <w:rPr>
          <w:rFonts w:eastAsia="Times New Roman" w:cs="Times New Roman"/>
          <w:color w:val="FF0000"/>
          <w:lang w:val="en-AU"/>
        </w:rPr>
      </w:pPr>
    </w:p>
    <w:p w14:paraId="28F8A09A" w14:textId="77777777" w:rsidR="0008076C" w:rsidRPr="004F0E5B" w:rsidRDefault="0008076C" w:rsidP="00537C06">
      <w:pPr>
        <w:spacing w:after="0" w:line="240" w:lineRule="auto"/>
        <w:contextualSpacing/>
        <w:rPr>
          <w:rFonts w:eastAsia="Times New Roman" w:cs="Times New Roman"/>
          <w:color w:val="FF0000"/>
          <w:lang w:val="en-AU"/>
        </w:rPr>
      </w:pPr>
    </w:p>
    <w:p w14:paraId="6535F44F" w14:textId="77777777" w:rsidR="0008076C" w:rsidRPr="004F0E5B" w:rsidRDefault="0008076C" w:rsidP="00537C06">
      <w:pPr>
        <w:spacing w:after="0" w:line="240" w:lineRule="auto"/>
        <w:contextualSpacing/>
        <w:rPr>
          <w:rFonts w:eastAsia="Times New Roman" w:cs="Times New Roman"/>
          <w:color w:val="FF0000"/>
          <w:lang w:val="en-AU"/>
        </w:rPr>
      </w:pPr>
    </w:p>
    <w:p w14:paraId="61EA55A9" w14:textId="77777777" w:rsidR="0008076C" w:rsidRDefault="0008076C" w:rsidP="00537C06">
      <w:pPr>
        <w:spacing w:after="0" w:line="240" w:lineRule="auto"/>
        <w:contextualSpacing/>
        <w:rPr>
          <w:rFonts w:eastAsia="Times New Roman" w:cs="Times New Roman"/>
          <w:color w:val="FF0000"/>
          <w:lang w:val="en-AU"/>
        </w:rPr>
      </w:pPr>
    </w:p>
    <w:p w14:paraId="75E521DD" w14:textId="77777777" w:rsidR="003F1A69" w:rsidRDefault="003F1A69" w:rsidP="00537C06">
      <w:pPr>
        <w:spacing w:after="0" w:line="240" w:lineRule="auto"/>
        <w:contextualSpacing/>
        <w:rPr>
          <w:rFonts w:eastAsia="Times New Roman" w:cs="Times New Roman"/>
          <w:color w:val="FF0000"/>
          <w:lang w:val="en-AU"/>
        </w:rPr>
      </w:pPr>
    </w:p>
    <w:p w14:paraId="72510395" w14:textId="77777777" w:rsidR="003F1A69" w:rsidRDefault="003F1A69" w:rsidP="00537C06">
      <w:pPr>
        <w:spacing w:after="0" w:line="240" w:lineRule="auto"/>
        <w:contextualSpacing/>
        <w:rPr>
          <w:rFonts w:eastAsia="Times New Roman" w:cs="Times New Roman"/>
          <w:color w:val="FF0000"/>
          <w:lang w:val="en-AU"/>
        </w:rPr>
      </w:pPr>
    </w:p>
    <w:p w14:paraId="29036557" w14:textId="77777777" w:rsidR="00E660F4" w:rsidRDefault="00E660F4" w:rsidP="00876BBE">
      <w:pPr>
        <w:rPr>
          <w:rFonts w:eastAsia="Times New Roman" w:cs="Times New Roman"/>
          <w:color w:val="FF0000"/>
          <w:lang w:val="en-AU"/>
        </w:rPr>
      </w:pPr>
    </w:p>
    <w:p w14:paraId="025377FA" w14:textId="77777777" w:rsidR="00E660F4" w:rsidRDefault="00E660F4" w:rsidP="00876BBE">
      <w:pPr>
        <w:rPr>
          <w:rFonts w:eastAsia="Times New Roman" w:cs="Times New Roman"/>
          <w:color w:val="FF0000"/>
          <w:lang w:val="en-AU"/>
        </w:rPr>
      </w:pPr>
    </w:p>
    <w:p w14:paraId="572E5C3B" w14:textId="77777777" w:rsidR="00E660F4" w:rsidRDefault="00E660F4" w:rsidP="00876BBE">
      <w:pPr>
        <w:rPr>
          <w:rFonts w:eastAsia="Times New Roman" w:cs="Times New Roman"/>
          <w:color w:val="FF0000"/>
          <w:lang w:val="en-AU"/>
        </w:rPr>
      </w:pPr>
    </w:p>
    <w:p w14:paraId="289515EF" w14:textId="77777777" w:rsidR="00E660F4" w:rsidRDefault="00E660F4" w:rsidP="00876BBE">
      <w:pPr>
        <w:rPr>
          <w:rFonts w:eastAsia="Times New Roman" w:cs="Times New Roman"/>
          <w:color w:val="FF0000"/>
          <w:lang w:val="en-AU"/>
        </w:rPr>
      </w:pPr>
    </w:p>
    <w:p w14:paraId="7A773BC6" w14:textId="77777777" w:rsidR="00E660F4" w:rsidRDefault="00E660F4" w:rsidP="00876BBE">
      <w:pPr>
        <w:rPr>
          <w:rFonts w:eastAsia="Times New Roman" w:cs="Times New Roman"/>
          <w:color w:val="FF0000"/>
          <w:lang w:val="en-AU"/>
        </w:rPr>
      </w:pPr>
    </w:p>
    <w:p w14:paraId="4B3D25D9" w14:textId="77777777" w:rsidR="00E660F4" w:rsidRDefault="00E660F4" w:rsidP="00876BBE">
      <w:pPr>
        <w:rPr>
          <w:rFonts w:eastAsia="Times New Roman" w:cs="Times New Roman"/>
          <w:color w:val="FF0000"/>
          <w:lang w:val="en-AU"/>
        </w:rPr>
      </w:pPr>
    </w:p>
    <w:p w14:paraId="03E1C6AF" w14:textId="77777777" w:rsidR="00E660F4" w:rsidRDefault="00E660F4" w:rsidP="00876BBE">
      <w:pPr>
        <w:rPr>
          <w:rFonts w:eastAsia="Times New Roman" w:cs="Times New Roman"/>
          <w:color w:val="FF0000"/>
          <w:lang w:val="en-AU"/>
        </w:rPr>
      </w:pPr>
    </w:p>
    <w:p w14:paraId="078FDAAE" w14:textId="77777777" w:rsidR="003F1A69" w:rsidRPr="004F0E5B" w:rsidRDefault="003F1A69" w:rsidP="00876BBE">
      <w:pPr>
        <w:rPr>
          <w:rFonts w:eastAsia="Times New Roman" w:cs="Times New Roman"/>
          <w:color w:val="FF0000"/>
          <w:lang w:val="en-AU"/>
        </w:rPr>
      </w:pPr>
    </w:p>
    <w:p w14:paraId="34C4F40B" w14:textId="77777777" w:rsidR="0008076C" w:rsidRPr="004F0E5B" w:rsidRDefault="0008076C" w:rsidP="00537C06">
      <w:pPr>
        <w:spacing w:after="0" w:line="240" w:lineRule="auto"/>
        <w:contextualSpacing/>
        <w:rPr>
          <w:rFonts w:eastAsia="Times New Roman" w:cs="Times New Roman"/>
          <w:color w:val="FF0000"/>
          <w:lang w:val="en-AU"/>
        </w:rPr>
      </w:pPr>
    </w:p>
    <w:tbl>
      <w:tblPr>
        <w:tblW w:w="0" w:type="auto"/>
        <w:tblLook w:val="04A0" w:firstRow="1" w:lastRow="0" w:firstColumn="1" w:lastColumn="0" w:noHBand="0" w:noVBand="1"/>
      </w:tblPr>
      <w:tblGrid>
        <w:gridCol w:w="9576"/>
      </w:tblGrid>
      <w:tr w:rsidR="00112CCC" w:rsidRPr="004F0E5B" w14:paraId="483E1496" w14:textId="77777777">
        <w:tc>
          <w:tcPr>
            <w:tcW w:w="9576" w:type="dxa"/>
          </w:tcPr>
          <w:p w14:paraId="02D311A2" w14:textId="77777777" w:rsidR="00D058FA" w:rsidRPr="0039289E" w:rsidRDefault="00112CCC" w:rsidP="0066756D">
            <w:pPr>
              <w:rPr>
                <w:i/>
                <w:lang w:val="en-AU"/>
              </w:rPr>
            </w:pPr>
            <w:r w:rsidRPr="004F0E5B">
              <w:rPr>
                <w:i/>
                <w:lang w:val="en-AU"/>
              </w:rPr>
              <w:t>CASE STUDY:</w:t>
            </w:r>
            <w:r w:rsidR="00CD514D" w:rsidRPr="004F0E5B">
              <w:rPr>
                <w:i/>
                <w:lang w:val="en-AU"/>
              </w:rPr>
              <w:t xml:space="preserve"> From</w:t>
            </w:r>
            <w:r w:rsidRPr="004F0E5B">
              <w:rPr>
                <w:i/>
                <w:lang w:val="en-AU"/>
              </w:rPr>
              <w:t xml:space="preserve"> Millennium Caves </w:t>
            </w:r>
            <w:r w:rsidR="009C2054" w:rsidRPr="004F0E5B">
              <w:rPr>
                <w:i/>
                <w:lang w:val="en-AU"/>
              </w:rPr>
              <w:t xml:space="preserve">Tour </w:t>
            </w:r>
            <w:r w:rsidR="00CD514D" w:rsidRPr="004F0E5B">
              <w:rPr>
                <w:i/>
                <w:lang w:val="en-AU"/>
              </w:rPr>
              <w:t>to</w:t>
            </w:r>
            <w:r w:rsidR="009C2054" w:rsidRPr="004F0E5B">
              <w:rPr>
                <w:i/>
                <w:lang w:val="en-AU"/>
              </w:rPr>
              <w:t xml:space="preserve"> Millennium Caves Limited</w:t>
            </w:r>
            <w:r w:rsidR="0039289E">
              <w:rPr>
                <w:i/>
                <w:lang w:val="en-AU"/>
              </w:rPr>
              <w:t xml:space="preserve">. </w:t>
            </w:r>
            <w:r w:rsidR="009C2054" w:rsidRPr="004F0E5B">
              <w:rPr>
                <w:lang w:val="en-AU"/>
              </w:rPr>
              <w:t>In November 2014</w:t>
            </w:r>
            <w:r w:rsidRPr="004F0E5B">
              <w:rPr>
                <w:lang w:val="en-AU"/>
              </w:rPr>
              <w:t xml:space="preserve"> Millennium Cave Tours </w:t>
            </w:r>
            <w:r w:rsidR="009C2054" w:rsidRPr="004F0E5B">
              <w:rPr>
                <w:lang w:val="en-AU"/>
              </w:rPr>
              <w:t>became a registered company, signifying its transition from the informal sector in 2011 to the formal economy today. Millennium Caves Limited is an example of a community based tour which, w</w:t>
            </w:r>
            <w:r w:rsidR="0009017F">
              <w:rPr>
                <w:lang w:val="en-AU"/>
              </w:rPr>
              <w:t xml:space="preserve">ith the support of the </w:t>
            </w:r>
            <w:proofErr w:type="spellStart"/>
            <w:r w:rsidR="0009017F">
              <w:rPr>
                <w:lang w:val="en-AU"/>
              </w:rPr>
              <w:t>TfT</w:t>
            </w:r>
            <w:proofErr w:type="spellEnd"/>
            <w:r w:rsidR="0009017F">
              <w:rPr>
                <w:lang w:val="en-AU"/>
              </w:rPr>
              <w:t xml:space="preserve"> P</w:t>
            </w:r>
            <w:r w:rsidR="009C2054" w:rsidRPr="004F0E5B">
              <w:rPr>
                <w:lang w:val="en-AU"/>
              </w:rPr>
              <w:t xml:space="preserve">rogram, has evolved into a </w:t>
            </w:r>
            <w:r w:rsidR="00B16877" w:rsidRPr="004F0E5B">
              <w:rPr>
                <w:lang w:val="en-AU"/>
              </w:rPr>
              <w:t xml:space="preserve">successful </w:t>
            </w:r>
            <w:r w:rsidR="009C2054" w:rsidRPr="004F0E5B">
              <w:rPr>
                <w:lang w:val="en-AU"/>
              </w:rPr>
              <w:t>registered business</w:t>
            </w:r>
            <w:r w:rsidR="00B16877" w:rsidRPr="004F0E5B">
              <w:rPr>
                <w:lang w:val="en-AU"/>
              </w:rPr>
              <w:t xml:space="preserve"> fully integrated into the</w:t>
            </w:r>
            <w:r w:rsidR="009C2054" w:rsidRPr="004F0E5B">
              <w:rPr>
                <w:lang w:val="en-AU"/>
              </w:rPr>
              <w:t xml:space="preserve"> formal </w:t>
            </w:r>
            <w:r w:rsidR="00CD514D" w:rsidRPr="004F0E5B">
              <w:rPr>
                <w:lang w:val="en-AU"/>
              </w:rPr>
              <w:t>sector</w:t>
            </w:r>
            <w:r w:rsidR="009C2054" w:rsidRPr="004F0E5B">
              <w:rPr>
                <w:lang w:val="en-AU"/>
              </w:rPr>
              <w:t xml:space="preserve">. Millennium Caves Limited’s gross earnings in 2014 </w:t>
            </w:r>
            <w:r w:rsidR="00E25CFA" w:rsidRPr="004F0E5B">
              <w:rPr>
                <w:lang w:val="en-AU"/>
              </w:rPr>
              <w:t>totalled</w:t>
            </w:r>
            <w:r w:rsidR="009C2054" w:rsidRPr="004F0E5B">
              <w:rPr>
                <w:lang w:val="en-AU"/>
              </w:rPr>
              <w:t xml:space="preserve"> above 11 million vatu and today the company employs over 53 members of the local community as tour guides, cleaners, cooks and drivers. Millennium Caves Limited is the major donor of two kindergartens and a local primary school.</w:t>
            </w:r>
            <w:r w:rsidR="00B16877" w:rsidRPr="004F0E5B">
              <w:rPr>
                <w:lang w:val="en-AU"/>
              </w:rPr>
              <w:t xml:space="preserve"> The company</w:t>
            </w:r>
            <w:r w:rsidR="009C2054" w:rsidRPr="004F0E5B">
              <w:rPr>
                <w:lang w:val="en-AU"/>
              </w:rPr>
              <w:t xml:space="preserve"> </w:t>
            </w:r>
            <w:r w:rsidR="00CD514D" w:rsidRPr="004F0E5B">
              <w:rPr>
                <w:lang w:val="en-AU"/>
              </w:rPr>
              <w:t xml:space="preserve">further supports </w:t>
            </w:r>
            <w:r w:rsidR="00B16877" w:rsidRPr="004F0E5B">
              <w:rPr>
                <w:lang w:val="en-AU"/>
              </w:rPr>
              <w:t xml:space="preserve">the community through the sponsorship of football teams, youth groups and </w:t>
            </w:r>
            <w:proofErr w:type="spellStart"/>
            <w:r w:rsidR="001C6546" w:rsidRPr="004F0E5B">
              <w:rPr>
                <w:lang w:val="en-AU"/>
              </w:rPr>
              <w:t>Promedical</w:t>
            </w:r>
            <w:proofErr w:type="spellEnd"/>
            <w:r w:rsidR="001C6546" w:rsidRPr="004F0E5B">
              <w:rPr>
                <w:lang w:val="en-AU"/>
              </w:rPr>
              <w:t xml:space="preserve"> Santo.</w:t>
            </w:r>
            <w:r w:rsidR="00B16877" w:rsidRPr="004F0E5B">
              <w:rPr>
                <w:lang w:val="en-AU"/>
              </w:rPr>
              <w:t xml:space="preserve"> </w:t>
            </w:r>
          </w:p>
          <w:p w14:paraId="765819D6" w14:textId="77777777" w:rsidR="00D058FA" w:rsidRPr="004F0E5B" w:rsidRDefault="00C374C6" w:rsidP="0066756D">
            <w:pPr>
              <w:rPr>
                <w:lang w:val="en-AU"/>
              </w:rPr>
            </w:pPr>
            <w:r>
              <w:rPr>
                <w:noProof/>
                <w:lang w:val="en-AU" w:eastAsia="en-AU"/>
              </w:rPr>
              <w:drawing>
                <wp:inline distT="0" distB="0" distL="0" distR="0" wp14:anchorId="4EEE6E7B" wp14:editId="2C115634">
                  <wp:extent cx="5722620" cy="5029200"/>
                  <wp:effectExtent l="0" t="0" r="0" b="0"/>
                  <wp:docPr id="20" name="Picture 2" descr="ceo mile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o mileni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2620" cy="5029200"/>
                          </a:xfrm>
                          <a:prstGeom prst="rect">
                            <a:avLst/>
                          </a:prstGeom>
                          <a:noFill/>
                          <a:ln>
                            <a:noFill/>
                          </a:ln>
                        </pic:spPr>
                      </pic:pic>
                    </a:graphicData>
                  </a:graphic>
                </wp:inline>
              </w:drawing>
            </w:r>
          </w:p>
          <w:p w14:paraId="2CE42A78" w14:textId="77777777" w:rsidR="00D058FA" w:rsidRPr="004F0E5B" w:rsidRDefault="00D058FA" w:rsidP="0066756D">
            <w:pPr>
              <w:rPr>
                <w:lang w:val="en-AU"/>
              </w:rPr>
            </w:pPr>
          </w:p>
        </w:tc>
      </w:tr>
    </w:tbl>
    <w:p w14:paraId="10A893EA" w14:textId="77777777" w:rsidR="00EB4FF8" w:rsidRPr="004F0E5B" w:rsidRDefault="00EB4FF8" w:rsidP="001C6546">
      <w:pPr>
        <w:spacing w:after="0" w:line="240" w:lineRule="auto"/>
        <w:rPr>
          <w:rFonts w:eastAsia="Times New Roman" w:cs="Times New Roman"/>
          <w:b/>
          <w:lang w:val="en-AU"/>
        </w:rPr>
      </w:pPr>
    </w:p>
    <w:p w14:paraId="2E3F2E2F" w14:textId="77777777" w:rsidR="001270C7" w:rsidRPr="004F0E5B" w:rsidRDefault="001270C7" w:rsidP="006E7E37">
      <w:pPr>
        <w:pStyle w:val="Heading3"/>
        <w:rPr>
          <w:rFonts w:eastAsia="Times New Roman"/>
          <w:lang w:val="en-AU"/>
        </w:rPr>
      </w:pPr>
      <w:bookmarkStart w:id="18" w:name="_Toc413227039"/>
      <w:r w:rsidRPr="004F0E5B">
        <w:rPr>
          <w:rFonts w:eastAsia="Times New Roman"/>
          <w:lang w:val="en-AU"/>
        </w:rPr>
        <w:lastRenderedPageBreak/>
        <w:t>Education Pathways</w:t>
      </w:r>
      <w:bookmarkEnd w:id="18"/>
    </w:p>
    <w:p w14:paraId="48DB8110" w14:textId="77777777" w:rsidR="00D76BD1" w:rsidRPr="004F0E5B" w:rsidRDefault="001270C7" w:rsidP="001270C7">
      <w:pPr>
        <w:spacing w:after="0" w:line="240" w:lineRule="auto"/>
        <w:rPr>
          <w:rFonts w:eastAsia="Times New Roman" w:cs="Times New Roman"/>
          <w:lang w:val="en-AU"/>
        </w:rPr>
      </w:pPr>
      <w:r w:rsidRPr="004F0E5B">
        <w:rPr>
          <w:rFonts w:eastAsia="Times New Roman" w:cs="Times New Roman"/>
          <w:lang w:val="en-AU"/>
        </w:rPr>
        <w:t xml:space="preserve">In 2014 </w:t>
      </w:r>
      <w:r w:rsidR="00E87E62" w:rsidRPr="004F0E5B">
        <w:rPr>
          <w:rFonts w:eastAsia="Times New Roman" w:cs="Times New Roman"/>
          <w:lang w:val="en-AU"/>
        </w:rPr>
        <w:t xml:space="preserve">the </w:t>
      </w:r>
      <w:proofErr w:type="spellStart"/>
      <w:r w:rsidR="00E87E62" w:rsidRPr="004F0E5B">
        <w:rPr>
          <w:rFonts w:eastAsia="Times New Roman" w:cs="Times New Roman"/>
          <w:lang w:val="en-AU"/>
        </w:rPr>
        <w:t>TfT</w:t>
      </w:r>
      <w:proofErr w:type="spellEnd"/>
      <w:r w:rsidR="00E87E62" w:rsidRPr="004F0E5B">
        <w:rPr>
          <w:rFonts w:eastAsia="Times New Roman" w:cs="Times New Roman"/>
          <w:lang w:val="en-AU"/>
        </w:rPr>
        <w:t xml:space="preserve"> Program facilitated </w:t>
      </w:r>
      <w:r w:rsidR="00D76BD1" w:rsidRPr="004F0E5B">
        <w:rPr>
          <w:rFonts w:eastAsia="Times New Roman" w:cs="Times New Roman"/>
          <w:lang w:val="en-AU"/>
        </w:rPr>
        <w:t xml:space="preserve">the pathways of four participants to attend </w:t>
      </w:r>
      <w:r w:rsidR="00E87E62" w:rsidRPr="004F0E5B">
        <w:rPr>
          <w:rFonts w:eastAsia="Times New Roman" w:cs="Times New Roman"/>
          <w:lang w:val="en-AU"/>
        </w:rPr>
        <w:t>formal training at the Australian Pacific Technical College in Port Vila. These participants have</w:t>
      </w:r>
      <w:r w:rsidR="00D76BD1" w:rsidRPr="004F0E5B">
        <w:rPr>
          <w:rFonts w:eastAsia="Times New Roman" w:cs="Times New Roman"/>
          <w:lang w:val="en-AU"/>
        </w:rPr>
        <w:t xml:space="preserve"> since</w:t>
      </w:r>
      <w:r w:rsidR="00E87E62" w:rsidRPr="004F0E5B">
        <w:rPr>
          <w:rFonts w:eastAsia="Times New Roman" w:cs="Times New Roman"/>
          <w:lang w:val="en-AU"/>
        </w:rPr>
        <w:t xml:space="preserve"> graduated with Certificate III in Hospitality and returned </w:t>
      </w:r>
      <w:r w:rsidR="00D76BD1" w:rsidRPr="004F0E5B">
        <w:rPr>
          <w:rFonts w:eastAsia="Times New Roman" w:cs="Times New Roman"/>
          <w:lang w:val="en-AU"/>
        </w:rPr>
        <w:t xml:space="preserve">home </w:t>
      </w:r>
      <w:r w:rsidR="00E87E62" w:rsidRPr="004F0E5B">
        <w:rPr>
          <w:rFonts w:eastAsia="Times New Roman" w:cs="Times New Roman"/>
          <w:lang w:val="en-AU"/>
        </w:rPr>
        <w:t xml:space="preserve">to their </w:t>
      </w:r>
      <w:r w:rsidR="00D76BD1" w:rsidRPr="004F0E5B">
        <w:rPr>
          <w:rFonts w:eastAsia="Times New Roman" w:cs="Times New Roman"/>
          <w:lang w:val="en-AU"/>
        </w:rPr>
        <w:t xml:space="preserve">businesses and families. A total of 14 </w:t>
      </w:r>
      <w:proofErr w:type="spellStart"/>
      <w:r w:rsidR="00D76BD1" w:rsidRPr="004F0E5B">
        <w:rPr>
          <w:rFonts w:eastAsia="Times New Roman" w:cs="Times New Roman"/>
          <w:lang w:val="en-AU"/>
        </w:rPr>
        <w:t>TfT</w:t>
      </w:r>
      <w:proofErr w:type="spellEnd"/>
      <w:r w:rsidR="00D76BD1" w:rsidRPr="004F0E5B">
        <w:rPr>
          <w:rFonts w:eastAsia="Times New Roman" w:cs="Times New Roman"/>
          <w:lang w:val="en-AU"/>
        </w:rPr>
        <w:t xml:space="preserve"> participants (4.5%) have now completed a qualification at APTC through the support of the </w:t>
      </w:r>
      <w:proofErr w:type="spellStart"/>
      <w:r w:rsidR="00D76BD1" w:rsidRPr="004F0E5B">
        <w:rPr>
          <w:rFonts w:eastAsia="Times New Roman" w:cs="Times New Roman"/>
          <w:lang w:val="en-AU"/>
        </w:rPr>
        <w:t>TfT</w:t>
      </w:r>
      <w:proofErr w:type="spellEnd"/>
      <w:r w:rsidR="00D76BD1" w:rsidRPr="004F0E5B">
        <w:rPr>
          <w:rFonts w:eastAsia="Times New Roman" w:cs="Times New Roman"/>
          <w:lang w:val="en-AU"/>
        </w:rPr>
        <w:t xml:space="preserve"> Program.</w:t>
      </w:r>
    </w:p>
    <w:p w14:paraId="27F3214D" w14:textId="77777777" w:rsidR="00E87E62" w:rsidRPr="004F0E5B" w:rsidRDefault="00D76BD1" w:rsidP="001270C7">
      <w:pPr>
        <w:spacing w:after="0" w:line="240" w:lineRule="auto"/>
        <w:rPr>
          <w:rFonts w:eastAsia="Times New Roman" w:cs="Times New Roman"/>
          <w:lang w:val="en-AU"/>
        </w:rPr>
      </w:pPr>
      <w:r w:rsidRPr="004F0E5B">
        <w:rPr>
          <w:rFonts w:eastAsia="Times New Roman" w:cs="Times New Roman"/>
          <w:lang w:val="en-AU"/>
        </w:rPr>
        <w:t xml:space="preserve"> </w:t>
      </w:r>
    </w:p>
    <w:p w14:paraId="35513C53" w14:textId="77777777" w:rsidR="001270C7" w:rsidRPr="004F0E5B" w:rsidRDefault="001270C7" w:rsidP="001270C7">
      <w:pPr>
        <w:spacing w:after="0" w:line="240" w:lineRule="auto"/>
        <w:rPr>
          <w:rFonts w:eastAsia="Times New Roman" w:cs="Times New Roman"/>
          <w:lang w:val="en-AU"/>
        </w:rPr>
      </w:pPr>
      <w:r w:rsidRPr="004F0E5B">
        <w:rPr>
          <w:rFonts w:eastAsia="Times New Roman" w:cs="Times New Roman"/>
          <w:noProof/>
          <w:lang w:val="en-AU" w:eastAsia="en-AU"/>
        </w:rPr>
        <w:drawing>
          <wp:inline distT="0" distB="0" distL="0" distR="0" wp14:anchorId="3024C37C" wp14:editId="0D6C478A">
            <wp:extent cx="5486400" cy="3200400"/>
            <wp:effectExtent l="0" t="0" r="25400" b="254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83FC38" w14:textId="77777777" w:rsidR="001270C7" w:rsidRPr="004F0E5B" w:rsidRDefault="001270C7" w:rsidP="001270C7">
      <w:pPr>
        <w:spacing w:after="0" w:line="240" w:lineRule="auto"/>
        <w:rPr>
          <w:rFonts w:eastAsia="Times New Roman" w:cs="Times New Roman"/>
          <w:lang w:val="en-AU"/>
        </w:rPr>
      </w:pPr>
    </w:p>
    <w:p w14:paraId="4A6FAF6F" w14:textId="77777777" w:rsidR="00EB4FF8" w:rsidRDefault="00EB4FF8" w:rsidP="001270C7">
      <w:pPr>
        <w:spacing w:after="0" w:line="240" w:lineRule="auto"/>
        <w:rPr>
          <w:rFonts w:eastAsia="Times New Roman" w:cs="Times New Roman"/>
          <w:lang w:val="en-AU"/>
        </w:rPr>
      </w:pPr>
    </w:p>
    <w:p w14:paraId="39AA0CEB" w14:textId="77777777" w:rsidR="004F0E5B" w:rsidRDefault="004F0E5B" w:rsidP="001270C7">
      <w:pPr>
        <w:spacing w:after="0" w:line="240" w:lineRule="auto"/>
        <w:rPr>
          <w:rFonts w:eastAsia="Times New Roman" w:cs="Times New Roman"/>
          <w:lang w:val="en-AU"/>
        </w:rPr>
      </w:pPr>
    </w:p>
    <w:p w14:paraId="4BBE53CF" w14:textId="77777777" w:rsidR="004F0E5B" w:rsidRPr="004F0E5B" w:rsidRDefault="004F0E5B" w:rsidP="001270C7">
      <w:pPr>
        <w:spacing w:after="0" w:line="240" w:lineRule="auto"/>
        <w:rPr>
          <w:rFonts w:eastAsia="Times New Roman" w:cs="Times New Roman"/>
          <w:lang w:val="en-AU"/>
        </w:rPr>
      </w:pPr>
    </w:p>
    <w:tbl>
      <w:tblPr>
        <w:tblW w:w="0" w:type="auto"/>
        <w:tblLook w:val="04A0" w:firstRow="1" w:lastRow="0" w:firstColumn="1" w:lastColumn="0" w:noHBand="0" w:noVBand="1"/>
      </w:tblPr>
      <w:tblGrid>
        <w:gridCol w:w="9576"/>
      </w:tblGrid>
      <w:tr w:rsidR="001270C7" w:rsidRPr="004F0E5B" w14:paraId="43AB58EB" w14:textId="77777777">
        <w:tc>
          <w:tcPr>
            <w:tcW w:w="9576" w:type="dxa"/>
          </w:tcPr>
          <w:p w14:paraId="5FA20E21" w14:textId="77777777" w:rsidR="001270C7" w:rsidRPr="004F0E5B" w:rsidRDefault="00E87E62" w:rsidP="004E6A13">
            <w:pPr>
              <w:rPr>
                <w:rFonts w:eastAsia="Times New Roman" w:cs="Times New Roman"/>
                <w:i/>
                <w:lang w:val="en-AU"/>
              </w:rPr>
            </w:pPr>
            <w:r w:rsidRPr="004F0E5B">
              <w:rPr>
                <w:rFonts w:eastAsia="Times New Roman" w:cs="Times New Roman"/>
                <w:i/>
                <w:lang w:val="en-AU"/>
              </w:rPr>
              <w:t>CASE STUDY:</w:t>
            </w:r>
            <w:r w:rsidR="002C1042" w:rsidRPr="004F0E5B">
              <w:rPr>
                <w:rFonts w:eastAsia="Times New Roman" w:cs="Times New Roman"/>
                <w:i/>
                <w:lang w:val="en-AU"/>
              </w:rPr>
              <w:t xml:space="preserve"> </w:t>
            </w:r>
            <w:r w:rsidRPr="004F0E5B">
              <w:rPr>
                <w:rFonts w:eastAsia="Times New Roman" w:cs="Times New Roman"/>
                <w:i/>
                <w:lang w:val="en-AU"/>
              </w:rPr>
              <w:t xml:space="preserve">Tam </w:t>
            </w:r>
            <w:proofErr w:type="spellStart"/>
            <w:r w:rsidRPr="004F0E5B">
              <w:rPr>
                <w:rFonts w:eastAsia="Times New Roman" w:cs="Times New Roman"/>
                <w:i/>
                <w:lang w:val="en-AU"/>
              </w:rPr>
              <w:t>Tam</w:t>
            </w:r>
            <w:proofErr w:type="spellEnd"/>
            <w:r w:rsidR="001270C7" w:rsidRPr="004F0E5B">
              <w:rPr>
                <w:rFonts w:eastAsia="Times New Roman" w:cs="Times New Roman"/>
                <w:i/>
                <w:lang w:val="en-AU"/>
              </w:rPr>
              <w:t xml:space="preserve"> Bungalows</w:t>
            </w:r>
            <w:r w:rsidR="002C1042" w:rsidRPr="004F0E5B">
              <w:rPr>
                <w:rFonts w:eastAsia="Times New Roman" w:cs="Times New Roman"/>
                <w:i/>
                <w:lang w:val="en-AU"/>
              </w:rPr>
              <w:t xml:space="preserve"> wins national awards with help of</w:t>
            </w:r>
            <w:r w:rsidR="004E6A13" w:rsidRPr="004F0E5B">
              <w:rPr>
                <w:rFonts w:eastAsia="Times New Roman" w:cs="Times New Roman"/>
                <w:i/>
                <w:lang w:val="en-AU"/>
              </w:rPr>
              <w:t xml:space="preserve"> </w:t>
            </w:r>
            <w:proofErr w:type="spellStart"/>
            <w:r w:rsidR="004E6A13" w:rsidRPr="004F0E5B">
              <w:rPr>
                <w:rFonts w:eastAsia="Times New Roman" w:cs="Times New Roman"/>
                <w:i/>
                <w:lang w:val="en-AU"/>
              </w:rPr>
              <w:t>TfT</w:t>
            </w:r>
            <w:proofErr w:type="spellEnd"/>
            <w:r w:rsidR="004E6A13" w:rsidRPr="004F0E5B">
              <w:rPr>
                <w:rFonts w:eastAsia="Times New Roman" w:cs="Times New Roman"/>
                <w:i/>
                <w:lang w:val="en-AU"/>
              </w:rPr>
              <w:t xml:space="preserve"> and APTC pathways</w:t>
            </w:r>
          </w:p>
          <w:p w14:paraId="6704F156" w14:textId="77777777" w:rsidR="004E6A13" w:rsidRPr="004F0E5B" w:rsidRDefault="004E6A13" w:rsidP="004E6A13">
            <w:pPr>
              <w:rPr>
                <w:rFonts w:eastAsia="Times New Roman" w:cs="Times New Roman"/>
                <w:lang w:val="en-AU"/>
              </w:rPr>
            </w:pPr>
            <w:r w:rsidRPr="004F0E5B">
              <w:rPr>
                <w:rFonts w:eastAsia="Times New Roman" w:cs="Times New Roman"/>
                <w:noProof/>
                <w:lang w:val="en-AU" w:eastAsia="en-AU"/>
              </w:rPr>
              <w:drawing>
                <wp:anchor distT="0" distB="0" distL="114300" distR="114300" simplePos="0" relativeHeight="251661312" behindDoc="0" locked="0" layoutInCell="1" allowOverlap="1" wp14:anchorId="0E01244B" wp14:editId="5CDA1CB3">
                  <wp:simplePos x="0" y="0"/>
                  <wp:positionH relativeFrom="column">
                    <wp:posOffset>2808605</wp:posOffset>
                  </wp:positionH>
                  <wp:positionV relativeFrom="paragraph">
                    <wp:posOffset>161290</wp:posOffset>
                  </wp:positionV>
                  <wp:extent cx="3058160" cy="1381125"/>
                  <wp:effectExtent l="0" t="0" r="8890" b="9525"/>
                  <wp:wrapSquare wrapText="bothSides"/>
                  <wp:docPr id="51" name="Picture 51" descr="C:\Users\LBattaglene\AppData\Local\Microsoft\Windows\INetCache\Content.Wor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attaglene\AppData\Local\Microsoft\Windows\INetCache\Content.Word\image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8160" cy="1381125"/>
                          </a:xfrm>
                          <a:prstGeom prst="rect">
                            <a:avLst/>
                          </a:prstGeom>
                          <a:noFill/>
                          <a:ln>
                            <a:noFill/>
                          </a:ln>
                        </pic:spPr>
                      </pic:pic>
                    </a:graphicData>
                  </a:graphic>
                </wp:anchor>
              </w:drawing>
            </w:r>
            <w:r w:rsidR="002C1042" w:rsidRPr="004F0E5B">
              <w:rPr>
                <w:rFonts w:eastAsia="Times New Roman" w:cs="Times New Roman"/>
                <w:lang w:val="en-AU"/>
              </w:rPr>
              <w:t>After five years of coaching and skills develop</w:t>
            </w:r>
            <w:r w:rsidR="0009017F">
              <w:rPr>
                <w:rFonts w:eastAsia="Times New Roman" w:cs="Times New Roman"/>
                <w:lang w:val="en-AU"/>
              </w:rPr>
              <w:t xml:space="preserve">ment as part of the </w:t>
            </w:r>
            <w:proofErr w:type="spellStart"/>
            <w:r w:rsidR="0009017F">
              <w:rPr>
                <w:rFonts w:eastAsia="Times New Roman" w:cs="Times New Roman"/>
                <w:lang w:val="en-AU"/>
              </w:rPr>
              <w:t>TfT</w:t>
            </w:r>
            <w:proofErr w:type="spellEnd"/>
            <w:r w:rsidR="0009017F">
              <w:rPr>
                <w:rFonts w:eastAsia="Times New Roman" w:cs="Times New Roman"/>
                <w:lang w:val="en-AU"/>
              </w:rPr>
              <w:t xml:space="preserve"> P</w:t>
            </w:r>
            <w:r w:rsidRPr="004F0E5B">
              <w:rPr>
                <w:rFonts w:eastAsia="Times New Roman" w:cs="Times New Roman"/>
                <w:lang w:val="en-AU"/>
              </w:rPr>
              <w:t xml:space="preserve">rogram the owner of Tam </w:t>
            </w:r>
            <w:proofErr w:type="spellStart"/>
            <w:r w:rsidRPr="004F0E5B">
              <w:rPr>
                <w:rFonts w:eastAsia="Times New Roman" w:cs="Times New Roman"/>
                <w:lang w:val="en-AU"/>
              </w:rPr>
              <w:t>Tam</w:t>
            </w:r>
            <w:proofErr w:type="spellEnd"/>
            <w:r w:rsidRPr="004F0E5B">
              <w:rPr>
                <w:rFonts w:eastAsia="Times New Roman" w:cs="Times New Roman"/>
                <w:lang w:val="en-AU"/>
              </w:rPr>
              <w:t xml:space="preserve"> Bungalows,</w:t>
            </w:r>
            <w:r w:rsidR="003F1A69">
              <w:rPr>
                <w:rFonts w:eastAsia="Times New Roman" w:cs="Times New Roman"/>
                <w:lang w:val="en-AU"/>
              </w:rPr>
              <w:t xml:space="preserve"> with</w:t>
            </w:r>
            <w:r w:rsidRPr="004F0E5B">
              <w:rPr>
                <w:rFonts w:eastAsia="Times New Roman" w:cs="Times New Roman"/>
                <w:lang w:val="en-AU"/>
              </w:rPr>
              <w:t xml:space="preserve"> the assistance of the </w:t>
            </w:r>
            <w:proofErr w:type="spellStart"/>
            <w:r w:rsidRPr="004F0E5B">
              <w:rPr>
                <w:rFonts w:eastAsia="Times New Roman" w:cs="Times New Roman"/>
                <w:lang w:val="en-AU"/>
              </w:rPr>
              <w:t>TfT</w:t>
            </w:r>
            <w:proofErr w:type="spellEnd"/>
            <w:r w:rsidRPr="004F0E5B">
              <w:rPr>
                <w:rFonts w:eastAsia="Times New Roman" w:cs="Times New Roman"/>
                <w:lang w:val="en-AU"/>
              </w:rPr>
              <w:t xml:space="preserve"> </w:t>
            </w:r>
            <w:r w:rsidR="00F04765" w:rsidRPr="004F0E5B">
              <w:rPr>
                <w:rFonts w:eastAsia="Times New Roman" w:cs="Times New Roman"/>
                <w:lang w:val="en-AU"/>
              </w:rPr>
              <w:t>Program</w:t>
            </w:r>
            <w:r w:rsidRPr="004F0E5B">
              <w:rPr>
                <w:rFonts w:eastAsia="Times New Roman" w:cs="Times New Roman"/>
                <w:lang w:val="en-AU"/>
              </w:rPr>
              <w:t>, enrolled two employees at APTC in Port Vila.  After graduating with Certificates in Hospitality these employees were promoted to joint-managers in 2014. With the help of these new skills and knowledge they were able to successfully apply, and win, the award for Best Island Bungalow in Vanuatu 20</w:t>
            </w:r>
            <w:r w:rsidR="00F04765" w:rsidRPr="004F0E5B">
              <w:rPr>
                <w:rFonts w:eastAsia="Times New Roman" w:cs="Times New Roman"/>
                <w:lang w:val="en-AU"/>
              </w:rPr>
              <w:t xml:space="preserve">14. </w:t>
            </w:r>
          </w:p>
        </w:tc>
      </w:tr>
    </w:tbl>
    <w:p w14:paraId="1F7EFFB2" w14:textId="77777777" w:rsidR="00EB4FF8" w:rsidRPr="004F0E5B" w:rsidRDefault="00EB4FF8" w:rsidP="001270C7">
      <w:pPr>
        <w:spacing w:after="0" w:line="240" w:lineRule="auto"/>
        <w:rPr>
          <w:rFonts w:eastAsia="Times New Roman" w:cs="Times New Roman"/>
          <w:lang w:val="en-AU"/>
        </w:rPr>
      </w:pPr>
    </w:p>
    <w:p w14:paraId="66241EB6" w14:textId="77777777" w:rsidR="001270C7" w:rsidRPr="004F0E5B" w:rsidRDefault="001270C7" w:rsidP="00EB4FF8">
      <w:pPr>
        <w:rPr>
          <w:rFonts w:eastAsia="Times New Roman" w:cs="Times New Roman"/>
          <w:lang w:val="en-AU"/>
        </w:rPr>
      </w:pPr>
    </w:p>
    <w:p w14:paraId="12BB1E29" w14:textId="77777777" w:rsidR="00EB4FF8" w:rsidRPr="004F0E5B" w:rsidRDefault="00EB4FF8" w:rsidP="00EB4FF8">
      <w:pPr>
        <w:rPr>
          <w:rFonts w:eastAsia="Times New Roman" w:cs="Times New Roman"/>
          <w:lang w:val="en-AU"/>
        </w:rPr>
      </w:pPr>
    </w:p>
    <w:p w14:paraId="2F80CFE8" w14:textId="77777777" w:rsidR="00EB4FF8" w:rsidRPr="004F0E5B" w:rsidRDefault="00EB4FF8" w:rsidP="00EB4FF8">
      <w:pPr>
        <w:rPr>
          <w:rFonts w:eastAsia="Times New Roman" w:cs="Times New Roman"/>
          <w:lang w:val="en-AU"/>
        </w:rPr>
      </w:pPr>
    </w:p>
    <w:p w14:paraId="7BB4B5EB" w14:textId="77777777" w:rsidR="00CF12B1" w:rsidRPr="004F0E5B" w:rsidRDefault="00A06017" w:rsidP="006E7E37">
      <w:pPr>
        <w:pStyle w:val="Heading2"/>
        <w:rPr>
          <w:rFonts w:eastAsia="Times New Roman"/>
          <w:lang w:val="en-AU"/>
        </w:rPr>
      </w:pPr>
      <w:bookmarkStart w:id="19" w:name="_Toc413227040"/>
      <w:r w:rsidRPr="004F0E5B">
        <w:rPr>
          <w:rFonts w:eastAsia="Times New Roman"/>
          <w:lang w:val="en-AU"/>
        </w:rPr>
        <w:t xml:space="preserve">Wider </w:t>
      </w:r>
      <w:r w:rsidR="00B34A70">
        <w:rPr>
          <w:rFonts w:eastAsia="Times New Roman"/>
          <w:lang w:val="en-AU"/>
        </w:rPr>
        <w:t>I</w:t>
      </w:r>
      <w:r w:rsidRPr="004F0E5B">
        <w:rPr>
          <w:rFonts w:eastAsia="Times New Roman"/>
          <w:lang w:val="en-AU"/>
        </w:rPr>
        <w:t xml:space="preserve">mpact- </w:t>
      </w:r>
      <w:r w:rsidR="00CF12B1" w:rsidRPr="004F0E5B">
        <w:rPr>
          <w:rFonts w:eastAsia="Times New Roman"/>
          <w:lang w:val="en-AU"/>
        </w:rPr>
        <w:t>Flow</w:t>
      </w:r>
      <w:r w:rsidR="00B34A70">
        <w:rPr>
          <w:rFonts w:eastAsia="Times New Roman"/>
          <w:lang w:val="en-AU"/>
        </w:rPr>
        <w:t>-</w:t>
      </w:r>
      <w:r w:rsidR="00CF12B1" w:rsidRPr="004F0E5B">
        <w:rPr>
          <w:rFonts w:eastAsia="Times New Roman"/>
          <w:lang w:val="en-AU"/>
        </w:rPr>
        <w:t>on Effect</w:t>
      </w:r>
      <w:bookmarkEnd w:id="19"/>
    </w:p>
    <w:p w14:paraId="5EB3F2E1" w14:textId="77777777" w:rsidR="00D16F7B" w:rsidRPr="004F0E5B" w:rsidRDefault="007F41E2" w:rsidP="004B7D31">
      <w:pPr>
        <w:spacing w:after="0" w:line="240" w:lineRule="auto"/>
        <w:contextualSpacing/>
        <w:rPr>
          <w:rFonts w:eastAsia="Times New Roman" w:cs="Times New Roman"/>
          <w:lang w:val="en-AU"/>
        </w:rPr>
      </w:pPr>
      <w:r w:rsidRPr="004F0E5B">
        <w:rPr>
          <w:rFonts w:eastAsia="Times New Roman" w:cs="Times New Roman"/>
          <w:lang w:val="en-AU"/>
        </w:rPr>
        <w:t>In 2014-15 t</w:t>
      </w:r>
      <w:r w:rsidR="00CD514D" w:rsidRPr="004F0E5B">
        <w:rPr>
          <w:rFonts w:eastAsia="Times New Roman" w:cs="Times New Roman"/>
          <w:lang w:val="en-AU"/>
        </w:rPr>
        <w:t xml:space="preserve">he </w:t>
      </w:r>
      <w:proofErr w:type="spellStart"/>
      <w:r w:rsidR="00CD514D" w:rsidRPr="004F0E5B">
        <w:rPr>
          <w:rFonts w:eastAsia="Times New Roman" w:cs="Times New Roman"/>
          <w:lang w:val="en-AU"/>
        </w:rPr>
        <w:t>TfT</w:t>
      </w:r>
      <w:proofErr w:type="spellEnd"/>
      <w:r w:rsidR="00CD514D" w:rsidRPr="004F0E5B">
        <w:rPr>
          <w:rFonts w:eastAsia="Times New Roman" w:cs="Times New Roman"/>
          <w:lang w:val="en-AU"/>
        </w:rPr>
        <w:t xml:space="preserve"> P</w:t>
      </w:r>
      <w:r w:rsidR="00A06017" w:rsidRPr="004F0E5B">
        <w:rPr>
          <w:rFonts w:eastAsia="Times New Roman" w:cs="Times New Roman"/>
          <w:lang w:val="en-AU"/>
        </w:rPr>
        <w:t>rogram</w:t>
      </w:r>
      <w:r w:rsidR="004B7D31" w:rsidRPr="004F0E5B">
        <w:rPr>
          <w:rFonts w:eastAsia="Times New Roman" w:cs="Times New Roman"/>
          <w:lang w:val="en-AU"/>
        </w:rPr>
        <w:t xml:space="preserve"> has</w:t>
      </w:r>
      <w:r w:rsidR="00CF12B1" w:rsidRPr="004F0E5B">
        <w:rPr>
          <w:rFonts w:eastAsia="Times New Roman" w:cs="Times New Roman"/>
          <w:lang w:val="en-AU"/>
        </w:rPr>
        <w:t xml:space="preserve"> had positive impacts on </w:t>
      </w:r>
      <w:r w:rsidR="00FD2132" w:rsidRPr="004F0E5B">
        <w:rPr>
          <w:rFonts w:eastAsia="Times New Roman" w:cs="Times New Roman"/>
          <w:lang w:val="en-AU"/>
        </w:rPr>
        <w:t>the wider community</w:t>
      </w:r>
      <w:r w:rsidR="00A06017" w:rsidRPr="004F0E5B">
        <w:rPr>
          <w:rFonts w:eastAsia="Times New Roman" w:cs="Times New Roman"/>
          <w:lang w:val="en-AU"/>
        </w:rPr>
        <w:t xml:space="preserve"> </w:t>
      </w:r>
      <w:r w:rsidR="004B7D31" w:rsidRPr="004F0E5B">
        <w:rPr>
          <w:rFonts w:eastAsia="Times New Roman" w:cs="Times New Roman"/>
          <w:lang w:val="en-AU"/>
        </w:rPr>
        <w:t xml:space="preserve">in areas where </w:t>
      </w:r>
      <w:r w:rsidR="00D25032" w:rsidRPr="004F0E5B">
        <w:rPr>
          <w:rFonts w:eastAsia="Times New Roman" w:cs="Times New Roman"/>
          <w:lang w:val="en-AU"/>
        </w:rPr>
        <w:t>skill development services have been delivered and, as a result, tourism</w:t>
      </w:r>
      <w:r w:rsidR="004B7D31" w:rsidRPr="004F0E5B">
        <w:rPr>
          <w:rFonts w:eastAsia="Times New Roman" w:cs="Times New Roman"/>
          <w:lang w:val="en-AU"/>
        </w:rPr>
        <w:t xml:space="preserve"> </w:t>
      </w:r>
      <w:r w:rsidR="00FD2132" w:rsidRPr="004F0E5B">
        <w:rPr>
          <w:rFonts w:eastAsia="Times New Roman" w:cs="Times New Roman"/>
          <w:lang w:val="en-AU"/>
        </w:rPr>
        <w:t>activities</w:t>
      </w:r>
      <w:r w:rsidR="004B7D31" w:rsidRPr="004F0E5B">
        <w:rPr>
          <w:rFonts w:eastAsia="Times New Roman" w:cs="Times New Roman"/>
          <w:lang w:val="en-AU"/>
        </w:rPr>
        <w:t xml:space="preserve"> have increased.</w:t>
      </w:r>
      <w:r w:rsidR="00272901" w:rsidRPr="004F0E5B">
        <w:rPr>
          <w:rFonts w:eastAsia="Times New Roman" w:cs="Times New Roman"/>
          <w:lang w:val="en-AU"/>
        </w:rPr>
        <w:t xml:space="preserve"> Thanks to regular income generation </w:t>
      </w:r>
      <w:r w:rsidRPr="004F0E5B">
        <w:rPr>
          <w:rFonts w:eastAsia="Times New Roman" w:cs="Times New Roman"/>
          <w:lang w:val="en-AU"/>
        </w:rPr>
        <w:t>from tourism businesses</w:t>
      </w:r>
      <w:r w:rsidR="00272901" w:rsidRPr="004F0E5B">
        <w:rPr>
          <w:rFonts w:eastAsia="Times New Roman" w:cs="Times New Roman"/>
          <w:lang w:val="en-AU"/>
        </w:rPr>
        <w:t xml:space="preserve"> many communities have seen their standard of living increase as well as the growth of other</w:t>
      </w:r>
      <w:r w:rsidR="00D25032" w:rsidRPr="004F0E5B">
        <w:rPr>
          <w:rFonts w:eastAsia="Times New Roman" w:cs="Times New Roman"/>
          <w:lang w:val="en-AU"/>
        </w:rPr>
        <w:t xml:space="preserve"> complementary</w:t>
      </w:r>
      <w:r w:rsidR="00272901" w:rsidRPr="004F0E5B">
        <w:rPr>
          <w:rFonts w:eastAsia="Times New Roman" w:cs="Times New Roman"/>
          <w:lang w:val="en-AU"/>
        </w:rPr>
        <w:t xml:space="preserve"> sectors</w:t>
      </w:r>
      <w:r w:rsidR="00D25032" w:rsidRPr="004F0E5B">
        <w:rPr>
          <w:rFonts w:eastAsia="Times New Roman" w:cs="Times New Roman"/>
          <w:lang w:val="en-AU"/>
        </w:rPr>
        <w:t xml:space="preserve"> such as agriculture, j</w:t>
      </w:r>
      <w:r w:rsidR="00CD514D" w:rsidRPr="004F0E5B">
        <w:rPr>
          <w:rFonts w:eastAsia="Times New Roman" w:cs="Times New Roman"/>
          <w:lang w:val="en-AU"/>
        </w:rPr>
        <w:t>oinery/carpentry, and handicrafts</w:t>
      </w:r>
      <w:r w:rsidR="00D25032" w:rsidRPr="004F0E5B">
        <w:rPr>
          <w:rFonts w:eastAsia="Times New Roman" w:cs="Times New Roman"/>
          <w:lang w:val="en-AU"/>
        </w:rPr>
        <w:t xml:space="preserve">. </w:t>
      </w:r>
      <w:r w:rsidR="004B7D31" w:rsidRPr="004F0E5B">
        <w:rPr>
          <w:rFonts w:eastAsia="Times New Roman" w:cs="Times New Roman"/>
          <w:lang w:val="en-AU"/>
        </w:rPr>
        <w:t xml:space="preserve"> </w:t>
      </w:r>
    </w:p>
    <w:p w14:paraId="38797AFB" w14:textId="77777777" w:rsidR="003F1A69" w:rsidRPr="004F0E5B" w:rsidRDefault="003F1A69" w:rsidP="004B7D31">
      <w:pPr>
        <w:spacing w:after="0" w:line="240" w:lineRule="auto"/>
        <w:contextualSpacing/>
        <w:rPr>
          <w:rFonts w:eastAsia="Times New Roman" w:cs="Times New Roman"/>
          <w:lang w:val="en-AU"/>
        </w:rPr>
      </w:pPr>
    </w:p>
    <w:p w14:paraId="276FAF79" w14:textId="77777777" w:rsidR="00CF12B1" w:rsidRPr="004F0E5B" w:rsidRDefault="00FD2132" w:rsidP="00A5770B">
      <w:pPr>
        <w:spacing w:after="0" w:line="240" w:lineRule="auto"/>
        <w:rPr>
          <w:rFonts w:eastAsia="Times New Roman" w:cs="Times New Roman"/>
          <w:lang w:val="en-AU"/>
        </w:rPr>
      </w:pPr>
      <w:r w:rsidRPr="004F0E5B">
        <w:rPr>
          <w:rFonts w:eastAsia="Times New Roman" w:cs="Times New Roman"/>
          <w:lang w:val="en-AU"/>
        </w:rPr>
        <w:t>The growth of</w:t>
      </w:r>
      <w:r w:rsidR="00272901" w:rsidRPr="004F0E5B">
        <w:rPr>
          <w:rFonts w:eastAsia="Times New Roman" w:cs="Times New Roman"/>
          <w:lang w:val="en-AU"/>
        </w:rPr>
        <w:t xml:space="preserve"> the local</w:t>
      </w:r>
      <w:r w:rsidRPr="004F0E5B">
        <w:rPr>
          <w:rFonts w:eastAsia="Times New Roman" w:cs="Times New Roman"/>
          <w:lang w:val="en-AU"/>
        </w:rPr>
        <w:t xml:space="preserve"> tourism </w:t>
      </w:r>
      <w:r w:rsidR="00272901" w:rsidRPr="004F0E5B">
        <w:rPr>
          <w:rFonts w:eastAsia="Times New Roman" w:cs="Times New Roman"/>
          <w:lang w:val="en-AU"/>
        </w:rPr>
        <w:t>industry</w:t>
      </w:r>
      <w:r w:rsidRPr="004F0E5B">
        <w:rPr>
          <w:rFonts w:eastAsia="Times New Roman" w:cs="Times New Roman"/>
          <w:lang w:val="en-AU"/>
        </w:rPr>
        <w:t xml:space="preserve"> in </w:t>
      </w:r>
      <w:proofErr w:type="spellStart"/>
      <w:r w:rsidR="007F41E2" w:rsidRPr="004F0E5B">
        <w:rPr>
          <w:rFonts w:eastAsia="Times New Roman" w:cs="Times New Roman"/>
          <w:lang w:val="en-AU"/>
        </w:rPr>
        <w:t>Sanma</w:t>
      </w:r>
      <w:proofErr w:type="spellEnd"/>
      <w:r w:rsidR="007F41E2" w:rsidRPr="004F0E5B">
        <w:rPr>
          <w:rFonts w:eastAsia="Times New Roman" w:cs="Times New Roman"/>
          <w:lang w:val="en-AU"/>
        </w:rPr>
        <w:t xml:space="preserve"> and </w:t>
      </w:r>
      <w:proofErr w:type="spellStart"/>
      <w:r w:rsidR="007F41E2" w:rsidRPr="004F0E5B">
        <w:rPr>
          <w:rFonts w:eastAsia="Times New Roman" w:cs="Times New Roman"/>
          <w:lang w:val="en-AU"/>
        </w:rPr>
        <w:t>Malampa</w:t>
      </w:r>
      <w:proofErr w:type="spellEnd"/>
      <w:r w:rsidR="00272901" w:rsidRPr="004F0E5B">
        <w:rPr>
          <w:rFonts w:eastAsia="Times New Roman" w:cs="Times New Roman"/>
          <w:lang w:val="en-AU"/>
        </w:rPr>
        <w:t xml:space="preserve"> province</w:t>
      </w:r>
      <w:r w:rsidR="007F41E2" w:rsidRPr="004F0E5B">
        <w:rPr>
          <w:rFonts w:eastAsia="Times New Roman" w:cs="Times New Roman"/>
          <w:lang w:val="en-AU"/>
        </w:rPr>
        <w:t>s</w:t>
      </w:r>
      <w:r w:rsidR="00272901" w:rsidRPr="004F0E5B">
        <w:rPr>
          <w:rFonts w:eastAsia="Times New Roman" w:cs="Times New Roman"/>
          <w:lang w:val="en-AU"/>
        </w:rPr>
        <w:t xml:space="preserve"> has led to </w:t>
      </w:r>
      <w:r w:rsidR="007F41E2" w:rsidRPr="004F0E5B">
        <w:rPr>
          <w:rFonts w:eastAsia="Times New Roman" w:cs="Times New Roman"/>
          <w:lang w:val="en-AU"/>
        </w:rPr>
        <w:t>a higher demand in local handicrafts and thus more income generation for women</w:t>
      </w:r>
      <w:r w:rsidR="00CC27A2" w:rsidRPr="004F0E5B">
        <w:rPr>
          <w:rFonts w:eastAsia="Times New Roman" w:cs="Times New Roman"/>
          <w:lang w:val="en-AU"/>
        </w:rPr>
        <w:t>, people with disabilities and</w:t>
      </w:r>
      <w:r w:rsidR="007F41E2" w:rsidRPr="004F0E5B">
        <w:rPr>
          <w:rFonts w:eastAsia="Times New Roman" w:cs="Times New Roman"/>
          <w:lang w:val="en-AU"/>
        </w:rPr>
        <w:t xml:space="preserve"> </w:t>
      </w:r>
      <w:r w:rsidR="00CC27A2" w:rsidRPr="004F0E5B">
        <w:rPr>
          <w:rFonts w:eastAsia="Times New Roman" w:cs="Times New Roman"/>
          <w:lang w:val="en-AU"/>
        </w:rPr>
        <w:t xml:space="preserve">traditional </w:t>
      </w:r>
      <w:r w:rsidR="007F41E2" w:rsidRPr="004F0E5B">
        <w:rPr>
          <w:rFonts w:eastAsia="Times New Roman" w:cs="Times New Roman"/>
          <w:lang w:val="en-AU"/>
        </w:rPr>
        <w:t xml:space="preserve">craftsman. </w:t>
      </w:r>
      <w:r w:rsidR="0009017F">
        <w:rPr>
          <w:rFonts w:eastAsia="Times New Roman" w:cs="Times New Roman"/>
          <w:lang w:val="en-AU"/>
        </w:rPr>
        <w:t xml:space="preserve">In </w:t>
      </w:r>
      <w:proofErr w:type="spellStart"/>
      <w:r w:rsidR="0009017F">
        <w:rPr>
          <w:rFonts w:eastAsia="Times New Roman" w:cs="Times New Roman"/>
          <w:lang w:val="en-AU"/>
        </w:rPr>
        <w:t>Sanma</w:t>
      </w:r>
      <w:proofErr w:type="spellEnd"/>
      <w:r w:rsidR="0009017F">
        <w:rPr>
          <w:rFonts w:eastAsia="Times New Roman" w:cs="Times New Roman"/>
          <w:lang w:val="en-AU"/>
        </w:rPr>
        <w:t xml:space="preserve"> the </w:t>
      </w:r>
      <w:proofErr w:type="spellStart"/>
      <w:r w:rsidR="0009017F">
        <w:rPr>
          <w:rFonts w:eastAsia="Times New Roman" w:cs="Times New Roman"/>
          <w:lang w:val="en-AU"/>
        </w:rPr>
        <w:t>TfT</w:t>
      </w:r>
      <w:proofErr w:type="spellEnd"/>
      <w:r w:rsidR="0009017F">
        <w:rPr>
          <w:rFonts w:eastAsia="Times New Roman" w:cs="Times New Roman"/>
          <w:lang w:val="en-AU"/>
        </w:rPr>
        <w:t xml:space="preserve"> P</w:t>
      </w:r>
      <w:r w:rsidR="006519B7" w:rsidRPr="004F0E5B">
        <w:rPr>
          <w:rFonts w:eastAsia="Times New Roman" w:cs="Times New Roman"/>
          <w:lang w:val="en-AU"/>
        </w:rPr>
        <w:t xml:space="preserve">rogram has recently facilitated am ‘additional income’ networking event which brought together tourism businesses, craftsman as well as food producers to enable them to view each other products and arrange sales ‘in-store’ at tourism accommodation, activity  and restaurant properties. </w:t>
      </w:r>
    </w:p>
    <w:p w14:paraId="02AB88F5" w14:textId="77777777" w:rsidR="003F1A69" w:rsidRDefault="003F1A69" w:rsidP="003F1A69">
      <w:pPr>
        <w:spacing w:after="0" w:line="240" w:lineRule="auto"/>
        <w:contextualSpacing/>
        <w:rPr>
          <w:rFonts w:eastAsia="Times New Roman" w:cs="Times New Roman"/>
          <w:lang w:val="en-AU"/>
        </w:rPr>
      </w:pPr>
    </w:p>
    <w:p w14:paraId="09B1C3DF" w14:textId="77777777" w:rsidR="003F1A69" w:rsidRDefault="003F1A69" w:rsidP="003F1A69">
      <w:pPr>
        <w:spacing w:after="0" w:line="240" w:lineRule="auto"/>
        <w:contextualSpacing/>
        <w:rPr>
          <w:rFonts w:eastAsia="Times New Roman" w:cs="Times New Roman"/>
          <w:lang w:val="en-AU"/>
        </w:rPr>
      </w:pPr>
      <w:r>
        <w:rPr>
          <w:rFonts w:eastAsia="Times New Roman" w:cs="Times New Roman"/>
          <w:lang w:val="en-AU"/>
        </w:rPr>
        <w:t xml:space="preserve">In </w:t>
      </w:r>
      <w:proofErr w:type="spellStart"/>
      <w:r>
        <w:rPr>
          <w:rFonts w:eastAsia="Times New Roman" w:cs="Times New Roman"/>
          <w:lang w:val="en-AU"/>
        </w:rPr>
        <w:t>Torba</w:t>
      </w:r>
      <w:proofErr w:type="spellEnd"/>
      <w:r>
        <w:rPr>
          <w:rFonts w:eastAsia="Times New Roman" w:cs="Times New Roman"/>
          <w:lang w:val="en-AU"/>
        </w:rPr>
        <w:t xml:space="preserve"> province vegetable farmers have begun to diversify their products and increase quantity due to the demand from local bungalow operators. While many of these farmers originally grew products for their families only, many are now beginning to sell their excess yields to these tourism businesses and also other members of the population. </w:t>
      </w:r>
    </w:p>
    <w:p w14:paraId="03B40395" w14:textId="77777777" w:rsidR="003F1A69" w:rsidRPr="004F0E5B" w:rsidRDefault="003F1A69" w:rsidP="002E7113">
      <w:pPr>
        <w:spacing w:after="0" w:line="240" w:lineRule="auto"/>
        <w:contextualSpacing/>
        <w:rPr>
          <w:rFonts w:eastAsia="Times New Roman" w:cs="Times New Roman"/>
          <w:color w:val="FF0000"/>
          <w:lang w:val="en-AU"/>
        </w:rPr>
      </w:pPr>
    </w:p>
    <w:p w14:paraId="2BFA0CC4" w14:textId="77777777" w:rsidR="003F1A69" w:rsidRPr="004F0E5B" w:rsidRDefault="00FE3D3B" w:rsidP="002E7113">
      <w:pPr>
        <w:spacing w:after="0" w:line="240" w:lineRule="auto"/>
        <w:contextualSpacing/>
        <w:rPr>
          <w:rFonts w:eastAsia="Times New Roman" w:cs="Times New Roman"/>
          <w:color w:val="FF0000"/>
          <w:lang w:val="en-AU"/>
        </w:rPr>
      </w:pPr>
      <w:r w:rsidRPr="004F0E5B">
        <w:rPr>
          <w:rFonts w:eastAsia="Times New Roman" w:cs="Times New Roman"/>
          <w:noProof/>
          <w:color w:val="FF0000"/>
          <w:lang w:val="en-AU" w:eastAsia="en-AU"/>
        </w:rPr>
        <w:drawing>
          <wp:inline distT="0" distB="0" distL="0" distR="0" wp14:anchorId="368BD57F" wp14:editId="2D8A3424">
            <wp:extent cx="6484978" cy="4587766"/>
            <wp:effectExtent l="0" t="0" r="0" b="3810"/>
            <wp:docPr id="73" name="Picture 73" descr="C:\Users\LBattaglene\AppData\Local\Microsoft\Windows\INetCache\Content.Word\TVET torba farming &amp; touris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LBattaglene\AppData\Local\Microsoft\Windows\INetCache\Content.Word\TVET torba farming &amp; touris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4859" cy="4587682"/>
                    </a:xfrm>
                    <a:prstGeom prst="rect">
                      <a:avLst/>
                    </a:prstGeom>
                    <a:noFill/>
                    <a:ln>
                      <a:noFill/>
                    </a:ln>
                  </pic:spPr>
                </pic:pic>
              </a:graphicData>
            </a:graphic>
          </wp:inline>
        </w:drawing>
      </w:r>
    </w:p>
    <w:p w14:paraId="32C874C7" w14:textId="77777777" w:rsidR="002E7113" w:rsidRPr="004F0E5B" w:rsidRDefault="00E64ACD" w:rsidP="006E7E37">
      <w:pPr>
        <w:pStyle w:val="Heading2"/>
        <w:rPr>
          <w:rFonts w:eastAsiaTheme="minorEastAsia"/>
          <w:kern w:val="24"/>
          <w:lang w:val="en-AU"/>
        </w:rPr>
      </w:pPr>
      <w:bookmarkStart w:id="20" w:name="_Toc413227041"/>
      <w:r w:rsidRPr="004F0E5B">
        <w:rPr>
          <w:rFonts w:eastAsia="Times New Roman"/>
          <w:lang w:val="en-AU"/>
        </w:rPr>
        <w:lastRenderedPageBreak/>
        <w:t>Media and Public Relations</w:t>
      </w:r>
      <w:bookmarkEnd w:id="20"/>
      <w:r w:rsidRPr="004F0E5B">
        <w:rPr>
          <w:rFonts w:eastAsia="Times New Roman"/>
          <w:lang w:val="en-AU"/>
        </w:rPr>
        <w:t xml:space="preserve"> </w:t>
      </w:r>
    </w:p>
    <w:p w14:paraId="4F34C45E" w14:textId="77777777" w:rsidR="0066756D" w:rsidRPr="004F0E5B" w:rsidRDefault="002E7113" w:rsidP="0066756D">
      <w:pPr>
        <w:spacing w:after="0" w:line="240" w:lineRule="auto"/>
        <w:contextualSpacing/>
        <w:rPr>
          <w:rFonts w:eastAsiaTheme="minorEastAsia"/>
          <w:kern w:val="24"/>
          <w:lang w:val="en-AU"/>
        </w:rPr>
      </w:pPr>
      <w:r w:rsidRPr="004F0E5B">
        <w:rPr>
          <w:rFonts w:eastAsiaTheme="minorEastAsia"/>
          <w:kern w:val="24"/>
          <w:lang w:val="en-AU"/>
        </w:rPr>
        <w:t>In 2014</w:t>
      </w:r>
      <w:r w:rsidR="00E02282" w:rsidRPr="004F0E5B">
        <w:rPr>
          <w:rFonts w:eastAsiaTheme="minorEastAsia"/>
          <w:kern w:val="24"/>
          <w:lang w:val="en-AU"/>
        </w:rPr>
        <w:t>-15</w:t>
      </w:r>
      <w:r w:rsidR="001570F7" w:rsidRPr="004F0E5B">
        <w:rPr>
          <w:rFonts w:eastAsiaTheme="minorEastAsia"/>
          <w:kern w:val="24"/>
          <w:lang w:val="en-AU"/>
        </w:rPr>
        <w:t xml:space="preserve">, </w:t>
      </w:r>
      <w:r w:rsidRPr="004F0E5B">
        <w:rPr>
          <w:rFonts w:eastAsiaTheme="minorEastAsia"/>
          <w:kern w:val="24"/>
          <w:lang w:val="en-AU"/>
        </w:rPr>
        <w:t xml:space="preserve">the </w:t>
      </w:r>
      <w:proofErr w:type="spellStart"/>
      <w:r w:rsidRPr="004F0E5B">
        <w:rPr>
          <w:rFonts w:eastAsiaTheme="minorEastAsia"/>
          <w:kern w:val="24"/>
          <w:lang w:val="en-AU"/>
        </w:rPr>
        <w:t>TfT</w:t>
      </w:r>
      <w:proofErr w:type="spellEnd"/>
      <w:r w:rsidRPr="004F0E5B">
        <w:rPr>
          <w:rFonts w:eastAsiaTheme="minorEastAsia"/>
          <w:kern w:val="24"/>
          <w:lang w:val="en-AU"/>
        </w:rPr>
        <w:t xml:space="preserve"> Program</w:t>
      </w:r>
      <w:r w:rsidR="001570F7" w:rsidRPr="004F0E5B">
        <w:rPr>
          <w:rFonts w:eastAsiaTheme="minorEastAsia"/>
          <w:kern w:val="24"/>
          <w:lang w:val="en-AU"/>
        </w:rPr>
        <w:t xml:space="preserve"> received strong local and inte</w:t>
      </w:r>
      <w:r w:rsidRPr="004F0E5B">
        <w:rPr>
          <w:rFonts w:eastAsiaTheme="minorEastAsia"/>
          <w:kern w:val="24"/>
          <w:lang w:val="en-AU"/>
        </w:rPr>
        <w:t xml:space="preserve">rnational press </w:t>
      </w:r>
      <w:r w:rsidR="00FD2132" w:rsidRPr="004F0E5B">
        <w:rPr>
          <w:rFonts w:eastAsiaTheme="minorEastAsia"/>
          <w:kern w:val="24"/>
          <w:lang w:val="en-AU"/>
        </w:rPr>
        <w:t xml:space="preserve">coverage with </w:t>
      </w:r>
      <w:r w:rsidR="003F011E" w:rsidRPr="004F0E5B">
        <w:rPr>
          <w:rFonts w:eastAsiaTheme="minorEastAsia"/>
          <w:kern w:val="24"/>
          <w:lang w:val="en-AU"/>
        </w:rPr>
        <w:t>22</w:t>
      </w:r>
      <w:r w:rsidR="001570F7" w:rsidRPr="004F0E5B">
        <w:rPr>
          <w:rFonts w:eastAsiaTheme="minorEastAsia"/>
          <w:kern w:val="24"/>
          <w:lang w:val="en-AU"/>
        </w:rPr>
        <w:t xml:space="preserve"> articles published</w:t>
      </w:r>
      <w:r w:rsidR="00F3404F" w:rsidRPr="004F0E5B">
        <w:rPr>
          <w:rFonts w:eastAsiaTheme="minorEastAsia"/>
          <w:kern w:val="24"/>
          <w:lang w:val="en-AU"/>
        </w:rPr>
        <w:t xml:space="preserve"> and regular broadcasting on national and </w:t>
      </w:r>
      <w:r w:rsidR="00273AF1" w:rsidRPr="004F0E5B">
        <w:rPr>
          <w:rFonts w:eastAsiaTheme="minorEastAsia"/>
          <w:kern w:val="24"/>
          <w:lang w:val="en-AU"/>
        </w:rPr>
        <w:t>provincial television programs (s</w:t>
      </w:r>
      <w:r w:rsidR="0017715B" w:rsidRPr="004F0E5B">
        <w:rPr>
          <w:rFonts w:eastAsiaTheme="minorEastAsia"/>
          <w:kern w:val="24"/>
          <w:lang w:val="en-AU"/>
        </w:rPr>
        <w:t>ee complete list in Annex 2</w:t>
      </w:r>
      <w:r w:rsidR="00917557" w:rsidRPr="004F0E5B">
        <w:rPr>
          <w:rFonts w:eastAsiaTheme="minorEastAsia"/>
          <w:kern w:val="24"/>
          <w:lang w:val="en-AU"/>
        </w:rPr>
        <w:t>)</w:t>
      </w:r>
      <w:r w:rsidR="00236DE1" w:rsidRPr="004F0E5B">
        <w:rPr>
          <w:rFonts w:eastAsiaTheme="minorEastAsia"/>
          <w:kern w:val="24"/>
          <w:lang w:val="en-AU"/>
        </w:rPr>
        <w:t xml:space="preserve">. During the last twelve months representatives from the Australian High Commission in Vanuatu have </w:t>
      </w:r>
      <w:r w:rsidR="00123DE2" w:rsidRPr="004F0E5B">
        <w:rPr>
          <w:rFonts w:eastAsiaTheme="minorEastAsia"/>
          <w:kern w:val="24"/>
          <w:lang w:val="en-AU"/>
        </w:rPr>
        <w:t>participated in five</w:t>
      </w:r>
      <w:r w:rsidR="00236DE1" w:rsidRPr="004F0E5B">
        <w:rPr>
          <w:rFonts w:eastAsiaTheme="minorEastAsia"/>
          <w:kern w:val="24"/>
          <w:lang w:val="en-AU"/>
        </w:rPr>
        <w:t xml:space="preserve"> </w:t>
      </w:r>
      <w:proofErr w:type="spellStart"/>
      <w:r w:rsidR="00236DE1" w:rsidRPr="004F0E5B">
        <w:rPr>
          <w:rFonts w:eastAsiaTheme="minorEastAsia"/>
          <w:kern w:val="24"/>
          <w:lang w:val="en-AU"/>
        </w:rPr>
        <w:t>TfT</w:t>
      </w:r>
      <w:proofErr w:type="spellEnd"/>
      <w:r w:rsidR="006271AB">
        <w:rPr>
          <w:rFonts w:eastAsiaTheme="minorEastAsia"/>
          <w:kern w:val="24"/>
          <w:lang w:val="en-AU"/>
        </w:rPr>
        <w:t>-related</w:t>
      </w:r>
      <w:r w:rsidR="00236DE1" w:rsidRPr="004F0E5B">
        <w:rPr>
          <w:rFonts w:eastAsiaTheme="minorEastAsia"/>
          <w:kern w:val="24"/>
          <w:lang w:val="en-AU"/>
        </w:rPr>
        <w:t xml:space="preserve"> </w:t>
      </w:r>
      <w:r w:rsidR="00123DE2" w:rsidRPr="004F0E5B">
        <w:rPr>
          <w:rFonts w:eastAsiaTheme="minorEastAsia"/>
          <w:kern w:val="24"/>
          <w:lang w:val="en-AU"/>
        </w:rPr>
        <w:t>public events</w:t>
      </w:r>
      <w:r w:rsidR="00236DE1" w:rsidRPr="004F0E5B">
        <w:rPr>
          <w:rFonts w:eastAsiaTheme="minorEastAsia"/>
          <w:kern w:val="24"/>
          <w:lang w:val="en-AU"/>
        </w:rPr>
        <w:t xml:space="preserve"> including the MOU signing with</w:t>
      </w:r>
      <w:r w:rsidR="00273AF1" w:rsidRPr="004F0E5B">
        <w:rPr>
          <w:rFonts w:eastAsiaTheme="minorEastAsia"/>
          <w:kern w:val="24"/>
          <w:lang w:val="en-AU"/>
        </w:rPr>
        <w:t xml:space="preserve"> the</w:t>
      </w:r>
      <w:r w:rsidR="00236DE1" w:rsidRPr="004F0E5B">
        <w:rPr>
          <w:rFonts w:eastAsiaTheme="minorEastAsia"/>
          <w:kern w:val="24"/>
          <w:lang w:val="en-AU"/>
        </w:rPr>
        <w:t xml:space="preserve"> DoT, Mar</w:t>
      </w:r>
      <w:r w:rsidR="00123DE2" w:rsidRPr="004F0E5B">
        <w:rPr>
          <w:rFonts w:eastAsiaTheme="minorEastAsia"/>
          <w:kern w:val="24"/>
          <w:lang w:val="en-AU"/>
        </w:rPr>
        <w:t>keting Guidelines Launch, Mi</w:t>
      </w:r>
      <w:r w:rsidR="00273AF1" w:rsidRPr="004F0E5B">
        <w:rPr>
          <w:rFonts w:eastAsiaTheme="minorEastAsia"/>
          <w:kern w:val="24"/>
          <w:lang w:val="en-AU"/>
        </w:rPr>
        <w:t>llennium Cave</w:t>
      </w:r>
      <w:r w:rsidR="006271AB">
        <w:rPr>
          <w:rFonts w:eastAsiaTheme="minorEastAsia"/>
          <w:kern w:val="24"/>
          <w:lang w:val="en-AU"/>
        </w:rPr>
        <w:t>s</w:t>
      </w:r>
      <w:r w:rsidR="00273AF1" w:rsidRPr="004F0E5B">
        <w:rPr>
          <w:rFonts w:eastAsiaTheme="minorEastAsia"/>
          <w:kern w:val="24"/>
          <w:lang w:val="en-AU"/>
        </w:rPr>
        <w:t xml:space="preserve"> Limited Launch, Millennium Caves Limited</w:t>
      </w:r>
      <w:r w:rsidR="00123DE2" w:rsidRPr="004F0E5B">
        <w:rPr>
          <w:rFonts w:eastAsiaTheme="minorEastAsia"/>
          <w:kern w:val="24"/>
          <w:lang w:val="en-AU"/>
        </w:rPr>
        <w:t xml:space="preserve"> CEO graduation, and Vanuatu Tourism Awards. These events and public visibility have contributed to the strong partnership between the Vanuatu and Australian Go</w:t>
      </w:r>
      <w:r w:rsidR="00273AF1" w:rsidRPr="004F0E5B">
        <w:rPr>
          <w:rFonts w:eastAsiaTheme="minorEastAsia"/>
          <w:kern w:val="24"/>
          <w:lang w:val="en-AU"/>
        </w:rPr>
        <w:t>vernments in relation to their tourism s</w:t>
      </w:r>
      <w:r w:rsidR="00123DE2" w:rsidRPr="004F0E5B">
        <w:rPr>
          <w:rFonts w:eastAsiaTheme="minorEastAsia"/>
          <w:kern w:val="24"/>
          <w:lang w:val="en-AU"/>
        </w:rPr>
        <w:t xml:space="preserve">ector </w:t>
      </w:r>
      <w:r w:rsidR="006271AB">
        <w:rPr>
          <w:rFonts w:eastAsiaTheme="minorEastAsia"/>
          <w:kern w:val="24"/>
          <w:lang w:val="en-AU"/>
        </w:rPr>
        <w:t xml:space="preserve">development </w:t>
      </w:r>
      <w:r w:rsidR="00123DE2" w:rsidRPr="004F0E5B">
        <w:rPr>
          <w:rFonts w:eastAsiaTheme="minorEastAsia"/>
          <w:kern w:val="24"/>
          <w:lang w:val="en-AU"/>
        </w:rPr>
        <w:t xml:space="preserve">strategic objectives. </w:t>
      </w:r>
    </w:p>
    <w:p w14:paraId="365E2E54" w14:textId="77777777" w:rsidR="001C6546" w:rsidRPr="004F0E5B" w:rsidRDefault="001C6546" w:rsidP="0066756D">
      <w:pPr>
        <w:spacing w:after="0" w:line="240" w:lineRule="auto"/>
        <w:contextualSpacing/>
        <w:rPr>
          <w:rFonts w:eastAsiaTheme="minorEastAsia"/>
          <w:kern w:val="24"/>
          <w:lang w:val="en-AU"/>
        </w:rPr>
      </w:pPr>
    </w:p>
    <w:p w14:paraId="562420BC" w14:textId="77777777" w:rsidR="001C6546" w:rsidRPr="004F0E5B" w:rsidRDefault="001C6546" w:rsidP="001C6546">
      <w:pPr>
        <w:spacing w:after="0" w:line="240" w:lineRule="auto"/>
        <w:contextualSpacing/>
        <w:jc w:val="center"/>
        <w:rPr>
          <w:rFonts w:eastAsiaTheme="minorEastAsia"/>
          <w:kern w:val="24"/>
          <w:lang w:val="en-AU"/>
        </w:rPr>
      </w:pPr>
      <w:r w:rsidRPr="004F0E5B">
        <w:rPr>
          <w:rFonts w:eastAsiaTheme="minorEastAsia"/>
          <w:noProof/>
          <w:kern w:val="24"/>
          <w:lang w:val="en-AU" w:eastAsia="en-AU"/>
        </w:rPr>
        <w:drawing>
          <wp:inline distT="0" distB="0" distL="0" distR="0" wp14:anchorId="29FF1C1A" wp14:editId="3AE5CED0">
            <wp:extent cx="4952636" cy="3176337"/>
            <wp:effectExtent l="0" t="0" r="635" b="5080"/>
            <wp:docPr id="64" name="Picture 64" descr="C:\Users\LBattaglene\AppData\Local\Microsoft\Windows\INetCache\Content.Word\island bis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attaglene\AppData\Local\Microsoft\Windows\INetCache\Content.Word\island bisni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6761" cy="3172569"/>
                    </a:xfrm>
                    <a:prstGeom prst="rect">
                      <a:avLst/>
                    </a:prstGeom>
                    <a:noFill/>
                    <a:ln>
                      <a:noFill/>
                    </a:ln>
                  </pic:spPr>
                </pic:pic>
              </a:graphicData>
            </a:graphic>
          </wp:inline>
        </w:drawing>
      </w:r>
    </w:p>
    <w:p w14:paraId="4308AC6E" w14:textId="77777777" w:rsidR="001C6546" w:rsidRPr="004F0E5B" w:rsidRDefault="001C6546" w:rsidP="0066756D">
      <w:pPr>
        <w:spacing w:after="0" w:line="240" w:lineRule="auto"/>
        <w:contextualSpacing/>
        <w:rPr>
          <w:rFonts w:eastAsiaTheme="minorEastAsia"/>
          <w:kern w:val="24"/>
          <w:lang w:val="en-AU"/>
        </w:rPr>
      </w:pPr>
    </w:p>
    <w:p w14:paraId="3ECBD386" w14:textId="77777777" w:rsidR="001C6546" w:rsidRPr="004F0E5B" w:rsidRDefault="001C6546" w:rsidP="0066756D">
      <w:pPr>
        <w:spacing w:after="0" w:line="240" w:lineRule="auto"/>
        <w:contextualSpacing/>
        <w:rPr>
          <w:rFonts w:eastAsiaTheme="minorEastAsia"/>
          <w:kern w:val="24"/>
          <w:lang w:val="en-AU"/>
        </w:rPr>
      </w:pPr>
    </w:p>
    <w:p w14:paraId="2C7E942C" w14:textId="77777777" w:rsidR="001C6546" w:rsidRPr="004F0E5B" w:rsidRDefault="001C6546" w:rsidP="0066756D">
      <w:pPr>
        <w:spacing w:after="0" w:line="240" w:lineRule="auto"/>
        <w:contextualSpacing/>
        <w:rPr>
          <w:rFonts w:eastAsiaTheme="minorEastAsia"/>
          <w:kern w:val="24"/>
          <w:lang w:val="en-AU"/>
        </w:rPr>
      </w:pPr>
    </w:p>
    <w:p w14:paraId="0F072352" w14:textId="77777777" w:rsidR="001C6546" w:rsidRPr="004F0E5B" w:rsidRDefault="001C6546" w:rsidP="0066756D">
      <w:pPr>
        <w:spacing w:after="0" w:line="240" w:lineRule="auto"/>
        <w:contextualSpacing/>
        <w:rPr>
          <w:rFonts w:eastAsiaTheme="minorEastAsia"/>
          <w:kern w:val="24"/>
          <w:lang w:val="en-AU"/>
        </w:rPr>
      </w:pPr>
    </w:p>
    <w:p w14:paraId="1FE2B145" w14:textId="77777777" w:rsidR="0039289E" w:rsidRDefault="0039289E" w:rsidP="00FE3D3B">
      <w:pPr>
        <w:rPr>
          <w:rFonts w:eastAsiaTheme="minorEastAsia"/>
          <w:kern w:val="24"/>
          <w:lang w:val="en-AU"/>
        </w:rPr>
      </w:pPr>
    </w:p>
    <w:p w14:paraId="56B76B8C" w14:textId="77777777" w:rsidR="0039289E" w:rsidRDefault="0039289E" w:rsidP="00FE3D3B">
      <w:pPr>
        <w:rPr>
          <w:rFonts w:eastAsiaTheme="minorEastAsia"/>
          <w:kern w:val="24"/>
          <w:lang w:val="en-AU"/>
        </w:rPr>
      </w:pPr>
    </w:p>
    <w:p w14:paraId="55A5BEA3" w14:textId="77777777" w:rsidR="0039289E" w:rsidRDefault="0039289E" w:rsidP="00FE3D3B">
      <w:pPr>
        <w:rPr>
          <w:rFonts w:eastAsiaTheme="minorEastAsia"/>
          <w:kern w:val="24"/>
          <w:lang w:val="en-AU"/>
        </w:rPr>
      </w:pPr>
    </w:p>
    <w:p w14:paraId="528F58D1" w14:textId="77777777" w:rsidR="0039289E" w:rsidRDefault="0039289E" w:rsidP="00FE3D3B">
      <w:pPr>
        <w:rPr>
          <w:rFonts w:eastAsiaTheme="minorEastAsia"/>
          <w:kern w:val="24"/>
          <w:lang w:val="en-AU"/>
        </w:rPr>
      </w:pPr>
    </w:p>
    <w:p w14:paraId="604F2F74" w14:textId="77777777" w:rsidR="0039289E" w:rsidRDefault="0039289E" w:rsidP="00FE3D3B">
      <w:pPr>
        <w:rPr>
          <w:rFonts w:eastAsiaTheme="minorEastAsia"/>
          <w:kern w:val="24"/>
          <w:lang w:val="en-AU"/>
        </w:rPr>
      </w:pPr>
    </w:p>
    <w:p w14:paraId="58DC53B3" w14:textId="77777777" w:rsidR="0039289E" w:rsidRDefault="0039289E" w:rsidP="00FE3D3B">
      <w:pPr>
        <w:rPr>
          <w:rFonts w:eastAsiaTheme="minorEastAsia"/>
          <w:kern w:val="24"/>
          <w:lang w:val="en-AU"/>
        </w:rPr>
      </w:pPr>
    </w:p>
    <w:p w14:paraId="1783DCB6" w14:textId="77777777" w:rsidR="001C6546" w:rsidRPr="004F0E5B" w:rsidRDefault="001C6546" w:rsidP="00FE3D3B">
      <w:pPr>
        <w:rPr>
          <w:rFonts w:eastAsiaTheme="minorEastAsia"/>
          <w:kern w:val="24"/>
          <w:lang w:val="en-AU"/>
        </w:rPr>
      </w:pPr>
    </w:p>
    <w:p w14:paraId="38B6EE10" w14:textId="77777777" w:rsidR="008C2328" w:rsidRPr="004F0E5B" w:rsidRDefault="008C2328" w:rsidP="006E7E37">
      <w:pPr>
        <w:pStyle w:val="Heading1"/>
        <w:rPr>
          <w:lang w:val="en-AU"/>
        </w:rPr>
      </w:pPr>
      <w:bookmarkStart w:id="21" w:name="_Toc413227042"/>
      <w:proofErr w:type="spellStart"/>
      <w:r w:rsidRPr="004F0E5B">
        <w:rPr>
          <w:lang w:val="en-AU"/>
        </w:rPr>
        <w:lastRenderedPageBreak/>
        <w:t>Malampa</w:t>
      </w:r>
      <w:proofErr w:type="spellEnd"/>
      <w:r w:rsidRPr="004F0E5B">
        <w:rPr>
          <w:lang w:val="en-AU"/>
        </w:rPr>
        <w:t xml:space="preserve"> Program</w:t>
      </w:r>
      <w:r w:rsidR="00EB4FF8" w:rsidRPr="004F0E5B">
        <w:rPr>
          <w:lang w:val="en-AU"/>
        </w:rPr>
        <w:t xml:space="preserve"> Review</w:t>
      </w:r>
      <w:bookmarkEnd w:id="21"/>
    </w:p>
    <w:p w14:paraId="5CD79B46" w14:textId="77777777" w:rsidR="00D643B7" w:rsidRPr="004F0E5B" w:rsidRDefault="00D643B7" w:rsidP="006E7E37">
      <w:pPr>
        <w:pStyle w:val="Heading2"/>
        <w:rPr>
          <w:lang w:val="en-AU"/>
        </w:rPr>
      </w:pPr>
      <w:bookmarkStart w:id="22" w:name="_Toc413227043"/>
      <w:r w:rsidRPr="004F0E5B">
        <w:rPr>
          <w:lang w:val="en-AU"/>
        </w:rPr>
        <w:t>Program implementation</w:t>
      </w:r>
      <w:bookmarkEnd w:id="22"/>
    </w:p>
    <w:p w14:paraId="566CC6DD" w14:textId="77777777" w:rsidR="00625CF1" w:rsidRPr="004F0E5B" w:rsidRDefault="00F770FE" w:rsidP="002A1B2C">
      <w:pPr>
        <w:spacing w:line="240" w:lineRule="auto"/>
        <w:rPr>
          <w:lang w:val="en-AU"/>
        </w:rPr>
      </w:pPr>
      <w:r w:rsidRPr="004F0E5B">
        <w:rPr>
          <w:lang w:val="en-AU"/>
        </w:rPr>
        <w:t xml:space="preserve">The </w:t>
      </w:r>
      <w:proofErr w:type="spellStart"/>
      <w:r w:rsidRPr="004F0E5B">
        <w:rPr>
          <w:lang w:val="en-AU"/>
        </w:rPr>
        <w:t>Malampa</w:t>
      </w:r>
      <w:proofErr w:type="spellEnd"/>
      <w:r w:rsidRPr="004F0E5B">
        <w:rPr>
          <w:lang w:val="en-AU"/>
        </w:rPr>
        <w:t xml:space="preserve"> </w:t>
      </w:r>
      <w:proofErr w:type="spellStart"/>
      <w:r w:rsidRPr="004F0E5B">
        <w:rPr>
          <w:lang w:val="en-AU"/>
        </w:rPr>
        <w:t>TfT</w:t>
      </w:r>
      <w:proofErr w:type="spellEnd"/>
      <w:r w:rsidRPr="004F0E5B">
        <w:rPr>
          <w:lang w:val="en-AU"/>
        </w:rPr>
        <w:t xml:space="preserve"> Program includes two sub-programs on the islands of </w:t>
      </w:r>
      <w:proofErr w:type="spellStart"/>
      <w:r w:rsidRPr="004F0E5B">
        <w:rPr>
          <w:lang w:val="en-AU"/>
        </w:rPr>
        <w:t>Malekula</w:t>
      </w:r>
      <w:proofErr w:type="spellEnd"/>
      <w:r w:rsidRPr="004F0E5B">
        <w:rPr>
          <w:lang w:val="en-AU"/>
        </w:rPr>
        <w:t xml:space="preserve"> and </w:t>
      </w:r>
      <w:proofErr w:type="spellStart"/>
      <w:r w:rsidRPr="004F0E5B">
        <w:rPr>
          <w:lang w:val="en-AU"/>
        </w:rPr>
        <w:t>Ambrym</w:t>
      </w:r>
      <w:proofErr w:type="spellEnd"/>
      <w:r w:rsidRPr="004F0E5B">
        <w:rPr>
          <w:lang w:val="en-AU"/>
        </w:rPr>
        <w:t xml:space="preserve">. </w:t>
      </w:r>
      <w:r w:rsidR="00414334" w:rsidRPr="004F0E5B">
        <w:rPr>
          <w:lang w:val="en-AU"/>
        </w:rPr>
        <w:t>After four years of coaching</w:t>
      </w:r>
      <w:r w:rsidR="00625CF1" w:rsidRPr="004F0E5B">
        <w:rPr>
          <w:lang w:val="en-AU"/>
        </w:rPr>
        <w:t xml:space="preserve"> and other skill development activities</w:t>
      </w:r>
      <w:r w:rsidR="00414334" w:rsidRPr="004F0E5B">
        <w:rPr>
          <w:lang w:val="en-AU"/>
        </w:rPr>
        <w:t xml:space="preserve"> in</w:t>
      </w:r>
      <w:r w:rsidR="00625CF1" w:rsidRPr="004F0E5B">
        <w:rPr>
          <w:lang w:val="en-AU"/>
        </w:rPr>
        <w:t xml:space="preserve"> Central</w:t>
      </w:r>
      <w:r w:rsidR="00414334" w:rsidRPr="004F0E5B">
        <w:rPr>
          <w:lang w:val="en-AU"/>
        </w:rPr>
        <w:t xml:space="preserve"> </w:t>
      </w:r>
      <w:proofErr w:type="spellStart"/>
      <w:r w:rsidR="00414334" w:rsidRPr="004F0E5B">
        <w:rPr>
          <w:lang w:val="en-AU"/>
        </w:rPr>
        <w:t>Malekula</w:t>
      </w:r>
      <w:proofErr w:type="spellEnd"/>
      <w:r w:rsidR="00414334" w:rsidRPr="004F0E5B">
        <w:rPr>
          <w:lang w:val="en-AU"/>
        </w:rPr>
        <w:t xml:space="preserve"> the objective</w:t>
      </w:r>
      <w:r w:rsidR="00625CF1" w:rsidRPr="004F0E5B">
        <w:rPr>
          <w:lang w:val="en-AU"/>
        </w:rPr>
        <w:t>s</w:t>
      </w:r>
      <w:r w:rsidR="00414334" w:rsidRPr="004F0E5B">
        <w:rPr>
          <w:lang w:val="en-AU"/>
        </w:rPr>
        <w:t xml:space="preserve"> o</w:t>
      </w:r>
      <w:r w:rsidR="0009017F">
        <w:rPr>
          <w:lang w:val="en-AU"/>
        </w:rPr>
        <w:t xml:space="preserve">f the </w:t>
      </w:r>
      <w:proofErr w:type="spellStart"/>
      <w:r w:rsidR="0009017F">
        <w:rPr>
          <w:lang w:val="en-AU"/>
        </w:rPr>
        <w:t>TfT</w:t>
      </w:r>
      <w:proofErr w:type="spellEnd"/>
      <w:r w:rsidR="0009017F">
        <w:rPr>
          <w:lang w:val="en-AU"/>
        </w:rPr>
        <w:t xml:space="preserve"> P</w:t>
      </w:r>
      <w:r w:rsidR="00625CF1" w:rsidRPr="004F0E5B">
        <w:rPr>
          <w:lang w:val="en-AU"/>
        </w:rPr>
        <w:t>rogram in 2014-15 were:</w:t>
      </w:r>
    </w:p>
    <w:p w14:paraId="2615DE7C" w14:textId="77777777" w:rsidR="00FC2BE7" w:rsidRPr="004F0E5B" w:rsidRDefault="00625CF1" w:rsidP="00277EAE">
      <w:pPr>
        <w:pStyle w:val="ListParagraph"/>
        <w:numPr>
          <w:ilvl w:val="0"/>
          <w:numId w:val="8"/>
        </w:numPr>
        <w:spacing w:line="240" w:lineRule="auto"/>
        <w:rPr>
          <w:lang w:val="en-AU"/>
        </w:rPr>
      </w:pPr>
      <w:r w:rsidRPr="004F0E5B">
        <w:rPr>
          <w:lang w:val="en-AU"/>
        </w:rPr>
        <w:t>T</w:t>
      </w:r>
      <w:r w:rsidR="00414334" w:rsidRPr="004F0E5B">
        <w:rPr>
          <w:lang w:val="en-AU"/>
        </w:rPr>
        <w:t>o secure the sustainability of the</w:t>
      </w:r>
      <w:r w:rsidRPr="004F0E5B">
        <w:rPr>
          <w:lang w:val="en-AU"/>
        </w:rPr>
        <w:t>se</w:t>
      </w:r>
      <w:r w:rsidR="00414334" w:rsidRPr="004F0E5B">
        <w:rPr>
          <w:lang w:val="en-AU"/>
        </w:rPr>
        <w:t xml:space="preserve"> products</w:t>
      </w:r>
      <w:r w:rsidRPr="004F0E5B">
        <w:rPr>
          <w:lang w:val="en-AU"/>
        </w:rPr>
        <w:t xml:space="preserve"> through improved business management and marketing</w:t>
      </w:r>
    </w:p>
    <w:p w14:paraId="3004F87D" w14:textId="77777777" w:rsidR="00625CF1" w:rsidRPr="004F0E5B" w:rsidRDefault="00625CF1" w:rsidP="00277EAE">
      <w:pPr>
        <w:pStyle w:val="ListParagraph"/>
        <w:numPr>
          <w:ilvl w:val="0"/>
          <w:numId w:val="8"/>
        </w:numPr>
        <w:spacing w:line="240" w:lineRule="auto"/>
        <w:rPr>
          <w:lang w:val="en-AU"/>
        </w:rPr>
      </w:pPr>
      <w:r w:rsidRPr="004F0E5B">
        <w:rPr>
          <w:lang w:val="en-AU"/>
        </w:rPr>
        <w:t xml:space="preserve">To identify and support tourism develop in </w:t>
      </w:r>
      <w:r w:rsidR="002A1B2C" w:rsidRPr="004F0E5B">
        <w:rPr>
          <w:lang w:val="en-AU"/>
        </w:rPr>
        <w:t>South E</w:t>
      </w:r>
      <w:r w:rsidR="00574061" w:rsidRPr="004F0E5B">
        <w:rPr>
          <w:lang w:val="en-AU"/>
        </w:rPr>
        <w:t xml:space="preserve">ast </w:t>
      </w:r>
      <w:proofErr w:type="spellStart"/>
      <w:r w:rsidR="00574061" w:rsidRPr="004F0E5B">
        <w:rPr>
          <w:lang w:val="en-AU"/>
        </w:rPr>
        <w:t>Malekula</w:t>
      </w:r>
      <w:proofErr w:type="spellEnd"/>
      <w:r w:rsidR="00574061" w:rsidRPr="004F0E5B">
        <w:rPr>
          <w:lang w:val="en-AU"/>
        </w:rPr>
        <w:t xml:space="preserve"> (the </w:t>
      </w:r>
      <w:proofErr w:type="spellStart"/>
      <w:r w:rsidR="00574061" w:rsidRPr="004F0E5B">
        <w:rPr>
          <w:lang w:val="en-AU"/>
        </w:rPr>
        <w:t>Maskely</w:t>
      </w:r>
      <w:r w:rsidRPr="004F0E5B">
        <w:rPr>
          <w:lang w:val="en-AU"/>
        </w:rPr>
        <w:t>ne</w:t>
      </w:r>
      <w:proofErr w:type="spellEnd"/>
      <w:r w:rsidRPr="004F0E5B">
        <w:rPr>
          <w:lang w:val="en-AU"/>
        </w:rPr>
        <w:t xml:space="preserve"> Islands) </w:t>
      </w:r>
    </w:p>
    <w:p w14:paraId="49BDAB27" w14:textId="77777777" w:rsidR="002A1B2C" w:rsidRPr="004F0E5B" w:rsidRDefault="00625CF1" w:rsidP="00277EAE">
      <w:pPr>
        <w:pStyle w:val="ListParagraph"/>
        <w:numPr>
          <w:ilvl w:val="0"/>
          <w:numId w:val="8"/>
        </w:numPr>
        <w:spacing w:line="240" w:lineRule="auto"/>
        <w:rPr>
          <w:lang w:val="en-AU"/>
        </w:rPr>
      </w:pPr>
      <w:r w:rsidRPr="004F0E5B">
        <w:rPr>
          <w:lang w:val="en-AU"/>
        </w:rPr>
        <w:t>To a</w:t>
      </w:r>
      <w:r w:rsidR="005B09F2" w:rsidRPr="004F0E5B">
        <w:rPr>
          <w:lang w:val="en-AU"/>
        </w:rPr>
        <w:t xml:space="preserve">ssist </w:t>
      </w:r>
      <w:r w:rsidRPr="004F0E5B">
        <w:rPr>
          <w:lang w:val="en-AU"/>
        </w:rPr>
        <w:t xml:space="preserve">the </w:t>
      </w:r>
      <w:proofErr w:type="spellStart"/>
      <w:r w:rsidRPr="004F0E5B">
        <w:rPr>
          <w:lang w:val="en-AU"/>
        </w:rPr>
        <w:t>Malampa</w:t>
      </w:r>
      <w:proofErr w:type="spellEnd"/>
      <w:r w:rsidRPr="004F0E5B">
        <w:rPr>
          <w:lang w:val="en-AU"/>
        </w:rPr>
        <w:t xml:space="preserve"> </w:t>
      </w:r>
      <w:r w:rsidR="00F770FE" w:rsidRPr="004F0E5B">
        <w:rPr>
          <w:lang w:val="en-AU"/>
        </w:rPr>
        <w:t>Call C</w:t>
      </w:r>
      <w:r w:rsidR="005B09F2" w:rsidRPr="004F0E5B">
        <w:rPr>
          <w:lang w:val="en-AU"/>
        </w:rPr>
        <w:t xml:space="preserve">entre to achieve sustainability. </w:t>
      </w:r>
    </w:p>
    <w:p w14:paraId="0C5BC58C" w14:textId="77777777" w:rsidR="00625CF1" w:rsidRPr="004F0E5B" w:rsidRDefault="00625CF1" w:rsidP="002A1B2C">
      <w:pPr>
        <w:spacing w:line="240" w:lineRule="auto"/>
        <w:rPr>
          <w:lang w:val="en-AU"/>
        </w:rPr>
      </w:pPr>
      <w:r w:rsidRPr="004F0E5B">
        <w:rPr>
          <w:lang w:val="en-AU"/>
        </w:rPr>
        <w:t xml:space="preserve">The </w:t>
      </w:r>
      <w:proofErr w:type="spellStart"/>
      <w:r w:rsidRPr="004F0E5B">
        <w:rPr>
          <w:lang w:val="en-AU"/>
        </w:rPr>
        <w:t>TfT</w:t>
      </w:r>
      <w:proofErr w:type="spellEnd"/>
      <w:r w:rsidRPr="004F0E5B">
        <w:rPr>
          <w:lang w:val="en-AU"/>
        </w:rPr>
        <w:t xml:space="preserve"> </w:t>
      </w:r>
      <w:r w:rsidR="0009017F">
        <w:rPr>
          <w:lang w:val="en-AU"/>
        </w:rPr>
        <w:t>P</w:t>
      </w:r>
      <w:r w:rsidR="002A1B2C" w:rsidRPr="004F0E5B">
        <w:rPr>
          <w:lang w:val="en-AU"/>
        </w:rPr>
        <w:t>rogram</w:t>
      </w:r>
      <w:r w:rsidRPr="004F0E5B">
        <w:rPr>
          <w:lang w:val="en-AU"/>
        </w:rPr>
        <w:t xml:space="preserve"> on </w:t>
      </w:r>
      <w:proofErr w:type="spellStart"/>
      <w:r w:rsidRPr="004F0E5B">
        <w:rPr>
          <w:lang w:val="en-AU"/>
        </w:rPr>
        <w:t>Ambrym</w:t>
      </w:r>
      <w:proofErr w:type="spellEnd"/>
      <w:r w:rsidRPr="004F0E5B">
        <w:rPr>
          <w:lang w:val="en-AU"/>
        </w:rPr>
        <w:t xml:space="preserve"> entered its third year</w:t>
      </w:r>
      <w:r w:rsidR="002A1B2C" w:rsidRPr="004F0E5B">
        <w:rPr>
          <w:lang w:val="en-AU"/>
        </w:rPr>
        <w:t xml:space="preserve"> in 2014-15 with a main objective of continuing the development and support of tourism businesses while increasing volume of tourists to the area via the </w:t>
      </w:r>
      <w:proofErr w:type="spellStart"/>
      <w:r w:rsidR="002A1B2C" w:rsidRPr="004F0E5B">
        <w:rPr>
          <w:lang w:val="en-AU"/>
        </w:rPr>
        <w:t>Malampa</w:t>
      </w:r>
      <w:proofErr w:type="spellEnd"/>
      <w:r w:rsidR="002A1B2C" w:rsidRPr="004F0E5B">
        <w:rPr>
          <w:lang w:val="en-AU"/>
        </w:rPr>
        <w:t xml:space="preserve"> Call Centre. More specifically these objectives included:</w:t>
      </w:r>
    </w:p>
    <w:p w14:paraId="37B63F30" w14:textId="77777777" w:rsidR="002A1B2C" w:rsidRPr="004F0E5B" w:rsidRDefault="002A1B2C" w:rsidP="00277EAE">
      <w:pPr>
        <w:pStyle w:val="ListParagraph"/>
        <w:numPr>
          <w:ilvl w:val="0"/>
          <w:numId w:val="9"/>
        </w:numPr>
        <w:spacing w:after="0" w:line="240" w:lineRule="auto"/>
        <w:rPr>
          <w:rFonts w:eastAsia="Times New Roman" w:cs="Times New Roman"/>
          <w:lang w:val="en-AU"/>
        </w:rPr>
      </w:pPr>
      <w:r w:rsidRPr="004F0E5B">
        <w:rPr>
          <w:rFonts w:eastAsiaTheme="minorEastAsia"/>
          <w:color w:val="000000" w:themeColor="text1"/>
          <w:kern w:val="24"/>
          <w:lang w:val="en-AU"/>
        </w:rPr>
        <w:t>To develop</w:t>
      </w:r>
      <w:r w:rsidR="00625CF1" w:rsidRPr="004F0E5B">
        <w:rPr>
          <w:rFonts w:eastAsiaTheme="minorEastAsia"/>
          <w:color w:val="000000" w:themeColor="text1"/>
          <w:kern w:val="24"/>
          <w:lang w:val="en-AU"/>
        </w:rPr>
        <w:t xml:space="preserve"> business management</w:t>
      </w:r>
      <w:r w:rsidRPr="004F0E5B">
        <w:rPr>
          <w:rFonts w:eastAsiaTheme="minorEastAsia"/>
          <w:color w:val="000000" w:themeColor="text1"/>
          <w:kern w:val="24"/>
          <w:lang w:val="en-AU"/>
        </w:rPr>
        <w:t xml:space="preserve">, marketing and reservation </w:t>
      </w:r>
      <w:r w:rsidR="00625CF1" w:rsidRPr="004F0E5B">
        <w:rPr>
          <w:rFonts w:eastAsiaTheme="minorEastAsia"/>
          <w:color w:val="000000" w:themeColor="text1"/>
          <w:kern w:val="24"/>
          <w:lang w:val="en-AU"/>
        </w:rPr>
        <w:t xml:space="preserve"> skills</w:t>
      </w:r>
      <w:r w:rsidRPr="004F0E5B">
        <w:rPr>
          <w:rFonts w:eastAsiaTheme="minorEastAsia"/>
          <w:color w:val="000000" w:themeColor="text1"/>
          <w:kern w:val="24"/>
          <w:lang w:val="en-AU"/>
        </w:rPr>
        <w:t xml:space="preserve"> for </w:t>
      </w:r>
      <w:proofErr w:type="spellStart"/>
      <w:r w:rsidRPr="004F0E5B">
        <w:rPr>
          <w:rFonts w:eastAsiaTheme="minorEastAsia"/>
          <w:color w:val="000000" w:themeColor="text1"/>
          <w:kern w:val="24"/>
          <w:lang w:val="en-AU"/>
        </w:rPr>
        <w:t>Ambrym</w:t>
      </w:r>
      <w:proofErr w:type="spellEnd"/>
      <w:r w:rsidRPr="004F0E5B">
        <w:rPr>
          <w:rFonts w:eastAsiaTheme="minorEastAsia"/>
          <w:color w:val="000000" w:themeColor="text1"/>
          <w:kern w:val="24"/>
          <w:lang w:val="en-AU"/>
        </w:rPr>
        <w:t xml:space="preserve"> clients</w:t>
      </w:r>
    </w:p>
    <w:p w14:paraId="65A2D82C" w14:textId="77777777" w:rsidR="00625CF1" w:rsidRPr="004F0E5B" w:rsidRDefault="00F770FE" w:rsidP="00277EAE">
      <w:pPr>
        <w:pStyle w:val="ListParagraph"/>
        <w:numPr>
          <w:ilvl w:val="0"/>
          <w:numId w:val="9"/>
        </w:numPr>
        <w:spacing w:after="0" w:line="240" w:lineRule="auto"/>
        <w:rPr>
          <w:rFonts w:eastAsia="Times New Roman" w:cs="Times New Roman"/>
          <w:lang w:val="en-AU"/>
        </w:rPr>
      </w:pPr>
      <w:r w:rsidRPr="004F0E5B">
        <w:rPr>
          <w:rFonts w:eastAsiaTheme="minorEastAsia"/>
          <w:color w:val="000000" w:themeColor="text1"/>
          <w:kern w:val="24"/>
          <w:lang w:val="en-AU"/>
        </w:rPr>
        <w:t>To introduce</w:t>
      </w:r>
      <w:r w:rsidR="00625CF1" w:rsidRPr="004F0E5B">
        <w:rPr>
          <w:rFonts w:eastAsiaTheme="minorEastAsia"/>
          <w:color w:val="000000" w:themeColor="text1"/>
          <w:kern w:val="24"/>
          <w:lang w:val="en-AU"/>
        </w:rPr>
        <w:t xml:space="preserve"> basic accounting skills</w:t>
      </w:r>
    </w:p>
    <w:p w14:paraId="334BF19E" w14:textId="77777777" w:rsidR="00625CF1" w:rsidRPr="004F0E5B" w:rsidRDefault="006271AB" w:rsidP="00277EAE">
      <w:pPr>
        <w:pStyle w:val="ListParagraph"/>
        <w:numPr>
          <w:ilvl w:val="0"/>
          <w:numId w:val="9"/>
        </w:numPr>
        <w:spacing w:after="0" w:line="240" w:lineRule="auto"/>
        <w:rPr>
          <w:rFonts w:eastAsia="Times New Roman" w:cs="Times New Roman"/>
          <w:lang w:val="en-AU"/>
        </w:rPr>
      </w:pPr>
      <w:r>
        <w:rPr>
          <w:rFonts w:eastAsiaTheme="minorEastAsia"/>
          <w:color w:val="000000" w:themeColor="text1"/>
          <w:kern w:val="24"/>
          <w:lang w:val="en-AU"/>
        </w:rPr>
        <w:t>To c</w:t>
      </w:r>
      <w:r w:rsidR="00625CF1" w:rsidRPr="004F0E5B">
        <w:rPr>
          <w:rFonts w:eastAsiaTheme="minorEastAsia"/>
          <w:color w:val="000000" w:themeColor="text1"/>
          <w:kern w:val="24"/>
          <w:lang w:val="en-AU"/>
        </w:rPr>
        <w:t>ontinue to engage clients into q</w:t>
      </w:r>
      <w:r w:rsidR="00F770FE" w:rsidRPr="004F0E5B">
        <w:rPr>
          <w:rFonts w:eastAsiaTheme="minorEastAsia"/>
          <w:color w:val="000000" w:themeColor="text1"/>
          <w:kern w:val="24"/>
          <w:lang w:val="en-AU"/>
        </w:rPr>
        <w:t xml:space="preserve">uality improvement both in tours, </w:t>
      </w:r>
      <w:r w:rsidR="00625CF1" w:rsidRPr="004F0E5B">
        <w:rPr>
          <w:rFonts w:eastAsiaTheme="minorEastAsia"/>
          <w:color w:val="000000" w:themeColor="text1"/>
          <w:kern w:val="24"/>
          <w:lang w:val="en-AU"/>
        </w:rPr>
        <w:t>acti</w:t>
      </w:r>
      <w:r w:rsidR="00F770FE" w:rsidRPr="004F0E5B">
        <w:rPr>
          <w:rFonts w:eastAsiaTheme="minorEastAsia"/>
          <w:color w:val="000000" w:themeColor="text1"/>
          <w:kern w:val="24"/>
          <w:lang w:val="en-AU"/>
        </w:rPr>
        <w:t>vities</w:t>
      </w:r>
      <w:r w:rsidR="00625CF1" w:rsidRPr="004F0E5B">
        <w:rPr>
          <w:rFonts w:eastAsiaTheme="minorEastAsia"/>
          <w:color w:val="000000" w:themeColor="text1"/>
          <w:kern w:val="24"/>
          <w:lang w:val="en-AU"/>
        </w:rPr>
        <w:t xml:space="preserve"> and accommodation </w:t>
      </w:r>
    </w:p>
    <w:p w14:paraId="038107E1" w14:textId="77777777" w:rsidR="002A1B2C" w:rsidRPr="004F0E5B" w:rsidRDefault="006271AB" w:rsidP="00277EAE">
      <w:pPr>
        <w:pStyle w:val="ListParagraph"/>
        <w:numPr>
          <w:ilvl w:val="0"/>
          <w:numId w:val="9"/>
        </w:numPr>
        <w:spacing w:after="0" w:line="240" w:lineRule="auto"/>
        <w:rPr>
          <w:rFonts w:eastAsia="Times New Roman" w:cs="Times New Roman"/>
          <w:lang w:val="en-AU"/>
        </w:rPr>
      </w:pPr>
      <w:r>
        <w:rPr>
          <w:rFonts w:eastAsiaTheme="minorEastAsia"/>
          <w:color w:val="000000" w:themeColor="text1"/>
          <w:kern w:val="24"/>
          <w:lang w:val="en-AU"/>
        </w:rPr>
        <w:t>To e</w:t>
      </w:r>
      <w:r w:rsidR="00625CF1" w:rsidRPr="004F0E5B">
        <w:rPr>
          <w:rFonts w:eastAsiaTheme="minorEastAsia"/>
          <w:color w:val="000000" w:themeColor="text1"/>
          <w:kern w:val="24"/>
          <w:lang w:val="en-AU"/>
        </w:rPr>
        <w:t>ncourag</w:t>
      </w:r>
      <w:r>
        <w:rPr>
          <w:rFonts w:eastAsiaTheme="minorEastAsia"/>
          <w:color w:val="000000" w:themeColor="text1"/>
          <w:kern w:val="24"/>
          <w:lang w:val="en-AU"/>
        </w:rPr>
        <w:t>e</w:t>
      </w:r>
      <w:r w:rsidR="00625CF1" w:rsidRPr="004F0E5B">
        <w:rPr>
          <w:rFonts w:eastAsiaTheme="minorEastAsia"/>
          <w:color w:val="000000" w:themeColor="text1"/>
          <w:kern w:val="24"/>
          <w:lang w:val="en-AU"/>
        </w:rPr>
        <w:t xml:space="preserve"> </w:t>
      </w:r>
      <w:proofErr w:type="spellStart"/>
      <w:r w:rsidR="00625CF1" w:rsidRPr="004F0E5B">
        <w:rPr>
          <w:rFonts w:eastAsiaTheme="minorEastAsia"/>
          <w:color w:val="000000" w:themeColor="text1"/>
          <w:kern w:val="24"/>
          <w:lang w:val="en-AU"/>
        </w:rPr>
        <w:t>Ambrym</w:t>
      </w:r>
      <w:proofErr w:type="spellEnd"/>
      <w:r w:rsidR="00625CF1" w:rsidRPr="004F0E5B">
        <w:rPr>
          <w:rFonts w:eastAsiaTheme="minorEastAsia"/>
          <w:color w:val="000000" w:themeColor="text1"/>
          <w:kern w:val="24"/>
          <w:lang w:val="en-AU"/>
        </w:rPr>
        <w:t xml:space="preserve"> destination marke</w:t>
      </w:r>
      <w:r w:rsidR="00F770FE" w:rsidRPr="004F0E5B">
        <w:rPr>
          <w:rFonts w:eastAsiaTheme="minorEastAsia"/>
          <w:color w:val="000000" w:themeColor="text1"/>
          <w:kern w:val="24"/>
          <w:lang w:val="en-AU"/>
        </w:rPr>
        <w:t xml:space="preserve">ting through </w:t>
      </w:r>
      <w:r>
        <w:rPr>
          <w:rFonts w:eastAsiaTheme="minorEastAsia"/>
          <w:color w:val="000000" w:themeColor="text1"/>
          <w:kern w:val="24"/>
          <w:lang w:val="en-AU"/>
        </w:rPr>
        <w:t xml:space="preserve">the </w:t>
      </w:r>
      <w:proofErr w:type="spellStart"/>
      <w:r w:rsidR="00F770FE" w:rsidRPr="004F0E5B">
        <w:rPr>
          <w:rFonts w:eastAsiaTheme="minorEastAsia"/>
          <w:color w:val="000000" w:themeColor="text1"/>
          <w:kern w:val="24"/>
          <w:lang w:val="en-AU"/>
        </w:rPr>
        <w:t>Malampa</w:t>
      </w:r>
      <w:proofErr w:type="spellEnd"/>
      <w:r w:rsidR="00F770FE" w:rsidRPr="004F0E5B">
        <w:rPr>
          <w:rFonts w:eastAsiaTheme="minorEastAsia"/>
          <w:color w:val="000000" w:themeColor="text1"/>
          <w:kern w:val="24"/>
          <w:lang w:val="en-AU"/>
        </w:rPr>
        <w:t xml:space="preserve"> Call Centre</w:t>
      </w:r>
    </w:p>
    <w:p w14:paraId="0817EF2D" w14:textId="77777777" w:rsidR="002A1B2C" w:rsidRPr="004F0E5B" w:rsidRDefault="002A1B2C" w:rsidP="002A1B2C">
      <w:pPr>
        <w:pStyle w:val="ListParagraph"/>
        <w:spacing w:after="0" w:line="240" w:lineRule="auto"/>
        <w:rPr>
          <w:rFonts w:eastAsia="Times New Roman" w:cs="Times New Roman"/>
          <w:lang w:val="en-AU"/>
        </w:rPr>
      </w:pPr>
    </w:p>
    <w:p w14:paraId="193F39D0" w14:textId="77777777" w:rsidR="00414334" w:rsidRPr="004F0E5B" w:rsidRDefault="007B62A8" w:rsidP="00414334">
      <w:pPr>
        <w:spacing w:after="0" w:line="240" w:lineRule="auto"/>
        <w:rPr>
          <w:rFonts w:eastAsia="Times New Roman" w:cs="Times New Roman"/>
          <w:lang w:val="en-AU"/>
        </w:rPr>
      </w:pPr>
      <w:proofErr w:type="spellStart"/>
      <w:r w:rsidRPr="004F0E5B">
        <w:rPr>
          <w:rFonts w:eastAsia="Times New Roman" w:cs="Times New Roman"/>
          <w:lang w:val="en-AU"/>
        </w:rPr>
        <w:t>TfT</w:t>
      </w:r>
      <w:proofErr w:type="spellEnd"/>
      <w:r w:rsidRPr="004F0E5B">
        <w:rPr>
          <w:rFonts w:eastAsia="Times New Roman" w:cs="Times New Roman"/>
          <w:lang w:val="en-AU"/>
        </w:rPr>
        <w:t xml:space="preserve"> </w:t>
      </w:r>
      <w:r w:rsidR="002A1B2C" w:rsidRPr="004F0E5B">
        <w:rPr>
          <w:rFonts w:eastAsia="Times New Roman" w:cs="Times New Roman"/>
          <w:lang w:val="en-AU"/>
        </w:rPr>
        <w:t xml:space="preserve">skill development activities delivered in </w:t>
      </w:r>
      <w:proofErr w:type="spellStart"/>
      <w:r w:rsidR="002A1B2C" w:rsidRPr="004F0E5B">
        <w:rPr>
          <w:rFonts w:eastAsia="Times New Roman" w:cs="Times New Roman"/>
          <w:lang w:val="en-AU"/>
        </w:rPr>
        <w:t>Malampa</w:t>
      </w:r>
      <w:proofErr w:type="spellEnd"/>
      <w:r w:rsidR="00F770FE" w:rsidRPr="004F0E5B">
        <w:rPr>
          <w:rFonts w:eastAsia="Times New Roman" w:cs="Times New Roman"/>
          <w:lang w:val="en-AU"/>
        </w:rPr>
        <w:t xml:space="preserve"> province</w:t>
      </w:r>
      <w:r w:rsidR="002A1B2C" w:rsidRPr="004F0E5B">
        <w:rPr>
          <w:rFonts w:eastAsia="Times New Roman" w:cs="Times New Roman"/>
          <w:lang w:val="en-AU"/>
        </w:rPr>
        <w:t xml:space="preserve"> in 2014-15 included: </w:t>
      </w:r>
      <w:r w:rsidR="002A1B2C" w:rsidRPr="004F0E5B">
        <w:rPr>
          <w:noProof/>
          <w:lang w:val="en-AU" w:eastAsia="en-AU"/>
        </w:rPr>
        <w:drawing>
          <wp:inline distT="0" distB="0" distL="0" distR="0" wp14:anchorId="1D3BD256" wp14:editId="1B00FFBE">
            <wp:extent cx="5498275" cy="4049485"/>
            <wp:effectExtent l="57150" t="19050" r="26670" b="654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9999756" w14:textId="77777777" w:rsidR="00414334" w:rsidRPr="004F0E5B" w:rsidRDefault="00414334" w:rsidP="00414334">
      <w:pPr>
        <w:rPr>
          <w:lang w:val="en-AU"/>
        </w:rPr>
      </w:pPr>
    </w:p>
    <w:p w14:paraId="044F8F9E" w14:textId="77777777" w:rsidR="00414334" w:rsidRPr="004F0E5B" w:rsidRDefault="002A1B2C" w:rsidP="00414334">
      <w:pPr>
        <w:rPr>
          <w:lang w:val="en-AU"/>
        </w:rPr>
      </w:pPr>
      <w:r w:rsidRPr="004F0E5B">
        <w:rPr>
          <w:lang w:val="en-AU"/>
        </w:rPr>
        <w:lastRenderedPageBreak/>
        <w:t>Several co</w:t>
      </w:r>
      <w:r w:rsidR="00F770FE" w:rsidRPr="004F0E5B">
        <w:rPr>
          <w:lang w:val="en-AU"/>
        </w:rPr>
        <w:t>aching visit</w:t>
      </w:r>
      <w:r w:rsidR="006271AB">
        <w:rPr>
          <w:lang w:val="en-AU"/>
        </w:rPr>
        <w:t>s</w:t>
      </w:r>
      <w:r w:rsidR="00F770FE" w:rsidRPr="004F0E5B">
        <w:rPr>
          <w:lang w:val="en-AU"/>
        </w:rPr>
        <w:t xml:space="preserve"> and workshops were postponed</w:t>
      </w:r>
      <w:r w:rsidRPr="004F0E5B">
        <w:rPr>
          <w:lang w:val="en-AU"/>
        </w:rPr>
        <w:t xml:space="preserve"> in </w:t>
      </w:r>
      <w:proofErr w:type="spellStart"/>
      <w:r w:rsidRPr="004F0E5B">
        <w:rPr>
          <w:lang w:val="en-AU"/>
        </w:rPr>
        <w:t>Ambrym</w:t>
      </w:r>
      <w:proofErr w:type="spellEnd"/>
      <w:r w:rsidRPr="004F0E5B">
        <w:rPr>
          <w:lang w:val="en-AU"/>
        </w:rPr>
        <w:t xml:space="preserve"> this year due to a number of extenuating circumstances including the closure of the Craig Cove airport for six months </w:t>
      </w:r>
      <w:r w:rsidR="00F770FE" w:rsidRPr="004F0E5B">
        <w:rPr>
          <w:lang w:val="en-AU"/>
        </w:rPr>
        <w:t xml:space="preserve">between </w:t>
      </w:r>
      <w:r w:rsidRPr="004F0E5B">
        <w:rPr>
          <w:lang w:val="en-AU"/>
        </w:rPr>
        <w:t xml:space="preserve">April-September 2014 as well as the eruption of the </w:t>
      </w:r>
      <w:proofErr w:type="spellStart"/>
      <w:r w:rsidRPr="004F0E5B">
        <w:rPr>
          <w:lang w:val="en-AU"/>
        </w:rPr>
        <w:t>Ambrym</w:t>
      </w:r>
      <w:proofErr w:type="spellEnd"/>
      <w:r w:rsidRPr="004F0E5B">
        <w:rPr>
          <w:lang w:val="en-AU"/>
        </w:rPr>
        <w:t xml:space="preserve"> volcanoes</w:t>
      </w:r>
      <w:r w:rsidR="00F770FE" w:rsidRPr="004F0E5B">
        <w:rPr>
          <w:lang w:val="en-AU"/>
        </w:rPr>
        <w:t xml:space="preserve"> in February 2015</w:t>
      </w:r>
      <w:r w:rsidRPr="004F0E5B">
        <w:rPr>
          <w:lang w:val="en-AU"/>
        </w:rPr>
        <w:t xml:space="preserve"> and subsequent</w:t>
      </w:r>
      <w:r w:rsidR="00F770FE" w:rsidRPr="004F0E5B">
        <w:rPr>
          <w:lang w:val="en-AU"/>
        </w:rPr>
        <w:t xml:space="preserve"> continuing</w:t>
      </w:r>
      <w:r w:rsidRPr="004F0E5B">
        <w:rPr>
          <w:lang w:val="en-AU"/>
        </w:rPr>
        <w:t xml:space="preserve"> risk management issues.</w:t>
      </w:r>
    </w:p>
    <w:p w14:paraId="7B455DE9" w14:textId="77777777" w:rsidR="002A1B2C" w:rsidRPr="004F0E5B" w:rsidRDefault="00D643B7" w:rsidP="006E7E37">
      <w:pPr>
        <w:pStyle w:val="Heading2"/>
        <w:rPr>
          <w:lang w:val="en-AU"/>
        </w:rPr>
      </w:pPr>
      <w:bookmarkStart w:id="23" w:name="_Toc413227044"/>
      <w:r w:rsidRPr="004F0E5B">
        <w:rPr>
          <w:lang w:val="en-AU"/>
        </w:rPr>
        <w:t>Client achievements</w:t>
      </w:r>
      <w:bookmarkEnd w:id="23"/>
      <w:r w:rsidRPr="004F0E5B">
        <w:rPr>
          <w:lang w:val="en-AU"/>
        </w:rPr>
        <w:t xml:space="preserve"> </w:t>
      </w:r>
    </w:p>
    <w:p w14:paraId="2F30B8B8" w14:textId="77777777" w:rsidR="002C50F6" w:rsidRPr="004F0E5B" w:rsidRDefault="009536DB" w:rsidP="002A1B2C">
      <w:pPr>
        <w:rPr>
          <w:lang w:val="en-AU"/>
        </w:rPr>
      </w:pPr>
      <w:r w:rsidRPr="004F0E5B">
        <w:rPr>
          <w:lang w:val="en-AU"/>
        </w:rPr>
        <w:t xml:space="preserve">The </w:t>
      </w:r>
      <w:proofErr w:type="spellStart"/>
      <w:r w:rsidR="006C2BD7" w:rsidRPr="004F0E5B">
        <w:rPr>
          <w:lang w:val="en-AU"/>
        </w:rPr>
        <w:t>TfT</w:t>
      </w:r>
      <w:proofErr w:type="spellEnd"/>
      <w:r w:rsidR="006C2BD7" w:rsidRPr="004F0E5B">
        <w:rPr>
          <w:lang w:val="en-AU"/>
        </w:rPr>
        <w:t xml:space="preserve"> </w:t>
      </w:r>
      <w:r w:rsidR="0009017F">
        <w:rPr>
          <w:lang w:val="en-AU"/>
        </w:rPr>
        <w:t>P</w:t>
      </w:r>
      <w:r w:rsidRPr="004F0E5B">
        <w:rPr>
          <w:lang w:val="en-AU"/>
        </w:rPr>
        <w:t xml:space="preserve">rogram </w:t>
      </w:r>
      <w:r w:rsidR="006C2BD7" w:rsidRPr="004F0E5B">
        <w:rPr>
          <w:lang w:val="en-AU"/>
        </w:rPr>
        <w:t>currently support</w:t>
      </w:r>
      <w:r w:rsidRPr="004F0E5B">
        <w:rPr>
          <w:lang w:val="en-AU"/>
        </w:rPr>
        <w:t xml:space="preserve">s 43 tourism businesses in </w:t>
      </w:r>
      <w:proofErr w:type="spellStart"/>
      <w:r w:rsidRPr="004F0E5B">
        <w:rPr>
          <w:lang w:val="en-AU"/>
        </w:rPr>
        <w:t>Malam</w:t>
      </w:r>
      <w:r w:rsidR="006C2BD7" w:rsidRPr="004F0E5B">
        <w:rPr>
          <w:lang w:val="en-AU"/>
        </w:rPr>
        <w:t>pa</w:t>
      </w:r>
      <w:proofErr w:type="spellEnd"/>
      <w:r w:rsidR="006C2BD7" w:rsidRPr="004F0E5B">
        <w:rPr>
          <w:lang w:val="en-AU"/>
        </w:rPr>
        <w:t xml:space="preserve"> province through skill development activities</w:t>
      </w:r>
      <w:r w:rsidR="002C50F6" w:rsidRPr="004F0E5B">
        <w:rPr>
          <w:lang w:val="en-AU"/>
        </w:rPr>
        <w:t xml:space="preserve">. </w:t>
      </w:r>
      <w:r w:rsidR="00BC1AB8" w:rsidRPr="004F0E5B">
        <w:rPr>
          <w:lang w:val="en-AU"/>
        </w:rPr>
        <w:t xml:space="preserve">This includes nineteen clients from Central </w:t>
      </w:r>
      <w:proofErr w:type="spellStart"/>
      <w:r w:rsidR="00BC1AB8" w:rsidRPr="004F0E5B">
        <w:rPr>
          <w:lang w:val="en-AU"/>
        </w:rPr>
        <w:t>Makeula</w:t>
      </w:r>
      <w:proofErr w:type="spellEnd"/>
      <w:r w:rsidR="00BC1AB8" w:rsidRPr="004F0E5B">
        <w:rPr>
          <w:lang w:val="en-AU"/>
        </w:rPr>
        <w:t xml:space="preserve">, fifteen from </w:t>
      </w:r>
      <w:proofErr w:type="spellStart"/>
      <w:r w:rsidR="00BC1AB8" w:rsidRPr="004F0E5B">
        <w:rPr>
          <w:lang w:val="en-AU"/>
        </w:rPr>
        <w:t>Ambrym</w:t>
      </w:r>
      <w:proofErr w:type="spellEnd"/>
      <w:r w:rsidR="00BC1AB8" w:rsidRPr="004F0E5B">
        <w:rPr>
          <w:lang w:val="en-AU"/>
        </w:rPr>
        <w:t xml:space="preserve"> and nine additional clients from South East </w:t>
      </w:r>
      <w:proofErr w:type="spellStart"/>
      <w:r w:rsidR="00BC1AB8" w:rsidRPr="004F0E5B">
        <w:rPr>
          <w:lang w:val="en-AU"/>
        </w:rPr>
        <w:t>Malekula</w:t>
      </w:r>
      <w:proofErr w:type="spellEnd"/>
      <w:r w:rsidR="00BC1AB8" w:rsidRPr="004F0E5B">
        <w:rPr>
          <w:lang w:val="en-AU"/>
        </w:rPr>
        <w:t xml:space="preserve">. </w:t>
      </w:r>
      <w:r w:rsidR="002C50F6" w:rsidRPr="004F0E5B">
        <w:rPr>
          <w:lang w:val="en-AU"/>
        </w:rPr>
        <w:t xml:space="preserve">The </w:t>
      </w:r>
      <w:r w:rsidR="00DA4E5C" w:rsidRPr="004F0E5B">
        <w:rPr>
          <w:lang w:val="en-AU"/>
        </w:rPr>
        <w:t>ongoing improvement of these businesses</w:t>
      </w:r>
      <w:r w:rsidR="00BC1AB8" w:rsidRPr="004F0E5B">
        <w:rPr>
          <w:lang w:val="en-AU"/>
        </w:rPr>
        <w:t xml:space="preserve"> can</w:t>
      </w:r>
      <w:r w:rsidR="00F770FE" w:rsidRPr="004F0E5B">
        <w:rPr>
          <w:lang w:val="en-AU"/>
        </w:rPr>
        <w:t xml:space="preserve"> be appreciated</w:t>
      </w:r>
      <w:r w:rsidR="002C50F6" w:rsidRPr="004F0E5B">
        <w:rPr>
          <w:lang w:val="en-AU"/>
        </w:rPr>
        <w:t xml:space="preserve"> in the</w:t>
      </w:r>
      <w:r w:rsidR="00DA4E5C" w:rsidRPr="004F0E5B">
        <w:rPr>
          <w:lang w:val="en-AU"/>
        </w:rPr>
        <w:t xml:space="preserve"> increasing</w:t>
      </w:r>
      <w:r w:rsidR="002C50F6" w:rsidRPr="004F0E5B">
        <w:rPr>
          <w:lang w:val="en-AU"/>
        </w:rPr>
        <w:t xml:space="preserve"> number of clients mee</w:t>
      </w:r>
      <w:r w:rsidR="00DA4E5C" w:rsidRPr="004F0E5B">
        <w:rPr>
          <w:lang w:val="en-AU"/>
        </w:rPr>
        <w:t>ting the DoT minimum standards in the region.</w:t>
      </w:r>
      <w:r w:rsidR="00574061" w:rsidRPr="004F0E5B">
        <w:rPr>
          <w:lang w:val="en-AU"/>
        </w:rPr>
        <w:t xml:space="preserve"> Currently 75% of </w:t>
      </w:r>
      <w:proofErr w:type="spellStart"/>
      <w:r w:rsidR="00574061" w:rsidRPr="004F0E5B">
        <w:rPr>
          <w:lang w:val="en-AU"/>
        </w:rPr>
        <w:t>Malampa</w:t>
      </w:r>
      <w:proofErr w:type="spellEnd"/>
      <w:r w:rsidR="00574061" w:rsidRPr="004F0E5B">
        <w:rPr>
          <w:lang w:val="en-AU"/>
        </w:rPr>
        <w:t xml:space="preserve"> clients meet or exceed the DoT minimum standards and are thus able to be commerciali</w:t>
      </w:r>
      <w:r w:rsidR="006271AB">
        <w:rPr>
          <w:lang w:val="en-AU"/>
        </w:rPr>
        <w:t>s</w:t>
      </w:r>
      <w:r w:rsidR="00574061" w:rsidRPr="004F0E5B">
        <w:rPr>
          <w:lang w:val="en-AU"/>
        </w:rPr>
        <w:t xml:space="preserve">ed, and sold online, through the </w:t>
      </w:r>
      <w:proofErr w:type="spellStart"/>
      <w:r w:rsidR="00574061" w:rsidRPr="004F0E5B">
        <w:rPr>
          <w:lang w:val="en-AU"/>
        </w:rPr>
        <w:t>Malampa</w:t>
      </w:r>
      <w:proofErr w:type="spellEnd"/>
      <w:r w:rsidR="00574061" w:rsidRPr="004F0E5B">
        <w:rPr>
          <w:lang w:val="en-AU"/>
        </w:rPr>
        <w:t xml:space="preserve"> Call Centre.</w:t>
      </w:r>
    </w:p>
    <w:p w14:paraId="7B2B3518" w14:textId="77777777" w:rsidR="00E631BD" w:rsidRPr="004F0E5B" w:rsidRDefault="00E631BD" w:rsidP="002C50F6">
      <w:pPr>
        <w:tabs>
          <w:tab w:val="left" w:pos="2543"/>
        </w:tabs>
        <w:rPr>
          <w:lang w:val="en-AU"/>
        </w:rPr>
      </w:pPr>
      <w:r w:rsidRPr="004F0E5B">
        <w:rPr>
          <w:noProof/>
          <w:lang w:val="en-AU" w:eastAsia="en-AU"/>
        </w:rPr>
        <w:drawing>
          <wp:inline distT="0" distB="0" distL="0" distR="0" wp14:anchorId="105FCEFA" wp14:editId="46941414">
            <wp:extent cx="5486400" cy="32004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A0DA25" w14:textId="77777777" w:rsidR="009536DB" w:rsidRPr="004F0E5B" w:rsidRDefault="002C50F6" w:rsidP="002C50F6">
      <w:pPr>
        <w:tabs>
          <w:tab w:val="left" w:pos="2543"/>
        </w:tabs>
        <w:rPr>
          <w:lang w:val="en-AU"/>
        </w:rPr>
      </w:pPr>
      <w:r w:rsidRPr="004F0E5B">
        <w:rPr>
          <w:lang w:val="en-AU"/>
        </w:rPr>
        <w:t xml:space="preserve">The number of </w:t>
      </w:r>
      <w:proofErr w:type="spellStart"/>
      <w:r w:rsidRPr="004F0E5B">
        <w:rPr>
          <w:lang w:val="en-AU"/>
        </w:rPr>
        <w:t>Malampa</w:t>
      </w:r>
      <w:proofErr w:type="spellEnd"/>
      <w:r w:rsidRPr="004F0E5B">
        <w:rPr>
          <w:lang w:val="en-AU"/>
        </w:rPr>
        <w:t xml:space="preserve"> clients with business licenses </w:t>
      </w:r>
      <w:r w:rsidR="00DA4E5C" w:rsidRPr="004F0E5B">
        <w:rPr>
          <w:lang w:val="en-AU"/>
        </w:rPr>
        <w:t xml:space="preserve">is also slowly improving </w:t>
      </w:r>
      <w:r w:rsidR="007A5B5B" w:rsidRPr="004F0E5B">
        <w:rPr>
          <w:lang w:val="en-AU"/>
        </w:rPr>
        <w:t>emphasi</w:t>
      </w:r>
      <w:r w:rsidR="006271AB">
        <w:rPr>
          <w:lang w:val="en-AU"/>
        </w:rPr>
        <w:t>s</w:t>
      </w:r>
      <w:r w:rsidR="007A5B5B" w:rsidRPr="004F0E5B">
        <w:rPr>
          <w:lang w:val="en-AU"/>
        </w:rPr>
        <w:t>ing</w:t>
      </w:r>
      <w:r w:rsidR="00DA4E5C" w:rsidRPr="004F0E5B">
        <w:rPr>
          <w:lang w:val="en-AU"/>
        </w:rPr>
        <w:t xml:space="preserve"> the t</w:t>
      </w:r>
      <w:r w:rsidRPr="004F0E5B">
        <w:rPr>
          <w:lang w:val="en-AU"/>
        </w:rPr>
        <w:t xml:space="preserve">ransition of these businesses from the informal </w:t>
      </w:r>
      <w:r w:rsidR="00DA4E5C" w:rsidRPr="004F0E5B">
        <w:rPr>
          <w:lang w:val="en-AU"/>
        </w:rPr>
        <w:t xml:space="preserve">to formal sector. </w:t>
      </w:r>
      <w:r w:rsidR="002715C7" w:rsidRPr="004F0E5B">
        <w:rPr>
          <w:lang w:val="en-AU"/>
        </w:rPr>
        <w:t>Currently 11.6%</w:t>
      </w:r>
      <w:r w:rsidR="00BC1AB8" w:rsidRPr="004F0E5B">
        <w:rPr>
          <w:lang w:val="en-AU"/>
        </w:rPr>
        <w:t xml:space="preserve"> of clients are regis</w:t>
      </w:r>
      <w:r w:rsidR="002715C7" w:rsidRPr="004F0E5B">
        <w:rPr>
          <w:lang w:val="en-AU"/>
        </w:rPr>
        <w:t>tered compared to only 6.6% in 2013 and none</w:t>
      </w:r>
      <w:r w:rsidR="00BC1AB8" w:rsidRPr="004F0E5B">
        <w:rPr>
          <w:lang w:val="en-AU"/>
        </w:rPr>
        <w:t xml:space="preserve"> in 2011. </w:t>
      </w:r>
    </w:p>
    <w:p w14:paraId="0CDDA42C" w14:textId="77777777" w:rsidR="006C2BD7" w:rsidRPr="004F0E5B" w:rsidRDefault="006C2BD7" w:rsidP="002A1B2C">
      <w:pPr>
        <w:rPr>
          <w:lang w:val="en-AU"/>
        </w:rPr>
      </w:pPr>
    </w:p>
    <w:p w14:paraId="2DEFE096" w14:textId="77777777" w:rsidR="00CD3B7E" w:rsidRPr="004F0E5B" w:rsidRDefault="00E631BD" w:rsidP="002A1B2C">
      <w:pPr>
        <w:rPr>
          <w:lang w:val="en-AU"/>
        </w:rPr>
      </w:pPr>
      <w:r w:rsidRPr="004F0E5B">
        <w:rPr>
          <w:noProof/>
          <w:lang w:val="en-AU" w:eastAsia="en-AU"/>
        </w:rPr>
        <w:lastRenderedPageBreak/>
        <w:drawing>
          <wp:inline distT="0" distB="0" distL="0" distR="0" wp14:anchorId="39D31324" wp14:editId="719217AE">
            <wp:extent cx="5486400" cy="32004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87A199" w14:textId="77777777" w:rsidR="0066756D" w:rsidRPr="004F0E5B" w:rsidRDefault="009F709B" w:rsidP="002A1B2C">
      <w:pPr>
        <w:rPr>
          <w:lang w:val="en-AU"/>
        </w:rPr>
      </w:pPr>
      <w:r>
        <w:rPr>
          <w:lang w:val="en-AU"/>
        </w:rPr>
        <w:t xml:space="preserve">The </w:t>
      </w:r>
      <w:proofErr w:type="spellStart"/>
      <w:r>
        <w:rPr>
          <w:lang w:val="en-AU"/>
        </w:rPr>
        <w:t>TfT</w:t>
      </w:r>
      <w:proofErr w:type="spellEnd"/>
      <w:r>
        <w:rPr>
          <w:lang w:val="en-AU"/>
        </w:rPr>
        <w:t xml:space="preserve"> program uses seventeen specific KPIs</w:t>
      </w:r>
      <w:r w:rsidR="007B2A4B">
        <w:rPr>
          <w:lang w:val="en-AU"/>
        </w:rPr>
        <w:t xml:space="preserve"> in areas such as site </w:t>
      </w:r>
      <w:r w:rsidR="00643134">
        <w:rPr>
          <w:lang w:val="en-AU"/>
        </w:rPr>
        <w:t>maintenance;</w:t>
      </w:r>
      <w:r w:rsidR="007B2A4B">
        <w:rPr>
          <w:lang w:val="en-AU"/>
        </w:rPr>
        <w:t xml:space="preserve"> operation, marketing and service;</w:t>
      </w:r>
      <w:r>
        <w:rPr>
          <w:lang w:val="en-AU"/>
        </w:rPr>
        <w:t xml:space="preserve"> to </w:t>
      </w:r>
      <w:r w:rsidR="007B2A4B">
        <w:rPr>
          <w:lang w:val="en-AU"/>
        </w:rPr>
        <w:t xml:space="preserve">determine a KPI score for each client out of 85. This score </w:t>
      </w:r>
      <w:r>
        <w:rPr>
          <w:lang w:val="en-AU"/>
        </w:rPr>
        <w:t>assist</w:t>
      </w:r>
      <w:r w:rsidR="007B2A4B">
        <w:rPr>
          <w:lang w:val="en-AU"/>
        </w:rPr>
        <w:t>s coaches and business owners when evaluating</w:t>
      </w:r>
      <w:r>
        <w:rPr>
          <w:lang w:val="en-AU"/>
        </w:rPr>
        <w:t xml:space="preserve"> the </w:t>
      </w:r>
      <w:r w:rsidR="007B2A4B">
        <w:rPr>
          <w:lang w:val="en-AU"/>
        </w:rPr>
        <w:t>progress</w:t>
      </w:r>
      <w:r>
        <w:rPr>
          <w:lang w:val="en-AU"/>
        </w:rPr>
        <w:t xml:space="preserve"> of </w:t>
      </w:r>
      <w:r w:rsidR="007B2A4B">
        <w:rPr>
          <w:lang w:val="en-AU"/>
        </w:rPr>
        <w:t xml:space="preserve">these </w:t>
      </w:r>
      <w:r>
        <w:rPr>
          <w:lang w:val="en-AU"/>
        </w:rPr>
        <w:t>tourism businesses and determine ‘next steps’.</w:t>
      </w:r>
      <w:r>
        <w:rPr>
          <w:rStyle w:val="FootnoteReference"/>
          <w:lang w:val="en-AU"/>
        </w:rPr>
        <w:footnoteReference w:id="3"/>
      </w:r>
      <w:r>
        <w:rPr>
          <w:lang w:val="en-AU"/>
        </w:rPr>
        <w:t xml:space="preserve"> </w:t>
      </w:r>
      <w:r w:rsidR="009536DB" w:rsidRPr="004F0E5B">
        <w:rPr>
          <w:lang w:val="en-AU"/>
        </w:rPr>
        <w:t xml:space="preserve">The average KPI scores of </w:t>
      </w:r>
      <w:proofErr w:type="spellStart"/>
      <w:r w:rsidR="009536DB" w:rsidRPr="004F0E5B">
        <w:rPr>
          <w:lang w:val="en-AU"/>
        </w:rPr>
        <w:t>M</w:t>
      </w:r>
      <w:r w:rsidR="002C50F6" w:rsidRPr="004F0E5B">
        <w:rPr>
          <w:lang w:val="en-AU"/>
        </w:rPr>
        <w:t>alekula</w:t>
      </w:r>
      <w:proofErr w:type="spellEnd"/>
      <w:r w:rsidR="009536DB" w:rsidRPr="004F0E5B">
        <w:rPr>
          <w:lang w:val="en-AU"/>
        </w:rPr>
        <w:t xml:space="preserve"> clients</w:t>
      </w:r>
      <w:r w:rsidR="002C50F6" w:rsidRPr="004F0E5B">
        <w:rPr>
          <w:lang w:val="en-AU"/>
        </w:rPr>
        <w:t xml:space="preserve"> (excluding new clients from the south east)</w:t>
      </w:r>
      <w:r w:rsidR="009536DB" w:rsidRPr="004F0E5B">
        <w:rPr>
          <w:lang w:val="en-AU"/>
        </w:rPr>
        <w:t xml:space="preserve"> have improved from 42 in 2013 t</w:t>
      </w:r>
      <w:r w:rsidR="002C50F6" w:rsidRPr="004F0E5B">
        <w:rPr>
          <w:lang w:val="en-AU"/>
        </w:rPr>
        <w:t xml:space="preserve">o 44 in 2014. While the overall </w:t>
      </w:r>
      <w:r w:rsidR="00E86DF4" w:rsidRPr="004F0E5B">
        <w:rPr>
          <w:lang w:val="en-AU"/>
        </w:rPr>
        <w:t>increase is not as high as previous years this can be attributed to a healthy plateau and movement towards sustainability of these businesses.</w:t>
      </w:r>
    </w:p>
    <w:p w14:paraId="7C4F52E1" w14:textId="77777777" w:rsidR="00E86DF4" w:rsidRPr="004F0E5B" w:rsidRDefault="00E86DF4" w:rsidP="002A1B2C">
      <w:pPr>
        <w:rPr>
          <w:lang w:val="en-AU"/>
        </w:rPr>
      </w:pPr>
      <w:r w:rsidRPr="004F0E5B">
        <w:rPr>
          <w:lang w:val="en-AU"/>
        </w:rPr>
        <w:lastRenderedPageBreak/>
        <w:t xml:space="preserve"> </w:t>
      </w:r>
      <w:r w:rsidR="00BC1AB8" w:rsidRPr="004F0E5B">
        <w:rPr>
          <w:noProof/>
          <w:lang w:val="en-AU" w:eastAsia="en-AU"/>
        </w:rPr>
        <w:drawing>
          <wp:inline distT="0" distB="0" distL="0" distR="0" wp14:anchorId="0CA3529E" wp14:editId="70A53A28">
            <wp:extent cx="5823285" cy="3176337"/>
            <wp:effectExtent l="0" t="0" r="2540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2B7BF3" w14:textId="77777777" w:rsidR="002C50F6" w:rsidRPr="004F0E5B" w:rsidRDefault="00E86DF4" w:rsidP="00E86DF4">
      <w:pPr>
        <w:tabs>
          <w:tab w:val="left" w:pos="2655"/>
        </w:tabs>
        <w:rPr>
          <w:lang w:val="en-AU"/>
        </w:rPr>
      </w:pPr>
      <w:proofErr w:type="spellStart"/>
      <w:r w:rsidRPr="004F0E5B">
        <w:rPr>
          <w:lang w:val="en-AU"/>
        </w:rPr>
        <w:t>Ambrym</w:t>
      </w:r>
      <w:proofErr w:type="spellEnd"/>
      <w:r w:rsidR="002715C7" w:rsidRPr="004F0E5B">
        <w:rPr>
          <w:lang w:val="en-AU"/>
        </w:rPr>
        <w:t xml:space="preserve"> client KPI scores</w:t>
      </w:r>
      <w:r w:rsidRPr="004F0E5B">
        <w:rPr>
          <w:lang w:val="en-AU"/>
        </w:rPr>
        <w:t xml:space="preserve"> also improved from 33</w:t>
      </w:r>
      <w:r w:rsidR="002715C7" w:rsidRPr="004F0E5B">
        <w:rPr>
          <w:lang w:val="en-AU"/>
        </w:rPr>
        <w:t xml:space="preserve"> </w:t>
      </w:r>
      <w:r w:rsidRPr="004F0E5B">
        <w:rPr>
          <w:lang w:val="en-AU"/>
        </w:rPr>
        <w:t>in 2013 to 34 in 2014. This small in</w:t>
      </w:r>
      <w:r w:rsidR="003F22C0" w:rsidRPr="004F0E5B">
        <w:rPr>
          <w:lang w:val="en-AU"/>
        </w:rPr>
        <w:t xml:space="preserve">crease can be attributed to </w:t>
      </w:r>
      <w:r w:rsidRPr="004F0E5B">
        <w:rPr>
          <w:lang w:val="en-AU"/>
        </w:rPr>
        <w:t xml:space="preserve">a six month period of stagnation due to the airport closure and cancellation of workshops and coaching visits as well </w:t>
      </w:r>
      <w:proofErr w:type="gramStart"/>
      <w:r w:rsidRPr="004F0E5B">
        <w:rPr>
          <w:lang w:val="en-AU"/>
        </w:rPr>
        <w:t xml:space="preserve">as </w:t>
      </w:r>
      <w:r w:rsidR="009903C7">
        <w:rPr>
          <w:lang w:val="en-AU"/>
        </w:rPr>
        <w:t xml:space="preserve"> a</w:t>
      </w:r>
      <w:proofErr w:type="gramEnd"/>
      <w:r w:rsidR="009903C7">
        <w:rPr>
          <w:lang w:val="en-AU"/>
        </w:rPr>
        <w:t xml:space="preserve"> loss of </w:t>
      </w:r>
      <w:r w:rsidRPr="004F0E5B">
        <w:rPr>
          <w:lang w:val="en-AU"/>
        </w:rPr>
        <w:t xml:space="preserve">over 1 million vatu worth of tourist arrivals. </w:t>
      </w:r>
    </w:p>
    <w:p w14:paraId="413ED6A5" w14:textId="77777777" w:rsidR="002A1B2C" w:rsidRPr="004F0E5B" w:rsidRDefault="002C50F6" w:rsidP="002A1B2C">
      <w:pPr>
        <w:rPr>
          <w:lang w:val="en-AU"/>
        </w:rPr>
      </w:pPr>
      <w:r w:rsidRPr="004F0E5B">
        <w:rPr>
          <w:noProof/>
          <w:lang w:val="en-AU" w:eastAsia="en-AU"/>
        </w:rPr>
        <w:drawing>
          <wp:inline distT="0" distB="0" distL="0" distR="0" wp14:anchorId="0DB50AAB" wp14:editId="7566F897">
            <wp:extent cx="5871411" cy="2743200"/>
            <wp:effectExtent l="0" t="0" r="1524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0" w:type="auto"/>
        <w:tblLook w:val="04A0" w:firstRow="1" w:lastRow="0" w:firstColumn="1" w:lastColumn="0" w:noHBand="0" w:noVBand="1"/>
      </w:tblPr>
      <w:tblGrid>
        <w:gridCol w:w="9576"/>
      </w:tblGrid>
      <w:tr w:rsidR="006C2BD7" w:rsidRPr="004F0E5B" w14:paraId="166F1A1D" w14:textId="77777777">
        <w:tc>
          <w:tcPr>
            <w:tcW w:w="9576" w:type="dxa"/>
          </w:tcPr>
          <w:p w14:paraId="22BD48B7" w14:textId="77777777" w:rsidR="00CB4205" w:rsidRPr="004F0E5B" w:rsidRDefault="00E86C8A" w:rsidP="00CB4205">
            <w:pPr>
              <w:rPr>
                <w:i/>
                <w:lang w:val="en-AU"/>
              </w:rPr>
            </w:pPr>
            <w:r w:rsidRPr="004F0E5B">
              <w:rPr>
                <w:i/>
                <w:lang w:val="en-AU"/>
              </w:rPr>
              <w:t xml:space="preserve">CASE STUDY: </w:t>
            </w:r>
            <w:proofErr w:type="spellStart"/>
            <w:r w:rsidR="00CB4205" w:rsidRPr="004F0E5B">
              <w:rPr>
                <w:i/>
                <w:lang w:val="en-AU"/>
              </w:rPr>
              <w:t>TfT</w:t>
            </w:r>
            <w:proofErr w:type="spellEnd"/>
            <w:r w:rsidR="00CB4205" w:rsidRPr="004F0E5B">
              <w:rPr>
                <w:i/>
                <w:lang w:val="en-AU"/>
              </w:rPr>
              <w:t xml:space="preserve"> Industry Expert and DoT </w:t>
            </w:r>
            <w:r w:rsidRPr="004F0E5B">
              <w:rPr>
                <w:i/>
                <w:lang w:val="en-AU"/>
              </w:rPr>
              <w:t xml:space="preserve">staff </w:t>
            </w:r>
            <w:r w:rsidR="00CB4205" w:rsidRPr="004F0E5B">
              <w:rPr>
                <w:i/>
                <w:lang w:val="en-AU"/>
              </w:rPr>
              <w:t xml:space="preserve">developed Tourism Packages that </w:t>
            </w:r>
            <w:r w:rsidR="003E7CC8" w:rsidRPr="004F0E5B">
              <w:rPr>
                <w:i/>
                <w:lang w:val="en-AU"/>
              </w:rPr>
              <w:t>are now commerciali</w:t>
            </w:r>
            <w:r w:rsidR="009903C7">
              <w:rPr>
                <w:i/>
                <w:lang w:val="en-AU"/>
              </w:rPr>
              <w:t>s</w:t>
            </w:r>
            <w:r w:rsidR="003E7CC8" w:rsidRPr="004F0E5B">
              <w:rPr>
                <w:i/>
                <w:lang w:val="en-AU"/>
              </w:rPr>
              <w:t>ed overseas.</w:t>
            </w:r>
          </w:p>
          <w:p w14:paraId="529B66FA" w14:textId="77777777" w:rsidR="00CB4205" w:rsidRPr="004F0E5B" w:rsidRDefault="00CB4205" w:rsidP="00CB4205">
            <w:pPr>
              <w:rPr>
                <w:lang w:val="en-AU"/>
              </w:rPr>
            </w:pPr>
          </w:p>
          <w:p w14:paraId="2ECA5E23" w14:textId="77777777" w:rsidR="003F22C0" w:rsidRPr="004F0E5B" w:rsidRDefault="003F22C0" w:rsidP="003F22C0">
            <w:pPr>
              <w:rPr>
                <w:lang w:val="en-AU"/>
              </w:rPr>
            </w:pPr>
            <w:r w:rsidRPr="004F0E5B">
              <w:rPr>
                <w:lang w:val="en-AU"/>
              </w:rPr>
              <w:t xml:space="preserve">This year </w:t>
            </w:r>
            <w:r w:rsidR="003E7CC8" w:rsidRPr="004F0E5B">
              <w:rPr>
                <w:lang w:val="en-AU"/>
              </w:rPr>
              <w:t xml:space="preserve">a </w:t>
            </w:r>
            <w:proofErr w:type="spellStart"/>
            <w:r w:rsidR="00CB4205" w:rsidRPr="004F0E5B">
              <w:rPr>
                <w:lang w:val="en-AU"/>
              </w:rPr>
              <w:t>TfT</w:t>
            </w:r>
            <w:proofErr w:type="spellEnd"/>
            <w:r w:rsidR="00CB4205" w:rsidRPr="004F0E5B">
              <w:rPr>
                <w:lang w:val="en-AU"/>
              </w:rPr>
              <w:t xml:space="preserve"> Industry expert</w:t>
            </w:r>
            <w:r w:rsidR="003E7CC8" w:rsidRPr="004F0E5B">
              <w:rPr>
                <w:lang w:val="en-AU"/>
              </w:rPr>
              <w:t xml:space="preserve"> supported the </w:t>
            </w:r>
            <w:proofErr w:type="spellStart"/>
            <w:r w:rsidR="00CB4205" w:rsidRPr="004F0E5B">
              <w:rPr>
                <w:lang w:val="en-AU"/>
              </w:rPr>
              <w:t>Malampa</w:t>
            </w:r>
            <w:proofErr w:type="spellEnd"/>
            <w:r w:rsidR="00CB4205" w:rsidRPr="004F0E5B">
              <w:rPr>
                <w:lang w:val="en-AU"/>
              </w:rPr>
              <w:t xml:space="preserve"> </w:t>
            </w:r>
            <w:r w:rsidR="00E86C8A" w:rsidRPr="004F0E5B">
              <w:rPr>
                <w:lang w:val="en-AU"/>
              </w:rPr>
              <w:t>DoT office to</w:t>
            </w:r>
            <w:r w:rsidR="00CB4205" w:rsidRPr="004F0E5B">
              <w:rPr>
                <w:lang w:val="en-AU"/>
              </w:rPr>
              <w:t xml:space="preserve"> </w:t>
            </w:r>
            <w:r w:rsidR="003E7CC8" w:rsidRPr="004F0E5B">
              <w:rPr>
                <w:lang w:val="en-AU"/>
              </w:rPr>
              <w:t xml:space="preserve">consolidate </w:t>
            </w:r>
            <w:r w:rsidR="00CB4205" w:rsidRPr="004F0E5B">
              <w:rPr>
                <w:lang w:val="en-AU"/>
              </w:rPr>
              <w:t xml:space="preserve">local </w:t>
            </w:r>
            <w:r w:rsidR="003E7CC8" w:rsidRPr="004F0E5B">
              <w:rPr>
                <w:lang w:val="en-AU"/>
              </w:rPr>
              <w:t>activities</w:t>
            </w:r>
            <w:r w:rsidR="00CB4205" w:rsidRPr="004F0E5B">
              <w:rPr>
                <w:lang w:val="en-AU"/>
              </w:rPr>
              <w:t xml:space="preserve"> from the region of South East </w:t>
            </w:r>
            <w:proofErr w:type="spellStart"/>
            <w:r w:rsidR="00CB4205" w:rsidRPr="004F0E5B">
              <w:rPr>
                <w:lang w:val="en-AU"/>
              </w:rPr>
              <w:t>Malekula</w:t>
            </w:r>
            <w:proofErr w:type="spellEnd"/>
            <w:r w:rsidR="00CB4205" w:rsidRPr="004F0E5B">
              <w:rPr>
                <w:lang w:val="en-AU"/>
              </w:rPr>
              <w:t xml:space="preserve"> </w:t>
            </w:r>
            <w:r w:rsidRPr="004F0E5B">
              <w:rPr>
                <w:lang w:val="en-AU"/>
              </w:rPr>
              <w:t>into</w:t>
            </w:r>
            <w:r w:rsidR="00CB4205" w:rsidRPr="004F0E5B">
              <w:rPr>
                <w:lang w:val="en-AU"/>
              </w:rPr>
              <w:t xml:space="preserve"> an adventure package to be commerciali</w:t>
            </w:r>
            <w:r w:rsidR="009903C7">
              <w:rPr>
                <w:lang w:val="en-AU"/>
              </w:rPr>
              <w:t>s</w:t>
            </w:r>
            <w:r w:rsidR="00CB4205" w:rsidRPr="004F0E5B">
              <w:rPr>
                <w:lang w:val="en-AU"/>
              </w:rPr>
              <w:t xml:space="preserve">ed overseas. This is </w:t>
            </w:r>
            <w:r w:rsidR="00E86C8A" w:rsidRPr="004F0E5B">
              <w:rPr>
                <w:lang w:val="en-AU"/>
              </w:rPr>
              <w:t xml:space="preserve">an </w:t>
            </w:r>
            <w:r w:rsidR="00CB4205" w:rsidRPr="004F0E5B">
              <w:rPr>
                <w:lang w:val="en-AU"/>
              </w:rPr>
              <w:lastRenderedPageBreak/>
              <w:t xml:space="preserve">example of </w:t>
            </w:r>
            <w:r w:rsidRPr="004F0E5B">
              <w:rPr>
                <w:lang w:val="en-AU"/>
              </w:rPr>
              <w:t xml:space="preserve">the </w:t>
            </w:r>
            <w:proofErr w:type="spellStart"/>
            <w:r w:rsidRPr="004F0E5B">
              <w:rPr>
                <w:lang w:val="en-AU"/>
              </w:rPr>
              <w:t>TfT’s</w:t>
            </w:r>
            <w:proofErr w:type="spellEnd"/>
            <w:r w:rsidRPr="004F0E5B">
              <w:rPr>
                <w:lang w:val="en-AU"/>
              </w:rPr>
              <w:t xml:space="preserve"> multi-stakeholder coordination role:</w:t>
            </w:r>
          </w:p>
          <w:p w14:paraId="248A2BF9" w14:textId="77777777" w:rsidR="00CB4205" w:rsidRPr="004F0E5B" w:rsidRDefault="003E7CC8" w:rsidP="00E86C8A">
            <w:pPr>
              <w:pStyle w:val="ListParagraph"/>
              <w:numPr>
                <w:ilvl w:val="0"/>
                <w:numId w:val="26"/>
              </w:numPr>
              <w:rPr>
                <w:lang w:val="en-AU"/>
              </w:rPr>
            </w:pPr>
            <w:r w:rsidRPr="004F0E5B">
              <w:rPr>
                <w:b/>
                <w:lang w:val="en-AU"/>
              </w:rPr>
              <w:t>Industry Expert</w:t>
            </w:r>
            <w:r w:rsidR="00CB4205" w:rsidRPr="004F0E5B">
              <w:rPr>
                <w:lang w:val="en-AU"/>
              </w:rPr>
              <w:t xml:space="preserve"> </w:t>
            </w:r>
            <w:r w:rsidRPr="004F0E5B">
              <w:rPr>
                <w:lang w:val="en-AU"/>
              </w:rPr>
              <w:t>up-</w:t>
            </w:r>
            <w:r w:rsidR="00CB4205" w:rsidRPr="004F0E5B">
              <w:rPr>
                <w:lang w:val="en-AU"/>
              </w:rPr>
              <w:t>skilled operators and assist</w:t>
            </w:r>
            <w:r w:rsidR="009903C7">
              <w:rPr>
                <w:lang w:val="en-AU"/>
              </w:rPr>
              <w:t>ed</w:t>
            </w:r>
            <w:r w:rsidR="00CB4205" w:rsidRPr="004F0E5B">
              <w:rPr>
                <w:lang w:val="en-AU"/>
              </w:rPr>
              <w:t xml:space="preserve"> in tour development (mentoring)</w:t>
            </w:r>
          </w:p>
          <w:p w14:paraId="63C5BF54" w14:textId="77777777" w:rsidR="00CB4205" w:rsidRPr="004F0E5B" w:rsidRDefault="00CB4205" w:rsidP="00E86C8A">
            <w:pPr>
              <w:pStyle w:val="ListParagraph"/>
              <w:numPr>
                <w:ilvl w:val="0"/>
                <w:numId w:val="26"/>
              </w:numPr>
              <w:rPr>
                <w:lang w:val="en-AU"/>
              </w:rPr>
            </w:pPr>
            <w:proofErr w:type="spellStart"/>
            <w:r w:rsidRPr="004F0E5B">
              <w:rPr>
                <w:b/>
                <w:lang w:val="en-AU"/>
              </w:rPr>
              <w:t>Malampa</w:t>
            </w:r>
            <w:proofErr w:type="spellEnd"/>
            <w:r w:rsidRPr="004F0E5B">
              <w:rPr>
                <w:b/>
                <w:lang w:val="en-AU"/>
              </w:rPr>
              <w:t xml:space="preserve"> </w:t>
            </w:r>
            <w:r w:rsidR="00A572F8">
              <w:rPr>
                <w:b/>
                <w:lang w:val="en-AU"/>
              </w:rPr>
              <w:t>DoT</w:t>
            </w:r>
            <w:r w:rsidRPr="004F0E5B">
              <w:rPr>
                <w:lang w:val="en-AU"/>
              </w:rPr>
              <w:t xml:space="preserve"> validated the package</w:t>
            </w:r>
          </w:p>
          <w:p w14:paraId="3449EB7C" w14:textId="77777777" w:rsidR="00CB4205" w:rsidRPr="004F0E5B" w:rsidRDefault="00CB4205" w:rsidP="00E86C8A">
            <w:pPr>
              <w:pStyle w:val="ListParagraph"/>
              <w:numPr>
                <w:ilvl w:val="0"/>
                <w:numId w:val="26"/>
              </w:numPr>
              <w:rPr>
                <w:lang w:val="en-AU"/>
              </w:rPr>
            </w:pPr>
            <w:r w:rsidRPr="004F0E5B">
              <w:rPr>
                <w:b/>
                <w:lang w:val="en-AU"/>
              </w:rPr>
              <w:t>VSA volunteers</w:t>
            </w:r>
            <w:r w:rsidRPr="004F0E5B">
              <w:rPr>
                <w:lang w:val="en-AU"/>
              </w:rPr>
              <w:t xml:space="preserve"> assisted in product description and online marketing</w:t>
            </w:r>
          </w:p>
          <w:p w14:paraId="12DBB217" w14:textId="77777777" w:rsidR="00CB4205" w:rsidRPr="004F0E5B" w:rsidRDefault="00CB4205" w:rsidP="00E86C8A">
            <w:pPr>
              <w:pStyle w:val="ListParagraph"/>
              <w:numPr>
                <w:ilvl w:val="0"/>
                <w:numId w:val="26"/>
              </w:numPr>
              <w:rPr>
                <w:lang w:val="en-AU"/>
              </w:rPr>
            </w:pPr>
            <w:r w:rsidRPr="004F0E5B">
              <w:rPr>
                <w:b/>
                <w:lang w:val="en-AU"/>
              </w:rPr>
              <w:t>Vanuatu Tourism Office</w:t>
            </w:r>
            <w:r w:rsidRPr="004F0E5B">
              <w:rPr>
                <w:lang w:val="en-AU"/>
              </w:rPr>
              <w:t xml:space="preserve"> (VTO) in Port Vila engaged French speaking expert to promote the package in New Caledonia</w:t>
            </w:r>
          </w:p>
          <w:p w14:paraId="114BDF1F" w14:textId="77777777" w:rsidR="00CB4205" w:rsidRPr="004F0E5B" w:rsidRDefault="00CB4205" w:rsidP="00E86C8A">
            <w:pPr>
              <w:pStyle w:val="ListParagraph"/>
              <w:numPr>
                <w:ilvl w:val="0"/>
                <w:numId w:val="26"/>
              </w:numPr>
              <w:rPr>
                <w:lang w:val="en-AU"/>
              </w:rPr>
            </w:pPr>
            <w:proofErr w:type="spellStart"/>
            <w:r w:rsidRPr="004F0E5B">
              <w:rPr>
                <w:b/>
                <w:lang w:val="en-AU"/>
              </w:rPr>
              <w:t>Malampa</w:t>
            </w:r>
            <w:proofErr w:type="spellEnd"/>
            <w:r w:rsidRPr="004F0E5B">
              <w:rPr>
                <w:b/>
                <w:lang w:val="en-AU"/>
              </w:rPr>
              <w:t xml:space="preserve"> Call Centre</w:t>
            </w:r>
            <w:r w:rsidRPr="004F0E5B">
              <w:rPr>
                <w:lang w:val="en-AU"/>
              </w:rPr>
              <w:t xml:space="preserve"> organized booking</w:t>
            </w:r>
            <w:r w:rsidR="009903C7">
              <w:rPr>
                <w:lang w:val="en-AU"/>
              </w:rPr>
              <w:t>s</w:t>
            </w:r>
            <w:r w:rsidRPr="004F0E5B">
              <w:rPr>
                <w:lang w:val="en-AU"/>
              </w:rPr>
              <w:t xml:space="preserve"> and follow-up with interested Caledonian wholesalers </w:t>
            </w:r>
          </w:p>
          <w:p w14:paraId="26BB55AC" w14:textId="77777777" w:rsidR="002A4CA2" w:rsidRPr="004F0E5B" w:rsidRDefault="00CB4205" w:rsidP="002A1B2C">
            <w:pPr>
              <w:rPr>
                <w:lang w:val="en-AU"/>
              </w:rPr>
            </w:pPr>
            <w:r w:rsidRPr="004F0E5B">
              <w:rPr>
                <w:lang w:val="en-AU"/>
              </w:rPr>
              <w:t xml:space="preserve">This practical approach </w:t>
            </w:r>
            <w:r w:rsidR="009903C7">
              <w:rPr>
                <w:lang w:val="en-AU"/>
              </w:rPr>
              <w:t xml:space="preserve">has </w:t>
            </w:r>
            <w:r w:rsidRPr="004F0E5B">
              <w:rPr>
                <w:lang w:val="en-AU"/>
              </w:rPr>
              <w:t>generate</w:t>
            </w:r>
            <w:r w:rsidR="009903C7">
              <w:rPr>
                <w:lang w:val="en-AU"/>
              </w:rPr>
              <w:t>d</w:t>
            </w:r>
            <w:r w:rsidRPr="004F0E5B">
              <w:rPr>
                <w:lang w:val="en-AU"/>
              </w:rPr>
              <w:t xml:space="preserve"> </w:t>
            </w:r>
            <w:r w:rsidR="009903C7">
              <w:rPr>
                <w:lang w:val="en-AU"/>
              </w:rPr>
              <w:t xml:space="preserve">tangible </w:t>
            </w:r>
            <w:r w:rsidRPr="004F0E5B">
              <w:rPr>
                <w:lang w:val="en-AU"/>
              </w:rPr>
              <w:t>tourism impact in a region wher</w:t>
            </w:r>
            <w:r w:rsidR="003F22C0" w:rsidRPr="004F0E5B">
              <w:rPr>
                <w:lang w:val="en-AU"/>
              </w:rPr>
              <w:t xml:space="preserve">e very few tourists </w:t>
            </w:r>
            <w:r w:rsidR="009903C7">
              <w:rPr>
                <w:lang w:val="en-AU"/>
              </w:rPr>
              <w:t>previously visited</w:t>
            </w:r>
            <w:r w:rsidR="003F22C0" w:rsidRPr="004F0E5B">
              <w:rPr>
                <w:lang w:val="en-AU"/>
              </w:rPr>
              <w:t>.</w:t>
            </w:r>
          </w:p>
          <w:p w14:paraId="7BD25DCE" w14:textId="77777777" w:rsidR="003F22C0" w:rsidRPr="004F0E5B" w:rsidRDefault="003F22C0" w:rsidP="002A1B2C">
            <w:pPr>
              <w:rPr>
                <w:lang w:val="en-AU"/>
              </w:rPr>
            </w:pPr>
          </w:p>
          <w:p w14:paraId="50659C20" w14:textId="77777777" w:rsidR="003F22C0" w:rsidRPr="004F0E5B" w:rsidRDefault="00BD64DB" w:rsidP="00BD64DB">
            <w:pPr>
              <w:jc w:val="center"/>
              <w:rPr>
                <w:lang w:val="en-AU"/>
              </w:rPr>
            </w:pPr>
            <w:r w:rsidRPr="004F0E5B">
              <w:rPr>
                <w:noProof/>
                <w:lang w:val="en-AU" w:eastAsia="en-AU"/>
              </w:rPr>
              <w:drawing>
                <wp:inline distT="0" distB="0" distL="0" distR="0" wp14:anchorId="0A5BBB16" wp14:editId="7C24E2C7">
                  <wp:extent cx="3609474" cy="2256093"/>
                  <wp:effectExtent l="0" t="0" r="0" b="0"/>
                  <wp:docPr id="66" name="Picture 66" descr="C:\Users\LBattaglene\AppData\Local\Microsoft\Windows\INetCache\Content.Word\maskelyne-islands-outrigger-canoe-adve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Battaglene\AppData\Local\Microsoft\Windows\INetCache\Content.Word\maskelyne-islands-outrigger-canoe-adventur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1565" cy="2269901"/>
                          </a:xfrm>
                          <a:prstGeom prst="rect">
                            <a:avLst/>
                          </a:prstGeom>
                          <a:noFill/>
                          <a:ln>
                            <a:noFill/>
                          </a:ln>
                        </pic:spPr>
                      </pic:pic>
                    </a:graphicData>
                  </a:graphic>
                </wp:inline>
              </w:drawing>
            </w:r>
          </w:p>
          <w:p w14:paraId="65234DDE" w14:textId="77777777" w:rsidR="003F22C0" w:rsidRPr="004F0E5B" w:rsidRDefault="003F22C0" w:rsidP="002A1B2C">
            <w:pPr>
              <w:rPr>
                <w:lang w:val="en-AU"/>
              </w:rPr>
            </w:pPr>
          </w:p>
        </w:tc>
      </w:tr>
    </w:tbl>
    <w:p w14:paraId="0248C132" w14:textId="77777777" w:rsidR="00E23D1D" w:rsidRPr="005503E0" w:rsidRDefault="00E23D1D" w:rsidP="005503E0">
      <w:pPr>
        <w:rPr>
          <w:b/>
          <w:lang w:val="en-AU"/>
        </w:rPr>
      </w:pPr>
    </w:p>
    <w:p w14:paraId="3C285024" w14:textId="77777777" w:rsidR="008C2328" w:rsidRPr="004F0E5B" w:rsidRDefault="003E7CC8" w:rsidP="006E7E37">
      <w:pPr>
        <w:pStyle w:val="Heading2"/>
        <w:rPr>
          <w:lang w:val="en-AU"/>
        </w:rPr>
      </w:pPr>
      <w:bookmarkStart w:id="24" w:name="_Toc413227045"/>
      <w:proofErr w:type="spellStart"/>
      <w:r w:rsidRPr="004F0E5B">
        <w:rPr>
          <w:lang w:val="en-AU"/>
        </w:rPr>
        <w:t>Malampa</w:t>
      </w:r>
      <w:proofErr w:type="spellEnd"/>
      <w:r w:rsidRPr="004F0E5B">
        <w:rPr>
          <w:lang w:val="en-AU"/>
        </w:rPr>
        <w:t xml:space="preserve"> </w:t>
      </w:r>
      <w:r w:rsidR="002A4CA2" w:rsidRPr="004F0E5B">
        <w:rPr>
          <w:lang w:val="en-AU"/>
        </w:rPr>
        <w:t>Call Centre</w:t>
      </w:r>
      <w:bookmarkEnd w:id="24"/>
    </w:p>
    <w:p w14:paraId="719738AA" w14:textId="39EEBCA4" w:rsidR="00CB4205" w:rsidRPr="004F0E5B" w:rsidRDefault="00CB4205" w:rsidP="00CB4205">
      <w:pPr>
        <w:rPr>
          <w:lang w:val="en-AU"/>
        </w:rPr>
      </w:pPr>
      <w:proofErr w:type="spellStart"/>
      <w:r w:rsidRPr="004F0E5B">
        <w:rPr>
          <w:lang w:val="en-AU"/>
        </w:rPr>
        <w:t>Malampa</w:t>
      </w:r>
      <w:proofErr w:type="spellEnd"/>
      <w:r w:rsidRPr="004F0E5B">
        <w:rPr>
          <w:lang w:val="en-AU"/>
        </w:rPr>
        <w:t xml:space="preserve"> Call Centre was created in 2011 after local stakeholders </w:t>
      </w:r>
      <w:r w:rsidR="00E86C8A" w:rsidRPr="004F0E5B">
        <w:rPr>
          <w:lang w:val="en-AU"/>
        </w:rPr>
        <w:t xml:space="preserve">identified the need </w:t>
      </w:r>
      <w:r w:rsidRPr="004F0E5B">
        <w:rPr>
          <w:lang w:val="en-AU"/>
        </w:rPr>
        <w:t>for access to telecommunicat</w:t>
      </w:r>
      <w:r w:rsidR="003128EC" w:rsidRPr="004F0E5B">
        <w:rPr>
          <w:lang w:val="en-AU"/>
        </w:rPr>
        <w:t>ion and online marketing.</w:t>
      </w:r>
      <w:r w:rsidR="00E86C8A" w:rsidRPr="004F0E5B">
        <w:rPr>
          <w:lang w:val="en-AU"/>
        </w:rPr>
        <w:t xml:space="preserve"> In December</w:t>
      </w:r>
      <w:r w:rsidR="003128EC" w:rsidRPr="004F0E5B">
        <w:rPr>
          <w:lang w:val="en-AU"/>
        </w:rPr>
        <w:t xml:space="preserve"> 2014</w:t>
      </w:r>
      <w:r w:rsidR="00E86C8A" w:rsidRPr="004F0E5B">
        <w:rPr>
          <w:lang w:val="en-AU"/>
        </w:rPr>
        <w:t>,</w:t>
      </w:r>
      <w:r w:rsidR="003128EC" w:rsidRPr="004F0E5B">
        <w:rPr>
          <w:lang w:val="en-AU"/>
        </w:rPr>
        <w:t xml:space="preserve"> </w:t>
      </w:r>
      <w:r w:rsidR="00E86C8A" w:rsidRPr="004F0E5B">
        <w:rPr>
          <w:lang w:val="en-AU"/>
        </w:rPr>
        <w:t>after three years of operation, the centre</w:t>
      </w:r>
      <w:r w:rsidRPr="004F0E5B">
        <w:rPr>
          <w:lang w:val="en-AU"/>
        </w:rPr>
        <w:t xml:space="preserve"> </w:t>
      </w:r>
      <w:r w:rsidR="00E86C8A" w:rsidRPr="004F0E5B">
        <w:rPr>
          <w:lang w:val="en-AU"/>
        </w:rPr>
        <w:t>broke even</w:t>
      </w:r>
      <w:r w:rsidR="003128EC" w:rsidRPr="004F0E5B">
        <w:rPr>
          <w:lang w:val="en-AU"/>
        </w:rPr>
        <w:t xml:space="preserve"> with over 600 visitors booked through the centre</w:t>
      </w:r>
      <w:r w:rsidR="00E86C8A" w:rsidRPr="004F0E5B">
        <w:rPr>
          <w:lang w:val="en-AU"/>
        </w:rPr>
        <w:t xml:space="preserve"> that year. </w:t>
      </w:r>
      <w:r w:rsidR="005503E0">
        <w:rPr>
          <w:lang w:val="en-AU"/>
        </w:rPr>
        <w:t xml:space="preserve">The estimated booking value generated by the call centre is estimated at 18 Million vatu. </w:t>
      </w:r>
      <w:r w:rsidR="00E86C8A" w:rsidRPr="004F0E5B">
        <w:rPr>
          <w:lang w:val="en-AU"/>
        </w:rPr>
        <w:t xml:space="preserve">This pilot </w:t>
      </w:r>
      <w:r w:rsidR="009903C7">
        <w:rPr>
          <w:lang w:val="en-AU"/>
        </w:rPr>
        <w:t>initiative</w:t>
      </w:r>
      <w:r w:rsidR="00E86C8A" w:rsidRPr="004F0E5B">
        <w:rPr>
          <w:lang w:val="en-AU"/>
        </w:rPr>
        <w:t xml:space="preserve"> has</w:t>
      </w:r>
      <w:r w:rsidRPr="004F0E5B">
        <w:rPr>
          <w:lang w:val="en-AU"/>
        </w:rPr>
        <w:t xml:space="preserve"> demonstrated that such project</w:t>
      </w:r>
      <w:r w:rsidR="003128EC" w:rsidRPr="004F0E5B">
        <w:rPr>
          <w:lang w:val="en-AU"/>
        </w:rPr>
        <w:t xml:space="preserve">s can be sustainable </w:t>
      </w:r>
      <w:r w:rsidR="002F342E">
        <w:rPr>
          <w:lang w:val="en-AU"/>
        </w:rPr>
        <w:t xml:space="preserve">in other provinces or perhaps nationally. </w:t>
      </w:r>
      <w:r w:rsidR="003128EC" w:rsidRPr="004F0E5B">
        <w:rPr>
          <w:lang w:val="en-AU"/>
        </w:rPr>
        <w:t xml:space="preserve"> </w:t>
      </w:r>
      <w:r w:rsidRPr="004F0E5B">
        <w:rPr>
          <w:lang w:val="en-AU"/>
        </w:rPr>
        <w:t xml:space="preserve">Through </w:t>
      </w:r>
      <w:proofErr w:type="spellStart"/>
      <w:r w:rsidRPr="004F0E5B">
        <w:rPr>
          <w:lang w:val="en-AU"/>
        </w:rPr>
        <w:t>TfT</w:t>
      </w:r>
      <w:proofErr w:type="spellEnd"/>
      <w:r w:rsidRPr="004F0E5B">
        <w:rPr>
          <w:lang w:val="en-AU"/>
        </w:rPr>
        <w:t xml:space="preserve"> Technical su</w:t>
      </w:r>
      <w:r w:rsidR="003128EC" w:rsidRPr="004F0E5B">
        <w:rPr>
          <w:lang w:val="en-AU"/>
        </w:rPr>
        <w:t xml:space="preserve">pport and coordination with NZ </w:t>
      </w:r>
      <w:r w:rsidRPr="004F0E5B">
        <w:rPr>
          <w:lang w:val="en-AU"/>
        </w:rPr>
        <w:t>Volunteer Service Abroad (VSA) several marketing improvements were also achieved:</w:t>
      </w:r>
    </w:p>
    <w:p w14:paraId="5165BC74" w14:textId="77777777" w:rsidR="00CB4205" w:rsidRPr="004F0E5B" w:rsidRDefault="00CB4205" w:rsidP="003128EC">
      <w:pPr>
        <w:pStyle w:val="ListParagraph"/>
        <w:numPr>
          <w:ilvl w:val="0"/>
          <w:numId w:val="22"/>
        </w:numPr>
        <w:rPr>
          <w:lang w:val="en-AU"/>
        </w:rPr>
      </w:pPr>
      <w:r w:rsidRPr="004F0E5B">
        <w:rPr>
          <w:lang w:val="en-AU"/>
        </w:rPr>
        <w:t xml:space="preserve">full </w:t>
      </w:r>
      <w:proofErr w:type="spellStart"/>
      <w:r w:rsidRPr="004F0E5B">
        <w:rPr>
          <w:lang w:val="en-AU"/>
        </w:rPr>
        <w:t>google</w:t>
      </w:r>
      <w:proofErr w:type="spellEnd"/>
      <w:r w:rsidRPr="004F0E5B">
        <w:rPr>
          <w:lang w:val="en-AU"/>
        </w:rPr>
        <w:t xml:space="preserve"> mapping of all </w:t>
      </w:r>
      <w:proofErr w:type="spellStart"/>
      <w:r w:rsidRPr="004F0E5B">
        <w:rPr>
          <w:lang w:val="en-AU"/>
        </w:rPr>
        <w:t>Malampa</w:t>
      </w:r>
      <w:proofErr w:type="spellEnd"/>
      <w:r w:rsidRPr="004F0E5B">
        <w:rPr>
          <w:lang w:val="en-AU"/>
        </w:rPr>
        <w:t xml:space="preserve"> accredited products</w:t>
      </w:r>
    </w:p>
    <w:p w14:paraId="46FBA128" w14:textId="77777777" w:rsidR="00CB4205" w:rsidRPr="004F0E5B" w:rsidRDefault="00CB4205" w:rsidP="003128EC">
      <w:pPr>
        <w:pStyle w:val="ListParagraph"/>
        <w:numPr>
          <w:ilvl w:val="0"/>
          <w:numId w:val="22"/>
        </w:numPr>
        <w:rPr>
          <w:lang w:val="en-AU"/>
        </w:rPr>
      </w:pPr>
      <w:r w:rsidRPr="004F0E5B">
        <w:rPr>
          <w:lang w:val="en-AU"/>
        </w:rPr>
        <w:t xml:space="preserve">full integration of Facebook portal into Malampa.travel web site </w:t>
      </w:r>
    </w:p>
    <w:p w14:paraId="618AFF49" w14:textId="77777777" w:rsidR="005503E0" w:rsidRDefault="00CB4205" w:rsidP="005503E0">
      <w:pPr>
        <w:pStyle w:val="ListParagraph"/>
        <w:numPr>
          <w:ilvl w:val="0"/>
          <w:numId w:val="22"/>
        </w:numPr>
        <w:rPr>
          <w:lang w:val="en-AU"/>
        </w:rPr>
      </w:pPr>
      <w:r w:rsidRPr="004F0E5B">
        <w:rPr>
          <w:lang w:val="en-AU"/>
        </w:rPr>
        <w:t>automatic translation of the Web site into over 60 languages</w:t>
      </w:r>
    </w:p>
    <w:p w14:paraId="5C669B36" w14:textId="2C708663" w:rsidR="00CB4205" w:rsidRPr="005503E0" w:rsidRDefault="00CB4205" w:rsidP="005503E0">
      <w:pPr>
        <w:pStyle w:val="ListParagraph"/>
        <w:numPr>
          <w:ilvl w:val="0"/>
          <w:numId w:val="22"/>
        </w:numPr>
        <w:rPr>
          <w:lang w:val="en-AU"/>
        </w:rPr>
      </w:pPr>
      <w:r w:rsidRPr="005503E0">
        <w:rPr>
          <w:lang w:val="en-AU"/>
        </w:rPr>
        <w:t xml:space="preserve">development of a 35 page </w:t>
      </w:r>
      <w:proofErr w:type="spellStart"/>
      <w:r w:rsidRPr="005503E0">
        <w:rPr>
          <w:lang w:val="en-AU"/>
        </w:rPr>
        <w:t>Malampa</w:t>
      </w:r>
      <w:proofErr w:type="spellEnd"/>
      <w:r w:rsidRPr="005503E0">
        <w:rPr>
          <w:lang w:val="en-AU"/>
        </w:rPr>
        <w:t xml:space="preserve"> travel guide distributed online</w:t>
      </w:r>
    </w:p>
    <w:p w14:paraId="675D3FA1" w14:textId="77777777" w:rsidR="00CB4205" w:rsidRPr="004F0E5B" w:rsidRDefault="00CB4205" w:rsidP="00CB4205">
      <w:pPr>
        <w:pStyle w:val="ListParagraph"/>
        <w:rPr>
          <w:lang w:val="en-AU"/>
        </w:rPr>
      </w:pPr>
      <w:r w:rsidRPr="004F0E5B">
        <w:rPr>
          <w:noProof/>
          <w:lang w:val="en-AU" w:eastAsia="en-AU"/>
        </w:rPr>
        <w:lastRenderedPageBreak/>
        <w:drawing>
          <wp:inline distT="0" distB="0" distL="0" distR="0" wp14:anchorId="2E1CD771" wp14:editId="2381DA4D">
            <wp:extent cx="5029200" cy="3771900"/>
            <wp:effectExtent l="0" t="0" r="0" b="1270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1.jpg"/>
                    <pic:cNvPicPr/>
                  </pic:nvPicPr>
                  <pic:blipFill>
                    <a:blip r:embed="rId54">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14:paraId="7F5EFB98" w14:textId="77777777" w:rsidR="00CB4205" w:rsidRPr="004F0E5B" w:rsidRDefault="00CB4205" w:rsidP="00CB4205">
      <w:pPr>
        <w:rPr>
          <w:lang w:val="en-AU"/>
        </w:rPr>
      </w:pPr>
      <w:r w:rsidRPr="004F0E5B">
        <w:rPr>
          <w:lang w:val="en-AU"/>
        </w:rPr>
        <w:t>During the last Call Centre Board meeting</w:t>
      </w:r>
      <w:r w:rsidR="003128EC" w:rsidRPr="004F0E5B">
        <w:rPr>
          <w:lang w:val="en-AU"/>
        </w:rPr>
        <w:t xml:space="preserve"> and </w:t>
      </w:r>
      <w:proofErr w:type="spellStart"/>
      <w:r w:rsidR="003128EC" w:rsidRPr="004F0E5B">
        <w:rPr>
          <w:lang w:val="en-AU"/>
        </w:rPr>
        <w:t>TfT</w:t>
      </w:r>
      <w:proofErr w:type="spellEnd"/>
      <w:r w:rsidR="003128EC" w:rsidRPr="004F0E5B">
        <w:rPr>
          <w:lang w:val="en-AU"/>
        </w:rPr>
        <w:t xml:space="preserve"> coaching meeting, major decisions were taken to further develop </w:t>
      </w:r>
      <w:r w:rsidRPr="004F0E5B">
        <w:rPr>
          <w:lang w:val="en-AU"/>
        </w:rPr>
        <w:t xml:space="preserve">online marketing and business generation for </w:t>
      </w:r>
      <w:r w:rsidR="003128EC" w:rsidRPr="004F0E5B">
        <w:rPr>
          <w:lang w:val="en-AU"/>
        </w:rPr>
        <w:t xml:space="preserve">local tourism members by: </w:t>
      </w:r>
    </w:p>
    <w:p w14:paraId="79E6FCF0" w14:textId="77777777" w:rsidR="00CB4205" w:rsidRPr="004F0E5B" w:rsidRDefault="00CB4205" w:rsidP="003128EC">
      <w:pPr>
        <w:pStyle w:val="ListParagraph"/>
        <w:numPr>
          <w:ilvl w:val="0"/>
          <w:numId w:val="23"/>
        </w:numPr>
        <w:rPr>
          <w:lang w:val="en-AU"/>
        </w:rPr>
      </w:pPr>
      <w:r w:rsidRPr="004F0E5B">
        <w:rPr>
          <w:lang w:val="en-AU"/>
        </w:rPr>
        <w:t>Employ</w:t>
      </w:r>
      <w:r w:rsidR="003128EC" w:rsidRPr="004F0E5B">
        <w:rPr>
          <w:lang w:val="en-AU"/>
        </w:rPr>
        <w:t>ing</w:t>
      </w:r>
      <w:r w:rsidRPr="004F0E5B">
        <w:rPr>
          <w:lang w:val="en-AU"/>
        </w:rPr>
        <w:t xml:space="preserve"> a second officer (Francophone) to comply with increasing booking inquiries and New Caledonia market development</w:t>
      </w:r>
    </w:p>
    <w:p w14:paraId="2D8273CE" w14:textId="77777777" w:rsidR="00CB4205" w:rsidRPr="004F0E5B" w:rsidRDefault="00CB4205" w:rsidP="003128EC">
      <w:pPr>
        <w:pStyle w:val="ListParagraph"/>
        <w:numPr>
          <w:ilvl w:val="0"/>
          <w:numId w:val="23"/>
        </w:numPr>
        <w:rPr>
          <w:lang w:val="en-AU"/>
        </w:rPr>
      </w:pPr>
      <w:r w:rsidRPr="004F0E5B">
        <w:rPr>
          <w:lang w:val="en-AU"/>
        </w:rPr>
        <w:t>allocat</w:t>
      </w:r>
      <w:r w:rsidR="00133578">
        <w:rPr>
          <w:lang w:val="en-AU"/>
        </w:rPr>
        <w:t>ing</w:t>
      </w:r>
      <w:r w:rsidRPr="004F0E5B">
        <w:rPr>
          <w:lang w:val="en-AU"/>
        </w:rPr>
        <w:t xml:space="preserve"> a budget to start advertising online with Google and Facebook advertising platforms</w:t>
      </w:r>
    </w:p>
    <w:p w14:paraId="00A17FFB" w14:textId="77777777" w:rsidR="00CB4205" w:rsidRPr="004F0E5B" w:rsidRDefault="003128EC" w:rsidP="003128EC">
      <w:pPr>
        <w:pStyle w:val="ListParagraph"/>
        <w:numPr>
          <w:ilvl w:val="0"/>
          <w:numId w:val="23"/>
        </w:numPr>
        <w:rPr>
          <w:lang w:val="en-AU"/>
        </w:rPr>
      </w:pPr>
      <w:r w:rsidRPr="004F0E5B">
        <w:rPr>
          <w:lang w:val="en-AU"/>
        </w:rPr>
        <w:t>start</w:t>
      </w:r>
      <w:r w:rsidR="00133578">
        <w:rPr>
          <w:lang w:val="en-AU"/>
        </w:rPr>
        <w:t>ing</w:t>
      </w:r>
      <w:r w:rsidRPr="004F0E5B">
        <w:rPr>
          <w:lang w:val="en-AU"/>
        </w:rPr>
        <w:t xml:space="preserve"> to distribute </w:t>
      </w:r>
      <w:r w:rsidR="00CB4205" w:rsidRPr="004F0E5B">
        <w:rPr>
          <w:lang w:val="en-AU"/>
        </w:rPr>
        <w:t>local island bungalows through Online Travel Agents (OTA) such as Wotif.com and Booking.com</w:t>
      </w:r>
    </w:p>
    <w:p w14:paraId="4EB76100" w14:textId="77777777" w:rsidR="00CB4205" w:rsidRPr="004F0E5B" w:rsidRDefault="00CB4205" w:rsidP="00CB4205">
      <w:pPr>
        <w:pStyle w:val="ListParagraph"/>
        <w:ind w:left="0"/>
        <w:rPr>
          <w:lang w:val="en-AU"/>
        </w:rPr>
      </w:pPr>
      <w:r w:rsidRPr="004F0E5B">
        <w:rPr>
          <w:lang w:val="en-AU"/>
        </w:rPr>
        <w:t>These decisions show the capacity of provincial stakeholders to take care of their own product marketing, to master technologies and</w:t>
      </w:r>
      <w:r w:rsidR="003128EC" w:rsidRPr="004F0E5B">
        <w:rPr>
          <w:lang w:val="en-AU"/>
        </w:rPr>
        <w:t xml:space="preserve"> concepts that were before used only by </w:t>
      </w:r>
      <w:r w:rsidRPr="004F0E5B">
        <w:rPr>
          <w:lang w:val="en-AU"/>
        </w:rPr>
        <w:t>Port Vila foreign investors.</w:t>
      </w:r>
    </w:p>
    <w:p w14:paraId="6C112C44" w14:textId="77777777" w:rsidR="008C2328" w:rsidRPr="004F0E5B" w:rsidRDefault="00991DCC" w:rsidP="006E7E37">
      <w:pPr>
        <w:pStyle w:val="Heading2"/>
        <w:rPr>
          <w:lang w:val="en-AU"/>
        </w:rPr>
      </w:pPr>
      <w:bookmarkStart w:id="25" w:name="_Toc413227046"/>
      <w:proofErr w:type="spellStart"/>
      <w:r w:rsidRPr="004F0E5B">
        <w:rPr>
          <w:lang w:val="en-AU"/>
        </w:rPr>
        <w:t>Wala</w:t>
      </w:r>
      <w:proofErr w:type="spellEnd"/>
      <w:r w:rsidRPr="004F0E5B">
        <w:rPr>
          <w:lang w:val="en-AU"/>
        </w:rPr>
        <w:t xml:space="preserve"> Cruise-S</w:t>
      </w:r>
      <w:r w:rsidR="008C2328" w:rsidRPr="004F0E5B">
        <w:rPr>
          <w:lang w:val="en-AU"/>
        </w:rPr>
        <w:t>hip Initiative</w:t>
      </w:r>
      <w:bookmarkEnd w:id="25"/>
    </w:p>
    <w:p w14:paraId="69DC2E40" w14:textId="77777777" w:rsidR="00F358CA" w:rsidRPr="004F0E5B" w:rsidRDefault="00991DCC" w:rsidP="00A103C5">
      <w:pPr>
        <w:rPr>
          <w:lang w:val="en-AU"/>
        </w:rPr>
      </w:pPr>
      <w:r w:rsidRPr="004F0E5B">
        <w:rPr>
          <w:lang w:val="en-AU"/>
        </w:rPr>
        <w:t xml:space="preserve">The </w:t>
      </w:r>
      <w:proofErr w:type="spellStart"/>
      <w:r w:rsidRPr="004F0E5B">
        <w:rPr>
          <w:lang w:val="en-AU"/>
        </w:rPr>
        <w:t>Wala</w:t>
      </w:r>
      <w:proofErr w:type="spellEnd"/>
      <w:r w:rsidRPr="004F0E5B">
        <w:rPr>
          <w:lang w:val="en-AU"/>
        </w:rPr>
        <w:t xml:space="preserve"> Cruise-S</w:t>
      </w:r>
      <w:r w:rsidR="00CB4205" w:rsidRPr="004F0E5B">
        <w:rPr>
          <w:lang w:val="en-AU"/>
        </w:rPr>
        <w:t xml:space="preserve">hip initiative </w:t>
      </w:r>
      <w:r w:rsidRPr="004F0E5B">
        <w:rPr>
          <w:lang w:val="en-AU"/>
        </w:rPr>
        <w:t>was developed through a formal request</w:t>
      </w:r>
      <w:r w:rsidR="00CB4205" w:rsidRPr="004F0E5B">
        <w:rPr>
          <w:lang w:val="en-AU"/>
        </w:rPr>
        <w:t xml:space="preserve"> b</w:t>
      </w:r>
      <w:r w:rsidR="00F358CA" w:rsidRPr="004F0E5B">
        <w:rPr>
          <w:lang w:val="en-AU"/>
        </w:rPr>
        <w:t>y</w:t>
      </w:r>
      <w:r w:rsidRPr="004F0E5B">
        <w:rPr>
          <w:lang w:val="en-AU"/>
        </w:rPr>
        <w:t xml:space="preserve"> the DoT ba</w:t>
      </w:r>
      <w:r w:rsidR="00CB4205" w:rsidRPr="004F0E5B">
        <w:rPr>
          <w:lang w:val="en-AU"/>
        </w:rPr>
        <w:t>sed on</w:t>
      </w:r>
      <w:r w:rsidRPr="004F0E5B">
        <w:rPr>
          <w:lang w:val="en-AU"/>
        </w:rPr>
        <w:t xml:space="preserve"> their</w:t>
      </w:r>
      <w:r w:rsidR="00CB4205" w:rsidRPr="004F0E5B">
        <w:rPr>
          <w:lang w:val="en-AU"/>
        </w:rPr>
        <w:t xml:space="preserve"> National Cruise Tourism Action </w:t>
      </w:r>
      <w:r w:rsidRPr="004F0E5B">
        <w:rPr>
          <w:lang w:val="en-AU"/>
        </w:rPr>
        <w:t xml:space="preserve">Plan. </w:t>
      </w:r>
      <w:proofErr w:type="spellStart"/>
      <w:r w:rsidRPr="004F0E5B">
        <w:rPr>
          <w:lang w:val="en-AU"/>
        </w:rPr>
        <w:t>Wala</w:t>
      </w:r>
      <w:proofErr w:type="spellEnd"/>
      <w:r w:rsidRPr="004F0E5B">
        <w:rPr>
          <w:lang w:val="en-AU"/>
        </w:rPr>
        <w:t xml:space="preserve"> </w:t>
      </w:r>
      <w:r w:rsidR="00E25CFA" w:rsidRPr="004F0E5B">
        <w:rPr>
          <w:lang w:val="en-AU"/>
        </w:rPr>
        <w:t>Island</w:t>
      </w:r>
      <w:r w:rsidRPr="004F0E5B">
        <w:rPr>
          <w:lang w:val="en-AU"/>
        </w:rPr>
        <w:t xml:space="preserve"> in </w:t>
      </w:r>
      <w:proofErr w:type="spellStart"/>
      <w:r w:rsidRPr="004F0E5B">
        <w:rPr>
          <w:lang w:val="en-AU"/>
        </w:rPr>
        <w:t>Malekula</w:t>
      </w:r>
      <w:proofErr w:type="spellEnd"/>
      <w:r w:rsidRPr="004F0E5B">
        <w:rPr>
          <w:lang w:val="en-AU"/>
        </w:rPr>
        <w:t xml:space="preserve"> is one of the six P</w:t>
      </w:r>
      <w:r w:rsidR="00CB4205" w:rsidRPr="004F0E5B">
        <w:rPr>
          <w:lang w:val="en-AU"/>
        </w:rPr>
        <w:t>ort</w:t>
      </w:r>
      <w:r w:rsidRPr="004F0E5B">
        <w:rPr>
          <w:lang w:val="en-AU"/>
        </w:rPr>
        <w:t>s</w:t>
      </w:r>
      <w:r w:rsidR="00CB4205" w:rsidRPr="004F0E5B">
        <w:rPr>
          <w:lang w:val="en-AU"/>
        </w:rPr>
        <w:t xml:space="preserve"> of Ca</w:t>
      </w:r>
      <w:r w:rsidRPr="004F0E5B">
        <w:rPr>
          <w:lang w:val="en-AU"/>
        </w:rPr>
        <w:t xml:space="preserve">ll </w:t>
      </w:r>
      <w:r w:rsidR="00E86C8A" w:rsidRPr="004F0E5B">
        <w:rPr>
          <w:lang w:val="en-AU"/>
        </w:rPr>
        <w:t>in Vanuatu. After some years of community tension it had begun to attract</w:t>
      </w:r>
      <w:r w:rsidRPr="004F0E5B">
        <w:rPr>
          <w:lang w:val="en-AU"/>
        </w:rPr>
        <w:t xml:space="preserve"> negative </w:t>
      </w:r>
      <w:r w:rsidR="00CB4205" w:rsidRPr="004F0E5B">
        <w:rPr>
          <w:lang w:val="en-AU"/>
        </w:rPr>
        <w:t xml:space="preserve">attention </w:t>
      </w:r>
      <w:r w:rsidR="00E86C8A" w:rsidRPr="004F0E5B">
        <w:rPr>
          <w:lang w:val="en-AU"/>
        </w:rPr>
        <w:t>and was in danger of losing future calls.</w:t>
      </w:r>
      <w:r w:rsidR="00CB4205" w:rsidRPr="004F0E5B">
        <w:rPr>
          <w:lang w:val="en-AU"/>
        </w:rPr>
        <w:t xml:space="preserve"> </w:t>
      </w:r>
      <w:r w:rsidR="00F358CA" w:rsidRPr="004F0E5B">
        <w:rPr>
          <w:lang w:val="en-AU"/>
        </w:rPr>
        <w:t xml:space="preserve">This was largely </w:t>
      </w:r>
      <w:r w:rsidRPr="004F0E5B">
        <w:rPr>
          <w:lang w:val="en-AU"/>
        </w:rPr>
        <w:t>due to the</w:t>
      </w:r>
      <w:r w:rsidR="00CB4205" w:rsidRPr="004F0E5B">
        <w:rPr>
          <w:lang w:val="en-AU"/>
        </w:rPr>
        <w:t xml:space="preserve"> </w:t>
      </w:r>
      <w:r w:rsidR="004B6303" w:rsidRPr="004F0E5B">
        <w:rPr>
          <w:lang w:val="en-AU"/>
        </w:rPr>
        <w:t xml:space="preserve">Port of </w:t>
      </w:r>
      <w:r w:rsidR="00133578">
        <w:rPr>
          <w:lang w:val="en-AU"/>
        </w:rPr>
        <w:t>C</w:t>
      </w:r>
      <w:r w:rsidR="004B6303" w:rsidRPr="004F0E5B">
        <w:rPr>
          <w:lang w:val="en-AU"/>
        </w:rPr>
        <w:t>all</w:t>
      </w:r>
      <w:r w:rsidR="00CB4205" w:rsidRPr="004F0E5B">
        <w:rPr>
          <w:lang w:val="en-AU"/>
        </w:rPr>
        <w:t xml:space="preserve"> Committee mismanagement</w:t>
      </w:r>
      <w:r w:rsidRPr="004F0E5B">
        <w:rPr>
          <w:lang w:val="en-AU"/>
        </w:rPr>
        <w:t xml:space="preserve"> of funds</w:t>
      </w:r>
      <w:r w:rsidR="00CB4205" w:rsidRPr="004F0E5B">
        <w:rPr>
          <w:lang w:val="en-AU"/>
        </w:rPr>
        <w:t xml:space="preserve"> and low quality of community customer service. </w:t>
      </w:r>
      <w:r w:rsidR="0009017F">
        <w:rPr>
          <w:lang w:val="en-AU"/>
        </w:rPr>
        <w:t xml:space="preserve">The </w:t>
      </w:r>
      <w:proofErr w:type="spellStart"/>
      <w:r w:rsidR="0009017F">
        <w:rPr>
          <w:lang w:val="en-AU"/>
        </w:rPr>
        <w:t>TfT</w:t>
      </w:r>
      <w:proofErr w:type="spellEnd"/>
      <w:r w:rsidR="0009017F">
        <w:rPr>
          <w:lang w:val="en-AU"/>
        </w:rPr>
        <w:t xml:space="preserve"> P</w:t>
      </w:r>
      <w:r w:rsidRPr="004F0E5B">
        <w:rPr>
          <w:lang w:val="en-AU"/>
        </w:rPr>
        <w:t>rogram</w:t>
      </w:r>
      <w:r w:rsidR="00F358CA" w:rsidRPr="004F0E5B">
        <w:rPr>
          <w:lang w:val="en-AU"/>
        </w:rPr>
        <w:t xml:space="preserve"> was</w:t>
      </w:r>
      <w:r w:rsidR="00CB4205" w:rsidRPr="004F0E5B">
        <w:rPr>
          <w:lang w:val="en-AU"/>
        </w:rPr>
        <w:t xml:space="preserve"> asked to initiate a skills development program with the support of Carnival Australia, DoT and local communities. A pilot </w:t>
      </w:r>
      <w:r w:rsidRPr="004F0E5B">
        <w:rPr>
          <w:lang w:val="en-AU"/>
        </w:rPr>
        <w:t>program</w:t>
      </w:r>
      <w:r w:rsidR="00F358CA" w:rsidRPr="004F0E5B">
        <w:rPr>
          <w:lang w:val="en-AU"/>
        </w:rPr>
        <w:t xml:space="preserve"> was</w:t>
      </w:r>
      <w:r w:rsidR="00CB4205" w:rsidRPr="004F0E5B">
        <w:rPr>
          <w:lang w:val="en-AU"/>
        </w:rPr>
        <w:t xml:space="preserve"> developed, and partially implemented</w:t>
      </w:r>
      <w:r w:rsidR="00F358CA" w:rsidRPr="004F0E5B">
        <w:rPr>
          <w:lang w:val="en-AU"/>
        </w:rPr>
        <w:t xml:space="preserve"> until tribal tensions on the island, unrelated to the initiative, made it necessary to withdraw due to security risks and direction from TVET Program </w:t>
      </w:r>
      <w:r w:rsidR="00133578">
        <w:rPr>
          <w:lang w:val="en-AU"/>
        </w:rPr>
        <w:t xml:space="preserve">and DFAT </w:t>
      </w:r>
      <w:r w:rsidR="00F358CA" w:rsidRPr="004F0E5B">
        <w:rPr>
          <w:lang w:val="en-AU"/>
        </w:rPr>
        <w:t xml:space="preserve">management.  </w:t>
      </w:r>
    </w:p>
    <w:p w14:paraId="3EE74FB3" w14:textId="77777777" w:rsidR="00CB4205" w:rsidRPr="004F0E5B" w:rsidRDefault="00F358CA" w:rsidP="00CB4205">
      <w:pPr>
        <w:rPr>
          <w:lang w:val="en-AU"/>
        </w:rPr>
      </w:pPr>
      <w:r w:rsidRPr="004F0E5B">
        <w:rPr>
          <w:lang w:val="en-AU"/>
        </w:rPr>
        <w:lastRenderedPageBreak/>
        <w:t>Despite its short implementation (50% of initial proposal), m</w:t>
      </w:r>
      <w:r w:rsidR="00CB4205" w:rsidRPr="004F0E5B">
        <w:rPr>
          <w:lang w:val="en-AU"/>
        </w:rPr>
        <w:t>any lessons were learnt from this</w:t>
      </w:r>
      <w:r w:rsidRPr="004F0E5B">
        <w:rPr>
          <w:lang w:val="en-AU"/>
        </w:rPr>
        <w:t xml:space="preserve"> initiative. </w:t>
      </w:r>
      <w:r w:rsidR="00D25750" w:rsidRPr="004F0E5B">
        <w:rPr>
          <w:lang w:val="en-AU"/>
        </w:rPr>
        <w:t>Namely,</w:t>
      </w:r>
      <w:r w:rsidRPr="004F0E5B">
        <w:rPr>
          <w:lang w:val="en-AU"/>
        </w:rPr>
        <w:t xml:space="preserve"> </w:t>
      </w:r>
      <w:proofErr w:type="spellStart"/>
      <w:r w:rsidRPr="004F0E5B">
        <w:rPr>
          <w:lang w:val="en-AU"/>
        </w:rPr>
        <w:t>TfT</w:t>
      </w:r>
      <w:proofErr w:type="spellEnd"/>
      <w:r w:rsidRPr="004F0E5B">
        <w:rPr>
          <w:lang w:val="en-AU"/>
        </w:rPr>
        <w:t xml:space="preserve"> Program, Carnival Australia and</w:t>
      </w:r>
      <w:r w:rsidR="00CB4205" w:rsidRPr="004F0E5B">
        <w:rPr>
          <w:lang w:val="en-AU"/>
        </w:rPr>
        <w:t xml:space="preserve"> </w:t>
      </w:r>
      <w:r w:rsidRPr="004F0E5B">
        <w:rPr>
          <w:lang w:val="en-AU"/>
        </w:rPr>
        <w:t xml:space="preserve">DoT </w:t>
      </w:r>
      <w:r w:rsidR="00CB4205" w:rsidRPr="004F0E5B">
        <w:rPr>
          <w:lang w:val="en-AU"/>
        </w:rPr>
        <w:t>reali</w:t>
      </w:r>
      <w:r w:rsidR="00133578">
        <w:rPr>
          <w:lang w:val="en-AU"/>
        </w:rPr>
        <w:t>s</w:t>
      </w:r>
      <w:r w:rsidR="00CB4205" w:rsidRPr="004F0E5B">
        <w:rPr>
          <w:lang w:val="en-AU"/>
        </w:rPr>
        <w:t xml:space="preserve">ed the importance of skills development </w:t>
      </w:r>
      <w:proofErr w:type="gramStart"/>
      <w:r w:rsidR="00CB4205" w:rsidRPr="004F0E5B">
        <w:rPr>
          <w:lang w:val="en-AU"/>
        </w:rPr>
        <w:t xml:space="preserve">and </w:t>
      </w:r>
      <w:r w:rsidRPr="004F0E5B">
        <w:rPr>
          <w:lang w:val="en-AU"/>
        </w:rPr>
        <w:t xml:space="preserve"> rural</w:t>
      </w:r>
      <w:proofErr w:type="gramEnd"/>
      <w:r w:rsidRPr="004F0E5B">
        <w:rPr>
          <w:lang w:val="en-AU"/>
        </w:rPr>
        <w:t xml:space="preserve"> communit</w:t>
      </w:r>
      <w:r w:rsidR="00133578">
        <w:rPr>
          <w:lang w:val="en-AU"/>
        </w:rPr>
        <w:t>y awareness raising</w:t>
      </w:r>
      <w:r w:rsidRPr="004F0E5B">
        <w:rPr>
          <w:lang w:val="en-AU"/>
        </w:rPr>
        <w:t xml:space="preserve"> </w:t>
      </w:r>
      <w:r w:rsidR="00133578">
        <w:rPr>
          <w:lang w:val="en-AU"/>
        </w:rPr>
        <w:t>in relation to the development of P</w:t>
      </w:r>
      <w:r w:rsidR="004B6303" w:rsidRPr="004F0E5B">
        <w:rPr>
          <w:lang w:val="en-AU"/>
        </w:rPr>
        <w:t>ort</w:t>
      </w:r>
      <w:r w:rsidR="00133578">
        <w:rPr>
          <w:lang w:val="en-AU"/>
        </w:rPr>
        <w:t>s</w:t>
      </w:r>
      <w:r w:rsidR="004B6303" w:rsidRPr="004F0E5B">
        <w:rPr>
          <w:lang w:val="en-AU"/>
        </w:rPr>
        <w:t xml:space="preserve"> of </w:t>
      </w:r>
      <w:r w:rsidR="00133578">
        <w:rPr>
          <w:lang w:val="en-AU"/>
        </w:rPr>
        <w:t>C</w:t>
      </w:r>
      <w:r w:rsidR="004B6303" w:rsidRPr="004F0E5B">
        <w:rPr>
          <w:lang w:val="en-AU"/>
        </w:rPr>
        <w:t>all</w:t>
      </w:r>
      <w:r w:rsidR="00133578">
        <w:rPr>
          <w:lang w:val="en-AU"/>
        </w:rPr>
        <w:t xml:space="preserve"> and the wider cruise industry</w:t>
      </w:r>
      <w:r w:rsidRPr="004F0E5B">
        <w:rPr>
          <w:lang w:val="en-AU"/>
        </w:rPr>
        <w:t>. It</w:t>
      </w:r>
      <w:r w:rsidR="00D25750" w:rsidRPr="004F0E5B">
        <w:rPr>
          <w:lang w:val="en-AU"/>
        </w:rPr>
        <w:t xml:space="preserve"> also</w:t>
      </w:r>
      <w:r w:rsidRPr="004F0E5B">
        <w:rPr>
          <w:lang w:val="en-AU"/>
        </w:rPr>
        <w:t xml:space="preserve"> became evident that skill development activities</w:t>
      </w:r>
      <w:r w:rsidR="00D25750" w:rsidRPr="004F0E5B">
        <w:rPr>
          <w:lang w:val="en-AU"/>
        </w:rPr>
        <w:t xml:space="preserve"> to </w:t>
      </w:r>
      <w:r w:rsidRPr="004F0E5B">
        <w:rPr>
          <w:lang w:val="en-AU"/>
        </w:rPr>
        <w:t xml:space="preserve">strengthen the </w:t>
      </w:r>
      <w:r w:rsidR="00CB4205" w:rsidRPr="004F0E5B">
        <w:rPr>
          <w:lang w:val="en-AU"/>
        </w:rPr>
        <w:t xml:space="preserve">capacity of the </w:t>
      </w:r>
      <w:r w:rsidRPr="004F0E5B">
        <w:rPr>
          <w:lang w:val="en-AU"/>
        </w:rPr>
        <w:t xml:space="preserve">management committees at </w:t>
      </w:r>
      <w:r w:rsidR="00133578">
        <w:rPr>
          <w:lang w:val="en-AU"/>
        </w:rPr>
        <w:t xml:space="preserve">the </w:t>
      </w:r>
      <w:r w:rsidR="004B6303" w:rsidRPr="004F0E5B">
        <w:rPr>
          <w:lang w:val="en-AU"/>
        </w:rPr>
        <w:t xml:space="preserve">Port of </w:t>
      </w:r>
      <w:r w:rsidR="00133578">
        <w:rPr>
          <w:lang w:val="en-AU"/>
        </w:rPr>
        <w:t>C</w:t>
      </w:r>
      <w:r w:rsidR="004B6303" w:rsidRPr="004F0E5B">
        <w:rPr>
          <w:lang w:val="en-AU"/>
        </w:rPr>
        <w:t>all</w:t>
      </w:r>
      <w:r w:rsidR="00D25750" w:rsidRPr="004F0E5B">
        <w:rPr>
          <w:lang w:val="en-AU"/>
        </w:rPr>
        <w:t xml:space="preserve"> were crucial</w:t>
      </w:r>
      <w:r w:rsidR="00E86C8A" w:rsidRPr="004F0E5B">
        <w:rPr>
          <w:lang w:val="en-AU"/>
        </w:rPr>
        <w:t xml:space="preserve"> for future development</w:t>
      </w:r>
      <w:r w:rsidR="00D25750" w:rsidRPr="004F0E5B">
        <w:rPr>
          <w:lang w:val="en-AU"/>
        </w:rPr>
        <w:t xml:space="preserve">. </w:t>
      </w:r>
      <w:r w:rsidR="00CB4205" w:rsidRPr="004F0E5B">
        <w:rPr>
          <w:lang w:val="en-AU"/>
        </w:rPr>
        <w:t>From this experience</w:t>
      </w:r>
      <w:r w:rsidR="00E86C8A" w:rsidRPr="004F0E5B">
        <w:rPr>
          <w:lang w:val="en-AU"/>
        </w:rPr>
        <w:t>,</w:t>
      </w:r>
      <w:r w:rsidR="00CB4205" w:rsidRPr="004F0E5B">
        <w:rPr>
          <w:lang w:val="en-AU"/>
        </w:rPr>
        <w:t xml:space="preserve"> and from the achievement</w:t>
      </w:r>
      <w:r w:rsidRPr="004F0E5B">
        <w:rPr>
          <w:lang w:val="en-AU"/>
        </w:rPr>
        <w:t>s</w:t>
      </w:r>
      <w:r w:rsidR="00CB4205" w:rsidRPr="004F0E5B">
        <w:rPr>
          <w:lang w:val="en-AU"/>
        </w:rPr>
        <w:t xml:space="preserve"> recorded, Carnival Australia and </w:t>
      </w:r>
      <w:r w:rsidR="00E86C8A" w:rsidRPr="004F0E5B">
        <w:rPr>
          <w:lang w:val="en-AU"/>
        </w:rPr>
        <w:t xml:space="preserve">the </w:t>
      </w:r>
      <w:r w:rsidR="00CB4205" w:rsidRPr="004F0E5B">
        <w:rPr>
          <w:lang w:val="en-AU"/>
        </w:rPr>
        <w:t xml:space="preserve">TVET </w:t>
      </w:r>
      <w:r w:rsidR="00E86C8A" w:rsidRPr="004F0E5B">
        <w:rPr>
          <w:lang w:val="en-AU"/>
        </w:rPr>
        <w:t xml:space="preserve">sector </w:t>
      </w:r>
      <w:r w:rsidR="00AC18CA">
        <w:rPr>
          <w:lang w:val="en-AU"/>
        </w:rPr>
        <w:t>S</w:t>
      </w:r>
      <w:r w:rsidR="00CB4205" w:rsidRPr="004F0E5B">
        <w:rPr>
          <w:lang w:val="en-AU"/>
        </w:rPr>
        <w:t xml:space="preserve">trengthening </w:t>
      </w:r>
      <w:r w:rsidR="00AC18CA">
        <w:rPr>
          <w:lang w:val="en-AU"/>
        </w:rPr>
        <w:t>P</w:t>
      </w:r>
      <w:r w:rsidR="00CB4205" w:rsidRPr="004F0E5B">
        <w:rPr>
          <w:lang w:val="en-AU"/>
        </w:rPr>
        <w:t>rogram are working together on</w:t>
      </w:r>
      <w:r w:rsidRPr="004F0E5B">
        <w:rPr>
          <w:lang w:val="en-AU"/>
        </w:rPr>
        <w:t xml:space="preserve"> a national ‘”Port</w:t>
      </w:r>
      <w:r w:rsidR="00AC18CA">
        <w:rPr>
          <w:lang w:val="en-AU"/>
        </w:rPr>
        <w:t>s</w:t>
      </w:r>
      <w:r w:rsidRPr="004F0E5B">
        <w:rPr>
          <w:lang w:val="en-AU"/>
        </w:rPr>
        <w:t xml:space="preserve"> Of Call Skill</w:t>
      </w:r>
      <w:r w:rsidR="00AC18CA">
        <w:rPr>
          <w:lang w:val="en-AU"/>
        </w:rPr>
        <w:t>s</w:t>
      </w:r>
      <w:r w:rsidRPr="004F0E5B">
        <w:rPr>
          <w:lang w:val="en-AU"/>
        </w:rPr>
        <w:t xml:space="preserve"> Develop</w:t>
      </w:r>
      <w:r w:rsidR="00AC18CA">
        <w:rPr>
          <w:lang w:val="en-AU"/>
        </w:rPr>
        <w:t>ment</w:t>
      </w:r>
      <w:r w:rsidRPr="004F0E5B">
        <w:rPr>
          <w:lang w:val="en-AU"/>
        </w:rPr>
        <w:t xml:space="preserve"> P</w:t>
      </w:r>
      <w:r w:rsidR="00CB4205" w:rsidRPr="004F0E5B">
        <w:rPr>
          <w:lang w:val="en-AU"/>
        </w:rPr>
        <w:t>rogram” to be</w:t>
      </w:r>
      <w:r w:rsidR="00AC18CA">
        <w:rPr>
          <w:lang w:val="en-AU"/>
        </w:rPr>
        <w:t xml:space="preserve"> </w:t>
      </w:r>
      <w:proofErr w:type="gramStart"/>
      <w:r w:rsidR="00AC18CA">
        <w:rPr>
          <w:lang w:val="en-AU"/>
        </w:rPr>
        <w:t xml:space="preserve">potentially </w:t>
      </w:r>
      <w:r w:rsidR="00CB4205" w:rsidRPr="004F0E5B">
        <w:rPr>
          <w:lang w:val="en-AU"/>
        </w:rPr>
        <w:t xml:space="preserve"> implemented</w:t>
      </w:r>
      <w:proofErr w:type="gramEnd"/>
      <w:r w:rsidR="00CB4205" w:rsidRPr="004F0E5B">
        <w:rPr>
          <w:lang w:val="en-AU"/>
        </w:rPr>
        <w:t xml:space="preserve"> in other </w:t>
      </w:r>
      <w:r w:rsidR="00AC18CA">
        <w:rPr>
          <w:lang w:val="en-AU"/>
        </w:rPr>
        <w:t>priority</w:t>
      </w:r>
      <w:r w:rsidR="00CB4205" w:rsidRPr="004F0E5B">
        <w:rPr>
          <w:lang w:val="en-AU"/>
        </w:rPr>
        <w:t xml:space="preserve"> </w:t>
      </w:r>
      <w:r w:rsidR="004B6303" w:rsidRPr="004F0E5B">
        <w:rPr>
          <w:lang w:val="en-AU"/>
        </w:rPr>
        <w:t>Port</w:t>
      </w:r>
      <w:r w:rsidR="00AC18CA">
        <w:rPr>
          <w:lang w:val="en-AU"/>
        </w:rPr>
        <w:t>s</w:t>
      </w:r>
      <w:r w:rsidR="004B6303" w:rsidRPr="004F0E5B">
        <w:rPr>
          <w:lang w:val="en-AU"/>
        </w:rPr>
        <w:t xml:space="preserve"> of </w:t>
      </w:r>
      <w:r w:rsidR="00AC18CA">
        <w:rPr>
          <w:lang w:val="en-AU"/>
        </w:rPr>
        <w:t>C</w:t>
      </w:r>
      <w:r w:rsidR="004B6303" w:rsidRPr="004F0E5B">
        <w:rPr>
          <w:lang w:val="en-AU"/>
        </w:rPr>
        <w:t>all</w:t>
      </w:r>
      <w:r w:rsidR="00CB4205" w:rsidRPr="004F0E5B">
        <w:rPr>
          <w:lang w:val="en-AU"/>
        </w:rPr>
        <w:t>.</w:t>
      </w:r>
    </w:p>
    <w:p w14:paraId="4AE968EF" w14:textId="77777777" w:rsidR="0078026E" w:rsidRPr="004F0E5B" w:rsidRDefault="0078026E" w:rsidP="00CB4205">
      <w:pPr>
        <w:rPr>
          <w:lang w:val="en-AU"/>
        </w:rPr>
      </w:pPr>
      <w:proofErr w:type="spellStart"/>
      <w:r w:rsidRPr="004F0E5B">
        <w:rPr>
          <w:lang w:val="en-AU"/>
        </w:rPr>
        <w:t>Wala</w:t>
      </w:r>
      <w:proofErr w:type="spellEnd"/>
      <w:r w:rsidRPr="004F0E5B">
        <w:rPr>
          <w:lang w:val="en-AU"/>
        </w:rPr>
        <w:t xml:space="preserve"> island Tour P</w:t>
      </w:r>
      <w:r w:rsidR="00E86C8A" w:rsidRPr="004F0E5B">
        <w:rPr>
          <w:lang w:val="en-AU"/>
        </w:rPr>
        <w:t>romotion</w:t>
      </w:r>
    </w:p>
    <w:p w14:paraId="776B69AB" w14:textId="77777777" w:rsidR="00CB4205" w:rsidRPr="004F0E5B" w:rsidRDefault="0078026E" w:rsidP="00CB4205">
      <w:pPr>
        <w:rPr>
          <w:lang w:val="en-AU"/>
        </w:rPr>
      </w:pPr>
      <w:r w:rsidRPr="004F0E5B">
        <w:rPr>
          <w:noProof/>
          <w:lang w:val="en-AU" w:eastAsia="en-AU"/>
        </w:rPr>
        <w:drawing>
          <wp:anchor distT="0" distB="0" distL="114300" distR="114300" simplePos="0" relativeHeight="251668480" behindDoc="0" locked="0" layoutInCell="1" allowOverlap="1" wp14:anchorId="47A0840E" wp14:editId="73F6DCE2">
            <wp:simplePos x="0" y="0"/>
            <wp:positionH relativeFrom="column">
              <wp:posOffset>2987040</wp:posOffset>
            </wp:positionH>
            <wp:positionV relativeFrom="paragraph">
              <wp:posOffset>295275</wp:posOffset>
            </wp:positionV>
            <wp:extent cx="3142615" cy="2357755"/>
            <wp:effectExtent l="0" t="0" r="635" b="4445"/>
            <wp:wrapNone/>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6005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42615" cy="2357755"/>
                    </a:xfrm>
                    <a:prstGeom prst="rect">
                      <a:avLst/>
                    </a:prstGeom>
                  </pic:spPr>
                </pic:pic>
              </a:graphicData>
            </a:graphic>
          </wp:anchor>
        </w:drawing>
      </w:r>
      <w:r w:rsidRPr="004F0E5B">
        <w:rPr>
          <w:lang w:val="en-AU"/>
        </w:rPr>
        <w:t xml:space="preserve"> B</w:t>
      </w:r>
      <w:r w:rsidR="00E86C8A" w:rsidRPr="004F0E5B">
        <w:rPr>
          <w:lang w:val="en-AU"/>
        </w:rPr>
        <w:t xml:space="preserve">efore </w:t>
      </w:r>
      <w:proofErr w:type="spellStart"/>
      <w:r w:rsidR="00E86C8A" w:rsidRPr="004F0E5B">
        <w:rPr>
          <w:lang w:val="en-AU"/>
        </w:rPr>
        <w:t>TfT</w:t>
      </w:r>
      <w:proofErr w:type="spellEnd"/>
      <w:r w:rsidR="00E86C8A" w:rsidRPr="004F0E5B">
        <w:rPr>
          <w:lang w:val="en-AU"/>
        </w:rPr>
        <w:t xml:space="preserve"> initiative:</w:t>
      </w:r>
      <w:r w:rsidRPr="004F0E5B">
        <w:rPr>
          <w:lang w:val="en-AU"/>
        </w:rPr>
        <w:tab/>
      </w:r>
      <w:r w:rsidRPr="004F0E5B">
        <w:rPr>
          <w:lang w:val="en-AU"/>
        </w:rPr>
        <w:tab/>
      </w:r>
      <w:r w:rsidRPr="004F0E5B">
        <w:rPr>
          <w:lang w:val="en-AU"/>
        </w:rPr>
        <w:tab/>
      </w:r>
      <w:r w:rsidRPr="004F0E5B">
        <w:rPr>
          <w:lang w:val="en-AU"/>
        </w:rPr>
        <w:tab/>
      </w:r>
      <w:r w:rsidRPr="004F0E5B">
        <w:rPr>
          <w:lang w:val="en-AU"/>
        </w:rPr>
        <w:tab/>
        <w:t xml:space="preserve">After </w:t>
      </w:r>
      <w:proofErr w:type="spellStart"/>
      <w:r w:rsidRPr="004F0E5B">
        <w:rPr>
          <w:lang w:val="en-AU"/>
        </w:rPr>
        <w:t>TfT</w:t>
      </w:r>
      <w:proofErr w:type="spellEnd"/>
      <w:r w:rsidRPr="004F0E5B">
        <w:rPr>
          <w:lang w:val="en-AU"/>
        </w:rPr>
        <w:t xml:space="preserve"> initiative:</w:t>
      </w:r>
    </w:p>
    <w:p w14:paraId="6EC1C4F2" w14:textId="77777777" w:rsidR="00CB4205" w:rsidRPr="004F0E5B" w:rsidRDefault="00CB4205" w:rsidP="0078026E">
      <w:pPr>
        <w:rPr>
          <w:lang w:val="en-AU"/>
        </w:rPr>
      </w:pPr>
      <w:r w:rsidRPr="004F0E5B">
        <w:rPr>
          <w:noProof/>
          <w:lang w:val="en-AU" w:eastAsia="en-AU"/>
        </w:rPr>
        <w:drawing>
          <wp:inline distT="0" distB="0" distL="0" distR="0" wp14:anchorId="6084B519" wp14:editId="5E24689B">
            <wp:extent cx="1564105" cy="2336422"/>
            <wp:effectExtent l="0" t="0" r="0" b="6985"/>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65442" cy="2338419"/>
                    </a:xfrm>
                    <a:prstGeom prst="rect">
                      <a:avLst/>
                    </a:prstGeom>
                  </pic:spPr>
                </pic:pic>
              </a:graphicData>
            </a:graphic>
          </wp:inline>
        </w:drawing>
      </w:r>
    </w:p>
    <w:p w14:paraId="1AAD73A0" w14:textId="77777777" w:rsidR="00D643B7" w:rsidRPr="004F0E5B" w:rsidRDefault="002A4CA2" w:rsidP="006E7E37">
      <w:pPr>
        <w:pStyle w:val="Heading2"/>
        <w:rPr>
          <w:lang w:val="en-AU"/>
        </w:rPr>
      </w:pPr>
      <w:bookmarkStart w:id="26" w:name="_Toc413227047"/>
      <w:proofErr w:type="spellStart"/>
      <w:r w:rsidRPr="004F0E5B">
        <w:rPr>
          <w:lang w:val="en-AU"/>
        </w:rPr>
        <w:t>Malampa</w:t>
      </w:r>
      <w:proofErr w:type="spellEnd"/>
      <w:r w:rsidRPr="004F0E5B">
        <w:rPr>
          <w:lang w:val="en-AU"/>
        </w:rPr>
        <w:t xml:space="preserve"> Media and Public Relations</w:t>
      </w:r>
      <w:bookmarkEnd w:id="26"/>
    </w:p>
    <w:p w14:paraId="0B397069" w14:textId="77777777" w:rsidR="00E23D1D" w:rsidRPr="004F0E5B" w:rsidRDefault="003F011E" w:rsidP="002A4CA2">
      <w:pPr>
        <w:rPr>
          <w:lang w:val="en-AU"/>
        </w:rPr>
      </w:pPr>
      <w:r w:rsidRPr="004F0E5B">
        <w:rPr>
          <w:lang w:val="en-AU"/>
        </w:rPr>
        <w:t>Eight</w:t>
      </w:r>
      <w:r w:rsidR="007B62A8" w:rsidRPr="004F0E5B">
        <w:rPr>
          <w:lang w:val="en-AU"/>
        </w:rPr>
        <w:t xml:space="preserve"> articles relating to the </w:t>
      </w:r>
      <w:proofErr w:type="spellStart"/>
      <w:r w:rsidR="007B62A8" w:rsidRPr="004F0E5B">
        <w:rPr>
          <w:lang w:val="en-AU"/>
        </w:rPr>
        <w:t>Malampa</w:t>
      </w:r>
      <w:proofErr w:type="spellEnd"/>
      <w:r w:rsidR="007B62A8" w:rsidRPr="004F0E5B">
        <w:rPr>
          <w:lang w:val="en-AU"/>
        </w:rPr>
        <w:t xml:space="preserve"> </w:t>
      </w:r>
      <w:proofErr w:type="spellStart"/>
      <w:r w:rsidR="007B62A8" w:rsidRPr="004F0E5B">
        <w:rPr>
          <w:lang w:val="en-AU"/>
        </w:rPr>
        <w:t>TfT</w:t>
      </w:r>
      <w:proofErr w:type="spellEnd"/>
      <w:r w:rsidR="007B62A8" w:rsidRPr="004F0E5B">
        <w:rPr>
          <w:lang w:val="en-AU"/>
        </w:rPr>
        <w:t xml:space="preserve"> Program were published in the national and international press in 2014-15. Highlights from these include three articles promoting the new tourism packages in </w:t>
      </w:r>
      <w:proofErr w:type="spellStart"/>
      <w:r w:rsidR="007B62A8" w:rsidRPr="004F0E5B">
        <w:rPr>
          <w:lang w:val="en-AU"/>
        </w:rPr>
        <w:t>Ambrym</w:t>
      </w:r>
      <w:proofErr w:type="spellEnd"/>
      <w:r w:rsidR="007B62A8" w:rsidRPr="004F0E5B">
        <w:rPr>
          <w:lang w:val="en-AU"/>
        </w:rPr>
        <w:t xml:space="preserve"> and </w:t>
      </w:r>
      <w:proofErr w:type="spellStart"/>
      <w:r w:rsidR="007B62A8" w:rsidRPr="004F0E5B">
        <w:rPr>
          <w:lang w:val="en-AU"/>
        </w:rPr>
        <w:t>Malekula</w:t>
      </w:r>
      <w:proofErr w:type="spellEnd"/>
      <w:r w:rsidR="007B62A8" w:rsidRPr="004F0E5B">
        <w:rPr>
          <w:lang w:val="en-AU"/>
        </w:rPr>
        <w:t xml:space="preserve">. </w:t>
      </w:r>
    </w:p>
    <w:p w14:paraId="359A10DC" w14:textId="77777777" w:rsidR="007B62A8" w:rsidRPr="004F0E5B" w:rsidRDefault="00C374C6" w:rsidP="004F0E5B">
      <w:pPr>
        <w:jc w:val="center"/>
        <w:rPr>
          <w:lang w:val="en-AU"/>
        </w:rPr>
      </w:pPr>
      <w:r>
        <w:rPr>
          <w:b/>
          <w:noProof/>
          <w:lang w:val="en-AU" w:eastAsia="en-AU"/>
        </w:rPr>
        <w:drawing>
          <wp:inline distT="0" distB="0" distL="0" distR="0" wp14:anchorId="35CDEB0F" wp14:editId="37BF75BE">
            <wp:extent cx="3105785" cy="2033905"/>
            <wp:effectExtent l="0" t="0" r="0" b="444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05785" cy="2033905"/>
                    </a:xfrm>
                    <a:prstGeom prst="rect">
                      <a:avLst/>
                    </a:prstGeom>
                    <a:noFill/>
                    <a:ln>
                      <a:noFill/>
                    </a:ln>
                  </pic:spPr>
                </pic:pic>
              </a:graphicData>
            </a:graphic>
          </wp:inline>
        </w:drawing>
      </w:r>
    </w:p>
    <w:p w14:paraId="7285A1E8" w14:textId="77777777" w:rsidR="0066756D" w:rsidRPr="004F0E5B" w:rsidRDefault="00D643B7" w:rsidP="006E7E37">
      <w:pPr>
        <w:pStyle w:val="Heading2"/>
        <w:rPr>
          <w:lang w:val="en-AU"/>
        </w:rPr>
      </w:pPr>
      <w:bookmarkStart w:id="27" w:name="_Toc413227048"/>
      <w:r w:rsidRPr="004F0E5B">
        <w:rPr>
          <w:lang w:val="en-AU"/>
        </w:rPr>
        <w:lastRenderedPageBreak/>
        <w:t>Conclusions &amp; Future Directions</w:t>
      </w:r>
      <w:bookmarkEnd w:id="27"/>
    </w:p>
    <w:p w14:paraId="0BA14742" w14:textId="77777777" w:rsidR="00A103C5" w:rsidRPr="004F0E5B" w:rsidRDefault="0024490A" w:rsidP="00A103C5">
      <w:pPr>
        <w:rPr>
          <w:lang w:val="en-AU"/>
        </w:rPr>
      </w:pPr>
      <w:proofErr w:type="spellStart"/>
      <w:r w:rsidRPr="004F0E5B">
        <w:rPr>
          <w:lang w:val="en-AU"/>
        </w:rPr>
        <w:t>TfT</w:t>
      </w:r>
      <w:proofErr w:type="spellEnd"/>
      <w:r w:rsidRPr="004F0E5B">
        <w:rPr>
          <w:lang w:val="en-AU"/>
        </w:rPr>
        <w:t xml:space="preserve"> activities in</w:t>
      </w:r>
      <w:r w:rsidR="00D25750" w:rsidRPr="004F0E5B">
        <w:rPr>
          <w:lang w:val="en-AU"/>
        </w:rPr>
        <w:t xml:space="preserve"> </w:t>
      </w:r>
      <w:r w:rsidRPr="004F0E5B">
        <w:rPr>
          <w:lang w:val="en-AU"/>
        </w:rPr>
        <w:t>Central</w:t>
      </w:r>
      <w:r w:rsidR="00D25750" w:rsidRPr="004F0E5B">
        <w:rPr>
          <w:lang w:val="en-AU"/>
        </w:rPr>
        <w:t xml:space="preserve"> </w:t>
      </w:r>
      <w:proofErr w:type="spellStart"/>
      <w:r w:rsidR="00D25750" w:rsidRPr="004F0E5B">
        <w:rPr>
          <w:lang w:val="en-AU"/>
        </w:rPr>
        <w:t>Malekula</w:t>
      </w:r>
      <w:proofErr w:type="spellEnd"/>
      <w:r w:rsidR="00A103C5" w:rsidRPr="004F0E5B">
        <w:rPr>
          <w:lang w:val="en-AU"/>
        </w:rPr>
        <w:t xml:space="preserve"> </w:t>
      </w:r>
      <w:r w:rsidRPr="004F0E5B">
        <w:rPr>
          <w:lang w:val="en-AU"/>
        </w:rPr>
        <w:t>have been ongoing</w:t>
      </w:r>
      <w:r w:rsidR="00FD0F9F" w:rsidRPr="004F0E5B">
        <w:rPr>
          <w:lang w:val="en-AU"/>
        </w:rPr>
        <w:t xml:space="preserve"> for five years,</w:t>
      </w:r>
      <w:r w:rsidRPr="004F0E5B">
        <w:rPr>
          <w:lang w:val="en-AU"/>
        </w:rPr>
        <w:t xml:space="preserve"> since the pilot program in 2009. The DoT and </w:t>
      </w:r>
      <w:proofErr w:type="spellStart"/>
      <w:r w:rsidRPr="004F0E5B">
        <w:rPr>
          <w:lang w:val="en-AU"/>
        </w:rPr>
        <w:t>TfT</w:t>
      </w:r>
      <w:proofErr w:type="spellEnd"/>
      <w:r w:rsidRPr="004F0E5B">
        <w:rPr>
          <w:lang w:val="en-AU"/>
        </w:rPr>
        <w:t xml:space="preserve"> coordinators now believe </w:t>
      </w:r>
      <w:r w:rsidR="0032572B" w:rsidRPr="004F0E5B">
        <w:rPr>
          <w:lang w:val="en-AU"/>
        </w:rPr>
        <w:t xml:space="preserve">these </w:t>
      </w:r>
      <w:r w:rsidRPr="004F0E5B">
        <w:rPr>
          <w:lang w:val="en-AU"/>
        </w:rPr>
        <w:t>c</w:t>
      </w:r>
      <w:r w:rsidR="00A103C5" w:rsidRPr="004F0E5B">
        <w:rPr>
          <w:lang w:val="en-AU"/>
        </w:rPr>
        <w:t xml:space="preserve">lients have achieved a </w:t>
      </w:r>
      <w:r w:rsidRPr="004F0E5B">
        <w:rPr>
          <w:lang w:val="en-AU"/>
        </w:rPr>
        <w:t xml:space="preserve">satisfactory </w:t>
      </w:r>
      <w:r w:rsidR="00A103C5" w:rsidRPr="004F0E5B">
        <w:rPr>
          <w:lang w:val="en-AU"/>
        </w:rPr>
        <w:t xml:space="preserve">level of skills and knowledge to manage their own business without </w:t>
      </w:r>
      <w:proofErr w:type="spellStart"/>
      <w:r w:rsidR="00A103C5" w:rsidRPr="004F0E5B">
        <w:rPr>
          <w:lang w:val="en-AU"/>
        </w:rPr>
        <w:t>T</w:t>
      </w:r>
      <w:r w:rsidR="00AC18CA">
        <w:rPr>
          <w:lang w:val="en-AU"/>
        </w:rPr>
        <w:t>fT</w:t>
      </w:r>
      <w:proofErr w:type="spellEnd"/>
      <w:r w:rsidR="00A103C5" w:rsidRPr="004F0E5B">
        <w:rPr>
          <w:lang w:val="en-AU"/>
        </w:rPr>
        <w:t xml:space="preserve"> assistance. </w:t>
      </w:r>
      <w:r w:rsidR="00FD0F9F" w:rsidRPr="004F0E5B">
        <w:rPr>
          <w:lang w:val="en-AU"/>
        </w:rPr>
        <w:t>With this in mind</w:t>
      </w:r>
      <w:r w:rsidR="00E23D1D" w:rsidRPr="004F0E5B">
        <w:rPr>
          <w:lang w:val="en-AU"/>
        </w:rPr>
        <w:t>,</w:t>
      </w:r>
      <w:r w:rsidR="00FD0F9F" w:rsidRPr="004F0E5B">
        <w:rPr>
          <w:lang w:val="en-AU"/>
        </w:rPr>
        <w:t xml:space="preserve"> </w:t>
      </w:r>
      <w:r w:rsidR="00D25750" w:rsidRPr="004F0E5B">
        <w:rPr>
          <w:lang w:val="en-AU"/>
        </w:rPr>
        <w:t xml:space="preserve">Central </w:t>
      </w:r>
      <w:proofErr w:type="spellStart"/>
      <w:r w:rsidR="00D25750" w:rsidRPr="004F0E5B">
        <w:rPr>
          <w:lang w:val="en-AU"/>
        </w:rPr>
        <w:t>Malekula</w:t>
      </w:r>
      <w:proofErr w:type="spellEnd"/>
      <w:r w:rsidR="00A103C5" w:rsidRPr="004F0E5B">
        <w:rPr>
          <w:lang w:val="en-AU"/>
        </w:rPr>
        <w:t xml:space="preserve"> </w:t>
      </w:r>
      <w:r w:rsidR="0032572B" w:rsidRPr="004F0E5B">
        <w:rPr>
          <w:lang w:val="en-AU"/>
        </w:rPr>
        <w:t xml:space="preserve">clients </w:t>
      </w:r>
      <w:r w:rsidR="00A103C5" w:rsidRPr="004F0E5B">
        <w:rPr>
          <w:lang w:val="en-AU"/>
        </w:rPr>
        <w:t xml:space="preserve">will not receive any </w:t>
      </w:r>
      <w:r w:rsidR="0032572B" w:rsidRPr="004F0E5B">
        <w:rPr>
          <w:lang w:val="en-AU"/>
        </w:rPr>
        <w:t xml:space="preserve">coaching support in </w:t>
      </w:r>
      <w:r w:rsidR="00AC18CA">
        <w:rPr>
          <w:lang w:val="en-AU"/>
        </w:rPr>
        <w:t xml:space="preserve">plans for </w:t>
      </w:r>
      <w:r w:rsidR="0032572B" w:rsidRPr="004F0E5B">
        <w:rPr>
          <w:lang w:val="en-AU"/>
        </w:rPr>
        <w:t xml:space="preserve">the coming years. </w:t>
      </w:r>
      <w:r w:rsidR="00A103C5" w:rsidRPr="004F0E5B">
        <w:rPr>
          <w:lang w:val="en-AU"/>
        </w:rPr>
        <w:t>Two other</w:t>
      </w:r>
      <w:r w:rsidR="0032572B" w:rsidRPr="004F0E5B">
        <w:rPr>
          <w:lang w:val="en-AU"/>
        </w:rPr>
        <w:t xml:space="preserve"> potential</w:t>
      </w:r>
      <w:r w:rsidR="00A103C5" w:rsidRPr="004F0E5B">
        <w:rPr>
          <w:lang w:val="en-AU"/>
        </w:rPr>
        <w:t xml:space="preserve"> tourism </w:t>
      </w:r>
      <w:r w:rsidR="0032572B" w:rsidRPr="004F0E5B">
        <w:rPr>
          <w:lang w:val="en-AU"/>
        </w:rPr>
        <w:t>destinations</w:t>
      </w:r>
      <w:r w:rsidR="000367F4">
        <w:rPr>
          <w:lang w:val="en-AU"/>
        </w:rPr>
        <w:t>,</w:t>
      </w:r>
      <w:r w:rsidR="00A103C5" w:rsidRPr="004F0E5B">
        <w:rPr>
          <w:lang w:val="en-AU"/>
        </w:rPr>
        <w:t xml:space="preserve"> South East and South West</w:t>
      </w:r>
      <w:r w:rsidR="00AF293D" w:rsidRPr="004F0E5B">
        <w:rPr>
          <w:lang w:val="en-AU"/>
        </w:rPr>
        <w:t>,</w:t>
      </w:r>
      <w:r w:rsidR="00A103C5" w:rsidRPr="004F0E5B">
        <w:rPr>
          <w:lang w:val="en-AU"/>
        </w:rPr>
        <w:t xml:space="preserve"> </w:t>
      </w:r>
      <w:r w:rsidR="0032572B" w:rsidRPr="004F0E5B">
        <w:rPr>
          <w:lang w:val="en-AU"/>
        </w:rPr>
        <w:t xml:space="preserve">have been identified by the DoT for coaching assistance and product development. </w:t>
      </w:r>
    </w:p>
    <w:p w14:paraId="453759C3" w14:textId="77777777" w:rsidR="00A103C5" w:rsidRPr="004F0E5B" w:rsidRDefault="00D25750" w:rsidP="00A103C5">
      <w:pPr>
        <w:rPr>
          <w:lang w:val="en-AU"/>
        </w:rPr>
      </w:pPr>
      <w:proofErr w:type="spellStart"/>
      <w:r w:rsidRPr="004F0E5B">
        <w:rPr>
          <w:lang w:val="en-AU"/>
        </w:rPr>
        <w:t>Amb</w:t>
      </w:r>
      <w:r w:rsidR="0024490A" w:rsidRPr="004F0E5B">
        <w:rPr>
          <w:lang w:val="en-AU"/>
        </w:rPr>
        <w:t>rym</w:t>
      </w:r>
      <w:proofErr w:type="spellEnd"/>
      <w:r w:rsidR="0024490A" w:rsidRPr="004F0E5B">
        <w:rPr>
          <w:lang w:val="en-AU"/>
        </w:rPr>
        <w:t xml:space="preserve"> </w:t>
      </w:r>
      <w:r w:rsidRPr="004F0E5B">
        <w:rPr>
          <w:lang w:val="en-AU"/>
        </w:rPr>
        <w:t>represents</w:t>
      </w:r>
      <w:r w:rsidR="00A103C5" w:rsidRPr="004F0E5B">
        <w:rPr>
          <w:lang w:val="en-AU"/>
        </w:rPr>
        <w:t xml:space="preserve"> a very large potential for adventure tourism with its ac</w:t>
      </w:r>
      <w:r w:rsidR="00AF293D" w:rsidRPr="004F0E5B">
        <w:rPr>
          <w:lang w:val="en-AU"/>
        </w:rPr>
        <w:t>tive volcano and strong custom and</w:t>
      </w:r>
      <w:r w:rsidR="00A103C5" w:rsidRPr="004F0E5B">
        <w:rPr>
          <w:lang w:val="en-AU"/>
        </w:rPr>
        <w:t xml:space="preserve"> culture.  After a successful first</w:t>
      </w:r>
      <w:r w:rsidRPr="004F0E5B">
        <w:rPr>
          <w:lang w:val="en-AU"/>
        </w:rPr>
        <w:t xml:space="preserve"> stage of product development, t</w:t>
      </w:r>
      <w:r w:rsidR="00A103C5" w:rsidRPr="004F0E5B">
        <w:rPr>
          <w:lang w:val="en-AU"/>
        </w:rPr>
        <w:t>he seco</w:t>
      </w:r>
      <w:r w:rsidR="0024490A" w:rsidRPr="004F0E5B">
        <w:rPr>
          <w:lang w:val="en-AU"/>
        </w:rPr>
        <w:t>nd stage of b</w:t>
      </w:r>
      <w:r w:rsidR="00A103C5" w:rsidRPr="004F0E5B">
        <w:rPr>
          <w:lang w:val="en-AU"/>
        </w:rPr>
        <w:t xml:space="preserve">usiness development started in April </w:t>
      </w:r>
      <w:proofErr w:type="gramStart"/>
      <w:r w:rsidR="00A103C5" w:rsidRPr="004F0E5B">
        <w:rPr>
          <w:lang w:val="en-AU"/>
        </w:rPr>
        <w:t>2014</w:t>
      </w:r>
      <w:r w:rsidR="000367F4">
        <w:rPr>
          <w:lang w:val="en-AU"/>
        </w:rPr>
        <w:t xml:space="preserve">but </w:t>
      </w:r>
      <w:r w:rsidR="00A103C5" w:rsidRPr="004F0E5B">
        <w:rPr>
          <w:lang w:val="en-AU"/>
        </w:rPr>
        <w:t xml:space="preserve"> was</w:t>
      </w:r>
      <w:proofErr w:type="gramEnd"/>
      <w:r w:rsidR="00A103C5" w:rsidRPr="004F0E5B">
        <w:rPr>
          <w:lang w:val="en-AU"/>
        </w:rPr>
        <w:t xml:space="preserve"> </w:t>
      </w:r>
      <w:r w:rsidR="00AF293D" w:rsidRPr="004F0E5B">
        <w:rPr>
          <w:lang w:val="en-AU"/>
        </w:rPr>
        <w:t>postponed due to a land</w:t>
      </w:r>
      <w:r w:rsidRPr="004F0E5B">
        <w:rPr>
          <w:lang w:val="en-AU"/>
        </w:rPr>
        <w:t xml:space="preserve"> dispute culminating with six</w:t>
      </w:r>
      <w:r w:rsidR="00A103C5" w:rsidRPr="004F0E5B">
        <w:rPr>
          <w:lang w:val="en-AU"/>
        </w:rPr>
        <w:t xml:space="preserve"> months </w:t>
      </w:r>
      <w:r w:rsidRPr="004F0E5B">
        <w:rPr>
          <w:lang w:val="en-AU"/>
        </w:rPr>
        <w:t>of airport closure. After eight</w:t>
      </w:r>
      <w:r w:rsidR="00A103C5" w:rsidRPr="004F0E5B">
        <w:rPr>
          <w:lang w:val="en-AU"/>
        </w:rPr>
        <w:t xml:space="preserve"> months </w:t>
      </w:r>
      <w:r w:rsidRPr="004F0E5B">
        <w:rPr>
          <w:lang w:val="en-AU"/>
        </w:rPr>
        <w:t>of no activities</w:t>
      </w:r>
      <w:r w:rsidR="00A103C5" w:rsidRPr="004F0E5B">
        <w:rPr>
          <w:lang w:val="en-AU"/>
        </w:rPr>
        <w:t>,</w:t>
      </w:r>
      <w:r w:rsidR="0024490A" w:rsidRPr="004F0E5B">
        <w:rPr>
          <w:lang w:val="en-AU"/>
        </w:rPr>
        <w:t xml:space="preserve"> the</w:t>
      </w:r>
      <w:r w:rsidR="00A103C5" w:rsidRPr="004F0E5B">
        <w:rPr>
          <w:lang w:val="en-AU"/>
        </w:rPr>
        <w:t xml:space="preserve"> </w:t>
      </w:r>
      <w:proofErr w:type="spellStart"/>
      <w:r w:rsidRPr="004F0E5B">
        <w:rPr>
          <w:lang w:val="en-AU"/>
        </w:rPr>
        <w:t>TfT</w:t>
      </w:r>
      <w:proofErr w:type="spellEnd"/>
      <w:r w:rsidRPr="004F0E5B">
        <w:rPr>
          <w:lang w:val="en-AU"/>
        </w:rPr>
        <w:t xml:space="preserve"> Program</w:t>
      </w:r>
      <w:r w:rsidR="00A103C5" w:rsidRPr="004F0E5B">
        <w:rPr>
          <w:lang w:val="en-AU"/>
        </w:rPr>
        <w:t xml:space="preserve"> was re-launched in December 2014 to encourage tourism stakeholders to re-activate th</w:t>
      </w:r>
      <w:r w:rsidRPr="004F0E5B">
        <w:rPr>
          <w:lang w:val="en-AU"/>
        </w:rPr>
        <w:t>eir businesses. Unfortunately,</w:t>
      </w:r>
      <w:r w:rsidR="00A103C5" w:rsidRPr="004F0E5B">
        <w:rPr>
          <w:lang w:val="en-AU"/>
        </w:rPr>
        <w:t xml:space="preserve"> </w:t>
      </w:r>
      <w:r w:rsidRPr="004F0E5B">
        <w:rPr>
          <w:lang w:val="en-AU"/>
        </w:rPr>
        <w:t xml:space="preserve">increasing </w:t>
      </w:r>
      <w:r w:rsidR="00A103C5" w:rsidRPr="004F0E5B">
        <w:rPr>
          <w:lang w:val="en-AU"/>
        </w:rPr>
        <w:t xml:space="preserve">volcano activity in February 2015 reduced access of tourists and triggered </w:t>
      </w:r>
      <w:r w:rsidRPr="004F0E5B">
        <w:rPr>
          <w:lang w:val="en-AU"/>
        </w:rPr>
        <w:t xml:space="preserve">the cancelation of foreseeable activities due to the </w:t>
      </w:r>
      <w:proofErr w:type="spellStart"/>
      <w:r w:rsidRPr="004F0E5B">
        <w:rPr>
          <w:lang w:val="en-AU"/>
        </w:rPr>
        <w:t>TfT</w:t>
      </w:r>
      <w:proofErr w:type="spellEnd"/>
      <w:r w:rsidRPr="004F0E5B">
        <w:rPr>
          <w:lang w:val="en-AU"/>
        </w:rPr>
        <w:t xml:space="preserve"> risk management policy. </w:t>
      </w:r>
    </w:p>
    <w:p w14:paraId="777B5CD0" w14:textId="77777777" w:rsidR="00A103C5" w:rsidRPr="004F0E5B" w:rsidRDefault="00D25750" w:rsidP="00A103C5">
      <w:pPr>
        <w:rPr>
          <w:lang w:val="en-AU"/>
        </w:rPr>
      </w:pPr>
      <w:r w:rsidRPr="004F0E5B">
        <w:rPr>
          <w:lang w:val="en-AU"/>
        </w:rPr>
        <w:t xml:space="preserve">The </w:t>
      </w:r>
      <w:proofErr w:type="spellStart"/>
      <w:r w:rsidRPr="004F0E5B">
        <w:rPr>
          <w:lang w:val="en-AU"/>
        </w:rPr>
        <w:t>TfT</w:t>
      </w:r>
      <w:proofErr w:type="spellEnd"/>
      <w:r w:rsidRPr="004F0E5B">
        <w:rPr>
          <w:lang w:val="en-AU"/>
        </w:rPr>
        <w:t xml:space="preserve"> Program in </w:t>
      </w:r>
      <w:proofErr w:type="spellStart"/>
      <w:r w:rsidR="0024490A" w:rsidRPr="004F0E5B">
        <w:rPr>
          <w:lang w:val="en-AU"/>
        </w:rPr>
        <w:t>Ambrym</w:t>
      </w:r>
      <w:proofErr w:type="spellEnd"/>
      <w:r w:rsidR="0024490A" w:rsidRPr="004F0E5B">
        <w:rPr>
          <w:lang w:val="en-AU"/>
        </w:rPr>
        <w:t xml:space="preserve"> </w:t>
      </w:r>
      <w:r w:rsidRPr="004F0E5B">
        <w:rPr>
          <w:lang w:val="en-AU"/>
        </w:rPr>
        <w:t>2015-1</w:t>
      </w:r>
      <w:r w:rsidR="00A103C5" w:rsidRPr="004F0E5B">
        <w:rPr>
          <w:lang w:val="en-AU"/>
        </w:rPr>
        <w:t xml:space="preserve">6 will be focused again on business development with a strong emphasis on marketing and basic business management. All </w:t>
      </w:r>
      <w:r w:rsidRPr="004F0E5B">
        <w:rPr>
          <w:lang w:val="en-AU"/>
        </w:rPr>
        <w:t>trainings and workshops that were</w:t>
      </w:r>
      <w:r w:rsidR="00A103C5" w:rsidRPr="004F0E5B">
        <w:rPr>
          <w:lang w:val="en-AU"/>
        </w:rPr>
        <w:t xml:space="preserve"> planned in </w:t>
      </w:r>
      <w:r w:rsidRPr="004F0E5B">
        <w:rPr>
          <w:lang w:val="en-AU"/>
        </w:rPr>
        <w:t>2014-15</w:t>
      </w:r>
      <w:r w:rsidR="00A103C5" w:rsidRPr="004F0E5B">
        <w:rPr>
          <w:lang w:val="en-AU"/>
        </w:rPr>
        <w:t xml:space="preserve"> will be allocated to next </w:t>
      </w:r>
      <w:r w:rsidRPr="004F0E5B">
        <w:rPr>
          <w:lang w:val="en-AU"/>
        </w:rPr>
        <w:t>year’s</w:t>
      </w:r>
      <w:r w:rsidR="00A103C5" w:rsidRPr="004F0E5B">
        <w:rPr>
          <w:lang w:val="en-AU"/>
        </w:rPr>
        <w:t xml:space="preserve"> program.</w:t>
      </w:r>
    </w:p>
    <w:p w14:paraId="52A482A2" w14:textId="77777777" w:rsidR="00E23D1D" w:rsidRPr="004F0E5B" w:rsidRDefault="00AF293D" w:rsidP="00A103C5">
      <w:pPr>
        <w:rPr>
          <w:lang w:val="en-AU"/>
        </w:rPr>
      </w:pPr>
      <w:r w:rsidRPr="004F0E5B">
        <w:rPr>
          <w:lang w:val="en-AU"/>
        </w:rPr>
        <w:t>No training activities</w:t>
      </w:r>
      <w:r w:rsidR="00D25750" w:rsidRPr="004F0E5B">
        <w:rPr>
          <w:lang w:val="en-AU"/>
        </w:rPr>
        <w:t xml:space="preserve"> are to </w:t>
      </w:r>
      <w:r w:rsidR="00A103C5" w:rsidRPr="004F0E5B">
        <w:rPr>
          <w:lang w:val="en-AU"/>
        </w:rPr>
        <w:t xml:space="preserve">be planned for </w:t>
      </w:r>
      <w:proofErr w:type="spellStart"/>
      <w:r w:rsidR="00F80AFB" w:rsidRPr="004F0E5B">
        <w:rPr>
          <w:lang w:val="en-AU"/>
        </w:rPr>
        <w:t>Wala</w:t>
      </w:r>
      <w:proofErr w:type="spellEnd"/>
      <w:r w:rsidR="00F80AFB" w:rsidRPr="004F0E5B">
        <w:rPr>
          <w:lang w:val="en-AU"/>
        </w:rPr>
        <w:t xml:space="preserve"> </w:t>
      </w:r>
      <w:r w:rsidR="00E25CFA" w:rsidRPr="004F0E5B">
        <w:rPr>
          <w:lang w:val="en-AU"/>
        </w:rPr>
        <w:t>Island</w:t>
      </w:r>
      <w:r w:rsidR="00F80AFB" w:rsidRPr="004F0E5B">
        <w:rPr>
          <w:lang w:val="en-AU"/>
        </w:rPr>
        <w:t xml:space="preserve"> in the coming years. </w:t>
      </w:r>
    </w:p>
    <w:p w14:paraId="0C34706C" w14:textId="77777777" w:rsidR="008C2328" w:rsidRPr="0039289E" w:rsidRDefault="0039289E" w:rsidP="0039289E">
      <w:pPr>
        <w:pStyle w:val="Heading1"/>
        <w:rPr>
          <w:lang w:val="en-AU"/>
        </w:rPr>
      </w:pPr>
      <w:bookmarkStart w:id="28" w:name="_Toc413227049"/>
      <w:r>
        <w:rPr>
          <w:lang w:val="en-AU"/>
        </w:rPr>
        <w:br w:type="page"/>
      </w:r>
      <w:proofErr w:type="spellStart"/>
      <w:r w:rsidR="00D643B7" w:rsidRPr="004F0E5B">
        <w:rPr>
          <w:lang w:val="en-AU"/>
        </w:rPr>
        <w:lastRenderedPageBreak/>
        <w:t>Sanma</w:t>
      </w:r>
      <w:proofErr w:type="spellEnd"/>
      <w:r w:rsidR="00D643B7" w:rsidRPr="004F0E5B">
        <w:rPr>
          <w:lang w:val="en-AU"/>
        </w:rPr>
        <w:t xml:space="preserve"> Program</w:t>
      </w:r>
      <w:r w:rsidR="00843547" w:rsidRPr="004F0E5B">
        <w:rPr>
          <w:lang w:val="en-AU"/>
        </w:rPr>
        <w:t xml:space="preserve"> Review</w:t>
      </w:r>
      <w:bookmarkEnd w:id="28"/>
    </w:p>
    <w:p w14:paraId="52C9A478" w14:textId="77777777" w:rsidR="00333F3D" w:rsidRPr="004F0E5B" w:rsidRDefault="00333F3D" w:rsidP="006E7E37">
      <w:pPr>
        <w:pStyle w:val="Heading2"/>
        <w:rPr>
          <w:lang w:val="en-AU"/>
        </w:rPr>
      </w:pPr>
      <w:bookmarkStart w:id="29" w:name="_Toc413227050"/>
      <w:r w:rsidRPr="004F0E5B">
        <w:rPr>
          <w:lang w:val="en-AU"/>
        </w:rPr>
        <w:t>Program implementation</w:t>
      </w:r>
      <w:bookmarkEnd w:id="29"/>
    </w:p>
    <w:p w14:paraId="1CB76324" w14:textId="77777777" w:rsidR="002A4CA2" w:rsidRPr="004F0E5B" w:rsidRDefault="002A4CA2" w:rsidP="002A4CA2">
      <w:pPr>
        <w:spacing w:after="0" w:line="240" w:lineRule="auto"/>
        <w:rPr>
          <w:rFonts w:eastAsia="Times New Roman" w:cs="Times New Roman"/>
          <w:color w:val="93A299"/>
          <w:lang w:val="en-AU"/>
        </w:rPr>
      </w:pPr>
      <w:r w:rsidRPr="004F0E5B">
        <w:rPr>
          <w:lang w:val="en-AU"/>
        </w:rPr>
        <w:t xml:space="preserve">The </w:t>
      </w:r>
      <w:proofErr w:type="spellStart"/>
      <w:r w:rsidRPr="004F0E5B">
        <w:rPr>
          <w:lang w:val="en-AU"/>
        </w:rPr>
        <w:t>TfT</w:t>
      </w:r>
      <w:proofErr w:type="spellEnd"/>
      <w:r w:rsidRPr="004F0E5B">
        <w:rPr>
          <w:lang w:val="en-AU"/>
        </w:rPr>
        <w:t xml:space="preserve"> </w:t>
      </w:r>
      <w:proofErr w:type="spellStart"/>
      <w:r w:rsidRPr="004F0E5B">
        <w:rPr>
          <w:lang w:val="en-AU"/>
        </w:rPr>
        <w:t>Sanma</w:t>
      </w:r>
      <w:proofErr w:type="spellEnd"/>
      <w:r w:rsidRPr="004F0E5B">
        <w:rPr>
          <w:lang w:val="en-AU"/>
        </w:rPr>
        <w:t xml:space="preserve"> Program entered its fourth year in 2014-15</w:t>
      </w:r>
      <w:r w:rsidR="007B62A8" w:rsidRPr="004F0E5B">
        <w:rPr>
          <w:lang w:val="en-AU"/>
        </w:rPr>
        <w:t xml:space="preserve"> with </w:t>
      </w:r>
      <w:r w:rsidR="00E55844" w:rsidRPr="004F0E5B">
        <w:rPr>
          <w:lang w:val="en-AU"/>
        </w:rPr>
        <w:t>the</w:t>
      </w:r>
      <w:r w:rsidR="007B62A8" w:rsidRPr="004F0E5B">
        <w:rPr>
          <w:lang w:val="en-AU"/>
        </w:rPr>
        <w:t xml:space="preserve"> </w:t>
      </w:r>
      <w:r w:rsidR="007B62A8" w:rsidRPr="004F0E5B">
        <w:rPr>
          <w:rFonts w:eastAsiaTheme="minorEastAsia"/>
          <w:color w:val="000000" w:themeColor="text1"/>
          <w:kern w:val="24"/>
          <w:lang w:val="en-AU"/>
        </w:rPr>
        <w:t>goal of continued p</w:t>
      </w:r>
      <w:r w:rsidRPr="004F0E5B">
        <w:rPr>
          <w:rFonts w:eastAsiaTheme="minorEastAsia"/>
          <w:color w:val="000000" w:themeColor="text1"/>
          <w:kern w:val="24"/>
          <w:lang w:val="en-AU"/>
        </w:rPr>
        <w:t>roduct development</w:t>
      </w:r>
      <w:r w:rsidR="00E55844" w:rsidRPr="004F0E5B">
        <w:rPr>
          <w:rFonts w:eastAsiaTheme="minorEastAsia"/>
          <w:color w:val="000000" w:themeColor="text1"/>
          <w:kern w:val="24"/>
          <w:lang w:val="en-AU"/>
        </w:rPr>
        <w:t>. More specifically</w:t>
      </w:r>
      <w:r w:rsidR="000367F4">
        <w:rPr>
          <w:rFonts w:eastAsiaTheme="minorEastAsia"/>
          <w:color w:val="000000" w:themeColor="text1"/>
          <w:kern w:val="24"/>
          <w:lang w:val="en-AU"/>
        </w:rPr>
        <w:t>,</w:t>
      </w:r>
      <w:r w:rsidR="00E55844" w:rsidRPr="004F0E5B">
        <w:rPr>
          <w:rFonts w:eastAsiaTheme="minorEastAsia"/>
          <w:color w:val="000000" w:themeColor="text1"/>
          <w:kern w:val="24"/>
          <w:lang w:val="en-AU"/>
        </w:rPr>
        <w:t xml:space="preserve"> </w:t>
      </w:r>
      <w:r w:rsidR="007B62A8" w:rsidRPr="004F0E5B">
        <w:rPr>
          <w:rFonts w:eastAsiaTheme="minorEastAsia"/>
          <w:color w:val="000000" w:themeColor="text1"/>
          <w:kern w:val="24"/>
          <w:lang w:val="en-AU"/>
        </w:rPr>
        <w:t xml:space="preserve">objectives included: </w:t>
      </w:r>
    </w:p>
    <w:p w14:paraId="426323DC" w14:textId="77777777" w:rsidR="002A4CA2" w:rsidRPr="004F0E5B" w:rsidRDefault="002A4CA2" w:rsidP="002A4CA2">
      <w:pPr>
        <w:spacing w:after="0" w:line="240" w:lineRule="auto"/>
        <w:contextualSpacing/>
        <w:rPr>
          <w:rFonts w:eastAsiaTheme="minorEastAsia"/>
          <w:kern w:val="24"/>
          <w:lang w:val="en-AU"/>
        </w:rPr>
      </w:pPr>
    </w:p>
    <w:p w14:paraId="70638935" w14:textId="77777777" w:rsidR="002A4CA2" w:rsidRPr="004F0E5B" w:rsidRDefault="00E55844" w:rsidP="00277EAE">
      <w:pPr>
        <w:pStyle w:val="ListParagraph"/>
        <w:numPr>
          <w:ilvl w:val="0"/>
          <w:numId w:val="10"/>
        </w:numPr>
        <w:spacing w:after="0" w:line="240" w:lineRule="auto"/>
        <w:rPr>
          <w:rFonts w:eastAsia="Times New Roman" w:cs="Times New Roman"/>
          <w:lang w:val="en-AU"/>
        </w:rPr>
      </w:pPr>
      <w:r w:rsidRPr="004F0E5B">
        <w:rPr>
          <w:rFonts w:eastAsiaTheme="minorEastAsia"/>
          <w:kern w:val="24"/>
          <w:lang w:val="en-AU"/>
        </w:rPr>
        <w:t>Providing</w:t>
      </w:r>
      <w:r w:rsidR="002A4CA2" w:rsidRPr="004F0E5B">
        <w:rPr>
          <w:rFonts w:eastAsiaTheme="minorEastAsia"/>
          <w:kern w:val="24"/>
          <w:lang w:val="en-AU"/>
        </w:rPr>
        <w:t xml:space="preserve"> strong support to existing clients and empower</w:t>
      </w:r>
      <w:r w:rsidR="000367F4">
        <w:rPr>
          <w:rFonts w:eastAsiaTheme="minorEastAsia"/>
          <w:kern w:val="24"/>
          <w:lang w:val="en-AU"/>
        </w:rPr>
        <w:t>ing</w:t>
      </w:r>
      <w:r w:rsidR="002A4CA2" w:rsidRPr="004F0E5B">
        <w:rPr>
          <w:rFonts w:eastAsiaTheme="minorEastAsia"/>
          <w:kern w:val="24"/>
          <w:lang w:val="en-AU"/>
        </w:rPr>
        <w:t xml:space="preserve"> them toward the achievement of sound business </w:t>
      </w:r>
      <w:r w:rsidR="007B62A8" w:rsidRPr="004F0E5B">
        <w:rPr>
          <w:rFonts w:eastAsiaTheme="minorEastAsia"/>
          <w:kern w:val="24"/>
          <w:lang w:val="en-AU"/>
        </w:rPr>
        <w:t>management</w:t>
      </w:r>
      <w:r w:rsidR="002A4CA2" w:rsidRPr="004F0E5B">
        <w:rPr>
          <w:rFonts w:eastAsiaTheme="minorEastAsia"/>
          <w:kern w:val="24"/>
          <w:lang w:val="en-AU"/>
        </w:rPr>
        <w:t>, improvement of their quality standards and profits.</w:t>
      </w:r>
    </w:p>
    <w:p w14:paraId="3593B1BD" w14:textId="77777777" w:rsidR="002A4CA2" w:rsidRPr="004F0E5B" w:rsidRDefault="002A4CA2" w:rsidP="00277EAE">
      <w:pPr>
        <w:pStyle w:val="ListParagraph"/>
        <w:numPr>
          <w:ilvl w:val="0"/>
          <w:numId w:val="10"/>
        </w:numPr>
        <w:spacing w:after="0" w:line="240" w:lineRule="auto"/>
        <w:rPr>
          <w:rFonts w:eastAsia="Times New Roman" w:cs="Times New Roman"/>
          <w:lang w:val="en-AU"/>
        </w:rPr>
      </w:pPr>
      <w:r w:rsidRPr="004F0E5B">
        <w:rPr>
          <w:rFonts w:eastAsiaTheme="minorEastAsia"/>
          <w:kern w:val="24"/>
          <w:lang w:val="en-AU"/>
        </w:rPr>
        <w:t>Engag</w:t>
      </w:r>
      <w:r w:rsidR="000367F4">
        <w:rPr>
          <w:rFonts w:eastAsiaTheme="minorEastAsia"/>
          <w:kern w:val="24"/>
          <w:lang w:val="en-AU"/>
        </w:rPr>
        <w:t>ing</w:t>
      </w:r>
      <w:r w:rsidRPr="004F0E5B">
        <w:rPr>
          <w:rFonts w:eastAsiaTheme="minorEastAsia"/>
          <w:kern w:val="24"/>
          <w:lang w:val="en-AU"/>
        </w:rPr>
        <w:t xml:space="preserve"> identified new clients into a process of coaching and training with a strong emphasis on tours/activities and adventure bungalows. </w:t>
      </w:r>
    </w:p>
    <w:p w14:paraId="7E166052" w14:textId="77777777" w:rsidR="002A4CA2" w:rsidRPr="004F0E5B" w:rsidRDefault="002A4CA2" w:rsidP="00277EAE">
      <w:pPr>
        <w:pStyle w:val="ListParagraph"/>
        <w:numPr>
          <w:ilvl w:val="0"/>
          <w:numId w:val="10"/>
        </w:numPr>
        <w:spacing w:after="0" w:line="240" w:lineRule="auto"/>
        <w:rPr>
          <w:rFonts w:eastAsia="Times New Roman" w:cs="Times New Roman"/>
          <w:lang w:val="en-AU"/>
        </w:rPr>
      </w:pPr>
      <w:r w:rsidRPr="004F0E5B">
        <w:rPr>
          <w:rFonts w:eastAsiaTheme="minorEastAsia"/>
          <w:kern w:val="24"/>
          <w:lang w:val="en-AU"/>
        </w:rPr>
        <w:t>Assist</w:t>
      </w:r>
      <w:r w:rsidR="000367F4">
        <w:rPr>
          <w:rFonts w:eastAsiaTheme="minorEastAsia"/>
          <w:kern w:val="24"/>
          <w:lang w:val="en-AU"/>
        </w:rPr>
        <w:t>ing</w:t>
      </w:r>
      <w:r w:rsidRPr="004F0E5B">
        <w:rPr>
          <w:rFonts w:eastAsiaTheme="minorEastAsia"/>
          <w:kern w:val="24"/>
          <w:lang w:val="en-AU"/>
        </w:rPr>
        <w:t xml:space="preserve"> in </w:t>
      </w:r>
      <w:proofErr w:type="spellStart"/>
      <w:r w:rsidR="007B62A8" w:rsidRPr="004F0E5B">
        <w:rPr>
          <w:rFonts w:eastAsiaTheme="minorEastAsia"/>
          <w:kern w:val="24"/>
          <w:lang w:val="en-AU"/>
        </w:rPr>
        <w:t>Sanma</w:t>
      </w:r>
      <w:proofErr w:type="spellEnd"/>
      <w:r w:rsidR="007B62A8" w:rsidRPr="004F0E5B">
        <w:rPr>
          <w:rFonts w:eastAsiaTheme="minorEastAsia"/>
          <w:kern w:val="24"/>
          <w:lang w:val="en-AU"/>
        </w:rPr>
        <w:t xml:space="preserve"> </w:t>
      </w:r>
      <w:r w:rsidR="00E55844" w:rsidRPr="004F0E5B">
        <w:rPr>
          <w:rFonts w:eastAsiaTheme="minorEastAsia"/>
          <w:kern w:val="24"/>
          <w:lang w:val="en-AU"/>
        </w:rPr>
        <w:t>Call C</w:t>
      </w:r>
      <w:r w:rsidRPr="004F0E5B">
        <w:rPr>
          <w:rFonts w:eastAsiaTheme="minorEastAsia"/>
          <w:kern w:val="24"/>
          <w:lang w:val="en-AU"/>
        </w:rPr>
        <w:t>entre development</w:t>
      </w:r>
    </w:p>
    <w:p w14:paraId="3B7A20A0" w14:textId="77777777" w:rsidR="007B62A8" w:rsidRPr="004F0E5B" w:rsidRDefault="007B62A8" w:rsidP="002A4CA2">
      <w:pPr>
        <w:rPr>
          <w:rFonts w:eastAsia="Times New Roman" w:cs="Times New Roman"/>
          <w:lang w:val="en-AU"/>
        </w:rPr>
      </w:pPr>
    </w:p>
    <w:p w14:paraId="57427743" w14:textId="77777777" w:rsidR="002A4CA2" w:rsidRPr="004F0E5B" w:rsidRDefault="007B62A8" w:rsidP="002A4CA2">
      <w:pPr>
        <w:rPr>
          <w:b/>
          <w:lang w:val="en-AU"/>
        </w:rPr>
      </w:pPr>
      <w:proofErr w:type="spellStart"/>
      <w:r w:rsidRPr="004F0E5B">
        <w:rPr>
          <w:rFonts w:eastAsia="Times New Roman" w:cs="Times New Roman"/>
          <w:lang w:val="en-AU"/>
        </w:rPr>
        <w:t>TfT</w:t>
      </w:r>
      <w:proofErr w:type="spellEnd"/>
      <w:r w:rsidRPr="004F0E5B">
        <w:rPr>
          <w:rFonts w:eastAsia="Times New Roman" w:cs="Times New Roman"/>
          <w:lang w:val="en-AU"/>
        </w:rPr>
        <w:t xml:space="preserve"> skill development activities delivered in </w:t>
      </w:r>
      <w:proofErr w:type="spellStart"/>
      <w:r w:rsidR="00D9087B" w:rsidRPr="004F0E5B">
        <w:rPr>
          <w:rFonts w:eastAsia="Times New Roman" w:cs="Times New Roman"/>
          <w:lang w:val="en-AU"/>
        </w:rPr>
        <w:t>Sanma</w:t>
      </w:r>
      <w:proofErr w:type="spellEnd"/>
      <w:r w:rsidR="00D9087B" w:rsidRPr="004F0E5B">
        <w:rPr>
          <w:rFonts w:eastAsia="Times New Roman" w:cs="Times New Roman"/>
          <w:lang w:val="en-AU"/>
        </w:rPr>
        <w:t xml:space="preserve"> Province</w:t>
      </w:r>
      <w:r w:rsidRPr="004F0E5B">
        <w:rPr>
          <w:rFonts w:eastAsia="Times New Roman" w:cs="Times New Roman"/>
          <w:lang w:val="en-AU"/>
        </w:rPr>
        <w:t xml:space="preserve"> in 2014-15 included:</w:t>
      </w:r>
    </w:p>
    <w:p w14:paraId="2BE616B7" w14:textId="77777777" w:rsidR="002A4CA2" w:rsidRPr="004F0E5B" w:rsidRDefault="002A4CA2" w:rsidP="002A4CA2">
      <w:pPr>
        <w:rPr>
          <w:lang w:val="en-AU"/>
        </w:rPr>
      </w:pPr>
      <w:r w:rsidRPr="004F0E5B">
        <w:rPr>
          <w:noProof/>
          <w:lang w:val="en-AU" w:eastAsia="en-AU"/>
        </w:rPr>
        <w:drawing>
          <wp:inline distT="0" distB="0" distL="0" distR="0" wp14:anchorId="4714C4F4" wp14:editId="02D490B2">
            <wp:extent cx="5498275" cy="4049485"/>
            <wp:effectExtent l="57150" t="38100" r="26670" b="8445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50227FF" w14:textId="77777777" w:rsidR="002C623D" w:rsidRPr="004F0E5B" w:rsidRDefault="002C623D" w:rsidP="006E7E37">
      <w:pPr>
        <w:pStyle w:val="Heading2"/>
        <w:rPr>
          <w:lang w:val="en-AU"/>
        </w:rPr>
      </w:pPr>
      <w:bookmarkStart w:id="30" w:name="_Toc413227051"/>
      <w:r w:rsidRPr="004F0E5B">
        <w:rPr>
          <w:lang w:val="en-AU"/>
        </w:rPr>
        <w:t>Client achievements</w:t>
      </w:r>
      <w:bookmarkEnd w:id="30"/>
      <w:r w:rsidRPr="004F0E5B">
        <w:rPr>
          <w:lang w:val="en-AU"/>
        </w:rPr>
        <w:t xml:space="preserve"> </w:t>
      </w:r>
    </w:p>
    <w:p w14:paraId="2EC54059" w14:textId="77777777" w:rsidR="00B4351D" w:rsidRPr="004F0E5B" w:rsidRDefault="0009017F" w:rsidP="002C623D">
      <w:pPr>
        <w:rPr>
          <w:lang w:val="en-AU"/>
        </w:rPr>
      </w:pPr>
      <w:r>
        <w:rPr>
          <w:lang w:val="en-AU"/>
        </w:rPr>
        <w:t xml:space="preserve">The </w:t>
      </w:r>
      <w:proofErr w:type="spellStart"/>
      <w:r>
        <w:rPr>
          <w:lang w:val="en-AU"/>
        </w:rPr>
        <w:t>TfT</w:t>
      </w:r>
      <w:proofErr w:type="spellEnd"/>
      <w:r>
        <w:rPr>
          <w:lang w:val="en-AU"/>
        </w:rPr>
        <w:t xml:space="preserve"> P</w:t>
      </w:r>
      <w:r w:rsidR="002C623D" w:rsidRPr="004F0E5B">
        <w:rPr>
          <w:lang w:val="en-AU"/>
        </w:rPr>
        <w:t>rogram currently support</w:t>
      </w:r>
      <w:r w:rsidR="00E55844" w:rsidRPr="004F0E5B">
        <w:rPr>
          <w:lang w:val="en-AU"/>
        </w:rPr>
        <w:t>s 34</w:t>
      </w:r>
      <w:r w:rsidR="002C623D" w:rsidRPr="004F0E5B">
        <w:rPr>
          <w:lang w:val="en-AU"/>
        </w:rPr>
        <w:t xml:space="preserve"> tourism businesses in </w:t>
      </w:r>
      <w:proofErr w:type="spellStart"/>
      <w:r w:rsidR="00E55844" w:rsidRPr="004F0E5B">
        <w:rPr>
          <w:lang w:val="en-AU"/>
        </w:rPr>
        <w:t>Sanma</w:t>
      </w:r>
      <w:proofErr w:type="spellEnd"/>
      <w:r w:rsidR="00E55844" w:rsidRPr="004F0E5B">
        <w:rPr>
          <w:lang w:val="en-AU"/>
        </w:rPr>
        <w:t xml:space="preserve"> </w:t>
      </w:r>
      <w:r w:rsidR="002C623D" w:rsidRPr="004F0E5B">
        <w:rPr>
          <w:lang w:val="en-AU"/>
        </w:rPr>
        <w:t>province through skill development activities</w:t>
      </w:r>
      <w:r w:rsidR="00B4351D" w:rsidRPr="004F0E5B">
        <w:rPr>
          <w:lang w:val="en-AU"/>
        </w:rPr>
        <w:t xml:space="preserve"> including </w:t>
      </w:r>
      <w:r w:rsidR="00E55844" w:rsidRPr="004F0E5B">
        <w:rPr>
          <w:lang w:val="en-AU"/>
        </w:rPr>
        <w:t>33 clients from Espiritu Santo</w:t>
      </w:r>
      <w:r w:rsidR="0032572B" w:rsidRPr="004F0E5B">
        <w:rPr>
          <w:lang w:val="en-AU"/>
        </w:rPr>
        <w:t xml:space="preserve"> </w:t>
      </w:r>
      <w:r w:rsidR="00E25CFA" w:rsidRPr="004F0E5B">
        <w:rPr>
          <w:lang w:val="en-AU"/>
        </w:rPr>
        <w:t>Island</w:t>
      </w:r>
      <w:r w:rsidR="00E55844" w:rsidRPr="004F0E5B">
        <w:rPr>
          <w:lang w:val="en-AU"/>
        </w:rPr>
        <w:t xml:space="preserve"> and one client from </w:t>
      </w:r>
      <w:proofErr w:type="spellStart"/>
      <w:r w:rsidR="00E55844" w:rsidRPr="004F0E5B">
        <w:rPr>
          <w:lang w:val="en-AU"/>
        </w:rPr>
        <w:t>Malo</w:t>
      </w:r>
      <w:proofErr w:type="spellEnd"/>
      <w:r w:rsidR="0032572B" w:rsidRPr="004F0E5B">
        <w:rPr>
          <w:lang w:val="en-AU"/>
        </w:rPr>
        <w:t xml:space="preserve"> </w:t>
      </w:r>
      <w:r w:rsidR="00E25CFA" w:rsidRPr="004F0E5B">
        <w:rPr>
          <w:lang w:val="en-AU"/>
        </w:rPr>
        <w:t>Island</w:t>
      </w:r>
      <w:r w:rsidR="00E55844" w:rsidRPr="004F0E5B">
        <w:rPr>
          <w:lang w:val="en-AU"/>
        </w:rPr>
        <w:t xml:space="preserve">. </w:t>
      </w:r>
      <w:r w:rsidR="006775B2" w:rsidRPr="004F0E5B">
        <w:rPr>
          <w:lang w:val="en-AU"/>
        </w:rPr>
        <w:t xml:space="preserve">This number includes the addition of five new products in 2014. </w:t>
      </w:r>
      <w:r w:rsidR="00B4351D" w:rsidRPr="004F0E5B">
        <w:rPr>
          <w:lang w:val="en-AU"/>
        </w:rPr>
        <w:t xml:space="preserve">The </w:t>
      </w:r>
      <w:proofErr w:type="spellStart"/>
      <w:r w:rsidR="00B4351D" w:rsidRPr="004F0E5B">
        <w:rPr>
          <w:lang w:val="en-AU"/>
        </w:rPr>
        <w:t>Sanma</w:t>
      </w:r>
      <w:proofErr w:type="spellEnd"/>
      <w:r w:rsidR="00B4351D" w:rsidRPr="004F0E5B">
        <w:rPr>
          <w:lang w:val="en-AU"/>
        </w:rPr>
        <w:t xml:space="preserve"> </w:t>
      </w:r>
      <w:proofErr w:type="spellStart"/>
      <w:r w:rsidR="00B4351D" w:rsidRPr="004F0E5B">
        <w:rPr>
          <w:lang w:val="en-AU"/>
        </w:rPr>
        <w:t>TfT</w:t>
      </w:r>
      <w:proofErr w:type="spellEnd"/>
      <w:r w:rsidR="00B4351D" w:rsidRPr="004F0E5B">
        <w:rPr>
          <w:lang w:val="en-AU"/>
        </w:rPr>
        <w:t xml:space="preserve"> Program provides coaching and other skill development services to tourist accommodation, tours &amp; activit</w:t>
      </w:r>
      <w:r w:rsidR="000367F4">
        <w:rPr>
          <w:lang w:val="en-AU"/>
        </w:rPr>
        <w:t>y businesses</w:t>
      </w:r>
      <w:r w:rsidR="00B4351D" w:rsidRPr="004F0E5B">
        <w:rPr>
          <w:lang w:val="en-AU"/>
        </w:rPr>
        <w:t xml:space="preserve"> and also tour </w:t>
      </w:r>
      <w:r w:rsidR="00B4351D" w:rsidRPr="004F0E5B">
        <w:rPr>
          <w:lang w:val="en-AU"/>
        </w:rPr>
        <w:lastRenderedPageBreak/>
        <w:t xml:space="preserve">operators. In 2014-15 there has been a dramatic increase in the standard of </w:t>
      </w:r>
      <w:proofErr w:type="spellStart"/>
      <w:r w:rsidR="00B4351D" w:rsidRPr="004F0E5B">
        <w:rPr>
          <w:lang w:val="en-AU"/>
        </w:rPr>
        <w:t>TfT</w:t>
      </w:r>
      <w:proofErr w:type="spellEnd"/>
      <w:r w:rsidR="00B4351D" w:rsidRPr="004F0E5B">
        <w:rPr>
          <w:lang w:val="en-AU"/>
        </w:rPr>
        <w:t xml:space="preserve"> clients due largely to better business management</w:t>
      </w:r>
      <w:r w:rsidR="006775B2" w:rsidRPr="004F0E5B">
        <w:rPr>
          <w:lang w:val="en-AU"/>
        </w:rPr>
        <w:t>, higher quality standards</w:t>
      </w:r>
      <w:r w:rsidR="00B4351D" w:rsidRPr="004F0E5B">
        <w:rPr>
          <w:lang w:val="en-AU"/>
        </w:rPr>
        <w:t xml:space="preserve"> </w:t>
      </w:r>
      <w:r w:rsidR="006775B2" w:rsidRPr="004F0E5B">
        <w:rPr>
          <w:lang w:val="en-AU"/>
        </w:rPr>
        <w:t xml:space="preserve">and improved revenue.  </w:t>
      </w:r>
      <w:r w:rsidR="00CB1C7E" w:rsidRPr="004F0E5B">
        <w:rPr>
          <w:lang w:val="en-AU"/>
        </w:rPr>
        <w:t xml:space="preserve">Currently 79% of clients in </w:t>
      </w:r>
      <w:proofErr w:type="spellStart"/>
      <w:r w:rsidR="00CB1C7E" w:rsidRPr="004F0E5B">
        <w:rPr>
          <w:lang w:val="en-AU"/>
        </w:rPr>
        <w:t>Sanma</w:t>
      </w:r>
      <w:proofErr w:type="spellEnd"/>
      <w:r w:rsidR="00CB1C7E" w:rsidRPr="004F0E5B">
        <w:rPr>
          <w:lang w:val="en-AU"/>
        </w:rPr>
        <w:t xml:space="preserve"> have met DoT minimum standards compared with 37% in 2013.</w:t>
      </w:r>
    </w:p>
    <w:p w14:paraId="60426096" w14:textId="77777777" w:rsidR="007D0001" w:rsidRPr="004F0E5B" w:rsidRDefault="00A8740F" w:rsidP="006775B2">
      <w:pPr>
        <w:tabs>
          <w:tab w:val="left" w:pos="2543"/>
        </w:tabs>
        <w:rPr>
          <w:lang w:val="en-AU"/>
        </w:rPr>
      </w:pPr>
      <w:r w:rsidRPr="004F0E5B">
        <w:rPr>
          <w:noProof/>
          <w:lang w:val="en-AU" w:eastAsia="en-AU"/>
        </w:rPr>
        <w:drawing>
          <wp:inline distT="0" distB="0" distL="0" distR="0" wp14:anchorId="2FBFBE27" wp14:editId="69EEAE91">
            <wp:extent cx="5486400" cy="3200400"/>
            <wp:effectExtent l="0" t="0" r="1905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D80348E" w14:textId="77777777" w:rsidR="002C623D" w:rsidRPr="004F0E5B" w:rsidRDefault="006775B2" w:rsidP="006775B2">
      <w:pPr>
        <w:tabs>
          <w:tab w:val="left" w:pos="2543"/>
        </w:tabs>
        <w:rPr>
          <w:lang w:val="en-AU"/>
        </w:rPr>
      </w:pPr>
      <w:r w:rsidRPr="004F0E5B">
        <w:rPr>
          <w:lang w:val="en-AU"/>
        </w:rPr>
        <w:t xml:space="preserve">The number of </w:t>
      </w:r>
      <w:proofErr w:type="spellStart"/>
      <w:r w:rsidRPr="004F0E5B">
        <w:rPr>
          <w:lang w:val="en-AU"/>
        </w:rPr>
        <w:t>Sanma</w:t>
      </w:r>
      <w:proofErr w:type="spellEnd"/>
      <w:r w:rsidRPr="004F0E5B">
        <w:rPr>
          <w:lang w:val="en-AU"/>
        </w:rPr>
        <w:t xml:space="preserve"> clients with business licenses has risen greatly in 2014-15 due largely to the refo</w:t>
      </w:r>
      <w:r w:rsidR="0009017F">
        <w:rPr>
          <w:lang w:val="en-AU"/>
        </w:rPr>
        <w:t xml:space="preserve">cus of the </w:t>
      </w:r>
      <w:proofErr w:type="spellStart"/>
      <w:r w:rsidR="0009017F">
        <w:rPr>
          <w:lang w:val="en-AU"/>
        </w:rPr>
        <w:t>TfT</w:t>
      </w:r>
      <w:proofErr w:type="spellEnd"/>
      <w:r w:rsidR="0009017F">
        <w:rPr>
          <w:lang w:val="en-AU"/>
        </w:rPr>
        <w:t xml:space="preserve"> P</w:t>
      </w:r>
      <w:r w:rsidRPr="004F0E5B">
        <w:rPr>
          <w:lang w:val="en-AU"/>
        </w:rPr>
        <w:t xml:space="preserve">rogram on correct business management, rules and regulations.  This increase highlights the transition of these businesses from the informal to formal sector. Currently 41.2% of clients are registered compared to only 22.2% in 2013 and 8.3% in 2011. </w:t>
      </w:r>
    </w:p>
    <w:p w14:paraId="6A6D1229" w14:textId="77777777" w:rsidR="00A8740F" w:rsidRPr="004F0E5B" w:rsidRDefault="00A8740F" w:rsidP="006775B2">
      <w:pPr>
        <w:tabs>
          <w:tab w:val="left" w:pos="2543"/>
        </w:tabs>
        <w:rPr>
          <w:lang w:val="en-AU"/>
        </w:rPr>
      </w:pPr>
      <w:r w:rsidRPr="004F0E5B">
        <w:rPr>
          <w:noProof/>
          <w:lang w:val="en-AU" w:eastAsia="en-AU"/>
        </w:rPr>
        <w:drawing>
          <wp:inline distT="0" distB="0" distL="0" distR="0" wp14:anchorId="04ABDDB3" wp14:editId="5064DA84">
            <wp:extent cx="5486400" cy="32004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5EA25B" w14:textId="77777777" w:rsidR="006775B2" w:rsidRPr="004F0E5B" w:rsidRDefault="00BE2EC4" w:rsidP="002C623D">
      <w:pPr>
        <w:rPr>
          <w:lang w:val="en-AU"/>
        </w:rPr>
      </w:pPr>
      <w:r w:rsidRPr="004F0E5B">
        <w:rPr>
          <w:lang w:val="en-AU"/>
        </w:rPr>
        <w:lastRenderedPageBreak/>
        <w:t xml:space="preserve">The average KPI scores of </w:t>
      </w:r>
      <w:proofErr w:type="spellStart"/>
      <w:r w:rsidRPr="004F0E5B">
        <w:rPr>
          <w:lang w:val="en-AU"/>
        </w:rPr>
        <w:t>Sanma</w:t>
      </w:r>
      <w:proofErr w:type="spellEnd"/>
      <w:r w:rsidRPr="004F0E5B">
        <w:rPr>
          <w:lang w:val="en-AU"/>
        </w:rPr>
        <w:t xml:space="preserve"> </w:t>
      </w:r>
      <w:proofErr w:type="spellStart"/>
      <w:r w:rsidRPr="004F0E5B">
        <w:rPr>
          <w:lang w:val="en-AU"/>
        </w:rPr>
        <w:t>TfT</w:t>
      </w:r>
      <w:proofErr w:type="spellEnd"/>
      <w:r w:rsidRPr="004F0E5B">
        <w:rPr>
          <w:lang w:val="en-AU"/>
        </w:rPr>
        <w:t xml:space="preserve"> clients have improved from 30</w:t>
      </w:r>
      <w:r w:rsidR="00933E94" w:rsidRPr="004F0E5B">
        <w:rPr>
          <w:lang w:val="en-AU"/>
        </w:rPr>
        <w:t xml:space="preserve"> in 2013-14</w:t>
      </w:r>
      <w:r w:rsidRPr="004F0E5B">
        <w:rPr>
          <w:lang w:val="en-AU"/>
        </w:rPr>
        <w:t xml:space="preserve"> to 33 </w:t>
      </w:r>
      <w:r w:rsidR="00CB1C7E" w:rsidRPr="004F0E5B">
        <w:rPr>
          <w:lang w:val="en-AU"/>
        </w:rPr>
        <w:t>in 2014-</w:t>
      </w:r>
      <w:proofErr w:type="gramStart"/>
      <w:r w:rsidR="00CB1C7E" w:rsidRPr="004F0E5B">
        <w:rPr>
          <w:lang w:val="en-AU"/>
        </w:rPr>
        <w:t xml:space="preserve">15 </w:t>
      </w:r>
      <w:r w:rsidR="00EF7CD0">
        <w:rPr>
          <w:lang w:val="en-AU"/>
        </w:rPr>
        <w:t xml:space="preserve"> which</w:t>
      </w:r>
      <w:proofErr w:type="gramEnd"/>
      <w:r w:rsidR="00CB1C7E" w:rsidRPr="004F0E5B">
        <w:rPr>
          <w:lang w:val="en-AU"/>
        </w:rPr>
        <w:t xml:space="preserve"> reflects the slow moving nature of product development in </w:t>
      </w:r>
      <w:proofErr w:type="spellStart"/>
      <w:r w:rsidR="00CB1C7E" w:rsidRPr="004F0E5B">
        <w:rPr>
          <w:lang w:val="en-AU"/>
        </w:rPr>
        <w:t>Sanma</w:t>
      </w:r>
      <w:proofErr w:type="spellEnd"/>
      <w:r w:rsidR="00CB1C7E" w:rsidRPr="004F0E5B">
        <w:rPr>
          <w:lang w:val="en-AU"/>
        </w:rPr>
        <w:t xml:space="preserve"> province. </w:t>
      </w:r>
    </w:p>
    <w:p w14:paraId="4A8779BD" w14:textId="77777777" w:rsidR="00BE2EC4" w:rsidRPr="004F0E5B" w:rsidRDefault="006775B2" w:rsidP="002C623D">
      <w:pPr>
        <w:rPr>
          <w:lang w:val="en-AU"/>
        </w:rPr>
      </w:pPr>
      <w:r w:rsidRPr="004F0E5B">
        <w:rPr>
          <w:noProof/>
          <w:lang w:val="en-AU" w:eastAsia="en-AU"/>
        </w:rPr>
        <w:drawing>
          <wp:inline distT="0" distB="0" distL="0" distR="0" wp14:anchorId="481FE686" wp14:editId="0ADB8417">
            <wp:extent cx="5895833" cy="3002507"/>
            <wp:effectExtent l="0" t="0" r="10160" b="266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W w:w="0" w:type="auto"/>
        <w:tblLook w:val="04A0" w:firstRow="1" w:lastRow="0" w:firstColumn="1" w:lastColumn="0" w:noHBand="0" w:noVBand="1"/>
      </w:tblPr>
      <w:tblGrid>
        <w:gridCol w:w="9500"/>
      </w:tblGrid>
      <w:tr w:rsidR="00A103C5" w:rsidRPr="004F0E5B" w14:paraId="56AFFD0E" w14:textId="77777777">
        <w:tc>
          <w:tcPr>
            <w:tcW w:w="9500" w:type="dxa"/>
          </w:tcPr>
          <w:p w14:paraId="4A562B17" w14:textId="77777777" w:rsidR="00A103C5" w:rsidRPr="004F0E5B" w:rsidRDefault="008F26F3" w:rsidP="00CB1C7E">
            <w:pPr>
              <w:rPr>
                <w:i/>
                <w:lang w:val="en-AU"/>
              </w:rPr>
            </w:pPr>
            <w:r w:rsidRPr="004F0E5B">
              <w:rPr>
                <w:i/>
                <w:lang w:val="en-AU"/>
              </w:rPr>
              <w:t xml:space="preserve">CASE STUDY: </w:t>
            </w:r>
            <w:proofErr w:type="spellStart"/>
            <w:r w:rsidR="00A103C5" w:rsidRPr="004F0E5B">
              <w:rPr>
                <w:i/>
                <w:lang w:val="en-AU"/>
              </w:rPr>
              <w:t>Luganville</w:t>
            </w:r>
            <w:proofErr w:type="spellEnd"/>
            <w:r w:rsidR="00A103C5" w:rsidRPr="004F0E5B">
              <w:rPr>
                <w:i/>
                <w:lang w:val="en-AU"/>
              </w:rPr>
              <w:t xml:space="preserve"> </w:t>
            </w:r>
            <w:r w:rsidRPr="004F0E5B">
              <w:rPr>
                <w:i/>
                <w:lang w:val="en-AU"/>
              </w:rPr>
              <w:t>Tour Operators</w:t>
            </w:r>
          </w:p>
          <w:p w14:paraId="66BFEC9E" w14:textId="77777777" w:rsidR="007117FA" w:rsidRPr="004F0E5B" w:rsidRDefault="008F26F3" w:rsidP="00CB1C7E">
            <w:pPr>
              <w:rPr>
                <w:lang w:val="en-AU"/>
              </w:rPr>
            </w:pPr>
            <w:r w:rsidRPr="004F0E5B">
              <w:rPr>
                <w:lang w:val="en-AU"/>
              </w:rPr>
              <w:t xml:space="preserve">Espiritu </w:t>
            </w:r>
            <w:r w:rsidR="00A103C5" w:rsidRPr="004F0E5B">
              <w:rPr>
                <w:lang w:val="en-AU"/>
              </w:rPr>
              <w:t xml:space="preserve">Santo has always been one of the major tourism destinations </w:t>
            </w:r>
            <w:r w:rsidRPr="004F0E5B">
              <w:rPr>
                <w:lang w:val="en-AU"/>
              </w:rPr>
              <w:t>in Vanuatu with regular international flights and two ports of call. N</w:t>
            </w:r>
            <w:r w:rsidR="00A103C5" w:rsidRPr="004F0E5B">
              <w:rPr>
                <w:lang w:val="en-AU"/>
              </w:rPr>
              <w:t xml:space="preserve">i-Vanuatu </w:t>
            </w:r>
            <w:r w:rsidR="00EF7CD0">
              <w:rPr>
                <w:lang w:val="en-AU"/>
              </w:rPr>
              <w:t>t</w:t>
            </w:r>
            <w:r w:rsidRPr="004F0E5B">
              <w:rPr>
                <w:lang w:val="en-AU"/>
              </w:rPr>
              <w:t xml:space="preserve">our </w:t>
            </w:r>
            <w:r w:rsidR="00EF7CD0">
              <w:rPr>
                <w:lang w:val="en-AU"/>
              </w:rPr>
              <w:t>o</w:t>
            </w:r>
            <w:r w:rsidRPr="004F0E5B">
              <w:rPr>
                <w:lang w:val="en-AU"/>
              </w:rPr>
              <w:t>perators speciali</w:t>
            </w:r>
            <w:r w:rsidR="00EF7CD0">
              <w:rPr>
                <w:lang w:val="en-AU"/>
              </w:rPr>
              <w:t>s</w:t>
            </w:r>
            <w:r w:rsidRPr="004F0E5B">
              <w:rPr>
                <w:lang w:val="en-AU"/>
              </w:rPr>
              <w:t>ing in a</w:t>
            </w:r>
            <w:r w:rsidR="00A103C5" w:rsidRPr="004F0E5B">
              <w:rPr>
                <w:lang w:val="en-AU"/>
              </w:rPr>
              <w:t xml:space="preserve">irport </w:t>
            </w:r>
            <w:r w:rsidRPr="004F0E5B">
              <w:rPr>
                <w:lang w:val="en-AU"/>
              </w:rPr>
              <w:t>transfers and tour organi</w:t>
            </w:r>
            <w:r w:rsidR="00EF7CD0">
              <w:rPr>
                <w:lang w:val="en-AU"/>
              </w:rPr>
              <w:t>s</w:t>
            </w:r>
            <w:r w:rsidRPr="004F0E5B">
              <w:rPr>
                <w:lang w:val="en-AU"/>
              </w:rPr>
              <w:t>ation</w:t>
            </w:r>
            <w:r w:rsidR="00A103C5" w:rsidRPr="004F0E5B">
              <w:rPr>
                <w:lang w:val="en-AU"/>
              </w:rPr>
              <w:t xml:space="preserve"> have been</w:t>
            </w:r>
            <w:r w:rsidRPr="004F0E5B">
              <w:rPr>
                <w:lang w:val="en-AU"/>
              </w:rPr>
              <w:t xml:space="preserve"> successfully operating in the main town </w:t>
            </w:r>
            <w:proofErr w:type="spellStart"/>
            <w:r w:rsidRPr="004F0E5B">
              <w:rPr>
                <w:lang w:val="en-AU"/>
              </w:rPr>
              <w:t>Luganville</w:t>
            </w:r>
            <w:proofErr w:type="spellEnd"/>
            <w:r w:rsidRPr="004F0E5B">
              <w:rPr>
                <w:lang w:val="en-AU"/>
              </w:rPr>
              <w:t xml:space="preserve"> for many years. The continuous stream of tourist arrivals has made these businesses reluctant to invest in product development </w:t>
            </w:r>
            <w:r w:rsidR="00762AE8" w:rsidRPr="004F0E5B">
              <w:rPr>
                <w:lang w:val="en-AU"/>
              </w:rPr>
              <w:t>or upgrade</w:t>
            </w:r>
            <w:r w:rsidR="007117FA" w:rsidRPr="004F0E5B">
              <w:rPr>
                <w:lang w:val="en-AU"/>
              </w:rPr>
              <w:t xml:space="preserve"> their services. </w:t>
            </w:r>
          </w:p>
          <w:p w14:paraId="6BE54C60" w14:textId="77777777" w:rsidR="00A71899" w:rsidRPr="004F0E5B" w:rsidRDefault="0009017F" w:rsidP="00E23D1D">
            <w:pPr>
              <w:rPr>
                <w:lang w:val="en-AU"/>
              </w:rPr>
            </w:pPr>
            <w:r>
              <w:rPr>
                <w:lang w:val="en-AU"/>
              </w:rPr>
              <w:t xml:space="preserve">In 2014 the </w:t>
            </w:r>
            <w:proofErr w:type="spellStart"/>
            <w:r>
              <w:rPr>
                <w:lang w:val="en-AU"/>
              </w:rPr>
              <w:t>TfT</w:t>
            </w:r>
            <w:proofErr w:type="spellEnd"/>
            <w:r>
              <w:rPr>
                <w:lang w:val="en-AU"/>
              </w:rPr>
              <w:t xml:space="preserve"> P</w:t>
            </w:r>
            <w:r w:rsidR="008F26F3" w:rsidRPr="004F0E5B">
              <w:rPr>
                <w:lang w:val="en-AU"/>
              </w:rPr>
              <w:t xml:space="preserve">rogram was asked to provide these businesses with support to help them make themselves more competitive. The </w:t>
            </w:r>
            <w:r w:rsidR="00EF7CD0">
              <w:rPr>
                <w:lang w:val="en-AU"/>
              </w:rPr>
              <w:t>i</w:t>
            </w:r>
            <w:r w:rsidR="008F26F3" w:rsidRPr="004F0E5B">
              <w:rPr>
                <w:lang w:val="en-AU"/>
              </w:rPr>
              <w:t xml:space="preserve">ndustry experts focused on </w:t>
            </w:r>
            <w:r w:rsidR="00A103C5" w:rsidRPr="004F0E5B">
              <w:rPr>
                <w:lang w:val="en-AU"/>
              </w:rPr>
              <w:t xml:space="preserve">business </w:t>
            </w:r>
            <w:r w:rsidR="008F26F3" w:rsidRPr="004F0E5B">
              <w:rPr>
                <w:lang w:val="en-AU"/>
              </w:rPr>
              <w:t>development strategic advice including s</w:t>
            </w:r>
            <w:r w:rsidR="00A103C5" w:rsidRPr="004F0E5B">
              <w:rPr>
                <w:lang w:val="en-AU"/>
              </w:rPr>
              <w:t>pecific workshop</w:t>
            </w:r>
            <w:r w:rsidR="008F26F3" w:rsidRPr="004F0E5B">
              <w:rPr>
                <w:lang w:val="en-AU"/>
              </w:rPr>
              <w:t>s and coaching sessions tailored to suit</w:t>
            </w:r>
            <w:r w:rsidR="00A103C5" w:rsidRPr="004F0E5B">
              <w:rPr>
                <w:lang w:val="en-AU"/>
              </w:rPr>
              <w:t xml:space="preserve"> </w:t>
            </w:r>
            <w:r w:rsidR="00762AE8" w:rsidRPr="004F0E5B">
              <w:rPr>
                <w:lang w:val="en-AU"/>
              </w:rPr>
              <w:t xml:space="preserve">these long-time tour operators. </w:t>
            </w:r>
            <w:r w:rsidR="008F26F3" w:rsidRPr="004F0E5B">
              <w:rPr>
                <w:lang w:val="en-AU"/>
              </w:rPr>
              <w:t>After only one year of coaching many improvements</w:t>
            </w:r>
            <w:r w:rsidR="00A103C5" w:rsidRPr="004F0E5B">
              <w:rPr>
                <w:lang w:val="en-AU"/>
              </w:rPr>
              <w:t xml:space="preserve"> are</w:t>
            </w:r>
            <w:r w:rsidR="008F26F3" w:rsidRPr="004F0E5B">
              <w:rPr>
                <w:lang w:val="en-AU"/>
              </w:rPr>
              <w:t xml:space="preserve"> now</w:t>
            </w:r>
            <w:r w:rsidR="00A103C5" w:rsidRPr="004F0E5B">
              <w:rPr>
                <w:lang w:val="en-AU"/>
              </w:rPr>
              <w:t xml:space="preserve"> being witnes</w:t>
            </w:r>
            <w:r w:rsidR="008F26F3" w:rsidRPr="004F0E5B">
              <w:rPr>
                <w:lang w:val="en-AU"/>
              </w:rPr>
              <w:t>sed. Several clients are now</w:t>
            </w:r>
            <w:r w:rsidR="00A103C5" w:rsidRPr="004F0E5B">
              <w:rPr>
                <w:lang w:val="en-AU"/>
              </w:rPr>
              <w:t xml:space="preserve"> investing in bigger buses to </w:t>
            </w:r>
            <w:r w:rsidR="008F26F3" w:rsidRPr="004F0E5B">
              <w:rPr>
                <w:lang w:val="en-AU"/>
              </w:rPr>
              <w:t>reduce their cost per passenger and many have developed</w:t>
            </w:r>
            <w:r w:rsidR="00A103C5" w:rsidRPr="004F0E5B">
              <w:rPr>
                <w:lang w:val="en-AU"/>
              </w:rPr>
              <w:t xml:space="preserve"> new exclusive tours to differentiate themselves from the competition. Some are now in</w:t>
            </w:r>
            <w:r w:rsidR="007117FA" w:rsidRPr="004F0E5B">
              <w:rPr>
                <w:lang w:val="en-AU"/>
              </w:rPr>
              <w:t>vesting in internet marketing and</w:t>
            </w:r>
            <w:r w:rsidR="00A103C5" w:rsidRPr="004F0E5B">
              <w:rPr>
                <w:lang w:val="en-AU"/>
              </w:rPr>
              <w:t xml:space="preserve"> proper offices </w:t>
            </w:r>
            <w:r w:rsidR="007117FA" w:rsidRPr="004F0E5B">
              <w:rPr>
                <w:lang w:val="en-AU"/>
              </w:rPr>
              <w:t>in an attempt</w:t>
            </w:r>
            <w:r w:rsidR="00A103C5" w:rsidRPr="004F0E5B">
              <w:rPr>
                <w:lang w:val="en-AU"/>
              </w:rPr>
              <w:t xml:space="preserve"> to </w:t>
            </w:r>
            <w:r w:rsidR="008F26F3" w:rsidRPr="004F0E5B">
              <w:rPr>
                <w:lang w:val="en-AU"/>
              </w:rPr>
              <w:t>separate their</w:t>
            </w:r>
            <w:r w:rsidR="00A103C5" w:rsidRPr="004F0E5B">
              <w:rPr>
                <w:lang w:val="en-AU"/>
              </w:rPr>
              <w:t xml:space="preserve"> business </w:t>
            </w:r>
            <w:r w:rsidR="00E23D1D" w:rsidRPr="004F0E5B">
              <w:rPr>
                <w:lang w:val="en-AU"/>
              </w:rPr>
              <w:t>from their own home and family.</w:t>
            </w:r>
          </w:p>
        </w:tc>
      </w:tr>
    </w:tbl>
    <w:p w14:paraId="388BD76E" w14:textId="77777777" w:rsidR="0039289E" w:rsidRDefault="0039289E" w:rsidP="00DE6429">
      <w:pPr>
        <w:rPr>
          <w:b/>
          <w:lang w:val="en-AU"/>
        </w:rPr>
      </w:pPr>
    </w:p>
    <w:p w14:paraId="67D46C87" w14:textId="77777777" w:rsidR="0039289E" w:rsidRDefault="0039289E" w:rsidP="00DE6429">
      <w:pPr>
        <w:rPr>
          <w:b/>
          <w:lang w:val="en-AU"/>
        </w:rPr>
      </w:pPr>
    </w:p>
    <w:p w14:paraId="5B546184" w14:textId="77777777" w:rsidR="0039289E" w:rsidRDefault="0039289E" w:rsidP="00DE6429">
      <w:pPr>
        <w:rPr>
          <w:b/>
          <w:lang w:val="en-AU"/>
        </w:rPr>
      </w:pPr>
    </w:p>
    <w:p w14:paraId="4F2DE310" w14:textId="77777777" w:rsidR="0039289E" w:rsidRDefault="0039289E" w:rsidP="00DE6429">
      <w:pPr>
        <w:rPr>
          <w:b/>
          <w:lang w:val="en-AU"/>
        </w:rPr>
      </w:pPr>
    </w:p>
    <w:p w14:paraId="2E6CBC0C" w14:textId="77777777" w:rsidR="00E23D1D" w:rsidRPr="004F0E5B" w:rsidRDefault="00E23D1D" w:rsidP="00DE6429">
      <w:pPr>
        <w:rPr>
          <w:b/>
          <w:lang w:val="en-AU"/>
        </w:rPr>
      </w:pPr>
    </w:p>
    <w:tbl>
      <w:tblPr>
        <w:tblW w:w="0" w:type="auto"/>
        <w:tblLook w:val="04A0" w:firstRow="1" w:lastRow="0" w:firstColumn="1" w:lastColumn="0" w:noHBand="0" w:noVBand="1"/>
      </w:tblPr>
      <w:tblGrid>
        <w:gridCol w:w="9576"/>
      </w:tblGrid>
      <w:tr w:rsidR="00E23D1D" w:rsidRPr="004F0E5B" w14:paraId="176882F4" w14:textId="77777777">
        <w:tc>
          <w:tcPr>
            <w:tcW w:w="9576" w:type="dxa"/>
          </w:tcPr>
          <w:p w14:paraId="1C76ED08" w14:textId="77777777" w:rsidR="00E23D1D" w:rsidRPr="004F0E5B" w:rsidRDefault="00E23D1D" w:rsidP="00E23D1D">
            <w:pPr>
              <w:rPr>
                <w:i/>
                <w:lang w:val="en-AU"/>
              </w:rPr>
            </w:pPr>
            <w:r w:rsidRPr="004F0E5B">
              <w:rPr>
                <w:i/>
                <w:lang w:val="en-AU"/>
              </w:rPr>
              <w:lastRenderedPageBreak/>
              <w:t>CASE STUDY: Port Orly Tourism Zone- Waste Management</w:t>
            </w:r>
          </w:p>
          <w:p w14:paraId="19700920" w14:textId="77777777" w:rsidR="00E23D1D" w:rsidRPr="004F0E5B" w:rsidRDefault="00E23D1D" w:rsidP="00E23D1D">
            <w:pPr>
              <w:rPr>
                <w:lang w:val="en-AU"/>
              </w:rPr>
            </w:pPr>
            <w:r w:rsidRPr="004F0E5B">
              <w:rPr>
                <w:lang w:val="en-AU"/>
              </w:rPr>
              <w:t xml:space="preserve">The area of Port </w:t>
            </w:r>
            <w:proofErr w:type="spellStart"/>
            <w:r w:rsidRPr="004F0E5B">
              <w:rPr>
                <w:lang w:val="en-AU"/>
              </w:rPr>
              <w:t>Olry</w:t>
            </w:r>
            <w:proofErr w:type="spellEnd"/>
            <w:r w:rsidRPr="004F0E5B">
              <w:rPr>
                <w:lang w:val="en-AU"/>
              </w:rPr>
              <w:t xml:space="preserve"> in north eastern Santo has experienced rapid growth in tourism numbers in recent years. The </w:t>
            </w:r>
            <w:proofErr w:type="spellStart"/>
            <w:r w:rsidRPr="004F0E5B">
              <w:rPr>
                <w:lang w:val="en-AU"/>
              </w:rPr>
              <w:t>TfT</w:t>
            </w:r>
            <w:proofErr w:type="spellEnd"/>
            <w:r w:rsidRPr="004F0E5B">
              <w:rPr>
                <w:lang w:val="en-AU"/>
              </w:rPr>
              <w:t xml:space="preserve"> Program works with five tourism operators in Port Orly all have which have seen vast improvement in terms of product development and revenue. In August 2014 the community of Port Orly recogni</w:t>
            </w:r>
            <w:r w:rsidR="00EF7CD0">
              <w:rPr>
                <w:lang w:val="en-AU"/>
              </w:rPr>
              <w:t>s</w:t>
            </w:r>
            <w:r w:rsidRPr="004F0E5B">
              <w:rPr>
                <w:lang w:val="en-AU"/>
              </w:rPr>
              <w:t xml:space="preserve">ed that the number of visitors combined with improper waste disposal measures was having a disastrous effect on the environment in the area. The </w:t>
            </w:r>
            <w:proofErr w:type="spellStart"/>
            <w:r w:rsidRPr="004F0E5B">
              <w:rPr>
                <w:lang w:val="en-AU"/>
              </w:rPr>
              <w:t>TfT</w:t>
            </w:r>
            <w:proofErr w:type="spellEnd"/>
            <w:r w:rsidRPr="004F0E5B">
              <w:rPr>
                <w:lang w:val="en-AU"/>
              </w:rPr>
              <w:t xml:space="preserve"> Program, recogni</w:t>
            </w:r>
            <w:r w:rsidR="00EF7CD0">
              <w:rPr>
                <w:lang w:val="en-AU"/>
              </w:rPr>
              <w:t>s</w:t>
            </w:r>
            <w:r w:rsidRPr="004F0E5B">
              <w:rPr>
                <w:lang w:val="en-AU"/>
              </w:rPr>
              <w:t xml:space="preserve">ing a lack of knowledge as a major cause, </w:t>
            </w:r>
            <w:r w:rsidR="001C2846" w:rsidRPr="004F0E5B">
              <w:rPr>
                <w:lang w:val="en-AU"/>
              </w:rPr>
              <w:t xml:space="preserve">partnered with the </w:t>
            </w:r>
            <w:proofErr w:type="spellStart"/>
            <w:r w:rsidR="001C2846" w:rsidRPr="004F0E5B">
              <w:rPr>
                <w:lang w:val="en-AU"/>
              </w:rPr>
              <w:t>Luganville</w:t>
            </w:r>
            <w:proofErr w:type="spellEnd"/>
            <w:r w:rsidR="001C2846" w:rsidRPr="004F0E5B">
              <w:rPr>
                <w:lang w:val="en-AU"/>
              </w:rPr>
              <w:t xml:space="preserve"> Municipality Waste Management Unit </w:t>
            </w:r>
            <w:r w:rsidR="00EF7CD0">
              <w:rPr>
                <w:lang w:val="en-AU"/>
              </w:rPr>
              <w:t xml:space="preserve">to </w:t>
            </w:r>
            <w:r w:rsidRPr="004F0E5B">
              <w:rPr>
                <w:lang w:val="en-AU"/>
              </w:rPr>
              <w:t>deliver</w:t>
            </w:r>
            <w:r w:rsidR="00EF7CD0">
              <w:rPr>
                <w:lang w:val="en-AU"/>
              </w:rPr>
              <w:t xml:space="preserve"> </w:t>
            </w:r>
            <w:r w:rsidRPr="004F0E5B">
              <w:rPr>
                <w:lang w:val="en-AU"/>
              </w:rPr>
              <w:t xml:space="preserve">community workshops covering correct waste disposal, recycling and composting. The community and tourism operators are now not only producing less waste but ensuring that their future tourism practices are environmentally friendly. </w:t>
            </w:r>
            <w:r w:rsidR="001C2846" w:rsidRPr="004F0E5B">
              <w:rPr>
                <w:lang w:val="en-AU"/>
              </w:rPr>
              <w:t xml:space="preserve">A result of this workshop was the addition of Port Orly to the Municipality’s regular recycling pick-up route. </w:t>
            </w:r>
          </w:p>
          <w:p w14:paraId="7A1AD375" w14:textId="77777777" w:rsidR="00E23D1D" w:rsidRPr="004F0E5B" w:rsidRDefault="00E263D0" w:rsidP="00E263D0">
            <w:pPr>
              <w:jc w:val="center"/>
              <w:rPr>
                <w:lang w:val="en-AU"/>
              </w:rPr>
            </w:pPr>
            <w:r w:rsidRPr="004F0E5B">
              <w:rPr>
                <w:b/>
                <w:noProof/>
                <w:lang w:val="en-AU" w:eastAsia="en-AU"/>
              </w:rPr>
              <w:drawing>
                <wp:inline distT="0" distB="0" distL="0" distR="0" wp14:anchorId="22671EEE" wp14:editId="691A4941">
                  <wp:extent cx="3257550" cy="3732308"/>
                  <wp:effectExtent l="0" t="0" r="0" b="1905"/>
                  <wp:docPr id="67" name="Picture 67" descr="C:\Users\LBattaglene\AppData\Local\Microsoft\Windows\INetCache\Content.Word\w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Battaglene\AppData\Local\Microsoft\Windows\INetCache\Content.Word\waste.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54455" cy="3728761"/>
                          </a:xfrm>
                          <a:prstGeom prst="rect">
                            <a:avLst/>
                          </a:prstGeom>
                          <a:noFill/>
                          <a:ln>
                            <a:noFill/>
                          </a:ln>
                        </pic:spPr>
                      </pic:pic>
                    </a:graphicData>
                  </a:graphic>
                </wp:inline>
              </w:drawing>
            </w:r>
          </w:p>
          <w:p w14:paraId="722F309A" w14:textId="77777777" w:rsidR="00E23D1D" w:rsidRPr="004F0E5B" w:rsidRDefault="00E23D1D" w:rsidP="00DE6429">
            <w:pPr>
              <w:rPr>
                <w:lang w:val="en-AU"/>
              </w:rPr>
            </w:pPr>
          </w:p>
        </w:tc>
      </w:tr>
    </w:tbl>
    <w:p w14:paraId="1F74799F" w14:textId="77777777" w:rsidR="00E23D1D" w:rsidRPr="004F0E5B" w:rsidRDefault="00E23D1D" w:rsidP="00DE6429">
      <w:pPr>
        <w:rPr>
          <w:b/>
          <w:lang w:val="en-AU"/>
        </w:rPr>
      </w:pPr>
    </w:p>
    <w:tbl>
      <w:tblPr>
        <w:tblW w:w="0" w:type="auto"/>
        <w:tblLook w:val="04A0" w:firstRow="1" w:lastRow="0" w:firstColumn="1" w:lastColumn="0" w:noHBand="0" w:noVBand="1"/>
      </w:tblPr>
      <w:tblGrid>
        <w:gridCol w:w="9576"/>
      </w:tblGrid>
      <w:tr w:rsidR="00CB1C7E" w:rsidRPr="004F0E5B" w14:paraId="455F896C" w14:textId="77777777">
        <w:tc>
          <w:tcPr>
            <w:tcW w:w="9576" w:type="dxa"/>
          </w:tcPr>
          <w:p w14:paraId="526A9E54" w14:textId="77777777" w:rsidR="00CB1C7E" w:rsidRPr="004F0E5B" w:rsidRDefault="006C0C63" w:rsidP="00A103C5">
            <w:pPr>
              <w:rPr>
                <w:i/>
                <w:lang w:val="en-AU"/>
              </w:rPr>
            </w:pPr>
            <w:r w:rsidRPr="004F0E5B">
              <w:rPr>
                <w:noProof/>
                <w:lang w:val="en-AU" w:eastAsia="en-AU"/>
              </w:rPr>
              <w:lastRenderedPageBreak/>
              <w:drawing>
                <wp:anchor distT="0" distB="0" distL="114300" distR="114300" simplePos="0" relativeHeight="251670528" behindDoc="0" locked="0" layoutInCell="1" allowOverlap="1" wp14:anchorId="307936AE" wp14:editId="3533728D">
                  <wp:simplePos x="0" y="0"/>
                  <wp:positionH relativeFrom="column">
                    <wp:posOffset>3429000</wp:posOffset>
                  </wp:positionH>
                  <wp:positionV relativeFrom="paragraph">
                    <wp:posOffset>50800</wp:posOffset>
                  </wp:positionV>
                  <wp:extent cx="2514600" cy="3790950"/>
                  <wp:effectExtent l="0" t="0" r="0" b="0"/>
                  <wp:wrapSquare wrapText="bothSides"/>
                  <wp:docPr id="69" name="Picture 69" descr="C:\Users\LBattaglene\AppData\Local\Microsoft\Windows\INetCache\Content.Word\PORT OLRY_BUNGALOWS_TREE HOUSE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Battaglene\AppData\Local\Microsoft\Windows\INetCache\Content.Word\PORT OLRY_BUNGALOWS_TREE HOUSE_06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4600" cy="3790950"/>
                          </a:xfrm>
                          <a:prstGeom prst="rect">
                            <a:avLst/>
                          </a:prstGeom>
                          <a:noFill/>
                          <a:ln>
                            <a:noFill/>
                          </a:ln>
                        </pic:spPr>
                      </pic:pic>
                    </a:graphicData>
                  </a:graphic>
                </wp:anchor>
              </w:drawing>
            </w:r>
            <w:r w:rsidR="00CB1C7E" w:rsidRPr="004F0E5B">
              <w:rPr>
                <w:i/>
                <w:lang w:val="en-AU"/>
              </w:rPr>
              <w:t xml:space="preserve">CASE STUDY: Professional </w:t>
            </w:r>
            <w:r w:rsidR="0032572B" w:rsidRPr="004F0E5B">
              <w:rPr>
                <w:i/>
                <w:lang w:val="en-AU"/>
              </w:rPr>
              <w:t xml:space="preserve">Product </w:t>
            </w:r>
            <w:r w:rsidR="00CB1C7E" w:rsidRPr="004F0E5B">
              <w:rPr>
                <w:i/>
                <w:lang w:val="en-AU"/>
              </w:rPr>
              <w:t xml:space="preserve">Photos for </w:t>
            </w:r>
            <w:proofErr w:type="spellStart"/>
            <w:r w:rsidR="00CB1C7E" w:rsidRPr="004F0E5B">
              <w:rPr>
                <w:i/>
                <w:lang w:val="en-AU"/>
              </w:rPr>
              <w:t>TfT</w:t>
            </w:r>
            <w:proofErr w:type="spellEnd"/>
            <w:r w:rsidR="00CB1C7E" w:rsidRPr="004F0E5B">
              <w:rPr>
                <w:i/>
                <w:lang w:val="en-AU"/>
              </w:rPr>
              <w:t xml:space="preserve"> </w:t>
            </w:r>
            <w:proofErr w:type="spellStart"/>
            <w:r w:rsidR="00CB1C7E" w:rsidRPr="004F0E5B">
              <w:rPr>
                <w:i/>
                <w:lang w:val="en-AU"/>
              </w:rPr>
              <w:t>Sanma</w:t>
            </w:r>
            <w:proofErr w:type="spellEnd"/>
            <w:r w:rsidR="00CB1C7E" w:rsidRPr="004F0E5B">
              <w:rPr>
                <w:i/>
                <w:lang w:val="en-AU"/>
              </w:rPr>
              <w:t xml:space="preserve"> Clients</w:t>
            </w:r>
          </w:p>
          <w:p w14:paraId="5F48E6FD" w14:textId="77777777" w:rsidR="00CB1C7E" w:rsidRPr="004F0E5B" w:rsidRDefault="0039289E" w:rsidP="00A103C5">
            <w:pPr>
              <w:rPr>
                <w:lang w:val="en-AU"/>
              </w:rPr>
            </w:pPr>
            <w:r>
              <w:rPr>
                <w:noProof/>
                <w:lang w:val="en-AU" w:eastAsia="en-AU"/>
              </w:rPr>
              <w:drawing>
                <wp:anchor distT="0" distB="0" distL="114300" distR="114300" simplePos="0" relativeHeight="251669504" behindDoc="0" locked="0" layoutInCell="1" allowOverlap="1" wp14:anchorId="11BE4DB0" wp14:editId="4CB710D5">
                  <wp:simplePos x="0" y="0"/>
                  <wp:positionH relativeFrom="column">
                    <wp:posOffset>8467</wp:posOffset>
                  </wp:positionH>
                  <wp:positionV relativeFrom="paragraph">
                    <wp:posOffset>1190837</wp:posOffset>
                  </wp:positionV>
                  <wp:extent cx="3191933" cy="2123271"/>
                  <wp:effectExtent l="25400" t="0" r="8467" b="0"/>
                  <wp:wrapNone/>
                  <wp:docPr id="68" name="Picture 68" descr="C:\Users\LBattaglene\AppData\Local\Microsoft\Windows\INetCache\Content.Word\PORT OLRY_RESTAURANT_CHEZ LOUIS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Battaglene\AppData\Local\Microsoft\Windows\INetCache\Content.Word\PORT OLRY_RESTAURANT_CHEZ LOUIS_07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91347" cy="2122881"/>
                          </a:xfrm>
                          <a:prstGeom prst="rect">
                            <a:avLst/>
                          </a:prstGeom>
                          <a:noFill/>
                          <a:ln>
                            <a:noFill/>
                          </a:ln>
                        </pic:spPr>
                      </pic:pic>
                    </a:graphicData>
                  </a:graphic>
                </wp:anchor>
              </w:drawing>
            </w:r>
            <w:r w:rsidR="0032572B" w:rsidRPr="004F0E5B">
              <w:rPr>
                <w:lang w:val="en-AU"/>
              </w:rPr>
              <w:t xml:space="preserve">In 2014 the </w:t>
            </w:r>
            <w:proofErr w:type="spellStart"/>
            <w:r w:rsidR="00CB1C7E" w:rsidRPr="004F0E5B">
              <w:rPr>
                <w:lang w:val="en-AU"/>
              </w:rPr>
              <w:t>TfT</w:t>
            </w:r>
            <w:proofErr w:type="spellEnd"/>
            <w:r w:rsidR="0009017F">
              <w:rPr>
                <w:lang w:val="en-AU"/>
              </w:rPr>
              <w:t xml:space="preserve"> P</w:t>
            </w:r>
            <w:r w:rsidR="0032572B" w:rsidRPr="004F0E5B">
              <w:rPr>
                <w:lang w:val="en-AU"/>
              </w:rPr>
              <w:t>rogram</w:t>
            </w:r>
            <w:r w:rsidR="00CB1C7E" w:rsidRPr="004F0E5B">
              <w:rPr>
                <w:lang w:val="en-AU"/>
              </w:rPr>
              <w:t xml:space="preserve"> </w:t>
            </w:r>
            <w:r w:rsidR="0032572B" w:rsidRPr="004F0E5B">
              <w:rPr>
                <w:lang w:val="en-AU"/>
              </w:rPr>
              <w:t>engaged a professional photographer to create</w:t>
            </w:r>
            <w:r w:rsidR="00CB1C7E" w:rsidRPr="004F0E5B">
              <w:rPr>
                <w:lang w:val="en-AU"/>
              </w:rPr>
              <w:t xml:space="preserve"> product photos and small portfolio</w:t>
            </w:r>
            <w:r w:rsidR="0032572B" w:rsidRPr="004F0E5B">
              <w:rPr>
                <w:lang w:val="en-AU"/>
              </w:rPr>
              <w:t xml:space="preserve">s for thirteen </w:t>
            </w:r>
            <w:proofErr w:type="spellStart"/>
            <w:r w:rsidR="0032572B" w:rsidRPr="004F0E5B">
              <w:rPr>
                <w:lang w:val="en-AU"/>
              </w:rPr>
              <w:t>S</w:t>
            </w:r>
            <w:r w:rsidR="00CB1C7E" w:rsidRPr="004F0E5B">
              <w:rPr>
                <w:lang w:val="en-AU"/>
              </w:rPr>
              <w:t>anma</w:t>
            </w:r>
            <w:proofErr w:type="spellEnd"/>
            <w:r w:rsidR="00CB1C7E" w:rsidRPr="004F0E5B">
              <w:rPr>
                <w:lang w:val="en-AU"/>
              </w:rPr>
              <w:t xml:space="preserve"> </w:t>
            </w:r>
            <w:r w:rsidR="0032572B" w:rsidRPr="004F0E5B">
              <w:rPr>
                <w:lang w:val="en-AU"/>
              </w:rPr>
              <w:t xml:space="preserve">tourism clients. These photos have now been distributed to respective business owners as well as </w:t>
            </w:r>
            <w:proofErr w:type="spellStart"/>
            <w:r w:rsidR="0032572B" w:rsidRPr="004F0E5B">
              <w:rPr>
                <w:lang w:val="en-AU"/>
              </w:rPr>
              <w:t>Sanma</w:t>
            </w:r>
            <w:proofErr w:type="spellEnd"/>
            <w:r w:rsidR="0032572B" w:rsidRPr="004F0E5B">
              <w:rPr>
                <w:lang w:val="en-AU"/>
              </w:rPr>
              <w:t xml:space="preserve"> Information and Call Centre and VTO to be used in domestic and international marketing. </w:t>
            </w:r>
          </w:p>
          <w:p w14:paraId="0AD25606" w14:textId="77777777" w:rsidR="0032572B" w:rsidRPr="004F0E5B" w:rsidRDefault="0032572B" w:rsidP="00A103C5">
            <w:pPr>
              <w:rPr>
                <w:lang w:val="en-AU"/>
              </w:rPr>
            </w:pPr>
          </w:p>
          <w:p w14:paraId="423ADD0D" w14:textId="77777777" w:rsidR="0032572B" w:rsidRPr="004F0E5B" w:rsidRDefault="0032572B" w:rsidP="00A103C5">
            <w:pPr>
              <w:rPr>
                <w:lang w:val="en-AU"/>
              </w:rPr>
            </w:pPr>
          </w:p>
          <w:p w14:paraId="673F1064" w14:textId="77777777" w:rsidR="0020344D" w:rsidRPr="004F0E5B" w:rsidRDefault="0020344D" w:rsidP="00A103C5">
            <w:pPr>
              <w:rPr>
                <w:lang w:val="en-AU"/>
              </w:rPr>
            </w:pPr>
          </w:p>
          <w:p w14:paraId="7964AFE8" w14:textId="77777777" w:rsidR="0020344D" w:rsidRPr="004F0E5B" w:rsidRDefault="0020344D" w:rsidP="00A103C5">
            <w:pPr>
              <w:rPr>
                <w:lang w:val="en-AU"/>
              </w:rPr>
            </w:pPr>
          </w:p>
          <w:p w14:paraId="26BD407C" w14:textId="77777777" w:rsidR="00CB1C7E" w:rsidRPr="004F0E5B" w:rsidRDefault="00CB1C7E" w:rsidP="00A103C5">
            <w:pPr>
              <w:rPr>
                <w:lang w:val="en-AU"/>
              </w:rPr>
            </w:pPr>
          </w:p>
        </w:tc>
      </w:tr>
    </w:tbl>
    <w:p w14:paraId="7D27CCCC" w14:textId="77777777" w:rsidR="00DE6429" w:rsidRPr="004F0E5B" w:rsidRDefault="00DE6429" w:rsidP="00A103C5">
      <w:pPr>
        <w:rPr>
          <w:lang w:val="en-AU"/>
        </w:rPr>
      </w:pPr>
    </w:p>
    <w:tbl>
      <w:tblPr>
        <w:tblW w:w="0" w:type="auto"/>
        <w:tblLook w:val="04A0" w:firstRow="1" w:lastRow="0" w:firstColumn="1" w:lastColumn="0" w:noHBand="0" w:noVBand="1"/>
      </w:tblPr>
      <w:tblGrid>
        <w:gridCol w:w="9576"/>
      </w:tblGrid>
      <w:tr w:rsidR="00121CB1" w:rsidRPr="004F0E5B" w14:paraId="668DA678" w14:textId="77777777">
        <w:tc>
          <w:tcPr>
            <w:tcW w:w="9576" w:type="dxa"/>
          </w:tcPr>
          <w:p w14:paraId="7AE8A2C5" w14:textId="77777777" w:rsidR="00121CB1" w:rsidRPr="004F0E5B" w:rsidRDefault="009C05F3" w:rsidP="00A103C5">
            <w:pPr>
              <w:rPr>
                <w:i/>
                <w:lang w:val="en-AU"/>
              </w:rPr>
            </w:pPr>
            <w:r w:rsidRPr="004F0E5B">
              <w:rPr>
                <w:i/>
                <w:noProof/>
                <w:lang w:val="en-AU" w:eastAsia="en-AU"/>
              </w:rPr>
              <w:drawing>
                <wp:anchor distT="0" distB="0" distL="114300" distR="114300" simplePos="0" relativeHeight="251671552" behindDoc="0" locked="0" layoutInCell="1" allowOverlap="1" wp14:anchorId="260DA88D" wp14:editId="7507F5A6">
                  <wp:simplePos x="0" y="0"/>
                  <wp:positionH relativeFrom="column">
                    <wp:posOffset>2638425</wp:posOffset>
                  </wp:positionH>
                  <wp:positionV relativeFrom="paragraph">
                    <wp:posOffset>45085</wp:posOffset>
                  </wp:positionV>
                  <wp:extent cx="3305175" cy="2476500"/>
                  <wp:effectExtent l="0" t="0" r="9525" b="0"/>
                  <wp:wrapSquare wrapText="bothSides"/>
                  <wp:docPr id="70" name="Picture 70" descr="C:\Users\LBattaglene\AppData\Local\Microsoft\Windows\INetCache\Content.Word\PORT-OLRY_RESTAURANT_CHEZ-LOUIS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Battaglene\AppData\Local\Microsoft\Windows\INetCache\Content.Word\PORT-OLRY_RESTAURANT_CHEZ-LOUIS_03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anchor>
              </w:drawing>
            </w:r>
            <w:r w:rsidR="00121CB1" w:rsidRPr="004F0E5B">
              <w:rPr>
                <w:i/>
                <w:lang w:val="en-AU"/>
              </w:rPr>
              <w:t xml:space="preserve">CASE STUDY: First </w:t>
            </w:r>
            <w:r w:rsidR="00EF7CD0">
              <w:rPr>
                <w:i/>
                <w:lang w:val="en-AU"/>
              </w:rPr>
              <w:t xml:space="preserve">cruise </w:t>
            </w:r>
            <w:r w:rsidRPr="004F0E5B">
              <w:rPr>
                <w:i/>
                <w:lang w:val="en-AU"/>
              </w:rPr>
              <w:t>passengers</w:t>
            </w:r>
            <w:r w:rsidR="00121CB1" w:rsidRPr="004F0E5B">
              <w:rPr>
                <w:i/>
                <w:lang w:val="en-AU"/>
              </w:rPr>
              <w:t xml:space="preserve"> now arriving at newly approved clients</w:t>
            </w:r>
            <w:r w:rsidRPr="004F0E5B">
              <w:rPr>
                <w:i/>
                <w:lang w:val="en-AU"/>
              </w:rPr>
              <w:t>.</w:t>
            </w:r>
          </w:p>
          <w:p w14:paraId="49B958BA" w14:textId="77777777" w:rsidR="00121CB1" w:rsidRPr="004F0E5B" w:rsidRDefault="009C05F3" w:rsidP="00A103C5">
            <w:pPr>
              <w:rPr>
                <w:lang w:val="en-AU"/>
              </w:rPr>
            </w:pPr>
            <w:r w:rsidRPr="004F0E5B">
              <w:rPr>
                <w:lang w:val="en-AU"/>
              </w:rPr>
              <w:t>Further to discussion with Carnival Australia in 2013</w:t>
            </w:r>
            <w:proofErr w:type="gramStart"/>
            <w:r w:rsidR="00B726FE">
              <w:rPr>
                <w:lang w:val="en-AU"/>
              </w:rPr>
              <w:t>,</w:t>
            </w:r>
            <w:r w:rsidRPr="004F0E5B">
              <w:rPr>
                <w:lang w:val="en-AU"/>
              </w:rPr>
              <w:t xml:space="preserve">  </w:t>
            </w:r>
            <w:proofErr w:type="spellStart"/>
            <w:r w:rsidRPr="004F0E5B">
              <w:rPr>
                <w:lang w:val="en-AU"/>
              </w:rPr>
              <w:t>TfT</w:t>
            </w:r>
            <w:proofErr w:type="spellEnd"/>
            <w:proofErr w:type="gramEnd"/>
            <w:r w:rsidRPr="004F0E5B">
              <w:rPr>
                <w:lang w:val="en-AU"/>
              </w:rPr>
              <w:t xml:space="preserve"> industry experts have successfully mediated contracts for four clients with Carnival Australia’s agent for the coming years. These clients are now enjoying their first passenger arrivals direct from the ship on cruise-ship days and the stability of secure booking</w:t>
            </w:r>
            <w:r w:rsidR="00B726FE">
              <w:rPr>
                <w:lang w:val="en-AU"/>
              </w:rPr>
              <w:t>s</w:t>
            </w:r>
            <w:r w:rsidRPr="004F0E5B">
              <w:rPr>
                <w:lang w:val="en-AU"/>
              </w:rPr>
              <w:t xml:space="preserve"> via on-board agents.</w:t>
            </w:r>
          </w:p>
        </w:tc>
      </w:tr>
    </w:tbl>
    <w:p w14:paraId="63382DB2" w14:textId="77777777" w:rsidR="0039289E" w:rsidRDefault="0039289E" w:rsidP="00A103C5">
      <w:pPr>
        <w:rPr>
          <w:lang w:val="en-AU"/>
        </w:rPr>
      </w:pPr>
    </w:p>
    <w:p w14:paraId="7D3DF946" w14:textId="77777777" w:rsidR="0039289E" w:rsidRDefault="0039289E" w:rsidP="00A103C5">
      <w:pPr>
        <w:rPr>
          <w:lang w:val="en-AU"/>
        </w:rPr>
      </w:pPr>
    </w:p>
    <w:p w14:paraId="4D90FD0C" w14:textId="77777777" w:rsidR="0039289E" w:rsidRDefault="0039289E" w:rsidP="00A103C5">
      <w:pPr>
        <w:rPr>
          <w:lang w:val="en-AU"/>
        </w:rPr>
      </w:pPr>
    </w:p>
    <w:p w14:paraId="4E4890B2" w14:textId="77777777" w:rsidR="0039289E" w:rsidRDefault="0039289E" w:rsidP="00A103C5">
      <w:pPr>
        <w:rPr>
          <w:lang w:val="en-AU"/>
        </w:rPr>
      </w:pPr>
    </w:p>
    <w:p w14:paraId="50E3E69D" w14:textId="77777777" w:rsidR="00121CB1" w:rsidRPr="004F0E5B" w:rsidRDefault="00121CB1" w:rsidP="00A103C5">
      <w:pPr>
        <w:rPr>
          <w:lang w:val="en-AU"/>
        </w:rPr>
      </w:pPr>
    </w:p>
    <w:p w14:paraId="5212E8BB" w14:textId="77777777" w:rsidR="00DE6429" w:rsidRPr="004F0E5B" w:rsidRDefault="00DE6429" w:rsidP="006E7E37">
      <w:pPr>
        <w:pStyle w:val="Heading2"/>
        <w:rPr>
          <w:lang w:val="en-AU"/>
        </w:rPr>
      </w:pPr>
      <w:bookmarkStart w:id="31" w:name="_Toc413227052"/>
      <w:proofErr w:type="spellStart"/>
      <w:r w:rsidRPr="004F0E5B">
        <w:rPr>
          <w:lang w:val="en-AU"/>
        </w:rPr>
        <w:lastRenderedPageBreak/>
        <w:t>Sanma</w:t>
      </w:r>
      <w:proofErr w:type="spellEnd"/>
      <w:r w:rsidRPr="004F0E5B">
        <w:rPr>
          <w:lang w:val="en-AU"/>
        </w:rPr>
        <w:t xml:space="preserve"> Information and Call </w:t>
      </w:r>
      <w:bookmarkEnd w:id="31"/>
      <w:r w:rsidR="00E25CFA" w:rsidRPr="004F0E5B">
        <w:rPr>
          <w:lang w:val="en-AU"/>
        </w:rPr>
        <w:t>Centre</w:t>
      </w:r>
    </w:p>
    <w:p w14:paraId="3A7723A7" w14:textId="77777777" w:rsidR="00CD41B7" w:rsidRPr="004F0E5B" w:rsidRDefault="00A103C5" w:rsidP="00A103C5">
      <w:pPr>
        <w:rPr>
          <w:lang w:val="en-AU"/>
        </w:rPr>
      </w:pPr>
      <w:r w:rsidRPr="004F0E5B">
        <w:rPr>
          <w:lang w:val="en-AU"/>
        </w:rPr>
        <w:t xml:space="preserve">After the </w:t>
      </w:r>
      <w:r w:rsidR="00CB1C7E" w:rsidRPr="004F0E5B">
        <w:rPr>
          <w:lang w:val="en-AU"/>
        </w:rPr>
        <w:t xml:space="preserve">proven success of </w:t>
      </w:r>
      <w:r w:rsidR="00B726FE">
        <w:rPr>
          <w:lang w:val="en-AU"/>
        </w:rPr>
        <w:t xml:space="preserve">the </w:t>
      </w:r>
      <w:proofErr w:type="spellStart"/>
      <w:r w:rsidR="00CB1C7E" w:rsidRPr="004F0E5B">
        <w:rPr>
          <w:lang w:val="en-AU"/>
        </w:rPr>
        <w:t>Malampa</w:t>
      </w:r>
      <w:proofErr w:type="spellEnd"/>
      <w:r w:rsidR="00CB1C7E" w:rsidRPr="004F0E5B">
        <w:rPr>
          <w:lang w:val="en-AU"/>
        </w:rPr>
        <w:t xml:space="preserve"> Call C</w:t>
      </w:r>
      <w:r w:rsidRPr="004F0E5B">
        <w:rPr>
          <w:lang w:val="en-AU"/>
        </w:rPr>
        <w:t xml:space="preserve">entre, </w:t>
      </w:r>
      <w:proofErr w:type="spellStart"/>
      <w:r w:rsidRPr="004F0E5B">
        <w:rPr>
          <w:lang w:val="en-AU"/>
        </w:rPr>
        <w:t>Sanma</w:t>
      </w:r>
      <w:proofErr w:type="spellEnd"/>
      <w:r w:rsidRPr="004F0E5B">
        <w:rPr>
          <w:lang w:val="en-AU"/>
        </w:rPr>
        <w:t xml:space="preserve"> Province</w:t>
      </w:r>
      <w:r w:rsidR="00CD41B7" w:rsidRPr="004F0E5B">
        <w:rPr>
          <w:lang w:val="en-AU"/>
        </w:rPr>
        <w:t xml:space="preserve"> initiated plans</w:t>
      </w:r>
      <w:r w:rsidRPr="004F0E5B">
        <w:rPr>
          <w:lang w:val="en-AU"/>
        </w:rPr>
        <w:t xml:space="preserve"> to develop its own call centre to assist local tourism stakeholders. The </w:t>
      </w:r>
      <w:proofErr w:type="spellStart"/>
      <w:r w:rsidRPr="004F0E5B">
        <w:rPr>
          <w:lang w:val="en-AU"/>
        </w:rPr>
        <w:t>Sanma</w:t>
      </w:r>
      <w:proofErr w:type="spellEnd"/>
      <w:r w:rsidRPr="004F0E5B">
        <w:rPr>
          <w:lang w:val="en-AU"/>
        </w:rPr>
        <w:t xml:space="preserve"> </w:t>
      </w:r>
      <w:r w:rsidR="00CD41B7" w:rsidRPr="004F0E5B">
        <w:rPr>
          <w:lang w:val="en-AU"/>
        </w:rPr>
        <w:t xml:space="preserve">Information and </w:t>
      </w:r>
      <w:r w:rsidRPr="004F0E5B">
        <w:rPr>
          <w:lang w:val="en-AU"/>
        </w:rPr>
        <w:t>Call Centre</w:t>
      </w:r>
      <w:r w:rsidR="00CD41B7" w:rsidRPr="004F0E5B">
        <w:rPr>
          <w:lang w:val="en-AU"/>
        </w:rPr>
        <w:t xml:space="preserve"> (SICC)</w:t>
      </w:r>
      <w:r w:rsidRPr="004F0E5B">
        <w:rPr>
          <w:lang w:val="en-AU"/>
        </w:rPr>
        <w:t xml:space="preserve"> was designed during 2013 with the a</w:t>
      </w:r>
      <w:r w:rsidR="00DE6429" w:rsidRPr="004F0E5B">
        <w:rPr>
          <w:lang w:val="en-AU"/>
        </w:rPr>
        <w:t xml:space="preserve">ssistance of </w:t>
      </w:r>
      <w:r w:rsidR="00CD41B7" w:rsidRPr="004F0E5B">
        <w:rPr>
          <w:lang w:val="en-AU"/>
        </w:rPr>
        <w:t xml:space="preserve">the </w:t>
      </w:r>
      <w:proofErr w:type="spellStart"/>
      <w:r w:rsidR="00DE6429" w:rsidRPr="004F0E5B">
        <w:rPr>
          <w:lang w:val="en-AU"/>
        </w:rPr>
        <w:t>TfT</w:t>
      </w:r>
      <w:proofErr w:type="spellEnd"/>
      <w:r w:rsidR="0009017F">
        <w:rPr>
          <w:lang w:val="en-AU"/>
        </w:rPr>
        <w:t xml:space="preserve"> P</w:t>
      </w:r>
      <w:r w:rsidR="00CD41B7" w:rsidRPr="004F0E5B">
        <w:rPr>
          <w:lang w:val="en-AU"/>
        </w:rPr>
        <w:t>rogram</w:t>
      </w:r>
      <w:r w:rsidR="00DE6429" w:rsidRPr="004F0E5B">
        <w:rPr>
          <w:lang w:val="en-AU"/>
        </w:rPr>
        <w:t xml:space="preserve"> and </w:t>
      </w:r>
      <w:r w:rsidR="00CD41B7" w:rsidRPr="004F0E5B">
        <w:rPr>
          <w:lang w:val="en-AU"/>
        </w:rPr>
        <w:t xml:space="preserve">funded via a variety of donors including the DoT, VTO, TVL and </w:t>
      </w:r>
      <w:r w:rsidR="00B726FE">
        <w:rPr>
          <w:lang w:val="en-AU"/>
        </w:rPr>
        <w:t>DFAT’s ‘Governance for Growth’</w:t>
      </w:r>
      <w:r w:rsidR="00CD41B7" w:rsidRPr="004F0E5B">
        <w:rPr>
          <w:lang w:val="en-AU"/>
        </w:rPr>
        <w:t xml:space="preserve"> program. </w:t>
      </w:r>
      <w:r w:rsidRPr="004F0E5B">
        <w:rPr>
          <w:lang w:val="en-AU"/>
        </w:rPr>
        <w:t xml:space="preserve"> </w:t>
      </w:r>
      <w:r w:rsidR="00CD41B7" w:rsidRPr="004F0E5B">
        <w:rPr>
          <w:lang w:val="en-AU"/>
        </w:rPr>
        <w:t xml:space="preserve">The </w:t>
      </w:r>
      <w:proofErr w:type="spellStart"/>
      <w:r w:rsidR="00DE6429" w:rsidRPr="004F0E5B">
        <w:rPr>
          <w:lang w:val="en-AU"/>
        </w:rPr>
        <w:t>TfT</w:t>
      </w:r>
      <w:proofErr w:type="spellEnd"/>
      <w:r w:rsidRPr="004F0E5B">
        <w:rPr>
          <w:lang w:val="en-AU"/>
        </w:rPr>
        <w:t xml:space="preserve"> </w:t>
      </w:r>
      <w:r w:rsidR="00CD41B7" w:rsidRPr="004F0E5B">
        <w:rPr>
          <w:lang w:val="en-AU"/>
        </w:rPr>
        <w:t xml:space="preserve">Program </w:t>
      </w:r>
      <w:r w:rsidRPr="004F0E5B">
        <w:rPr>
          <w:lang w:val="en-AU"/>
        </w:rPr>
        <w:t>provided industry experts to facilitate implementation of the project and trainin</w:t>
      </w:r>
      <w:r w:rsidR="00DE6429" w:rsidRPr="004F0E5B">
        <w:rPr>
          <w:lang w:val="en-AU"/>
        </w:rPr>
        <w:t>g</w:t>
      </w:r>
      <w:r w:rsidR="00B726FE">
        <w:rPr>
          <w:lang w:val="en-AU"/>
        </w:rPr>
        <w:t>/capacity building</w:t>
      </w:r>
      <w:r w:rsidR="00DE6429" w:rsidRPr="004F0E5B">
        <w:rPr>
          <w:lang w:val="en-AU"/>
        </w:rPr>
        <w:t xml:space="preserve"> of the newly appointed staff. </w:t>
      </w:r>
    </w:p>
    <w:p w14:paraId="079F8FB8" w14:textId="77777777" w:rsidR="00A103C5" w:rsidRPr="004F0E5B" w:rsidRDefault="00CD41B7" w:rsidP="00A103C5">
      <w:pPr>
        <w:rPr>
          <w:lang w:val="en-AU"/>
        </w:rPr>
      </w:pPr>
      <w:r w:rsidRPr="004F0E5B">
        <w:rPr>
          <w:lang w:val="en-AU"/>
        </w:rPr>
        <w:t xml:space="preserve">SICC </w:t>
      </w:r>
      <w:r w:rsidR="00A103C5" w:rsidRPr="004F0E5B">
        <w:rPr>
          <w:lang w:val="en-AU"/>
        </w:rPr>
        <w:t>was officially launc</w:t>
      </w:r>
      <w:r w:rsidRPr="004F0E5B">
        <w:rPr>
          <w:lang w:val="en-AU"/>
        </w:rPr>
        <w:t xml:space="preserve">hed in March </w:t>
      </w:r>
      <w:proofErr w:type="gramStart"/>
      <w:r w:rsidRPr="004F0E5B">
        <w:rPr>
          <w:lang w:val="en-AU"/>
        </w:rPr>
        <w:t>2014,</w:t>
      </w:r>
      <w:proofErr w:type="gramEnd"/>
      <w:r w:rsidRPr="004F0E5B">
        <w:rPr>
          <w:lang w:val="en-AU"/>
        </w:rPr>
        <w:t xml:space="preserve"> h</w:t>
      </w:r>
      <w:r w:rsidR="00DE6429" w:rsidRPr="004F0E5B">
        <w:rPr>
          <w:lang w:val="en-AU"/>
        </w:rPr>
        <w:t>owever</w:t>
      </w:r>
      <w:r w:rsidRPr="004F0E5B">
        <w:rPr>
          <w:lang w:val="en-AU"/>
        </w:rPr>
        <w:t xml:space="preserve">, the centre faced several challenges from the start </w:t>
      </w:r>
      <w:r w:rsidR="00BE0454" w:rsidRPr="004F0E5B">
        <w:rPr>
          <w:lang w:val="en-AU"/>
        </w:rPr>
        <w:t xml:space="preserve">that were not anticipated in the proposal. These included: </w:t>
      </w:r>
    </w:p>
    <w:p w14:paraId="0F59355A" w14:textId="77777777" w:rsidR="00BE0454" w:rsidRPr="004F0E5B" w:rsidRDefault="00BE0454" w:rsidP="00DE6429">
      <w:pPr>
        <w:pStyle w:val="ListParagraph"/>
        <w:numPr>
          <w:ilvl w:val="0"/>
          <w:numId w:val="24"/>
        </w:numPr>
        <w:rPr>
          <w:lang w:val="en-AU"/>
        </w:rPr>
      </w:pPr>
      <w:r w:rsidRPr="004F0E5B">
        <w:rPr>
          <w:lang w:val="en-AU"/>
        </w:rPr>
        <w:t xml:space="preserve">The volume of ‘walk-in’ visitors on cruise-ship days </w:t>
      </w:r>
    </w:p>
    <w:p w14:paraId="6C607750" w14:textId="77777777" w:rsidR="002F342E" w:rsidRDefault="00BE0454" w:rsidP="00BE0454">
      <w:pPr>
        <w:pStyle w:val="ListParagraph"/>
        <w:numPr>
          <w:ilvl w:val="0"/>
          <w:numId w:val="24"/>
        </w:numPr>
        <w:rPr>
          <w:lang w:val="en-AU"/>
        </w:rPr>
      </w:pPr>
      <w:r w:rsidRPr="004F0E5B">
        <w:rPr>
          <w:lang w:val="en-AU"/>
        </w:rPr>
        <w:t xml:space="preserve">Ambiguous communication and reporting </w:t>
      </w:r>
      <w:r w:rsidR="002F342E">
        <w:rPr>
          <w:lang w:val="en-AU"/>
        </w:rPr>
        <w:t>lines between the DoT, VTO and Management B</w:t>
      </w:r>
      <w:r w:rsidRPr="004F0E5B">
        <w:rPr>
          <w:lang w:val="en-AU"/>
        </w:rPr>
        <w:t>oard.</w:t>
      </w:r>
    </w:p>
    <w:p w14:paraId="4BCE2C0D" w14:textId="77777777" w:rsidR="00BE0454" w:rsidRPr="004F0E5B" w:rsidRDefault="002F342E" w:rsidP="00BE0454">
      <w:pPr>
        <w:pStyle w:val="ListParagraph"/>
        <w:numPr>
          <w:ilvl w:val="0"/>
          <w:numId w:val="24"/>
        </w:numPr>
        <w:rPr>
          <w:lang w:val="en-AU"/>
        </w:rPr>
      </w:pPr>
      <w:r>
        <w:rPr>
          <w:lang w:val="en-AU"/>
        </w:rPr>
        <w:t>Weakness of in terms of governance and direction from the Management Board</w:t>
      </w:r>
    </w:p>
    <w:p w14:paraId="3F7CCF75" w14:textId="77777777" w:rsidR="00CD41B7" w:rsidRPr="004F0E5B" w:rsidRDefault="00BE0454" w:rsidP="00DE6429">
      <w:pPr>
        <w:pStyle w:val="ListParagraph"/>
        <w:numPr>
          <w:ilvl w:val="0"/>
          <w:numId w:val="24"/>
        </w:numPr>
        <w:rPr>
          <w:lang w:val="en-AU"/>
        </w:rPr>
      </w:pPr>
      <w:r w:rsidRPr="004F0E5B">
        <w:rPr>
          <w:lang w:val="en-AU"/>
        </w:rPr>
        <w:t>Underperformance and low productivity from centre staff and centre management</w:t>
      </w:r>
    </w:p>
    <w:p w14:paraId="322F8216" w14:textId="77777777" w:rsidR="00BE0454" w:rsidRPr="004F0E5B" w:rsidRDefault="00BE0454" w:rsidP="00DE6429">
      <w:pPr>
        <w:pStyle w:val="ListParagraph"/>
        <w:numPr>
          <w:ilvl w:val="0"/>
          <w:numId w:val="24"/>
        </w:numPr>
        <w:rPr>
          <w:lang w:val="en-AU"/>
        </w:rPr>
      </w:pPr>
      <w:r w:rsidRPr="004F0E5B">
        <w:rPr>
          <w:lang w:val="en-AU"/>
        </w:rPr>
        <w:t xml:space="preserve">More inexperience in centre staff than </w:t>
      </w:r>
      <w:r w:rsidR="00E25CFA" w:rsidRPr="004F0E5B">
        <w:rPr>
          <w:lang w:val="en-AU"/>
        </w:rPr>
        <w:t>initially</w:t>
      </w:r>
      <w:r w:rsidRPr="004F0E5B">
        <w:rPr>
          <w:lang w:val="en-AU"/>
        </w:rPr>
        <w:t xml:space="preserve"> anticipated</w:t>
      </w:r>
    </w:p>
    <w:p w14:paraId="639E63E0" w14:textId="77777777" w:rsidR="00A103C5" w:rsidRPr="004F0E5B" w:rsidRDefault="00BE0454" w:rsidP="00A103C5">
      <w:pPr>
        <w:rPr>
          <w:lang w:val="en-AU"/>
        </w:rPr>
      </w:pPr>
      <w:r w:rsidRPr="004F0E5B">
        <w:rPr>
          <w:lang w:val="en-AU"/>
        </w:rPr>
        <w:t xml:space="preserve">The </w:t>
      </w:r>
      <w:proofErr w:type="spellStart"/>
      <w:r w:rsidR="00A103C5" w:rsidRPr="004F0E5B">
        <w:rPr>
          <w:lang w:val="en-AU"/>
        </w:rPr>
        <w:t>TfT</w:t>
      </w:r>
      <w:proofErr w:type="spellEnd"/>
      <w:r w:rsidRPr="004F0E5B">
        <w:rPr>
          <w:lang w:val="en-AU"/>
        </w:rPr>
        <w:t xml:space="preserve"> Program</w:t>
      </w:r>
      <w:r w:rsidR="00A103C5" w:rsidRPr="004F0E5B">
        <w:rPr>
          <w:lang w:val="en-AU"/>
        </w:rPr>
        <w:t xml:space="preserve"> invested enormous efforts to build up capacity of the </w:t>
      </w:r>
      <w:r w:rsidRPr="004F0E5B">
        <w:rPr>
          <w:lang w:val="en-AU"/>
        </w:rPr>
        <w:t>centre</w:t>
      </w:r>
      <w:r w:rsidR="00A103C5" w:rsidRPr="004F0E5B">
        <w:rPr>
          <w:lang w:val="en-AU"/>
        </w:rPr>
        <w:t xml:space="preserve"> staff</w:t>
      </w:r>
      <w:r w:rsidRPr="004F0E5B">
        <w:rPr>
          <w:lang w:val="en-AU"/>
        </w:rPr>
        <w:t xml:space="preserve"> and manager</w:t>
      </w:r>
      <w:r w:rsidR="00A103C5" w:rsidRPr="004F0E5B">
        <w:rPr>
          <w:lang w:val="en-AU"/>
        </w:rPr>
        <w:t xml:space="preserve"> in order for them to run </w:t>
      </w:r>
      <w:r w:rsidRPr="004F0E5B">
        <w:rPr>
          <w:lang w:val="en-AU"/>
        </w:rPr>
        <w:t>the centre</w:t>
      </w:r>
      <w:r w:rsidR="00CD41B7" w:rsidRPr="004F0E5B">
        <w:rPr>
          <w:lang w:val="en-AU"/>
        </w:rPr>
        <w:t xml:space="preserve"> as </w:t>
      </w:r>
      <w:r w:rsidR="00B726FE">
        <w:rPr>
          <w:lang w:val="en-AU"/>
        </w:rPr>
        <w:t>initially</w:t>
      </w:r>
      <w:r w:rsidR="00CD41B7" w:rsidRPr="004F0E5B">
        <w:rPr>
          <w:lang w:val="en-AU"/>
        </w:rPr>
        <w:t>. While t</w:t>
      </w:r>
      <w:r w:rsidR="00A103C5" w:rsidRPr="004F0E5B">
        <w:rPr>
          <w:lang w:val="en-AU"/>
        </w:rPr>
        <w:t>he first year of activity has be</w:t>
      </w:r>
      <w:r w:rsidR="00CD41B7" w:rsidRPr="004F0E5B">
        <w:rPr>
          <w:lang w:val="en-AU"/>
        </w:rPr>
        <w:t xml:space="preserve">en much lower than expected there are some improvements in 2015 including: </w:t>
      </w:r>
    </w:p>
    <w:p w14:paraId="4E6A7911" w14:textId="77777777" w:rsidR="00A103C5" w:rsidRPr="004F0E5B" w:rsidRDefault="00BE0454" w:rsidP="00BE0454">
      <w:pPr>
        <w:pStyle w:val="ListParagraph"/>
        <w:numPr>
          <w:ilvl w:val="0"/>
          <w:numId w:val="27"/>
        </w:numPr>
        <w:rPr>
          <w:lang w:val="en-AU"/>
        </w:rPr>
      </w:pPr>
      <w:r w:rsidRPr="004F0E5B">
        <w:rPr>
          <w:lang w:val="en-AU"/>
        </w:rPr>
        <w:t>An u</w:t>
      </w:r>
      <w:r w:rsidR="00A103C5" w:rsidRPr="004F0E5B">
        <w:rPr>
          <w:lang w:val="en-AU"/>
        </w:rPr>
        <w:t>pdated database of all Santo products</w:t>
      </w:r>
    </w:p>
    <w:p w14:paraId="65B36235" w14:textId="77777777" w:rsidR="00A103C5" w:rsidRPr="004F0E5B" w:rsidRDefault="00BE0454" w:rsidP="00BE0454">
      <w:pPr>
        <w:pStyle w:val="ListParagraph"/>
        <w:numPr>
          <w:ilvl w:val="0"/>
          <w:numId w:val="27"/>
        </w:numPr>
        <w:rPr>
          <w:lang w:val="en-AU"/>
        </w:rPr>
      </w:pPr>
      <w:r w:rsidRPr="004F0E5B">
        <w:rPr>
          <w:lang w:val="en-AU"/>
        </w:rPr>
        <w:t>Active web</w:t>
      </w:r>
      <w:r w:rsidR="00A103C5" w:rsidRPr="004F0E5B">
        <w:rPr>
          <w:lang w:val="en-AU"/>
        </w:rPr>
        <w:t>site with over 35 accredited products online</w:t>
      </w:r>
    </w:p>
    <w:p w14:paraId="2DCB6DB6" w14:textId="77777777" w:rsidR="00A103C5" w:rsidRPr="004F0E5B" w:rsidRDefault="00BE0454" w:rsidP="00BE0454">
      <w:pPr>
        <w:pStyle w:val="ListParagraph"/>
        <w:numPr>
          <w:ilvl w:val="0"/>
          <w:numId w:val="27"/>
        </w:numPr>
        <w:rPr>
          <w:lang w:val="en-AU"/>
        </w:rPr>
      </w:pPr>
      <w:r w:rsidRPr="004F0E5B">
        <w:rPr>
          <w:lang w:val="en-AU"/>
        </w:rPr>
        <w:t>Increasing interest from local products in SICC registration</w:t>
      </w:r>
    </w:p>
    <w:p w14:paraId="703CAC84" w14:textId="77777777" w:rsidR="00A103C5" w:rsidRPr="004F0E5B" w:rsidRDefault="00BE0454" w:rsidP="00BE0454">
      <w:pPr>
        <w:pStyle w:val="ListParagraph"/>
        <w:numPr>
          <w:ilvl w:val="0"/>
          <w:numId w:val="27"/>
        </w:numPr>
        <w:rPr>
          <w:lang w:val="en-AU"/>
        </w:rPr>
      </w:pPr>
      <w:r w:rsidRPr="004F0E5B">
        <w:rPr>
          <w:lang w:val="en-AU"/>
        </w:rPr>
        <w:t xml:space="preserve">The </w:t>
      </w:r>
      <w:r w:rsidR="00A103C5" w:rsidRPr="004F0E5B">
        <w:rPr>
          <w:lang w:val="en-AU"/>
        </w:rPr>
        <w:t xml:space="preserve">premium location of the </w:t>
      </w:r>
      <w:r w:rsidRPr="004F0E5B">
        <w:rPr>
          <w:lang w:val="en-AU"/>
        </w:rPr>
        <w:t>centre has</w:t>
      </w:r>
      <w:r w:rsidR="00A103C5" w:rsidRPr="004F0E5B">
        <w:rPr>
          <w:lang w:val="en-AU"/>
        </w:rPr>
        <w:t xml:space="preserve"> generated large interest from international visitors and passengers and the tourism information aspect of the project has been greatly fulfilled;</w:t>
      </w:r>
    </w:p>
    <w:p w14:paraId="62B33624" w14:textId="77777777" w:rsidR="00A103C5" w:rsidRPr="004F0E5B" w:rsidRDefault="0039289E" w:rsidP="00BE0454">
      <w:pPr>
        <w:pStyle w:val="ListParagraph"/>
        <w:numPr>
          <w:ilvl w:val="0"/>
          <w:numId w:val="27"/>
        </w:numPr>
        <w:rPr>
          <w:lang w:val="en-AU"/>
        </w:rPr>
      </w:pPr>
      <w:r>
        <w:rPr>
          <w:noProof/>
          <w:lang w:val="en-AU" w:eastAsia="en-AU"/>
        </w:rPr>
        <w:drawing>
          <wp:anchor distT="0" distB="0" distL="114300" distR="114300" simplePos="0" relativeHeight="251672576" behindDoc="0" locked="0" layoutInCell="1" allowOverlap="1" wp14:anchorId="4D67C5A2" wp14:editId="2115BA16">
            <wp:simplePos x="0" y="0"/>
            <wp:positionH relativeFrom="column">
              <wp:posOffset>4914900</wp:posOffset>
            </wp:positionH>
            <wp:positionV relativeFrom="paragraph">
              <wp:posOffset>66040</wp:posOffset>
            </wp:positionV>
            <wp:extent cx="1320800" cy="2624455"/>
            <wp:effectExtent l="25400" t="0" r="0" b="0"/>
            <wp:wrapSquare wrapText="bothSides"/>
            <wp:docPr id="71" name="Picture 71" descr="C:\Users\LBattaglene\AppData\Local\Microsoft\Windows\INetCache\Content.Word\sanma on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Battaglene\AppData\Local\Microsoft\Windows\INetCache\Content.Word\sanma online.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0" cy="2624455"/>
                    </a:xfrm>
                    <a:prstGeom prst="rect">
                      <a:avLst/>
                    </a:prstGeom>
                    <a:noFill/>
                    <a:ln>
                      <a:noFill/>
                    </a:ln>
                  </pic:spPr>
                </pic:pic>
              </a:graphicData>
            </a:graphic>
          </wp:anchor>
        </w:drawing>
      </w:r>
      <w:r w:rsidR="00BE0454" w:rsidRPr="004F0E5B">
        <w:rPr>
          <w:lang w:val="en-AU"/>
        </w:rPr>
        <w:t xml:space="preserve">Staff </w:t>
      </w:r>
      <w:r w:rsidR="00A103C5" w:rsidRPr="004F0E5B">
        <w:rPr>
          <w:lang w:val="en-AU"/>
        </w:rPr>
        <w:t>are now able to use a reservation system a</w:t>
      </w:r>
      <w:r w:rsidR="00B726FE">
        <w:rPr>
          <w:lang w:val="en-AU"/>
        </w:rPr>
        <w:t>n</w:t>
      </w:r>
      <w:r w:rsidR="00A103C5" w:rsidRPr="004F0E5B">
        <w:rPr>
          <w:lang w:val="en-AU"/>
        </w:rPr>
        <w:t>d can manage bookings on their own</w:t>
      </w:r>
    </w:p>
    <w:p w14:paraId="1030FC64" w14:textId="77777777" w:rsidR="002F342E" w:rsidRDefault="00A103C5" w:rsidP="00BE0454">
      <w:pPr>
        <w:pStyle w:val="ListParagraph"/>
        <w:numPr>
          <w:ilvl w:val="0"/>
          <w:numId w:val="27"/>
        </w:numPr>
        <w:rPr>
          <w:lang w:val="en-AU"/>
        </w:rPr>
      </w:pPr>
      <w:r w:rsidRPr="004F0E5B">
        <w:rPr>
          <w:lang w:val="en-AU"/>
        </w:rPr>
        <w:t>MYOB accou</w:t>
      </w:r>
      <w:r w:rsidR="00BE0454" w:rsidRPr="004F0E5B">
        <w:rPr>
          <w:lang w:val="en-AU"/>
        </w:rPr>
        <w:t>nting system is in use and</w:t>
      </w:r>
      <w:r w:rsidRPr="004F0E5B">
        <w:rPr>
          <w:lang w:val="en-AU"/>
        </w:rPr>
        <w:t xml:space="preserve"> </w:t>
      </w:r>
      <w:r w:rsidR="00BE0454" w:rsidRPr="004F0E5B">
        <w:rPr>
          <w:lang w:val="en-AU"/>
        </w:rPr>
        <w:t xml:space="preserve">comprehensive </w:t>
      </w:r>
      <w:r w:rsidRPr="004F0E5B">
        <w:rPr>
          <w:lang w:val="en-AU"/>
        </w:rPr>
        <w:t>report</w:t>
      </w:r>
      <w:r w:rsidR="00BE0454" w:rsidRPr="004F0E5B">
        <w:rPr>
          <w:lang w:val="en-AU"/>
        </w:rPr>
        <w:t xml:space="preserve">s are issued to the board of management monthly. </w:t>
      </w:r>
    </w:p>
    <w:p w14:paraId="424F3EBA" w14:textId="77777777" w:rsidR="00A103C5" w:rsidRPr="004F0E5B" w:rsidRDefault="002F342E" w:rsidP="00BE0454">
      <w:pPr>
        <w:pStyle w:val="ListParagraph"/>
        <w:numPr>
          <w:ilvl w:val="0"/>
          <w:numId w:val="27"/>
        </w:numPr>
        <w:rPr>
          <w:lang w:val="en-AU"/>
        </w:rPr>
      </w:pPr>
      <w:r>
        <w:rPr>
          <w:lang w:val="en-AU"/>
        </w:rPr>
        <w:t xml:space="preserve">The Management Board has been strengthened and the correct cross-organisational governance arrangements have been implemented. </w:t>
      </w:r>
    </w:p>
    <w:p w14:paraId="75263A76" w14:textId="77777777" w:rsidR="00A103C5" w:rsidRPr="004F0E5B" w:rsidRDefault="00BE0454" w:rsidP="00DE6429">
      <w:pPr>
        <w:rPr>
          <w:lang w:val="en-AU"/>
        </w:rPr>
      </w:pPr>
      <w:r w:rsidRPr="004F0E5B">
        <w:rPr>
          <w:lang w:val="en-AU"/>
        </w:rPr>
        <w:t xml:space="preserve">Although the initial progress of SICC has been slower than </w:t>
      </w:r>
      <w:r w:rsidR="005D72F6" w:rsidRPr="004F0E5B">
        <w:rPr>
          <w:lang w:val="en-AU"/>
        </w:rPr>
        <w:t>expected,</w:t>
      </w:r>
      <w:r w:rsidRPr="004F0E5B">
        <w:rPr>
          <w:lang w:val="en-AU"/>
        </w:rPr>
        <w:t xml:space="preserve"> it is still </w:t>
      </w:r>
      <w:r w:rsidR="009C05F3" w:rsidRPr="004F0E5B">
        <w:rPr>
          <w:lang w:val="en-AU"/>
        </w:rPr>
        <w:t>anticipated</w:t>
      </w:r>
      <w:r w:rsidRPr="004F0E5B">
        <w:rPr>
          <w:lang w:val="en-AU"/>
        </w:rPr>
        <w:t xml:space="preserve"> that </w:t>
      </w:r>
      <w:r w:rsidR="005D72F6" w:rsidRPr="004F0E5B">
        <w:rPr>
          <w:lang w:val="en-AU"/>
        </w:rPr>
        <w:t xml:space="preserve">by the end of </w:t>
      </w:r>
      <w:r w:rsidR="008A06AA" w:rsidRPr="004F0E5B">
        <w:rPr>
          <w:lang w:val="en-AU"/>
        </w:rPr>
        <w:t>2015</w:t>
      </w:r>
      <w:r w:rsidR="00A103C5" w:rsidRPr="004F0E5B">
        <w:rPr>
          <w:lang w:val="en-AU"/>
        </w:rPr>
        <w:t xml:space="preserve"> </w:t>
      </w:r>
      <w:r w:rsidRPr="004F0E5B">
        <w:rPr>
          <w:lang w:val="en-AU"/>
        </w:rPr>
        <w:t xml:space="preserve">SICC </w:t>
      </w:r>
      <w:r w:rsidR="00A103C5" w:rsidRPr="004F0E5B">
        <w:rPr>
          <w:lang w:val="en-AU"/>
        </w:rPr>
        <w:t>will integrate the commerciali</w:t>
      </w:r>
      <w:r w:rsidR="0073074F">
        <w:rPr>
          <w:lang w:val="en-AU"/>
        </w:rPr>
        <w:t>s</w:t>
      </w:r>
      <w:r w:rsidR="00A103C5" w:rsidRPr="004F0E5B">
        <w:rPr>
          <w:lang w:val="en-AU"/>
        </w:rPr>
        <w:t xml:space="preserve">ation of products from </w:t>
      </w:r>
      <w:proofErr w:type="spellStart"/>
      <w:r w:rsidR="00A103C5" w:rsidRPr="004F0E5B">
        <w:rPr>
          <w:lang w:val="en-AU"/>
        </w:rPr>
        <w:t>Torba</w:t>
      </w:r>
      <w:proofErr w:type="spellEnd"/>
      <w:r w:rsidR="00A103C5" w:rsidRPr="004F0E5B">
        <w:rPr>
          <w:lang w:val="en-AU"/>
        </w:rPr>
        <w:t xml:space="preserve"> province.</w:t>
      </w:r>
    </w:p>
    <w:p w14:paraId="569DB95A" w14:textId="77777777" w:rsidR="00BE2EC4" w:rsidRPr="004F0E5B" w:rsidRDefault="008C2328" w:rsidP="006E7E37">
      <w:pPr>
        <w:pStyle w:val="Heading2"/>
        <w:rPr>
          <w:lang w:val="en-AU"/>
        </w:rPr>
      </w:pPr>
      <w:bookmarkStart w:id="32" w:name="_Toc413227053"/>
      <w:proofErr w:type="spellStart"/>
      <w:r w:rsidRPr="004F0E5B">
        <w:rPr>
          <w:lang w:val="en-AU"/>
        </w:rPr>
        <w:t>Sanma</w:t>
      </w:r>
      <w:proofErr w:type="spellEnd"/>
      <w:r w:rsidRPr="004F0E5B">
        <w:rPr>
          <w:lang w:val="en-AU"/>
        </w:rPr>
        <w:t xml:space="preserve"> </w:t>
      </w:r>
      <w:r w:rsidR="00BE2EC4" w:rsidRPr="004F0E5B">
        <w:rPr>
          <w:lang w:val="en-AU"/>
        </w:rPr>
        <w:t>Media and Public Relations</w:t>
      </w:r>
      <w:bookmarkEnd w:id="32"/>
    </w:p>
    <w:p w14:paraId="7BDC8E87" w14:textId="77777777" w:rsidR="00BE2EC4" w:rsidRPr="004F0E5B" w:rsidRDefault="00BE2EC4" w:rsidP="00BE2EC4">
      <w:pPr>
        <w:rPr>
          <w:lang w:val="en-AU"/>
        </w:rPr>
      </w:pPr>
      <w:r w:rsidRPr="004F0E5B">
        <w:rPr>
          <w:lang w:val="en-AU"/>
        </w:rPr>
        <w:t xml:space="preserve">Six articles relating to the </w:t>
      </w:r>
      <w:proofErr w:type="spellStart"/>
      <w:r w:rsidRPr="004F0E5B">
        <w:rPr>
          <w:lang w:val="en-AU"/>
        </w:rPr>
        <w:t>Sanma</w:t>
      </w:r>
      <w:proofErr w:type="spellEnd"/>
      <w:r w:rsidRPr="004F0E5B">
        <w:rPr>
          <w:lang w:val="en-AU"/>
        </w:rPr>
        <w:t xml:space="preserve"> </w:t>
      </w:r>
      <w:proofErr w:type="spellStart"/>
      <w:r w:rsidRPr="004F0E5B">
        <w:rPr>
          <w:lang w:val="en-AU"/>
        </w:rPr>
        <w:t>TfT</w:t>
      </w:r>
      <w:proofErr w:type="spellEnd"/>
      <w:r w:rsidRPr="004F0E5B">
        <w:rPr>
          <w:lang w:val="en-AU"/>
        </w:rPr>
        <w:t xml:space="preserve"> Program were published in the national and international press in 2014-15. Highlights from these include a four page article focusing on the successes </w:t>
      </w:r>
      <w:r w:rsidR="00DE6429" w:rsidRPr="004F0E5B">
        <w:rPr>
          <w:lang w:val="en-AU"/>
        </w:rPr>
        <w:t xml:space="preserve">of the </w:t>
      </w:r>
      <w:proofErr w:type="spellStart"/>
      <w:r w:rsidR="00DE6429" w:rsidRPr="004F0E5B">
        <w:rPr>
          <w:lang w:val="en-AU"/>
        </w:rPr>
        <w:t>TfT</w:t>
      </w:r>
      <w:proofErr w:type="spellEnd"/>
      <w:r w:rsidR="00DE6429" w:rsidRPr="004F0E5B">
        <w:rPr>
          <w:lang w:val="en-AU"/>
        </w:rPr>
        <w:t xml:space="preserve"> Program in Port Orly</w:t>
      </w:r>
      <w:r w:rsidRPr="004F0E5B">
        <w:rPr>
          <w:lang w:val="en-AU"/>
        </w:rPr>
        <w:t xml:space="preserve"> </w:t>
      </w:r>
      <w:r w:rsidR="0066756D" w:rsidRPr="004F0E5B">
        <w:rPr>
          <w:lang w:val="en-AU"/>
        </w:rPr>
        <w:t xml:space="preserve">in </w:t>
      </w:r>
      <w:r w:rsidR="0073074F">
        <w:rPr>
          <w:lang w:val="en-AU"/>
        </w:rPr>
        <w:t xml:space="preserve">a </w:t>
      </w:r>
      <w:r w:rsidR="0066756D" w:rsidRPr="004F0E5B">
        <w:rPr>
          <w:lang w:val="en-AU"/>
        </w:rPr>
        <w:t xml:space="preserve">popular regional magazine.  </w:t>
      </w:r>
    </w:p>
    <w:p w14:paraId="5754D344" w14:textId="77777777" w:rsidR="00BE2EC4" w:rsidRPr="004F0E5B" w:rsidRDefault="00BE2EC4" w:rsidP="00BE2EC4">
      <w:pPr>
        <w:rPr>
          <w:lang w:val="en-AU"/>
        </w:rPr>
      </w:pPr>
    </w:p>
    <w:p w14:paraId="6C39CC37" w14:textId="77777777" w:rsidR="00333F3D" w:rsidRPr="004F0E5B" w:rsidRDefault="00333F3D" w:rsidP="006E7E37">
      <w:pPr>
        <w:pStyle w:val="Heading2"/>
        <w:rPr>
          <w:lang w:val="en-AU"/>
        </w:rPr>
      </w:pPr>
      <w:bookmarkStart w:id="33" w:name="_Toc413227054"/>
      <w:r w:rsidRPr="004F0E5B">
        <w:rPr>
          <w:lang w:val="en-AU"/>
        </w:rPr>
        <w:t>Conclusions &amp; Future Directions</w:t>
      </w:r>
      <w:bookmarkEnd w:id="33"/>
    </w:p>
    <w:p w14:paraId="005C4522" w14:textId="77777777" w:rsidR="00DE6429" w:rsidRPr="004F0E5B" w:rsidRDefault="00DE6429" w:rsidP="00A103C5">
      <w:pPr>
        <w:rPr>
          <w:lang w:val="en-AU"/>
        </w:rPr>
      </w:pPr>
      <w:r w:rsidRPr="004F0E5B">
        <w:rPr>
          <w:lang w:val="en-AU"/>
        </w:rPr>
        <w:t xml:space="preserve">The </w:t>
      </w:r>
      <w:r w:rsidR="005D72F6" w:rsidRPr="004F0E5B">
        <w:rPr>
          <w:lang w:val="en-AU"/>
        </w:rPr>
        <w:t xml:space="preserve">third </w:t>
      </w:r>
      <w:r w:rsidRPr="004F0E5B">
        <w:rPr>
          <w:lang w:val="en-AU"/>
        </w:rPr>
        <w:t xml:space="preserve">year of </w:t>
      </w:r>
      <w:proofErr w:type="spellStart"/>
      <w:r w:rsidRPr="004F0E5B">
        <w:rPr>
          <w:lang w:val="en-AU"/>
        </w:rPr>
        <w:t>Sanma</w:t>
      </w:r>
      <w:proofErr w:type="spellEnd"/>
      <w:r w:rsidR="009C4FE7" w:rsidRPr="004F0E5B">
        <w:rPr>
          <w:lang w:val="en-AU"/>
        </w:rPr>
        <w:t xml:space="preserve"> </w:t>
      </w:r>
      <w:proofErr w:type="spellStart"/>
      <w:r w:rsidRPr="004F0E5B">
        <w:rPr>
          <w:lang w:val="en-AU"/>
        </w:rPr>
        <w:t>TfT</w:t>
      </w:r>
      <w:proofErr w:type="spellEnd"/>
      <w:r w:rsidR="0009017F">
        <w:rPr>
          <w:lang w:val="en-AU"/>
        </w:rPr>
        <w:t xml:space="preserve"> P</w:t>
      </w:r>
      <w:r w:rsidR="005D72F6" w:rsidRPr="004F0E5B">
        <w:rPr>
          <w:lang w:val="en-AU"/>
        </w:rPr>
        <w:t>rogram</w:t>
      </w:r>
      <w:r w:rsidRPr="004F0E5B">
        <w:rPr>
          <w:lang w:val="en-AU"/>
        </w:rPr>
        <w:t xml:space="preserve"> implementation</w:t>
      </w:r>
      <w:r w:rsidR="00A103C5" w:rsidRPr="004F0E5B">
        <w:rPr>
          <w:lang w:val="en-AU"/>
        </w:rPr>
        <w:t xml:space="preserve"> </w:t>
      </w:r>
      <w:r w:rsidR="009C4FE7" w:rsidRPr="004F0E5B">
        <w:rPr>
          <w:lang w:val="en-AU"/>
        </w:rPr>
        <w:t>has shown</w:t>
      </w:r>
      <w:r w:rsidR="00A103C5" w:rsidRPr="004F0E5B">
        <w:rPr>
          <w:lang w:val="en-AU"/>
        </w:rPr>
        <w:t xml:space="preserve"> contrasted results. </w:t>
      </w:r>
      <w:r w:rsidR="004A5FBA" w:rsidRPr="004F0E5B">
        <w:rPr>
          <w:lang w:val="en-AU"/>
        </w:rPr>
        <w:t>C</w:t>
      </w:r>
      <w:r w:rsidR="005D72F6" w:rsidRPr="004F0E5B">
        <w:rPr>
          <w:lang w:val="en-AU"/>
        </w:rPr>
        <w:t>lients such as</w:t>
      </w:r>
      <w:r w:rsidR="00A13663" w:rsidRPr="004F0E5B">
        <w:rPr>
          <w:lang w:val="en-AU"/>
        </w:rPr>
        <w:t xml:space="preserve"> </w:t>
      </w:r>
      <w:r w:rsidR="004A5FBA" w:rsidRPr="004F0E5B">
        <w:rPr>
          <w:lang w:val="en-AU"/>
        </w:rPr>
        <w:t xml:space="preserve">Port </w:t>
      </w:r>
      <w:r w:rsidR="00E25CFA" w:rsidRPr="004F0E5B">
        <w:rPr>
          <w:lang w:val="en-AU"/>
        </w:rPr>
        <w:t>Orly</w:t>
      </w:r>
      <w:r w:rsidR="004A5FBA" w:rsidRPr="004F0E5B">
        <w:rPr>
          <w:lang w:val="en-AU"/>
        </w:rPr>
        <w:t xml:space="preserve"> </w:t>
      </w:r>
      <w:r w:rsidR="00A103C5" w:rsidRPr="004F0E5B">
        <w:rPr>
          <w:lang w:val="en-AU"/>
        </w:rPr>
        <w:t xml:space="preserve">tourism </w:t>
      </w:r>
      <w:r w:rsidR="007117FA" w:rsidRPr="004F0E5B">
        <w:rPr>
          <w:lang w:val="en-AU"/>
        </w:rPr>
        <w:t>zone and</w:t>
      </w:r>
      <w:r w:rsidR="00A103C5" w:rsidRPr="004F0E5B">
        <w:rPr>
          <w:lang w:val="en-AU"/>
        </w:rPr>
        <w:t xml:space="preserve"> </w:t>
      </w:r>
      <w:r w:rsidRPr="004F0E5B">
        <w:rPr>
          <w:lang w:val="en-AU"/>
        </w:rPr>
        <w:t xml:space="preserve">Millennium Cave Ltd </w:t>
      </w:r>
      <w:r w:rsidR="004A5FBA" w:rsidRPr="004F0E5B">
        <w:rPr>
          <w:lang w:val="en-AU"/>
        </w:rPr>
        <w:t xml:space="preserve">have </w:t>
      </w:r>
      <w:r w:rsidR="009C4FE7" w:rsidRPr="004F0E5B">
        <w:rPr>
          <w:lang w:val="en-AU"/>
        </w:rPr>
        <w:t>demonstrated</w:t>
      </w:r>
      <w:r w:rsidR="004A5FBA" w:rsidRPr="004F0E5B">
        <w:rPr>
          <w:lang w:val="en-AU"/>
        </w:rPr>
        <w:t xml:space="preserve"> continued improvements and success and thus </w:t>
      </w:r>
      <w:r w:rsidRPr="004F0E5B">
        <w:rPr>
          <w:lang w:val="en-AU"/>
        </w:rPr>
        <w:t>increased</w:t>
      </w:r>
      <w:r w:rsidR="004A5FBA" w:rsidRPr="004F0E5B">
        <w:rPr>
          <w:lang w:val="en-AU"/>
        </w:rPr>
        <w:t xml:space="preserve"> credibility in</w:t>
      </w:r>
      <w:r w:rsidR="00A103C5" w:rsidRPr="004F0E5B">
        <w:rPr>
          <w:lang w:val="en-AU"/>
        </w:rPr>
        <w:t xml:space="preserve"> </w:t>
      </w:r>
      <w:r w:rsidR="004A5FBA" w:rsidRPr="004F0E5B">
        <w:rPr>
          <w:lang w:val="en-AU"/>
        </w:rPr>
        <w:t xml:space="preserve">the program and </w:t>
      </w:r>
      <w:r w:rsidR="0073074F">
        <w:rPr>
          <w:lang w:val="en-AU"/>
        </w:rPr>
        <w:t xml:space="preserve">its </w:t>
      </w:r>
      <w:r w:rsidR="004A5FBA" w:rsidRPr="004F0E5B">
        <w:rPr>
          <w:lang w:val="en-AU"/>
        </w:rPr>
        <w:t xml:space="preserve">methodology. At </w:t>
      </w:r>
      <w:r w:rsidR="00A103C5" w:rsidRPr="004F0E5B">
        <w:rPr>
          <w:lang w:val="en-AU"/>
        </w:rPr>
        <w:t xml:space="preserve">the same time many other clients </w:t>
      </w:r>
      <w:r w:rsidR="004A5FBA" w:rsidRPr="004F0E5B">
        <w:rPr>
          <w:lang w:val="en-AU"/>
        </w:rPr>
        <w:t xml:space="preserve">have </w:t>
      </w:r>
      <w:r w:rsidR="00A103C5" w:rsidRPr="004F0E5B">
        <w:rPr>
          <w:lang w:val="en-AU"/>
        </w:rPr>
        <w:t>showe</w:t>
      </w:r>
      <w:r w:rsidRPr="004F0E5B">
        <w:rPr>
          <w:lang w:val="en-AU"/>
        </w:rPr>
        <w:t xml:space="preserve">d very low achievement </w:t>
      </w:r>
      <w:r w:rsidR="004A5FBA" w:rsidRPr="004F0E5B">
        <w:rPr>
          <w:lang w:val="en-AU"/>
        </w:rPr>
        <w:t xml:space="preserve">and a </w:t>
      </w:r>
      <w:r w:rsidR="0073074F">
        <w:rPr>
          <w:lang w:val="en-AU"/>
        </w:rPr>
        <w:t xml:space="preserve">lack of </w:t>
      </w:r>
      <w:r w:rsidR="004A5FBA" w:rsidRPr="004F0E5B">
        <w:rPr>
          <w:lang w:val="en-AU"/>
        </w:rPr>
        <w:t>interest in continuing to develop their products. This is partly due to the continued increase in cruise ship arrivals and mentality t</w:t>
      </w:r>
      <w:r w:rsidR="007117FA" w:rsidRPr="004F0E5B">
        <w:rPr>
          <w:lang w:val="en-AU"/>
        </w:rPr>
        <w:t xml:space="preserve">hat </w:t>
      </w:r>
      <w:r w:rsidR="00A13663" w:rsidRPr="004F0E5B">
        <w:rPr>
          <w:lang w:val="en-AU"/>
        </w:rPr>
        <w:t>‘</w:t>
      </w:r>
      <w:r w:rsidR="007117FA" w:rsidRPr="004F0E5B">
        <w:rPr>
          <w:lang w:val="en-AU"/>
        </w:rPr>
        <w:t>mentoring is not necessary</w:t>
      </w:r>
      <w:r w:rsidR="00A13663" w:rsidRPr="004F0E5B">
        <w:rPr>
          <w:lang w:val="en-AU"/>
        </w:rPr>
        <w:t>’</w:t>
      </w:r>
      <w:r w:rsidR="007117FA" w:rsidRPr="004F0E5B">
        <w:rPr>
          <w:lang w:val="en-AU"/>
        </w:rPr>
        <w:t xml:space="preserve">. </w:t>
      </w:r>
      <w:r w:rsidR="004A5FBA" w:rsidRPr="004F0E5B">
        <w:rPr>
          <w:lang w:val="en-AU"/>
        </w:rPr>
        <w:t xml:space="preserve"> </w:t>
      </w:r>
      <w:r w:rsidRPr="004F0E5B">
        <w:rPr>
          <w:lang w:val="en-AU"/>
        </w:rPr>
        <w:t xml:space="preserve">The slow start of </w:t>
      </w:r>
      <w:r w:rsidR="004A5FBA" w:rsidRPr="004F0E5B">
        <w:rPr>
          <w:lang w:val="en-AU"/>
        </w:rPr>
        <w:t xml:space="preserve">SICC can also be partly attributed to an initial lack of interest from local tourism businesses. </w:t>
      </w:r>
    </w:p>
    <w:p w14:paraId="6ED4D33C" w14:textId="77777777" w:rsidR="00A103C5" w:rsidRPr="004F0E5B" w:rsidRDefault="007117FA" w:rsidP="00A103C5">
      <w:pPr>
        <w:rPr>
          <w:lang w:val="en-AU"/>
        </w:rPr>
      </w:pPr>
      <w:r w:rsidRPr="004F0E5B">
        <w:rPr>
          <w:lang w:val="en-AU"/>
        </w:rPr>
        <w:t>Given t</w:t>
      </w:r>
      <w:r w:rsidR="0009017F">
        <w:rPr>
          <w:lang w:val="en-AU"/>
        </w:rPr>
        <w:t xml:space="preserve">his lack of enthusiasm the </w:t>
      </w:r>
      <w:proofErr w:type="spellStart"/>
      <w:r w:rsidR="0009017F">
        <w:rPr>
          <w:lang w:val="en-AU"/>
        </w:rPr>
        <w:t>TfT</w:t>
      </w:r>
      <w:proofErr w:type="spellEnd"/>
      <w:r w:rsidR="0009017F">
        <w:rPr>
          <w:lang w:val="en-AU"/>
        </w:rPr>
        <w:t xml:space="preserve"> P</w:t>
      </w:r>
      <w:r w:rsidRPr="004F0E5B">
        <w:rPr>
          <w:lang w:val="en-AU"/>
        </w:rPr>
        <w:t xml:space="preserve">rogram proposes </w:t>
      </w:r>
      <w:r w:rsidR="00A103C5" w:rsidRPr="004F0E5B">
        <w:rPr>
          <w:lang w:val="en-AU"/>
        </w:rPr>
        <w:t xml:space="preserve">a new approach in </w:t>
      </w:r>
      <w:proofErr w:type="spellStart"/>
      <w:r w:rsidR="00A103C5" w:rsidRPr="004F0E5B">
        <w:rPr>
          <w:lang w:val="en-AU"/>
        </w:rPr>
        <w:t>Sanma</w:t>
      </w:r>
      <w:proofErr w:type="spellEnd"/>
      <w:r w:rsidR="00A103C5" w:rsidRPr="004F0E5B">
        <w:rPr>
          <w:lang w:val="en-AU"/>
        </w:rPr>
        <w:t xml:space="preserve"> province:</w:t>
      </w:r>
    </w:p>
    <w:p w14:paraId="75B8933D" w14:textId="77777777" w:rsidR="00A103C5" w:rsidRPr="004F0E5B" w:rsidRDefault="00A13663" w:rsidP="00277EAE">
      <w:pPr>
        <w:pStyle w:val="ListParagraph"/>
        <w:numPr>
          <w:ilvl w:val="0"/>
          <w:numId w:val="17"/>
        </w:numPr>
        <w:rPr>
          <w:lang w:val="en-AU"/>
        </w:rPr>
      </w:pPr>
      <w:r w:rsidRPr="004F0E5B">
        <w:rPr>
          <w:lang w:val="en-AU"/>
        </w:rPr>
        <w:t>Coaching support ‘</w:t>
      </w:r>
      <w:r w:rsidR="00A103C5" w:rsidRPr="004F0E5B">
        <w:rPr>
          <w:lang w:val="en-AU"/>
        </w:rPr>
        <w:t xml:space="preserve">per </w:t>
      </w:r>
      <w:r w:rsidRPr="004F0E5B">
        <w:rPr>
          <w:lang w:val="en-AU"/>
        </w:rPr>
        <w:t>request only’</w:t>
      </w:r>
      <w:r w:rsidR="008A06AA" w:rsidRPr="004F0E5B">
        <w:rPr>
          <w:lang w:val="en-AU"/>
        </w:rPr>
        <w:t xml:space="preserve"> for existing clients</w:t>
      </w:r>
      <w:r w:rsidR="007117FA" w:rsidRPr="004F0E5B">
        <w:rPr>
          <w:lang w:val="en-AU"/>
        </w:rPr>
        <w:t>: during the last three</w:t>
      </w:r>
      <w:r w:rsidR="00A103C5" w:rsidRPr="004F0E5B">
        <w:rPr>
          <w:lang w:val="en-AU"/>
        </w:rPr>
        <w:t xml:space="preserve"> years all product owners who registered </w:t>
      </w:r>
      <w:r w:rsidR="0073074F">
        <w:rPr>
          <w:lang w:val="en-AU"/>
        </w:rPr>
        <w:t>with</w:t>
      </w:r>
      <w:r w:rsidR="00A103C5" w:rsidRPr="004F0E5B">
        <w:rPr>
          <w:lang w:val="en-AU"/>
        </w:rPr>
        <w:t xml:space="preserve"> TVET program were offered access to </w:t>
      </w:r>
      <w:r w:rsidR="0073074F">
        <w:rPr>
          <w:lang w:val="en-AU"/>
        </w:rPr>
        <w:t xml:space="preserve">the </w:t>
      </w:r>
      <w:r w:rsidR="00A103C5" w:rsidRPr="004F0E5B">
        <w:rPr>
          <w:lang w:val="en-AU"/>
        </w:rPr>
        <w:t xml:space="preserve">mentoring program. </w:t>
      </w:r>
      <w:r w:rsidR="0073074F">
        <w:rPr>
          <w:lang w:val="en-AU"/>
        </w:rPr>
        <w:t>It is now</w:t>
      </w:r>
      <w:r w:rsidR="00A103C5" w:rsidRPr="004F0E5B">
        <w:rPr>
          <w:lang w:val="en-AU"/>
        </w:rPr>
        <w:t xml:space="preserve"> propose</w:t>
      </w:r>
      <w:r w:rsidR="0073074F">
        <w:rPr>
          <w:lang w:val="en-AU"/>
        </w:rPr>
        <w:t>d</w:t>
      </w:r>
      <w:r w:rsidR="00A103C5" w:rsidRPr="004F0E5B">
        <w:rPr>
          <w:lang w:val="en-AU"/>
        </w:rPr>
        <w:t xml:space="preserve"> to offer mentoring support only to clients who make a formal request for as</w:t>
      </w:r>
      <w:r w:rsidRPr="004F0E5B">
        <w:rPr>
          <w:lang w:val="en-AU"/>
        </w:rPr>
        <w:t xml:space="preserve">sistance and sign up on </w:t>
      </w:r>
      <w:r w:rsidR="0073074F">
        <w:rPr>
          <w:lang w:val="en-AU"/>
        </w:rPr>
        <w:t xml:space="preserve">to </w:t>
      </w:r>
      <w:r w:rsidRPr="004F0E5B">
        <w:rPr>
          <w:lang w:val="en-AU"/>
        </w:rPr>
        <w:t xml:space="preserve">a ‘mentoring </w:t>
      </w:r>
      <w:proofErr w:type="spellStart"/>
      <w:r w:rsidRPr="004F0E5B">
        <w:rPr>
          <w:lang w:val="en-AU"/>
        </w:rPr>
        <w:t>TfT</w:t>
      </w:r>
      <w:proofErr w:type="spellEnd"/>
      <w:r w:rsidRPr="004F0E5B">
        <w:rPr>
          <w:lang w:val="en-AU"/>
        </w:rPr>
        <w:t xml:space="preserve"> contract’</w:t>
      </w:r>
      <w:r w:rsidR="00A103C5" w:rsidRPr="004F0E5B">
        <w:rPr>
          <w:lang w:val="en-AU"/>
        </w:rPr>
        <w:t xml:space="preserve">. This contract will be based on a formal discussion between </w:t>
      </w:r>
      <w:r w:rsidR="008A06AA" w:rsidRPr="004F0E5B">
        <w:rPr>
          <w:lang w:val="en-AU"/>
        </w:rPr>
        <w:t xml:space="preserve">the </w:t>
      </w:r>
      <w:proofErr w:type="spellStart"/>
      <w:r w:rsidR="0073074F">
        <w:rPr>
          <w:lang w:val="en-AU"/>
        </w:rPr>
        <w:t>Sanma</w:t>
      </w:r>
      <w:proofErr w:type="spellEnd"/>
      <w:r w:rsidR="0073074F">
        <w:rPr>
          <w:lang w:val="en-AU"/>
        </w:rPr>
        <w:t xml:space="preserve"> </w:t>
      </w:r>
      <w:r w:rsidR="008A06AA" w:rsidRPr="004F0E5B">
        <w:rPr>
          <w:lang w:val="en-AU"/>
        </w:rPr>
        <w:t>TVET</w:t>
      </w:r>
      <w:r w:rsidRPr="004F0E5B">
        <w:rPr>
          <w:lang w:val="en-AU"/>
        </w:rPr>
        <w:t xml:space="preserve"> Centre and client to first</w:t>
      </w:r>
      <w:r w:rsidR="00A103C5" w:rsidRPr="004F0E5B">
        <w:rPr>
          <w:lang w:val="en-AU"/>
        </w:rPr>
        <w:t xml:space="preserve"> agree</w:t>
      </w:r>
      <w:r w:rsidR="0073074F">
        <w:rPr>
          <w:lang w:val="en-AU"/>
        </w:rPr>
        <w:t xml:space="preserve"> </w:t>
      </w:r>
      <w:r w:rsidR="00A103C5" w:rsidRPr="004F0E5B">
        <w:rPr>
          <w:lang w:val="en-AU"/>
        </w:rPr>
        <w:t xml:space="preserve">on common development objectives. </w:t>
      </w:r>
    </w:p>
    <w:p w14:paraId="44F58FB5" w14:textId="77777777" w:rsidR="00A103C5" w:rsidRPr="004F0E5B" w:rsidRDefault="00A103C5" w:rsidP="00277EAE">
      <w:pPr>
        <w:pStyle w:val="ListParagraph"/>
        <w:numPr>
          <w:ilvl w:val="0"/>
          <w:numId w:val="17"/>
        </w:numPr>
        <w:rPr>
          <w:lang w:val="en-AU"/>
        </w:rPr>
      </w:pPr>
      <w:r w:rsidRPr="004F0E5B">
        <w:rPr>
          <w:lang w:val="en-AU"/>
        </w:rPr>
        <w:t xml:space="preserve">New product development: </w:t>
      </w:r>
      <w:r w:rsidR="00A13663" w:rsidRPr="004F0E5B">
        <w:rPr>
          <w:lang w:val="en-AU"/>
        </w:rPr>
        <w:t xml:space="preserve">the </w:t>
      </w:r>
      <w:r w:rsidRPr="004F0E5B">
        <w:rPr>
          <w:lang w:val="en-AU"/>
        </w:rPr>
        <w:t>increasing number of cruise boa</w:t>
      </w:r>
      <w:r w:rsidR="00A13663" w:rsidRPr="004F0E5B">
        <w:rPr>
          <w:lang w:val="en-AU"/>
        </w:rPr>
        <w:t>ts in 2015 &amp; 2016 has led to a request from the DoT to assist in identifying and up</w:t>
      </w:r>
      <w:r w:rsidR="0073074F">
        <w:rPr>
          <w:lang w:val="en-AU"/>
        </w:rPr>
        <w:t>-</w:t>
      </w:r>
      <w:r w:rsidR="00A13663" w:rsidRPr="004F0E5B">
        <w:rPr>
          <w:lang w:val="en-AU"/>
        </w:rPr>
        <w:t xml:space="preserve">skilling potential </w:t>
      </w:r>
      <w:r w:rsidRPr="004F0E5B">
        <w:rPr>
          <w:lang w:val="en-AU"/>
        </w:rPr>
        <w:t>new product operators to qualify to Carnival Australia &amp; DoT minimum sta</w:t>
      </w:r>
      <w:r w:rsidR="00A13663" w:rsidRPr="004F0E5B">
        <w:rPr>
          <w:lang w:val="en-AU"/>
        </w:rPr>
        <w:t>ndard</w:t>
      </w:r>
      <w:r w:rsidR="0073074F">
        <w:rPr>
          <w:lang w:val="en-AU"/>
        </w:rPr>
        <w:t>s</w:t>
      </w:r>
      <w:r w:rsidR="00A13663" w:rsidRPr="004F0E5B">
        <w:rPr>
          <w:lang w:val="en-AU"/>
        </w:rPr>
        <w:t xml:space="preserve">. The </w:t>
      </w:r>
      <w:proofErr w:type="spellStart"/>
      <w:r w:rsidR="00A13663" w:rsidRPr="004F0E5B">
        <w:rPr>
          <w:lang w:val="en-AU"/>
        </w:rPr>
        <w:t>TfT</w:t>
      </w:r>
      <w:proofErr w:type="spellEnd"/>
      <w:r w:rsidR="00A13663" w:rsidRPr="004F0E5B">
        <w:rPr>
          <w:lang w:val="en-AU"/>
        </w:rPr>
        <w:t xml:space="preserve"> Program has recently identified seven new tours and activities that </w:t>
      </w:r>
      <w:r w:rsidR="008A06AA" w:rsidRPr="004F0E5B">
        <w:rPr>
          <w:lang w:val="en-AU"/>
        </w:rPr>
        <w:t>could be</w:t>
      </w:r>
      <w:r w:rsidRPr="004F0E5B">
        <w:rPr>
          <w:lang w:val="en-AU"/>
        </w:rPr>
        <w:t xml:space="preserve"> assisted in the next year </w:t>
      </w:r>
      <w:r w:rsidR="008A06AA" w:rsidRPr="004F0E5B">
        <w:rPr>
          <w:lang w:val="en-AU"/>
        </w:rPr>
        <w:t>of implementation</w:t>
      </w:r>
      <w:r w:rsidRPr="004F0E5B">
        <w:rPr>
          <w:lang w:val="en-AU"/>
        </w:rPr>
        <w:t>.</w:t>
      </w:r>
    </w:p>
    <w:p w14:paraId="1B96F909" w14:textId="77777777" w:rsidR="00A103C5" w:rsidRPr="004F0E5B" w:rsidRDefault="00A103C5" w:rsidP="00A103C5">
      <w:pPr>
        <w:rPr>
          <w:lang w:val="en-AU"/>
        </w:rPr>
      </w:pPr>
      <w:r w:rsidRPr="004F0E5B">
        <w:rPr>
          <w:lang w:val="en-AU"/>
        </w:rPr>
        <w:t>Special projects:</w:t>
      </w:r>
    </w:p>
    <w:p w14:paraId="09DC7F6D" w14:textId="77777777" w:rsidR="00A103C5" w:rsidRPr="004F0E5B" w:rsidRDefault="008A06AA" w:rsidP="00277EAE">
      <w:pPr>
        <w:pStyle w:val="ListParagraph"/>
        <w:numPr>
          <w:ilvl w:val="0"/>
          <w:numId w:val="18"/>
        </w:numPr>
        <w:rPr>
          <w:lang w:val="en-AU"/>
        </w:rPr>
      </w:pPr>
      <w:r w:rsidRPr="004F0E5B">
        <w:rPr>
          <w:lang w:val="en-AU"/>
        </w:rPr>
        <w:t xml:space="preserve">The </w:t>
      </w:r>
      <w:proofErr w:type="spellStart"/>
      <w:r w:rsidR="00A103C5" w:rsidRPr="004F0E5B">
        <w:rPr>
          <w:lang w:val="en-AU"/>
        </w:rPr>
        <w:t>TfT</w:t>
      </w:r>
      <w:proofErr w:type="spellEnd"/>
      <w:r w:rsidR="00A103C5" w:rsidRPr="004F0E5B">
        <w:rPr>
          <w:lang w:val="en-AU"/>
        </w:rPr>
        <w:t xml:space="preserve"> </w:t>
      </w:r>
      <w:r w:rsidRPr="004F0E5B">
        <w:rPr>
          <w:lang w:val="en-AU"/>
        </w:rPr>
        <w:t xml:space="preserve">Program </w:t>
      </w:r>
      <w:r w:rsidR="00A103C5" w:rsidRPr="004F0E5B">
        <w:rPr>
          <w:lang w:val="en-AU"/>
        </w:rPr>
        <w:t>should</w:t>
      </w:r>
      <w:r w:rsidRPr="004F0E5B">
        <w:rPr>
          <w:lang w:val="en-AU"/>
        </w:rPr>
        <w:t xml:space="preserve"> assist the VTO</w:t>
      </w:r>
      <w:r w:rsidR="00A103C5" w:rsidRPr="004F0E5B">
        <w:rPr>
          <w:lang w:val="en-AU"/>
        </w:rPr>
        <w:t xml:space="preserve"> </w:t>
      </w:r>
      <w:r w:rsidRPr="004F0E5B">
        <w:rPr>
          <w:lang w:val="en-AU"/>
        </w:rPr>
        <w:t xml:space="preserve">and DoT to </w:t>
      </w:r>
      <w:r w:rsidR="00E25CFA" w:rsidRPr="004F0E5B">
        <w:rPr>
          <w:lang w:val="en-AU"/>
        </w:rPr>
        <w:t>acquire</w:t>
      </w:r>
      <w:r w:rsidRPr="004F0E5B">
        <w:rPr>
          <w:lang w:val="en-AU"/>
        </w:rPr>
        <w:t xml:space="preserve"> a </w:t>
      </w:r>
      <w:r w:rsidR="00A103C5" w:rsidRPr="004F0E5B">
        <w:rPr>
          <w:lang w:val="en-AU"/>
        </w:rPr>
        <w:t xml:space="preserve">Volunteer Service Abroad or AVID </w:t>
      </w:r>
      <w:r w:rsidRPr="004F0E5B">
        <w:rPr>
          <w:lang w:val="en-AU"/>
        </w:rPr>
        <w:t xml:space="preserve">full-time volunteer </w:t>
      </w:r>
      <w:r w:rsidR="00A103C5" w:rsidRPr="004F0E5B">
        <w:rPr>
          <w:lang w:val="en-AU"/>
        </w:rPr>
        <w:t xml:space="preserve">to </w:t>
      </w:r>
      <w:r w:rsidRPr="004F0E5B">
        <w:rPr>
          <w:lang w:val="en-AU"/>
        </w:rPr>
        <w:t>enhance</w:t>
      </w:r>
      <w:r w:rsidR="00A103C5" w:rsidRPr="004F0E5B">
        <w:rPr>
          <w:lang w:val="en-AU"/>
        </w:rPr>
        <w:t xml:space="preserve"> Call Centre</w:t>
      </w:r>
      <w:r w:rsidR="0073074F">
        <w:rPr>
          <w:lang w:val="en-AU"/>
        </w:rPr>
        <w:t xml:space="preserve"> operations</w:t>
      </w:r>
      <w:r w:rsidR="00A103C5" w:rsidRPr="004F0E5B">
        <w:rPr>
          <w:lang w:val="en-AU"/>
        </w:rPr>
        <w:t xml:space="preserve"> in order to secure quicker development and SICC sustainability and reduce cost</w:t>
      </w:r>
      <w:r w:rsidR="00BE6BB1">
        <w:rPr>
          <w:lang w:val="en-AU"/>
        </w:rPr>
        <w:t xml:space="preserve">s incurred by the </w:t>
      </w:r>
      <w:proofErr w:type="spellStart"/>
      <w:r w:rsidR="00BE6BB1">
        <w:rPr>
          <w:lang w:val="en-AU"/>
        </w:rPr>
        <w:t>TfT</w:t>
      </w:r>
      <w:proofErr w:type="spellEnd"/>
      <w:r w:rsidR="00BE6BB1">
        <w:rPr>
          <w:lang w:val="en-AU"/>
        </w:rPr>
        <w:t xml:space="preserve"> Program in the provision capacity building by the</w:t>
      </w:r>
      <w:r w:rsidR="00A103C5" w:rsidRPr="004F0E5B">
        <w:rPr>
          <w:lang w:val="en-AU"/>
        </w:rPr>
        <w:t xml:space="preserve"> industry consultant.</w:t>
      </w:r>
    </w:p>
    <w:p w14:paraId="6B113211" w14:textId="77777777" w:rsidR="00A103C5" w:rsidRPr="004F0E5B" w:rsidRDefault="00A103C5" w:rsidP="00277EAE">
      <w:pPr>
        <w:pStyle w:val="ListParagraph"/>
        <w:numPr>
          <w:ilvl w:val="0"/>
          <w:numId w:val="18"/>
        </w:numPr>
        <w:rPr>
          <w:lang w:val="en-AU"/>
        </w:rPr>
      </w:pPr>
      <w:r w:rsidRPr="004F0E5B">
        <w:rPr>
          <w:lang w:val="en-AU"/>
        </w:rPr>
        <w:t xml:space="preserve">Should </w:t>
      </w:r>
      <w:r w:rsidR="00BE6BB1">
        <w:rPr>
          <w:lang w:val="en-AU"/>
        </w:rPr>
        <w:t xml:space="preserve">the </w:t>
      </w:r>
      <w:r w:rsidRPr="004F0E5B">
        <w:rPr>
          <w:lang w:val="en-AU"/>
        </w:rPr>
        <w:t xml:space="preserve">TVET Program </w:t>
      </w:r>
      <w:r w:rsidR="000A611B" w:rsidRPr="004F0E5B">
        <w:rPr>
          <w:lang w:val="en-AU"/>
        </w:rPr>
        <w:t xml:space="preserve">and NZ Aid agree to develop an accredited training qualification for public transport </w:t>
      </w:r>
      <w:r w:rsidRPr="004F0E5B">
        <w:rPr>
          <w:lang w:val="en-AU"/>
        </w:rPr>
        <w:t xml:space="preserve">then </w:t>
      </w:r>
      <w:proofErr w:type="spellStart"/>
      <w:r w:rsidRPr="004F0E5B">
        <w:rPr>
          <w:lang w:val="en-AU"/>
        </w:rPr>
        <w:t>TfT</w:t>
      </w:r>
      <w:proofErr w:type="spellEnd"/>
      <w:r w:rsidRPr="004F0E5B">
        <w:rPr>
          <w:lang w:val="en-AU"/>
        </w:rPr>
        <w:t xml:space="preserve"> </w:t>
      </w:r>
      <w:r w:rsidR="000A611B" w:rsidRPr="004F0E5B">
        <w:rPr>
          <w:lang w:val="en-AU"/>
        </w:rPr>
        <w:t xml:space="preserve">can assist with input </w:t>
      </w:r>
      <w:r w:rsidR="00BE6BB1">
        <w:rPr>
          <w:lang w:val="en-AU"/>
        </w:rPr>
        <w:t>in the development of a VQA-endorsed</w:t>
      </w:r>
      <w:r w:rsidRPr="004F0E5B">
        <w:rPr>
          <w:lang w:val="en-AU"/>
        </w:rPr>
        <w:t xml:space="preserve"> specific</w:t>
      </w:r>
      <w:r w:rsidR="000A611B" w:rsidRPr="004F0E5B">
        <w:rPr>
          <w:lang w:val="en-AU"/>
        </w:rPr>
        <w:t xml:space="preserve"> training cluster dedicated to t</w:t>
      </w:r>
      <w:r w:rsidRPr="004F0E5B">
        <w:rPr>
          <w:lang w:val="en-AU"/>
        </w:rPr>
        <w:t>our operator</w:t>
      </w:r>
      <w:r w:rsidR="000A611B" w:rsidRPr="004F0E5B">
        <w:rPr>
          <w:lang w:val="en-AU"/>
        </w:rPr>
        <w:t>s</w:t>
      </w:r>
      <w:r w:rsidRPr="004F0E5B">
        <w:rPr>
          <w:lang w:val="en-AU"/>
        </w:rPr>
        <w:t xml:space="preserve"> &amp; transfer drivers.</w:t>
      </w:r>
    </w:p>
    <w:p w14:paraId="0DBA9C3B" w14:textId="77777777" w:rsidR="008C2328" w:rsidRPr="004F0E5B" w:rsidRDefault="00A103C5" w:rsidP="00DE6429">
      <w:pPr>
        <w:pStyle w:val="ListParagraph"/>
        <w:numPr>
          <w:ilvl w:val="0"/>
          <w:numId w:val="18"/>
        </w:numPr>
        <w:rPr>
          <w:lang w:val="en-AU"/>
        </w:rPr>
      </w:pPr>
      <w:r w:rsidRPr="004F0E5B">
        <w:rPr>
          <w:lang w:val="en-AU"/>
        </w:rPr>
        <w:t>Should Carnival Australia</w:t>
      </w:r>
      <w:r w:rsidR="00BE6BB1">
        <w:rPr>
          <w:lang w:val="en-AU"/>
        </w:rPr>
        <w:t xml:space="preserve"> and the TVET Program enter into formal agreement for implementation of the proposed ‘Port Of Call Skills Development’ initiative, </w:t>
      </w:r>
      <w:proofErr w:type="spellStart"/>
      <w:r w:rsidR="00BE6BB1">
        <w:rPr>
          <w:lang w:val="en-AU"/>
        </w:rPr>
        <w:t>TfTcan</w:t>
      </w:r>
      <w:proofErr w:type="spellEnd"/>
      <w:r w:rsidR="00BE6BB1">
        <w:rPr>
          <w:lang w:val="en-AU"/>
        </w:rPr>
        <w:t xml:space="preserve"> work with the DoT I, the development of;</w:t>
      </w:r>
      <w:r w:rsidR="000A611B" w:rsidRPr="004F0E5B">
        <w:rPr>
          <w:lang w:val="en-AU"/>
        </w:rPr>
        <w:t xml:space="preserve"> Champagne B</w:t>
      </w:r>
      <w:r w:rsidRPr="004F0E5B">
        <w:rPr>
          <w:lang w:val="en-AU"/>
        </w:rPr>
        <w:t>each</w:t>
      </w:r>
      <w:r w:rsidR="004B6303" w:rsidRPr="004F0E5B">
        <w:rPr>
          <w:lang w:val="en-AU"/>
        </w:rPr>
        <w:t xml:space="preserve"> and/or </w:t>
      </w:r>
      <w:proofErr w:type="spellStart"/>
      <w:r w:rsidR="004B6303" w:rsidRPr="004F0E5B">
        <w:rPr>
          <w:lang w:val="en-AU"/>
        </w:rPr>
        <w:t>Luganville</w:t>
      </w:r>
      <w:proofErr w:type="spellEnd"/>
      <w:r w:rsidRPr="004F0E5B">
        <w:rPr>
          <w:lang w:val="en-AU"/>
        </w:rPr>
        <w:t xml:space="preserve"> Port of Call</w:t>
      </w:r>
      <w:r w:rsidR="000A611B" w:rsidRPr="004F0E5B">
        <w:rPr>
          <w:lang w:val="en-AU"/>
        </w:rPr>
        <w:t xml:space="preserve">, </w:t>
      </w:r>
      <w:r w:rsidR="00BE6BB1">
        <w:rPr>
          <w:lang w:val="en-AU"/>
        </w:rPr>
        <w:t xml:space="preserve">designing </w:t>
      </w:r>
      <w:r w:rsidRPr="004F0E5B">
        <w:rPr>
          <w:lang w:val="en-AU"/>
        </w:rPr>
        <w:t>specific program</w:t>
      </w:r>
      <w:r w:rsidR="004B6303" w:rsidRPr="004F0E5B">
        <w:rPr>
          <w:lang w:val="en-AU"/>
        </w:rPr>
        <w:t>s adapted to each</w:t>
      </w:r>
      <w:r w:rsidRPr="004F0E5B">
        <w:rPr>
          <w:lang w:val="en-AU"/>
        </w:rPr>
        <w:t xml:space="preserve"> local context.</w:t>
      </w:r>
    </w:p>
    <w:p w14:paraId="4B084632" w14:textId="77777777" w:rsidR="00D643B7" w:rsidRPr="004F0E5B" w:rsidRDefault="00843547" w:rsidP="0039289E">
      <w:pPr>
        <w:pStyle w:val="Heading1"/>
        <w:rPr>
          <w:lang w:val="en-AU"/>
        </w:rPr>
      </w:pPr>
      <w:r w:rsidRPr="004F0E5B">
        <w:rPr>
          <w:lang w:val="en-AU"/>
        </w:rPr>
        <w:br w:type="page"/>
      </w:r>
      <w:bookmarkStart w:id="34" w:name="_Toc413227055"/>
      <w:proofErr w:type="spellStart"/>
      <w:r w:rsidR="00D643B7" w:rsidRPr="004F0E5B">
        <w:rPr>
          <w:lang w:val="en-AU"/>
        </w:rPr>
        <w:lastRenderedPageBreak/>
        <w:t>Torba</w:t>
      </w:r>
      <w:proofErr w:type="spellEnd"/>
      <w:r w:rsidR="00D643B7" w:rsidRPr="004F0E5B">
        <w:rPr>
          <w:lang w:val="en-AU"/>
        </w:rPr>
        <w:t xml:space="preserve"> Program</w:t>
      </w:r>
      <w:r w:rsidRPr="004F0E5B">
        <w:rPr>
          <w:lang w:val="en-AU"/>
        </w:rPr>
        <w:t xml:space="preserve"> Review</w:t>
      </w:r>
      <w:bookmarkEnd w:id="34"/>
    </w:p>
    <w:p w14:paraId="1779BFF0" w14:textId="77777777" w:rsidR="00333F3D" w:rsidRPr="004F0E5B" w:rsidRDefault="00333F3D" w:rsidP="006E7E37">
      <w:pPr>
        <w:pStyle w:val="Heading2"/>
        <w:rPr>
          <w:lang w:val="en-AU"/>
        </w:rPr>
      </w:pPr>
      <w:bookmarkStart w:id="35" w:name="_Toc413227056"/>
      <w:r w:rsidRPr="004F0E5B">
        <w:rPr>
          <w:lang w:val="en-AU"/>
        </w:rPr>
        <w:t>Program implementation</w:t>
      </w:r>
      <w:bookmarkEnd w:id="35"/>
    </w:p>
    <w:p w14:paraId="34C51083" w14:textId="77777777" w:rsidR="00C8177E" w:rsidRPr="004F0E5B" w:rsidRDefault="00933E94" w:rsidP="00F37599">
      <w:pPr>
        <w:pStyle w:val="NormalWeb"/>
        <w:spacing w:before="0" w:beforeAutospacing="0" w:after="0" w:afterAutospacing="0"/>
        <w:rPr>
          <w:rFonts w:asciiTheme="minorHAnsi" w:hAnsiTheme="minorHAnsi"/>
          <w:sz w:val="22"/>
          <w:szCs w:val="22"/>
          <w:lang w:val="en-AU"/>
        </w:rPr>
      </w:pPr>
      <w:r w:rsidRPr="004F0E5B">
        <w:rPr>
          <w:rFonts w:asciiTheme="minorHAnsi" w:hAnsiTheme="minorHAnsi"/>
          <w:sz w:val="22"/>
          <w:szCs w:val="22"/>
          <w:lang w:val="en-AU"/>
        </w:rPr>
        <w:t xml:space="preserve">The </w:t>
      </w:r>
      <w:proofErr w:type="spellStart"/>
      <w:r w:rsidRPr="004F0E5B">
        <w:rPr>
          <w:rFonts w:asciiTheme="minorHAnsi" w:hAnsiTheme="minorHAnsi"/>
          <w:sz w:val="22"/>
          <w:szCs w:val="22"/>
          <w:lang w:val="en-AU"/>
        </w:rPr>
        <w:t>TfT</w:t>
      </w:r>
      <w:proofErr w:type="spellEnd"/>
      <w:r w:rsidRPr="004F0E5B">
        <w:rPr>
          <w:rFonts w:asciiTheme="minorHAnsi" w:hAnsiTheme="minorHAnsi"/>
          <w:sz w:val="22"/>
          <w:szCs w:val="22"/>
          <w:lang w:val="en-AU"/>
        </w:rPr>
        <w:t xml:space="preserve"> </w:t>
      </w:r>
      <w:proofErr w:type="spellStart"/>
      <w:r w:rsidRPr="004F0E5B">
        <w:rPr>
          <w:rFonts w:asciiTheme="minorHAnsi" w:hAnsiTheme="minorHAnsi"/>
          <w:sz w:val="22"/>
          <w:szCs w:val="22"/>
          <w:lang w:val="en-AU"/>
        </w:rPr>
        <w:t>Torba</w:t>
      </w:r>
      <w:proofErr w:type="spellEnd"/>
      <w:r w:rsidRPr="004F0E5B">
        <w:rPr>
          <w:rFonts w:asciiTheme="minorHAnsi" w:hAnsiTheme="minorHAnsi"/>
          <w:sz w:val="22"/>
          <w:szCs w:val="22"/>
          <w:lang w:val="en-AU"/>
        </w:rPr>
        <w:t xml:space="preserve"> Program was launched in March 2014 </w:t>
      </w:r>
      <w:r w:rsidR="00F37599" w:rsidRPr="004F0E5B">
        <w:rPr>
          <w:rFonts w:asciiTheme="minorHAnsi" w:hAnsiTheme="minorHAnsi"/>
          <w:sz w:val="22"/>
          <w:szCs w:val="22"/>
          <w:lang w:val="en-AU"/>
        </w:rPr>
        <w:t>with a</w:t>
      </w:r>
      <w:r w:rsidR="00FB6DC1" w:rsidRPr="004F0E5B">
        <w:rPr>
          <w:rFonts w:asciiTheme="minorHAnsi" w:hAnsiTheme="minorHAnsi"/>
          <w:sz w:val="22"/>
          <w:szCs w:val="22"/>
          <w:lang w:val="en-AU"/>
        </w:rPr>
        <w:t>n</w:t>
      </w:r>
      <w:r w:rsidR="00F37599" w:rsidRPr="004F0E5B">
        <w:rPr>
          <w:rFonts w:asciiTheme="minorHAnsi" w:hAnsiTheme="minorHAnsi"/>
          <w:sz w:val="22"/>
          <w:szCs w:val="22"/>
          <w:lang w:val="en-AU"/>
        </w:rPr>
        <w:t xml:space="preserve"> </w:t>
      </w:r>
      <w:r w:rsidR="00FB6DC1" w:rsidRPr="004F0E5B">
        <w:rPr>
          <w:rFonts w:asciiTheme="minorHAnsi" w:hAnsiTheme="minorHAnsi"/>
          <w:sz w:val="22"/>
          <w:szCs w:val="22"/>
          <w:lang w:val="en-AU"/>
        </w:rPr>
        <w:t>emphasis</w:t>
      </w:r>
      <w:r w:rsidR="00F37599" w:rsidRPr="004F0E5B">
        <w:rPr>
          <w:rFonts w:asciiTheme="minorHAnsi" w:hAnsiTheme="minorHAnsi"/>
          <w:sz w:val="22"/>
          <w:szCs w:val="22"/>
          <w:lang w:val="en-AU"/>
        </w:rPr>
        <w:t xml:space="preserve"> on </w:t>
      </w:r>
      <w:r w:rsidR="00C8177E" w:rsidRPr="004F0E5B">
        <w:rPr>
          <w:rFonts w:asciiTheme="minorHAnsi" w:hAnsiTheme="minorHAnsi"/>
          <w:color w:val="000000" w:themeColor="text1"/>
          <w:kern w:val="24"/>
          <w:sz w:val="22"/>
          <w:szCs w:val="22"/>
          <w:lang w:val="en-AU"/>
        </w:rPr>
        <w:t xml:space="preserve">basic </w:t>
      </w:r>
      <w:r w:rsidR="00FB6DC1" w:rsidRPr="004F0E5B">
        <w:rPr>
          <w:rFonts w:asciiTheme="minorHAnsi" w:hAnsiTheme="minorHAnsi"/>
          <w:color w:val="000000" w:themeColor="text1"/>
          <w:kern w:val="24"/>
          <w:sz w:val="22"/>
          <w:szCs w:val="22"/>
          <w:lang w:val="en-AU"/>
        </w:rPr>
        <w:t xml:space="preserve">tourism </w:t>
      </w:r>
      <w:r w:rsidR="00C8177E" w:rsidRPr="004F0E5B">
        <w:rPr>
          <w:rFonts w:asciiTheme="minorHAnsi" w:hAnsiTheme="minorHAnsi"/>
          <w:color w:val="000000" w:themeColor="text1"/>
          <w:kern w:val="24"/>
          <w:sz w:val="22"/>
          <w:szCs w:val="22"/>
          <w:lang w:val="en-AU"/>
        </w:rPr>
        <w:t>skills development</w:t>
      </w:r>
      <w:r w:rsidR="00F37599" w:rsidRPr="004F0E5B">
        <w:rPr>
          <w:rFonts w:asciiTheme="minorHAnsi" w:hAnsiTheme="minorHAnsi"/>
          <w:color w:val="000000" w:themeColor="text1"/>
          <w:kern w:val="24"/>
          <w:sz w:val="22"/>
          <w:szCs w:val="22"/>
          <w:lang w:val="en-AU"/>
        </w:rPr>
        <w:t>. The objectives of the fir</w:t>
      </w:r>
      <w:r w:rsidR="00FB6DC1" w:rsidRPr="004F0E5B">
        <w:rPr>
          <w:rFonts w:asciiTheme="minorHAnsi" w:hAnsiTheme="minorHAnsi"/>
          <w:color w:val="000000" w:themeColor="text1"/>
          <w:kern w:val="24"/>
          <w:sz w:val="22"/>
          <w:szCs w:val="22"/>
          <w:lang w:val="en-AU"/>
        </w:rPr>
        <w:t>st year of this program were:</w:t>
      </w:r>
    </w:p>
    <w:p w14:paraId="07173F85" w14:textId="77777777" w:rsidR="00F37599" w:rsidRPr="004F0E5B" w:rsidRDefault="00F37599" w:rsidP="00277EAE">
      <w:pPr>
        <w:numPr>
          <w:ilvl w:val="0"/>
          <w:numId w:val="11"/>
        </w:numPr>
        <w:spacing w:after="0" w:line="240" w:lineRule="auto"/>
        <w:ind w:left="1166"/>
        <w:contextualSpacing/>
        <w:rPr>
          <w:rFonts w:eastAsia="Times New Roman" w:cs="Times New Roman"/>
          <w:lang w:val="en-AU"/>
        </w:rPr>
      </w:pPr>
      <w:r w:rsidRPr="004F0E5B">
        <w:rPr>
          <w:rFonts w:eastAsiaTheme="minorEastAsia"/>
          <w:color w:val="000000" w:themeColor="text1"/>
          <w:kern w:val="24"/>
          <w:lang w:val="en-AU"/>
        </w:rPr>
        <w:t>To select mo</w:t>
      </w:r>
      <w:r w:rsidR="00174979" w:rsidRPr="004F0E5B">
        <w:rPr>
          <w:rFonts w:eastAsiaTheme="minorEastAsia"/>
          <w:color w:val="000000" w:themeColor="text1"/>
          <w:kern w:val="24"/>
          <w:lang w:val="en-AU"/>
        </w:rPr>
        <w:t xml:space="preserve">tivated operators in </w:t>
      </w:r>
      <w:proofErr w:type="spellStart"/>
      <w:r w:rsidR="00174979" w:rsidRPr="004F0E5B">
        <w:rPr>
          <w:rFonts w:eastAsiaTheme="minorEastAsia"/>
          <w:color w:val="000000" w:themeColor="text1"/>
          <w:kern w:val="24"/>
          <w:lang w:val="en-AU"/>
        </w:rPr>
        <w:t>Gaua</w:t>
      </w:r>
      <w:proofErr w:type="spellEnd"/>
      <w:r w:rsidR="00174979" w:rsidRPr="004F0E5B">
        <w:rPr>
          <w:rFonts w:eastAsiaTheme="minorEastAsia"/>
          <w:color w:val="000000" w:themeColor="text1"/>
          <w:kern w:val="24"/>
          <w:lang w:val="en-AU"/>
        </w:rPr>
        <w:t>, Sola</w:t>
      </w:r>
      <w:r w:rsidR="00B95488" w:rsidRPr="004F0E5B">
        <w:rPr>
          <w:rFonts w:eastAsiaTheme="minorEastAsia"/>
          <w:color w:val="000000" w:themeColor="text1"/>
          <w:kern w:val="24"/>
          <w:lang w:val="en-AU"/>
        </w:rPr>
        <w:t xml:space="preserve"> and </w:t>
      </w:r>
      <w:proofErr w:type="spellStart"/>
      <w:r w:rsidR="00B95488" w:rsidRPr="004F0E5B">
        <w:rPr>
          <w:rFonts w:eastAsiaTheme="minorEastAsia"/>
          <w:color w:val="000000" w:themeColor="text1"/>
          <w:kern w:val="24"/>
          <w:lang w:val="en-AU"/>
        </w:rPr>
        <w:t>Mota</w:t>
      </w:r>
      <w:r w:rsidRPr="004F0E5B">
        <w:rPr>
          <w:rFonts w:eastAsiaTheme="minorEastAsia"/>
          <w:color w:val="000000" w:themeColor="text1"/>
          <w:kern w:val="24"/>
          <w:lang w:val="en-AU"/>
        </w:rPr>
        <w:t>lava</w:t>
      </w:r>
      <w:proofErr w:type="spellEnd"/>
      <w:r w:rsidRPr="004F0E5B">
        <w:rPr>
          <w:rFonts w:eastAsiaTheme="minorEastAsia"/>
          <w:color w:val="000000" w:themeColor="text1"/>
          <w:kern w:val="24"/>
          <w:lang w:val="en-AU"/>
        </w:rPr>
        <w:t>/Rah</w:t>
      </w:r>
    </w:p>
    <w:p w14:paraId="21EC8133" w14:textId="77777777" w:rsidR="00C8177E" w:rsidRPr="004F0E5B" w:rsidRDefault="00C8177E" w:rsidP="00277EAE">
      <w:pPr>
        <w:numPr>
          <w:ilvl w:val="0"/>
          <w:numId w:val="11"/>
        </w:numPr>
        <w:spacing w:after="0" w:line="240" w:lineRule="auto"/>
        <w:ind w:left="1166"/>
        <w:contextualSpacing/>
        <w:rPr>
          <w:rFonts w:eastAsia="Times New Roman" w:cs="Times New Roman"/>
          <w:lang w:val="en-AU"/>
        </w:rPr>
      </w:pPr>
      <w:r w:rsidRPr="004F0E5B">
        <w:rPr>
          <w:rFonts w:eastAsiaTheme="minorEastAsia"/>
          <w:color w:val="000000" w:themeColor="text1"/>
          <w:kern w:val="24"/>
          <w:lang w:val="en-AU"/>
        </w:rPr>
        <w:t>To assist with coaching to generate action plans &amp; improve</w:t>
      </w:r>
      <w:r w:rsidR="00F36DA7">
        <w:rPr>
          <w:rFonts w:eastAsiaTheme="minorEastAsia"/>
          <w:color w:val="000000" w:themeColor="text1"/>
          <w:kern w:val="24"/>
          <w:lang w:val="en-AU"/>
        </w:rPr>
        <w:t xml:space="preserve"> </w:t>
      </w:r>
      <w:r w:rsidRPr="004F0E5B">
        <w:rPr>
          <w:rFonts w:eastAsiaTheme="minorEastAsia"/>
          <w:color w:val="000000" w:themeColor="text1"/>
          <w:kern w:val="24"/>
          <w:lang w:val="en-AU"/>
        </w:rPr>
        <w:t>momentum</w:t>
      </w:r>
      <w:r w:rsidR="00F37599" w:rsidRPr="004F0E5B">
        <w:rPr>
          <w:rFonts w:eastAsiaTheme="minorEastAsia"/>
          <w:color w:val="000000" w:themeColor="text1"/>
          <w:kern w:val="24"/>
          <w:lang w:val="en-AU"/>
        </w:rPr>
        <w:t xml:space="preserve"> </w:t>
      </w:r>
    </w:p>
    <w:p w14:paraId="092537A1" w14:textId="77777777" w:rsidR="00F37599" w:rsidRPr="004F0E5B" w:rsidRDefault="00F36DA7" w:rsidP="00277EAE">
      <w:pPr>
        <w:numPr>
          <w:ilvl w:val="0"/>
          <w:numId w:val="11"/>
        </w:numPr>
        <w:spacing w:after="0" w:line="240" w:lineRule="auto"/>
        <w:ind w:left="1166"/>
        <w:contextualSpacing/>
        <w:rPr>
          <w:rFonts w:eastAsia="Times New Roman" w:cs="Times New Roman"/>
          <w:lang w:val="en-AU"/>
        </w:rPr>
      </w:pPr>
      <w:r>
        <w:rPr>
          <w:rFonts w:eastAsiaTheme="minorEastAsia"/>
          <w:color w:val="000000" w:themeColor="text1"/>
          <w:kern w:val="24"/>
          <w:lang w:val="en-AU"/>
        </w:rPr>
        <w:t xml:space="preserve">To </w:t>
      </w:r>
      <w:r w:rsidR="00C8177E" w:rsidRPr="004F0E5B">
        <w:rPr>
          <w:rFonts w:eastAsiaTheme="minorEastAsia"/>
          <w:color w:val="000000" w:themeColor="text1"/>
          <w:kern w:val="24"/>
          <w:lang w:val="en-AU"/>
        </w:rPr>
        <w:t>with safety &amp; q</w:t>
      </w:r>
      <w:r w:rsidR="00F37599" w:rsidRPr="004F0E5B">
        <w:rPr>
          <w:rFonts w:eastAsiaTheme="minorEastAsia"/>
          <w:color w:val="000000" w:themeColor="text1"/>
          <w:kern w:val="24"/>
          <w:lang w:val="en-AU"/>
        </w:rPr>
        <w:t>uality development for tours and activities</w:t>
      </w:r>
    </w:p>
    <w:p w14:paraId="73D3D482" w14:textId="77777777" w:rsidR="00933E94" w:rsidRPr="004F0E5B" w:rsidRDefault="00F37599" w:rsidP="00277EAE">
      <w:pPr>
        <w:numPr>
          <w:ilvl w:val="0"/>
          <w:numId w:val="11"/>
        </w:numPr>
        <w:spacing w:after="0" w:line="240" w:lineRule="auto"/>
        <w:ind w:left="1166"/>
        <w:contextualSpacing/>
        <w:rPr>
          <w:lang w:val="en-AU"/>
        </w:rPr>
      </w:pPr>
      <w:r w:rsidRPr="004F0E5B">
        <w:rPr>
          <w:rFonts w:eastAsiaTheme="minorEastAsia"/>
          <w:color w:val="000000" w:themeColor="text1"/>
          <w:kern w:val="24"/>
          <w:lang w:val="en-AU"/>
        </w:rPr>
        <w:t>To assist accommodation in reaching minimum quality standards (DoT)</w:t>
      </w:r>
    </w:p>
    <w:p w14:paraId="208C61D6" w14:textId="77777777" w:rsidR="00933E94" w:rsidRPr="004F0E5B" w:rsidRDefault="00933E94" w:rsidP="00933E94">
      <w:pPr>
        <w:rPr>
          <w:b/>
          <w:lang w:val="en-AU"/>
        </w:rPr>
      </w:pPr>
    </w:p>
    <w:p w14:paraId="449203B7" w14:textId="77777777" w:rsidR="00EB3417" w:rsidRPr="004F0E5B" w:rsidRDefault="00EB3417" w:rsidP="00EB3417">
      <w:pPr>
        <w:rPr>
          <w:b/>
          <w:lang w:val="en-AU"/>
        </w:rPr>
      </w:pPr>
      <w:proofErr w:type="spellStart"/>
      <w:r w:rsidRPr="004F0E5B">
        <w:rPr>
          <w:rFonts w:eastAsia="Times New Roman" w:cs="Times New Roman"/>
          <w:lang w:val="en-AU"/>
        </w:rPr>
        <w:t>TfT</w:t>
      </w:r>
      <w:proofErr w:type="spellEnd"/>
      <w:r w:rsidRPr="004F0E5B">
        <w:rPr>
          <w:rFonts w:eastAsia="Times New Roman" w:cs="Times New Roman"/>
          <w:lang w:val="en-AU"/>
        </w:rPr>
        <w:t xml:space="preserve"> skill development activities delivered in</w:t>
      </w:r>
      <w:r w:rsidR="007A5B5B" w:rsidRPr="004F0E5B">
        <w:rPr>
          <w:rFonts w:eastAsia="Times New Roman" w:cs="Times New Roman"/>
          <w:lang w:val="en-AU"/>
        </w:rPr>
        <w:t xml:space="preserve"> </w:t>
      </w:r>
      <w:proofErr w:type="spellStart"/>
      <w:r w:rsidRPr="004F0E5B">
        <w:rPr>
          <w:rFonts w:eastAsia="Times New Roman" w:cs="Times New Roman"/>
          <w:lang w:val="en-AU"/>
        </w:rPr>
        <w:t>Torba</w:t>
      </w:r>
      <w:proofErr w:type="spellEnd"/>
      <w:r w:rsidRPr="004F0E5B">
        <w:rPr>
          <w:rFonts w:eastAsia="Times New Roman" w:cs="Times New Roman"/>
          <w:lang w:val="en-AU"/>
        </w:rPr>
        <w:t xml:space="preserve"> Province in 2014-15 included:</w:t>
      </w:r>
    </w:p>
    <w:p w14:paraId="30A56D6E" w14:textId="77777777" w:rsidR="007628B6" w:rsidRPr="004F0E5B" w:rsidRDefault="002A4CA2" w:rsidP="007628B6">
      <w:pPr>
        <w:rPr>
          <w:lang w:val="en-AU"/>
        </w:rPr>
      </w:pPr>
      <w:r w:rsidRPr="004F0E5B">
        <w:rPr>
          <w:noProof/>
          <w:lang w:val="en-AU" w:eastAsia="en-AU"/>
        </w:rPr>
        <w:drawing>
          <wp:inline distT="0" distB="0" distL="0" distR="0" wp14:anchorId="5990967D" wp14:editId="1AEA119A">
            <wp:extent cx="5498275" cy="4049485"/>
            <wp:effectExtent l="57150" t="19050" r="26670" b="8445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563E8A8" w14:textId="77777777" w:rsidR="0035203E" w:rsidRPr="004F0E5B" w:rsidRDefault="0035203E" w:rsidP="007628B6">
      <w:pPr>
        <w:rPr>
          <w:lang w:val="en-AU"/>
        </w:rPr>
      </w:pPr>
    </w:p>
    <w:p w14:paraId="74E14ABF" w14:textId="77777777" w:rsidR="0035203E" w:rsidRPr="004F0E5B" w:rsidRDefault="0035203E" w:rsidP="007628B6">
      <w:pPr>
        <w:rPr>
          <w:lang w:val="en-AU"/>
        </w:rPr>
      </w:pPr>
    </w:p>
    <w:p w14:paraId="01FD79CD" w14:textId="77777777" w:rsidR="0035203E" w:rsidRPr="004F0E5B" w:rsidRDefault="0035203E" w:rsidP="007628B6">
      <w:pPr>
        <w:rPr>
          <w:lang w:val="en-AU"/>
        </w:rPr>
      </w:pPr>
    </w:p>
    <w:p w14:paraId="74365D0D" w14:textId="77777777" w:rsidR="0035203E" w:rsidRPr="004F0E5B" w:rsidRDefault="0035203E" w:rsidP="007628B6">
      <w:pPr>
        <w:rPr>
          <w:lang w:val="en-AU"/>
        </w:rPr>
      </w:pPr>
    </w:p>
    <w:p w14:paraId="649CA2AD" w14:textId="77777777" w:rsidR="007628B6" w:rsidRPr="004F0E5B" w:rsidRDefault="007628B6" w:rsidP="007628B6">
      <w:pPr>
        <w:rPr>
          <w:b/>
          <w:lang w:val="en-AU"/>
        </w:rPr>
      </w:pPr>
    </w:p>
    <w:p w14:paraId="6819A76E" w14:textId="77777777" w:rsidR="00174979" w:rsidRPr="004F0E5B" w:rsidRDefault="00333F3D" w:rsidP="006E7E37">
      <w:pPr>
        <w:pStyle w:val="Heading2"/>
        <w:rPr>
          <w:lang w:val="en-AU"/>
        </w:rPr>
      </w:pPr>
      <w:bookmarkStart w:id="36" w:name="_Toc413227057"/>
      <w:r w:rsidRPr="004F0E5B">
        <w:rPr>
          <w:lang w:val="en-AU"/>
        </w:rPr>
        <w:lastRenderedPageBreak/>
        <w:t>Client achievements</w:t>
      </w:r>
      <w:bookmarkEnd w:id="36"/>
      <w:r w:rsidRPr="004F0E5B">
        <w:rPr>
          <w:lang w:val="en-AU"/>
        </w:rPr>
        <w:t xml:space="preserve"> </w:t>
      </w:r>
    </w:p>
    <w:p w14:paraId="3B3905F8" w14:textId="77777777" w:rsidR="00174979" w:rsidRPr="004F0E5B" w:rsidRDefault="00174979" w:rsidP="00933E94">
      <w:pPr>
        <w:rPr>
          <w:lang w:val="en-AU"/>
        </w:rPr>
      </w:pPr>
      <w:r w:rsidRPr="004F0E5B">
        <w:rPr>
          <w:noProof/>
          <w:lang w:val="en-AU" w:eastAsia="en-AU"/>
        </w:rPr>
        <w:drawing>
          <wp:inline distT="0" distB="0" distL="0" distR="0" wp14:anchorId="20B212C5" wp14:editId="6A86D087">
            <wp:extent cx="5486400" cy="3200400"/>
            <wp:effectExtent l="25400" t="2540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5A6E139" w14:textId="77777777" w:rsidR="009416D6" w:rsidRPr="004F0E5B" w:rsidRDefault="00EB3417" w:rsidP="00933E94">
      <w:pPr>
        <w:rPr>
          <w:lang w:val="en-AU"/>
        </w:rPr>
      </w:pPr>
      <w:r w:rsidRPr="004F0E5B">
        <w:rPr>
          <w:lang w:val="en-AU"/>
        </w:rPr>
        <w:t xml:space="preserve">The </w:t>
      </w:r>
      <w:proofErr w:type="spellStart"/>
      <w:r w:rsidRPr="004F0E5B">
        <w:rPr>
          <w:lang w:val="en-AU"/>
        </w:rPr>
        <w:t>TfT</w:t>
      </w:r>
      <w:proofErr w:type="spellEnd"/>
      <w:r w:rsidRPr="004F0E5B">
        <w:rPr>
          <w:lang w:val="en-AU"/>
        </w:rPr>
        <w:t xml:space="preserve"> Program supports 2</w:t>
      </w:r>
      <w:r w:rsidR="00D11EB3">
        <w:rPr>
          <w:lang w:val="en-AU"/>
        </w:rPr>
        <w:t xml:space="preserve">5 </w:t>
      </w:r>
      <w:r w:rsidR="00933E94" w:rsidRPr="004F0E5B">
        <w:rPr>
          <w:lang w:val="en-AU"/>
        </w:rPr>
        <w:t xml:space="preserve">clients on three islands in </w:t>
      </w:r>
      <w:proofErr w:type="spellStart"/>
      <w:r w:rsidR="00933E94" w:rsidRPr="004F0E5B">
        <w:rPr>
          <w:lang w:val="en-AU"/>
        </w:rPr>
        <w:t>Torba</w:t>
      </w:r>
      <w:proofErr w:type="spellEnd"/>
      <w:r w:rsidR="00933E94" w:rsidRPr="004F0E5B">
        <w:rPr>
          <w:lang w:val="en-AU"/>
        </w:rPr>
        <w:t xml:space="preserve"> Province. While previously the </w:t>
      </w:r>
      <w:r w:rsidR="00834B4D" w:rsidRPr="004F0E5B">
        <w:rPr>
          <w:lang w:val="en-AU"/>
        </w:rPr>
        <w:t xml:space="preserve">industry </w:t>
      </w:r>
      <w:r w:rsidR="00933E94" w:rsidRPr="004F0E5B">
        <w:rPr>
          <w:lang w:val="en-AU"/>
        </w:rPr>
        <w:t>has been slow to develop</w:t>
      </w:r>
      <w:r w:rsidR="00834B4D" w:rsidRPr="004F0E5B">
        <w:rPr>
          <w:lang w:val="en-AU"/>
        </w:rPr>
        <w:t xml:space="preserve"> in the region</w:t>
      </w:r>
      <w:r w:rsidR="00933E94" w:rsidRPr="004F0E5B">
        <w:rPr>
          <w:lang w:val="en-AU"/>
        </w:rPr>
        <w:t xml:space="preserve"> due to limited tourism numbers</w:t>
      </w:r>
      <w:r w:rsidRPr="004F0E5B">
        <w:rPr>
          <w:lang w:val="en-AU"/>
        </w:rPr>
        <w:t xml:space="preserve"> (</w:t>
      </w:r>
      <w:r w:rsidR="003F7401">
        <w:rPr>
          <w:lang w:val="en-AU"/>
        </w:rPr>
        <w:t>&lt;3</w:t>
      </w:r>
      <w:r w:rsidRPr="004F0E5B">
        <w:rPr>
          <w:lang w:val="en-AU"/>
        </w:rPr>
        <w:t xml:space="preserve">00 per year) the momentum and enthusiasm for tourism development within the community were noted both by industry experts and TVET </w:t>
      </w:r>
      <w:r w:rsidR="00A06D39">
        <w:rPr>
          <w:lang w:val="en-AU"/>
        </w:rPr>
        <w:t xml:space="preserve">Program </w:t>
      </w:r>
      <w:r w:rsidRPr="004F0E5B">
        <w:rPr>
          <w:lang w:val="en-AU"/>
        </w:rPr>
        <w:t xml:space="preserve">staff. </w:t>
      </w:r>
      <w:r w:rsidR="009416D6" w:rsidRPr="004F0E5B">
        <w:rPr>
          <w:lang w:val="en-AU"/>
        </w:rPr>
        <w:t xml:space="preserve">While only one product was at standard before </w:t>
      </w:r>
      <w:proofErr w:type="spellStart"/>
      <w:r w:rsidR="009416D6" w:rsidRPr="004F0E5B">
        <w:rPr>
          <w:lang w:val="en-AU"/>
        </w:rPr>
        <w:t>Tf</w:t>
      </w:r>
      <w:r w:rsidR="0009017F">
        <w:rPr>
          <w:lang w:val="en-AU"/>
        </w:rPr>
        <w:t>T</w:t>
      </w:r>
      <w:proofErr w:type="spellEnd"/>
      <w:r w:rsidR="0009017F">
        <w:rPr>
          <w:lang w:val="en-AU"/>
        </w:rPr>
        <w:t xml:space="preserve"> P</w:t>
      </w:r>
      <w:r w:rsidR="00565526" w:rsidRPr="004F0E5B">
        <w:rPr>
          <w:lang w:val="en-AU"/>
        </w:rPr>
        <w:t>rogram support, there are</w:t>
      </w:r>
      <w:r w:rsidR="009416D6" w:rsidRPr="004F0E5B">
        <w:rPr>
          <w:lang w:val="en-AU"/>
        </w:rPr>
        <w:t xml:space="preserve"> currently</w:t>
      </w:r>
      <w:r w:rsidR="003D333A" w:rsidRPr="004F0E5B">
        <w:rPr>
          <w:lang w:val="en-AU"/>
        </w:rPr>
        <w:t xml:space="preserve"> six</w:t>
      </w:r>
      <w:r w:rsidR="009416D6" w:rsidRPr="004F0E5B">
        <w:rPr>
          <w:lang w:val="en-AU"/>
        </w:rPr>
        <w:t xml:space="preserve"> products which meet the DoT minimum standards.</w:t>
      </w:r>
    </w:p>
    <w:p w14:paraId="3E1B1149" w14:textId="77777777" w:rsidR="003D333A" w:rsidRPr="004F0E5B" w:rsidRDefault="003D333A" w:rsidP="007A5B5B">
      <w:pPr>
        <w:rPr>
          <w:highlight w:val="green"/>
          <w:lang w:val="en-AU"/>
        </w:rPr>
      </w:pPr>
      <w:r w:rsidRPr="004F0E5B">
        <w:rPr>
          <w:noProof/>
          <w:lang w:val="en-AU" w:eastAsia="en-AU"/>
        </w:rPr>
        <w:drawing>
          <wp:inline distT="0" distB="0" distL="0" distR="0" wp14:anchorId="50FAB763" wp14:editId="3D5A43D5">
            <wp:extent cx="5775158" cy="3128211"/>
            <wp:effectExtent l="0" t="0" r="1651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F730599" w14:textId="77777777" w:rsidR="003D333A" w:rsidRPr="0039289E" w:rsidRDefault="00834B4D" w:rsidP="007A5B5B">
      <w:pPr>
        <w:rPr>
          <w:lang w:val="en-AU"/>
        </w:rPr>
      </w:pPr>
      <w:r w:rsidRPr="004F0E5B">
        <w:rPr>
          <w:lang w:val="en-AU"/>
        </w:rPr>
        <w:lastRenderedPageBreak/>
        <w:t xml:space="preserve">Since the </w:t>
      </w:r>
      <w:proofErr w:type="spellStart"/>
      <w:r w:rsidRPr="004F0E5B">
        <w:rPr>
          <w:lang w:val="en-AU"/>
        </w:rPr>
        <w:t>TfT</w:t>
      </w:r>
      <w:proofErr w:type="spellEnd"/>
      <w:r w:rsidRPr="004F0E5B">
        <w:rPr>
          <w:lang w:val="en-AU"/>
        </w:rPr>
        <w:t xml:space="preserve"> Program has been operating in </w:t>
      </w:r>
      <w:proofErr w:type="spellStart"/>
      <w:r w:rsidRPr="004F0E5B">
        <w:rPr>
          <w:lang w:val="en-AU"/>
        </w:rPr>
        <w:t>Torba</w:t>
      </w:r>
      <w:proofErr w:type="spellEnd"/>
      <w:r w:rsidR="00A06D39">
        <w:rPr>
          <w:lang w:val="en-AU"/>
        </w:rPr>
        <w:t>,</w:t>
      </w:r>
      <w:r w:rsidRPr="004F0E5B">
        <w:rPr>
          <w:lang w:val="en-AU"/>
        </w:rPr>
        <w:t xml:space="preserve"> the industry experts coaching individual businesses have worked to raise awareness of </w:t>
      </w:r>
      <w:proofErr w:type="gramStart"/>
      <w:r w:rsidRPr="004F0E5B">
        <w:rPr>
          <w:lang w:val="en-AU"/>
        </w:rPr>
        <w:t>both  tourist</w:t>
      </w:r>
      <w:proofErr w:type="gramEnd"/>
      <w:r w:rsidRPr="004F0E5B">
        <w:rPr>
          <w:lang w:val="en-AU"/>
        </w:rPr>
        <w:t xml:space="preserve"> expectations as well as government regulations and the responsibilities of tourism business owners. As a result</w:t>
      </w:r>
      <w:r w:rsidR="00A06D39">
        <w:rPr>
          <w:lang w:val="en-AU"/>
        </w:rPr>
        <w:t>,</w:t>
      </w:r>
      <w:r w:rsidRPr="004F0E5B">
        <w:rPr>
          <w:lang w:val="en-AU"/>
        </w:rPr>
        <w:t xml:space="preserve"> 24% of </w:t>
      </w:r>
      <w:proofErr w:type="spellStart"/>
      <w:r w:rsidRPr="004F0E5B">
        <w:rPr>
          <w:lang w:val="en-AU"/>
        </w:rPr>
        <w:t>TfT</w:t>
      </w:r>
      <w:proofErr w:type="spellEnd"/>
      <w:r w:rsidRPr="004F0E5B">
        <w:rPr>
          <w:lang w:val="en-AU"/>
        </w:rPr>
        <w:t xml:space="preserve"> clients are now registered businesses compared to 4% when the program first began.</w:t>
      </w:r>
    </w:p>
    <w:p w14:paraId="6AAA7D85" w14:textId="77777777" w:rsidR="009416D6" w:rsidRPr="004F0E5B" w:rsidRDefault="003D333A" w:rsidP="00933E94">
      <w:pPr>
        <w:rPr>
          <w:lang w:val="en-AU"/>
        </w:rPr>
      </w:pPr>
      <w:r w:rsidRPr="004F0E5B">
        <w:rPr>
          <w:noProof/>
          <w:lang w:val="en-AU" w:eastAsia="en-AU"/>
        </w:rPr>
        <w:drawing>
          <wp:inline distT="0" distB="0" distL="0" distR="0" wp14:anchorId="4AE90750" wp14:editId="68CA6618">
            <wp:extent cx="5600700" cy="3200400"/>
            <wp:effectExtent l="25400" t="25400" r="1270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9E4756" w14:textId="77777777" w:rsidR="00660C8D" w:rsidRPr="004F0E5B" w:rsidRDefault="009416D6" w:rsidP="00933E94">
      <w:pPr>
        <w:rPr>
          <w:lang w:val="en-AU"/>
        </w:rPr>
      </w:pPr>
      <w:r w:rsidRPr="004F0E5B">
        <w:rPr>
          <w:lang w:val="en-AU"/>
        </w:rPr>
        <w:t>These improvements are further highlighted by the increase in average KPI scores from 16 during the</w:t>
      </w:r>
      <w:r w:rsidR="00834B4D" w:rsidRPr="004F0E5B">
        <w:rPr>
          <w:lang w:val="en-AU"/>
        </w:rPr>
        <w:t xml:space="preserve"> first</w:t>
      </w:r>
      <w:r w:rsidRPr="004F0E5B">
        <w:rPr>
          <w:lang w:val="en-AU"/>
        </w:rPr>
        <w:t xml:space="preserve"> scoping exercise</w:t>
      </w:r>
      <w:r w:rsidR="00834B4D" w:rsidRPr="004F0E5B">
        <w:rPr>
          <w:lang w:val="en-AU"/>
        </w:rPr>
        <w:t>s in late 2013</w:t>
      </w:r>
      <w:r w:rsidRPr="004F0E5B">
        <w:rPr>
          <w:lang w:val="en-AU"/>
        </w:rPr>
        <w:t xml:space="preserve"> to 23 in </w:t>
      </w:r>
      <w:r w:rsidR="00834B4D" w:rsidRPr="004F0E5B">
        <w:rPr>
          <w:lang w:val="en-AU"/>
        </w:rPr>
        <w:t>2014.</w:t>
      </w:r>
    </w:p>
    <w:p w14:paraId="382376EC" w14:textId="77777777" w:rsidR="007628B6" w:rsidRPr="00F63001" w:rsidRDefault="0039289E" w:rsidP="00F63001">
      <w:pPr>
        <w:rPr>
          <w:lang w:val="en-AU"/>
        </w:rPr>
      </w:pPr>
      <w:r w:rsidRPr="0039289E">
        <w:rPr>
          <w:noProof/>
          <w:lang w:val="en-AU" w:eastAsia="en-AU"/>
        </w:rPr>
        <w:drawing>
          <wp:inline distT="0" distB="0" distL="0" distR="0" wp14:anchorId="37BBA559" wp14:editId="34C32020">
            <wp:extent cx="5575300" cy="3136900"/>
            <wp:effectExtent l="25400" t="25400" r="12700" b="0"/>
            <wp:docPr id="1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0" w:type="auto"/>
        <w:tblInd w:w="-34" w:type="dxa"/>
        <w:tblLook w:val="04A0" w:firstRow="1" w:lastRow="0" w:firstColumn="1" w:lastColumn="0" w:noHBand="0" w:noVBand="1"/>
      </w:tblPr>
      <w:tblGrid>
        <w:gridCol w:w="9610"/>
      </w:tblGrid>
      <w:tr w:rsidR="007628B6" w:rsidRPr="004F0E5B" w14:paraId="633A8D93" w14:textId="77777777">
        <w:tc>
          <w:tcPr>
            <w:tcW w:w="9610" w:type="dxa"/>
          </w:tcPr>
          <w:p w14:paraId="43961CEB" w14:textId="77777777" w:rsidR="007628B6" w:rsidRPr="004F0E5B" w:rsidRDefault="007628B6" w:rsidP="00B21BB9">
            <w:pPr>
              <w:rPr>
                <w:i/>
                <w:lang w:val="en-AU"/>
              </w:rPr>
            </w:pPr>
            <w:r w:rsidRPr="004F0E5B">
              <w:rPr>
                <w:i/>
                <w:lang w:val="en-AU"/>
              </w:rPr>
              <w:lastRenderedPageBreak/>
              <w:t xml:space="preserve">CASE STUDY: </w:t>
            </w:r>
            <w:r w:rsidR="00B21BB9" w:rsidRPr="004F0E5B">
              <w:rPr>
                <w:i/>
                <w:lang w:val="en-AU"/>
              </w:rPr>
              <w:t>Local Private/Public Partnership</w:t>
            </w:r>
          </w:p>
          <w:p w14:paraId="70E02D66" w14:textId="77777777" w:rsidR="00B21BB9" w:rsidRPr="004F0E5B" w:rsidRDefault="007628B6" w:rsidP="00B84B95">
            <w:pPr>
              <w:rPr>
                <w:lang w:val="en-AU"/>
              </w:rPr>
            </w:pPr>
            <w:r w:rsidRPr="004F0E5B">
              <w:rPr>
                <w:lang w:val="en-AU"/>
              </w:rPr>
              <w:t>Like most of the outer islands of Vanu</w:t>
            </w:r>
            <w:r w:rsidR="0035203E" w:rsidRPr="004F0E5B">
              <w:rPr>
                <w:lang w:val="en-AU"/>
              </w:rPr>
              <w:t>atu, one of the main challenges for tourism businesses attempting to reach minimum Do</w:t>
            </w:r>
            <w:r w:rsidR="00B84B95">
              <w:rPr>
                <w:lang w:val="en-AU"/>
              </w:rPr>
              <w:t>T</w:t>
            </w:r>
            <w:r w:rsidR="0035203E" w:rsidRPr="004F0E5B">
              <w:rPr>
                <w:lang w:val="en-AU"/>
              </w:rPr>
              <w:t xml:space="preserve"> standards is</w:t>
            </w:r>
            <w:r w:rsidRPr="004F0E5B">
              <w:rPr>
                <w:lang w:val="en-AU"/>
              </w:rPr>
              <w:t xml:space="preserve"> access to water. </w:t>
            </w:r>
            <w:r w:rsidR="0035203E" w:rsidRPr="004F0E5B">
              <w:rPr>
                <w:lang w:val="en-AU"/>
              </w:rPr>
              <w:t xml:space="preserve">At the start of the </w:t>
            </w:r>
            <w:proofErr w:type="spellStart"/>
            <w:r w:rsidR="0035203E" w:rsidRPr="004F0E5B">
              <w:rPr>
                <w:lang w:val="en-AU"/>
              </w:rPr>
              <w:t>TfT</w:t>
            </w:r>
            <w:proofErr w:type="spellEnd"/>
            <w:r w:rsidR="0035203E" w:rsidRPr="004F0E5B">
              <w:rPr>
                <w:lang w:val="en-AU"/>
              </w:rPr>
              <w:t xml:space="preserve"> </w:t>
            </w:r>
            <w:proofErr w:type="spellStart"/>
            <w:r w:rsidR="0035203E" w:rsidRPr="004F0E5B">
              <w:rPr>
                <w:lang w:val="en-AU"/>
              </w:rPr>
              <w:t>Torba</w:t>
            </w:r>
            <w:proofErr w:type="spellEnd"/>
            <w:r w:rsidR="0035203E" w:rsidRPr="004F0E5B">
              <w:rPr>
                <w:lang w:val="en-AU"/>
              </w:rPr>
              <w:t xml:space="preserve"> program none of the six</w:t>
            </w:r>
            <w:r w:rsidRPr="004F0E5B">
              <w:rPr>
                <w:lang w:val="en-AU"/>
              </w:rPr>
              <w:t xml:space="preserve"> </w:t>
            </w:r>
            <w:r w:rsidR="0035203E" w:rsidRPr="004F0E5B">
              <w:rPr>
                <w:lang w:val="en-AU"/>
              </w:rPr>
              <w:t>clients</w:t>
            </w:r>
            <w:r w:rsidRPr="004F0E5B">
              <w:rPr>
                <w:lang w:val="en-AU"/>
              </w:rPr>
              <w:t xml:space="preserve"> </w:t>
            </w:r>
            <w:r w:rsidR="0035203E" w:rsidRPr="004F0E5B">
              <w:rPr>
                <w:lang w:val="en-AU"/>
              </w:rPr>
              <w:t xml:space="preserve">on </w:t>
            </w:r>
            <w:proofErr w:type="spellStart"/>
            <w:r w:rsidR="0035203E" w:rsidRPr="004F0E5B">
              <w:rPr>
                <w:lang w:val="en-AU"/>
              </w:rPr>
              <w:t>Motalava</w:t>
            </w:r>
            <w:proofErr w:type="spellEnd"/>
            <w:r w:rsidR="0035203E" w:rsidRPr="004F0E5B">
              <w:rPr>
                <w:lang w:val="en-AU"/>
              </w:rPr>
              <w:t>/Rah</w:t>
            </w:r>
            <w:r w:rsidRPr="004F0E5B">
              <w:rPr>
                <w:lang w:val="en-AU"/>
              </w:rPr>
              <w:t xml:space="preserve"> had access to running water. </w:t>
            </w:r>
            <w:r w:rsidR="00321C23" w:rsidRPr="004F0E5B">
              <w:rPr>
                <w:lang w:val="en-AU"/>
              </w:rPr>
              <w:t>Thanks to a donor aid program</w:t>
            </w:r>
            <w:r w:rsidR="00B84B95">
              <w:rPr>
                <w:lang w:val="en-AU"/>
              </w:rPr>
              <w:t>,</w:t>
            </w:r>
            <w:r w:rsidR="00321C23" w:rsidRPr="004F0E5B">
              <w:rPr>
                <w:lang w:val="en-AU"/>
              </w:rPr>
              <w:t xml:space="preserve"> a </w:t>
            </w:r>
            <w:r w:rsidRPr="004F0E5B">
              <w:rPr>
                <w:lang w:val="en-AU"/>
              </w:rPr>
              <w:t>community water project</w:t>
            </w:r>
            <w:r w:rsidR="00321C23" w:rsidRPr="004F0E5B">
              <w:rPr>
                <w:lang w:val="en-AU"/>
              </w:rPr>
              <w:t xml:space="preserve"> had been installed</w:t>
            </w:r>
            <w:r w:rsidRPr="004F0E5B">
              <w:rPr>
                <w:lang w:val="en-AU"/>
              </w:rPr>
              <w:t xml:space="preserve"> on the two islands</w:t>
            </w:r>
            <w:r w:rsidR="0035203E" w:rsidRPr="004F0E5B">
              <w:rPr>
                <w:lang w:val="en-AU"/>
              </w:rPr>
              <w:t xml:space="preserve"> earlier in the </w:t>
            </w:r>
            <w:proofErr w:type="gramStart"/>
            <w:r w:rsidR="0035203E" w:rsidRPr="004F0E5B">
              <w:rPr>
                <w:lang w:val="en-AU"/>
              </w:rPr>
              <w:t>year,</w:t>
            </w:r>
            <w:proofErr w:type="gramEnd"/>
            <w:r w:rsidR="0035203E" w:rsidRPr="004F0E5B">
              <w:rPr>
                <w:lang w:val="en-AU"/>
              </w:rPr>
              <w:t xml:space="preserve"> however, </w:t>
            </w:r>
            <w:r w:rsidR="00321C23" w:rsidRPr="004F0E5B">
              <w:rPr>
                <w:lang w:val="en-AU"/>
              </w:rPr>
              <w:t xml:space="preserve">the community had ruled that only community housing (not </w:t>
            </w:r>
            <w:r w:rsidR="00B21BB9" w:rsidRPr="004F0E5B">
              <w:rPr>
                <w:lang w:val="en-AU"/>
              </w:rPr>
              <w:t>bungalows</w:t>
            </w:r>
            <w:r w:rsidR="00321C23" w:rsidRPr="004F0E5B">
              <w:rPr>
                <w:lang w:val="en-AU"/>
              </w:rPr>
              <w:t xml:space="preserve">) would be able to access this. Through local DoT and </w:t>
            </w:r>
            <w:proofErr w:type="spellStart"/>
            <w:r w:rsidR="00321C23" w:rsidRPr="004F0E5B">
              <w:rPr>
                <w:lang w:val="en-AU"/>
              </w:rPr>
              <w:t>TfT</w:t>
            </w:r>
            <w:proofErr w:type="spellEnd"/>
            <w:r w:rsidR="00321C23" w:rsidRPr="004F0E5B">
              <w:rPr>
                <w:lang w:val="en-AU"/>
              </w:rPr>
              <w:t xml:space="preserve"> industry coaching,</w:t>
            </w:r>
            <w:r w:rsidRPr="004F0E5B">
              <w:rPr>
                <w:lang w:val="en-AU"/>
              </w:rPr>
              <w:t xml:space="preserve"> several meeting</w:t>
            </w:r>
            <w:r w:rsidR="00321C23" w:rsidRPr="004F0E5B">
              <w:rPr>
                <w:lang w:val="en-AU"/>
              </w:rPr>
              <w:t>s</w:t>
            </w:r>
            <w:r w:rsidRPr="004F0E5B">
              <w:rPr>
                <w:lang w:val="en-AU"/>
              </w:rPr>
              <w:t xml:space="preserve"> were organi</w:t>
            </w:r>
            <w:r w:rsidR="00B84B95">
              <w:rPr>
                <w:lang w:val="en-AU"/>
              </w:rPr>
              <w:t>s</w:t>
            </w:r>
            <w:r w:rsidRPr="004F0E5B">
              <w:rPr>
                <w:lang w:val="en-AU"/>
              </w:rPr>
              <w:t>ed to try to evaluate how bungalows</w:t>
            </w:r>
            <w:r w:rsidR="00B84B95">
              <w:rPr>
                <w:lang w:val="en-AU"/>
              </w:rPr>
              <w:t>’</w:t>
            </w:r>
            <w:r w:rsidRPr="004F0E5B">
              <w:rPr>
                <w:lang w:val="en-AU"/>
              </w:rPr>
              <w:t xml:space="preserve"> properties coul</w:t>
            </w:r>
            <w:r w:rsidR="00B21BB9" w:rsidRPr="004F0E5B">
              <w:rPr>
                <w:lang w:val="en-AU"/>
              </w:rPr>
              <w:t xml:space="preserve">d have access to water without depleting water levels.  </w:t>
            </w:r>
            <w:r w:rsidRPr="004F0E5B">
              <w:rPr>
                <w:lang w:val="en-AU"/>
              </w:rPr>
              <w:t>An agreement was reached</w:t>
            </w:r>
            <w:r w:rsidR="00B95488" w:rsidRPr="004F0E5B">
              <w:rPr>
                <w:lang w:val="en-AU"/>
              </w:rPr>
              <w:t xml:space="preserve"> with the Water C</w:t>
            </w:r>
            <w:r w:rsidR="00B21BB9" w:rsidRPr="004F0E5B">
              <w:rPr>
                <w:lang w:val="en-AU"/>
              </w:rPr>
              <w:t xml:space="preserve">ommittee in November </w:t>
            </w:r>
            <w:r w:rsidRPr="004F0E5B">
              <w:rPr>
                <w:lang w:val="en-AU"/>
              </w:rPr>
              <w:t xml:space="preserve">to </w:t>
            </w:r>
            <w:r w:rsidR="00B21BB9" w:rsidRPr="004F0E5B">
              <w:rPr>
                <w:lang w:val="en-AU"/>
              </w:rPr>
              <w:t xml:space="preserve">temporarily </w:t>
            </w:r>
            <w:r w:rsidRPr="004F0E5B">
              <w:rPr>
                <w:lang w:val="en-AU"/>
              </w:rPr>
              <w:t>authori</w:t>
            </w:r>
            <w:r w:rsidR="00B84B95">
              <w:rPr>
                <w:lang w:val="en-AU"/>
              </w:rPr>
              <w:t>s</w:t>
            </w:r>
            <w:r w:rsidRPr="004F0E5B">
              <w:rPr>
                <w:lang w:val="en-AU"/>
              </w:rPr>
              <w:t>e each bungalow to connect to</w:t>
            </w:r>
            <w:r w:rsidR="00B21BB9" w:rsidRPr="004F0E5B">
              <w:rPr>
                <w:lang w:val="en-AU"/>
              </w:rPr>
              <w:t xml:space="preserve"> the water system to fill up their personal</w:t>
            </w:r>
            <w:r w:rsidRPr="004F0E5B">
              <w:rPr>
                <w:lang w:val="en-AU"/>
              </w:rPr>
              <w:t xml:space="preserve"> water tank</w:t>
            </w:r>
            <w:r w:rsidR="00B21BB9" w:rsidRPr="004F0E5B">
              <w:rPr>
                <w:lang w:val="en-AU"/>
              </w:rPr>
              <w:t>s</w:t>
            </w:r>
            <w:r w:rsidRPr="004F0E5B">
              <w:rPr>
                <w:lang w:val="en-AU"/>
              </w:rPr>
              <w:t>.</w:t>
            </w:r>
            <w:r w:rsidR="00B21BB9" w:rsidRPr="004F0E5B">
              <w:rPr>
                <w:lang w:val="en-AU"/>
              </w:rPr>
              <w:t xml:space="preserve"> If water levels remain above a critical level, the Water Committee will then allow these businesses to permanently connect in the future. </w:t>
            </w:r>
            <w:r w:rsidRPr="004F0E5B">
              <w:rPr>
                <w:lang w:val="en-AU"/>
              </w:rPr>
              <w:t xml:space="preserve"> </w:t>
            </w:r>
            <w:r w:rsidR="00B21BB9" w:rsidRPr="004F0E5B">
              <w:rPr>
                <w:lang w:val="en-AU"/>
              </w:rPr>
              <w:t>In exchange</w:t>
            </w:r>
            <w:r w:rsidRPr="004F0E5B">
              <w:rPr>
                <w:lang w:val="en-AU"/>
              </w:rPr>
              <w:t xml:space="preserve"> for this access</w:t>
            </w:r>
            <w:r w:rsidR="00B21BB9" w:rsidRPr="004F0E5B">
              <w:rPr>
                <w:lang w:val="en-AU"/>
              </w:rPr>
              <w:t>,</w:t>
            </w:r>
            <w:r w:rsidRPr="004F0E5B">
              <w:rPr>
                <w:lang w:val="en-AU"/>
              </w:rPr>
              <w:t xml:space="preserve"> </w:t>
            </w:r>
            <w:r w:rsidR="00321C23" w:rsidRPr="004F0E5B">
              <w:rPr>
                <w:lang w:val="en-AU"/>
              </w:rPr>
              <w:t>these tourism businesses</w:t>
            </w:r>
            <w:r w:rsidRPr="004F0E5B">
              <w:rPr>
                <w:lang w:val="en-AU"/>
              </w:rPr>
              <w:t xml:space="preserve"> will contribute financially to the maintenance of the water project</w:t>
            </w:r>
            <w:r w:rsidR="00B21BB9" w:rsidRPr="004F0E5B">
              <w:rPr>
                <w:lang w:val="en-AU"/>
              </w:rPr>
              <w:t xml:space="preserve"> to ensure its ongoing </w:t>
            </w:r>
            <w:r w:rsidR="007E2760" w:rsidRPr="004F0E5B">
              <w:rPr>
                <w:lang w:val="en-AU"/>
              </w:rPr>
              <w:t>sust</w:t>
            </w:r>
            <w:r w:rsidR="00B21BB9" w:rsidRPr="004F0E5B">
              <w:rPr>
                <w:lang w:val="en-AU"/>
              </w:rPr>
              <w:t>ainability</w:t>
            </w:r>
            <w:r w:rsidRPr="004F0E5B">
              <w:rPr>
                <w:lang w:val="en-AU"/>
              </w:rPr>
              <w:t xml:space="preserve">. This agreement is the first one of this kind in </w:t>
            </w:r>
            <w:proofErr w:type="spellStart"/>
            <w:r w:rsidR="00B21BB9" w:rsidRPr="004F0E5B">
              <w:rPr>
                <w:lang w:val="en-AU"/>
              </w:rPr>
              <w:t>Torba</w:t>
            </w:r>
            <w:proofErr w:type="spellEnd"/>
            <w:r w:rsidR="00B21BB9" w:rsidRPr="004F0E5B">
              <w:rPr>
                <w:lang w:val="en-AU"/>
              </w:rPr>
              <w:t xml:space="preserve">. </w:t>
            </w:r>
            <w:r w:rsidR="00B95488" w:rsidRPr="004F0E5B">
              <w:rPr>
                <w:lang w:val="en-AU"/>
              </w:rPr>
              <w:t xml:space="preserve"> </w:t>
            </w:r>
          </w:p>
        </w:tc>
      </w:tr>
    </w:tbl>
    <w:p w14:paraId="5856336B" w14:textId="77777777" w:rsidR="007628B6" w:rsidRPr="004F0E5B" w:rsidRDefault="007628B6" w:rsidP="00B21BB9">
      <w:pPr>
        <w:rPr>
          <w:lang w:val="en-AU"/>
        </w:rPr>
      </w:pPr>
    </w:p>
    <w:tbl>
      <w:tblPr>
        <w:tblW w:w="0" w:type="auto"/>
        <w:tblLook w:val="04A0" w:firstRow="1" w:lastRow="0" w:firstColumn="1" w:lastColumn="0" w:noHBand="0" w:noVBand="1"/>
      </w:tblPr>
      <w:tblGrid>
        <w:gridCol w:w="9576"/>
      </w:tblGrid>
      <w:tr w:rsidR="007628B6" w:rsidRPr="004F0E5B" w14:paraId="187914D8" w14:textId="77777777">
        <w:tc>
          <w:tcPr>
            <w:tcW w:w="9576" w:type="dxa"/>
          </w:tcPr>
          <w:p w14:paraId="7DFF62BD" w14:textId="77777777" w:rsidR="007628B6" w:rsidRPr="004F0E5B" w:rsidRDefault="007628B6" w:rsidP="007628B6">
            <w:pPr>
              <w:rPr>
                <w:i/>
                <w:lang w:val="en-AU"/>
              </w:rPr>
            </w:pPr>
            <w:r w:rsidRPr="004F0E5B">
              <w:rPr>
                <w:i/>
                <w:lang w:val="en-AU"/>
              </w:rPr>
              <w:t xml:space="preserve">CASE STUDY : </w:t>
            </w:r>
            <w:proofErr w:type="spellStart"/>
            <w:r w:rsidR="007E2760" w:rsidRPr="004F0E5B">
              <w:rPr>
                <w:i/>
                <w:lang w:val="en-AU"/>
              </w:rPr>
              <w:t>Motalava</w:t>
            </w:r>
            <w:proofErr w:type="spellEnd"/>
            <w:r w:rsidR="007E2760" w:rsidRPr="004F0E5B">
              <w:rPr>
                <w:i/>
                <w:lang w:val="en-AU"/>
              </w:rPr>
              <w:t>-Rah Clients show amazing achievements</w:t>
            </w:r>
          </w:p>
          <w:p w14:paraId="497BE8D1" w14:textId="77777777" w:rsidR="007628B6" w:rsidRPr="004F0E5B" w:rsidRDefault="007628B6" w:rsidP="007628B6">
            <w:pPr>
              <w:rPr>
                <w:lang w:val="en-AU"/>
              </w:rPr>
            </w:pPr>
            <w:r w:rsidRPr="004F0E5B">
              <w:rPr>
                <w:lang w:val="en-AU"/>
              </w:rPr>
              <w:t xml:space="preserve">When </w:t>
            </w:r>
            <w:r w:rsidR="007E2760" w:rsidRPr="004F0E5B">
              <w:rPr>
                <w:lang w:val="en-AU"/>
              </w:rPr>
              <w:t xml:space="preserve">the </w:t>
            </w:r>
            <w:proofErr w:type="spellStart"/>
            <w:r w:rsidRPr="004F0E5B">
              <w:rPr>
                <w:lang w:val="en-AU"/>
              </w:rPr>
              <w:t>TfT</w:t>
            </w:r>
            <w:proofErr w:type="spellEnd"/>
            <w:r w:rsidR="007E2760" w:rsidRPr="004F0E5B">
              <w:rPr>
                <w:lang w:val="en-AU"/>
              </w:rPr>
              <w:t xml:space="preserve"> </w:t>
            </w:r>
            <w:r w:rsidR="0009017F">
              <w:rPr>
                <w:lang w:val="en-AU"/>
              </w:rPr>
              <w:t>P</w:t>
            </w:r>
            <w:r w:rsidR="008A06AA" w:rsidRPr="004F0E5B">
              <w:rPr>
                <w:lang w:val="en-AU"/>
              </w:rPr>
              <w:t>rogram</w:t>
            </w:r>
            <w:r w:rsidR="007E2760" w:rsidRPr="004F0E5B">
              <w:rPr>
                <w:lang w:val="en-AU"/>
              </w:rPr>
              <w:t xml:space="preserve"> </w:t>
            </w:r>
            <w:r w:rsidR="008A06AA" w:rsidRPr="004F0E5B">
              <w:rPr>
                <w:lang w:val="en-AU"/>
              </w:rPr>
              <w:t>beg</w:t>
            </w:r>
            <w:r w:rsidR="00B84B95">
              <w:rPr>
                <w:lang w:val="en-AU"/>
              </w:rPr>
              <w:t>a</w:t>
            </w:r>
            <w:r w:rsidR="008A06AA" w:rsidRPr="004F0E5B">
              <w:rPr>
                <w:lang w:val="en-AU"/>
              </w:rPr>
              <w:t>n</w:t>
            </w:r>
            <w:r w:rsidR="007E2760" w:rsidRPr="004F0E5B">
              <w:rPr>
                <w:lang w:val="en-AU"/>
              </w:rPr>
              <w:t xml:space="preserve"> coaching in </w:t>
            </w:r>
            <w:proofErr w:type="spellStart"/>
            <w:r w:rsidR="007E2760" w:rsidRPr="004F0E5B">
              <w:rPr>
                <w:lang w:val="en-AU"/>
              </w:rPr>
              <w:t>Motalava</w:t>
            </w:r>
            <w:proofErr w:type="spellEnd"/>
            <w:r w:rsidR="007E2760" w:rsidRPr="004F0E5B">
              <w:rPr>
                <w:lang w:val="en-AU"/>
              </w:rPr>
              <w:t xml:space="preserve">-Rah in March 2014, there were six </w:t>
            </w:r>
            <w:r w:rsidRPr="004F0E5B">
              <w:rPr>
                <w:lang w:val="en-AU"/>
              </w:rPr>
              <w:t>tourism project</w:t>
            </w:r>
            <w:r w:rsidR="007E2760" w:rsidRPr="004F0E5B">
              <w:rPr>
                <w:lang w:val="en-AU"/>
              </w:rPr>
              <w:t>s. Five</w:t>
            </w:r>
            <w:r w:rsidRPr="004F0E5B">
              <w:rPr>
                <w:lang w:val="en-AU"/>
              </w:rPr>
              <w:t xml:space="preserve"> of them w</w:t>
            </w:r>
            <w:r w:rsidR="007E2760" w:rsidRPr="004F0E5B">
              <w:rPr>
                <w:lang w:val="en-AU"/>
              </w:rPr>
              <w:t>ere struggling with low</w:t>
            </w:r>
            <w:r w:rsidRPr="004F0E5B">
              <w:rPr>
                <w:lang w:val="en-AU"/>
              </w:rPr>
              <w:t xml:space="preserve"> v</w:t>
            </w:r>
            <w:r w:rsidR="007E2760" w:rsidRPr="004F0E5B">
              <w:rPr>
                <w:lang w:val="en-AU"/>
              </w:rPr>
              <w:t>isitor numbers</w:t>
            </w:r>
            <w:r w:rsidRPr="004F0E5B">
              <w:rPr>
                <w:lang w:val="en-AU"/>
              </w:rPr>
              <w:t xml:space="preserve"> and were very far from minimum standards. Only one,</w:t>
            </w:r>
            <w:r w:rsidR="007E2760" w:rsidRPr="004F0E5B">
              <w:rPr>
                <w:lang w:val="en-AU"/>
              </w:rPr>
              <w:t xml:space="preserve"> a</w:t>
            </w:r>
            <w:r w:rsidRPr="004F0E5B">
              <w:rPr>
                <w:lang w:val="en-AU"/>
              </w:rPr>
              <w:t xml:space="preserve"> long time established property called Rah Paradise Bungalows</w:t>
            </w:r>
            <w:r w:rsidR="00B84B95">
              <w:rPr>
                <w:lang w:val="en-AU"/>
              </w:rPr>
              <w:t>,</w:t>
            </w:r>
            <w:r w:rsidRPr="004F0E5B">
              <w:rPr>
                <w:lang w:val="en-AU"/>
              </w:rPr>
              <w:t xml:space="preserve"> was enjoyi</w:t>
            </w:r>
            <w:r w:rsidR="007E2760" w:rsidRPr="004F0E5B">
              <w:rPr>
                <w:lang w:val="en-AU"/>
              </w:rPr>
              <w:t xml:space="preserve">ng 95% of all visitors to the two </w:t>
            </w:r>
            <w:r w:rsidRPr="004F0E5B">
              <w:rPr>
                <w:lang w:val="en-AU"/>
              </w:rPr>
              <w:t xml:space="preserve">islands. This situation was creating tension </w:t>
            </w:r>
            <w:r w:rsidR="007E2760" w:rsidRPr="004F0E5B">
              <w:rPr>
                <w:lang w:val="en-AU"/>
              </w:rPr>
              <w:t>within the community as the five</w:t>
            </w:r>
            <w:r w:rsidRPr="004F0E5B">
              <w:rPr>
                <w:lang w:val="en-AU"/>
              </w:rPr>
              <w:t xml:space="preserve"> properties did not know how to compete with </w:t>
            </w:r>
            <w:r w:rsidR="007E2760" w:rsidRPr="004F0E5B">
              <w:rPr>
                <w:lang w:val="en-AU"/>
              </w:rPr>
              <w:t>this</w:t>
            </w:r>
            <w:r w:rsidR="00B84B95">
              <w:rPr>
                <w:lang w:val="en-AU"/>
              </w:rPr>
              <w:t xml:space="preserve"> one</w:t>
            </w:r>
            <w:r w:rsidR="007E2760" w:rsidRPr="004F0E5B">
              <w:rPr>
                <w:lang w:val="en-AU"/>
              </w:rPr>
              <w:t xml:space="preserve"> </w:t>
            </w:r>
            <w:r w:rsidR="00B84B95">
              <w:rPr>
                <w:lang w:val="en-AU"/>
              </w:rPr>
              <w:t>business</w:t>
            </w:r>
            <w:r w:rsidRPr="004F0E5B">
              <w:rPr>
                <w:lang w:val="en-AU"/>
              </w:rPr>
              <w:t xml:space="preserve">. Within </w:t>
            </w:r>
            <w:r w:rsidR="007E2760" w:rsidRPr="004F0E5B">
              <w:rPr>
                <w:lang w:val="en-AU"/>
              </w:rPr>
              <w:t xml:space="preserve">the </w:t>
            </w:r>
            <w:r w:rsidRPr="004F0E5B">
              <w:rPr>
                <w:lang w:val="en-AU"/>
              </w:rPr>
              <w:t xml:space="preserve">10 months since the </w:t>
            </w:r>
            <w:proofErr w:type="spellStart"/>
            <w:r w:rsidR="00B84B95">
              <w:rPr>
                <w:lang w:val="en-AU"/>
              </w:rPr>
              <w:t>TfT</w:t>
            </w:r>
            <w:proofErr w:type="spellEnd"/>
            <w:r w:rsidR="00B84B95">
              <w:rPr>
                <w:lang w:val="en-AU"/>
              </w:rPr>
              <w:t xml:space="preserve"> </w:t>
            </w:r>
            <w:r w:rsidRPr="004F0E5B">
              <w:rPr>
                <w:lang w:val="en-AU"/>
              </w:rPr>
              <w:t>program was launched</w:t>
            </w:r>
            <w:r w:rsidR="00B84B95">
              <w:rPr>
                <w:lang w:val="en-AU"/>
              </w:rPr>
              <w:t>,</w:t>
            </w:r>
            <w:r w:rsidRPr="004F0E5B">
              <w:rPr>
                <w:lang w:val="en-AU"/>
              </w:rPr>
              <w:t xml:space="preserve"> all properties showed amazing motivation to improve their </w:t>
            </w:r>
            <w:r w:rsidR="00B95488" w:rsidRPr="004F0E5B">
              <w:rPr>
                <w:lang w:val="en-AU"/>
              </w:rPr>
              <w:t>bungalows. In April 2015</w:t>
            </w:r>
            <w:r w:rsidR="00B84B95">
              <w:rPr>
                <w:lang w:val="en-AU"/>
              </w:rPr>
              <w:t>, at a high-level launch event, the following will be witnessed:</w:t>
            </w:r>
          </w:p>
          <w:p w14:paraId="319F7304" w14:textId="77777777" w:rsidR="007628B6" w:rsidRPr="004F0E5B" w:rsidRDefault="007E2760" w:rsidP="007E2760">
            <w:pPr>
              <w:pStyle w:val="ListParagraph"/>
              <w:numPr>
                <w:ilvl w:val="0"/>
                <w:numId w:val="28"/>
              </w:numPr>
              <w:rPr>
                <w:lang w:val="en-AU"/>
              </w:rPr>
            </w:pPr>
            <w:r w:rsidRPr="004F0E5B">
              <w:rPr>
                <w:lang w:val="en-AU"/>
              </w:rPr>
              <w:t>2 re l</w:t>
            </w:r>
            <w:r w:rsidR="007628B6" w:rsidRPr="004F0E5B">
              <w:rPr>
                <w:lang w:val="en-AU"/>
              </w:rPr>
              <w:t>aunch</w:t>
            </w:r>
            <w:r w:rsidR="00B84B95">
              <w:rPr>
                <w:lang w:val="en-AU"/>
              </w:rPr>
              <w:t>ings</w:t>
            </w:r>
            <w:r w:rsidR="007628B6" w:rsidRPr="004F0E5B">
              <w:rPr>
                <w:lang w:val="en-AU"/>
              </w:rPr>
              <w:t xml:space="preserve"> of properties </w:t>
            </w:r>
            <w:r w:rsidR="00B84B95">
              <w:rPr>
                <w:lang w:val="en-AU"/>
              </w:rPr>
              <w:t>which have</w:t>
            </w:r>
            <w:r w:rsidR="007628B6" w:rsidRPr="004F0E5B">
              <w:rPr>
                <w:lang w:val="en-AU"/>
              </w:rPr>
              <w:t xml:space="preserve"> completely renovated their product</w:t>
            </w:r>
          </w:p>
          <w:p w14:paraId="4D0C392B" w14:textId="77777777" w:rsidR="007E2760" w:rsidRPr="004F0E5B" w:rsidRDefault="007628B6" w:rsidP="007E2760">
            <w:pPr>
              <w:pStyle w:val="ListParagraph"/>
              <w:numPr>
                <w:ilvl w:val="0"/>
                <w:numId w:val="28"/>
              </w:numPr>
              <w:rPr>
                <w:lang w:val="en-AU"/>
              </w:rPr>
            </w:pPr>
            <w:r w:rsidRPr="004F0E5B">
              <w:rPr>
                <w:lang w:val="en-AU"/>
              </w:rPr>
              <w:t>3 opening</w:t>
            </w:r>
            <w:r w:rsidR="00B84B95">
              <w:rPr>
                <w:lang w:val="en-AU"/>
              </w:rPr>
              <w:t>s</w:t>
            </w:r>
            <w:r w:rsidRPr="004F0E5B">
              <w:rPr>
                <w:lang w:val="en-AU"/>
              </w:rPr>
              <w:t xml:space="preserve"> of brand new bungalows</w:t>
            </w:r>
          </w:p>
          <w:p w14:paraId="68FA02DB" w14:textId="77777777" w:rsidR="007628B6" w:rsidRPr="004F0E5B" w:rsidRDefault="007628B6" w:rsidP="007E2760">
            <w:pPr>
              <w:pStyle w:val="ListParagraph"/>
              <w:numPr>
                <w:ilvl w:val="0"/>
                <w:numId w:val="28"/>
              </w:numPr>
              <w:rPr>
                <w:lang w:val="en-AU"/>
              </w:rPr>
            </w:pPr>
            <w:r w:rsidRPr="004F0E5B">
              <w:rPr>
                <w:lang w:val="en-AU"/>
              </w:rPr>
              <w:t xml:space="preserve">1 new cultural tour that will revive local culture </w:t>
            </w:r>
          </w:p>
          <w:p w14:paraId="5A4C7C66" w14:textId="77777777" w:rsidR="007E2760" w:rsidRPr="004F0E5B" w:rsidRDefault="007E2760" w:rsidP="007E2760">
            <w:pPr>
              <w:rPr>
                <w:lang w:val="en-AU"/>
              </w:rPr>
            </w:pPr>
          </w:p>
          <w:p w14:paraId="434D4406" w14:textId="77777777" w:rsidR="007628B6" w:rsidRPr="004F0E5B" w:rsidRDefault="00B84B95" w:rsidP="007E2760">
            <w:pPr>
              <w:rPr>
                <w:lang w:val="en-AU"/>
              </w:rPr>
            </w:pPr>
            <w:r>
              <w:rPr>
                <w:lang w:val="en-AU"/>
              </w:rPr>
              <w:t xml:space="preserve"> Interestingly, the</w:t>
            </w:r>
            <w:r w:rsidR="007628B6" w:rsidRPr="004F0E5B">
              <w:rPr>
                <w:lang w:val="en-AU"/>
              </w:rPr>
              <w:t xml:space="preserve"> property which was the most advanced and getting all tourist</w:t>
            </w:r>
            <w:r>
              <w:rPr>
                <w:lang w:val="en-AU"/>
              </w:rPr>
              <w:t>s now feel</w:t>
            </w:r>
            <w:r w:rsidR="007628B6" w:rsidRPr="004F0E5B">
              <w:rPr>
                <w:lang w:val="en-AU"/>
              </w:rPr>
              <w:t xml:space="preserve"> that they will need to move up into </w:t>
            </w:r>
            <w:r>
              <w:rPr>
                <w:lang w:val="en-AU"/>
              </w:rPr>
              <w:t xml:space="preserve">providing a </w:t>
            </w:r>
            <w:r w:rsidR="007628B6" w:rsidRPr="004F0E5B">
              <w:rPr>
                <w:lang w:val="en-AU"/>
              </w:rPr>
              <w:t>higher quality offer and build a new “luxury bungalow” as a prototype for their future development</w:t>
            </w:r>
            <w:r>
              <w:rPr>
                <w:lang w:val="en-AU"/>
              </w:rPr>
              <w:t>, which is a further indication of progress for the sector on the island.</w:t>
            </w:r>
          </w:p>
          <w:p w14:paraId="06377466" w14:textId="77777777" w:rsidR="007628B6" w:rsidRPr="004F0E5B" w:rsidRDefault="007628B6" w:rsidP="00B4351D">
            <w:pPr>
              <w:rPr>
                <w:lang w:val="en-AU"/>
              </w:rPr>
            </w:pPr>
          </w:p>
        </w:tc>
      </w:tr>
    </w:tbl>
    <w:p w14:paraId="78216740" w14:textId="77777777" w:rsidR="0039289E" w:rsidRDefault="0039289E" w:rsidP="00B4351D">
      <w:pPr>
        <w:rPr>
          <w:lang w:val="en-AU"/>
        </w:rPr>
      </w:pPr>
    </w:p>
    <w:p w14:paraId="3482F8B6" w14:textId="77777777" w:rsidR="0039289E" w:rsidRDefault="0039289E" w:rsidP="00B4351D">
      <w:pPr>
        <w:rPr>
          <w:lang w:val="en-AU"/>
        </w:rPr>
      </w:pPr>
    </w:p>
    <w:p w14:paraId="1F8C3EB4" w14:textId="77777777" w:rsidR="0039289E" w:rsidRDefault="0039289E" w:rsidP="00B4351D">
      <w:pPr>
        <w:rPr>
          <w:lang w:val="en-AU"/>
        </w:rPr>
      </w:pPr>
    </w:p>
    <w:p w14:paraId="624E3809" w14:textId="77777777" w:rsidR="00B4351D" w:rsidRPr="004F0E5B" w:rsidRDefault="00B4351D" w:rsidP="00B4351D">
      <w:pPr>
        <w:rPr>
          <w:lang w:val="en-AU"/>
        </w:rPr>
      </w:pPr>
    </w:p>
    <w:p w14:paraId="6DC89765" w14:textId="77777777" w:rsidR="007628B6" w:rsidRPr="004F0E5B" w:rsidRDefault="007E2760" w:rsidP="007628B6">
      <w:pPr>
        <w:pStyle w:val="ListParagraph"/>
        <w:rPr>
          <w:lang w:val="en-AU"/>
        </w:rPr>
      </w:pPr>
      <w:r w:rsidRPr="004F0E5B">
        <w:rPr>
          <w:lang w:val="en-AU"/>
        </w:rPr>
        <w:lastRenderedPageBreak/>
        <w:t xml:space="preserve">Before the </w:t>
      </w:r>
      <w:proofErr w:type="spellStart"/>
      <w:r w:rsidRPr="004F0E5B">
        <w:rPr>
          <w:lang w:val="en-AU"/>
        </w:rPr>
        <w:t>TfT</w:t>
      </w:r>
      <w:proofErr w:type="spellEnd"/>
      <w:r w:rsidRPr="004F0E5B">
        <w:rPr>
          <w:lang w:val="en-AU"/>
        </w:rPr>
        <w:t xml:space="preserve"> </w:t>
      </w:r>
      <w:r w:rsidR="0009017F">
        <w:rPr>
          <w:lang w:val="en-AU"/>
        </w:rPr>
        <w:t>P</w:t>
      </w:r>
      <w:r w:rsidR="007628B6" w:rsidRPr="004F0E5B">
        <w:rPr>
          <w:lang w:val="en-AU"/>
        </w:rPr>
        <w:t>rogram</w:t>
      </w:r>
      <w:r w:rsidR="008D2A47" w:rsidRPr="004F0E5B">
        <w:rPr>
          <w:lang w:val="en-AU"/>
        </w:rPr>
        <w:t>:</w:t>
      </w:r>
    </w:p>
    <w:p w14:paraId="4364EDA2" w14:textId="77777777" w:rsidR="007628B6" w:rsidRPr="004F0E5B" w:rsidRDefault="007628B6" w:rsidP="007628B6">
      <w:pPr>
        <w:pStyle w:val="ListParagraph"/>
        <w:rPr>
          <w:lang w:val="en-AU"/>
        </w:rPr>
      </w:pPr>
      <w:r w:rsidRPr="004F0E5B">
        <w:rPr>
          <w:noProof/>
          <w:lang w:val="en-AU" w:eastAsia="en-AU"/>
        </w:rPr>
        <w:drawing>
          <wp:inline distT="0" distB="0" distL="0" distR="0" wp14:anchorId="3CB42878" wp14:editId="668149F3">
            <wp:extent cx="1430044" cy="2136237"/>
            <wp:effectExtent l="0" t="0" r="0" b="0"/>
            <wp:docPr id="33" name="Image 7" descr="DSC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DSC_1943.jpg"/>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1431032" cy="2137712"/>
                    </a:xfrm>
                    <a:prstGeom prst="rect">
                      <a:avLst/>
                    </a:prstGeom>
                  </pic:spPr>
                </pic:pic>
              </a:graphicData>
            </a:graphic>
          </wp:inline>
        </w:drawing>
      </w:r>
      <w:r w:rsidRPr="004F0E5B">
        <w:rPr>
          <w:noProof/>
          <w:lang w:val="en-AU" w:eastAsia="en-AU"/>
        </w:rPr>
        <w:drawing>
          <wp:inline distT="0" distB="0" distL="0" distR="0" wp14:anchorId="08FEDEA0" wp14:editId="34AF5074">
            <wp:extent cx="1983179" cy="2128761"/>
            <wp:effectExtent l="0" t="0" r="0" b="5080"/>
            <wp:docPr id="34" name="Image 8" descr="DSC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DSC_1820.jpg"/>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1991281" cy="2137458"/>
                    </a:xfrm>
                    <a:prstGeom prst="rect">
                      <a:avLst/>
                    </a:prstGeom>
                  </pic:spPr>
                </pic:pic>
              </a:graphicData>
            </a:graphic>
          </wp:inline>
        </w:drawing>
      </w:r>
      <w:r w:rsidRPr="004F0E5B">
        <w:rPr>
          <w:noProof/>
          <w:lang w:val="en-AU" w:eastAsia="en-AU"/>
        </w:rPr>
        <w:drawing>
          <wp:inline distT="0" distB="0" distL="0" distR="0" wp14:anchorId="44AE520D" wp14:editId="6E8E8361">
            <wp:extent cx="1502474" cy="2244437"/>
            <wp:effectExtent l="0" t="0" r="2540" b="3810"/>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0"/>
                      <a:ext cx="1503147" cy="2245443"/>
                    </a:xfrm>
                    <a:prstGeom prst="rect">
                      <a:avLst/>
                    </a:prstGeom>
                  </pic:spPr>
                </pic:pic>
              </a:graphicData>
            </a:graphic>
          </wp:inline>
        </w:drawing>
      </w:r>
    </w:p>
    <w:p w14:paraId="11FD4814" w14:textId="77777777" w:rsidR="007628B6" w:rsidRPr="004F0E5B" w:rsidRDefault="007628B6" w:rsidP="007628B6">
      <w:pPr>
        <w:pStyle w:val="ListParagraph"/>
        <w:rPr>
          <w:lang w:val="en-AU"/>
        </w:rPr>
      </w:pPr>
    </w:p>
    <w:p w14:paraId="3CC2F424" w14:textId="77777777" w:rsidR="007E2760" w:rsidRPr="004F0E5B" w:rsidRDefault="007E2760" w:rsidP="007628B6">
      <w:pPr>
        <w:pStyle w:val="ListParagraph"/>
        <w:rPr>
          <w:lang w:val="en-AU"/>
        </w:rPr>
      </w:pPr>
    </w:p>
    <w:p w14:paraId="1E1CF0DB" w14:textId="77777777" w:rsidR="007E2760" w:rsidRPr="004F0E5B" w:rsidRDefault="007E2760" w:rsidP="007628B6">
      <w:pPr>
        <w:pStyle w:val="ListParagraph"/>
        <w:rPr>
          <w:lang w:val="en-AU"/>
        </w:rPr>
      </w:pPr>
      <w:r w:rsidRPr="004F0E5B">
        <w:rPr>
          <w:lang w:val="en-AU"/>
        </w:rPr>
        <w:t xml:space="preserve">After the </w:t>
      </w:r>
      <w:proofErr w:type="spellStart"/>
      <w:r w:rsidRPr="004F0E5B">
        <w:rPr>
          <w:lang w:val="en-AU"/>
        </w:rPr>
        <w:t>TfT</w:t>
      </w:r>
      <w:proofErr w:type="spellEnd"/>
      <w:r w:rsidRPr="004F0E5B">
        <w:rPr>
          <w:lang w:val="en-AU"/>
        </w:rPr>
        <w:t xml:space="preserve"> Program: </w:t>
      </w:r>
    </w:p>
    <w:p w14:paraId="5750CAFD" w14:textId="77777777" w:rsidR="007628B6" w:rsidRPr="004F0E5B" w:rsidRDefault="007628B6" w:rsidP="007628B6">
      <w:pPr>
        <w:pStyle w:val="ListParagraph"/>
        <w:rPr>
          <w:lang w:val="en-AU"/>
        </w:rPr>
      </w:pPr>
    </w:p>
    <w:p w14:paraId="5188260C" w14:textId="77777777" w:rsidR="007628B6" w:rsidRPr="004F0E5B" w:rsidRDefault="007628B6" w:rsidP="007628B6">
      <w:pPr>
        <w:pStyle w:val="ListParagraph"/>
        <w:rPr>
          <w:lang w:val="en-AU"/>
        </w:rPr>
      </w:pPr>
      <w:r w:rsidRPr="004F0E5B">
        <w:rPr>
          <w:rFonts w:cs="Helvetica"/>
          <w:noProof/>
          <w:lang w:val="en-AU" w:eastAsia="en-AU"/>
        </w:rPr>
        <w:drawing>
          <wp:inline distT="0" distB="0" distL="0" distR="0" wp14:anchorId="6C530517" wp14:editId="47F73014">
            <wp:extent cx="1575380" cy="2351314"/>
            <wp:effectExtent l="0" t="0" r="6350"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2462" cy="2346959"/>
                    </a:xfrm>
                    <a:prstGeom prst="rect">
                      <a:avLst/>
                    </a:prstGeom>
                    <a:noFill/>
                    <a:ln>
                      <a:noFill/>
                    </a:ln>
                  </pic:spPr>
                </pic:pic>
              </a:graphicData>
            </a:graphic>
          </wp:inline>
        </w:drawing>
      </w:r>
      <w:r w:rsidRPr="004F0E5B">
        <w:rPr>
          <w:rFonts w:cs="Helvetica"/>
          <w:noProof/>
          <w:lang w:val="en-AU" w:eastAsia="en-AU"/>
        </w:rPr>
        <w:drawing>
          <wp:inline distT="0" distB="0" distL="0" distR="0" wp14:anchorId="70FC3851" wp14:editId="17097F74">
            <wp:extent cx="1584435" cy="2364828"/>
            <wp:effectExtent l="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3298" cy="2363131"/>
                    </a:xfrm>
                    <a:prstGeom prst="rect">
                      <a:avLst/>
                    </a:prstGeom>
                    <a:noFill/>
                    <a:ln>
                      <a:noFill/>
                    </a:ln>
                  </pic:spPr>
                </pic:pic>
              </a:graphicData>
            </a:graphic>
          </wp:inline>
        </w:drawing>
      </w:r>
      <w:r w:rsidR="008D2A47" w:rsidRPr="004F0E5B">
        <w:rPr>
          <w:noProof/>
          <w:lang w:val="en-AU" w:eastAsia="en-AU"/>
        </w:rPr>
        <w:drawing>
          <wp:inline distT="0" distB="0" distL="0" distR="0" wp14:anchorId="626B3AB6" wp14:editId="46B85373">
            <wp:extent cx="1625281" cy="2427890"/>
            <wp:effectExtent l="0" t="0" r="0"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1626465" cy="2429659"/>
                    </a:xfrm>
                    <a:prstGeom prst="rect">
                      <a:avLst/>
                    </a:prstGeom>
                  </pic:spPr>
                </pic:pic>
              </a:graphicData>
            </a:graphic>
          </wp:inline>
        </w:drawing>
      </w:r>
    </w:p>
    <w:p w14:paraId="6F2887E7" w14:textId="77777777" w:rsidR="00D17A97" w:rsidRDefault="00D17A97" w:rsidP="00071D0F">
      <w:pPr>
        <w:rPr>
          <w:lang w:val="en-AU"/>
        </w:rPr>
      </w:pPr>
    </w:p>
    <w:p w14:paraId="00F29831" w14:textId="77777777" w:rsidR="00D17A97" w:rsidRDefault="00D17A97" w:rsidP="00071D0F">
      <w:pPr>
        <w:rPr>
          <w:lang w:val="en-AU"/>
        </w:rPr>
      </w:pPr>
    </w:p>
    <w:p w14:paraId="75C5393C" w14:textId="77777777" w:rsidR="00D17A97" w:rsidRDefault="00D17A97" w:rsidP="00071D0F">
      <w:pPr>
        <w:rPr>
          <w:lang w:val="en-AU"/>
        </w:rPr>
      </w:pPr>
    </w:p>
    <w:p w14:paraId="2A319DCC" w14:textId="77777777" w:rsidR="00D17A97" w:rsidRDefault="00D17A97" w:rsidP="00071D0F">
      <w:pPr>
        <w:rPr>
          <w:lang w:val="en-AU"/>
        </w:rPr>
      </w:pPr>
    </w:p>
    <w:p w14:paraId="4C7F68CF" w14:textId="77777777" w:rsidR="00D17A97" w:rsidRDefault="00D17A97" w:rsidP="00071D0F">
      <w:pPr>
        <w:rPr>
          <w:lang w:val="en-AU"/>
        </w:rPr>
      </w:pPr>
    </w:p>
    <w:p w14:paraId="4EE4B4E6" w14:textId="77777777" w:rsidR="00D17A97" w:rsidRDefault="00D17A97" w:rsidP="00071D0F">
      <w:pPr>
        <w:rPr>
          <w:lang w:val="en-AU"/>
        </w:rPr>
      </w:pPr>
    </w:p>
    <w:p w14:paraId="36FCC461" w14:textId="77777777" w:rsidR="00F63001" w:rsidRPr="004F0E5B" w:rsidRDefault="00F63001" w:rsidP="00071D0F">
      <w:pPr>
        <w:rPr>
          <w:lang w:val="en-AU"/>
        </w:rPr>
      </w:pPr>
    </w:p>
    <w:p w14:paraId="1A069B80" w14:textId="77777777" w:rsidR="00333F3D" w:rsidRPr="004F0E5B" w:rsidRDefault="008C2328" w:rsidP="006E7E37">
      <w:pPr>
        <w:pStyle w:val="Heading2"/>
        <w:rPr>
          <w:lang w:val="en-AU"/>
        </w:rPr>
      </w:pPr>
      <w:bookmarkStart w:id="37" w:name="_Toc413227058"/>
      <w:proofErr w:type="spellStart"/>
      <w:r w:rsidRPr="004F0E5B">
        <w:rPr>
          <w:lang w:val="en-AU"/>
        </w:rPr>
        <w:lastRenderedPageBreak/>
        <w:t>Torba</w:t>
      </w:r>
      <w:proofErr w:type="spellEnd"/>
      <w:r w:rsidRPr="004F0E5B">
        <w:rPr>
          <w:lang w:val="en-AU"/>
        </w:rPr>
        <w:t xml:space="preserve"> Media and Public Relations</w:t>
      </w:r>
      <w:bookmarkEnd w:id="37"/>
      <w:r w:rsidRPr="004F0E5B">
        <w:rPr>
          <w:lang w:val="en-AU"/>
        </w:rPr>
        <w:t xml:space="preserve"> </w:t>
      </w:r>
    </w:p>
    <w:p w14:paraId="0A884450" w14:textId="77777777" w:rsidR="00933E94" w:rsidRPr="004F0E5B" w:rsidRDefault="00933E94" w:rsidP="00933E94">
      <w:pPr>
        <w:rPr>
          <w:lang w:val="en-AU"/>
        </w:rPr>
      </w:pPr>
      <w:r w:rsidRPr="004F0E5B">
        <w:rPr>
          <w:lang w:val="en-AU"/>
        </w:rPr>
        <w:t xml:space="preserve">Since the launch of the </w:t>
      </w:r>
      <w:proofErr w:type="spellStart"/>
      <w:r w:rsidRPr="004F0E5B">
        <w:rPr>
          <w:lang w:val="en-AU"/>
        </w:rPr>
        <w:t>TfT</w:t>
      </w:r>
      <w:proofErr w:type="spellEnd"/>
      <w:r w:rsidRPr="004F0E5B">
        <w:rPr>
          <w:lang w:val="en-AU"/>
        </w:rPr>
        <w:t xml:space="preserve"> </w:t>
      </w:r>
      <w:proofErr w:type="spellStart"/>
      <w:r w:rsidRPr="004F0E5B">
        <w:rPr>
          <w:lang w:val="en-AU"/>
        </w:rPr>
        <w:t>Torba</w:t>
      </w:r>
      <w:proofErr w:type="spellEnd"/>
      <w:r w:rsidRPr="004F0E5B">
        <w:rPr>
          <w:lang w:val="en-AU"/>
        </w:rPr>
        <w:t xml:space="preserve"> program in</w:t>
      </w:r>
      <w:r w:rsidR="004D5601" w:rsidRPr="004F0E5B">
        <w:rPr>
          <w:lang w:val="en-AU"/>
        </w:rPr>
        <w:t xml:space="preserve"> March 2014 there have been five</w:t>
      </w:r>
      <w:r w:rsidRPr="004F0E5B">
        <w:rPr>
          <w:lang w:val="en-AU"/>
        </w:rPr>
        <w:t xml:space="preserve"> articles directly relat</w:t>
      </w:r>
      <w:r w:rsidR="00B84B95">
        <w:rPr>
          <w:lang w:val="en-AU"/>
        </w:rPr>
        <w:t>ed</w:t>
      </w:r>
      <w:r w:rsidRPr="004F0E5B">
        <w:rPr>
          <w:lang w:val="en-AU"/>
        </w:rPr>
        <w:t xml:space="preserve"> to the program in local and international media. Highlights from thes</w:t>
      </w:r>
      <w:r w:rsidR="00C8177E" w:rsidRPr="004F0E5B">
        <w:rPr>
          <w:lang w:val="en-AU"/>
        </w:rPr>
        <w:t>e articles include the positive</w:t>
      </w:r>
      <w:r w:rsidRPr="004F0E5B">
        <w:rPr>
          <w:lang w:val="en-AU"/>
        </w:rPr>
        <w:t xml:space="preserve"> flow on effects of tourism on farmers and vegetable production in</w:t>
      </w:r>
      <w:r w:rsidR="0066756D" w:rsidRPr="004F0E5B">
        <w:rPr>
          <w:lang w:val="en-AU"/>
        </w:rPr>
        <w:t xml:space="preserve"> the region. </w:t>
      </w:r>
    </w:p>
    <w:p w14:paraId="28B15721" w14:textId="77777777" w:rsidR="00FE3D3B" w:rsidRPr="004F0E5B" w:rsidRDefault="00EC488B" w:rsidP="00933E94">
      <w:pPr>
        <w:rPr>
          <w:lang w:val="en-AU"/>
        </w:rPr>
      </w:pPr>
      <w:r w:rsidRPr="004F0E5B">
        <w:rPr>
          <w:noProof/>
          <w:lang w:val="en-AU" w:eastAsia="en-AU"/>
        </w:rPr>
        <w:drawing>
          <wp:inline distT="0" distB="0" distL="0" distR="0" wp14:anchorId="28663BDE" wp14:editId="75138C5C">
            <wp:extent cx="4991100" cy="2048668"/>
            <wp:effectExtent l="0" t="0" r="0" b="8890"/>
            <wp:docPr id="75" name="Picture 75" descr="C:\Users\LBattaglene\AppData\Local\Microsoft\Windows\INetCache\Content.Word\tor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LBattaglene\AppData\Local\Microsoft\Windows\INetCache\Content.Word\torba.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17127" cy="2059351"/>
                    </a:xfrm>
                    <a:prstGeom prst="rect">
                      <a:avLst/>
                    </a:prstGeom>
                    <a:noFill/>
                    <a:ln>
                      <a:noFill/>
                    </a:ln>
                  </pic:spPr>
                </pic:pic>
              </a:graphicData>
            </a:graphic>
          </wp:inline>
        </w:drawing>
      </w:r>
    </w:p>
    <w:p w14:paraId="36684AF4" w14:textId="77777777" w:rsidR="00333F3D" w:rsidRPr="004F0E5B" w:rsidRDefault="00333F3D" w:rsidP="006E7E37">
      <w:pPr>
        <w:pStyle w:val="Heading2"/>
        <w:rPr>
          <w:lang w:val="en-AU"/>
        </w:rPr>
      </w:pPr>
      <w:bookmarkStart w:id="38" w:name="_Toc413227059"/>
      <w:r w:rsidRPr="004F0E5B">
        <w:rPr>
          <w:lang w:val="en-AU"/>
        </w:rPr>
        <w:t>Conclusions &amp; Future Directions</w:t>
      </w:r>
      <w:bookmarkEnd w:id="38"/>
    </w:p>
    <w:p w14:paraId="5A1054CC" w14:textId="77777777" w:rsidR="007628B6" w:rsidRPr="004F0E5B" w:rsidRDefault="00565526" w:rsidP="007628B6">
      <w:pPr>
        <w:pStyle w:val="ListParagraph"/>
        <w:ind w:left="0"/>
        <w:rPr>
          <w:lang w:val="en-AU"/>
        </w:rPr>
      </w:pPr>
      <w:r w:rsidRPr="004F0E5B">
        <w:rPr>
          <w:lang w:val="en-AU"/>
        </w:rPr>
        <w:t>The initial one year</w:t>
      </w:r>
      <w:r w:rsidR="007628B6" w:rsidRPr="004F0E5B">
        <w:rPr>
          <w:lang w:val="en-AU"/>
        </w:rPr>
        <w:t xml:space="preserve"> </w:t>
      </w:r>
      <w:proofErr w:type="spellStart"/>
      <w:r w:rsidR="007E2760" w:rsidRPr="004F0E5B">
        <w:rPr>
          <w:lang w:val="en-AU"/>
        </w:rPr>
        <w:t>TfT</w:t>
      </w:r>
      <w:proofErr w:type="spellEnd"/>
      <w:r w:rsidR="007E2760" w:rsidRPr="004F0E5B">
        <w:rPr>
          <w:lang w:val="en-AU"/>
        </w:rPr>
        <w:t xml:space="preserve"> </w:t>
      </w:r>
      <w:r w:rsidR="0009017F">
        <w:rPr>
          <w:lang w:val="en-AU"/>
        </w:rPr>
        <w:t>P</w:t>
      </w:r>
      <w:r w:rsidR="007628B6" w:rsidRPr="004F0E5B">
        <w:rPr>
          <w:lang w:val="en-AU"/>
        </w:rPr>
        <w:t>rogram</w:t>
      </w:r>
      <w:r w:rsidRPr="004F0E5B">
        <w:rPr>
          <w:lang w:val="en-AU"/>
        </w:rPr>
        <w:t xml:space="preserve"> in </w:t>
      </w:r>
      <w:proofErr w:type="spellStart"/>
      <w:r w:rsidRPr="004F0E5B">
        <w:rPr>
          <w:lang w:val="en-AU"/>
        </w:rPr>
        <w:t>Torba</w:t>
      </w:r>
      <w:proofErr w:type="spellEnd"/>
      <w:r w:rsidR="007E2760" w:rsidRPr="004F0E5B">
        <w:rPr>
          <w:lang w:val="en-AU"/>
        </w:rPr>
        <w:t xml:space="preserve"> province has</w:t>
      </w:r>
      <w:r w:rsidR="007628B6" w:rsidRPr="004F0E5B">
        <w:rPr>
          <w:lang w:val="en-AU"/>
        </w:rPr>
        <w:t xml:space="preserve"> been</w:t>
      </w:r>
      <w:r w:rsidR="007E2760" w:rsidRPr="004F0E5B">
        <w:rPr>
          <w:lang w:val="en-AU"/>
        </w:rPr>
        <w:t xml:space="preserve"> </w:t>
      </w:r>
      <w:r w:rsidR="004D5601" w:rsidRPr="004F0E5B">
        <w:rPr>
          <w:lang w:val="en-AU"/>
        </w:rPr>
        <w:t>successfully implemented</w:t>
      </w:r>
      <w:r w:rsidR="007E2760" w:rsidRPr="004F0E5B">
        <w:rPr>
          <w:lang w:val="en-AU"/>
        </w:rPr>
        <w:t>. A</w:t>
      </w:r>
      <w:r w:rsidR="007628B6" w:rsidRPr="004F0E5B">
        <w:rPr>
          <w:lang w:val="en-AU"/>
        </w:rPr>
        <w:t xml:space="preserve"> second year will</w:t>
      </w:r>
      <w:r w:rsidR="007E2760" w:rsidRPr="004F0E5B">
        <w:rPr>
          <w:lang w:val="en-AU"/>
        </w:rPr>
        <w:t xml:space="preserve"> now</w:t>
      </w:r>
      <w:r w:rsidR="007628B6" w:rsidRPr="004F0E5B">
        <w:rPr>
          <w:lang w:val="en-AU"/>
        </w:rPr>
        <w:t xml:space="preserve"> focus on business development and tour &amp; accommodation operation</w:t>
      </w:r>
      <w:r w:rsidR="00851C28">
        <w:rPr>
          <w:lang w:val="en-AU"/>
        </w:rPr>
        <w:t>s</w:t>
      </w:r>
      <w:r w:rsidR="007628B6" w:rsidRPr="004F0E5B">
        <w:rPr>
          <w:lang w:val="en-AU"/>
        </w:rPr>
        <w:t>.</w:t>
      </w:r>
    </w:p>
    <w:p w14:paraId="3F91EE00" w14:textId="77777777" w:rsidR="007628B6" w:rsidRPr="004F0E5B" w:rsidRDefault="007628B6" w:rsidP="007628B6">
      <w:pPr>
        <w:pStyle w:val="ListParagraph"/>
        <w:ind w:left="0"/>
        <w:rPr>
          <w:lang w:val="en-AU"/>
        </w:rPr>
      </w:pPr>
    </w:p>
    <w:p w14:paraId="5C64524F" w14:textId="77777777" w:rsidR="007628B6" w:rsidRPr="004F0E5B" w:rsidRDefault="007628B6" w:rsidP="007628B6">
      <w:pPr>
        <w:pStyle w:val="ListParagraph"/>
        <w:ind w:left="0"/>
        <w:rPr>
          <w:lang w:val="en-AU"/>
        </w:rPr>
      </w:pPr>
      <w:r w:rsidRPr="004F0E5B">
        <w:rPr>
          <w:lang w:val="en-AU"/>
        </w:rPr>
        <w:t>Main objectives will be:</w:t>
      </w:r>
    </w:p>
    <w:p w14:paraId="0FB69883" w14:textId="77777777" w:rsidR="007628B6" w:rsidRPr="004F0E5B" w:rsidRDefault="007628B6" w:rsidP="00277EAE">
      <w:pPr>
        <w:pStyle w:val="ListParagraph"/>
        <w:numPr>
          <w:ilvl w:val="0"/>
          <w:numId w:val="20"/>
        </w:numPr>
        <w:rPr>
          <w:lang w:val="en-AU"/>
        </w:rPr>
      </w:pPr>
      <w:r w:rsidRPr="004F0E5B">
        <w:rPr>
          <w:lang w:val="en-AU"/>
        </w:rPr>
        <w:t xml:space="preserve">To strengthen </w:t>
      </w:r>
      <w:r w:rsidR="007E2760" w:rsidRPr="004F0E5B">
        <w:rPr>
          <w:lang w:val="en-AU"/>
        </w:rPr>
        <w:t xml:space="preserve">operational capacity </w:t>
      </w:r>
      <w:r w:rsidRPr="004F0E5B">
        <w:rPr>
          <w:lang w:val="en-AU"/>
        </w:rPr>
        <w:t>and focus on customer satisfaction</w:t>
      </w:r>
      <w:r w:rsidR="00851C28">
        <w:rPr>
          <w:lang w:val="en-AU"/>
        </w:rPr>
        <w:t>.</w:t>
      </w:r>
    </w:p>
    <w:p w14:paraId="6B059E12" w14:textId="77777777" w:rsidR="007628B6" w:rsidRPr="004F0E5B" w:rsidRDefault="007628B6" w:rsidP="00277EAE">
      <w:pPr>
        <w:pStyle w:val="ListParagraph"/>
        <w:numPr>
          <w:ilvl w:val="0"/>
          <w:numId w:val="20"/>
        </w:numPr>
        <w:rPr>
          <w:lang w:val="en-AU"/>
        </w:rPr>
      </w:pPr>
      <w:r w:rsidRPr="004F0E5B">
        <w:rPr>
          <w:lang w:val="en-AU"/>
        </w:rPr>
        <w:t xml:space="preserve">To start basic marketing with </w:t>
      </w:r>
      <w:r w:rsidR="007E2760" w:rsidRPr="004F0E5B">
        <w:rPr>
          <w:lang w:val="en-AU"/>
        </w:rPr>
        <w:t>clients</w:t>
      </w:r>
      <w:r w:rsidRPr="004F0E5B">
        <w:rPr>
          <w:lang w:val="en-AU"/>
        </w:rPr>
        <w:t xml:space="preserve"> in coordination with the DoT in preparation to connect to</w:t>
      </w:r>
      <w:r w:rsidR="00851C28">
        <w:rPr>
          <w:lang w:val="en-AU"/>
        </w:rPr>
        <w:t xml:space="preserve"> the </w:t>
      </w:r>
      <w:proofErr w:type="spellStart"/>
      <w:r w:rsidR="00851C28">
        <w:rPr>
          <w:lang w:val="en-AU"/>
        </w:rPr>
        <w:t>Sanma</w:t>
      </w:r>
      <w:proofErr w:type="spellEnd"/>
      <w:r w:rsidR="00851C28">
        <w:rPr>
          <w:lang w:val="en-AU"/>
        </w:rPr>
        <w:t xml:space="preserve"> Information and Call Centre</w:t>
      </w:r>
      <w:r w:rsidRPr="004F0E5B">
        <w:rPr>
          <w:lang w:val="en-AU"/>
        </w:rPr>
        <w:t>.</w:t>
      </w:r>
    </w:p>
    <w:p w14:paraId="518E197D" w14:textId="77777777" w:rsidR="007628B6" w:rsidRPr="004F0E5B" w:rsidRDefault="007628B6" w:rsidP="00277EAE">
      <w:pPr>
        <w:pStyle w:val="ListParagraph"/>
        <w:numPr>
          <w:ilvl w:val="0"/>
          <w:numId w:val="20"/>
        </w:numPr>
        <w:rPr>
          <w:lang w:val="en-AU"/>
        </w:rPr>
      </w:pPr>
      <w:r w:rsidRPr="004F0E5B">
        <w:rPr>
          <w:lang w:val="en-AU"/>
        </w:rPr>
        <w:t xml:space="preserve">To </w:t>
      </w:r>
      <w:r w:rsidR="00851C28">
        <w:rPr>
          <w:lang w:val="en-AU"/>
        </w:rPr>
        <w:t>facilitate</w:t>
      </w:r>
      <w:r w:rsidRPr="004F0E5B">
        <w:rPr>
          <w:lang w:val="en-AU"/>
        </w:rPr>
        <w:t xml:space="preserve"> qualification</w:t>
      </w:r>
      <w:r w:rsidR="00851C28">
        <w:rPr>
          <w:lang w:val="en-AU"/>
        </w:rPr>
        <w:t>s</w:t>
      </w:r>
      <w:r w:rsidRPr="004F0E5B">
        <w:rPr>
          <w:lang w:val="en-AU"/>
        </w:rPr>
        <w:t xml:space="preserve"> of tour guides (first aid and tour guiding) to secure quality of all tours </w:t>
      </w:r>
      <w:r w:rsidR="007E2760" w:rsidRPr="004F0E5B">
        <w:rPr>
          <w:lang w:val="en-AU"/>
        </w:rPr>
        <w:t xml:space="preserve">especially to </w:t>
      </w:r>
      <w:proofErr w:type="spellStart"/>
      <w:r w:rsidR="007E2760" w:rsidRPr="004F0E5B">
        <w:rPr>
          <w:lang w:val="en-AU"/>
        </w:rPr>
        <w:t>Gaua</w:t>
      </w:r>
      <w:proofErr w:type="spellEnd"/>
      <w:r w:rsidR="007E2760" w:rsidRPr="004F0E5B">
        <w:rPr>
          <w:lang w:val="en-AU"/>
        </w:rPr>
        <w:t xml:space="preserve"> Volcano and Sleeping Mountain T</w:t>
      </w:r>
      <w:r w:rsidRPr="004F0E5B">
        <w:rPr>
          <w:lang w:val="en-AU"/>
        </w:rPr>
        <w:t>our which present safety issues.</w:t>
      </w:r>
    </w:p>
    <w:p w14:paraId="5374C17A" w14:textId="77777777" w:rsidR="007628B6" w:rsidRPr="004F0E5B" w:rsidRDefault="007E2760" w:rsidP="00277EAE">
      <w:pPr>
        <w:pStyle w:val="ListParagraph"/>
        <w:numPr>
          <w:ilvl w:val="0"/>
          <w:numId w:val="20"/>
        </w:numPr>
        <w:rPr>
          <w:lang w:val="en-AU"/>
        </w:rPr>
      </w:pPr>
      <w:r w:rsidRPr="004F0E5B">
        <w:rPr>
          <w:lang w:val="en-AU"/>
        </w:rPr>
        <w:t>To develop specific coaching i</w:t>
      </w:r>
      <w:r w:rsidR="007628B6" w:rsidRPr="004F0E5B">
        <w:rPr>
          <w:lang w:val="en-AU"/>
        </w:rPr>
        <w:t>n Sola area to focus more on business visitors and customer service</w:t>
      </w:r>
      <w:r w:rsidR="00851C28">
        <w:rPr>
          <w:lang w:val="en-AU"/>
        </w:rPr>
        <w:t>.</w:t>
      </w:r>
    </w:p>
    <w:p w14:paraId="412F42D5" w14:textId="77777777" w:rsidR="007628B6" w:rsidRPr="004F0E5B" w:rsidRDefault="007628B6" w:rsidP="007628B6">
      <w:pPr>
        <w:pStyle w:val="ListParagraph"/>
        <w:ind w:left="0"/>
        <w:rPr>
          <w:lang w:val="en-AU"/>
        </w:rPr>
      </w:pPr>
    </w:p>
    <w:p w14:paraId="4D23B33B" w14:textId="77777777" w:rsidR="007628B6" w:rsidRPr="004F0E5B" w:rsidRDefault="007E2760" w:rsidP="007628B6">
      <w:pPr>
        <w:pStyle w:val="ListParagraph"/>
        <w:ind w:left="0"/>
        <w:rPr>
          <w:lang w:val="en-AU"/>
        </w:rPr>
      </w:pPr>
      <w:r w:rsidRPr="004F0E5B">
        <w:rPr>
          <w:lang w:val="en-AU"/>
        </w:rPr>
        <w:t xml:space="preserve">The </w:t>
      </w:r>
      <w:proofErr w:type="spellStart"/>
      <w:r w:rsidRPr="004F0E5B">
        <w:rPr>
          <w:lang w:val="en-AU"/>
        </w:rPr>
        <w:t>TfT</w:t>
      </w:r>
      <w:proofErr w:type="spellEnd"/>
      <w:r w:rsidRPr="004F0E5B">
        <w:rPr>
          <w:lang w:val="en-AU"/>
        </w:rPr>
        <w:t xml:space="preserve"> Program</w:t>
      </w:r>
      <w:r w:rsidR="007628B6" w:rsidRPr="004F0E5B">
        <w:rPr>
          <w:lang w:val="en-AU"/>
        </w:rPr>
        <w:t xml:space="preserve"> will </w:t>
      </w:r>
      <w:r w:rsidRPr="004F0E5B">
        <w:rPr>
          <w:lang w:val="en-AU"/>
        </w:rPr>
        <w:t>also</w:t>
      </w:r>
      <w:r w:rsidR="007628B6" w:rsidRPr="004F0E5B">
        <w:rPr>
          <w:lang w:val="en-AU"/>
        </w:rPr>
        <w:t xml:space="preserve"> </w:t>
      </w:r>
      <w:r w:rsidR="00851C28">
        <w:rPr>
          <w:lang w:val="en-AU"/>
        </w:rPr>
        <w:t xml:space="preserve">conduct </w:t>
      </w:r>
      <w:r w:rsidR="007628B6" w:rsidRPr="004F0E5B">
        <w:rPr>
          <w:lang w:val="en-AU"/>
        </w:rPr>
        <w:t>two coaching session</w:t>
      </w:r>
      <w:r w:rsidRPr="004F0E5B">
        <w:rPr>
          <w:lang w:val="en-AU"/>
        </w:rPr>
        <w:t>s</w:t>
      </w:r>
      <w:r w:rsidR="007628B6" w:rsidRPr="004F0E5B">
        <w:rPr>
          <w:lang w:val="en-AU"/>
        </w:rPr>
        <w:t xml:space="preserve"> in </w:t>
      </w:r>
      <w:proofErr w:type="spellStart"/>
      <w:r w:rsidR="007628B6" w:rsidRPr="004F0E5B">
        <w:rPr>
          <w:lang w:val="en-AU"/>
        </w:rPr>
        <w:t>Ureparapara</w:t>
      </w:r>
      <w:proofErr w:type="spellEnd"/>
      <w:r w:rsidR="007628B6" w:rsidRPr="004F0E5B">
        <w:rPr>
          <w:lang w:val="en-AU"/>
        </w:rPr>
        <w:t xml:space="preserve"> </w:t>
      </w:r>
      <w:r w:rsidR="00E25CFA" w:rsidRPr="004F0E5B">
        <w:rPr>
          <w:lang w:val="en-AU"/>
        </w:rPr>
        <w:t>Island</w:t>
      </w:r>
      <w:r w:rsidRPr="004F0E5B">
        <w:rPr>
          <w:lang w:val="en-AU"/>
        </w:rPr>
        <w:t xml:space="preserve"> and </w:t>
      </w:r>
      <w:proofErr w:type="spellStart"/>
      <w:r w:rsidRPr="004F0E5B">
        <w:rPr>
          <w:lang w:val="en-AU"/>
        </w:rPr>
        <w:t>Loh</w:t>
      </w:r>
      <w:proofErr w:type="spellEnd"/>
      <w:r w:rsidRPr="004F0E5B">
        <w:rPr>
          <w:lang w:val="en-AU"/>
        </w:rPr>
        <w:t xml:space="preserve"> </w:t>
      </w:r>
      <w:proofErr w:type="gramStart"/>
      <w:r w:rsidRPr="004F0E5B">
        <w:rPr>
          <w:lang w:val="en-AU"/>
        </w:rPr>
        <w:t>island</w:t>
      </w:r>
      <w:proofErr w:type="gramEnd"/>
      <w:r w:rsidRPr="004F0E5B">
        <w:rPr>
          <w:lang w:val="en-AU"/>
        </w:rPr>
        <w:t xml:space="preserve"> to give coaching </w:t>
      </w:r>
      <w:r w:rsidR="00565526" w:rsidRPr="004F0E5B">
        <w:rPr>
          <w:lang w:val="en-AU"/>
        </w:rPr>
        <w:t>opportunities</w:t>
      </w:r>
      <w:r w:rsidR="007628B6" w:rsidRPr="004F0E5B">
        <w:rPr>
          <w:lang w:val="en-AU"/>
        </w:rPr>
        <w:t xml:space="preserve"> to these few o</w:t>
      </w:r>
      <w:r w:rsidRPr="004F0E5B">
        <w:rPr>
          <w:lang w:val="en-AU"/>
        </w:rPr>
        <w:t xml:space="preserve">perators who have previously existed outside of </w:t>
      </w:r>
      <w:proofErr w:type="spellStart"/>
      <w:r w:rsidRPr="004F0E5B">
        <w:rPr>
          <w:lang w:val="en-AU"/>
        </w:rPr>
        <w:t>TfT</w:t>
      </w:r>
      <w:proofErr w:type="spellEnd"/>
      <w:r w:rsidRPr="004F0E5B">
        <w:rPr>
          <w:lang w:val="en-AU"/>
        </w:rPr>
        <w:t xml:space="preserve"> scope in </w:t>
      </w:r>
      <w:proofErr w:type="spellStart"/>
      <w:r w:rsidRPr="004F0E5B">
        <w:rPr>
          <w:lang w:val="en-AU"/>
        </w:rPr>
        <w:t>Torba</w:t>
      </w:r>
      <w:proofErr w:type="spellEnd"/>
      <w:r w:rsidRPr="004F0E5B">
        <w:rPr>
          <w:lang w:val="en-AU"/>
        </w:rPr>
        <w:t xml:space="preserve">.  </w:t>
      </w:r>
    </w:p>
    <w:p w14:paraId="6D9FADB5" w14:textId="77777777" w:rsidR="007628B6" w:rsidRPr="004F0E5B" w:rsidRDefault="007628B6" w:rsidP="007628B6">
      <w:pPr>
        <w:pStyle w:val="ListParagraph"/>
        <w:ind w:left="0"/>
        <w:rPr>
          <w:lang w:val="en-AU"/>
        </w:rPr>
      </w:pPr>
    </w:p>
    <w:p w14:paraId="21D7D957" w14:textId="77777777" w:rsidR="007628B6" w:rsidRPr="004F0E5B" w:rsidRDefault="007628B6" w:rsidP="007628B6">
      <w:pPr>
        <w:pStyle w:val="ListParagraph"/>
        <w:ind w:left="0"/>
        <w:rPr>
          <w:lang w:val="en-AU"/>
        </w:rPr>
      </w:pPr>
      <w:r w:rsidRPr="004F0E5B">
        <w:rPr>
          <w:lang w:val="en-AU"/>
        </w:rPr>
        <w:t>Special projects:</w:t>
      </w:r>
    </w:p>
    <w:p w14:paraId="70B99753" w14:textId="77777777" w:rsidR="007628B6" w:rsidRPr="004F0E5B" w:rsidRDefault="007628B6" w:rsidP="00277EAE">
      <w:pPr>
        <w:pStyle w:val="ListParagraph"/>
        <w:numPr>
          <w:ilvl w:val="0"/>
          <w:numId w:val="19"/>
        </w:numPr>
        <w:rPr>
          <w:lang w:val="en-AU"/>
        </w:rPr>
      </w:pPr>
      <w:r w:rsidRPr="004F0E5B">
        <w:rPr>
          <w:lang w:val="en-AU"/>
        </w:rPr>
        <w:t xml:space="preserve">In parallel, </w:t>
      </w:r>
      <w:proofErr w:type="spellStart"/>
      <w:r w:rsidRPr="004F0E5B">
        <w:rPr>
          <w:lang w:val="en-AU"/>
        </w:rPr>
        <w:t>TfT</w:t>
      </w:r>
      <w:proofErr w:type="spellEnd"/>
      <w:r w:rsidRPr="004F0E5B">
        <w:rPr>
          <w:lang w:val="en-AU"/>
        </w:rPr>
        <w:t xml:space="preserve"> team will adapt to Carnival Australia strategy. The company has expressed the willingness to develop one Port of Call in </w:t>
      </w:r>
      <w:proofErr w:type="spellStart"/>
      <w:r w:rsidRPr="004F0E5B">
        <w:rPr>
          <w:lang w:val="en-AU"/>
        </w:rPr>
        <w:t>Torba</w:t>
      </w:r>
      <w:proofErr w:type="spellEnd"/>
      <w:r w:rsidRPr="004F0E5B">
        <w:rPr>
          <w:lang w:val="en-AU"/>
        </w:rPr>
        <w:t xml:space="preserve"> province.  Should this strategy be confirmed, </w:t>
      </w:r>
      <w:r w:rsidR="007E2760" w:rsidRPr="004F0E5B">
        <w:rPr>
          <w:lang w:val="en-AU"/>
        </w:rPr>
        <w:t xml:space="preserve">the </w:t>
      </w:r>
      <w:r w:rsidRPr="004F0E5B">
        <w:rPr>
          <w:lang w:val="en-AU"/>
        </w:rPr>
        <w:t>TFT</w:t>
      </w:r>
      <w:r w:rsidR="0009017F">
        <w:rPr>
          <w:lang w:val="en-AU"/>
        </w:rPr>
        <w:t xml:space="preserve"> P</w:t>
      </w:r>
      <w:r w:rsidR="007E2760" w:rsidRPr="004F0E5B">
        <w:rPr>
          <w:lang w:val="en-AU"/>
        </w:rPr>
        <w:t>rogram</w:t>
      </w:r>
      <w:r w:rsidRPr="004F0E5B">
        <w:rPr>
          <w:lang w:val="en-AU"/>
        </w:rPr>
        <w:t xml:space="preserve"> will organi</w:t>
      </w:r>
      <w:r w:rsidR="00851C28">
        <w:rPr>
          <w:lang w:val="en-AU"/>
        </w:rPr>
        <w:t>s</w:t>
      </w:r>
      <w:r w:rsidRPr="004F0E5B">
        <w:rPr>
          <w:lang w:val="en-AU"/>
        </w:rPr>
        <w:t xml:space="preserve">e a scoping </w:t>
      </w:r>
      <w:r w:rsidR="007E2760" w:rsidRPr="004F0E5B">
        <w:rPr>
          <w:lang w:val="en-AU"/>
        </w:rPr>
        <w:t>exercise</w:t>
      </w:r>
      <w:r w:rsidRPr="004F0E5B">
        <w:rPr>
          <w:lang w:val="en-AU"/>
        </w:rPr>
        <w:t xml:space="preserve"> to develop a </w:t>
      </w:r>
      <w:r w:rsidR="00851C28">
        <w:rPr>
          <w:lang w:val="en-AU"/>
        </w:rPr>
        <w:t>Port of Call Skills Development</w:t>
      </w:r>
      <w:r w:rsidRPr="004F0E5B">
        <w:rPr>
          <w:lang w:val="en-AU"/>
        </w:rPr>
        <w:t xml:space="preserve"> plan if necessary.</w:t>
      </w:r>
    </w:p>
    <w:p w14:paraId="1AEF3840" w14:textId="77777777" w:rsidR="007628B6" w:rsidRPr="004F0E5B" w:rsidRDefault="007628B6" w:rsidP="00277EAE">
      <w:pPr>
        <w:pStyle w:val="ListParagraph"/>
        <w:numPr>
          <w:ilvl w:val="0"/>
          <w:numId w:val="19"/>
        </w:numPr>
        <w:rPr>
          <w:lang w:val="en-AU"/>
        </w:rPr>
      </w:pPr>
      <w:r w:rsidRPr="004F0E5B">
        <w:rPr>
          <w:lang w:val="en-AU"/>
        </w:rPr>
        <w:t xml:space="preserve">A professional photographer </w:t>
      </w:r>
      <w:r w:rsidR="007E2760" w:rsidRPr="004F0E5B">
        <w:rPr>
          <w:lang w:val="en-AU"/>
        </w:rPr>
        <w:t xml:space="preserve">will be engaged to generate the first </w:t>
      </w:r>
      <w:proofErr w:type="spellStart"/>
      <w:r w:rsidR="007E2760" w:rsidRPr="004F0E5B">
        <w:rPr>
          <w:lang w:val="en-AU"/>
        </w:rPr>
        <w:t>Torba</w:t>
      </w:r>
      <w:proofErr w:type="spellEnd"/>
      <w:r w:rsidR="007E2760" w:rsidRPr="004F0E5B">
        <w:rPr>
          <w:lang w:val="en-AU"/>
        </w:rPr>
        <w:t xml:space="preserve"> </w:t>
      </w:r>
      <w:r w:rsidRPr="004F0E5B">
        <w:rPr>
          <w:lang w:val="en-AU"/>
        </w:rPr>
        <w:t>professional photos to facilitate marketing of the bungalows and tours.</w:t>
      </w:r>
    </w:p>
    <w:p w14:paraId="664DB4B5" w14:textId="764D8E50" w:rsidR="00F63001" w:rsidRPr="0024444B" w:rsidRDefault="007E2760" w:rsidP="0024444B">
      <w:pPr>
        <w:pStyle w:val="ListParagraph"/>
        <w:numPr>
          <w:ilvl w:val="0"/>
          <w:numId w:val="19"/>
        </w:numPr>
        <w:rPr>
          <w:lang w:val="en-AU"/>
        </w:rPr>
      </w:pPr>
      <w:r w:rsidRPr="004F0E5B">
        <w:rPr>
          <w:lang w:val="en-AU"/>
        </w:rPr>
        <w:lastRenderedPageBreak/>
        <w:t xml:space="preserve">By the end of </w:t>
      </w:r>
      <w:r w:rsidR="007628B6" w:rsidRPr="004F0E5B">
        <w:rPr>
          <w:lang w:val="en-AU"/>
        </w:rPr>
        <w:t xml:space="preserve">the year, </w:t>
      </w:r>
      <w:proofErr w:type="spellStart"/>
      <w:r w:rsidR="007628B6" w:rsidRPr="004F0E5B">
        <w:rPr>
          <w:lang w:val="en-AU"/>
        </w:rPr>
        <w:t>TfT</w:t>
      </w:r>
      <w:proofErr w:type="spellEnd"/>
      <w:r w:rsidR="007628B6" w:rsidRPr="004F0E5B">
        <w:rPr>
          <w:lang w:val="en-AU"/>
        </w:rPr>
        <w:t xml:space="preserve"> should facilitate connection</w:t>
      </w:r>
      <w:r w:rsidR="0084607D" w:rsidRPr="004F0E5B">
        <w:rPr>
          <w:lang w:val="en-AU"/>
        </w:rPr>
        <w:t xml:space="preserve"> of these clients</w:t>
      </w:r>
      <w:r w:rsidR="007628B6" w:rsidRPr="004F0E5B">
        <w:rPr>
          <w:lang w:val="en-AU"/>
        </w:rPr>
        <w:t xml:space="preserve"> to a call centre </w:t>
      </w:r>
      <w:r w:rsidR="00E25CFA" w:rsidRPr="004F0E5B">
        <w:rPr>
          <w:lang w:val="en-AU"/>
        </w:rPr>
        <w:t>whether in</w:t>
      </w:r>
      <w:r w:rsidR="007628B6" w:rsidRPr="004F0E5B">
        <w:rPr>
          <w:lang w:val="en-AU"/>
        </w:rPr>
        <w:t xml:space="preserve"> </w:t>
      </w:r>
      <w:proofErr w:type="spellStart"/>
      <w:r w:rsidR="007628B6" w:rsidRPr="004F0E5B">
        <w:rPr>
          <w:lang w:val="en-AU"/>
        </w:rPr>
        <w:t>Torba</w:t>
      </w:r>
      <w:proofErr w:type="spellEnd"/>
      <w:r w:rsidR="007628B6" w:rsidRPr="004F0E5B">
        <w:rPr>
          <w:lang w:val="en-AU"/>
        </w:rPr>
        <w:t xml:space="preserve"> or in Santo</w:t>
      </w:r>
      <w:r w:rsidRPr="004F0E5B">
        <w:rPr>
          <w:lang w:val="en-AU"/>
        </w:rPr>
        <w:t>.</w:t>
      </w:r>
      <w:r w:rsidR="00DC649E">
        <w:rPr>
          <w:lang w:val="en-AU"/>
        </w:rPr>
        <w:t xml:space="preserve"> Whatever solution appears to be the most cost efficient and practical.</w:t>
      </w:r>
    </w:p>
    <w:p w14:paraId="4E1A6C34" w14:textId="77777777" w:rsidR="00B633B2" w:rsidRPr="004F0E5B" w:rsidRDefault="00B633B2" w:rsidP="006E7E37">
      <w:pPr>
        <w:pStyle w:val="Heading1"/>
        <w:rPr>
          <w:lang w:val="en-AU"/>
        </w:rPr>
      </w:pPr>
      <w:bookmarkStart w:id="39" w:name="_Toc413227060"/>
      <w:r w:rsidRPr="004F0E5B">
        <w:rPr>
          <w:lang w:val="en-AU"/>
        </w:rPr>
        <w:t>TVET for Tourism &amp; Women</w:t>
      </w:r>
      <w:bookmarkEnd w:id="39"/>
    </w:p>
    <w:p w14:paraId="66B5E8AC" w14:textId="77777777" w:rsidR="00B633B2" w:rsidRPr="004F0E5B" w:rsidRDefault="00BE29AB" w:rsidP="006E7E37">
      <w:pPr>
        <w:pStyle w:val="Heading2"/>
        <w:rPr>
          <w:lang w:val="en-AU"/>
        </w:rPr>
      </w:pPr>
      <w:bookmarkStart w:id="40" w:name="_Toc413227061"/>
      <w:proofErr w:type="spellStart"/>
      <w:r w:rsidRPr="004F0E5B">
        <w:rPr>
          <w:lang w:val="en-AU"/>
        </w:rPr>
        <w:t>TfT</w:t>
      </w:r>
      <w:proofErr w:type="spellEnd"/>
      <w:r w:rsidRPr="004F0E5B">
        <w:rPr>
          <w:lang w:val="en-AU"/>
        </w:rPr>
        <w:t xml:space="preserve"> </w:t>
      </w:r>
      <w:r w:rsidR="00851C28">
        <w:rPr>
          <w:lang w:val="en-AU"/>
        </w:rPr>
        <w:t xml:space="preserve">Female </w:t>
      </w:r>
      <w:r w:rsidRPr="004F0E5B">
        <w:rPr>
          <w:lang w:val="en-AU"/>
        </w:rPr>
        <w:t>Inclusion Rate</w:t>
      </w:r>
      <w:bookmarkEnd w:id="40"/>
    </w:p>
    <w:p w14:paraId="6BABE9E5" w14:textId="77777777" w:rsidR="000A2CD1" w:rsidRPr="004F0E5B" w:rsidRDefault="007E14B5" w:rsidP="00834B4D">
      <w:pPr>
        <w:rPr>
          <w:lang w:val="en-AU"/>
        </w:rPr>
      </w:pPr>
      <w:r w:rsidRPr="004F0E5B">
        <w:rPr>
          <w:lang w:val="en-AU"/>
        </w:rPr>
        <w:t xml:space="preserve">The </w:t>
      </w:r>
      <w:proofErr w:type="spellStart"/>
      <w:r w:rsidR="00BE29AB" w:rsidRPr="004F0E5B">
        <w:rPr>
          <w:lang w:val="en-AU"/>
        </w:rPr>
        <w:t>TfT</w:t>
      </w:r>
      <w:proofErr w:type="spellEnd"/>
      <w:r w:rsidR="00BE29AB" w:rsidRPr="004F0E5B">
        <w:rPr>
          <w:lang w:val="en-AU"/>
        </w:rPr>
        <w:t xml:space="preserve"> Program has </w:t>
      </w:r>
      <w:r w:rsidR="000C07AB" w:rsidRPr="004F0E5B">
        <w:rPr>
          <w:lang w:val="en-AU"/>
        </w:rPr>
        <w:t xml:space="preserve">actively promoted </w:t>
      </w:r>
      <w:r w:rsidR="000A2CD1" w:rsidRPr="004F0E5B">
        <w:rPr>
          <w:lang w:val="en-AU"/>
        </w:rPr>
        <w:t>equality throughout tourism-based skill development activities</w:t>
      </w:r>
      <w:r w:rsidRPr="004F0E5B">
        <w:rPr>
          <w:lang w:val="en-AU"/>
        </w:rPr>
        <w:t xml:space="preserve"> since its pilot in 2009. The </w:t>
      </w:r>
      <w:r w:rsidR="000A2CD1" w:rsidRPr="004F0E5B">
        <w:rPr>
          <w:lang w:val="en-AU"/>
        </w:rPr>
        <w:t xml:space="preserve">program </w:t>
      </w:r>
      <w:r w:rsidRPr="004F0E5B">
        <w:rPr>
          <w:lang w:val="en-AU"/>
        </w:rPr>
        <w:t xml:space="preserve">encourages women with an interest in </w:t>
      </w:r>
      <w:r w:rsidR="000A2CD1" w:rsidRPr="004F0E5B">
        <w:rPr>
          <w:lang w:val="en-AU"/>
        </w:rPr>
        <w:t>tourism to attend its coaching, workshops and accredited training programs</w:t>
      </w:r>
      <w:r w:rsidRPr="004F0E5B">
        <w:rPr>
          <w:lang w:val="en-AU"/>
        </w:rPr>
        <w:t>. The program also</w:t>
      </w:r>
      <w:r w:rsidR="000A2CD1" w:rsidRPr="004F0E5B">
        <w:rPr>
          <w:lang w:val="en-AU"/>
        </w:rPr>
        <w:t xml:space="preserve"> </w:t>
      </w:r>
      <w:r w:rsidRPr="004F0E5B">
        <w:rPr>
          <w:lang w:val="en-AU"/>
        </w:rPr>
        <w:t xml:space="preserve">provides </w:t>
      </w:r>
      <w:r w:rsidR="000A2CD1" w:rsidRPr="004F0E5B">
        <w:rPr>
          <w:lang w:val="en-AU"/>
        </w:rPr>
        <w:t>support and capacity building</w:t>
      </w:r>
      <w:r w:rsidRPr="004F0E5B">
        <w:rPr>
          <w:lang w:val="en-AU"/>
        </w:rPr>
        <w:t xml:space="preserve"> opportunities</w:t>
      </w:r>
      <w:r w:rsidR="000A2CD1" w:rsidRPr="004F0E5B">
        <w:rPr>
          <w:lang w:val="en-AU"/>
        </w:rPr>
        <w:t xml:space="preserve"> for female industry experts, trainers and </w:t>
      </w:r>
      <w:r w:rsidR="00A572F8">
        <w:rPr>
          <w:lang w:val="en-AU"/>
        </w:rPr>
        <w:t>DoT</w:t>
      </w:r>
      <w:r w:rsidR="000A2CD1" w:rsidRPr="004F0E5B">
        <w:rPr>
          <w:lang w:val="en-AU"/>
        </w:rPr>
        <w:t xml:space="preserve"> partners.</w:t>
      </w:r>
      <w:r w:rsidRPr="004F0E5B">
        <w:rPr>
          <w:lang w:val="en-AU"/>
        </w:rPr>
        <w:t xml:space="preserve"> Since the launch of the Vanuatu TVET Centres</w:t>
      </w:r>
      <w:r w:rsidR="00762C56" w:rsidRPr="004F0E5B">
        <w:rPr>
          <w:lang w:val="en-AU"/>
        </w:rPr>
        <w:t>’</w:t>
      </w:r>
      <w:r w:rsidRPr="004F0E5B">
        <w:rPr>
          <w:lang w:val="en-AU"/>
        </w:rPr>
        <w:t xml:space="preserve"> Gender Equality </w:t>
      </w:r>
      <w:r w:rsidR="0009017F">
        <w:rPr>
          <w:lang w:val="en-AU"/>
        </w:rPr>
        <w:t xml:space="preserve">Strategy (GES) in 2014 the </w:t>
      </w:r>
      <w:proofErr w:type="spellStart"/>
      <w:r w:rsidR="0009017F">
        <w:rPr>
          <w:lang w:val="en-AU"/>
        </w:rPr>
        <w:t>TfT</w:t>
      </w:r>
      <w:proofErr w:type="spellEnd"/>
      <w:r w:rsidR="0009017F">
        <w:rPr>
          <w:lang w:val="en-AU"/>
        </w:rPr>
        <w:t xml:space="preserve"> P</w:t>
      </w:r>
      <w:r w:rsidRPr="004F0E5B">
        <w:rPr>
          <w:lang w:val="en-AU"/>
        </w:rPr>
        <w:t>rogram has formali</w:t>
      </w:r>
      <w:r w:rsidR="00851C28">
        <w:rPr>
          <w:lang w:val="en-AU"/>
        </w:rPr>
        <w:t>s</w:t>
      </w:r>
      <w:r w:rsidRPr="004F0E5B">
        <w:rPr>
          <w:lang w:val="en-AU"/>
        </w:rPr>
        <w:t xml:space="preserve">ed its gender equality goals in line with key objectives of the strategy. </w:t>
      </w:r>
    </w:p>
    <w:p w14:paraId="3D38E71C" w14:textId="77777777" w:rsidR="00BE29AB" w:rsidRPr="004F0E5B" w:rsidRDefault="000A2CD1" w:rsidP="00834B4D">
      <w:pPr>
        <w:rPr>
          <w:lang w:val="en-AU"/>
        </w:rPr>
      </w:pPr>
      <w:r w:rsidRPr="004F0E5B">
        <w:rPr>
          <w:lang w:val="en-AU"/>
        </w:rPr>
        <w:t>In line with Objective 1</w:t>
      </w:r>
      <w:r w:rsidR="007E14B5" w:rsidRPr="004F0E5B">
        <w:rPr>
          <w:lang w:val="en-AU"/>
        </w:rPr>
        <w:t xml:space="preserve"> A</w:t>
      </w:r>
      <w:r w:rsidRPr="004F0E5B">
        <w:rPr>
          <w:lang w:val="en-AU"/>
        </w:rPr>
        <w:t xml:space="preserve"> in the GES the </w:t>
      </w:r>
      <w:proofErr w:type="spellStart"/>
      <w:r w:rsidRPr="004F0E5B">
        <w:rPr>
          <w:lang w:val="en-AU"/>
        </w:rPr>
        <w:t>TfT</w:t>
      </w:r>
      <w:proofErr w:type="spellEnd"/>
      <w:r w:rsidRPr="004F0E5B">
        <w:rPr>
          <w:lang w:val="en-AU"/>
        </w:rPr>
        <w:t xml:space="preserve"> Program aims to maximi</w:t>
      </w:r>
      <w:r w:rsidR="00851C28">
        <w:rPr>
          <w:lang w:val="en-AU"/>
        </w:rPr>
        <w:t>s</w:t>
      </w:r>
      <w:r w:rsidRPr="004F0E5B">
        <w:rPr>
          <w:lang w:val="en-AU"/>
        </w:rPr>
        <w:t xml:space="preserve">e its female participation with a goal of 50% in all provinces. </w:t>
      </w:r>
      <w:r w:rsidR="0009017F">
        <w:rPr>
          <w:lang w:val="en-AU"/>
        </w:rPr>
        <w:t xml:space="preserve">In 2014 the </w:t>
      </w:r>
      <w:proofErr w:type="spellStart"/>
      <w:r w:rsidR="0009017F">
        <w:rPr>
          <w:lang w:val="en-AU"/>
        </w:rPr>
        <w:t>TfT</w:t>
      </w:r>
      <w:proofErr w:type="spellEnd"/>
      <w:r w:rsidR="0009017F">
        <w:rPr>
          <w:lang w:val="en-AU"/>
        </w:rPr>
        <w:t xml:space="preserve"> P</w:t>
      </w:r>
      <w:r w:rsidR="00BE29AB" w:rsidRPr="004F0E5B">
        <w:rPr>
          <w:lang w:val="en-AU"/>
        </w:rPr>
        <w:t>rogram had a</w:t>
      </w:r>
      <w:r w:rsidR="00851C28">
        <w:rPr>
          <w:lang w:val="en-AU"/>
        </w:rPr>
        <w:t xml:space="preserve"> female</w:t>
      </w:r>
      <w:r w:rsidR="00BE29AB" w:rsidRPr="004F0E5B">
        <w:rPr>
          <w:lang w:val="en-AU"/>
        </w:rPr>
        <w:t xml:space="preserve"> inclusion rate of 43% in all </w:t>
      </w:r>
      <w:proofErr w:type="spellStart"/>
      <w:r w:rsidR="00BE29AB" w:rsidRPr="004F0E5B">
        <w:rPr>
          <w:lang w:val="en-AU"/>
        </w:rPr>
        <w:t>TfT</w:t>
      </w:r>
      <w:proofErr w:type="spellEnd"/>
      <w:r w:rsidR="00BE29AB" w:rsidRPr="004F0E5B">
        <w:rPr>
          <w:lang w:val="en-AU"/>
        </w:rPr>
        <w:t xml:space="preserve"> skill development activities.</w:t>
      </w:r>
      <w:r w:rsidR="007E14B5" w:rsidRPr="004F0E5B">
        <w:rPr>
          <w:lang w:val="en-AU"/>
        </w:rPr>
        <w:t xml:space="preserve"> As defined in Objective 1 L, ‘Identify female industry experts’, two local female industry experts have been ide</w:t>
      </w:r>
      <w:r w:rsidR="0009017F">
        <w:rPr>
          <w:lang w:val="en-AU"/>
        </w:rPr>
        <w:t xml:space="preserve">ntified and engaged by the </w:t>
      </w:r>
      <w:proofErr w:type="spellStart"/>
      <w:r w:rsidR="0009017F">
        <w:rPr>
          <w:lang w:val="en-AU"/>
        </w:rPr>
        <w:t>TfT</w:t>
      </w:r>
      <w:proofErr w:type="spellEnd"/>
      <w:r w:rsidR="0009017F">
        <w:rPr>
          <w:lang w:val="en-AU"/>
        </w:rPr>
        <w:t xml:space="preserve"> P</w:t>
      </w:r>
      <w:r w:rsidR="007E14B5" w:rsidRPr="004F0E5B">
        <w:rPr>
          <w:lang w:val="en-AU"/>
        </w:rPr>
        <w:t xml:space="preserve">rogram in 2014 with plans to contract them again for more skill development workshop in the coming years. </w:t>
      </w:r>
      <w:r w:rsidR="00FE3D3B" w:rsidRPr="004F0E5B">
        <w:rPr>
          <w:lang w:val="en-AU"/>
        </w:rPr>
        <w:t xml:space="preserve">In total the </w:t>
      </w:r>
      <w:proofErr w:type="spellStart"/>
      <w:r w:rsidR="00FE3D3B" w:rsidRPr="004F0E5B">
        <w:rPr>
          <w:lang w:val="en-AU"/>
        </w:rPr>
        <w:t>TfT</w:t>
      </w:r>
      <w:proofErr w:type="spellEnd"/>
      <w:r w:rsidR="00FE3D3B" w:rsidRPr="004F0E5B">
        <w:rPr>
          <w:lang w:val="en-AU"/>
        </w:rPr>
        <w:t xml:space="preserve"> industry expert pool has a</w:t>
      </w:r>
      <w:r w:rsidR="00851C28">
        <w:rPr>
          <w:lang w:val="en-AU"/>
        </w:rPr>
        <w:t xml:space="preserve"> female</w:t>
      </w:r>
      <w:r w:rsidR="00FE3D3B" w:rsidRPr="004F0E5B">
        <w:rPr>
          <w:lang w:val="en-AU"/>
        </w:rPr>
        <w:t xml:space="preserve"> inclusion rate of 65%. </w:t>
      </w:r>
      <w:r w:rsidR="007E14B5" w:rsidRPr="004F0E5B">
        <w:rPr>
          <w:lang w:val="en-AU"/>
        </w:rPr>
        <w:t xml:space="preserve"> </w:t>
      </w:r>
      <w:r w:rsidR="00BE29AB" w:rsidRPr="004F0E5B">
        <w:rPr>
          <w:lang w:val="en-AU"/>
        </w:rPr>
        <w:t xml:space="preserve"> </w:t>
      </w:r>
      <w:r w:rsidR="005F646E" w:rsidRPr="004F0E5B">
        <w:rPr>
          <w:lang w:val="en-AU"/>
        </w:rPr>
        <w:t>In step</w:t>
      </w:r>
      <w:r w:rsidRPr="004F0E5B">
        <w:rPr>
          <w:lang w:val="en-AU"/>
        </w:rPr>
        <w:t xml:space="preserve"> with Objective 4 of the GES</w:t>
      </w:r>
      <w:r w:rsidR="00BE29AB" w:rsidRPr="004F0E5B">
        <w:rPr>
          <w:lang w:val="en-AU"/>
        </w:rPr>
        <w:t xml:space="preserve"> </w:t>
      </w:r>
      <w:r w:rsidRPr="004F0E5B">
        <w:rPr>
          <w:lang w:val="en-AU"/>
        </w:rPr>
        <w:t xml:space="preserve">the </w:t>
      </w:r>
      <w:proofErr w:type="spellStart"/>
      <w:r w:rsidRPr="004F0E5B">
        <w:rPr>
          <w:lang w:val="en-AU"/>
        </w:rPr>
        <w:t>TfT</w:t>
      </w:r>
      <w:proofErr w:type="spellEnd"/>
      <w:r w:rsidRPr="004F0E5B">
        <w:rPr>
          <w:lang w:val="en-AU"/>
        </w:rPr>
        <w:t xml:space="preserve"> Program will now be monitoring and tracking</w:t>
      </w:r>
      <w:r w:rsidR="005F646E" w:rsidRPr="004F0E5B">
        <w:rPr>
          <w:lang w:val="en-AU"/>
        </w:rPr>
        <w:t xml:space="preserve"> annual</w:t>
      </w:r>
      <w:r w:rsidRPr="004F0E5B">
        <w:rPr>
          <w:lang w:val="en-AU"/>
        </w:rPr>
        <w:t xml:space="preserve"> gender equality results </w:t>
      </w:r>
      <w:r w:rsidR="007E14B5" w:rsidRPr="004F0E5B">
        <w:rPr>
          <w:lang w:val="en-AU"/>
        </w:rPr>
        <w:t>as well as collecting qualitative data on the experiences of women in rural touris</w:t>
      </w:r>
      <w:r w:rsidR="002F342E">
        <w:rPr>
          <w:lang w:val="en-AU"/>
        </w:rPr>
        <w:t>m</w:t>
      </w:r>
      <w:r w:rsidR="007E14B5" w:rsidRPr="004F0E5B">
        <w:rPr>
          <w:lang w:val="en-AU"/>
        </w:rPr>
        <w:t xml:space="preserve">. </w:t>
      </w:r>
      <w:r w:rsidR="005F646E" w:rsidRPr="004F0E5B">
        <w:rPr>
          <w:lang w:val="en-AU"/>
        </w:rPr>
        <w:t xml:space="preserve"> </w:t>
      </w:r>
    </w:p>
    <w:tbl>
      <w:tblPr>
        <w:tblW w:w="0" w:type="auto"/>
        <w:tblLook w:val="04A0" w:firstRow="1" w:lastRow="0" w:firstColumn="1" w:lastColumn="0" w:noHBand="0" w:noVBand="1"/>
      </w:tblPr>
      <w:tblGrid>
        <w:gridCol w:w="9576"/>
      </w:tblGrid>
      <w:tr w:rsidR="00FE3D3B" w:rsidRPr="004F0E5B" w14:paraId="277E741A" w14:textId="77777777">
        <w:tc>
          <w:tcPr>
            <w:tcW w:w="9576" w:type="dxa"/>
          </w:tcPr>
          <w:p w14:paraId="4B06ECD2" w14:textId="77777777" w:rsidR="00FE3D3B" w:rsidRPr="004F0E5B" w:rsidRDefault="00FE3D3B" w:rsidP="004F0E5B">
            <w:pPr>
              <w:rPr>
                <w:i/>
                <w:lang w:val="en-AU"/>
              </w:rPr>
            </w:pPr>
            <w:r w:rsidRPr="004F0E5B">
              <w:rPr>
                <w:i/>
                <w:lang w:val="en-AU"/>
              </w:rPr>
              <w:t xml:space="preserve">CASE STUDY: DoT </w:t>
            </w:r>
            <w:r w:rsidR="00F63001">
              <w:rPr>
                <w:i/>
                <w:lang w:val="en-AU"/>
              </w:rPr>
              <w:t xml:space="preserve">Officer </w:t>
            </w:r>
            <w:r w:rsidRPr="004F0E5B">
              <w:rPr>
                <w:i/>
                <w:lang w:val="en-AU"/>
              </w:rPr>
              <w:t>Capacity Building- Edna Paolo</w:t>
            </w:r>
          </w:p>
          <w:p w14:paraId="63B81159" w14:textId="77777777" w:rsidR="00FE3D3B" w:rsidRPr="004F0E5B" w:rsidRDefault="00FE3D3B" w:rsidP="002F342E">
            <w:pPr>
              <w:rPr>
                <w:lang w:val="en-AU"/>
              </w:rPr>
            </w:pPr>
            <w:r w:rsidRPr="004F0E5B">
              <w:rPr>
                <w:noProof/>
                <w:lang w:val="en-AU" w:eastAsia="en-AU"/>
              </w:rPr>
              <w:drawing>
                <wp:anchor distT="0" distB="0" distL="114300" distR="114300" simplePos="0" relativeHeight="251674624" behindDoc="0" locked="0" layoutInCell="1" allowOverlap="1" wp14:anchorId="09FCA807" wp14:editId="3CC6B8BC">
                  <wp:simplePos x="0" y="0"/>
                  <wp:positionH relativeFrom="column">
                    <wp:posOffset>2512060</wp:posOffset>
                  </wp:positionH>
                  <wp:positionV relativeFrom="paragraph">
                    <wp:posOffset>151765</wp:posOffset>
                  </wp:positionV>
                  <wp:extent cx="3241675" cy="3479165"/>
                  <wp:effectExtent l="0" t="0" r="0" b="6985"/>
                  <wp:wrapSquare wrapText="bothSides"/>
                  <wp:docPr id="74" name="Picture 74" descr="C:\Users\LBattaglene\AppData\Local\Microsoft\Windows\INetCache\Content.Word\e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attaglene\AppData\Local\Microsoft\Windows\INetCache\Content.Word\edna.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1675" cy="3479165"/>
                          </a:xfrm>
                          <a:prstGeom prst="rect">
                            <a:avLst/>
                          </a:prstGeom>
                          <a:noFill/>
                          <a:ln>
                            <a:noFill/>
                          </a:ln>
                        </pic:spPr>
                      </pic:pic>
                    </a:graphicData>
                  </a:graphic>
                </wp:anchor>
              </w:drawing>
            </w:r>
            <w:r w:rsidRPr="004F0E5B">
              <w:rPr>
                <w:lang w:val="en-AU"/>
              </w:rPr>
              <w:t xml:space="preserve">Since 2010 the </w:t>
            </w:r>
            <w:proofErr w:type="spellStart"/>
            <w:r w:rsidRPr="004F0E5B">
              <w:rPr>
                <w:lang w:val="en-AU"/>
              </w:rPr>
              <w:t>TfT</w:t>
            </w:r>
            <w:proofErr w:type="spellEnd"/>
            <w:r w:rsidRPr="004F0E5B">
              <w:rPr>
                <w:lang w:val="en-AU"/>
              </w:rPr>
              <w:t xml:space="preserve"> Program has worked to build the capacity within the </w:t>
            </w:r>
            <w:r w:rsidR="00A572F8">
              <w:rPr>
                <w:lang w:val="en-AU"/>
              </w:rPr>
              <w:t>DoT</w:t>
            </w:r>
            <w:r w:rsidRPr="004F0E5B">
              <w:rPr>
                <w:lang w:val="en-AU"/>
              </w:rPr>
              <w:t xml:space="preserve"> through mentoring sessions with industry experts and formal training via the </w:t>
            </w:r>
            <w:r w:rsidR="00BC2ADF">
              <w:rPr>
                <w:lang w:val="en-AU"/>
              </w:rPr>
              <w:t>NCBP</w:t>
            </w:r>
            <w:r w:rsidRPr="004F0E5B">
              <w:rPr>
                <w:lang w:val="en-AU"/>
              </w:rPr>
              <w:t xml:space="preserve">. Of the fourteen DoT staff, six are women and three are based in provinces in which the </w:t>
            </w:r>
            <w:proofErr w:type="spellStart"/>
            <w:r w:rsidRPr="004F0E5B">
              <w:rPr>
                <w:lang w:val="en-AU"/>
              </w:rPr>
              <w:t>TfT</w:t>
            </w:r>
            <w:proofErr w:type="spellEnd"/>
            <w:r w:rsidRPr="004F0E5B">
              <w:rPr>
                <w:lang w:val="en-AU"/>
              </w:rPr>
              <w:t xml:space="preserve"> Program operates. Edna Paolo</w:t>
            </w:r>
            <w:r w:rsidR="00340948">
              <w:rPr>
                <w:lang w:val="en-AU"/>
              </w:rPr>
              <w:t>,</w:t>
            </w:r>
            <w:r w:rsidRPr="004F0E5B">
              <w:rPr>
                <w:lang w:val="en-AU"/>
              </w:rPr>
              <w:t xml:space="preserve"> the </w:t>
            </w:r>
            <w:proofErr w:type="spellStart"/>
            <w:r w:rsidRPr="004F0E5B">
              <w:rPr>
                <w:lang w:val="en-AU"/>
              </w:rPr>
              <w:t>Malampa</w:t>
            </w:r>
            <w:proofErr w:type="spellEnd"/>
            <w:r w:rsidRPr="004F0E5B">
              <w:rPr>
                <w:lang w:val="en-AU"/>
              </w:rPr>
              <w:t xml:space="preserve"> Product Development Officer</w:t>
            </w:r>
            <w:r w:rsidR="00340948">
              <w:rPr>
                <w:lang w:val="en-AU"/>
              </w:rPr>
              <w:t>,</w:t>
            </w:r>
            <w:r w:rsidRPr="004F0E5B">
              <w:rPr>
                <w:lang w:val="en-AU"/>
              </w:rPr>
              <w:t xml:space="preserve"> has been receiving ment</w:t>
            </w:r>
            <w:r w:rsidR="0009017F">
              <w:rPr>
                <w:lang w:val="en-AU"/>
              </w:rPr>
              <w:t xml:space="preserve">oring and support from the </w:t>
            </w:r>
            <w:proofErr w:type="spellStart"/>
            <w:r w:rsidR="0009017F">
              <w:rPr>
                <w:lang w:val="en-AU"/>
              </w:rPr>
              <w:t>TfT</w:t>
            </w:r>
            <w:proofErr w:type="spellEnd"/>
            <w:r w:rsidR="0009017F">
              <w:rPr>
                <w:lang w:val="en-AU"/>
              </w:rPr>
              <w:t xml:space="preserve"> P</w:t>
            </w:r>
            <w:r w:rsidRPr="004F0E5B">
              <w:rPr>
                <w:lang w:val="en-AU"/>
              </w:rPr>
              <w:t xml:space="preserve">rogram since the pilot program in 2009. Due to the growth of the tourism industry in </w:t>
            </w:r>
            <w:proofErr w:type="spellStart"/>
            <w:r w:rsidRPr="004F0E5B">
              <w:rPr>
                <w:lang w:val="en-AU"/>
              </w:rPr>
              <w:t>Malampa</w:t>
            </w:r>
            <w:proofErr w:type="spellEnd"/>
            <w:r w:rsidRPr="004F0E5B">
              <w:rPr>
                <w:lang w:val="en-AU"/>
              </w:rPr>
              <w:t xml:space="preserve"> and the success of </w:t>
            </w:r>
            <w:proofErr w:type="spellStart"/>
            <w:r w:rsidRPr="004F0E5B">
              <w:rPr>
                <w:lang w:val="en-AU"/>
              </w:rPr>
              <w:t>TfT</w:t>
            </w:r>
            <w:proofErr w:type="spellEnd"/>
            <w:r w:rsidRPr="004F0E5B">
              <w:rPr>
                <w:lang w:val="en-AU"/>
              </w:rPr>
              <w:t xml:space="preserve"> clients she was recently promoted to Manager of the </w:t>
            </w:r>
            <w:proofErr w:type="spellStart"/>
            <w:r w:rsidRPr="004F0E5B">
              <w:rPr>
                <w:lang w:val="en-AU"/>
              </w:rPr>
              <w:t>Malampa</w:t>
            </w:r>
            <w:proofErr w:type="spellEnd"/>
            <w:r w:rsidRPr="004F0E5B">
              <w:rPr>
                <w:lang w:val="en-AU"/>
              </w:rPr>
              <w:t xml:space="preserve"> DoT and given a second staff member to support her in her work. This is the first time a woman in a provincial DoT office has been promoted to the level of </w:t>
            </w:r>
            <w:r w:rsidRPr="004F0E5B">
              <w:rPr>
                <w:lang w:val="en-AU"/>
              </w:rPr>
              <w:lastRenderedPageBreak/>
              <w:t xml:space="preserve">Manager. Edna currently manages a team of seven staff including four volunteers and directs all </w:t>
            </w:r>
            <w:proofErr w:type="spellStart"/>
            <w:r w:rsidRPr="004F0E5B">
              <w:rPr>
                <w:lang w:val="en-AU"/>
              </w:rPr>
              <w:t>TfT</w:t>
            </w:r>
            <w:proofErr w:type="spellEnd"/>
            <w:r w:rsidRPr="004F0E5B">
              <w:rPr>
                <w:lang w:val="en-AU"/>
              </w:rPr>
              <w:t xml:space="preserve"> activities in </w:t>
            </w:r>
            <w:proofErr w:type="spellStart"/>
            <w:r w:rsidRPr="004F0E5B">
              <w:rPr>
                <w:lang w:val="en-AU"/>
              </w:rPr>
              <w:t>Malampa</w:t>
            </w:r>
            <w:proofErr w:type="spellEnd"/>
            <w:r w:rsidRPr="004F0E5B">
              <w:rPr>
                <w:lang w:val="en-AU"/>
              </w:rPr>
              <w:t>. She is currently in negotiation with the VTO in Port Vila for an additional marketing budget</w:t>
            </w:r>
            <w:r w:rsidR="002F342E">
              <w:rPr>
                <w:lang w:val="en-AU"/>
              </w:rPr>
              <w:t xml:space="preserve"> specifically for </w:t>
            </w:r>
            <w:proofErr w:type="spellStart"/>
            <w:r w:rsidR="002F342E">
              <w:rPr>
                <w:lang w:val="en-AU"/>
              </w:rPr>
              <w:t>Malampa</w:t>
            </w:r>
            <w:proofErr w:type="spellEnd"/>
            <w:r w:rsidR="002F342E">
              <w:rPr>
                <w:lang w:val="en-AU"/>
              </w:rPr>
              <w:t xml:space="preserve"> Province. </w:t>
            </w:r>
          </w:p>
        </w:tc>
      </w:tr>
    </w:tbl>
    <w:p w14:paraId="3938CB15" w14:textId="77777777" w:rsidR="00FE3D3B" w:rsidRPr="004F0E5B" w:rsidRDefault="00FE3D3B" w:rsidP="00834B4D">
      <w:pPr>
        <w:rPr>
          <w:lang w:val="en-AU"/>
        </w:rPr>
      </w:pPr>
    </w:p>
    <w:tbl>
      <w:tblPr>
        <w:tblW w:w="0" w:type="auto"/>
        <w:tblLook w:val="04A0" w:firstRow="1" w:lastRow="0" w:firstColumn="1" w:lastColumn="0" w:noHBand="0" w:noVBand="1"/>
      </w:tblPr>
      <w:tblGrid>
        <w:gridCol w:w="9576"/>
      </w:tblGrid>
      <w:tr w:rsidR="00017AFD" w:rsidRPr="004F0E5B" w14:paraId="236B89A3" w14:textId="77777777">
        <w:tc>
          <w:tcPr>
            <w:tcW w:w="9576" w:type="dxa"/>
          </w:tcPr>
          <w:p w14:paraId="52D3C2F6" w14:textId="77777777" w:rsidR="00017AFD" w:rsidRPr="004F0E5B" w:rsidRDefault="00017AFD" w:rsidP="00017AFD">
            <w:pPr>
              <w:rPr>
                <w:i/>
                <w:lang w:val="en-AU"/>
              </w:rPr>
            </w:pPr>
            <w:r w:rsidRPr="004F0E5B">
              <w:rPr>
                <w:i/>
                <w:lang w:val="en-AU"/>
              </w:rPr>
              <w:t>CASE STUDY: Individual Clients &amp;</w:t>
            </w:r>
            <w:r w:rsidR="006B25E3" w:rsidRPr="004F0E5B">
              <w:rPr>
                <w:i/>
                <w:lang w:val="en-AU"/>
              </w:rPr>
              <w:t xml:space="preserve"> Participants- </w:t>
            </w:r>
            <w:proofErr w:type="spellStart"/>
            <w:r w:rsidR="006B25E3" w:rsidRPr="004F0E5B">
              <w:rPr>
                <w:i/>
                <w:lang w:val="en-AU"/>
              </w:rPr>
              <w:t>Erima</w:t>
            </w:r>
            <w:proofErr w:type="spellEnd"/>
            <w:r w:rsidR="006B25E3" w:rsidRPr="004F0E5B">
              <w:rPr>
                <w:i/>
                <w:lang w:val="en-AU"/>
              </w:rPr>
              <w:t xml:space="preserve"> and </w:t>
            </w:r>
            <w:proofErr w:type="spellStart"/>
            <w:r w:rsidR="006B25E3" w:rsidRPr="004F0E5B">
              <w:rPr>
                <w:i/>
                <w:lang w:val="en-AU"/>
              </w:rPr>
              <w:t>Naewe</w:t>
            </w:r>
            <w:r w:rsidR="000C07AB" w:rsidRPr="004F0E5B">
              <w:rPr>
                <w:i/>
                <w:lang w:val="en-AU"/>
              </w:rPr>
              <w:t>n</w:t>
            </w:r>
            <w:proofErr w:type="spellEnd"/>
          </w:p>
          <w:p w14:paraId="20EB4B82" w14:textId="77777777" w:rsidR="00C34DC3" w:rsidRPr="004F0E5B" w:rsidRDefault="006F2BE7" w:rsidP="00017AFD">
            <w:pPr>
              <w:rPr>
                <w:lang w:val="en-AU"/>
              </w:rPr>
            </w:pPr>
            <w:r w:rsidRPr="004F0E5B">
              <w:rPr>
                <w:noProof/>
                <w:lang w:val="en-AU" w:eastAsia="en-AU"/>
              </w:rPr>
              <w:drawing>
                <wp:anchor distT="0" distB="0" distL="114300" distR="114300" simplePos="0" relativeHeight="251666432" behindDoc="0" locked="0" layoutInCell="1" allowOverlap="1" wp14:anchorId="2EA9D3DF" wp14:editId="4431E81B">
                  <wp:simplePos x="0" y="0"/>
                  <wp:positionH relativeFrom="column">
                    <wp:posOffset>2851785</wp:posOffset>
                  </wp:positionH>
                  <wp:positionV relativeFrom="paragraph">
                    <wp:posOffset>214630</wp:posOffset>
                  </wp:positionV>
                  <wp:extent cx="3070860" cy="2415540"/>
                  <wp:effectExtent l="0" t="0" r="0" b="3810"/>
                  <wp:wrapSquare wrapText="bothSides"/>
                  <wp:docPr id="58" name="Picture 58" descr="C:\Users\LBattaglene\AppData\Local\Microsoft\Windows\INetCache\Content.Word\Naewe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Battaglene\AppData\Local\Microsoft\Windows\INetCache\Content.Word\Naewen A.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0860" cy="2415540"/>
                          </a:xfrm>
                          <a:prstGeom prst="rect">
                            <a:avLst/>
                          </a:prstGeom>
                          <a:noFill/>
                          <a:ln>
                            <a:noFill/>
                          </a:ln>
                        </pic:spPr>
                      </pic:pic>
                    </a:graphicData>
                  </a:graphic>
                </wp:anchor>
              </w:drawing>
            </w:r>
          </w:p>
          <w:p w14:paraId="7DBC8287" w14:textId="77777777" w:rsidR="004179F7" w:rsidRPr="004F0E5B" w:rsidRDefault="00020EA1" w:rsidP="00017AFD">
            <w:pPr>
              <w:rPr>
                <w:lang w:val="en-AU"/>
              </w:rPr>
            </w:pPr>
            <w:r w:rsidRPr="004F0E5B">
              <w:rPr>
                <w:lang w:val="en-AU"/>
              </w:rPr>
              <w:t xml:space="preserve">The </w:t>
            </w:r>
            <w:proofErr w:type="spellStart"/>
            <w:r w:rsidRPr="004F0E5B">
              <w:rPr>
                <w:lang w:val="en-AU"/>
              </w:rPr>
              <w:t>TfT</w:t>
            </w:r>
            <w:proofErr w:type="spellEnd"/>
            <w:r w:rsidRPr="004F0E5B">
              <w:rPr>
                <w:lang w:val="en-AU"/>
              </w:rPr>
              <w:t xml:space="preserve"> Program actively supports and encourages women to engage in the tourism industry both in traditional and non-traditional roles. </w:t>
            </w:r>
          </w:p>
          <w:p w14:paraId="43E8801C" w14:textId="77777777" w:rsidR="00020EA1" w:rsidRPr="004F0E5B" w:rsidRDefault="004179F7" w:rsidP="00017AFD">
            <w:pPr>
              <w:rPr>
                <w:lang w:val="en-AU"/>
              </w:rPr>
            </w:pPr>
            <w:proofErr w:type="spellStart"/>
            <w:r w:rsidRPr="004F0E5B">
              <w:rPr>
                <w:lang w:val="en-AU"/>
              </w:rPr>
              <w:t>Naewe</w:t>
            </w:r>
            <w:r w:rsidR="00C34DC3" w:rsidRPr="004F0E5B">
              <w:rPr>
                <w:lang w:val="en-AU"/>
              </w:rPr>
              <w:t>n</w:t>
            </w:r>
            <w:proofErr w:type="spellEnd"/>
            <w:r w:rsidRPr="004F0E5B">
              <w:rPr>
                <w:lang w:val="en-AU"/>
              </w:rPr>
              <w:t xml:space="preserve"> </w:t>
            </w:r>
            <w:proofErr w:type="spellStart"/>
            <w:r w:rsidRPr="004F0E5B">
              <w:rPr>
                <w:lang w:val="en-AU"/>
              </w:rPr>
              <w:t>Arnhambath</w:t>
            </w:r>
            <w:proofErr w:type="spellEnd"/>
            <w:r w:rsidR="00020EA1" w:rsidRPr="004F0E5B">
              <w:rPr>
                <w:lang w:val="en-AU"/>
              </w:rPr>
              <w:t xml:space="preserve"> is the Manager of </w:t>
            </w:r>
            <w:r w:rsidR="00C34DC3" w:rsidRPr="004F0E5B">
              <w:rPr>
                <w:lang w:val="en-AU"/>
              </w:rPr>
              <w:t xml:space="preserve">Big </w:t>
            </w:r>
            <w:proofErr w:type="spellStart"/>
            <w:r w:rsidR="00C34DC3" w:rsidRPr="004F0E5B">
              <w:rPr>
                <w:lang w:val="en-AU"/>
              </w:rPr>
              <w:t>Nambas</w:t>
            </w:r>
            <w:proofErr w:type="spellEnd"/>
            <w:r w:rsidR="00EA2C49" w:rsidRPr="004F0E5B">
              <w:rPr>
                <w:lang w:val="en-AU"/>
              </w:rPr>
              <w:t xml:space="preserve"> Bungalow</w:t>
            </w:r>
            <w:r w:rsidRPr="004F0E5B">
              <w:rPr>
                <w:lang w:val="en-AU"/>
              </w:rPr>
              <w:t xml:space="preserve"> in</w:t>
            </w:r>
            <w:r w:rsidR="00C34DC3" w:rsidRPr="004F0E5B">
              <w:rPr>
                <w:lang w:val="en-AU"/>
              </w:rPr>
              <w:t xml:space="preserve"> </w:t>
            </w:r>
            <w:proofErr w:type="spellStart"/>
            <w:r w:rsidR="00C34DC3" w:rsidRPr="004F0E5B">
              <w:rPr>
                <w:lang w:val="en-AU"/>
              </w:rPr>
              <w:t>Tenmaru</w:t>
            </w:r>
            <w:proofErr w:type="spellEnd"/>
            <w:r w:rsidRPr="004F0E5B">
              <w:rPr>
                <w:lang w:val="en-AU"/>
              </w:rPr>
              <w:t xml:space="preserve">, </w:t>
            </w:r>
            <w:proofErr w:type="spellStart"/>
            <w:r w:rsidRPr="004F0E5B">
              <w:rPr>
                <w:lang w:val="en-AU"/>
              </w:rPr>
              <w:t>Malekula</w:t>
            </w:r>
            <w:proofErr w:type="spellEnd"/>
            <w:r w:rsidRPr="004F0E5B">
              <w:rPr>
                <w:lang w:val="en-AU"/>
              </w:rPr>
              <w:t>. She</w:t>
            </w:r>
            <w:r w:rsidR="0009017F">
              <w:rPr>
                <w:lang w:val="en-AU"/>
              </w:rPr>
              <w:t xml:space="preserve"> has been part of the </w:t>
            </w:r>
            <w:proofErr w:type="spellStart"/>
            <w:r w:rsidR="0009017F">
              <w:rPr>
                <w:lang w:val="en-AU"/>
              </w:rPr>
              <w:t>TfT</w:t>
            </w:r>
            <w:proofErr w:type="spellEnd"/>
            <w:r w:rsidR="0009017F">
              <w:rPr>
                <w:lang w:val="en-AU"/>
              </w:rPr>
              <w:t xml:space="preserve"> P</w:t>
            </w:r>
            <w:r w:rsidR="00020EA1" w:rsidRPr="004F0E5B">
              <w:rPr>
                <w:lang w:val="en-AU"/>
              </w:rPr>
              <w:t xml:space="preserve">rogram since 2012. Through the </w:t>
            </w:r>
            <w:r w:rsidR="00D173DF" w:rsidRPr="004F0E5B">
              <w:rPr>
                <w:lang w:val="en-AU"/>
              </w:rPr>
              <w:t xml:space="preserve">support of the </w:t>
            </w:r>
            <w:proofErr w:type="spellStart"/>
            <w:r w:rsidR="00D173DF" w:rsidRPr="004F0E5B">
              <w:rPr>
                <w:lang w:val="en-AU"/>
              </w:rPr>
              <w:t>TfT</w:t>
            </w:r>
            <w:proofErr w:type="spellEnd"/>
            <w:r w:rsidR="00D173DF" w:rsidRPr="004F0E5B">
              <w:rPr>
                <w:lang w:val="en-AU"/>
              </w:rPr>
              <w:t xml:space="preserve"> Program </w:t>
            </w:r>
            <w:proofErr w:type="spellStart"/>
            <w:r w:rsidR="00D173DF" w:rsidRPr="004F0E5B">
              <w:rPr>
                <w:lang w:val="en-AU"/>
              </w:rPr>
              <w:t>Naewe</w:t>
            </w:r>
            <w:r w:rsidR="00020EA1" w:rsidRPr="004F0E5B">
              <w:rPr>
                <w:lang w:val="en-AU"/>
              </w:rPr>
              <w:t>n</w:t>
            </w:r>
            <w:proofErr w:type="spellEnd"/>
            <w:r w:rsidR="00020EA1" w:rsidRPr="004F0E5B">
              <w:rPr>
                <w:lang w:val="en-AU"/>
              </w:rPr>
              <w:t xml:space="preserve"> recently comp</w:t>
            </w:r>
            <w:r w:rsidR="00FE3D3B" w:rsidRPr="004F0E5B">
              <w:rPr>
                <w:lang w:val="en-AU"/>
              </w:rPr>
              <w:t>l</w:t>
            </w:r>
            <w:r w:rsidR="00020EA1" w:rsidRPr="004F0E5B">
              <w:rPr>
                <w:lang w:val="en-AU"/>
              </w:rPr>
              <w:t>eted a Certificate III in Hospitality at the Australian Pacific Te</w:t>
            </w:r>
            <w:r w:rsidRPr="004F0E5B">
              <w:rPr>
                <w:lang w:val="en-AU"/>
              </w:rPr>
              <w:t xml:space="preserve">chnical College in Port Vila. She lives in </w:t>
            </w:r>
            <w:proofErr w:type="spellStart"/>
            <w:r w:rsidRPr="004F0E5B">
              <w:rPr>
                <w:lang w:val="en-AU"/>
              </w:rPr>
              <w:t>Tenmaru</w:t>
            </w:r>
            <w:proofErr w:type="spellEnd"/>
            <w:r w:rsidRPr="004F0E5B">
              <w:rPr>
                <w:lang w:val="en-AU"/>
              </w:rPr>
              <w:t xml:space="preserve"> </w:t>
            </w:r>
            <w:r w:rsidR="006B25E3" w:rsidRPr="004F0E5B">
              <w:rPr>
                <w:lang w:val="en-AU"/>
              </w:rPr>
              <w:t>and</w:t>
            </w:r>
            <w:r w:rsidRPr="004F0E5B">
              <w:rPr>
                <w:lang w:val="en-AU"/>
              </w:rPr>
              <w:t xml:space="preserve"> continues to </w:t>
            </w:r>
            <w:r w:rsidR="00D173DF" w:rsidRPr="004F0E5B">
              <w:rPr>
                <w:lang w:val="en-AU"/>
              </w:rPr>
              <w:t>develop her skills in hospitali</w:t>
            </w:r>
            <w:r w:rsidR="0009017F">
              <w:rPr>
                <w:lang w:val="en-AU"/>
              </w:rPr>
              <w:t xml:space="preserve">ty and tourism through the </w:t>
            </w:r>
            <w:proofErr w:type="spellStart"/>
            <w:r w:rsidR="0009017F">
              <w:rPr>
                <w:lang w:val="en-AU"/>
              </w:rPr>
              <w:t>TfT</w:t>
            </w:r>
            <w:proofErr w:type="spellEnd"/>
            <w:r w:rsidR="0009017F">
              <w:rPr>
                <w:lang w:val="en-AU"/>
              </w:rPr>
              <w:t xml:space="preserve"> P</w:t>
            </w:r>
            <w:r w:rsidR="00D173DF" w:rsidRPr="004F0E5B">
              <w:rPr>
                <w:lang w:val="en-AU"/>
              </w:rPr>
              <w:t xml:space="preserve">rogram. </w:t>
            </w:r>
            <w:proofErr w:type="spellStart"/>
            <w:r w:rsidR="00D173DF" w:rsidRPr="004F0E5B">
              <w:rPr>
                <w:lang w:val="en-AU"/>
              </w:rPr>
              <w:t>Naewen</w:t>
            </w:r>
            <w:proofErr w:type="spellEnd"/>
            <w:r w:rsidR="00D173DF" w:rsidRPr="004F0E5B">
              <w:rPr>
                <w:lang w:val="en-AU"/>
              </w:rPr>
              <w:t xml:space="preserve"> recently stated that due to her successful bungalow business “now when I walk through the village the men respect me and you can tell that something has changed”. </w:t>
            </w:r>
          </w:p>
          <w:p w14:paraId="498790CE" w14:textId="77777777" w:rsidR="00020EA1" w:rsidRPr="004F0E5B" w:rsidRDefault="006F2BE7" w:rsidP="00017AFD">
            <w:pPr>
              <w:rPr>
                <w:lang w:val="en-AU"/>
              </w:rPr>
            </w:pPr>
            <w:r w:rsidRPr="004F0E5B">
              <w:rPr>
                <w:noProof/>
                <w:lang w:val="en-AU" w:eastAsia="en-AU"/>
              </w:rPr>
              <w:drawing>
                <wp:anchor distT="0" distB="0" distL="114300" distR="114300" simplePos="0" relativeHeight="251665408" behindDoc="0" locked="0" layoutInCell="1" allowOverlap="1" wp14:anchorId="49A22255" wp14:editId="6C0BFE81">
                  <wp:simplePos x="0" y="0"/>
                  <wp:positionH relativeFrom="column">
                    <wp:posOffset>2742565</wp:posOffset>
                  </wp:positionH>
                  <wp:positionV relativeFrom="paragraph">
                    <wp:posOffset>106045</wp:posOffset>
                  </wp:positionV>
                  <wp:extent cx="3176270" cy="1978660"/>
                  <wp:effectExtent l="0" t="0" r="5080" b="2540"/>
                  <wp:wrapSquare wrapText="bothSides"/>
                  <wp:docPr id="57" name="Picture 57" descr="C:\Users\LBattaglene\AppData\Local\Microsoft\Windows\INetCache\Content.Word\Erima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Battaglene\AppData\Local\Microsoft\Windows\INetCache\Content.Word\Erima N.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6270" cy="1978660"/>
                          </a:xfrm>
                          <a:prstGeom prst="rect">
                            <a:avLst/>
                          </a:prstGeom>
                          <a:noFill/>
                          <a:ln>
                            <a:noFill/>
                          </a:ln>
                        </pic:spPr>
                      </pic:pic>
                    </a:graphicData>
                  </a:graphic>
                </wp:anchor>
              </w:drawing>
            </w:r>
          </w:p>
          <w:p w14:paraId="70CB187B" w14:textId="77777777" w:rsidR="00C34DC3" w:rsidRPr="004F0E5B" w:rsidRDefault="00020EA1" w:rsidP="00017AFD">
            <w:pPr>
              <w:rPr>
                <w:lang w:val="en-AU"/>
              </w:rPr>
            </w:pPr>
            <w:proofErr w:type="spellStart"/>
            <w:r w:rsidRPr="004F0E5B">
              <w:rPr>
                <w:lang w:val="en-AU"/>
              </w:rPr>
              <w:t>Erima</w:t>
            </w:r>
            <w:proofErr w:type="spellEnd"/>
            <w:r w:rsidR="00D173DF" w:rsidRPr="004F0E5B">
              <w:rPr>
                <w:lang w:val="en-AU"/>
              </w:rPr>
              <w:t xml:space="preserve"> </w:t>
            </w:r>
            <w:proofErr w:type="spellStart"/>
            <w:r w:rsidR="00D173DF" w:rsidRPr="004F0E5B">
              <w:rPr>
                <w:lang w:val="en-AU"/>
              </w:rPr>
              <w:t>Nunumbal</w:t>
            </w:r>
            <w:proofErr w:type="spellEnd"/>
            <w:r w:rsidRPr="004F0E5B">
              <w:rPr>
                <w:lang w:val="en-AU"/>
              </w:rPr>
              <w:t xml:space="preserve"> is a mother, wife and also the </w:t>
            </w:r>
            <w:r w:rsidR="00D173DF" w:rsidRPr="004F0E5B">
              <w:rPr>
                <w:lang w:val="en-AU"/>
              </w:rPr>
              <w:t>l</w:t>
            </w:r>
            <w:r w:rsidRPr="004F0E5B">
              <w:rPr>
                <w:lang w:val="en-AU"/>
              </w:rPr>
              <w:t>ead Tour Guide at</w:t>
            </w:r>
            <w:r w:rsidR="00EA2C49" w:rsidRPr="004F0E5B">
              <w:rPr>
                <w:lang w:val="en-AU"/>
              </w:rPr>
              <w:t xml:space="preserve"> </w:t>
            </w:r>
            <w:proofErr w:type="spellStart"/>
            <w:r w:rsidR="00EA2C49" w:rsidRPr="004F0E5B">
              <w:rPr>
                <w:lang w:val="en-AU"/>
              </w:rPr>
              <w:t>Rano</w:t>
            </w:r>
            <w:proofErr w:type="spellEnd"/>
            <w:r w:rsidR="00EA2C49" w:rsidRPr="004F0E5B">
              <w:rPr>
                <w:lang w:val="en-AU"/>
              </w:rPr>
              <w:t xml:space="preserve"> Cannibal Site and </w:t>
            </w:r>
            <w:r w:rsidRPr="004F0E5B">
              <w:rPr>
                <w:lang w:val="en-AU"/>
              </w:rPr>
              <w:t xml:space="preserve">the </w:t>
            </w:r>
            <w:r w:rsidR="00EA2C49" w:rsidRPr="004F0E5B">
              <w:rPr>
                <w:lang w:val="en-AU"/>
              </w:rPr>
              <w:t>Dog Head Tour</w:t>
            </w:r>
            <w:r w:rsidRPr="004F0E5B">
              <w:rPr>
                <w:lang w:val="en-AU"/>
              </w:rPr>
              <w:t xml:space="preserve">. </w:t>
            </w:r>
            <w:r w:rsidR="00D173DF" w:rsidRPr="004F0E5B">
              <w:rPr>
                <w:lang w:val="en-AU"/>
              </w:rPr>
              <w:t>As a wom</w:t>
            </w:r>
            <w:r w:rsidR="00340948">
              <w:rPr>
                <w:lang w:val="en-AU"/>
              </w:rPr>
              <w:t>a</w:t>
            </w:r>
            <w:r w:rsidR="00D173DF" w:rsidRPr="004F0E5B">
              <w:rPr>
                <w:lang w:val="en-AU"/>
              </w:rPr>
              <w:t>n</w:t>
            </w:r>
            <w:r w:rsidR="00340948">
              <w:rPr>
                <w:lang w:val="en-AU"/>
              </w:rPr>
              <w:t>,</w:t>
            </w:r>
            <w:r w:rsidR="00D173DF" w:rsidRPr="004F0E5B">
              <w:rPr>
                <w:lang w:val="en-AU"/>
              </w:rPr>
              <w:t xml:space="preserve"> </w:t>
            </w:r>
            <w:proofErr w:type="spellStart"/>
            <w:r w:rsidR="00D173DF" w:rsidRPr="004F0E5B">
              <w:rPr>
                <w:lang w:val="en-AU"/>
              </w:rPr>
              <w:t>Erima</w:t>
            </w:r>
            <w:proofErr w:type="spellEnd"/>
            <w:r w:rsidR="00D173DF" w:rsidRPr="004F0E5B">
              <w:rPr>
                <w:lang w:val="en-AU"/>
              </w:rPr>
              <w:t xml:space="preserve"> was initially worried about joining the tour guiding training as it was ‘</w:t>
            </w:r>
            <w:r w:rsidR="00E25CFA" w:rsidRPr="004F0E5B">
              <w:rPr>
                <w:lang w:val="en-AU"/>
              </w:rPr>
              <w:t>men’s</w:t>
            </w:r>
            <w:r w:rsidR="00D173DF" w:rsidRPr="004F0E5B">
              <w:rPr>
                <w:lang w:val="en-AU"/>
              </w:rPr>
              <w:t xml:space="preserve"> work’ but since developing her own tours she and her husband have managed to earn money for their children’s secondary school fees. </w:t>
            </w:r>
            <w:proofErr w:type="spellStart"/>
            <w:r w:rsidR="00D173DF" w:rsidRPr="004F0E5B">
              <w:rPr>
                <w:lang w:val="en-AU"/>
              </w:rPr>
              <w:t>Erima</w:t>
            </w:r>
            <w:proofErr w:type="spellEnd"/>
            <w:r w:rsidR="00D173DF" w:rsidRPr="004F0E5B">
              <w:rPr>
                <w:lang w:val="en-AU"/>
              </w:rPr>
              <w:t xml:space="preserve"> continues to be supported by the </w:t>
            </w:r>
            <w:proofErr w:type="spellStart"/>
            <w:r w:rsidR="00D173DF" w:rsidRPr="004F0E5B">
              <w:rPr>
                <w:lang w:val="en-AU"/>
              </w:rPr>
              <w:t>TfT</w:t>
            </w:r>
            <w:proofErr w:type="spellEnd"/>
            <w:r w:rsidR="00D173DF" w:rsidRPr="004F0E5B">
              <w:rPr>
                <w:lang w:val="en-AU"/>
              </w:rPr>
              <w:t xml:space="preserve"> Program and recently completed a First Aid course. </w:t>
            </w:r>
          </w:p>
          <w:p w14:paraId="3A772B3B" w14:textId="77777777" w:rsidR="00017AFD" w:rsidRPr="004F0E5B" w:rsidRDefault="00017AFD" w:rsidP="005F646E">
            <w:pPr>
              <w:rPr>
                <w:lang w:val="en-AU"/>
              </w:rPr>
            </w:pPr>
          </w:p>
          <w:p w14:paraId="08C25CB7" w14:textId="77777777" w:rsidR="00020EA1" w:rsidRPr="004F0E5B" w:rsidRDefault="00D173DF" w:rsidP="005F646E">
            <w:pPr>
              <w:rPr>
                <w:lang w:val="en-AU"/>
              </w:rPr>
            </w:pPr>
            <w:r w:rsidRPr="004F0E5B">
              <w:rPr>
                <w:lang w:val="en-AU"/>
              </w:rPr>
              <w:t xml:space="preserve">Both </w:t>
            </w:r>
            <w:proofErr w:type="spellStart"/>
            <w:r w:rsidRPr="004F0E5B">
              <w:rPr>
                <w:lang w:val="en-AU"/>
              </w:rPr>
              <w:t>Erima</w:t>
            </w:r>
            <w:proofErr w:type="spellEnd"/>
            <w:r w:rsidRPr="004F0E5B">
              <w:rPr>
                <w:lang w:val="en-AU"/>
              </w:rPr>
              <w:t xml:space="preserve"> and </w:t>
            </w:r>
            <w:proofErr w:type="spellStart"/>
            <w:r w:rsidRPr="004F0E5B">
              <w:rPr>
                <w:lang w:val="en-AU"/>
              </w:rPr>
              <w:t>Naewe</w:t>
            </w:r>
            <w:r w:rsidR="00020EA1" w:rsidRPr="004F0E5B">
              <w:rPr>
                <w:lang w:val="en-AU"/>
              </w:rPr>
              <w:t>n</w:t>
            </w:r>
            <w:proofErr w:type="spellEnd"/>
            <w:r w:rsidR="00020EA1" w:rsidRPr="004F0E5B">
              <w:rPr>
                <w:lang w:val="en-AU"/>
              </w:rPr>
              <w:t xml:space="preserve"> were interviewe</w:t>
            </w:r>
            <w:r w:rsidRPr="004F0E5B">
              <w:rPr>
                <w:lang w:val="en-AU"/>
              </w:rPr>
              <w:t>d recently as part of the TVET P</w:t>
            </w:r>
            <w:r w:rsidR="00020EA1" w:rsidRPr="004F0E5B">
              <w:rPr>
                <w:lang w:val="en-AU"/>
              </w:rPr>
              <w:t>rogram</w:t>
            </w:r>
            <w:r w:rsidR="00340948">
              <w:rPr>
                <w:lang w:val="en-AU"/>
              </w:rPr>
              <w:t>’</w:t>
            </w:r>
            <w:r w:rsidR="00020EA1" w:rsidRPr="004F0E5B">
              <w:rPr>
                <w:lang w:val="en-AU"/>
              </w:rPr>
              <w:t>s DVD “</w:t>
            </w:r>
            <w:r w:rsidRPr="004F0E5B">
              <w:rPr>
                <w:lang w:val="en-AU"/>
              </w:rPr>
              <w:t>Skilling Women</w:t>
            </w:r>
            <w:r w:rsidR="00340948">
              <w:rPr>
                <w:lang w:val="en-AU"/>
              </w:rPr>
              <w:t xml:space="preserve"> - </w:t>
            </w:r>
            <w:r w:rsidRPr="004F0E5B">
              <w:rPr>
                <w:lang w:val="en-AU"/>
              </w:rPr>
              <w:t>Empowering Communities</w:t>
            </w:r>
            <w:r w:rsidR="00340948">
              <w:rPr>
                <w:lang w:val="en-AU"/>
              </w:rPr>
              <w:t>”</w:t>
            </w:r>
            <w:r w:rsidRPr="004F0E5B">
              <w:rPr>
                <w:lang w:val="en-AU"/>
              </w:rPr>
              <w:t xml:space="preserve">. </w:t>
            </w:r>
          </w:p>
        </w:tc>
      </w:tr>
    </w:tbl>
    <w:p w14:paraId="6F8BEBAF" w14:textId="77777777" w:rsidR="005F646E" w:rsidRPr="004F0E5B" w:rsidRDefault="005F646E" w:rsidP="005F646E">
      <w:pPr>
        <w:rPr>
          <w:lang w:val="en-AU"/>
        </w:rPr>
      </w:pPr>
    </w:p>
    <w:tbl>
      <w:tblPr>
        <w:tblW w:w="0" w:type="auto"/>
        <w:tblLook w:val="04A0" w:firstRow="1" w:lastRow="0" w:firstColumn="1" w:lastColumn="0" w:noHBand="0" w:noVBand="1"/>
      </w:tblPr>
      <w:tblGrid>
        <w:gridCol w:w="9576"/>
      </w:tblGrid>
      <w:tr w:rsidR="00017AFD" w:rsidRPr="004F0E5B" w14:paraId="7C5EB546" w14:textId="77777777">
        <w:tc>
          <w:tcPr>
            <w:tcW w:w="9576" w:type="dxa"/>
          </w:tcPr>
          <w:p w14:paraId="65DD7EA0" w14:textId="77777777" w:rsidR="00017AFD" w:rsidRPr="004F0E5B" w:rsidRDefault="00017AFD" w:rsidP="00017AFD">
            <w:pPr>
              <w:rPr>
                <w:i/>
                <w:lang w:val="en-AU"/>
              </w:rPr>
            </w:pPr>
            <w:r w:rsidRPr="004F0E5B">
              <w:rPr>
                <w:i/>
                <w:lang w:val="en-AU"/>
              </w:rPr>
              <w:t xml:space="preserve">CASE </w:t>
            </w:r>
            <w:r w:rsidR="007E14B5" w:rsidRPr="004F0E5B">
              <w:rPr>
                <w:i/>
                <w:lang w:val="en-AU"/>
              </w:rPr>
              <w:t xml:space="preserve">STUDY: </w:t>
            </w:r>
            <w:r w:rsidRPr="004F0E5B">
              <w:rPr>
                <w:i/>
                <w:lang w:val="en-AU"/>
              </w:rPr>
              <w:t xml:space="preserve">Industry Experts </w:t>
            </w:r>
            <w:r w:rsidR="000C07AB" w:rsidRPr="004F0E5B">
              <w:rPr>
                <w:i/>
                <w:lang w:val="en-AU"/>
              </w:rPr>
              <w:t xml:space="preserve">– </w:t>
            </w:r>
            <w:proofErr w:type="spellStart"/>
            <w:r w:rsidR="000C07AB" w:rsidRPr="004F0E5B">
              <w:rPr>
                <w:i/>
                <w:lang w:val="en-AU"/>
              </w:rPr>
              <w:t>Esline</w:t>
            </w:r>
            <w:proofErr w:type="spellEnd"/>
            <w:r w:rsidR="000C07AB" w:rsidRPr="004F0E5B">
              <w:rPr>
                <w:i/>
                <w:lang w:val="en-AU"/>
              </w:rPr>
              <w:t xml:space="preserve"> and </w:t>
            </w:r>
            <w:proofErr w:type="spellStart"/>
            <w:r w:rsidR="000C07AB" w:rsidRPr="004F0E5B">
              <w:rPr>
                <w:i/>
                <w:lang w:val="en-AU"/>
              </w:rPr>
              <w:t>Serah</w:t>
            </w:r>
            <w:proofErr w:type="spellEnd"/>
          </w:p>
          <w:p w14:paraId="7D4FA93F" w14:textId="77777777" w:rsidR="004F0E5B" w:rsidRDefault="00017AFD" w:rsidP="0072213A">
            <w:pPr>
              <w:rPr>
                <w:lang w:val="en-AU"/>
              </w:rPr>
            </w:pPr>
            <w:r w:rsidRPr="004F0E5B">
              <w:rPr>
                <w:lang w:val="en-AU"/>
              </w:rPr>
              <w:t xml:space="preserve">In 2014 </w:t>
            </w:r>
            <w:proofErr w:type="spellStart"/>
            <w:r w:rsidRPr="004F0E5B">
              <w:rPr>
                <w:lang w:val="en-AU"/>
              </w:rPr>
              <w:t>TfT</w:t>
            </w:r>
            <w:proofErr w:type="spellEnd"/>
            <w:r w:rsidRPr="004F0E5B">
              <w:rPr>
                <w:lang w:val="en-AU"/>
              </w:rPr>
              <w:t xml:space="preserve"> Program actively sourced and engaged local industry experts to provide tourism-specific coaching and workshops. As part of this initiative the program contracted two local female industry experts</w:t>
            </w:r>
            <w:r w:rsidR="00E12EE3" w:rsidRPr="004F0E5B">
              <w:rPr>
                <w:lang w:val="en-AU"/>
              </w:rPr>
              <w:t xml:space="preserve">, </w:t>
            </w:r>
            <w:proofErr w:type="spellStart"/>
            <w:r w:rsidR="00E12EE3" w:rsidRPr="004F0E5B">
              <w:rPr>
                <w:lang w:val="en-AU"/>
              </w:rPr>
              <w:t>Serah</w:t>
            </w:r>
            <w:proofErr w:type="spellEnd"/>
            <w:r w:rsidR="00E12EE3" w:rsidRPr="004F0E5B">
              <w:rPr>
                <w:lang w:val="en-AU"/>
              </w:rPr>
              <w:t xml:space="preserve"> </w:t>
            </w:r>
            <w:proofErr w:type="spellStart"/>
            <w:r w:rsidR="00E12EE3" w:rsidRPr="004F0E5B">
              <w:rPr>
                <w:lang w:val="en-AU"/>
              </w:rPr>
              <w:t>Tari</w:t>
            </w:r>
            <w:proofErr w:type="spellEnd"/>
            <w:r w:rsidR="00E12EE3" w:rsidRPr="004F0E5B">
              <w:rPr>
                <w:lang w:val="en-AU"/>
              </w:rPr>
              <w:t xml:space="preserve"> and </w:t>
            </w:r>
            <w:proofErr w:type="spellStart"/>
            <w:r w:rsidR="00E12EE3" w:rsidRPr="004F0E5B">
              <w:rPr>
                <w:lang w:val="en-AU"/>
              </w:rPr>
              <w:t>Esline</w:t>
            </w:r>
            <w:proofErr w:type="spellEnd"/>
            <w:r w:rsidR="00E12EE3" w:rsidRPr="004F0E5B">
              <w:rPr>
                <w:lang w:val="en-AU"/>
              </w:rPr>
              <w:t xml:space="preserve"> Felix,</w:t>
            </w:r>
            <w:r w:rsidRPr="004F0E5B">
              <w:rPr>
                <w:lang w:val="en-AU"/>
              </w:rPr>
              <w:t xml:space="preserve"> to deliver </w:t>
            </w:r>
            <w:r w:rsidR="0072213A" w:rsidRPr="004F0E5B">
              <w:rPr>
                <w:lang w:val="en-AU"/>
              </w:rPr>
              <w:t>skill development sessions covering</w:t>
            </w:r>
            <w:r w:rsidRPr="004F0E5B">
              <w:rPr>
                <w:lang w:val="en-AU"/>
              </w:rPr>
              <w:t xml:space="preserve"> massage therapy and business management. With the support of the </w:t>
            </w:r>
            <w:proofErr w:type="spellStart"/>
            <w:r w:rsidRPr="004F0E5B">
              <w:rPr>
                <w:lang w:val="en-AU"/>
              </w:rPr>
              <w:t>TfT</w:t>
            </w:r>
            <w:proofErr w:type="spellEnd"/>
            <w:r w:rsidRPr="004F0E5B">
              <w:rPr>
                <w:lang w:val="en-AU"/>
              </w:rPr>
              <w:t xml:space="preserve"> coordinators and TVET Centre staff these local business women have been able to transfer their skills to over 25 participants in </w:t>
            </w:r>
            <w:proofErr w:type="spellStart"/>
            <w:r w:rsidRPr="004F0E5B">
              <w:rPr>
                <w:lang w:val="en-AU"/>
              </w:rPr>
              <w:t>Sanma</w:t>
            </w:r>
            <w:proofErr w:type="spellEnd"/>
            <w:r w:rsidRPr="004F0E5B">
              <w:rPr>
                <w:lang w:val="en-AU"/>
              </w:rPr>
              <w:t xml:space="preserve"> and </w:t>
            </w:r>
            <w:proofErr w:type="spellStart"/>
            <w:r w:rsidRPr="004F0E5B">
              <w:rPr>
                <w:lang w:val="en-AU"/>
              </w:rPr>
              <w:t>Malampa</w:t>
            </w:r>
            <w:proofErr w:type="spellEnd"/>
            <w:r w:rsidRPr="004F0E5B">
              <w:rPr>
                <w:lang w:val="en-AU"/>
              </w:rPr>
              <w:t xml:space="preserve"> province</w:t>
            </w:r>
            <w:r w:rsidR="00E12EE3" w:rsidRPr="004F0E5B">
              <w:rPr>
                <w:lang w:val="en-AU"/>
              </w:rPr>
              <w:t xml:space="preserve"> with plans for them to deliver further workshops in the near future</w:t>
            </w:r>
            <w:r w:rsidRPr="004F0E5B">
              <w:rPr>
                <w:lang w:val="en-AU"/>
              </w:rPr>
              <w:t xml:space="preserve">. Through the TVET </w:t>
            </w:r>
            <w:r w:rsidR="00340948">
              <w:rPr>
                <w:lang w:val="en-AU"/>
              </w:rPr>
              <w:t xml:space="preserve">Program’s </w:t>
            </w:r>
            <w:r w:rsidRPr="004F0E5B">
              <w:rPr>
                <w:lang w:val="en-AU"/>
              </w:rPr>
              <w:t>Training Provider Support Services</w:t>
            </w:r>
            <w:r w:rsidR="00340948">
              <w:rPr>
                <w:lang w:val="en-AU"/>
              </w:rPr>
              <w:t>,</w:t>
            </w:r>
            <w:r w:rsidRPr="004F0E5B">
              <w:rPr>
                <w:lang w:val="en-AU"/>
              </w:rPr>
              <w:t xml:space="preserve"> </w:t>
            </w:r>
            <w:proofErr w:type="spellStart"/>
            <w:r w:rsidR="00E12EE3" w:rsidRPr="004F0E5B">
              <w:rPr>
                <w:lang w:val="en-AU"/>
              </w:rPr>
              <w:t>Esline</w:t>
            </w:r>
            <w:proofErr w:type="spellEnd"/>
            <w:r w:rsidRPr="004F0E5B">
              <w:rPr>
                <w:lang w:val="en-AU"/>
              </w:rPr>
              <w:t xml:space="preserve"> underwent professional </w:t>
            </w:r>
            <w:r w:rsidR="00E12EE3" w:rsidRPr="004F0E5B">
              <w:rPr>
                <w:lang w:val="en-AU"/>
              </w:rPr>
              <w:t>training and</w:t>
            </w:r>
            <w:r w:rsidRPr="004F0E5B">
              <w:rPr>
                <w:lang w:val="en-AU"/>
              </w:rPr>
              <w:t xml:space="preserve"> completed a Certificate IV in Training and Assessment</w:t>
            </w:r>
            <w:r w:rsidR="00E12EE3" w:rsidRPr="004F0E5B">
              <w:rPr>
                <w:lang w:val="en-AU"/>
              </w:rPr>
              <w:t xml:space="preserve"> in December 2014</w:t>
            </w:r>
            <w:r w:rsidRPr="004F0E5B">
              <w:rPr>
                <w:lang w:val="en-AU"/>
              </w:rPr>
              <w:t xml:space="preserve"> while </w:t>
            </w:r>
            <w:proofErr w:type="spellStart"/>
            <w:r w:rsidR="00E12EE3" w:rsidRPr="004F0E5B">
              <w:rPr>
                <w:lang w:val="en-AU"/>
              </w:rPr>
              <w:t>Serah</w:t>
            </w:r>
            <w:proofErr w:type="spellEnd"/>
            <w:r w:rsidRPr="004F0E5B">
              <w:rPr>
                <w:lang w:val="en-AU"/>
              </w:rPr>
              <w:t xml:space="preserve"> plans to attend the same training in 2015. </w:t>
            </w:r>
          </w:p>
          <w:p w14:paraId="741CD004" w14:textId="77777777" w:rsidR="004F0E5B" w:rsidRDefault="004F0E5B" w:rsidP="0072213A">
            <w:pPr>
              <w:rPr>
                <w:lang w:val="en-AU"/>
              </w:rPr>
            </w:pPr>
          </w:p>
          <w:p w14:paraId="10652CA8" w14:textId="77777777" w:rsidR="004F0E5B" w:rsidRDefault="00C374C6" w:rsidP="00672A17">
            <w:pPr>
              <w:jc w:val="center"/>
              <w:rPr>
                <w:lang w:val="en-AU"/>
              </w:rPr>
            </w:pPr>
            <w:r>
              <w:rPr>
                <w:noProof/>
                <w:lang w:val="en-AU" w:eastAsia="en-AU"/>
              </w:rPr>
              <w:drawing>
                <wp:inline distT="0" distB="0" distL="0" distR="0" wp14:anchorId="232F7CB9" wp14:editId="6FD0815F">
                  <wp:extent cx="3736340" cy="2491105"/>
                  <wp:effectExtent l="0" t="0" r="0" b="4445"/>
                  <wp:docPr id="14" name="Picture 4" descr="IMG_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88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36340" cy="2491105"/>
                          </a:xfrm>
                          <a:prstGeom prst="rect">
                            <a:avLst/>
                          </a:prstGeom>
                          <a:noFill/>
                          <a:ln>
                            <a:noFill/>
                          </a:ln>
                        </pic:spPr>
                      </pic:pic>
                    </a:graphicData>
                  </a:graphic>
                </wp:inline>
              </w:drawing>
            </w:r>
          </w:p>
          <w:p w14:paraId="146EDE9C" w14:textId="77777777" w:rsidR="004F0E5B" w:rsidRPr="004F0E5B" w:rsidRDefault="004F0E5B" w:rsidP="0072213A">
            <w:pPr>
              <w:rPr>
                <w:lang w:val="en-AU"/>
              </w:rPr>
            </w:pPr>
          </w:p>
        </w:tc>
      </w:tr>
    </w:tbl>
    <w:p w14:paraId="585D3DE2" w14:textId="77777777" w:rsidR="00FE3D3B" w:rsidRPr="004F0E5B" w:rsidRDefault="00FE3D3B" w:rsidP="00BE29AB">
      <w:pPr>
        <w:ind w:left="720"/>
        <w:rPr>
          <w:b/>
          <w:lang w:val="en-AU"/>
        </w:rPr>
      </w:pPr>
    </w:p>
    <w:p w14:paraId="0C1BDFE5" w14:textId="77777777" w:rsidR="000B3B9C" w:rsidRDefault="000B3B9C" w:rsidP="00FE3D3B">
      <w:pPr>
        <w:rPr>
          <w:b/>
          <w:lang w:val="en-AU"/>
        </w:rPr>
      </w:pPr>
    </w:p>
    <w:p w14:paraId="24691109" w14:textId="77777777" w:rsidR="000B3B9C" w:rsidRDefault="000B3B9C" w:rsidP="00FE3D3B">
      <w:pPr>
        <w:rPr>
          <w:b/>
          <w:lang w:val="en-AU"/>
        </w:rPr>
      </w:pPr>
    </w:p>
    <w:p w14:paraId="6DBF4CA0" w14:textId="77777777" w:rsidR="000B3B9C" w:rsidRDefault="000B3B9C" w:rsidP="00FE3D3B">
      <w:pPr>
        <w:rPr>
          <w:b/>
          <w:lang w:val="en-AU"/>
        </w:rPr>
      </w:pPr>
    </w:p>
    <w:p w14:paraId="5EEB8578" w14:textId="77777777" w:rsidR="000B3B9C" w:rsidRDefault="000B3B9C" w:rsidP="00FE3D3B">
      <w:pPr>
        <w:rPr>
          <w:b/>
          <w:lang w:val="en-AU"/>
        </w:rPr>
      </w:pPr>
    </w:p>
    <w:p w14:paraId="0C6C2370" w14:textId="77777777" w:rsidR="000B3B9C" w:rsidRDefault="000B3B9C" w:rsidP="00FE3D3B">
      <w:pPr>
        <w:rPr>
          <w:b/>
          <w:lang w:val="en-AU"/>
        </w:rPr>
      </w:pPr>
    </w:p>
    <w:p w14:paraId="2B98472C" w14:textId="77777777" w:rsidR="00BE29AB" w:rsidRPr="004F0E5B" w:rsidRDefault="00BE29AB" w:rsidP="00FE3D3B">
      <w:pPr>
        <w:rPr>
          <w:b/>
          <w:lang w:val="en-AU"/>
        </w:rPr>
      </w:pPr>
    </w:p>
    <w:p w14:paraId="0BEF2167" w14:textId="77777777" w:rsidR="00000B29" w:rsidRPr="004F0E5B" w:rsidRDefault="00B633B2" w:rsidP="006E7E37">
      <w:pPr>
        <w:pStyle w:val="Heading1"/>
        <w:rPr>
          <w:lang w:val="en-AU"/>
        </w:rPr>
      </w:pPr>
      <w:bookmarkStart w:id="41" w:name="_Toc413227062"/>
      <w:r w:rsidRPr="004F0E5B">
        <w:rPr>
          <w:lang w:val="en-AU"/>
        </w:rPr>
        <w:lastRenderedPageBreak/>
        <w:t xml:space="preserve">Challenges and </w:t>
      </w:r>
      <w:r w:rsidR="00196D53" w:rsidRPr="004F0E5B">
        <w:rPr>
          <w:lang w:val="en-AU"/>
        </w:rPr>
        <w:t>Next Steps</w:t>
      </w:r>
      <w:bookmarkEnd w:id="41"/>
    </w:p>
    <w:p w14:paraId="6FE12BA8" w14:textId="77777777" w:rsidR="007F491C" w:rsidRPr="004F0E5B" w:rsidRDefault="00000B29" w:rsidP="006E7E37">
      <w:pPr>
        <w:pStyle w:val="Heading2"/>
        <w:rPr>
          <w:lang w:val="en-AU"/>
        </w:rPr>
      </w:pPr>
      <w:bookmarkStart w:id="42" w:name="_Toc413227063"/>
      <w:proofErr w:type="spellStart"/>
      <w:r w:rsidRPr="004F0E5B">
        <w:rPr>
          <w:lang w:val="en-AU"/>
        </w:rPr>
        <w:t>Tafea</w:t>
      </w:r>
      <w:proofErr w:type="spellEnd"/>
      <w:r w:rsidRPr="004F0E5B">
        <w:rPr>
          <w:lang w:val="en-AU"/>
        </w:rPr>
        <w:t xml:space="preserve"> </w:t>
      </w:r>
      <w:r w:rsidR="009B5A92" w:rsidRPr="004F0E5B">
        <w:rPr>
          <w:lang w:val="en-AU"/>
        </w:rPr>
        <w:t>P</w:t>
      </w:r>
      <w:r w:rsidR="00196D53" w:rsidRPr="004F0E5B">
        <w:rPr>
          <w:lang w:val="en-AU"/>
        </w:rPr>
        <w:t>rovince</w:t>
      </w:r>
      <w:bookmarkEnd w:id="42"/>
    </w:p>
    <w:p w14:paraId="2C54B190" w14:textId="77777777" w:rsidR="007F491C" w:rsidRPr="004F0E5B" w:rsidRDefault="007628B6" w:rsidP="007F491C">
      <w:pPr>
        <w:rPr>
          <w:b/>
          <w:lang w:val="en-AU"/>
        </w:rPr>
      </w:pPr>
      <w:r w:rsidRPr="004F0E5B">
        <w:rPr>
          <w:b/>
          <w:lang w:val="en-AU"/>
        </w:rPr>
        <w:t xml:space="preserve"> </w:t>
      </w:r>
      <w:r w:rsidR="00000B29" w:rsidRPr="004F0E5B">
        <w:rPr>
          <w:lang w:val="en-AU"/>
        </w:rPr>
        <w:t xml:space="preserve">In January 2014 the </w:t>
      </w:r>
      <w:proofErr w:type="spellStart"/>
      <w:r w:rsidR="00000B29" w:rsidRPr="004F0E5B">
        <w:rPr>
          <w:lang w:val="en-AU"/>
        </w:rPr>
        <w:t>Tf</w:t>
      </w:r>
      <w:r w:rsidRPr="004F0E5B">
        <w:rPr>
          <w:lang w:val="en-AU"/>
        </w:rPr>
        <w:t>T</w:t>
      </w:r>
      <w:proofErr w:type="spellEnd"/>
      <w:r w:rsidRPr="004F0E5B">
        <w:rPr>
          <w:lang w:val="en-AU"/>
        </w:rPr>
        <w:t xml:space="preserve"> Nation</w:t>
      </w:r>
      <w:r w:rsidR="00000B29" w:rsidRPr="004F0E5B">
        <w:rPr>
          <w:lang w:val="en-AU"/>
        </w:rPr>
        <w:t>al Coordinator participa</w:t>
      </w:r>
      <w:r w:rsidR="00EE55C5" w:rsidRPr="004F0E5B">
        <w:rPr>
          <w:lang w:val="en-AU"/>
        </w:rPr>
        <w:t>ted in a scoping exercise in</w:t>
      </w:r>
      <w:r w:rsidR="00000B29" w:rsidRPr="004F0E5B">
        <w:rPr>
          <w:lang w:val="en-AU"/>
        </w:rPr>
        <w:t xml:space="preserve"> </w:t>
      </w:r>
      <w:proofErr w:type="spellStart"/>
      <w:r w:rsidR="00000B29" w:rsidRPr="004F0E5B">
        <w:rPr>
          <w:lang w:val="en-AU"/>
        </w:rPr>
        <w:t>Tafea</w:t>
      </w:r>
      <w:proofErr w:type="spellEnd"/>
      <w:r w:rsidR="00000B29" w:rsidRPr="004F0E5B">
        <w:rPr>
          <w:lang w:val="en-AU"/>
        </w:rPr>
        <w:t xml:space="preserve"> province to determine tourism skills development needs. </w:t>
      </w:r>
      <w:r w:rsidRPr="004F0E5B">
        <w:rPr>
          <w:lang w:val="en-AU"/>
        </w:rPr>
        <w:t xml:space="preserve">Two main </w:t>
      </w:r>
      <w:r w:rsidR="00EE55C5" w:rsidRPr="004F0E5B">
        <w:rPr>
          <w:lang w:val="en-AU"/>
        </w:rPr>
        <w:t>findings</w:t>
      </w:r>
      <w:r w:rsidR="00000B29" w:rsidRPr="004F0E5B">
        <w:rPr>
          <w:lang w:val="en-AU"/>
        </w:rPr>
        <w:t xml:space="preserve"> arising from this trip were: </w:t>
      </w:r>
    </w:p>
    <w:p w14:paraId="482C9995" w14:textId="77777777" w:rsidR="007F491C" w:rsidRPr="004F0E5B" w:rsidRDefault="00000B29" w:rsidP="006E7E37">
      <w:pPr>
        <w:pStyle w:val="Heading3"/>
        <w:rPr>
          <w:lang w:val="en-AU"/>
        </w:rPr>
      </w:pPr>
      <w:r w:rsidRPr="004F0E5B">
        <w:rPr>
          <w:lang w:val="en-AU"/>
        </w:rPr>
        <w:t xml:space="preserve"> </w:t>
      </w:r>
      <w:bookmarkStart w:id="43" w:name="_Toc413227064"/>
      <w:r w:rsidRPr="004F0E5B">
        <w:rPr>
          <w:lang w:val="en-AU"/>
        </w:rPr>
        <w:t>Mystery Island – Port of Call Skill</w:t>
      </w:r>
      <w:r w:rsidR="00340948">
        <w:rPr>
          <w:lang w:val="en-AU"/>
        </w:rPr>
        <w:t>s</w:t>
      </w:r>
      <w:r w:rsidRPr="004F0E5B">
        <w:rPr>
          <w:lang w:val="en-AU"/>
        </w:rPr>
        <w:t xml:space="preserve"> Development P</w:t>
      </w:r>
      <w:r w:rsidR="007628B6" w:rsidRPr="004F0E5B">
        <w:rPr>
          <w:lang w:val="en-AU"/>
        </w:rPr>
        <w:t>rogram</w:t>
      </w:r>
      <w:bookmarkEnd w:id="43"/>
    </w:p>
    <w:p w14:paraId="720CD2C6" w14:textId="77777777" w:rsidR="007F491C" w:rsidRPr="004F0E5B" w:rsidRDefault="007628B6" w:rsidP="007F491C">
      <w:pPr>
        <w:rPr>
          <w:b/>
          <w:lang w:val="en-AU"/>
        </w:rPr>
      </w:pPr>
      <w:r w:rsidRPr="004F0E5B">
        <w:rPr>
          <w:lang w:val="en-AU"/>
        </w:rPr>
        <w:t xml:space="preserve">Mystery Island is the second largest </w:t>
      </w:r>
      <w:r w:rsidR="00EE55C5" w:rsidRPr="004F0E5B">
        <w:rPr>
          <w:lang w:val="en-AU"/>
        </w:rPr>
        <w:t>p</w:t>
      </w:r>
      <w:r w:rsidR="004B6303" w:rsidRPr="004F0E5B">
        <w:rPr>
          <w:lang w:val="en-AU"/>
        </w:rPr>
        <w:t>ort of call</w:t>
      </w:r>
      <w:r w:rsidR="00EE55C5" w:rsidRPr="004F0E5B">
        <w:rPr>
          <w:lang w:val="en-AU"/>
        </w:rPr>
        <w:t xml:space="preserve"> for c</w:t>
      </w:r>
      <w:r w:rsidR="00CE0E16" w:rsidRPr="004F0E5B">
        <w:rPr>
          <w:lang w:val="en-AU"/>
        </w:rPr>
        <w:t>ruise-ships in Vanuatu with over 75 stops per year. While t</w:t>
      </w:r>
      <w:r w:rsidRPr="004F0E5B">
        <w:rPr>
          <w:lang w:val="en-AU"/>
        </w:rPr>
        <w:t>his high tourism activity is</w:t>
      </w:r>
      <w:r w:rsidR="00CE0E16" w:rsidRPr="004F0E5B">
        <w:rPr>
          <w:lang w:val="en-AU"/>
        </w:rPr>
        <w:t xml:space="preserve"> already</w:t>
      </w:r>
      <w:r w:rsidRPr="004F0E5B">
        <w:rPr>
          <w:lang w:val="en-AU"/>
        </w:rPr>
        <w:t xml:space="preserve"> generating</w:t>
      </w:r>
      <w:r w:rsidR="00CE0E16" w:rsidRPr="004F0E5B">
        <w:rPr>
          <w:lang w:val="en-AU"/>
        </w:rPr>
        <w:t xml:space="preserve"> income there are many</w:t>
      </w:r>
      <w:r w:rsidRPr="004F0E5B">
        <w:rPr>
          <w:lang w:val="en-AU"/>
        </w:rPr>
        <w:t xml:space="preserve"> </w:t>
      </w:r>
      <w:r w:rsidR="00EE55C5" w:rsidRPr="004F0E5B">
        <w:rPr>
          <w:lang w:val="en-AU"/>
        </w:rPr>
        <w:t>areas need</w:t>
      </w:r>
      <w:r w:rsidR="00340948">
        <w:rPr>
          <w:lang w:val="en-AU"/>
        </w:rPr>
        <w:t>ing</w:t>
      </w:r>
      <w:r w:rsidRPr="004F0E5B">
        <w:rPr>
          <w:lang w:val="en-AU"/>
        </w:rPr>
        <w:t xml:space="preserve"> skills development</w:t>
      </w:r>
      <w:r w:rsidR="00CE0E16" w:rsidRPr="004F0E5B">
        <w:rPr>
          <w:lang w:val="en-AU"/>
        </w:rPr>
        <w:t xml:space="preserve"> within the community</w:t>
      </w:r>
      <w:r w:rsidR="007F491C" w:rsidRPr="004F0E5B">
        <w:rPr>
          <w:lang w:val="en-AU"/>
        </w:rPr>
        <w:t xml:space="preserve"> both for sustainability and </w:t>
      </w:r>
      <w:r w:rsidR="00340948">
        <w:rPr>
          <w:lang w:val="en-AU"/>
        </w:rPr>
        <w:t xml:space="preserve">inclusive economic </w:t>
      </w:r>
      <w:r w:rsidR="007F491C" w:rsidRPr="004F0E5B">
        <w:rPr>
          <w:lang w:val="en-AU"/>
        </w:rPr>
        <w:t>growth</w:t>
      </w:r>
      <w:r w:rsidR="00340948">
        <w:rPr>
          <w:lang w:val="en-AU"/>
        </w:rPr>
        <w:t xml:space="preserve"> outcomes.</w:t>
      </w:r>
    </w:p>
    <w:p w14:paraId="70FEFA7A" w14:textId="77777777" w:rsidR="007F491C" w:rsidRPr="004F0E5B" w:rsidRDefault="007F491C" w:rsidP="006E7E37">
      <w:pPr>
        <w:pStyle w:val="Heading3"/>
        <w:rPr>
          <w:lang w:val="en-AU"/>
        </w:rPr>
      </w:pPr>
      <w:bookmarkStart w:id="44" w:name="_Toc413227065"/>
      <w:proofErr w:type="spellStart"/>
      <w:r w:rsidRPr="004F0E5B">
        <w:rPr>
          <w:lang w:val="en-AU"/>
        </w:rPr>
        <w:t>Tanna</w:t>
      </w:r>
      <w:proofErr w:type="spellEnd"/>
      <w:r w:rsidRPr="004F0E5B">
        <w:rPr>
          <w:lang w:val="en-AU"/>
        </w:rPr>
        <w:t xml:space="preserve"> Island</w:t>
      </w:r>
      <w:bookmarkEnd w:id="44"/>
      <w:r w:rsidRPr="004F0E5B">
        <w:rPr>
          <w:lang w:val="en-AU"/>
        </w:rPr>
        <w:t xml:space="preserve"> </w:t>
      </w:r>
    </w:p>
    <w:p w14:paraId="00DC009A" w14:textId="77777777" w:rsidR="007628B6" w:rsidRPr="004F0E5B" w:rsidRDefault="007628B6" w:rsidP="007F491C">
      <w:pPr>
        <w:rPr>
          <w:b/>
          <w:lang w:val="en-AU"/>
        </w:rPr>
      </w:pPr>
      <w:proofErr w:type="spellStart"/>
      <w:r w:rsidRPr="004F0E5B">
        <w:rPr>
          <w:lang w:val="en-AU"/>
        </w:rPr>
        <w:t>Tanna</w:t>
      </w:r>
      <w:proofErr w:type="spellEnd"/>
      <w:r w:rsidRPr="004F0E5B">
        <w:rPr>
          <w:lang w:val="en-AU"/>
        </w:rPr>
        <w:t xml:space="preserve"> is the third </w:t>
      </w:r>
      <w:r w:rsidR="00EE55C5" w:rsidRPr="004F0E5B">
        <w:rPr>
          <w:lang w:val="en-AU"/>
        </w:rPr>
        <w:t xml:space="preserve">most popular </w:t>
      </w:r>
      <w:r w:rsidRPr="004F0E5B">
        <w:rPr>
          <w:lang w:val="en-AU"/>
        </w:rPr>
        <w:t>destination in Vanuatu for air tourists. First estimates counted over 80</w:t>
      </w:r>
      <w:r w:rsidR="007F491C" w:rsidRPr="004F0E5B">
        <w:rPr>
          <w:lang w:val="en-AU"/>
        </w:rPr>
        <w:t xml:space="preserve"> locally owned </w:t>
      </w:r>
      <w:r w:rsidRPr="004F0E5B">
        <w:rPr>
          <w:lang w:val="en-AU"/>
        </w:rPr>
        <w:t xml:space="preserve">tourism products on the island </w:t>
      </w:r>
      <w:r w:rsidR="007F491C" w:rsidRPr="004F0E5B">
        <w:rPr>
          <w:lang w:val="en-AU"/>
        </w:rPr>
        <w:t>at varying levels of development. This represents almost</w:t>
      </w:r>
      <w:r w:rsidRPr="004F0E5B">
        <w:rPr>
          <w:lang w:val="en-AU"/>
        </w:rPr>
        <w:t xml:space="preserve"> the same </w:t>
      </w:r>
      <w:r w:rsidR="00EE55C5" w:rsidRPr="004F0E5B">
        <w:rPr>
          <w:lang w:val="en-AU"/>
        </w:rPr>
        <w:t xml:space="preserve">number </w:t>
      </w:r>
      <w:r w:rsidRPr="004F0E5B">
        <w:rPr>
          <w:lang w:val="en-AU"/>
        </w:rPr>
        <w:t xml:space="preserve">of clients </w:t>
      </w:r>
      <w:r w:rsidR="007F491C" w:rsidRPr="004F0E5B">
        <w:rPr>
          <w:lang w:val="en-AU"/>
        </w:rPr>
        <w:t xml:space="preserve">in </w:t>
      </w:r>
      <w:proofErr w:type="spellStart"/>
      <w:r w:rsidR="007F491C" w:rsidRPr="004F0E5B">
        <w:rPr>
          <w:lang w:val="en-AU"/>
        </w:rPr>
        <w:t>Malampa</w:t>
      </w:r>
      <w:proofErr w:type="spellEnd"/>
      <w:r w:rsidR="007F491C" w:rsidRPr="004F0E5B">
        <w:rPr>
          <w:lang w:val="en-AU"/>
        </w:rPr>
        <w:t xml:space="preserve"> and </w:t>
      </w:r>
      <w:proofErr w:type="spellStart"/>
      <w:r w:rsidR="007F491C" w:rsidRPr="004F0E5B">
        <w:rPr>
          <w:lang w:val="en-AU"/>
        </w:rPr>
        <w:t>Sanma</w:t>
      </w:r>
      <w:proofErr w:type="spellEnd"/>
      <w:r w:rsidR="007F491C" w:rsidRPr="004F0E5B">
        <w:rPr>
          <w:lang w:val="en-AU"/>
        </w:rPr>
        <w:t xml:space="preserve"> </w:t>
      </w:r>
      <w:r w:rsidRPr="004F0E5B">
        <w:rPr>
          <w:lang w:val="en-AU"/>
        </w:rPr>
        <w:t xml:space="preserve">provinces combined, and </w:t>
      </w:r>
      <w:r w:rsidR="007F491C" w:rsidRPr="004F0E5B">
        <w:rPr>
          <w:lang w:val="en-AU"/>
        </w:rPr>
        <w:t>therefore</w:t>
      </w:r>
      <w:r w:rsidR="00247772" w:rsidRPr="004F0E5B">
        <w:rPr>
          <w:lang w:val="en-AU"/>
        </w:rPr>
        <w:t xml:space="preserve"> engaging all of these businesses</w:t>
      </w:r>
      <w:r w:rsidR="007F491C" w:rsidRPr="004F0E5B">
        <w:rPr>
          <w:lang w:val="en-AU"/>
        </w:rPr>
        <w:t xml:space="preserve"> </w:t>
      </w:r>
      <w:proofErr w:type="gramStart"/>
      <w:r w:rsidR="007F491C" w:rsidRPr="004F0E5B">
        <w:rPr>
          <w:lang w:val="en-AU"/>
        </w:rPr>
        <w:t>is</w:t>
      </w:r>
      <w:proofErr w:type="gramEnd"/>
      <w:r w:rsidR="007F491C" w:rsidRPr="004F0E5B">
        <w:rPr>
          <w:lang w:val="en-AU"/>
        </w:rPr>
        <w:t xml:space="preserve"> not feasible given the </w:t>
      </w:r>
      <w:proofErr w:type="spellStart"/>
      <w:r w:rsidR="007F491C" w:rsidRPr="004F0E5B">
        <w:rPr>
          <w:lang w:val="en-AU"/>
        </w:rPr>
        <w:t>TfT</w:t>
      </w:r>
      <w:proofErr w:type="spellEnd"/>
      <w:r w:rsidR="007F491C" w:rsidRPr="004F0E5B">
        <w:rPr>
          <w:lang w:val="en-AU"/>
        </w:rPr>
        <w:t xml:space="preserve"> budget.  </w:t>
      </w:r>
    </w:p>
    <w:p w14:paraId="130FC52D" w14:textId="77777777" w:rsidR="007628B6" w:rsidRPr="004F0E5B" w:rsidRDefault="00EE55C5" w:rsidP="007628B6">
      <w:pPr>
        <w:rPr>
          <w:lang w:val="en-AU"/>
        </w:rPr>
      </w:pPr>
      <w:r w:rsidRPr="004F0E5B">
        <w:rPr>
          <w:lang w:val="en-AU"/>
        </w:rPr>
        <w:t xml:space="preserve">Instead the </w:t>
      </w:r>
      <w:proofErr w:type="spellStart"/>
      <w:r w:rsidR="007628B6" w:rsidRPr="004F0E5B">
        <w:rPr>
          <w:lang w:val="en-AU"/>
        </w:rPr>
        <w:t>TfT</w:t>
      </w:r>
      <w:proofErr w:type="spellEnd"/>
      <w:r w:rsidR="007628B6" w:rsidRPr="004F0E5B">
        <w:rPr>
          <w:lang w:val="en-AU"/>
        </w:rPr>
        <w:t xml:space="preserve"> </w:t>
      </w:r>
      <w:r w:rsidRPr="004F0E5B">
        <w:rPr>
          <w:lang w:val="en-AU"/>
        </w:rPr>
        <w:t xml:space="preserve">Program </w:t>
      </w:r>
      <w:r w:rsidR="007628B6" w:rsidRPr="004F0E5B">
        <w:rPr>
          <w:lang w:val="en-AU"/>
        </w:rPr>
        <w:t>will develop a pilot program with the 20 largest operato</w:t>
      </w:r>
      <w:r w:rsidRPr="004F0E5B">
        <w:rPr>
          <w:lang w:val="en-AU"/>
        </w:rPr>
        <w:t>rs</w:t>
      </w:r>
      <w:r w:rsidR="007628B6" w:rsidRPr="004F0E5B">
        <w:rPr>
          <w:lang w:val="en-AU"/>
        </w:rPr>
        <w:t xml:space="preserve"> in order to </w:t>
      </w:r>
      <w:r w:rsidRPr="004F0E5B">
        <w:rPr>
          <w:lang w:val="en-AU"/>
        </w:rPr>
        <w:t>quickly obtain</w:t>
      </w:r>
      <w:r w:rsidR="007628B6" w:rsidRPr="004F0E5B">
        <w:rPr>
          <w:lang w:val="en-AU"/>
        </w:rPr>
        <w:t xml:space="preserve"> results and set some precedent for other products further down the line. </w:t>
      </w:r>
      <w:r w:rsidR="00247772" w:rsidRPr="004F0E5B">
        <w:rPr>
          <w:lang w:val="en-AU"/>
        </w:rPr>
        <w:t xml:space="preserve">At the same time </w:t>
      </w:r>
      <w:proofErr w:type="spellStart"/>
      <w:r w:rsidR="007628B6" w:rsidRPr="004F0E5B">
        <w:rPr>
          <w:lang w:val="en-AU"/>
        </w:rPr>
        <w:t>TfT</w:t>
      </w:r>
      <w:proofErr w:type="spellEnd"/>
      <w:r w:rsidR="007628B6" w:rsidRPr="004F0E5B">
        <w:rPr>
          <w:lang w:val="en-AU"/>
        </w:rPr>
        <w:t xml:space="preserve"> proposes to capitali</w:t>
      </w:r>
      <w:r w:rsidR="00340948">
        <w:rPr>
          <w:lang w:val="en-AU"/>
        </w:rPr>
        <w:t>s</w:t>
      </w:r>
      <w:r w:rsidR="007628B6" w:rsidRPr="004F0E5B">
        <w:rPr>
          <w:lang w:val="en-AU"/>
        </w:rPr>
        <w:t xml:space="preserve">e on </w:t>
      </w:r>
      <w:r w:rsidRPr="004F0E5B">
        <w:rPr>
          <w:lang w:val="en-AU"/>
        </w:rPr>
        <w:t xml:space="preserve">the </w:t>
      </w:r>
      <w:r w:rsidR="00247772" w:rsidRPr="004F0E5B">
        <w:rPr>
          <w:lang w:val="en-AU"/>
        </w:rPr>
        <w:t>success</w:t>
      </w:r>
      <w:r w:rsidRPr="004F0E5B">
        <w:rPr>
          <w:lang w:val="en-AU"/>
        </w:rPr>
        <w:t xml:space="preserve"> of the </w:t>
      </w:r>
      <w:r w:rsidR="00BC2ADF">
        <w:rPr>
          <w:lang w:val="en-AU"/>
        </w:rPr>
        <w:t>NCBP</w:t>
      </w:r>
      <w:r w:rsidR="00340948">
        <w:rPr>
          <w:lang w:val="en-AU"/>
        </w:rPr>
        <w:t>; b</w:t>
      </w:r>
      <w:r w:rsidRPr="004F0E5B">
        <w:rPr>
          <w:lang w:val="en-AU"/>
        </w:rPr>
        <w:t xml:space="preserve">y giving the </w:t>
      </w:r>
      <w:proofErr w:type="spellStart"/>
      <w:r w:rsidRPr="004F0E5B">
        <w:rPr>
          <w:lang w:val="en-AU"/>
        </w:rPr>
        <w:t>Tafea</w:t>
      </w:r>
      <w:proofErr w:type="spellEnd"/>
      <w:r w:rsidR="007628B6" w:rsidRPr="004F0E5B">
        <w:rPr>
          <w:lang w:val="en-AU"/>
        </w:rPr>
        <w:t xml:space="preserve"> DoT officers </w:t>
      </w:r>
      <w:r w:rsidRPr="004F0E5B">
        <w:rPr>
          <w:lang w:val="en-AU"/>
        </w:rPr>
        <w:t xml:space="preserve">the </w:t>
      </w:r>
      <w:r w:rsidR="00340948">
        <w:rPr>
          <w:lang w:val="en-AU"/>
        </w:rPr>
        <w:t xml:space="preserve">lead </w:t>
      </w:r>
      <w:r w:rsidRPr="004F0E5B">
        <w:rPr>
          <w:lang w:val="en-AU"/>
        </w:rPr>
        <w:t xml:space="preserve">role of ‘coaching and mentoring’ this will allow them to gain ‘real life’ coaching experience with the ongoing support of </w:t>
      </w:r>
      <w:proofErr w:type="spellStart"/>
      <w:r w:rsidRPr="004F0E5B">
        <w:rPr>
          <w:lang w:val="en-AU"/>
        </w:rPr>
        <w:t>TfT</w:t>
      </w:r>
      <w:proofErr w:type="spellEnd"/>
      <w:r w:rsidRPr="004F0E5B">
        <w:rPr>
          <w:lang w:val="en-AU"/>
        </w:rPr>
        <w:t xml:space="preserve"> industry expert</w:t>
      </w:r>
      <w:r w:rsidR="00340948">
        <w:rPr>
          <w:lang w:val="en-AU"/>
        </w:rPr>
        <w:t>s</w:t>
      </w:r>
      <w:r w:rsidR="007628B6" w:rsidRPr="004F0E5B">
        <w:rPr>
          <w:lang w:val="en-AU"/>
        </w:rPr>
        <w:t>. This new approach will s</w:t>
      </w:r>
      <w:r w:rsidRPr="004F0E5B">
        <w:rPr>
          <w:lang w:val="en-AU"/>
        </w:rPr>
        <w:t xml:space="preserve">ecure </w:t>
      </w:r>
      <w:r w:rsidR="00340948">
        <w:rPr>
          <w:lang w:val="en-AU"/>
        </w:rPr>
        <w:t xml:space="preserve">improved </w:t>
      </w:r>
      <w:proofErr w:type="gramStart"/>
      <w:r w:rsidRPr="004F0E5B">
        <w:rPr>
          <w:lang w:val="en-AU"/>
        </w:rPr>
        <w:t xml:space="preserve">sustainability </w:t>
      </w:r>
      <w:r w:rsidR="00247772" w:rsidRPr="004F0E5B">
        <w:rPr>
          <w:lang w:val="en-AU"/>
        </w:rPr>
        <w:t xml:space="preserve"> by</w:t>
      </w:r>
      <w:proofErr w:type="gramEnd"/>
      <w:r w:rsidR="00247772" w:rsidRPr="004F0E5B">
        <w:rPr>
          <w:lang w:val="en-AU"/>
        </w:rPr>
        <w:t xml:space="preserve"> transferring</w:t>
      </w:r>
      <w:r w:rsidR="007628B6" w:rsidRPr="004F0E5B">
        <w:rPr>
          <w:lang w:val="en-AU"/>
        </w:rPr>
        <w:t xml:space="preserve"> the mentoring program to </w:t>
      </w:r>
      <w:r w:rsidRPr="004F0E5B">
        <w:rPr>
          <w:lang w:val="en-AU"/>
        </w:rPr>
        <w:t xml:space="preserve">the DoT.  </w:t>
      </w:r>
      <w:r w:rsidR="007628B6" w:rsidRPr="004F0E5B">
        <w:rPr>
          <w:lang w:val="en-AU"/>
        </w:rPr>
        <w:t>This new methodology will also drastically reduce the cost of the program.</w:t>
      </w:r>
      <w:r w:rsidR="00247772" w:rsidRPr="004F0E5B">
        <w:rPr>
          <w:lang w:val="en-AU"/>
        </w:rPr>
        <w:t xml:space="preserve"> In this new methodology i</w:t>
      </w:r>
      <w:r w:rsidR="007628B6" w:rsidRPr="004F0E5B">
        <w:rPr>
          <w:lang w:val="en-AU"/>
        </w:rPr>
        <w:t>ndustry expert</w:t>
      </w:r>
      <w:r w:rsidRPr="004F0E5B">
        <w:rPr>
          <w:lang w:val="en-AU"/>
        </w:rPr>
        <w:t xml:space="preserve">s will only run workshops and </w:t>
      </w:r>
      <w:r w:rsidR="007628B6" w:rsidRPr="004F0E5B">
        <w:rPr>
          <w:lang w:val="en-AU"/>
        </w:rPr>
        <w:t>offer technical support to DoT junior coaches.</w:t>
      </w:r>
    </w:p>
    <w:p w14:paraId="5F0C0FC9" w14:textId="77777777" w:rsidR="007628B6" w:rsidRPr="004F0E5B" w:rsidRDefault="007628B6" w:rsidP="006E7E37">
      <w:pPr>
        <w:pStyle w:val="Heading2"/>
        <w:rPr>
          <w:lang w:val="en-AU"/>
        </w:rPr>
      </w:pPr>
      <w:bookmarkStart w:id="45" w:name="_Toc413227066"/>
      <w:r w:rsidRPr="004F0E5B">
        <w:rPr>
          <w:lang w:val="en-AU"/>
        </w:rPr>
        <w:t>Port of Call</w:t>
      </w:r>
      <w:r w:rsidR="007D0001" w:rsidRPr="004F0E5B">
        <w:rPr>
          <w:lang w:val="en-AU"/>
        </w:rPr>
        <w:t xml:space="preserve"> Skill Development</w:t>
      </w:r>
      <w:r w:rsidRPr="004F0E5B">
        <w:rPr>
          <w:lang w:val="en-AU"/>
        </w:rPr>
        <w:t xml:space="preserve"> Program</w:t>
      </w:r>
      <w:bookmarkEnd w:id="45"/>
    </w:p>
    <w:p w14:paraId="6CC67F73" w14:textId="77777777" w:rsidR="007628B6" w:rsidRPr="004F0E5B" w:rsidRDefault="007628B6" w:rsidP="007628B6">
      <w:pPr>
        <w:rPr>
          <w:lang w:val="en-AU"/>
        </w:rPr>
      </w:pPr>
      <w:r w:rsidRPr="004F0E5B">
        <w:rPr>
          <w:lang w:val="en-AU"/>
        </w:rPr>
        <w:t xml:space="preserve">Further to the </w:t>
      </w:r>
      <w:proofErr w:type="spellStart"/>
      <w:r w:rsidRPr="004F0E5B">
        <w:rPr>
          <w:lang w:val="en-AU"/>
        </w:rPr>
        <w:t>Wala</w:t>
      </w:r>
      <w:proofErr w:type="spellEnd"/>
      <w:r w:rsidRPr="004F0E5B">
        <w:rPr>
          <w:lang w:val="en-AU"/>
        </w:rPr>
        <w:t xml:space="preserve"> </w:t>
      </w:r>
      <w:r w:rsidR="004B6303" w:rsidRPr="004F0E5B">
        <w:rPr>
          <w:lang w:val="en-AU"/>
        </w:rPr>
        <w:t xml:space="preserve">Port of </w:t>
      </w:r>
      <w:r w:rsidR="00340948">
        <w:rPr>
          <w:lang w:val="en-AU"/>
        </w:rPr>
        <w:t>C</w:t>
      </w:r>
      <w:r w:rsidR="004B6303" w:rsidRPr="004F0E5B">
        <w:rPr>
          <w:lang w:val="en-AU"/>
        </w:rPr>
        <w:t>all</w:t>
      </w:r>
      <w:r w:rsidRPr="004F0E5B">
        <w:rPr>
          <w:lang w:val="en-AU"/>
        </w:rPr>
        <w:t xml:space="preserve"> initiative and in preparation </w:t>
      </w:r>
      <w:r w:rsidR="00340948">
        <w:rPr>
          <w:lang w:val="en-AU"/>
        </w:rPr>
        <w:t>for discussions between the</w:t>
      </w:r>
      <w:r w:rsidRPr="004F0E5B">
        <w:rPr>
          <w:lang w:val="en-AU"/>
        </w:rPr>
        <w:t xml:space="preserve"> TVET </w:t>
      </w:r>
      <w:r w:rsidR="00340948">
        <w:rPr>
          <w:lang w:val="en-AU"/>
        </w:rPr>
        <w:t xml:space="preserve">Program </w:t>
      </w:r>
      <w:r w:rsidRPr="004F0E5B">
        <w:rPr>
          <w:lang w:val="en-AU"/>
        </w:rPr>
        <w:t xml:space="preserve">and </w:t>
      </w:r>
      <w:r w:rsidR="007D0001" w:rsidRPr="004F0E5B">
        <w:rPr>
          <w:lang w:val="en-AU"/>
        </w:rPr>
        <w:t xml:space="preserve">Carnival </w:t>
      </w:r>
      <w:proofErr w:type="gramStart"/>
      <w:r w:rsidR="007D0001" w:rsidRPr="004F0E5B">
        <w:rPr>
          <w:lang w:val="en-AU"/>
        </w:rPr>
        <w:t>Australia</w:t>
      </w:r>
      <w:r w:rsidR="00340948">
        <w:rPr>
          <w:lang w:val="en-AU"/>
        </w:rPr>
        <w:t xml:space="preserve"> ,t</w:t>
      </w:r>
      <w:r w:rsidR="007D0001" w:rsidRPr="004F0E5B">
        <w:rPr>
          <w:lang w:val="en-AU"/>
        </w:rPr>
        <w:t>he</w:t>
      </w:r>
      <w:proofErr w:type="gramEnd"/>
      <w:r w:rsidR="007D0001" w:rsidRPr="004F0E5B">
        <w:rPr>
          <w:lang w:val="en-AU"/>
        </w:rPr>
        <w:t xml:space="preserve"> </w:t>
      </w:r>
      <w:proofErr w:type="spellStart"/>
      <w:r w:rsidR="007D0001" w:rsidRPr="004F0E5B">
        <w:rPr>
          <w:lang w:val="en-AU"/>
        </w:rPr>
        <w:t>TfT</w:t>
      </w:r>
      <w:proofErr w:type="spellEnd"/>
      <w:r w:rsidR="007D0001" w:rsidRPr="004F0E5B">
        <w:rPr>
          <w:lang w:val="en-AU"/>
        </w:rPr>
        <w:t xml:space="preserve"> Program</w:t>
      </w:r>
      <w:r w:rsidR="004B6303" w:rsidRPr="004F0E5B">
        <w:rPr>
          <w:lang w:val="en-AU"/>
        </w:rPr>
        <w:t xml:space="preserve"> created</w:t>
      </w:r>
      <w:r w:rsidRPr="004F0E5B">
        <w:rPr>
          <w:lang w:val="en-AU"/>
        </w:rPr>
        <w:t xml:space="preserve"> a new methodology to implement </w:t>
      </w:r>
      <w:r w:rsidR="007D0001" w:rsidRPr="004F0E5B">
        <w:rPr>
          <w:lang w:val="en-AU"/>
        </w:rPr>
        <w:t>s</w:t>
      </w:r>
      <w:r w:rsidRPr="004F0E5B">
        <w:rPr>
          <w:lang w:val="en-AU"/>
        </w:rPr>
        <w:t xml:space="preserve">kill development </w:t>
      </w:r>
      <w:r w:rsidR="007D0001" w:rsidRPr="004F0E5B">
        <w:rPr>
          <w:lang w:val="en-AU"/>
        </w:rPr>
        <w:t xml:space="preserve">activities </w:t>
      </w:r>
      <w:r w:rsidR="00340948">
        <w:rPr>
          <w:lang w:val="en-AU"/>
        </w:rPr>
        <w:t xml:space="preserve">focused on the sustainable development of </w:t>
      </w:r>
      <w:r w:rsidR="007D0001" w:rsidRPr="004F0E5B">
        <w:rPr>
          <w:lang w:val="en-AU"/>
        </w:rPr>
        <w:t xml:space="preserve"> </w:t>
      </w:r>
      <w:r w:rsidR="00340948">
        <w:rPr>
          <w:lang w:val="en-AU"/>
        </w:rPr>
        <w:t>P</w:t>
      </w:r>
      <w:r w:rsidR="004B6303" w:rsidRPr="004F0E5B">
        <w:rPr>
          <w:lang w:val="en-AU"/>
        </w:rPr>
        <w:t>ort</w:t>
      </w:r>
      <w:r w:rsidR="00EE55C5" w:rsidRPr="004F0E5B">
        <w:rPr>
          <w:lang w:val="en-AU"/>
        </w:rPr>
        <w:t>s</w:t>
      </w:r>
      <w:r w:rsidR="004B6303" w:rsidRPr="004F0E5B">
        <w:rPr>
          <w:lang w:val="en-AU"/>
        </w:rPr>
        <w:t xml:space="preserve"> of </w:t>
      </w:r>
      <w:r w:rsidR="00340948">
        <w:rPr>
          <w:lang w:val="en-AU"/>
        </w:rPr>
        <w:t>C</w:t>
      </w:r>
      <w:r w:rsidR="004B6303" w:rsidRPr="004F0E5B">
        <w:rPr>
          <w:lang w:val="en-AU"/>
        </w:rPr>
        <w:t>all</w:t>
      </w:r>
      <w:r w:rsidR="007D0001" w:rsidRPr="004F0E5B">
        <w:rPr>
          <w:lang w:val="en-AU"/>
        </w:rPr>
        <w:t xml:space="preserve"> in Vanuatu</w:t>
      </w:r>
      <w:r w:rsidRPr="004F0E5B">
        <w:rPr>
          <w:lang w:val="en-AU"/>
        </w:rPr>
        <w:t xml:space="preserve">. This methodology will be adapted to each </w:t>
      </w:r>
      <w:r w:rsidR="00340948">
        <w:rPr>
          <w:lang w:val="en-AU"/>
        </w:rPr>
        <w:t>P</w:t>
      </w:r>
      <w:r w:rsidR="004B6303" w:rsidRPr="004F0E5B">
        <w:rPr>
          <w:lang w:val="en-AU"/>
        </w:rPr>
        <w:t xml:space="preserve">ort of </w:t>
      </w:r>
      <w:r w:rsidR="00340948">
        <w:rPr>
          <w:lang w:val="en-AU"/>
        </w:rPr>
        <w:t>C</w:t>
      </w:r>
      <w:r w:rsidR="004B6303" w:rsidRPr="004F0E5B">
        <w:rPr>
          <w:lang w:val="en-AU"/>
        </w:rPr>
        <w:t>all</w:t>
      </w:r>
      <w:r w:rsidRPr="004F0E5B">
        <w:rPr>
          <w:lang w:val="en-AU"/>
        </w:rPr>
        <w:t xml:space="preserve"> according to need</w:t>
      </w:r>
      <w:r w:rsidR="00247772" w:rsidRPr="004F0E5B">
        <w:rPr>
          <w:lang w:val="en-AU"/>
        </w:rPr>
        <w:t>s and context</w:t>
      </w:r>
      <w:r w:rsidRPr="004F0E5B">
        <w:rPr>
          <w:lang w:val="en-AU"/>
        </w:rPr>
        <w:t>. A firs</w:t>
      </w:r>
      <w:r w:rsidR="007D0001" w:rsidRPr="004F0E5B">
        <w:rPr>
          <w:lang w:val="en-AU"/>
        </w:rPr>
        <w:t>t proposal was</w:t>
      </w:r>
      <w:r w:rsidRPr="004F0E5B">
        <w:rPr>
          <w:lang w:val="en-AU"/>
        </w:rPr>
        <w:t xml:space="preserve"> developed for Mystery Island.</w:t>
      </w:r>
      <w:r w:rsidR="009B5A92" w:rsidRPr="004F0E5B">
        <w:rPr>
          <w:lang w:val="en-AU"/>
        </w:rPr>
        <w:t xml:space="preserve"> TVET Program management is currently in discussion with Carnival Australia and DFAT to negotiate the implementation of this program</w:t>
      </w:r>
      <w:r w:rsidR="00340948">
        <w:rPr>
          <w:lang w:val="en-AU"/>
        </w:rPr>
        <w:t xml:space="preserve"> through a cost-sharing arrangement</w:t>
      </w:r>
      <w:proofErr w:type="gramStart"/>
      <w:r w:rsidR="00340948">
        <w:rPr>
          <w:lang w:val="en-AU"/>
        </w:rPr>
        <w:t>.</w:t>
      </w:r>
      <w:r w:rsidR="009B5A92" w:rsidRPr="004F0E5B">
        <w:rPr>
          <w:lang w:val="en-AU"/>
        </w:rPr>
        <w:t>.</w:t>
      </w:r>
      <w:proofErr w:type="gramEnd"/>
      <w:r w:rsidR="009B5A92" w:rsidRPr="004F0E5B">
        <w:rPr>
          <w:lang w:val="en-AU"/>
        </w:rPr>
        <w:t xml:space="preserve"> </w:t>
      </w:r>
    </w:p>
    <w:p w14:paraId="161456D1" w14:textId="77777777" w:rsidR="00183471" w:rsidRPr="004F0E5B" w:rsidRDefault="00183471" w:rsidP="007628B6">
      <w:pPr>
        <w:rPr>
          <w:lang w:val="en-AU"/>
        </w:rPr>
      </w:pPr>
    </w:p>
    <w:p w14:paraId="2553431B" w14:textId="77777777" w:rsidR="00183471" w:rsidRPr="004F0E5B" w:rsidRDefault="00183471" w:rsidP="007628B6">
      <w:pPr>
        <w:rPr>
          <w:lang w:val="en-AU"/>
        </w:rPr>
      </w:pPr>
    </w:p>
    <w:p w14:paraId="0642189C" w14:textId="77777777" w:rsidR="00183471" w:rsidRPr="004F0E5B" w:rsidRDefault="00183471" w:rsidP="007628B6">
      <w:pPr>
        <w:rPr>
          <w:lang w:val="en-AU"/>
        </w:rPr>
      </w:pPr>
    </w:p>
    <w:p w14:paraId="30B6DC2F" w14:textId="77777777" w:rsidR="00183471" w:rsidRPr="004F0E5B" w:rsidRDefault="00183471" w:rsidP="007628B6">
      <w:pPr>
        <w:rPr>
          <w:lang w:val="en-AU"/>
        </w:rPr>
      </w:pPr>
    </w:p>
    <w:p w14:paraId="7229C3CC" w14:textId="77777777" w:rsidR="00183471" w:rsidRPr="004F0E5B" w:rsidRDefault="00183471" w:rsidP="007628B6">
      <w:pPr>
        <w:rPr>
          <w:lang w:val="en-AU"/>
        </w:rPr>
      </w:pPr>
    </w:p>
    <w:p w14:paraId="47496950" w14:textId="77777777" w:rsidR="00183471" w:rsidRPr="004F0E5B" w:rsidRDefault="00183471" w:rsidP="007628B6">
      <w:pPr>
        <w:rPr>
          <w:lang w:val="en-AU"/>
        </w:rPr>
      </w:pPr>
    </w:p>
    <w:tbl>
      <w:tblPr>
        <w:tblW w:w="0" w:type="auto"/>
        <w:tblLook w:val="04A0" w:firstRow="1" w:lastRow="0" w:firstColumn="1" w:lastColumn="0" w:noHBand="0" w:noVBand="1"/>
      </w:tblPr>
      <w:tblGrid>
        <w:gridCol w:w="9576"/>
      </w:tblGrid>
      <w:tr w:rsidR="00183471" w:rsidRPr="004F0E5B" w14:paraId="31EEC937" w14:textId="77777777">
        <w:tc>
          <w:tcPr>
            <w:tcW w:w="9576" w:type="dxa"/>
          </w:tcPr>
          <w:p w14:paraId="6659F3CF" w14:textId="77777777" w:rsidR="00183471" w:rsidRPr="004F0E5B" w:rsidRDefault="00183471" w:rsidP="007628B6">
            <w:pPr>
              <w:rPr>
                <w:lang w:val="en-AU"/>
              </w:rPr>
            </w:pPr>
          </w:p>
          <w:p w14:paraId="23EB2C8F" w14:textId="77777777" w:rsidR="00183471" w:rsidRPr="004F0E5B" w:rsidRDefault="00183471" w:rsidP="007628B6">
            <w:pPr>
              <w:rPr>
                <w:lang w:val="en-AU"/>
              </w:rPr>
            </w:pPr>
            <w:r w:rsidRPr="004F0E5B">
              <w:rPr>
                <w:noProof/>
                <w:lang w:val="en-AU" w:eastAsia="en-AU"/>
              </w:rPr>
              <w:drawing>
                <wp:inline distT="0" distB="0" distL="0" distR="0" wp14:anchorId="2D00143F" wp14:editId="77157CBD">
                  <wp:extent cx="5959475" cy="4445635"/>
                  <wp:effectExtent l="0" t="0" r="3175" b="0"/>
                  <wp:docPr id="76" name="Picture 76" descr="Diapositiv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iapositive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59475" cy="4445635"/>
                          </a:xfrm>
                          <a:prstGeom prst="rect">
                            <a:avLst/>
                          </a:prstGeom>
                          <a:noFill/>
                          <a:ln>
                            <a:noFill/>
                          </a:ln>
                        </pic:spPr>
                      </pic:pic>
                    </a:graphicData>
                  </a:graphic>
                </wp:inline>
              </w:drawing>
            </w:r>
          </w:p>
          <w:p w14:paraId="1019340E" w14:textId="77777777" w:rsidR="00183471" w:rsidRPr="004F0E5B" w:rsidRDefault="00183471" w:rsidP="007628B6">
            <w:pPr>
              <w:rPr>
                <w:lang w:val="en-AU"/>
              </w:rPr>
            </w:pPr>
          </w:p>
        </w:tc>
      </w:tr>
    </w:tbl>
    <w:p w14:paraId="30AA0B70" w14:textId="77777777" w:rsidR="007628B6" w:rsidRPr="004F0E5B" w:rsidRDefault="007628B6" w:rsidP="007628B6">
      <w:pPr>
        <w:rPr>
          <w:lang w:val="en-AU"/>
        </w:rPr>
      </w:pPr>
    </w:p>
    <w:p w14:paraId="068593F8" w14:textId="77777777" w:rsidR="00FE3D3B" w:rsidRPr="004F0E5B" w:rsidRDefault="007628B6" w:rsidP="006E7E37">
      <w:pPr>
        <w:pStyle w:val="Heading2"/>
        <w:rPr>
          <w:lang w:val="en-AU"/>
        </w:rPr>
      </w:pPr>
      <w:bookmarkStart w:id="46" w:name="_Toc413227067"/>
      <w:r w:rsidRPr="004F0E5B">
        <w:rPr>
          <w:lang w:val="en-AU"/>
        </w:rPr>
        <w:t xml:space="preserve">Reintegration of Accredited Training in </w:t>
      </w:r>
      <w:proofErr w:type="spellStart"/>
      <w:r w:rsidRPr="004F0E5B">
        <w:rPr>
          <w:lang w:val="en-AU"/>
        </w:rPr>
        <w:t>TfT</w:t>
      </w:r>
      <w:proofErr w:type="spellEnd"/>
      <w:r w:rsidRPr="004F0E5B">
        <w:rPr>
          <w:lang w:val="en-AU"/>
        </w:rPr>
        <w:t xml:space="preserve"> work plan</w:t>
      </w:r>
      <w:bookmarkEnd w:id="46"/>
    </w:p>
    <w:p w14:paraId="4D8A411F" w14:textId="77777777" w:rsidR="00FE3D3B" w:rsidRPr="004F0E5B" w:rsidRDefault="007628B6" w:rsidP="00FE3D3B">
      <w:pPr>
        <w:rPr>
          <w:b/>
          <w:lang w:val="en-AU"/>
        </w:rPr>
      </w:pPr>
      <w:r w:rsidRPr="004F0E5B">
        <w:rPr>
          <w:b/>
          <w:lang w:val="en-AU"/>
        </w:rPr>
        <w:t xml:space="preserve"> </w:t>
      </w:r>
      <w:r w:rsidRPr="004F0E5B">
        <w:rPr>
          <w:lang w:val="en-AU"/>
        </w:rPr>
        <w:t xml:space="preserve">The </w:t>
      </w:r>
      <w:r w:rsidR="009B5A92" w:rsidRPr="004F0E5B">
        <w:rPr>
          <w:lang w:val="en-AU"/>
        </w:rPr>
        <w:t>suspension</w:t>
      </w:r>
      <w:r w:rsidRPr="004F0E5B">
        <w:rPr>
          <w:lang w:val="en-AU"/>
        </w:rPr>
        <w:t xml:space="preserve"> of all </w:t>
      </w:r>
      <w:r w:rsidR="00EE55C5" w:rsidRPr="004F0E5B">
        <w:rPr>
          <w:lang w:val="en-AU"/>
        </w:rPr>
        <w:t>registered</w:t>
      </w:r>
      <w:r w:rsidR="00C67FB0" w:rsidRPr="004F0E5B">
        <w:rPr>
          <w:lang w:val="en-AU"/>
        </w:rPr>
        <w:t xml:space="preserve"> </w:t>
      </w:r>
      <w:r w:rsidRPr="004F0E5B">
        <w:rPr>
          <w:lang w:val="en-AU"/>
        </w:rPr>
        <w:t>training providers</w:t>
      </w:r>
      <w:r w:rsidR="007D0001" w:rsidRPr="004F0E5B">
        <w:rPr>
          <w:lang w:val="en-AU"/>
        </w:rPr>
        <w:t xml:space="preserve"> in</w:t>
      </w:r>
      <w:r w:rsidRPr="004F0E5B">
        <w:rPr>
          <w:lang w:val="en-AU"/>
        </w:rPr>
        <w:t xml:space="preserve"> </w:t>
      </w:r>
      <w:r w:rsidR="00E25CFA" w:rsidRPr="004F0E5B">
        <w:rPr>
          <w:lang w:val="en-AU"/>
        </w:rPr>
        <w:t>2013</w:t>
      </w:r>
      <w:r w:rsidRPr="004F0E5B">
        <w:rPr>
          <w:lang w:val="en-AU"/>
        </w:rPr>
        <w:t xml:space="preserve"> </w:t>
      </w:r>
      <w:r w:rsidR="007D0001" w:rsidRPr="004F0E5B">
        <w:rPr>
          <w:lang w:val="en-AU"/>
        </w:rPr>
        <w:t>had</w:t>
      </w:r>
      <w:r w:rsidRPr="004F0E5B">
        <w:rPr>
          <w:lang w:val="en-AU"/>
        </w:rPr>
        <w:t xml:space="preserve"> a large impact </w:t>
      </w:r>
      <w:r w:rsidR="007D0001" w:rsidRPr="004F0E5B">
        <w:rPr>
          <w:lang w:val="en-AU"/>
        </w:rPr>
        <w:t xml:space="preserve">on the </w:t>
      </w:r>
      <w:proofErr w:type="spellStart"/>
      <w:r w:rsidR="007D0001" w:rsidRPr="004F0E5B">
        <w:rPr>
          <w:lang w:val="en-AU"/>
        </w:rPr>
        <w:t>TfT</w:t>
      </w:r>
      <w:proofErr w:type="spellEnd"/>
      <w:r w:rsidR="007D0001" w:rsidRPr="004F0E5B">
        <w:rPr>
          <w:lang w:val="en-AU"/>
        </w:rPr>
        <w:t xml:space="preserve"> skill development program and its methodology. The key success factor of the </w:t>
      </w:r>
      <w:proofErr w:type="spellStart"/>
      <w:r w:rsidR="0009017F">
        <w:rPr>
          <w:lang w:val="en-AU"/>
        </w:rPr>
        <w:t>TfT</w:t>
      </w:r>
      <w:proofErr w:type="spellEnd"/>
      <w:r w:rsidR="0009017F">
        <w:rPr>
          <w:lang w:val="en-AU"/>
        </w:rPr>
        <w:t xml:space="preserve"> P</w:t>
      </w:r>
      <w:r w:rsidRPr="004F0E5B">
        <w:rPr>
          <w:lang w:val="en-AU"/>
        </w:rPr>
        <w:t>rogram</w:t>
      </w:r>
      <w:r w:rsidR="007D0001" w:rsidRPr="004F0E5B">
        <w:rPr>
          <w:lang w:val="en-AU"/>
        </w:rPr>
        <w:t xml:space="preserve"> in previous years</w:t>
      </w:r>
      <w:r w:rsidR="009F1E5A" w:rsidRPr="004F0E5B">
        <w:rPr>
          <w:lang w:val="en-AU"/>
        </w:rPr>
        <w:t xml:space="preserve"> was</w:t>
      </w:r>
      <w:r w:rsidRPr="004F0E5B">
        <w:rPr>
          <w:lang w:val="en-AU"/>
        </w:rPr>
        <w:t xml:space="preserve"> the </w:t>
      </w:r>
      <w:r w:rsidR="009F1E5A" w:rsidRPr="004F0E5B">
        <w:rPr>
          <w:lang w:val="en-AU"/>
        </w:rPr>
        <w:t>blend</w:t>
      </w:r>
      <w:r w:rsidRPr="004F0E5B">
        <w:rPr>
          <w:lang w:val="en-AU"/>
        </w:rPr>
        <w:t xml:space="preserve"> of </w:t>
      </w:r>
      <w:r w:rsidR="007D0001" w:rsidRPr="004F0E5B">
        <w:rPr>
          <w:lang w:val="en-AU"/>
        </w:rPr>
        <w:t>business development services with accredited, formali</w:t>
      </w:r>
      <w:r w:rsidR="00340948">
        <w:rPr>
          <w:lang w:val="en-AU"/>
        </w:rPr>
        <w:t>s</w:t>
      </w:r>
      <w:r w:rsidR="007D0001" w:rsidRPr="004F0E5B">
        <w:rPr>
          <w:lang w:val="en-AU"/>
        </w:rPr>
        <w:t>ed</w:t>
      </w:r>
      <w:r w:rsidR="00EE55C5" w:rsidRPr="004F0E5B">
        <w:rPr>
          <w:lang w:val="en-AU"/>
        </w:rPr>
        <w:t xml:space="preserve"> training. </w:t>
      </w:r>
      <w:r w:rsidR="007D0001" w:rsidRPr="004F0E5B">
        <w:rPr>
          <w:lang w:val="en-AU"/>
        </w:rPr>
        <w:t xml:space="preserve">The </w:t>
      </w:r>
      <w:proofErr w:type="spellStart"/>
      <w:r w:rsidRPr="004F0E5B">
        <w:rPr>
          <w:lang w:val="en-AU"/>
        </w:rPr>
        <w:t>TfT</w:t>
      </w:r>
      <w:proofErr w:type="spellEnd"/>
      <w:r w:rsidR="007D0001" w:rsidRPr="004F0E5B">
        <w:rPr>
          <w:lang w:val="en-AU"/>
        </w:rPr>
        <w:t xml:space="preserve"> Program</w:t>
      </w:r>
      <w:r w:rsidRPr="004F0E5B">
        <w:rPr>
          <w:lang w:val="en-AU"/>
        </w:rPr>
        <w:t xml:space="preserve"> </w:t>
      </w:r>
      <w:r w:rsidR="00EE55C5" w:rsidRPr="004F0E5B">
        <w:rPr>
          <w:lang w:val="en-AU"/>
        </w:rPr>
        <w:t>has</w:t>
      </w:r>
      <w:r w:rsidR="00EA43B8" w:rsidRPr="004F0E5B">
        <w:rPr>
          <w:lang w:val="en-AU"/>
        </w:rPr>
        <w:t xml:space="preserve"> since</w:t>
      </w:r>
      <w:r w:rsidR="00EE55C5" w:rsidRPr="004F0E5B">
        <w:rPr>
          <w:lang w:val="en-AU"/>
        </w:rPr>
        <w:t xml:space="preserve"> </w:t>
      </w:r>
      <w:r w:rsidRPr="004F0E5B">
        <w:rPr>
          <w:lang w:val="en-AU"/>
        </w:rPr>
        <w:t xml:space="preserve">identified </w:t>
      </w:r>
      <w:r w:rsidR="007D0001" w:rsidRPr="004F0E5B">
        <w:rPr>
          <w:lang w:val="en-AU"/>
        </w:rPr>
        <w:t>two</w:t>
      </w:r>
      <w:r w:rsidRPr="004F0E5B">
        <w:rPr>
          <w:lang w:val="en-AU"/>
        </w:rPr>
        <w:t xml:space="preserve"> crucial needs for accredited training amongst </w:t>
      </w:r>
      <w:r w:rsidR="007D0001" w:rsidRPr="004F0E5B">
        <w:rPr>
          <w:lang w:val="en-AU"/>
        </w:rPr>
        <w:t>the</w:t>
      </w:r>
      <w:r w:rsidRPr="004F0E5B">
        <w:rPr>
          <w:lang w:val="en-AU"/>
        </w:rPr>
        <w:t xml:space="preserve"> 100</w:t>
      </w:r>
      <w:r w:rsidR="007D0001" w:rsidRPr="004F0E5B">
        <w:rPr>
          <w:lang w:val="en-AU"/>
        </w:rPr>
        <w:t>+</w:t>
      </w:r>
      <w:r w:rsidR="00EE55C5" w:rsidRPr="004F0E5B">
        <w:rPr>
          <w:lang w:val="en-AU"/>
        </w:rPr>
        <w:t xml:space="preserve"> client base</w:t>
      </w:r>
      <w:r w:rsidR="00EA43B8" w:rsidRPr="004F0E5B">
        <w:rPr>
          <w:lang w:val="en-AU"/>
        </w:rPr>
        <w:t xml:space="preserve"> in the areas of accommodation services and tour guiding. U</w:t>
      </w:r>
      <w:r w:rsidR="00EE55C5" w:rsidRPr="004F0E5B">
        <w:rPr>
          <w:lang w:val="en-AU"/>
        </w:rPr>
        <w:t xml:space="preserve">sing the training clusters developed with the VQA and </w:t>
      </w:r>
      <w:r w:rsidR="00A9031D">
        <w:rPr>
          <w:lang w:val="en-AU"/>
        </w:rPr>
        <w:t xml:space="preserve">the </w:t>
      </w:r>
      <w:r w:rsidR="00EE55C5" w:rsidRPr="004F0E5B">
        <w:rPr>
          <w:lang w:val="en-AU"/>
        </w:rPr>
        <w:t xml:space="preserve">international </w:t>
      </w:r>
      <w:r w:rsidR="00EA43B8" w:rsidRPr="004F0E5B">
        <w:rPr>
          <w:lang w:val="en-AU"/>
        </w:rPr>
        <w:t>technical adviser</w:t>
      </w:r>
      <w:r w:rsidR="00EE55C5" w:rsidRPr="004F0E5B">
        <w:rPr>
          <w:lang w:val="en-AU"/>
        </w:rPr>
        <w:t>, the</w:t>
      </w:r>
      <w:r w:rsidR="009F1E5A" w:rsidRPr="004F0E5B">
        <w:rPr>
          <w:lang w:val="en-AU"/>
        </w:rPr>
        <w:t xml:space="preserve"> </w:t>
      </w:r>
      <w:proofErr w:type="spellStart"/>
      <w:r w:rsidR="009F1E5A" w:rsidRPr="004F0E5B">
        <w:rPr>
          <w:lang w:val="en-AU"/>
        </w:rPr>
        <w:t>TfT</w:t>
      </w:r>
      <w:proofErr w:type="spellEnd"/>
      <w:r w:rsidR="0009017F">
        <w:rPr>
          <w:lang w:val="en-AU"/>
        </w:rPr>
        <w:t xml:space="preserve"> P</w:t>
      </w:r>
      <w:r w:rsidR="00EE55C5" w:rsidRPr="004F0E5B">
        <w:rPr>
          <w:lang w:val="en-AU"/>
        </w:rPr>
        <w:t xml:space="preserve">rogram </w:t>
      </w:r>
      <w:r w:rsidR="009F1E5A" w:rsidRPr="004F0E5B">
        <w:rPr>
          <w:lang w:val="en-AU"/>
        </w:rPr>
        <w:t xml:space="preserve">anticipates delivering </w:t>
      </w:r>
      <w:r w:rsidR="00EE55C5" w:rsidRPr="004F0E5B">
        <w:rPr>
          <w:lang w:val="en-AU"/>
        </w:rPr>
        <w:t xml:space="preserve">these </w:t>
      </w:r>
      <w:r w:rsidR="00EA43B8" w:rsidRPr="004F0E5B">
        <w:rPr>
          <w:lang w:val="en-AU"/>
        </w:rPr>
        <w:t xml:space="preserve">trainings throughout </w:t>
      </w:r>
      <w:r w:rsidR="00A9031D">
        <w:rPr>
          <w:lang w:val="en-AU"/>
        </w:rPr>
        <w:t>its</w:t>
      </w:r>
      <w:r w:rsidR="00EA43B8" w:rsidRPr="004F0E5B">
        <w:rPr>
          <w:lang w:val="en-AU"/>
        </w:rPr>
        <w:t xml:space="preserve"> program</w:t>
      </w:r>
      <w:r w:rsidR="00A9031D">
        <w:rPr>
          <w:lang w:val="en-AU"/>
        </w:rPr>
        <w:t>s</w:t>
      </w:r>
      <w:r w:rsidR="00EA43B8" w:rsidRPr="004F0E5B">
        <w:rPr>
          <w:lang w:val="en-AU"/>
        </w:rPr>
        <w:t xml:space="preserve"> with specific focus on </w:t>
      </w:r>
      <w:r w:rsidR="009F1E5A" w:rsidRPr="004F0E5B">
        <w:rPr>
          <w:lang w:val="en-AU"/>
        </w:rPr>
        <w:t>emerging</w:t>
      </w:r>
      <w:r w:rsidR="00EA43B8" w:rsidRPr="004F0E5B">
        <w:rPr>
          <w:lang w:val="en-AU"/>
        </w:rPr>
        <w:t xml:space="preserve"> provinces. The </w:t>
      </w:r>
      <w:proofErr w:type="spellStart"/>
      <w:r w:rsidR="00EA43B8" w:rsidRPr="004F0E5B">
        <w:rPr>
          <w:lang w:val="en-AU"/>
        </w:rPr>
        <w:t>TfT</w:t>
      </w:r>
      <w:proofErr w:type="spellEnd"/>
      <w:r w:rsidR="00EA43B8" w:rsidRPr="004F0E5B">
        <w:rPr>
          <w:lang w:val="en-AU"/>
        </w:rPr>
        <w:t xml:space="preserve"> Program</w:t>
      </w:r>
      <w:r w:rsidR="000C32A4" w:rsidRPr="004F0E5B">
        <w:rPr>
          <w:lang w:val="en-AU"/>
        </w:rPr>
        <w:t xml:space="preserve"> and</w:t>
      </w:r>
      <w:r w:rsidR="00A9031D">
        <w:rPr>
          <w:lang w:val="en-AU"/>
        </w:rPr>
        <w:t xml:space="preserve"> the</w:t>
      </w:r>
      <w:r w:rsidR="000C32A4" w:rsidRPr="004F0E5B">
        <w:rPr>
          <w:lang w:val="en-AU"/>
        </w:rPr>
        <w:t xml:space="preserve"> DoT</w:t>
      </w:r>
      <w:r w:rsidR="00EA43B8" w:rsidRPr="004F0E5B">
        <w:rPr>
          <w:lang w:val="en-AU"/>
        </w:rPr>
        <w:t xml:space="preserve"> ha</w:t>
      </w:r>
      <w:r w:rsidR="00A9031D">
        <w:rPr>
          <w:lang w:val="en-AU"/>
        </w:rPr>
        <w:t>ve</w:t>
      </w:r>
      <w:r w:rsidR="00EA43B8" w:rsidRPr="004F0E5B">
        <w:rPr>
          <w:lang w:val="en-AU"/>
        </w:rPr>
        <w:t xml:space="preserve"> also highlighted </w:t>
      </w:r>
      <w:r w:rsidR="000C32A4" w:rsidRPr="004F0E5B">
        <w:rPr>
          <w:lang w:val="en-AU"/>
        </w:rPr>
        <w:t>the need for accredited training cluster development in</w:t>
      </w:r>
      <w:r w:rsidRPr="004F0E5B">
        <w:rPr>
          <w:lang w:val="en-AU"/>
        </w:rPr>
        <w:t xml:space="preserve"> food</w:t>
      </w:r>
      <w:r w:rsidR="009B5A92" w:rsidRPr="004F0E5B">
        <w:rPr>
          <w:lang w:val="en-AU"/>
        </w:rPr>
        <w:t xml:space="preserve"> and beverage</w:t>
      </w:r>
      <w:r w:rsidR="000C32A4" w:rsidRPr="004F0E5B">
        <w:rPr>
          <w:lang w:val="en-AU"/>
        </w:rPr>
        <w:t xml:space="preserve"> services, accounting, basic computer skills and p</w:t>
      </w:r>
      <w:r w:rsidR="009B5A92" w:rsidRPr="004F0E5B">
        <w:rPr>
          <w:lang w:val="en-AU"/>
        </w:rPr>
        <w:t>ublic trans</w:t>
      </w:r>
      <w:r w:rsidR="00FE3D3B" w:rsidRPr="004F0E5B">
        <w:rPr>
          <w:lang w:val="en-AU"/>
        </w:rPr>
        <w:t>port.</w:t>
      </w:r>
    </w:p>
    <w:p w14:paraId="4BF12CA9" w14:textId="77777777" w:rsidR="007628B6" w:rsidRPr="004F0E5B" w:rsidRDefault="006B25E3" w:rsidP="006E7E37">
      <w:pPr>
        <w:pStyle w:val="Heading2"/>
        <w:rPr>
          <w:lang w:val="en-AU"/>
        </w:rPr>
      </w:pPr>
      <w:bookmarkStart w:id="47" w:name="_Toc413227068"/>
      <w:r w:rsidRPr="004F0E5B">
        <w:rPr>
          <w:lang w:val="en-AU"/>
        </w:rPr>
        <w:lastRenderedPageBreak/>
        <w:t>New DoT Accreditation S</w:t>
      </w:r>
      <w:r w:rsidR="00E64A00" w:rsidRPr="004F0E5B">
        <w:rPr>
          <w:lang w:val="en-AU"/>
        </w:rPr>
        <w:t>ystem</w:t>
      </w:r>
      <w:bookmarkEnd w:id="47"/>
    </w:p>
    <w:p w14:paraId="7E4B2688" w14:textId="77777777" w:rsidR="007628B6" w:rsidRPr="004F0E5B" w:rsidRDefault="007B3BC8" w:rsidP="007628B6">
      <w:pPr>
        <w:rPr>
          <w:lang w:val="en-AU"/>
        </w:rPr>
      </w:pPr>
      <w:r w:rsidRPr="004F0E5B">
        <w:rPr>
          <w:lang w:val="en-AU"/>
        </w:rPr>
        <w:t xml:space="preserve">The </w:t>
      </w:r>
      <w:r w:rsidR="007628B6" w:rsidRPr="004F0E5B">
        <w:rPr>
          <w:lang w:val="en-AU"/>
        </w:rPr>
        <w:t xml:space="preserve">DoT </w:t>
      </w:r>
      <w:r w:rsidR="00EC1EDB" w:rsidRPr="004F0E5B">
        <w:rPr>
          <w:lang w:val="en-AU"/>
        </w:rPr>
        <w:t>is in the process of</w:t>
      </w:r>
      <w:r w:rsidR="006B25E3" w:rsidRPr="004F0E5B">
        <w:rPr>
          <w:lang w:val="en-AU"/>
        </w:rPr>
        <w:t xml:space="preserve"> finali</w:t>
      </w:r>
      <w:r w:rsidR="00A9031D">
        <w:rPr>
          <w:lang w:val="en-AU"/>
        </w:rPr>
        <w:t>s</w:t>
      </w:r>
      <w:r w:rsidR="006B25E3" w:rsidRPr="004F0E5B">
        <w:rPr>
          <w:lang w:val="en-AU"/>
        </w:rPr>
        <w:t>ing</w:t>
      </w:r>
      <w:r w:rsidR="00EC1EDB" w:rsidRPr="004F0E5B">
        <w:rPr>
          <w:lang w:val="en-AU"/>
        </w:rPr>
        <w:t xml:space="preserve"> a new</w:t>
      </w:r>
      <w:r w:rsidR="007628B6" w:rsidRPr="004F0E5B">
        <w:rPr>
          <w:lang w:val="en-AU"/>
        </w:rPr>
        <w:t xml:space="preserve"> accreditation</w:t>
      </w:r>
      <w:r w:rsidR="00EC1EDB" w:rsidRPr="004F0E5B">
        <w:rPr>
          <w:lang w:val="en-AU"/>
        </w:rPr>
        <w:t xml:space="preserve"> system for tourism businesses</w:t>
      </w:r>
      <w:r w:rsidR="007628B6" w:rsidRPr="004F0E5B">
        <w:rPr>
          <w:lang w:val="en-AU"/>
        </w:rPr>
        <w:t xml:space="preserve"> based on</w:t>
      </w:r>
      <w:r w:rsidR="00EC1EDB" w:rsidRPr="004F0E5B">
        <w:rPr>
          <w:lang w:val="en-AU"/>
        </w:rPr>
        <w:t xml:space="preserve"> the previous </w:t>
      </w:r>
      <w:r w:rsidR="007628B6" w:rsidRPr="004F0E5B">
        <w:rPr>
          <w:lang w:val="en-AU"/>
        </w:rPr>
        <w:t xml:space="preserve">DoT minimum standards. These requirements are much higher than the original draft and </w:t>
      </w:r>
      <w:r w:rsidR="00A9031D">
        <w:rPr>
          <w:lang w:val="en-AU"/>
        </w:rPr>
        <w:t xml:space="preserve">will </w:t>
      </w:r>
      <w:r w:rsidR="007628B6" w:rsidRPr="004F0E5B">
        <w:rPr>
          <w:lang w:val="en-AU"/>
        </w:rPr>
        <w:t xml:space="preserve">put </w:t>
      </w:r>
      <w:proofErr w:type="spellStart"/>
      <w:r w:rsidR="007628B6" w:rsidRPr="004F0E5B">
        <w:rPr>
          <w:lang w:val="en-AU"/>
        </w:rPr>
        <w:t>TfT</w:t>
      </w:r>
      <w:proofErr w:type="spellEnd"/>
      <w:r w:rsidR="007628B6" w:rsidRPr="004F0E5B">
        <w:rPr>
          <w:lang w:val="en-AU"/>
        </w:rPr>
        <w:t xml:space="preserve"> clients under a lot of pressure to comply with stand</w:t>
      </w:r>
      <w:r w:rsidRPr="004F0E5B">
        <w:rPr>
          <w:lang w:val="en-AU"/>
        </w:rPr>
        <w:t>ards. The new standards include several</w:t>
      </w:r>
      <w:r w:rsidR="007628B6" w:rsidRPr="004F0E5B">
        <w:rPr>
          <w:lang w:val="en-AU"/>
        </w:rPr>
        <w:t xml:space="preserve"> serious training requirement</w:t>
      </w:r>
      <w:r w:rsidRPr="004F0E5B">
        <w:rPr>
          <w:lang w:val="en-AU"/>
        </w:rPr>
        <w:t>s</w:t>
      </w:r>
      <w:r w:rsidR="007628B6" w:rsidRPr="004F0E5B">
        <w:rPr>
          <w:lang w:val="en-AU"/>
        </w:rPr>
        <w:t xml:space="preserve"> and </w:t>
      </w:r>
      <w:r w:rsidR="006B25E3" w:rsidRPr="004F0E5B">
        <w:rPr>
          <w:lang w:val="en-AU"/>
        </w:rPr>
        <w:t xml:space="preserve">there are concerns that the </w:t>
      </w:r>
      <w:proofErr w:type="spellStart"/>
      <w:r w:rsidR="0017715B" w:rsidRPr="004F0E5B">
        <w:rPr>
          <w:lang w:val="en-AU"/>
        </w:rPr>
        <w:t>TfT</w:t>
      </w:r>
      <w:proofErr w:type="spellEnd"/>
      <w:r w:rsidR="006B25E3" w:rsidRPr="004F0E5B">
        <w:rPr>
          <w:lang w:val="en-AU"/>
        </w:rPr>
        <w:t xml:space="preserve"> Program is now seen as the ‘official provider’</w:t>
      </w:r>
      <w:r w:rsidR="007628B6" w:rsidRPr="004F0E5B">
        <w:rPr>
          <w:lang w:val="en-AU"/>
        </w:rPr>
        <w:t xml:space="preserve"> for this training. This accreditation system creates two new challenges:</w:t>
      </w:r>
    </w:p>
    <w:p w14:paraId="24123920" w14:textId="77777777" w:rsidR="006B25E3" w:rsidRPr="004F0E5B" w:rsidRDefault="006B25E3" w:rsidP="007628B6">
      <w:pPr>
        <w:pStyle w:val="ListParagraph"/>
        <w:numPr>
          <w:ilvl w:val="0"/>
          <w:numId w:val="33"/>
        </w:numPr>
        <w:rPr>
          <w:lang w:val="en-AU"/>
        </w:rPr>
      </w:pPr>
      <w:r w:rsidRPr="004F0E5B">
        <w:rPr>
          <w:lang w:val="en-AU"/>
        </w:rPr>
        <w:t>The demand for accredited training in First Aid and Tour Guiding may r</w:t>
      </w:r>
      <w:r w:rsidR="007628B6" w:rsidRPr="004F0E5B">
        <w:rPr>
          <w:lang w:val="en-AU"/>
        </w:rPr>
        <w:t xml:space="preserve">ise </w:t>
      </w:r>
      <w:r w:rsidRPr="004F0E5B">
        <w:rPr>
          <w:lang w:val="en-AU"/>
        </w:rPr>
        <w:t>dramatically in</w:t>
      </w:r>
      <w:r w:rsidR="007628B6" w:rsidRPr="004F0E5B">
        <w:rPr>
          <w:lang w:val="en-AU"/>
        </w:rPr>
        <w:t xml:space="preserve"> e</w:t>
      </w:r>
      <w:r w:rsidRPr="004F0E5B">
        <w:rPr>
          <w:lang w:val="en-AU"/>
        </w:rPr>
        <w:t>ach province and</w:t>
      </w:r>
      <w:r w:rsidR="0017715B" w:rsidRPr="004F0E5B">
        <w:rPr>
          <w:lang w:val="en-AU"/>
        </w:rPr>
        <w:t xml:space="preserve"> the</w:t>
      </w:r>
      <w:r w:rsidRPr="004F0E5B">
        <w:rPr>
          <w:lang w:val="en-AU"/>
        </w:rPr>
        <w:t xml:space="preserve"> </w:t>
      </w:r>
      <w:proofErr w:type="spellStart"/>
      <w:r w:rsidR="0009017F">
        <w:rPr>
          <w:lang w:val="en-AU"/>
        </w:rPr>
        <w:t>TfT</w:t>
      </w:r>
      <w:proofErr w:type="spellEnd"/>
      <w:r w:rsidR="0009017F">
        <w:rPr>
          <w:lang w:val="en-AU"/>
        </w:rPr>
        <w:t xml:space="preserve"> P</w:t>
      </w:r>
      <w:r w:rsidR="0017715B" w:rsidRPr="004F0E5B">
        <w:rPr>
          <w:lang w:val="en-AU"/>
        </w:rPr>
        <w:t>rogram</w:t>
      </w:r>
      <w:r w:rsidR="007628B6" w:rsidRPr="004F0E5B">
        <w:rPr>
          <w:lang w:val="en-AU"/>
        </w:rPr>
        <w:t xml:space="preserve"> wi</w:t>
      </w:r>
      <w:r w:rsidRPr="004F0E5B">
        <w:rPr>
          <w:lang w:val="en-AU"/>
        </w:rPr>
        <w:t xml:space="preserve">ll </w:t>
      </w:r>
      <w:r w:rsidR="0017715B" w:rsidRPr="004F0E5B">
        <w:rPr>
          <w:lang w:val="en-AU"/>
        </w:rPr>
        <w:t>need</w:t>
      </w:r>
      <w:r w:rsidRPr="004F0E5B">
        <w:rPr>
          <w:lang w:val="en-AU"/>
        </w:rPr>
        <w:t xml:space="preserve"> to negotiate how much of this training</w:t>
      </w:r>
      <w:r w:rsidR="007628B6" w:rsidRPr="004F0E5B">
        <w:rPr>
          <w:lang w:val="en-AU"/>
        </w:rPr>
        <w:t xml:space="preserve"> it can provide within </w:t>
      </w:r>
      <w:r w:rsidR="00A9031D">
        <w:rPr>
          <w:lang w:val="en-AU"/>
        </w:rPr>
        <w:t>available</w:t>
      </w:r>
      <w:r w:rsidR="007628B6" w:rsidRPr="004F0E5B">
        <w:rPr>
          <w:lang w:val="en-AU"/>
        </w:rPr>
        <w:t xml:space="preserve"> budget. A new </w:t>
      </w:r>
      <w:proofErr w:type="spellStart"/>
      <w:r w:rsidR="007628B6" w:rsidRPr="004F0E5B">
        <w:rPr>
          <w:lang w:val="en-AU"/>
        </w:rPr>
        <w:t>T</w:t>
      </w:r>
      <w:r w:rsidR="00A9031D">
        <w:rPr>
          <w:lang w:val="en-AU"/>
        </w:rPr>
        <w:t>vet</w:t>
      </w:r>
      <w:proofErr w:type="spellEnd"/>
      <w:r w:rsidR="00A9031D">
        <w:rPr>
          <w:lang w:val="en-AU"/>
        </w:rPr>
        <w:t xml:space="preserve"> Program</w:t>
      </w:r>
      <w:r w:rsidR="007628B6" w:rsidRPr="004F0E5B">
        <w:rPr>
          <w:lang w:val="en-AU"/>
        </w:rPr>
        <w:t xml:space="preserve">– DoT </w:t>
      </w:r>
      <w:proofErr w:type="spellStart"/>
      <w:r w:rsidR="007628B6" w:rsidRPr="004F0E5B">
        <w:rPr>
          <w:lang w:val="en-AU"/>
        </w:rPr>
        <w:t>MoU</w:t>
      </w:r>
      <w:proofErr w:type="spellEnd"/>
      <w:r w:rsidR="007628B6" w:rsidRPr="004F0E5B">
        <w:rPr>
          <w:lang w:val="en-AU"/>
        </w:rPr>
        <w:t xml:space="preserve"> will have to be re-negotiated taking this large training request into consideration</w:t>
      </w:r>
      <w:r w:rsidRPr="004F0E5B">
        <w:rPr>
          <w:lang w:val="en-AU"/>
        </w:rPr>
        <w:t xml:space="preserve">. </w:t>
      </w:r>
    </w:p>
    <w:p w14:paraId="6A265511" w14:textId="77777777" w:rsidR="0017715B" w:rsidRPr="004F0E5B" w:rsidRDefault="007628B6" w:rsidP="0017715B">
      <w:pPr>
        <w:pStyle w:val="ListParagraph"/>
        <w:numPr>
          <w:ilvl w:val="0"/>
          <w:numId w:val="33"/>
        </w:numPr>
        <w:rPr>
          <w:lang w:val="en-AU"/>
        </w:rPr>
      </w:pPr>
      <w:r w:rsidRPr="004F0E5B">
        <w:rPr>
          <w:lang w:val="en-AU"/>
        </w:rPr>
        <w:t>Coaches assisting clients to comply with standards cou</w:t>
      </w:r>
      <w:r w:rsidR="006B25E3" w:rsidRPr="004F0E5B">
        <w:rPr>
          <w:lang w:val="en-AU"/>
        </w:rPr>
        <w:t>l</w:t>
      </w:r>
      <w:r w:rsidRPr="004F0E5B">
        <w:rPr>
          <w:lang w:val="en-AU"/>
        </w:rPr>
        <w:t>d no</w:t>
      </w:r>
      <w:r w:rsidR="00EC1EDB" w:rsidRPr="004F0E5B">
        <w:rPr>
          <w:lang w:val="en-AU"/>
        </w:rPr>
        <w:t xml:space="preserve">w been seen as “DoT assessors” </w:t>
      </w:r>
      <w:r w:rsidRPr="004F0E5B">
        <w:rPr>
          <w:lang w:val="en-AU"/>
        </w:rPr>
        <w:t>and not skill developers anymore and this need</w:t>
      </w:r>
      <w:r w:rsidR="00A9031D">
        <w:rPr>
          <w:lang w:val="en-AU"/>
        </w:rPr>
        <w:t>s to be monitored and managed to</w:t>
      </w:r>
      <w:r w:rsidR="006B25E3" w:rsidRPr="004F0E5B">
        <w:rPr>
          <w:lang w:val="en-AU"/>
        </w:rPr>
        <w:t xml:space="preserve"> reduce suspicions and negativity.</w:t>
      </w:r>
    </w:p>
    <w:p w14:paraId="5B9A6236" w14:textId="77777777" w:rsidR="0017715B" w:rsidRPr="004F0E5B" w:rsidRDefault="0017715B" w:rsidP="0017715B">
      <w:pPr>
        <w:pStyle w:val="ListParagraph"/>
        <w:rPr>
          <w:lang w:val="en-AU"/>
        </w:rPr>
      </w:pPr>
    </w:p>
    <w:p w14:paraId="4CB6A72E" w14:textId="77777777" w:rsidR="0017715B" w:rsidRPr="004F0E5B" w:rsidRDefault="0017715B" w:rsidP="006E7E37">
      <w:pPr>
        <w:pStyle w:val="Heading2"/>
        <w:rPr>
          <w:lang w:val="en-AU"/>
        </w:rPr>
      </w:pPr>
      <w:bookmarkStart w:id="48" w:name="_Toc413227069"/>
      <w:r w:rsidRPr="004F0E5B">
        <w:rPr>
          <w:lang w:val="en-AU"/>
        </w:rPr>
        <w:t>Industry Expert Locali</w:t>
      </w:r>
      <w:r w:rsidR="00A9031D">
        <w:rPr>
          <w:lang w:val="en-AU"/>
        </w:rPr>
        <w:t>s</w:t>
      </w:r>
      <w:r w:rsidRPr="004F0E5B">
        <w:rPr>
          <w:lang w:val="en-AU"/>
        </w:rPr>
        <w:t>ation</w:t>
      </w:r>
      <w:bookmarkEnd w:id="48"/>
    </w:p>
    <w:p w14:paraId="16386954" w14:textId="77777777" w:rsidR="0017715B" w:rsidRPr="004F0E5B" w:rsidRDefault="0017715B" w:rsidP="0017715B">
      <w:pPr>
        <w:rPr>
          <w:lang w:val="en-AU"/>
        </w:rPr>
      </w:pPr>
      <w:r w:rsidRPr="004F0E5B">
        <w:rPr>
          <w:lang w:val="en-AU"/>
        </w:rPr>
        <w:t xml:space="preserve">A major focus of the </w:t>
      </w:r>
      <w:proofErr w:type="spellStart"/>
      <w:r w:rsidRPr="004F0E5B">
        <w:rPr>
          <w:lang w:val="en-AU"/>
        </w:rPr>
        <w:t>TfT</w:t>
      </w:r>
      <w:proofErr w:type="spellEnd"/>
      <w:r w:rsidRPr="004F0E5B">
        <w:rPr>
          <w:lang w:val="en-AU"/>
        </w:rPr>
        <w:t xml:space="preserve"> Program in 2015-16 is long-term sustainability. To achieve this goal it is essential that training and coaching capacity be available in Vanuatu and that expatriate consultants be used mostly </w:t>
      </w:r>
      <w:r w:rsidR="00A9031D">
        <w:rPr>
          <w:lang w:val="en-AU"/>
        </w:rPr>
        <w:t>i</w:t>
      </w:r>
      <w:r w:rsidRPr="004F0E5B">
        <w:rPr>
          <w:lang w:val="en-AU"/>
        </w:rPr>
        <w:t xml:space="preserve">n strategic and </w:t>
      </w:r>
      <w:r w:rsidR="00A9031D">
        <w:rPr>
          <w:lang w:val="en-AU"/>
        </w:rPr>
        <w:t>highly technical</w:t>
      </w:r>
      <w:r w:rsidRPr="004F0E5B">
        <w:rPr>
          <w:lang w:val="en-AU"/>
        </w:rPr>
        <w:t xml:space="preserve"> </w:t>
      </w:r>
      <w:r w:rsidR="00A9031D">
        <w:rPr>
          <w:lang w:val="en-AU"/>
        </w:rPr>
        <w:t>areas.</w:t>
      </w:r>
      <w:r w:rsidRPr="004F0E5B">
        <w:rPr>
          <w:lang w:val="en-AU"/>
        </w:rPr>
        <w:t xml:space="preserve"> To achieve </w:t>
      </w:r>
      <w:r w:rsidR="00A9031D">
        <w:rPr>
          <w:lang w:val="en-AU"/>
        </w:rPr>
        <w:t xml:space="preserve">greater </w:t>
      </w:r>
      <w:r w:rsidRPr="004F0E5B">
        <w:rPr>
          <w:lang w:val="en-AU"/>
        </w:rPr>
        <w:t>locali</w:t>
      </w:r>
      <w:r w:rsidR="00A9031D">
        <w:rPr>
          <w:lang w:val="en-AU"/>
        </w:rPr>
        <w:t>s</w:t>
      </w:r>
      <w:r w:rsidRPr="004F0E5B">
        <w:rPr>
          <w:lang w:val="en-AU"/>
        </w:rPr>
        <w:t xml:space="preserve">ation, the </w:t>
      </w:r>
      <w:proofErr w:type="spellStart"/>
      <w:r w:rsidRPr="004F0E5B">
        <w:rPr>
          <w:lang w:val="en-AU"/>
        </w:rPr>
        <w:t>TfT</w:t>
      </w:r>
      <w:proofErr w:type="spellEnd"/>
      <w:r w:rsidRPr="004F0E5B">
        <w:rPr>
          <w:lang w:val="en-AU"/>
        </w:rPr>
        <w:t xml:space="preserve"> Program will:</w:t>
      </w:r>
    </w:p>
    <w:p w14:paraId="0D2D7849" w14:textId="77777777" w:rsidR="0017715B" w:rsidRPr="004F0E5B" w:rsidRDefault="0017715B" w:rsidP="0017715B">
      <w:pPr>
        <w:pStyle w:val="ListParagraph"/>
        <w:numPr>
          <w:ilvl w:val="0"/>
          <w:numId w:val="32"/>
        </w:numPr>
        <w:rPr>
          <w:lang w:val="en-AU"/>
        </w:rPr>
      </w:pPr>
      <w:r w:rsidRPr="004F0E5B">
        <w:rPr>
          <w:lang w:val="en-AU"/>
        </w:rPr>
        <w:t xml:space="preserve">Continue to identify local, TAE qualified </w:t>
      </w:r>
      <w:r w:rsidR="00A9031D">
        <w:rPr>
          <w:lang w:val="en-AU"/>
        </w:rPr>
        <w:t>industry experts</w:t>
      </w:r>
      <w:r w:rsidRPr="004F0E5B">
        <w:rPr>
          <w:lang w:val="en-AU"/>
        </w:rPr>
        <w:t xml:space="preserve"> and assist them deliver more complex training and coaching activities. </w:t>
      </w:r>
    </w:p>
    <w:p w14:paraId="246C47E9" w14:textId="77777777" w:rsidR="0017715B" w:rsidRPr="004F0E5B" w:rsidRDefault="0017715B" w:rsidP="0017715B">
      <w:pPr>
        <w:pStyle w:val="ListParagraph"/>
        <w:numPr>
          <w:ilvl w:val="0"/>
          <w:numId w:val="32"/>
        </w:numPr>
        <w:rPr>
          <w:lang w:val="en-AU"/>
        </w:rPr>
      </w:pPr>
      <w:r w:rsidRPr="004F0E5B">
        <w:rPr>
          <w:lang w:val="en-AU"/>
        </w:rPr>
        <w:t xml:space="preserve">Encourage DoT officers who have been trained during the </w:t>
      </w:r>
      <w:r w:rsidR="00BC2ADF">
        <w:rPr>
          <w:lang w:val="en-AU"/>
        </w:rPr>
        <w:t>NCBP</w:t>
      </w:r>
      <w:r w:rsidRPr="004F0E5B">
        <w:rPr>
          <w:lang w:val="en-AU"/>
        </w:rPr>
        <w:t xml:space="preserve"> to take active coaching roles within their provinces</w:t>
      </w:r>
    </w:p>
    <w:p w14:paraId="690F82BE" w14:textId="77777777" w:rsidR="0017715B" w:rsidRPr="004F0E5B" w:rsidRDefault="0017715B" w:rsidP="0017715B">
      <w:pPr>
        <w:pStyle w:val="ListParagraph"/>
        <w:numPr>
          <w:ilvl w:val="1"/>
          <w:numId w:val="32"/>
        </w:numPr>
        <w:rPr>
          <w:lang w:val="en-AU"/>
        </w:rPr>
      </w:pPr>
      <w:r w:rsidRPr="004F0E5B">
        <w:rPr>
          <w:lang w:val="en-AU"/>
        </w:rPr>
        <w:t>Two or three DoT officers will also be selected and invited to attend the Certificate IV TAE in 2015</w:t>
      </w:r>
    </w:p>
    <w:p w14:paraId="1317AFB5" w14:textId="77777777" w:rsidR="0017715B" w:rsidRPr="004F0E5B" w:rsidRDefault="0017715B" w:rsidP="0017715B">
      <w:pPr>
        <w:pStyle w:val="ListParagraph"/>
        <w:numPr>
          <w:ilvl w:val="1"/>
          <w:numId w:val="32"/>
        </w:numPr>
        <w:rPr>
          <w:lang w:val="en-AU"/>
        </w:rPr>
      </w:pPr>
      <w:r w:rsidRPr="004F0E5B">
        <w:rPr>
          <w:lang w:val="en-AU"/>
        </w:rPr>
        <w:t xml:space="preserve">Key officers in </w:t>
      </w:r>
      <w:proofErr w:type="spellStart"/>
      <w:proofErr w:type="gramStart"/>
      <w:r w:rsidRPr="004F0E5B">
        <w:rPr>
          <w:lang w:val="en-AU"/>
        </w:rPr>
        <w:t>Malampa</w:t>
      </w:r>
      <w:proofErr w:type="spellEnd"/>
      <w:r w:rsidRPr="004F0E5B">
        <w:rPr>
          <w:lang w:val="en-AU"/>
        </w:rPr>
        <w:t>,</w:t>
      </w:r>
      <w:proofErr w:type="gramEnd"/>
      <w:r w:rsidRPr="004F0E5B">
        <w:rPr>
          <w:lang w:val="en-AU"/>
        </w:rPr>
        <w:t xml:space="preserve"> and </w:t>
      </w:r>
      <w:proofErr w:type="spellStart"/>
      <w:r w:rsidRPr="004F0E5B">
        <w:rPr>
          <w:lang w:val="en-AU"/>
        </w:rPr>
        <w:t>Tafea</w:t>
      </w:r>
      <w:proofErr w:type="spellEnd"/>
      <w:r w:rsidRPr="004F0E5B">
        <w:rPr>
          <w:lang w:val="en-AU"/>
        </w:rPr>
        <w:t xml:space="preserve"> will be handed over all coaching responsibilities.</w:t>
      </w:r>
    </w:p>
    <w:p w14:paraId="0EBC6FD3" w14:textId="77777777" w:rsidR="0017715B" w:rsidRPr="004F0E5B" w:rsidRDefault="0017715B" w:rsidP="0017715B">
      <w:pPr>
        <w:pStyle w:val="ListParagraph"/>
        <w:rPr>
          <w:lang w:val="en-AU"/>
        </w:rPr>
      </w:pPr>
    </w:p>
    <w:p w14:paraId="6E1AA68D" w14:textId="77777777" w:rsidR="0017715B" w:rsidRPr="004F0E5B" w:rsidRDefault="0017715B" w:rsidP="006E7E37">
      <w:pPr>
        <w:pStyle w:val="Heading2"/>
        <w:rPr>
          <w:lang w:val="en-AU"/>
        </w:rPr>
      </w:pPr>
      <w:bookmarkStart w:id="49" w:name="_Toc413227070"/>
      <w:r w:rsidRPr="004F0E5B">
        <w:rPr>
          <w:lang w:val="en-AU"/>
        </w:rPr>
        <w:t>Locali</w:t>
      </w:r>
      <w:r w:rsidR="00A9031D">
        <w:rPr>
          <w:lang w:val="en-AU"/>
        </w:rPr>
        <w:t>s</w:t>
      </w:r>
      <w:r w:rsidRPr="004F0E5B">
        <w:rPr>
          <w:lang w:val="en-AU"/>
        </w:rPr>
        <w:t xml:space="preserve">ation of the </w:t>
      </w:r>
      <w:proofErr w:type="spellStart"/>
      <w:r w:rsidRPr="004F0E5B">
        <w:rPr>
          <w:lang w:val="en-AU"/>
        </w:rPr>
        <w:t>TfT</w:t>
      </w:r>
      <w:proofErr w:type="spellEnd"/>
      <w:r w:rsidRPr="004F0E5B">
        <w:rPr>
          <w:lang w:val="en-AU"/>
        </w:rPr>
        <w:t xml:space="preserve"> Coordinator Role</w:t>
      </w:r>
      <w:bookmarkEnd w:id="49"/>
    </w:p>
    <w:p w14:paraId="36E065E7" w14:textId="77777777" w:rsidR="008451CB" w:rsidRDefault="0017715B" w:rsidP="0017715B">
      <w:pPr>
        <w:rPr>
          <w:lang w:val="en-AU"/>
        </w:rPr>
      </w:pPr>
      <w:r w:rsidRPr="004F0E5B">
        <w:rPr>
          <w:lang w:val="en-AU"/>
        </w:rPr>
        <w:t xml:space="preserve">To meet the long term objective of the sustainability in the </w:t>
      </w:r>
      <w:proofErr w:type="spellStart"/>
      <w:r w:rsidRPr="004F0E5B">
        <w:rPr>
          <w:lang w:val="en-AU"/>
        </w:rPr>
        <w:t>TfT</w:t>
      </w:r>
      <w:proofErr w:type="spellEnd"/>
      <w:r w:rsidRPr="004F0E5B">
        <w:rPr>
          <w:lang w:val="en-AU"/>
        </w:rPr>
        <w:t xml:space="preserve"> Program, the roles of </w:t>
      </w:r>
      <w:proofErr w:type="spellStart"/>
      <w:r w:rsidRPr="004F0E5B">
        <w:rPr>
          <w:lang w:val="en-AU"/>
        </w:rPr>
        <w:t>TfT</w:t>
      </w:r>
      <w:proofErr w:type="spellEnd"/>
      <w:r w:rsidRPr="004F0E5B">
        <w:rPr>
          <w:lang w:val="en-AU"/>
        </w:rPr>
        <w:t xml:space="preserve"> Associate Coordinator and National Coordinator will become locali</w:t>
      </w:r>
      <w:r w:rsidR="00A9031D">
        <w:rPr>
          <w:lang w:val="en-AU"/>
        </w:rPr>
        <w:t>s</w:t>
      </w:r>
      <w:r w:rsidRPr="004F0E5B">
        <w:rPr>
          <w:lang w:val="en-AU"/>
        </w:rPr>
        <w:t>ed and merged into one role- ‘</w:t>
      </w:r>
      <w:proofErr w:type="spellStart"/>
      <w:r w:rsidRPr="004F0E5B">
        <w:rPr>
          <w:lang w:val="en-AU"/>
        </w:rPr>
        <w:t>TfT</w:t>
      </w:r>
      <w:proofErr w:type="spellEnd"/>
      <w:r w:rsidRPr="004F0E5B">
        <w:rPr>
          <w:lang w:val="en-AU"/>
        </w:rPr>
        <w:t xml:space="preserve"> Coordinator’ </w:t>
      </w:r>
      <w:r w:rsidR="008451CB">
        <w:rPr>
          <w:lang w:val="en-AU"/>
        </w:rPr>
        <w:t>before</w:t>
      </w:r>
      <w:r w:rsidRPr="004F0E5B">
        <w:rPr>
          <w:lang w:val="en-AU"/>
        </w:rPr>
        <w:t xml:space="preserve"> the completion of the 2015-16 work program. The </w:t>
      </w:r>
      <w:proofErr w:type="spellStart"/>
      <w:r w:rsidRPr="004F0E5B">
        <w:rPr>
          <w:lang w:val="en-AU"/>
        </w:rPr>
        <w:t>TfT</w:t>
      </w:r>
      <w:proofErr w:type="spellEnd"/>
      <w:r w:rsidRPr="004F0E5B">
        <w:rPr>
          <w:lang w:val="en-AU"/>
        </w:rPr>
        <w:t xml:space="preserve"> coordination team is currently in the process of identifying potential candidates and plan to employ a counterpart for the Associate Coordinator in the coming months to ensure a long handover period</w:t>
      </w:r>
      <w:r w:rsidR="008451CB">
        <w:rPr>
          <w:lang w:val="en-AU"/>
        </w:rPr>
        <w:t xml:space="preserve"> until December 2015</w:t>
      </w:r>
      <w:r w:rsidRPr="004F0E5B">
        <w:rPr>
          <w:lang w:val="en-AU"/>
        </w:rPr>
        <w:t>.</w:t>
      </w:r>
    </w:p>
    <w:p w14:paraId="0F745235" w14:textId="22C9CC8A" w:rsidR="0017715B" w:rsidRPr="004F0E5B" w:rsidRDefault="0017715B" w:rsidP="0017715B">
      <w:pPr>
        <w:rPr>
          <w:lang w:val="en-AU"/>
        </w:rPr>
      </w:pPr>
      <w:r w:rsidRPr="004F0E5B">
        <w:rPr>
          <w:lang w:val="en-AU"/>
        </w:rPr>
        <w:t xml:space="preserve">The current National Coordinator will then continue to support this role as </w:t>
      </w:r>
      <w:proofErr w:type="spellStart"/>
      <w:r w:rsidRPr="004F0E5B">
        <w:rPr>
          <w:lang w:val="en-AU"/>
        </w:rPr>
        <w:t>TfT</w:t>
      </w:r>
      <w:proofErr w:type="spellEnd"/>
      <w:r w:rsidRPr="004F0E5B">
        <w:rPr>
          <w:lang w:val="en-AU"/>
        </w:rPr>
        <w:t xml:space="preserve"> Technical Adviser.</w:t>
      </w:r>
    </w:p>
    <w:p w14:paraId="7C826CC7" w14:textId="77777777" w:rsidR="00A92D67" w:rsidRPr="004F0E5B" w:rsidRDefault="00A92D67" w:rsidP="00EE3B67">
      <w:pPr>
        <w:rPr>
          <w:b/>
          <w:lang w:val="en-AU"/>
        </w:rPr>
      </w:pPr>
    </w:p>
    <w:p w14:paraId="329410F8" w14:textId="77777777" w:rsidR="00A92D67" w:rsidRPr="004F0E5B" w:rsidRDefault="00A92D67" w:rsidP="00EE3B67">
      <w:pPr>
        <w:rPr>
          <w:b/>
          <w:lang w:val="en-AU"/>
        </w:rPr>
      </w:pPr>
    </w:p>
    <w:p w14:paraId="755BCB8A" w14:textId="77777777" w:rsidR="004D5601" w:rsidRPr="004F0E5B" w:rsidRDefault="004D5601" w:rsidP="00EE3B67">
      <w:pPr>
        <w:rPr>
          <w:b/>
          <w:lang w:val="en-AU"/>
        </w:rPr>
      </w:pPr>
    </w:p>
    <w:p w14:paraId="5D9C57FB" w14:textId="77777777" w:rsidR="009463C7" w:rsidRPr="004F0E5B" w:rsidRDefault="00EE3B67" w:rsidP="006E7E37">
      <w:pPr>
        <w:pStyle w:val="Heading1"/>
        <w:rPr>
          <w:lang w:val="en-AU"/>
        </w:rPr>
      </w:pPr>
      <w:bookmarkStart w:id="50" w:name="_Toc413227071"/>
      <w:r w:rsidRPr="004F0E5B">
        <w:rPr>
          <w:lang w:val="en-AU"/>
        </w:rPr>
        <w:lastRenderedPageBreak/>
        <w:t xml:space="preserve">Annex 1: </w:t>
      </w:r>
      <w:proofErr w:type="spellStart"/>
      <w:r w:rsidRPr="004F0E5B">
        <w:rPr>
          <w:lang w:val="en-AU"/>
        </w:rPr>
        <w:t>TfT</w:t>
      </w:r>
      <w:proofErr w:type="spellEnd"/>
      <w:r w:rsidRPr="004F0E5B">
        <w:rPr>
          <w:lang w:val="en-AU"/>
        </w:rPr>
        <w:t xml:space="preserve"> Client Monitoring and Evaluation Plan</w:t>
      </w:r>
      <w:bookmarkEnd w:id="50"/>
      <w:r w:rsidRPr="004F0E5B">
        <w:rPr>
          <w:lang w:val="en-AU"/>
        </w:rPr>
        <w:t xml:space="preserve"> </w:t>
      </w:r>
    </w:p>
    <w:p w14:paraId="51E812EC" w14:textId="77777777" w:rsidR="00183471" w:rsidRPr="00D6262B" w:rsidRDefault="00183471" w:rsidP="00183471">
      <w:pPr>
        <w:rPr>
          <w:b/>
          <w:u w:val="single"/>
          <w:lang w:val="en-AU"/>
        </w:rPr>
      </w:pPr>
      <w:r w:rsidRPr="00D6262B">
        <w:rPr>
          <w:b/>
          <w:u w:val="single"/>
          <w:lang w:val="en-AU"/>
        </w:rPr>
        <w:t>Definitions</w:t>
      </w:r>
    </w:p>
    <w:tbl>
      <w:tblPr>
        <w:tblW w:w="9606" w:type="dxa"/>
        <w:tblLook w:val="04A0" w:firstRow="1" w:lastRow="0" w:firstColumn="1" w:lastColumn="0" w:noHBand="0" w:noVBand="1"/>
      </w:tblPr>
      <w:tblGrid>
        <w:gridCol w:w="3192"/>
        <w:gridCol w:w="3012"/>
        <w:gridCol w:w="3402"/>
      </w:tblGrid>
      <w:tr w:rsidR="00183471" w:rsidRPr="004F0E5B" w14:paraId="01558807" w14:textId="77777777">
        <w:tc>
          <w:tcPr>
            <w:tcW w:w="3192" w:type="dxa"/>
          </w:tcPr>
          <w:p w14:paraId="4F2AC04D" w14:textId="77777777" w:rsidR="00183471" w:rsidRPr="004F0E5B" w:rsidRDefault="00183471" w:rsidP="004F0E5B">
            <w:pPr>
              <w:rPr>
                <w:b/>
                <w:lang w:val="en-AU"/>
              </w:rPr>
            </w:pPr>
            <w:r w:rsidRPr="004F0E5B">
              <w:rPr>
                <w:b/>
                <w:lang w:val="en-AU"/>
              </w:rPr>
              <w:t xml:space="preserve">Indicator/Variable  </w:t>
            </w:r>
          </w:p>
        </w:tc>
        <w:tc>
          <w:tcPr>
            <w:tcW w:w="3012" w:type="dxa"/>
          </w:tcPr>
          <w:p w14:paraId="36201846" w14:textId="77777777" w:rsidR="00183471" w:rsidRPr="004F0E5B" w:rsidRDefault="00183471" w:rsidP="004F0E5B">
            <w:pPr>
              <w:rPr>
                <w:b/>
                <w:lang w:val="en-AU"/>
              </w:rPr>
            </w:pPr>
            <w:r w:rsidRPr="004F0E5B">
              <w:rPr>
                <w:b/>
                <w:lang w:val="en-AU"/>
              </w:rPr>
              <w:t>Definition</w:t>
            </w:r>
          </w:p>
        </w:tc>
        <w:tc>
          <w:tcPr>
            <w:tcW w:w="3402" w:type="dxa"/>
          </w:tcPr>
          <w:p w14:paraId="08500827" w14:textId="77777777" w:rsidR="00183471" w:rsidRPr="004F0E5B" w:rsidRDefault="00183471" w:rsidP="004F0E5B">
            <w:pPr>
              <w:rPr>
                <w:b/>
                <w:lang w:val="en-AU"/>
              </w:rPr>
            </w:pPr>
            <w:r w:rsidRPr="004F0E5B">
              <w:rPr>
                <w:b/>
                <w:lang w:val="en-AU"/>
              </w:rPr>
              <w:t>Notes</w:t>
            </w:r>
          </w:p>
        </w:tc>
      </w:tr>
      <w:tr w:rsidR="00183471" w:rsidRPr="004F0E5B" w14:paraId="645BBBFC" w14:textId="77777777">
        <w:tc>
          <w:tcPr>
            <w:tcW w:w="3192" w:type="dxa"/>
          </w:tcPr>
          <w:p w14:paraId="49502F70" w14:textId="77777777" w:rsidR="00183471" w:rsidRPr="004F0E5B" w:rsidRDefault="00183471" w:rsidP="004F0E5B">
            <w:pPr>
              <w:rPr>
                <w:lang w:val="en-AU"/>
              </w:rPr>
            </w:pPr>
            <w:r w:rsidRPr="004F0E5B">
              <w:rPr>
                <w:lang w:val="en-AU"/>
              </w:rPr>
              <w:t>Client</w:t>
            </w:r>
          </w:p>
        </w:tc>
        <w:tc>
          <w:tcPr>
            <w:tcW w:w="3012" w:type="dxa"/>
          </w:tcPr>
          <w:p w14:paraId="2438ACB0" w14:textId="77777777" w:rsidR="00183471" w:rsidRPr="004F0E5B" w:rsidRDefault="00183471" w:rsidP="004F0E5B">
            <w:pPr>
              <w:rPr>
                <w:lang w:val="en-AU"/>
              </w:rPr>
            </w:pPr>
            <w:r w:rsidRPr="004F0E5B">
              <w:rPr>
                <w:lang w:val="en-AU"/>
              </w:rPr>
              <w:t xml:space="preserve">A business or organization that is being supported and coached by </w:t>
            </w:r>
            <w:proofErr w:type="spellStart"/>
            <w:r w:rsidRPr="004F0E5B">
              <w:rPr>
                <w:lang w:val="en-AU"/>
              </w:rPr>
              <w:t>TfT</w:t>
            </w:r>
            <w:proofErr w:type="spellEnd"/>
          </w:p>
        </w:tc>
        <w:tc>
          <w:tcPr>
            <w:tcW w:w="3402" w:type="dxa"/>
          </w:tcPr>
          <w:p w14:paraId="2D45A871" w14:textId="77777777" w:rsidR="00183471" w:rsidRPr="004F0E5B" w:rsidRDefault="00183471" w:rsidP="004F0E5B">
            <w:pPr>
              <w:rPr>
                <w:lang w:val="en-AU"/>
              </w:rPr>
            </w:pPr>
          </w:p>
        </w:tc>
      </w:tr>
      <w:tr w:rsidR="00183471" w:rsidRPr="004F0E5B" w14:paraId="358ADCE4" w14:textId="77777777">
        <w:tc>
          <w:tcPr>
            <w:tcW w:w="3192" w:type="dxa"/>
          </w:tcPr>
          <w:p w14:paraId="2E479095" w14:textId="77777777" w:rsidR="00183471" w:rsidRPr="004F0E5B" w:rsidRDefault="00183471" w:rsidP="004F0E5B">
            <w:pPr>
              <w:rPr>
                <w:lang w:val="en-AU"/>
              </w:rPr>
            </w:pPr>
            <w:r w:rsidRPr="004F0E5B">
              <w:rPr>
                <w:lang w:val="en-AU"/>
              </w:rPr>
              <w:t>Clients- Hospitality</w:t>
            </w:r>
          </w:p>
        </w:tc>
        <w:tc>
          <w:tcPr>
            <w:tcW w:w="3012" w:type="dxa"/>
          </w:tcPr>
          <w:p w14:paraId="0A827C66" w14:textId="77777777" w:rsidR="00183471" w:rsidRPr="004F0E5B" w:rsidRDefault="00183471" w:rsidP="004F0E5B">
            <w:pPr>
              <w:rPr>
                <w:lang w:val="en-AU"/>
              </w:rPr>
            </w:pPr>
            <w:r w:rsidRPr="004F0E5B">
              <w:rPr>
                <w:lang w:val="en-AU"/>
              </w:rPr>
              <w:t>A client based in the hospitality industry such as a restaurant, bungalow or guesthouse</w:t>
            </w:r>
          </w:p>
        </w:tc>
        <w:tc>
          <w:tcPr>
            <w:tcW w:w="3402" w:type="dxa"/>
          </w:tcPr>
          <w:p w14:paraId="4AEB077B" w14:textId="77777777" w:rsidR="00183471" w:rsidRPr="004F0E5B" w:rsidRDefault="00183471" w:rsidP="004F0E5B">
            <w:pPr>
              <w:rPr>
                <w:lang w:val="en-AU"/>
              </w:rPr>
            </w:pPr>
          </w:p>
        </w:tc>
      </w:tr>
      <w:tr w:rsidR="00183471" w:rsidRPr="004F0E5B" w14:paraId="320F1239" w14:textId="77777777">
        <w:tc>
          <w:tcPr>
            <w:tcW w:w="3192" w:type="dxa"/>
          </w:tcPr>
          <w:p w14:paraId="2B48DD30" w14:textId="77777777" w:rsidR="00183471" w:rsidRPr="004F0E5B" w:rsidRDefault="00183471" w:rsidP="004F0E5B">
            <w:pPr>
              <w:rPr>
                <w:lang w:val="en-AU"/>
              </w:rPr>
            </w:pPr>
            <w:r w:rsidRPr="004F0E5B">
              <w:rPr>
                <w:lang w:val="en-AU"/>
              </w:rPr>
              <w:t>Clients- Tours and activities</w:t>
            </w:r>
          </w:p>
        </w:tc>
        <w:tc>
          <w:tcPr>
            <w:tcW w:w="3012" w:type="dxa"/>
          </w:tcPr>
          <w:p w14:paraId="255A436B" w14:textId="77777777" w:rsidR="00183471" w:rsidRPr="004F0E5B" w:rsidRDefault="00183471" w:rsidP="004F0E5B">
            <w:pPr>
              <w:rPr>
                <w:lang w:val="en-AU"/>
              </w:rPr>
            </w:pPr>
            <w:r w:rsidRPr="004F0E5B">
              <w:rPr>
                <w:lang w:val="en-AU"/>
              </w:rPr>
              <w:t xml:space="preserve">A client based in the tours industry such as a tour operator, dance group or custom display village. </w:t>
            </w:r>
          </w:p>
        </w:tc>
        <w:tc>
          <w:tcPr>
            <w:tcW w:w="3402" w:type="dxa"/>
          </w:tcPr>
          <w:p w14:paraId="12D93691" w14:textId="77777777" w:rsidR="00183471" w:rsidRPr="004F0E5B" w:rsidRDefault="00183471" w:rsidP="004F0E5B">
            <w:pPr>
              <w:rPr>
                <w:lang w:val="en-AU"/>
              </w:rPr>
            </w:pPr>
          </w:p>
        </w:tc>
      </w:tr>
      <w:tr w:rsidR="00183471" w:rsidRPr="004F0E5B" w14:paraId="65C51080" w14:textId="77777777">
        <w:tc>
          <w:tcPr>
            <w:tcW w:w="3192" w:type="dxa"/>
          </w:tcPr>
          <w:p w14:paraId="073ADB5E" w14:textId="77777777" w:rsidR="00183471" w:rsidRPr="004F0E5B" w:rsidRDefault="00183471" w:rsidP="004F0E5B">
            <w:pPr>
              <w:rPr>
                <w:lang w:val="en-AU"/>
              </w:rPr>
            </w:pPr>
            <w:r w:rsidRPr="004F0E5B">
              <w:rPr>
                <w:lang w:val="en-AU"/>
              </w:rPr>
              <w:t>Clients- Government Bodies</w:t>
            </w:r>
          </w:p>
        </w:tc>
        <w:tc>
          <w:tcPr>
            <w:tcW w:w="3012" w:type="dxa"/>
          </w:tcPr>
          <w:p w14:paraId="77FE63A3" w14:textId="77777777" w:rsidR="00183471" w:rsidRPr="004F0E5B" w:rsidRDefault="00183471" w:rsidP="004F0E5B">
            <w:pPr>
              <w:rPr>
                <w:lang w:val="en-AU"/>
              </w:rPr>
            </w:pPr>
            <w:r w:rsidRPr="004F0E5B">
              <w:rPr>
                <w:lang w:val="en-AU"/>
              </w:rPr>
              <w:t xml:space="preserve">A client which is part of the Vanuatu government or supported by it. </w:t>
            </w:r>
          </w:p>
        </w:tc>
        <w:tc>
          <w:tcPr>
            <w:tcW w:w="3402" w:type="dxa"/>
          </w:tcPr>
          <w:p w14:paraId="754150C8" w14:textId="77777777" w:rsidR="00183471" w:rsidRPr="004F0E5B" w:rsidRDefault="00183471" w:rsidP="004F0E5B">
            <w:pPr>
              <w:rPr>
                <w:lang w:val="en-AU"/>
              </w:rPr>
            </w:pPr>
            <w:r w:rsidRPr="004F0E5B">
              <w:rPr>
                <w:lang w:val="en-AU"/>
              </w:rPr>
              <w:t xml:space="preserve">This includes provincial DoT offices as well as call centres. </w:t>
            </w:r>
          </w:p>
        </w:tc>
      </w:tr>
      <w:tr w:rsidR="00183471" w:rsidRPr="004F0E5B" w14:paraId="4DA32E26" w14:textId="77777777">
        <w:tc>
          <w:tcPr>
            <w:tcW w:w="3192" w:type="dxa"/>
          </w:tcPr>
          <w:p w14:paraId="5416E47A" w14:textId="77777777" w:rsidR="00183471" w:rsidRPr="004F0E5B" w:rsidRDefault="00183471" w:rsidP="004F0E5B">
            <w:pPr>
              <w:rPr>
                <w:lang w:val="en-AU"/>
              </w:rPr>
            </w:pPr>
            <w:r w:rsidRPr="004F0E5B">
              <w:rPr>
                <w:lang w:val="en-AU"/>
              </w:rPr>
              <w:t>Worker</w:t>
            </w:r>
          </w:p>
        </w:tc>
        <w:tc>
          <w:tcPr>
            <w:tcW w:w="3012" w:type="dxa"/>
          </w:tcPr>
          <w:p w14:paraId="0D47FE54" w14:textId="77777777" w:rsidR="00183471" w:rsidRPr="004F0E5B" w:rsidRDefault="00183471" w:rsidP="004F0E5B">
            <w:pPr>
              <w:rPr>
                <w:lang w:val="en-AU"/>
              </w:rPr>
            </w:pPr>
            <w:r w:rsidRPr="004F0E5B">
              <w:rPr>
                <w:lang w:val="en-AU"/>
              </w:rPr>
              <w:t>A person who works for a client and is paid either in vatu or kind</w:t>
            </w:r>
          </w:p>
        </w:tc>
        <w:tc>
          <w:tcPr>
            <w:tcW w:w="3402" w:type="dxa"/>
          </w:tcPr>
          <w:p w14:paraId="1DF4A679" w14:textId="77777777" w:rsidR="00183471" w:rsidRPr="004F0E5B" w:rsidRDefault="00183471" w:rsidP="004F0E5B">
            <w:pPr>
              <w:rPr>
                <w:lang w:val="en-AU"/>
              </w:rPr>
            </w:pPr>
            <w:r w:rsidRPr="004F0E5B">
              <w:rPr>
                <w:lang w:val="en-AU"/>
              </w:rPr>
              <w:t>This includes part time and casual staff or even family members who receive benefits for the work their contribution to the business</w:t>
            </w:r>
          </w:p>
        </w:tc>
      </w:tr>
      <w:tr w:rsidR="00183471" w:rsidRPr="004F0E5B" w14:paraId="66FE3328" w14:textId="77777777">
        <w:tc>
          <w:tcPr>
            <w:tcW w:w="3192" w:type="dxa"/>
          </w:tcPr>
          <w:p w14:paraId="082E3882" w14:textId="77777777" w:rsidR="00183471" w:rsidRPr="004F0E5B" w:rsidRDefault="00183471" w:rsidP="004F0E5B">
            <w:pPr>
              <w:rPr>
                <w:lang w:val="en-AU"/>
              </w:rPr>
            </w:pPr>
            <w:r w:rsidRPr="004F0E5B">
              <w:rPr>
                <w:lang w:val="en-AU"/>
              </w:rPr>
              <w:t>Participant</w:t>
            </w:r>
          </w:p>
        </w:tc>
        <w:tc>
          <w:tcPr>
            <w:tcW w:w="3012" w:type="dxa"/>
          </w:tcPr>
          <w:p w14:paraId="703A7863" w14:textId="77777777" w:rsidR="00183471" w:rsidRPr="004F0E5B" w:rsidRDefault="00183471" w:rsidP="004F0E5B">
            <w:pPr>
              <w:rPr>
                <w:lang w:val="en-AU"/>
              </w:rPr>
            </w:pPr>
            <w:r w:rsidRPr="004F0E5B">
              <w:rPr>
                <w:lang w:val="en-AU"/>
              </w:rPr>
              <w:t xml:space="preserve">A person who is linked to a client and participates in any </w:t>
            </w:r>
            <w:proofErr w:type="spellStart"/>
            <w:r w:rsidRPr="004F0E5B">
              <w:rPr>
                <w:lang w:val="en-AU"/>
              </w:rPr>
              <w:t>TfT</w:t>
            </w:r>
            <w:proofErr w:type="spellEnd"/>
            <w:r w:rsidRPr="004F0E5B">
              <w:rPr>
                <w:lang w:val="en-AU"/>
              </w:rPr>
              <w:t xml:space="preserve"> activities</w:t>
            </w:r>
          </w:p>
        </w:tc>
        <w:tc>
          <w:tcPr>
            <w:tcW w:w="3402" w:type="dxa"/>
          </w:tcPr>
          <w:p w14:paraId="0E2971C4" w14:textId="77777777" w:rsidR="00183471" w:rsidRPr="004F0E5B" w:rsidRDefault="00183471" w:rsidP="004F0E5B">
            <w:pPr>
              <w:rPr>
                <w:lang w:val="en-AU"/>
              </w:rPr>
            </w:pPr>
            <w:r w:rsidRPr="004F0E5B">
              <w:rPr>
                <w:lang w:val="en-AU"/>
              </w:rPr>
              <w:t xml:space="preserve">This includes all attendees at client coaching, workshops and accredited training who are linked with a client. </w:t>
            </w:r>
          </w:p>
        </w:tc>
      </w:tr>
      <w:tr w:rsidR="00183471" w:rsidRPr="004F0E5B" w14:paraId="4CA5E9B1" w14:textId="77777777">
        <w:tc>
          <w:tcPr>
            <w:tcW w:w="3192" w:type="dxa"/>
          </w:tcPr>
          <w:p w14:paraId="40FD8642" w14:textId="77777777" w:rsidR="00183471" w:rsidRPr="004F0E5B" w:rsidRDefault="00183471" w:rsidP="004F0E5B">
            <w:pPr>
              <w:rPr>
                <w:lang w:val="en-AU"/>
              </w:rPr>
            </w:pPr>
            <w:r w:rsidRPr="004F0E5B">
              <w:rPr>
                <w:lang w:val="en-AU"/>
              </w:rPr>
              <w:t>Workshop</w:t>
            </w:r>
          </w:p>
        </w:tc>
        <w:tc>
          <w:tcPr>
            <w:tcW w:w="3012" w:type="dxa"/>
          </w:tcPr>
          <w:p w14:paraId="59146E10" w14:textId="77777777" w:rsidR="00183471" w:rsidRPr="004F0E5B" w:rsidRDefault="00183471" w:rsidP="004F0E5B">
            <w:pPr>
              <w:rPr>
                <w:lang w:val="en-AU"/>
              </w:rPr>
            </w:pPr>
            <w:r w:rsidRPr="004F0E5B">
              <w:rPr>
                <w:lang w:val="en-AU"/>
              </w:rPr>
              <w:t xml:space="preserve">An unaccredited group activity that is intended to transfer </w:t>
            </w:r>
            <w:r w:rsidR="00A9031D">
              <w:rPr>
                <w:lang w:val="en-AU"/>
              </w:rPr>
              <w:t xml:space="preserve">customised </w:t>
            </w:r>
            <w:r w:rsidRPr="004F0E5B">
              <w:rPr>
                <w:lang w:val="en-AU"/>
              </w:rPr>
              <w:t>skills and/or knowledge</w:t>
            </w:r>
          </w:p>
        </w:tc>
        <w:tc>
          <w:tcPr>
            <w:tcW w:w="3402" w:type="dxa"/>
          </w:tcPr>
          <w:p w14:paraId="7FCF3EB7" w14:textId="77777777" w:rsidR="00183471" w:rsidRPr="004F0E5B" w:rsidRDefault="00183471" w:rsidP="004F0E5B">
            <w:pPr>
              <w:rPr>
                <w:lang w:val="en-AU"/>
              </w:rPr>
            </w:pPr>
          </w:p>
        </w:tc>
      </w:tr>
      <w:tr w:rsidR="00183471" w:rsidRPr="004F0E5B" w14:paraId="75BB347D" w14:textId="77777777">
        <w:tc>
          <w:tcPr>
            <w:tcW w:w="3192" w:type="dxa"/>
          </w:tcPr>
          <w:p w14:paraId="140304D8" w14:textId="77777777" w:rsidR="00183471" w:rsidRPr="004F0E5B" w:rsidRDefault="00183471" w:rsidP="004F0E5B">
            <w:pPr>
              <w:rPr>
                <w:lang w:val="en-AU"/>
              </w:rPr>
            </w:pPr>
            <w:r w:rsidRPr="004F0E5B">
              <w:rPr>
                <w:lang w:val="en-AU"/>
              </w:rPr>
              <w:t>Coach</w:t>
            </w:r>
          </w:p>
        </w:tc>
        <w:tc>
          <w:tcPr>
            <w:tcW w:w="3012" w:type="dxa"/>
          </w:tcPr>
          <w:p w14:paraId="52DD8844" w14:textId="77777777" w:rsidR="00183471" w:rsidRPr="004F0E5B" w:rsidRDefault="00183471" w:rsidP="004F0E5B">
            <w:pPr>
              <w:rPr>
                <w:lang w:val="en-AU"/>
              </w:rPr>
            </w:pPr>
            <w:r w:rsidRPr="004F0E5B">
              <w:rPr>
                <w:lang w:val="en-AU"/>
              </w:rPr>
              <w:t>An Industry expert who provides ongoing support to a client via face-to-face coaching meetings and workshops</w:t>
            </w:r>
          </w:p>
        </w:tc>
        <w:tc>
          <w:tcPr>
            <w:tcW w:w="3402" w:type="dxa"/>
          </w:tcPr>
          <w:p w14:paraId="17C18294" w14:textId="77777777" w:rsidR="00183471" w:rsidRPr="004F0E5B" w:rsidRDefault="00183471" w:rsidP="004F0E5B">
            <w:pPr>
              <w:rPr>
                <w:lang w:val="en-AU"/>
              </w:rPr>
            </w:pPr>
          </w:p>
        </w:tc>
      </w:tr>
      <w:tr w:rsidR="00D6262B" w:rsidRPr="004F0E5B" w14:paraId="04CD6B90" w14:textId="77777777">
        <w:trPr>
          <w:trHeight w:val="672"/>
        </w:trPr>
        <w:tc>
          <w:tcPr>
            <w:tcW w:w="3192" w:type="dxa"/>
          </w:tcPr>
          <w:p w14:paraId="29D99F9D" w14:textId="77777777" w:rsidR="00D6262B" w:rsidRPr="004F0E5B" w:rsidRDefault="00D6262B" w:rsidP="004F0E5B">
            <w:pPr>
              <w:rPr>
                <w:lang w:val="en-AU"/>
              </w:rPr>
            </w:pPr>
            <w:r w:rsidRPr="004F0E5B">
              <w:rPr>
                <w:lang w:val="en-AU"/>
              </w:rPr>
              <w:t>Coaching Visit</w:t>
            </w:r>
          </w:p>
        </w:tc>
        <w:tc>
          <w:tcPr>
            <w:tcW w:w="3012" w:type="dxa"/>
            <w:shd w:val="clear" w:color="auto" w:fill="auto"/>
          </w:tcPr>
          <w:p w14:paraId="1CCD1BC9" w14:textId="77777777" w:rsidR="00D6262B" w:rsidRPr="004F0E5B" w:rsidRDefault="00D6262B" w:rsidP="004F0E5B">
            <w:pPr>
              <w:rPr>
                <w:lang w:val="en-AU"/>
              </w:rPr>
            </w:pPr>
            <w:r w:rsidRPr="004F0E5B">
              <w:rPr>
                <w:lang w:val="en-AU"/>
              </w:rPr>
              <w:t xml:space="preserve">A visit by a coach to a particular island for the </w:t>
            </w:r>
            <w:r w:rsidRPr="004F0E5B">
              <w:rPr>
                <w:lang w:val="en-AU"/>
              </w:rPr>
              <w:lastRenderedPageBreak/>
              <w:t xml:space="preserve">purpose of delivering workshops or coaching meetings. </w:t>
            </w:r>
          </w:p>
        </w:tc>
        <w:tc>
          <w:tcPr>
            <w:tcW w:w="3402" w:type="dxa"/>
            <w:shd w:val="clear" w:color="auto" w:fill="auto"/>
          </w:tcPr>
          <w:p w14:paraId="03AFA805" w14:textId="77777777" w:rsidR="00D6262B" w:rsidRPr="004F0E5B" w:rsidRDefault="00D6262B" w:rsidP="004F0E5B">
            <w:pPr>
              <w:rPr>
                <w:lang w:val="en-AU"/>
              </w:rPr>
            </w:pPr>
          </w:p>
        </w:tc>
      </w:tr>
      <w:tr w:rsidR="00D6262B" w:rsidRPr="004F0E5B" w14:paraId="5FA07870" w14:textId="77777777">
        <w:trPr>
          <w:trHeight w:val="672"/>
        </w:trPr>
        <w:tc>
          <w:tcPr>
            <w:tcW w:w="3192" w:type="dxa"/>
          </w:tcPr>
          <w:p w14:paraId="57A41913" w14:textId="77777777" w:rsidR="00D6262B" w:rsidRPr="004F0E5B" w:rsidRDefault="00D6262B" w:rsidP="004F0E5B">
            <w:pPr>
              <w:rPr>
                <w:lang w:val="en-AU"/>
              </w:rPr>
            </w:pPr>
            <w:r w:rsidRPr="004F0E5B">
              <w:rPr>
                <w:lang w:val="en-AU"/>
              </w:rPr>
              <w:lastRenderedPageBreak/>
              <w:t>Coaching Meeting</w:t>
            </w:r>
          </w:p>
        </w:tc>
        <w:tc>
          <w:tcPr>
            <w:tcW w:w="3012" w:type="dxa"/>
            <w:shd w:val="clear" w:color="auto" w:fill="auto"/>
          </w:tcPr>
          <w:p w14:paraId="4D62DCB9" w14:textId="77777777" w:rsidR="00D6262B" w:rsidRPr="004F0E5B" w:rsidRDefault="00D6262B" w:rsidP="004F0E5B">
            <w:pPr>
              <w:rPr>
                <w:lang w:val="en-AU"/>
              </w:rPr>
            </w:pPr>
            <w:r w:rsidRPr="004F0E5B">
              <w:rPr>
                <w:lang w:val="en-AU"/>
              </w:rPr>
              <w:t>A face-to-face meeting between a coach and client to discuss this specific business’s action plan</w:t>
            </w:r>
          </w:p>
        </w:tc>
        <w:tc>
          <w:tcPr>
            <w:tcW w:w="3402" w:type="dxa"/>
            <w:shd w:val="clear" w:color="auto" w:fill="auto"/>
          </w:tcPr>
          <w:p w14:paraId="64BA717B" w14:textId="77777777" w:rsidR="00D6262B" w:rsidRPr="004F0E5B" w:rsidRDefault="00D6262B" w:rsidP="004F0E5B">
            <w:pPr>
              <w:rPr>
                <w:lang w:val="en-AU"/>
              </w:rPr>
            </w:pPr>
          </w:p>
        </w:tc>
      </w:tr>
      <w:tr w:rsidR="00183471" w:rsidRPr="004F0E5B" w14:paraId="492B1533" w14:textId="77777777">
        <w:tc>
          <w:tcPr>
            <w:tcW w:w="3192" w:type="dxa"/>
          </w:tcPr>
          <w:p w14:paraId="2A394B16" w14:textId="77777777" w:rsidR="00183471" w:rsidRPr="004F0E5B" w:rsidRDefault="00D6262B" w:rsidP="004F0E5B">
            <w:pPr>
              <w:rPr>
                <w:lang w:val="en-AU"/>
              </w:rPr>
            </w:pPr>
            <w:r>
              <w:rPr>
                <w:lang w:val="en-AU"/>
              </w:rPr>
              <w:t>Key Performance Indicators (KPIs)</w:t>
            </w:r>
          </w:p>
        </w:tc>
        <w:tc>
          <w:tcPr>
            <w:tcW w:w="3012" w:type="dxa"/>
          </w:tcPr>
          <w:p w14:paraId="73026222" w14:textId="77777777" w:rsidR="00183471" w:rsidRPr="004F0E5B" w:rsidRDefault="00D6262B" w:rsidP="00D6262B">
            <w:pPr>
              <w:rPr>
                <w:lang w:val="en-AU"/>
              </w:rPr>
            </w:pPr>
            <w:r>
              <w:rPr>
                <w:rStyle w:val="tgc"/>
              </w:rPr>
              <w:t xml:space="preserve">A set of 17 quantifiable measures that </w:t>
            </w:r>
            <w:proofErr w:type="spellStart"/>
            <w:r>
              <w:rPr>
                <w:rStyle w:val="tgc"/>
              </w:rPr>
              <w:t>TfT</w:t>
            </w:r>
            <w:proofErr w:type="spellEnd"/>
            <w:r>
              <w:rPr>
                <w:rStyle w:val="tgc"/>
              </w:rPr>
              <w:t xml:space="preserve"> coaches use to compare performance and development of tourism businesses in terms of meeting their strategic and operational goals</w:t>
            </w:r>
          </w:p>
        </w:tc>
        <w:tc>
          <w:tcPr>
            <w:tcW w:w="3402" w:type="dxa"/>
          </w:tcPr>
          <w:p w14:paraId="3D7B95B5" w14:textId="77777777" w:rsidR="00183471" w:rsidRPr="004F0E5B" w:rsidRDefault="00D6262B" w:rsidP="004F0E5B">
            <w:pPr>
              <w:rPr>
                <w:lang w:val="en-AU"/>
              </w:rPr>
            </w:pPr>
            <w:r>
              <w:rPr>
                <w:lang w:val="en-AU"/>
              </w:rPr>
              <w:t xml:space="preserve">There are two different sets of KPIs for Hospitality clients and Tourism &amp; Activities. Both include 17 individual indicators with ratings of between 0-5 with a total score measured out of 85. </w:t>
            </w:r>
          </w:p>
        </w:tc>
      </w:tr>
      <w:tr w:rsidR="00183471" w:rsidRPr="004F0E5B" w14:paraId="35FB9A3A" w14:textId="77777777">
        <w:tc>
          <w:tcPr>
            <w:tcW w:w="3192" w:type="dxa"/>
          </w:tcPr>
          <w:p w14:paraId="14D91434" w14:textId="77777777" w:rsidR="00183471" w:rsidRPr="004F0E5B" w:rsidRDefault="00183471" w:rsidP="004F0E5B">
            <w:pPr>
              <w:rPr>
                <w:lang w:val="en-AU"/>
              </w:rPr>
            </w:pPr>
            <w:r w:rsidRPr="004F0E5B">
              <w:rPr>
                <w:lang w:val="en-AU"/>
              </w:rPr>
              <w:t>APTC Graduate</w:t>
            </w:r>
          </w:p>
        </w:tc>
        <w:tc>
          <w:tcPr>
            <w:tcW w:w="3012" w:type="dxa"/>
          </w:tcPr>
          <w:p w14:paraId="66E8DE16" w14:textId="77777777" w:rsidR="00183471" w:rsidRPr="004F0E5B" w:rsidRDefault="00183471" w:rsidP="004F0E5B">
            <w:pPr>
              <w:rPr>
                <w:lang w:val="en-AU"/>
              </w:rPr>
            </w:pPr>
            <w:r w:rsidRPr="004F0E5B">
              <w:rPr>
                <w:lang w:val="en-AU"/>
              </w:rPr>
              <w:t>A worker who holds any qualification from APTC</w:t>
            </w:r>
          </w:p>
        </w:tc>
        <w:tc>
          <w:tcPr>
            <w:tcW w:w="3402" w:type="dxa"/>
          </w:tcPr>
          <w:p w14:paraId="0E9CF1F9" w14:textId="77777777" w:rsidR="00183471" w:rsidRPr="004F0E5B" w:rsidRDefault="00183471" w:rsidP="004F0E5B">
            <w:pPr>
              <w:rPr>
                <w:lang w:val="en-AU"/>
              </w:rPr>
            </w:pPr>
            <w:r w:rsidRPr="004F0E5B">
              <w:rPr>
                <w:lang w:val="en-AU"/>
              </w:rPr>
              <w:t>The worker received this qualification at any time in the past regardless of who they were working for.</w:t>
            </w:r>
          </w:p>
        </w:tc>
      </w:tr>
      <w:tr w:rsidR="00183471" w:rsidRPr="004F0E5B" w14:paraId="1D4E1C94" w14:textId="77777777">
        <w:tc>
          <w:tcPr>
            <w:tcW w:w="3192" w:type="dxa"/>
          </w:tcPr>
          <w:p w14:paraId="10586276" w14:textId="77777777" w:rsidR="00183471" w:rsidRPr="004F0E5B" w:rsidRDefault="00183471" w:rsidP="004F0E5B">
            <w:pPr>
              <w:rPr>
                <w:lang w:val="en-AU"/>
              </w:rPr>
            </w:pPr>
            <w:r w:rsidRPr="004F0E5B">
              <w:rPr>
                <w:lang w:val="en-AU"/>
              </w:rPr>
              <w:t xml:space="preserve">New APTC Graduate  </w:t>
            </w:r>
          </w:p>
        </w:tc>
        <w:tc>
          <w:tcPr>
            <w:tcW w:w="3012" w:type="dxa"/>
          </w:tcPr>
          <w:p w14:paraId="29C615F8" w14:textId="77777777" w:rsidR="00183471" w:rsidRPr="004F0E5B" w:rsidRDefault="00183471" w:rsidP="004F0E5B">
            <w:pPr>
              <w:rPr>
                <w:lang w:val="en-AU"/>
              </w:rPr>
            </w:pPr>
            <w:r w:rsidRPr="004F0E5B">
              <w:rPr>
                <w:lang w:val="en-AU"/>
              </w:rPr>
              <w:t xml:space="preserve">A worker who has completed an APTC qualification while the last 3 months. </w:t>
            </w:r>
          </w:p>
        </w:tc>
        <w:tc>
          <w:tcPr>
            <w:tcW w:w="3402" w:type="dxa"/>
          </w:tcPr>
          <w:p w14:paraId="2F45A16A" w14:textId="77777777" w:rsidR="00183471" w:rsidRPr="004F0E5B" w:rsidRDefault="00183471" w:rsidP="004F0E5B">
            <w:pPr>
              <w:rPr>
                <w:lang w:val="en-AU"/>
              </w:rPr>
            </w:pPr>
            <w:r w:rsidRPr="004F0E5B">
              <w:rPr>
                <w:lang w:val="en-AU"/>
              </w:rPr>
              <w:t xml:space="preserve">The worker received this qualification in the last 3 months regardless of who they were working for. </w:t>
            </w:r>
          </w:p>
        </w:tc>
      </w:tr>
      <w:tr w:rsidR="00183471" w:rsidRPr="004F0E5B" w14:paraId="44A0E1AA" w14:textId="77777777">
        <w:tc>
          <w:tcPr>
            <w:tcW w:w="3192" w:type="dxa"/>
          </w:tcPr>
          <w:p w14:paraId="58AB0EAA" w14:textId="77777777" w:rsidR="00183471" w:rsidRPr="004F0E5B" w:rsidRDefault="00183471" w:rsidP="004F0E5B">
            <w:pPr>
              <w:rPr>
                <w:lang w:val="en-AU"/>
              </w:rPr>
            </w:pPr>
            <w:r w:rsidRPr="004F0E5B">
              <w:rPr>
                <w:lang w:val="en-AU"/>
              </w:rPr>
              <w:t>DoT Minimum Standards</w:t>
            </w:r>
          </w:p>
        </w:tc>
        <w:tc>
          <w:tcPr>
            <w:tcW w:w="3012" w:type="dxa"/>
          </w:tcPr>
          <w:p w14:paraId="355E72BD" w14:textId="77777777" w:rsidR="00183471" w:rsidRPr="004F0E5B" w:rsidRDefault="00183471" w:rsidP="004F0E5B">
            <w:pPr>
              <w:rPr>
                <w:lang w:val="en-AU"/>
              </w:rPr>
            </w:pPr>
            <w:r w:rsidRPr="004F0E5B">
              <w:rPr>
                <w:lang w:val="en-AU"/>
              </w:rPr>
              <w:t xml:space="preserve">The standards released by the </w:t>
            </w:r>
            <w:r w:rsidR="00A572F8">
              <w:rPr>
                <w:lang w:val="en-AU"/>
              </w:rPr>
              <w:t>DoT</w:t>
            </w:r>
            <w:r w:rsidRPr="004F0E5B">
              <w:rPr>
                <w:lang w:val="en-AU"/>
              </w:rPr>
              <w:t xml:space="preserve"> to cover the minimum requirements for all Hospitality and Tourism based businesses in Vanuatu</w:t>
            </w:r>
          </w:p>
        </w:tc>
        <w:tc>
          <w:tcPr>
            <w:tcW w:w="3402" w:type="dxa"/>
          </w:tcPr>
          <w:p w14:paraId="0364947B" w14:textId="77777777" w:rsidR="00183471" w:rsidRPr="004F0E5B" w:rsidRDefault="00183471" w:rsidP="004F0E5B">
            <w:pPr>
              <w:rPr>
                <w:lang w:val="en-AU"/>
              </w:rPr>
            </w:pPr>
          </w:p>
        </w:tc>
      </w:tr>
      <w:tr w:rsidR="00183471" w:rsidRPr="004F0E5B" w14:paraId="083B1AE8" w14:textId="77777777">
        <w:tc>
          <w:tcPr>
            <w:tcW w:w="3192" w:type="dxa"/>
          </w:tcPr>
          <w:p w14:paraId="6AFE0C53" w14:textId="77777777" w:rsidR="00183471" w:rsidRPr="004F0E5B" w:rsidRDefault="00183471" w:rsidP="004F0E5B">
            <w:pPr>
              <w:rPr>
                <w:lang w:val="en-AU"/>
              </w:rPr>
            </w:pPr>
            <w:r w:rsidRPr="004F0E5B">
              <w:rPr>
                <w:lang w:val="en-AU"/>
              </w:rPr>
              <w:t>Carnival Australia Approval</w:t>
            </w:r>
          </w:p>
        </w:tc>
        <w:tc>
          <w:tcPr>
            <w:tcW w:w="3012" w:type="dxa"/>
          </w:tcPr>
          <w:p w14:paraId="2F2BB6A0" w14:textId="77777777" w:rsidR="00183471" w:rsidRPr="004F0E5B" w:rsidRDefault="00183471" w:rsidP="004F0E5B">
            <w:pPr>
              <w:rPr>
                <w:lang w:val="en-AU"/>
              </w:rPr>
            </w:pPr>
            <w:r w:rsidRPr="004F0E5B">
              <w:rPr>
                <w:lang w:val="en-AU"/>
              </w:rPr>
              <w:t>Businesses approved by Carnival Australia to be promoted and used by P&amp;O Cruise Ships during shore leave</w:t>
            </w:r>
          </w:p>
        </w:tc>
        <w:tc>
          <w:tcPr>
            <w:tcW w:w="3402" w:type="dxa"/>
          </w:tcPr>
          <w:p w14:paraId="3B09F64F" w14:textId="77777777" w:rsidR="00183471" w:rsidRPr="004F0E5B" w:rsidRDefault="00183471" w:rsidP="004F0E5B">
            <w:pPr>
              <w:rPr>
                <w:lang w:val="en-AU"/>
              </w:rPr>
            </w:pPr>
            <w:r w:rsidRPr="004F0E5B">
              <w:rPr>
                <w:lang w:val="en-AU"/>
              </w:rPr>
              <w:t>Only refers to Clients- Tours &amp; Activities</w:t>
            </w:r>
          </w:p>
        </w:tc>
      </w:tr>
      <w:tr w:rsidR="00183471" w:rsidRPr="004F0E5B" w14:paraId="674F833E" w14:textId="77777777">
        <w:tc>
          <w:tcPr>
            <w:tcW w:w="3192" w:type="dxa"/>
          </w:tcPr>
          <w:p w14:paraId="5E83E077" w14:textId="77777777" w:rsidR="00183471" w:rsidRPr="004F0E5B" w:rsidRDefault="00183471" w:rsidP="004F0E5B">
            <w:pPr>
              <w:rPr>
                <w:lang w:val="en-AU"/>
              </w:rPr>
            </w:pPr>
            <w:r w:rsidRPr="004F0E5B">
              <w:rPr>
                <w:lang w:val="en-AU"/>
              </w:rPr>
              <w:t xml:space="preserve">Business License </w:t>
            </w:r>
          </w:p>
        </w:tc>
        <w:tc>
          <w:tcPr>
            <w:tcW w:w="3012" w:type="dxa"/>
          </w:tcPr>
          <w:p w14:paraId="04471930" w14:textId="77777777" w:rsidR="00183471" w:rsidRPr="004F0E5B" w:rsidRDefault="00183471" w:rsidP="004F0E5B">
            <w:pPr>
              <w:rPr>
                <w:lang w:val="en-AU"/>
              </w:rPr>
            </w:pPr>
            <w:r w:rsidRPr="004F0E5B">
              <w:rPr>
                <w:lang w:val="en-AU"/>
              </w:rPr>
              <w:t>Current Business Registration OR Vanuatu Business License issued by the Provincial Government OR Customers &amp; Inland Revenue Department</w:t>
            </w:r>
          </w:p>
        </w:tc>
        <w:tc>
          <w:tcPr>
            <w:tcW w:w="3402" w:type="dxa"/>
          </w:tcPr>
          <w:p w14:paraId="369E05C1" w14:textId="77777777" w:rsidR="00183471" w:rsidRPr="004F0E5B" w:rsidRDefault="00183471" w:rsidP="004F0E5B">
            <w:pPr>
              <w:rPr>
                <w:lang w:val="en-AU"/>
              </w:rPr>
            </w:pPr>
          </w:p>
        </w:tc>
      </w:tr>
      <w:tr w:rsidR="00183471" w:rsidRPr="004F0E5B" w14:paraId="67533598" w14:textId="77777777">
        <w:tc>
          <w:tcPr>
            <w:tcW w:w="3192" w:type="dxa"/>
          </w:tcPr>
          <w:p w14:paraId="706AE253" w14:textId="77777777" w:rsidR="00183471" w:rsidRPr="004F0E5B" w:rsidRDefault="00183471" w:rsidP="004F0E5B">
            <w:pPr>
              <w:rPr>
                <w:lang w:val="en-AU"/>
              </w:rPr>
            </w:pPr>
            <w:r w:rsidRPr="004F0E5B">
              <w:rPr>
                <w:lang w:val="en-AU"/>
              </w:rPr>
              <w:lastRenderedPageBreak/>
              <w:t xml:space="preserve">Trip Advisor Rating </w:t>
            </w:r>
          </w:p>
        </w:tc>
        <w:tc>
          <w:tcPr>
            <w:tcW w:w="3012" w:type="dxa"/>
          </w:tcPr>
          <w:p w14:paraId="4F796D35" w14:textId="77777777" w:rsidR="00183471" w:rsidRPr="004F0E5B" w:rsidRDefault="00183471" w:rsidP="004F0E5B">
            <w:pPr>
              <w:rPr>
                <w:lang w:val="en-AU"/>
              </w:rPr>
            </w:pPr>
            <w:r w:rsidRPr="004F0E5B">
              <w:rPr>
                <w:lang w:val="en-AU"/>
              </w:rPr>
              <w:t>The rating (1-5) that a business has received from reviews on the trip advisor website</w:t>
            </w:r>
          </w:p>
        </w:tc>
        <w:tc>
          <w:tcPr>
            <w:tcW w:w="3402" w:type="dxa"/>
          </w:tcPr>
          <w:p w14:paraId="005F6931" w14:textId="77777777" w:rsidR="00183471" w:rsidRPr="004F0E5B" w:rsidRDefault="00183471" w:rsidP="004F0E5B">
            <w:pPr>
              <w:rPr>
                <w:lang w:val="en-AU"/>
              </w:rPr>
            </w:pPr>
            <w:r w:rsidRPr="004F0E5B">
              <w:rPr>
                <w:lang w:val="en-AU"/>
              </w:rPr>
              <w:t xml:space="preserve">This appears as green circles on the client’s Trip Advisor page. It is different to their ‘ranking’. </w:t>
            </w:r>
          </w:p>
        </w:tc>
      </w:tr>
      <w:tr w:rsidR="00183471" w:rsidRPr="004F0E5B" w14:paraId="53766FDE" w14:textId="77777777">
        <w:tc>
          <w:tcPr>
            <w:tcW w:w="3192" w:type="dxa"/>
          </w:tcPr>
          <w:p w14:paraId="7E3BFC48" w14:textId="77777777" w:rsidR="00183471" w:rsidRPr="004F0E5B" w:rsidRDefault="00183471" w:rsidP="004F0E5B">
            <w:pPr>
              <w:rPr>
                <w:lang w:val="en-AU"/>
              </w:rPr>
            </w:pPr>
            <w:r w:rsidRPr="004F0E5B">
              <w:rPr>
                <w:lang w:val="en-AU"/>
              </w:rPr>
              <w:t>Stage of development</w:t>
            </w:r>
          </w:p>
        </w:tc>
        <w:tc>
          <w:tcPr>
            <w:tcW w:w="3012" w:type="dxa"/>
          </w:tcPr>
          <w:p w14:paraId="5E4A4C3E" w14:textId="77777777" w:rsidR="00183471" w:rsidRPr="004F0E5B" w:rsidRDefault="00183471" w:rsidP="004F0E5B">
            <w:pPr>
              <w:rPr>
                <w:lang w:val="en-AU"/>
              </w:rPr>
            </w:pPr>
            <w:r w:rsidRPr="004F0E5B">
              <w:rPr>
                <w:lang w:val="en-AU"/>
              </w:rPr>
              <w:t xml:space="preserve">Whether a client is operating at an informal, semi-formal or formal level. </w:t>
            </w:r>
          </w:p>
        </w:tc>
        <w:tc>
          <w:tcPr>
            <w:tcW w:w="3402" w:type="dxa"/>
          </w:tcPr>
          <w:p w14:paraId="635BCA8D" w14:textId="77777777" w:rsidR="00183471" w:rsidRPr="004F0E5B" w:rsidRDefault="00183471" w:rsidP="004F0E5B">
            <w:pPr>
              <w:rPr>
                <w:lang w:val="en-AU"/>
              </w:rPr>
            </w:pPr>
            <w:r w:rsidRPr="004F0E5B">
              <w:rPr>
                <w:lang w:val="en-AU"/>
              </w:rPr>
              <w:t xml:space="preserve">This is measured by looking at the client’s level of bookkeeping, formal documents and their Accounting KPI rating. </w:t>
            </w:r>
          </w:p>
        </w:tc>
      </w:tr>
      <w:tr w:rsidR="00183471" w:rsidRPr="004F0E5B" w14:paraId="0D1AF962" w14:textId="77777777">
        <w:tc>
          <w:tcPr>
            <w:tcW w:w="3192" w:type="dxa"/>
          </w:tcPr>
          <w:p w14:paraId="01AE8007" w14:textId="77777777" w:rsidR="00183471" w:rsidRPr="004F0E5B" w:rsidRDefault="00183471" w:rsidP="004F0E5B">
            <w:pPr>
              <w:rPr>
                <w:lang w:val="en-AU"/>
              </w:rPr>
            </w:pPr>
            <w:r w:rsidRPr="004F0E5B">
              <w:rPr>
                <w:lang w:val="en-AU"/>
              </w:rPr>
              <w:t>Informal Level</w:t>
            </w:r>
          </w:p>
        </w:tc>
        <w:tc>
          <w:tcPr>
            <w:tcW w:w="3012" w:type="dxa"/>
          </w:tcPr>
          <w:p w14:paraId="1E7240FF" w14:textId="77777777" w:rsidR="00183471" w:rsidRPr="004F0E5B" w:rsidRDefault="00183471" w:rsidP="004F0E5B">
            <w:pPr>
              <w:rPr>
                <w:lang w:val="en-AU"/>
              </w:rPr>
            </w:pPr>
            <w:r w:rsidRPr="004F0E5B">
              <w:rPr>
                <w:lang w:val="en-AU"/>
              </w:rPr>
              <w:t xml:space="preserve">A business with little or no formal documentation, irregular income and a rating of less than ‘3’ on the Accounting KPI. </w:t>
            </w:r>
          </w:p>
        </w:tc>
        <w:tc>
          <w:tcPr>
            <w:tcW w:w="3402" w:type="dxa"/>
          </w:tcPr>
          <w:p w14:paraId="20342FD0" w14:textId="77777777" w:rsidR="00183471" w:rsidRPr="004F0E5B" w:rsidRDefault="00183471" w:rsidP="004F0E5B">
            <w:pPr>
              <w:rPr>
                <w:lang w:val="en-AU"/>
              </w:rPr>
            </w:pPr>
          </w:p>
        </w:tc>
      </w:tr>
      <w:tr w:rsidR="00183471" w:rsidRPr="004F0E5B" w14:paraId="0CFF141A" w14:textId="77777777">
        <w:tc>
          <w:tcPr>
            <w:tcW w:w="3192" w:type="dxa"/>
          </w:tcPr>
          <w:p w14:paraId="5EDDEEA1" w14:textId="77777777" w:rsidR="00183471" w:rsidRPr="004F0E5B" w:rsidRDefault="00183471" w:rsidP="004F0E5B">
            <w:pPr>
              <w:rPr>
                <w:lang w:val="en-AU"/>
              </w:rPr>
            </w:pPr>
            <w:r w:rsidRPr="004F0E5B">
              <w:rPr>
                <w:lang w:val="en-AU"/>
              </w:rPr>
              <w:t>Semi-Formal Level</w:t>
            </w:r>
          </w:p>
        </w:tc>
        <w:tc>
          <w:tcPr>
            <w:tcW w:w="3012" w:type="dxa"/>
          </w:tcPr>
          <w:p w14:paraId="03188204" w14:textId="77777777" w:rsidR="00183471" w:rsidRPr="004F0E5B" w:rsidRDefault="00183471" w:rsidP="004F0E5B">
            <w:pPr>
              <w:rPr>
                <w:lang w:val="en-AU"/>
              </w:rPr>
            </w:pPr>
            <w:r w:rsidRPr="004F0E5B">
              <w:rPr>
                <w:lang w:val="en-AU"/>
              </w:rPr>
              <w:t xml:space="preserve">A business with a valid business license, proper bookkeeping a rating of ‘3’ or more on the Accounting KPI but does not reach an income of 4,000,000vt per annum. </w:t>
            </w:r>
          </w:p>
          <w:p w14:paraId="5E4079AA" w14:textId="77777777" w:rsidR="00183471" w:rsidRPr="004F0E5B" w:rsidRDefault="00183471" w:rsidP="004F0E5B">
            <w:pPr>
              <w:rPr>
                <w:lang w:val="en-AU"/>
              </w:rPr>
            </w:pPr>
          </w:p>
        </w:tc>
        <w:tc>
          <w:tcPr>
            <w:tcW w:w="3402" w:type="dxa"/>
          </w:tcPr>
          <w:p w14:paraId="6A886106" w14:textId="77777777" w:rsidR="00183471" w:rsidRPr="004F0E5B" w:rsidRDefault="00183471" w:rsidP="004F0E5B">
            <w:pPr>
              <w:rPr>
                <w:lang w:val="en-AU"/>
              </w:rPr>
            </w:pPr>
          </w:p>
        </w:tc>
      </w:tr>
      <w:tr w:rsidR="00183471" w:rsidRPr="004F0E5B" w14:paraId="68F1006E" w14:textId="77777777">
        <w:trPr>
          <w:trHeight w:val="77"/>
        </w:trPr>
        <w:tc>
          <w:tcPr>
            <w:tcW w:w="3192" w:type="dxa"/>
          </w:tcPr>
          <w:p w14:paraId="30B2D2A8" w14:textId="77777777" w:rsidR="00183471" w:rsidRPr="004F0E5B" w:rsidRDefault="00183471" w:rsidP="004F0E5B">
            <w:pPr>
              <w:rPr>
                <w:lang w:val="en-AU"/>
              </w:rPr>
            </w:pPr>
            <w:r w:rsidRPr="004F0E5B">
              <w:rPr>
                <w:lang w:val="en-AU"/>
              </w:rPr>
              <w:t xml:space="preserve">Formal Level </w:t>
            </w:r>
          </w:p>
        </w:tc>
        <w:tc>
          <w:tcPr>
            <w:tcW w:w="3012" w:type="dxa"/>
          </w:tcPr>
          <w:p w14:paraId="57484D1F" w14:textId="77777777" w:rsidR="00183471" w:rsidRPr="004F0E5B" w:rsidRDefault="00183471" w:rsidP="004F0E5B">
            <w:pPr>
              <w:rPr>
                <w:lang w:val="en-AU"/>
              </w:rPr>
            </w:pPr>
            <w:r w:rsidRPr="004F0E5B">
              <w:rPr>
                <w:lang w:val="en-AU"/>
              </w:rPr>
              <w:t>A  business with a valid business license, proper bookkeeping and documentation, a rating of ‘3’ or more on the Accounting KPI, pays VNPF &amp; VAT, with an income over 4,000,000vt per annum</w:t>
            </w:r>
          </w:p>
        </w:tc>
        <w:tc>
          <w:tcPr>
            <w:tcW w:w="3402" w:type="dxa"/>
          </w:tcPr>
          <w:p w14:paraId="0BC39327" w14:textId="77777777" w:rsidR="00183471" w:rsidRPr="004F0E5B" w:rsidRDefault="00183471" w:rsidP="004F0E5B">
            <w:pPr>
              <w:rPr>
                <w:lang w:val="en-AU"/>
              </w:rPr>
            </w:pPr>
            <w:r w:rsidRPr="004F0E5B">
              <w:rPr>
                <w:lang w:val="en-AU"/>
              </w:rPr>
              <w:t>Note the Vanuatu Government recognizes businesses as a  formal economic entity when its incomes reaches 4,000,000vt per annum</w:t>
            </w:r>
          </w:p>
        </w:tc>
      </w:tr>
    </w:tbl>
    <w:p w14:paraId="00AA5DD2" w14:textId="77777777" w:rsidR="00D6262B" w:rsidRDefault="00D6262B" w:rsidP="00183471">
      <w:pPr>
        <w:rPr>
          <w:b/>
          <w:lang w:val="en-AU"/>
        </w:rPr>
      </w:pPr>
    </w:p>
    <w:p w14:paraId="22DDFD4F" w14:textId="77777777" w:rsidR="00F36DA7" w:rsidRDefault="00F36DA7" w:rsidP="00D6262B">
      <w:pPr>
        <w:rPr>
          <w:b/>
          <w:u w:val="single"/>
          <w:lang w:val="en-AU"/>
        </w:rPr>
      </w:pPr>
    </w:p>
    <w:p w14:paraId="394B8622" w14:textId="77777777" w:rsidR="00F36DA7" w:rsidRDefault="00F36DA7" w:rsidP="00D6262B">
      <w:pPr>
        <w:rPr>
          <w:b/>
          <w:u w:val="single"/>
          <w:lang w:val="en-AU"/>
        </w:rPr>
      </w:pPr>
    </w:p>
    <w:p w14:paraId="2165A1CE" w14:textId="77777777" w:rsidR="00F36DA7" w:rsidRDefault="00F36DA7" w:rsidP="00D6262B">
      <w:pPr>
        <w:rPr>
          <w:b/>
          <w:u w:val="single"/>
          <w:lang w:val="en-AU"/>
        </w:rPr>
      </w:pPr>
    </w:p>
    <w:p w14:paraId="52FD16BB" w14:textId="77777777" w:rsidR="00F36DA7" w:rsidRDefault="00F36DA7" w:rsidP="00D6262B">
      <w:pPr>
        <w:rPr>
          <w:b/>
          <w:u w:val="single"/>
          <w:lang w:val="en-AU"/>
        </w:rPr>
      </w:pPr>
    </w:p>
    <w:p w14:paraId="525DD4EE" w14:textId="77777777" w:rsidR="00F36DA7" w:rsidRDefault="00F36DA7" w:rsidP="00D6262B">
      <w:pPr>
        <w:rPr>
          <w:b/>
          <w:u w:val="single"/>
          <w:lang w:val="en-AU"/>
        </w:rPr>
      </w:pPr>
    </w:p>
    <w:p w14:paraId="74BE95DC" w14:textId="77777777" w:rsidR="00F36DA7" w:rsidRDefault="00F36DA7" w:rsidP="00D6262B">
      <w:pPr>
        <w:rPr>
          <w:b/>
          <w:u w:val="single"/>
          <w:lang w:val="en-AU"/>
        </w:rPr>
      </w:pPr>
    </w:p>
    <w:p w14:paraId="4E880C3C" w14:textId="77777777" w:rsidR="00C64C54" w:rsidRDefault="00D6262B" w:rsidP="00D6262B">
      <w:pPr>
        <w:rPr>
          <w:b/>
          <w:u w:val="single"/>
          <w:lang w:val="en-AU"/>
        </w:rPr>
      </w:pPr>
      <w:r w:rsidRPr="00D6262B">
        <w:rPr>
          <w:b/>
          <w:u w:val="single"/>
          <w:lang w:val="en-AU"/>
        </w:rPr>
        <w:lastRenderedPageBreak/>
        <w:t>List of KPIs</w:t>
      </w:r>
      <w:r w:rsidR="00C64C54">
        <w:rPr>
          <w:b/>
          <w:u w:val="single"/>
          <w:lang w:val="en-AU"/>
        </w:rPr>
        <w:t xml:space="preserve"> and Guidelines</w:t>
      </w:r>
    </w:p>
    <w:p w14:paraId="544A489D" w14:textId="77777777" w:rsidR="00C64C54" w:rsidRDefault="00C64C54" w:rsidP="00D6262B">
      <w:pPr>
        <w:rPr>
          <w:b/>
          <w:u w:val="single"/>
          <w:lang w:val="en-AU"/>
        </w:rPr>
      </w:pPr>
      <w:r>
        <w:rPr>
          <w:b/>
          <w:u w:val="single"/>
          <w:lang w:val="en-AU"/>
        </w:rPr>
        <w:t>Hospitality Clients</w:t>
      </w:r>
    </w:p>
    <w:tbl>
      <w:tblPr>
        <w:tblW w:w="9640" w:type="dxa"/>
        <w:tblInd w:w="36" w:type="dxa"/>
        <w:tblLayout w:type="fixed"/>
        <w:tblLook w:val="0000" w:firstRow="0" w:lastRow="0" w:firstColumn="0" w:lastColumn="0" w:noHBand="0" w:noVBand="0"/>
      </w:tblPr>
      <w:tblGrid>
        <w:gridCol w:w="2269"/>
        <w:gridCol w:w="1276"/>
        <w:gridCol w:w="1134"/>
        <w:gridCol w:w="1275"/>
        <w:gridCol w:w="1276"/>
        <w:gridCol w:w="1134"/>
        <w:gridCol w:w="1276"/>
      </w:tblGrid>
      <w:tr w:rsidR="00C64C54" w:rsidRPr="00F36DA7" w14:paraId="42C84E8F" w14:textId="77777777">
        <w:trPr>
          <w:trHeight w:val="280"/>
        </w:trPr>
        <w:tc>
          <w:tcPr>
            <w:tcW w:w="2269" w:type="dxa"/>
            <w:vMerge w:val="restart"/>
            <w:tcBorders>
              <w:top w:val="single" w:sz="8" w:space="0" w:color="auto"/>
              <w:left w:val="single" w:sz="8" w:space="0" w:color="auto"/>
              <w:bottom w:val="nil"/>
              <w:right w:val="single" w:sz="8" w:space="0" w:color="auto"/>
            </w:tcBorders>
            <w:shd w:val="clear" w:color="auto" w:fill="auto"/>
            <w:vAlign w:val="center"/>
          </w:tcPr>
          <w:p w14:paraId="40D0A1AD" w14:textId="77777777" w:rsidR="00C64C54" w:rsidRPr="00F36DA7" w:rsidRDefault="00C64C54" w:rsidP="004E0616">
            <w:pPr>
              <w:spacing w:before="2" w:after="2"/>
              <w:jc w:val="center"/>
              <w:rPr>
                <w:b/>
                <w:bCs/>
              </w:rPr>
            </w:pPr>
            <w:r w:rsidRPr="00F36DA7">
              <w:rPr>
                <w:b/>
                <w:bCs/>
                <w:szCs w:val="24"/>
              </w:rPr>
              <w:t>Indicators</w:t>
            </w:r>
          </w:p>
        </w:tc>
        <w:tc>
          <w:tcPr>
            <w:tcW w:w="7371" w:type="dxa"/>
            <w:gridSpan w:val="6"/>
            <w:tcBorders>
              <w:top w:val="single" w:sz="8" w:space="0" w:color="auto"/>
              <w:left w:val="single" w:sz="8" w:space="0" w:color="auto"/>
              <w:bottom w:val="nil"/>
              <w:right w:val="nil"/>
            </w:tcBorders>
            <w:shd w:val="clear" w:color="auto" w:fill="auto"/>
            <w:noWrap/>
            <w:vAlign w:val="bottom"/>
          </w:tcPr>
          <w:p w14:paraId="1ED7403E" w14:textId="77777777" w:rsidR="00C64C54" w:rsidRPr="00F36DA7" w:rsidRDefault="00C64C54" w:rsidP="004E0616">
            <w:pPr>
              <w:spacing w:before="2" w:after="2"/>
              <w:jc w:val="center"/>
              <w:rPr>
                <w:b/>
                <w:bCs/>
                <w:sz w:val="20"/>
                <w:szCs w:val="20"/>
              </w:rPr>
            </w:pPr>
            <w:r w:rsidRPr="00F36DA7">
              <w:rPr>
                <w:b/>
                <w:bCs/>
                <w:sz w:val="20"/>
                <w:szCs w:val="20"/>
              </w:rPr>
              <w:t>Ranking</w:t>
            </w:r>
          </w:p>
        </w:tc>
      </w:tr>
      <w:tr w:rsidR="00C64C54" w:rsidRPr="00F36DA7" w14:paraId="787C23BE" w14:textId="77777777">
        <w:trPr>
          <w:trHeight w:val="280"/>
        </w:trPr>
        <w:tc>
          <w:tcPr>
            <w:tcW w:w="2269" w:type="dxa"/>
            <w:vMerge/>
            <w:tcBorders>
              <w:top w:val="single" w:sz="8" w:space="0" w:color="auto"/>
              <w:left w:val="single" w:sz="8" w:space="0" w:color="auto"/>
              <w:bottom w:val="nil"/>
              <w:right w:val="single" w:sz="8" w:space="0" w:color="auto"/>
            </w:tcBorders>
            <w:shd w:val="clear" w:color="auto" w:fill="auto"/>
            <w:vAlign w:val="center"/>
          </w:tcPr>
          <w:p w14:paraId="197A9B18" w14:textId="77777777" w:rsidR="00C64C54" w:rsidRPr="00F36DA7" w:rsidRDefault="00C64C54" w:rsidP="004E0616">
            <w:pPr>
              <w:spacing w:before="2" w:after="2"/>
              <w:rPr>
                <w:b/>
                <w:bCs/>
              </w:rPr>
            </w:pPr>
          </w:p>
        </w:tc>
        <w:tc>
          <w:tcPr>
            <w:tcW w:w="1276" w:type="dxa"/>
            <w:tcBorders>
              <w:top w:val="single" w:sz="8" w:space="0" w:color="auto"/>
              <w:left w:val="single" w:sz="8" w:space="0" w:color="auto"/>
              <w:bottom w:val="nil"/>
              <w:right w:val="nil"/>
            </w:tcBorders>
            <w:shd w:val="clear" w:color="auto" w:fill="auto"/>
            <w:noWrap/>
            <w:vAlign w:val="bottom"/>
          </w:tcPr>
          <w:p w14:paraId="0F9CA4B7" w14:textId="77777777" w:rsidR="00C64C54" w:rsidRPr="00F36DA7" w:rsidRDefault="00C64C54" w:rsidP="004E0616">
            <w:pPr>
              <w:spacing w:before="2" w:after="2"/>
              <w:jc w:val="center"/>
              <w:rPr>
                <w:b/>
                <w:bCs/>
                <w:sz w:val="20"/>
                <w:szCs w:val="20"/>
              </w:rPr>
            </w:pPr>
            <w:r w:rsidRPr="00F36DA7">
              <w:rPr>
                <w:b/>
                <w:bCs/>
                <w:sz w:val="20"/>
                <w:szCs w:val="20"/>
              </w:rPr>
              <w:t>NA</w:t>
            </w:r>
          </w:p>
        </w:tc>
        <w:tc>
          <w:tcPr>
            <w:tcW w:w="1134" w:type="dxa"/>
            <w:tcBorders>
              <w:top w:val="single" w:sz="8" w:space="0" w:color="auto"/>
              <w:left w:val="nil"/>
              <w:bottom w:val="nil"/>
              <w:right w:val="nil"/>
            </w:tcBorders>
            <w:shd w:val="clear" w:color="auto" w:fill="auto"/>
            <w:noWrap/>
            <w:vAlign w:val="bottom"/>
          </w:tcPr>
          <w:p w14:paraId="0767AE6A" w14:textId="77777777" w:rsidR="00C64C54" w:rsidRPr="00F36DA7" w:rsidRDefault="00C64C54" w:rsidP="004E0616">
            <w:pPr>
              <w:spacing w:before="2" w:after="2"/>
              <w:jc w:val="center"/>
              <w:rPr>
                <w:b/>
                <w:bCs/>
                <w:sz w:val="20"/>
                <w:szCs w:val="20"/>
              </w:rPr>
            </w:pPr>
            <w:r w:rsidRPr="00F36DA7">
              <w:rPr>
                <w:b/>
                <w:bCs/>
                <w:sz w:val="20"/>
                <w:szCs w:val="20"/>
              </w:rPr>
              <w:t>Very Poor</w:t>
            </w:r>
          </w:p>
        </w:tc>
        <w:tc>
          <w:tcPr>
            <w:tcW w:w="1275" w:type="dxa"/>
            <w:tcBorders>
              <w:top w:val="single" w:sz="8" w:space="0" w:color="auto"/>
              <w:left w:val="nil"/>
              <w:bottom w:val="nil"/>
              <w:right w:val="nil"/>
            </w:tcBorders>
            <w:shd w:val="clear" w:color="auto" w:fill="auto"/>
            <w:noWrap/>
            <w:vAlign w:val="bottom"/>
          </w:tcPr>
          <w:p w14:paraId="2F9AD93F" w14:textId="77777777" w:rsidR="00C64C54" w:rsidRPr="00F36DA7" w:rsidRDefault="00C64C54" w:rsidP="004E0616">
            <w:pPr>
              <w:spacing w:before="2" w:after="2"/>
              <w:jc w:val="center"/>
              <w:rPr>
                <w:b/>
                <w:bCs/>
                <w:sz w:val="20"/>
                <w:szCs w:val="20"/>
              </w:rPr>
            </w:pPr>
            <w:r w:rsidRPr="00F36DA7">
              <w:rPr>
                <w:b/>
                <w:bCs/>
                <w:sz w:val="20"/>
                <w:szCs w:val="20"/>
              </w:rPr>
              <w:t>Poor</w:t>
            </w:r>
          </w:p>
        </w:tc>
        <w:tc>
          <w:tcPr>
            <w:tcW w:w="1276" w:type="dxa"/>
            <w:tcBorders>
              <w:top w:val="single" w:sz="8" w:space="0" w:color="auto"/>
              <w:left w:val="nil"/>
              <w:bottom w:val="nil"/>
              <w:right w:val="nil"/>
            </w:tcBorders>
            <w:shd w:val="clear" w:color="auto" w:fill="auto"/>
            <w:noWrap/>
            <w:vAlign w:val="bottom"/>
          </w:tcPr>
          <w:p w14:paraId="628D1D54" w14:textId="77777777" w:rsidR="00C64C54" w:rsidRPr="00F36DA7" w:rsidRDefault="00C64C54" w:rsidP="004E0616">
            <w:pPr>
              <w:spacing w:before="2" w:after="2"/>
              <w:jc w:val="center"/>
              <w:rPr>
                <w:b/>
                <w:bCs/>
                <w:sz w:val="20"/>
                <w:szCs w:val="20"/>
              </w:rPr>
            </w:pPr>
            <w:r w:rsidRPr="00F36DA7">
              <w:rPr>
                <w:b/>
                <w:bCs/>
                <w:sz w:val="20"/>
                <w:szCs w:val="20"/>
              </w:rPr>
              <w:t>Acceptable</w:t>
            </w:r>
          </w:p>
        </w:tc>
        <w:tc>
          <w:tcPr>
            <w:tcW w:w="1134" w:type="dxa"/>
            <w:tcBorders>
              <w:top w:val="single" w:sz="8" w:space="0" w:color="auto"/>
              <w:left w:val="nil"/>
              <w:bottom w:val="nil"/>
              <w:right w:val="nil"/>
            </w:tcBorders>
            <w:shd w:val="clear" w:color="auto" w:fill="auto"/>
            <w:noWrap/>
            <w:vAlign w:val="bottom"/>
          </w:tcPr>
          <w:p w14:paraId="5AAAF861" w14:textId="77777777" w:rsidR="00C64C54" w:rsidRPr="00F36DA7" w:rsidRDefault="00C64C54" w:rsidP="004E0616">
            <w:pPr>
              <w:spacing w:before="2" w:after="2"/>
              <w:jc w:val="center"/>
              <w:rPr>
                <w:b/>
                <w:bCs/>
                <w:sz w:val="20"/>
                <w:szCs w:val="20"/>
              </w:rPr>
            </w:pPr>
            <w:r w:rsidRPr="00F36DA7">
              <w:rPr>
                <w:b/>
                <w:bCs/>
                <w:sz w:val="20"/>
                <w:szCs w:val="20"/>
              </w:rPr>
              <w:t>Good</w:t>
            </w:r>
          </w:p>
        </w:tc>
        <w:tc>
          <w:tcPr>
            <w:tcW w:w="1276" w:type="dxa"/>
            <w:tcBorders>
              <w:top w:val="single" w:sz="8" w:space="0" w:color="auto"/>
              <w:left w:val="nil"/>
              <w:bottom w:val="nil"/>
              <w:right w:val="nil"/>
            </w:tcBorders>
            <w:shd w:val="clear" w:color="auto" w:fill="auto"/>
            <w:noWrap/>
            <w:vAlign w:val="bottom"/>
          </w:tcPr>
          <w:p w14:paraId="6C078B69" w14:textId="77777777" w:rsidR="00C64C54" w:rsidRPr="00F36DA7" w:rsidRDefault="00C64C54" w:rsidP="004E0616">
            <w:pPr>
              <w:spacing w:before="2" w:after="2"/>
              <w:jc w:val="center"/>
              <w:rPr>
                <w:b/>
                <w:bCs/>
                <w:sz w:val="20"/>
                <w:szCs w:val="20"/>
              </w:rPr>
            </w:pPr>
            <w:r w:rsidRPr="00F36DA7">
              <w:rPr>
                <w:b/>
                <w:bCs/>
                <w:sz w:val="20"/>
                <w:szCs w:val="20"/>
              </w:rPr>
              <w:t>Very Good</w:t>
            </w:r>
          </w:p>
        </w:tc>
      </w:tr>
      <w:tr w:rsidR="00C64C54" w:rsidRPr="00F36DA7" w14:paraId="7D37E779" w14:textId="77777777">
        <w:trPr>
          <w:trHeight w:val="360"/>
        </w:trPr>
        <w:tc>
          <w:tcPr>
            <w:tcW w:w="2269" w:type="dxa"/>
            <w:vMerge/>
            <w:tcBorders>
              <w:top w:val="single" w:sz="8" w:space="0" w:color="auto"/>
              <w:left w:val="single" w:sz="8" w:space="0" w:color="auto"/>
              <w:bottom w:val="nil"/>
              <w:right w:val="single" w:sz="8" w:space="0" w:color="auto"/>
            </w:tcBorders>
            <w:shd w:val="clear" w:color="auto" w:fill="auto"/>
            <w:vAlign w:val="center"/>
          </w:tcPr>
          <w:p w14:paraId="4D741FBE" w14:textId="77777777" w:rsidR="00C64C54" w:rsidRPr="00F36DA7" w:rsidRDefault="00C64C54" w:rsidP="004E0616">
            <w:pPr>
              <w:spacing w:before="2" w:after="2"/>
              <w:rPr>
                <w:b/>
                <w:bCs/>
              </w:rPr>
            </w:pPr>
          </w:p>
        </w:tc>
        <w:tc>
          <w:tcPr>
            <w:tcW w:w="1276" w:type="dxa"/>
            <w:tcBorders>
              <w:top w:val="single" w:sz="8" w:space="0" w:color="auto"/>
              <w:left w:val="single" w:sz="8" w:space="0" w:color="auto"/>
              <w:bottom w:val="nil"/>
              <w:right w:val="single" w:sz="8" w:space="0" w:color="auto"/>
            </w:tcBorders>
            <w:shd w:val="clear" w:color="auto" w:fill="auto"/>
            <w:noWrap/>
            <w:vAlign w:val="center"/>
          </w:tcPr>
          <w:p w14:paraId="7AF28F44" w14:textId="77777777" w:rsidR="00C64C54" w:rsidRPr="00F36DA7" w:rsidRDefault="00C64C54" w:rsidP="004E0616">
            <w:pPr>
              <w:spacing w:before="2" w:after="2"/>
              <w:jc w:val="center"/>
              <w:rPr>
                <w:sz w:val="28"/>
                <w:szCs w:val="28"/>
              </w:rPr>
            </w:pPr>
            <w:r w:rsidRPr="00F36DA7">
              <w:rPr>
                <w:sz w:val="28"/>
                <w:szCs w:val="28"/>
              </w:rPr>
              <w:t>0</w:t>
            </w:r>
          </w:p>
        </w:tc>
        <w:tc>
          <w:tcPr>
            <w:tcW w:w="1134" w:type="dxa"/>
            <w:tcBorders>
              <w:top w:val="single" w:sz="8" w:space="0" w:color="auto"/>
              <w:left w:val="single" w:sz="8" w:space="0" w:color="auto"/>
              <w:bottom w:val="nil"/>
              <w:right w:val="single" w:sz="8" w:space="0" w:color="auto"/>
            </w:tcBorders>
            <w:shd w:val="clear" w:color="auto" w:fill="auto"/>
            <w:noWrap/>
            <w:vAlign w:val="center"/>
          </w:tcPr>
          <w:p w14:paraId="466F1C56" w14:textId="77777777" w:rsidR="00C64C54" w:rsidRPr="00F36DA7" w:rsidRDefault="00C64C54" w:rsidP="004E0616">
            <w:pPr>
              <w:spacing w:before="2" w:after="2"/>
              <w:jc w:val="center"/>
              <w:rPr>
                <w:sz w:val="28"/>
                <w:szCs w:val="28"/>
              </w:rPr>
            </w:pPr>
            <w:r w:rsidRPr="00F36DA7">
              <w:rPr>
                <w:sz w:val="28"/>
                <w:szCs w:val="28"/>
              </w:rPr>
              <w:t>1</w:t>
            </w:r>
          </w:p>
        </w:tc>
        <w:tc>
          <w:tcPr>
            <w:tcW w:w="1275" w:type="dxa"/>
            <w:tcBorders>
              <w:top w:val="single" w:sz="8" w:space="0" w:color="auto"/>
              <w:left w:val="single" w:sz="8" w:space="0" w:color="auto"/>
              <w:bottom w:val="nil"/>
              <w:right w:val="single" w:sz="8" w:space="0" w:color="auto"/>
            </w:tcBorders>
            <w:shd w:val="clear" w:color="auto" w:fill="auto"/>
            <w:noWrap/>
            <w:vAlign w:val="center"/>
          </w:tcPr>
          <w:p w14:paraId="2F9EFA2B" w14:textId="77777777" w:rsidR="00C64C54" w:rsidRPr="00F36DA7" w:rsidRDefault="00C64C54" w:rsidP="004E0616">
            <w:pPr>
              <w:spacing w:before="2" w:after="2"/>
              <w:jc w:val="center"/>
              <w:rPr>
                <w:sz w:val="28"/>
                <w:szCs w:val="28"/>
              </w:rPr>
            </w:pPr>
            <w:r w:rsidRPr="00F36DA7">
              <w:rPr>
                <w:sz w:val="28"/>
                <w:szCs w:val="28"/>
              </w:rPr>
              <w:t>2</w:t>
            </w:r>
          </w:p>
        </w:tc>
        <w:tc>
          <w:tcPr>
            <w:tcW w:w="1276" w:type="dxa"/>
            <w:tcBorders>
              <w:top w:val="single" w:sz="8" w:space="0" w:color="auto"/>
              <w:left w:val="single" w:sz="8" w:space="0" w:color="auto"/>
              <w:bottom w:val="nil"/>
              <w:right w:val="single" w:sz="8" w:space="0" w:color="auto"/>
            </w:tcBorders>
            <w:shd w:val="clear" w:color="auto" w:fill="auto"/>
            <w:noWrap/>
            <w:vAlign w:val="center"/>
          </w:tcPr>
          <w:p w14:paraId="00EFFED2" w14:textId="77777777" w:rsidR="00C64C54" w:rsidRPr="00F36DA7" w:rsidRDefault="00C64C54" w:rsidP="004E0616">
            <w:pPr>
              <w:spacing w:before="2" w:after="2"/>
              <w:jc w:val="center"/>
              <w:rPr>
                <w:sz w:val="28"/>
                <w:szCs w:val="28"/>
              </w:rPr>
            </w:pPr>
            <w:r w:rsidRPr="00F36DA7">
              <w:rPr>
                <w:sz w:val="28"/>
                <w:szCs w:val="28"/>
              </w:rPr>
              <w:t>3</w:t>
            </w:r>
          </w:p>
        </w:tc>
        <w:tc>
          <w:tcPr>
            <w:tcW w:w="1134" w:type="dxa"/>
            <w:tcBorders>
              <w:top w:val="single" w:sz="8" w:space="0" w:color="auto"/>
              <w:left w:val="single" w:sz="8" w:space="0" w:color="auto"/>
              <w:bottom w:val="nil"/>
              <w:right w:val="single" w:sz="8" w:space="0" w:color="auto"/>
            </w:tcBorders>
            <w:shd w:val="clear" w:color="auto" w:fill="auto"/>
            <w:noWrap/>
            <w:vAlign w:val="center"/>
          </w:tcPr>
          <w:p w14:paraId="120F5E70" w14:textId="77777777" w:rsidR="00C64C54" w:rsidRPr="00F36DA7" w:rsidRDefault="00C64C54" w:rsidP="004E0616">
            <w:pPr>
              <w:spacing w:before="2" w:after="2"/>
              <w:jc w:val="center"/>
              <w:rPr>
                <w:sz w:val="28"/>
                <w:szCs w:val="28"/>
              </w:rPr>
            </w:pPr>
            <w:r w:rsidRPr="00F36DA7">
              <w:rPr>
                <w:sz w:val="28"/>
                <w:szCs w:val="28"/>
              </w:rPr>
              <w:t>4</w:t>
            </w:r>
          </w:p>
        </w:tc>
        <w:tc>
          <w:tcPr>
            <w:tcW w:w="1276" w:type="dxa"/>
            <w:tcBorders>
              <w:top w:val="single" w:sz="8" w:space="0" w:color="auto"/>
              <w:left w:val="single" w:sz="8" w:space="0" w:color="auto"/>
              <w:bottom w:val="nil"/>
              <w:right w:val="single" w:sz="8" w:space="0" w:color="auto"/>
            </w:tcBorders>
            <w:shd w:val="clear" w:color="auto" w:fill="auto"/>
            <w:noWrap/>
            <w:vAlign w:val="center"/>
          </w:tcPr>
          <w:p w14:paraId="72A69F3D" w14:textId="77777777" w:rsidR="00C64C54" w:rsidRPr="00F36DA7" w:rsidRDefault="00C64C54" w:rsidP="004E0616">
            <w:pPr>
              <w:spacing w:before="2" w:after="2"/>
              <w:jc w:val="center"/>
              <w:rPr>
                <w:sz w:val="28"/>
                <w:szCs w:val="28"/>
              </w:rPr>
            </w:pPr>
            <w:r w:rsidRPr="00F36DA7">
              <w:rPr>
                <w:sz w:val="28"/>
                <w:szCs w:val="28"/>
              </w:rPr>
              <w:t>5</w:t>
            </w:r>
          </w:p>
        </w:tc>
      </w:tr>
      <w:tr w:rsidR="00C64C54" w:rsidRPr="00F36DA7" w14:paraId="5B2AE993" w14:textId="77777777">
        <w:trPr>
          <w:trHeight w:val="260"/>
        </w:trPr>
        <w:tc>
          <w:tcPr>
            <w:tcW w:w="2269" w:type="dxa"/>
            <w:tcBorders>
              <w:top w:val="single" w:sz="8" w:space="0" w:color="auto"/>
              <w:left w:val="single" w:sz="4" w:space="0" w:color="auto"/>
              <w:bottom w:val="single" w:sz="4" w:space="0" w:color="auto"/>
              <w:right w:val="nil"/>
            </w:tcBorders>
            <w:shd w:val="clear" w:color="auto" w:fill="C0C0C0"/>
            <w:vAlign w:val="center"/>
          </w:tcPr>
          <w:p w14:paraId="64B7FC60" w14:textId="77777777" w:rsidR="00C64C54" w:rsidRPr="00F36DA7" w:rsidRDefault="00C64C54" w:rsidP="004E0616">
            <w:pPr>
              <w:spacing w:before="2" w:after="2"/>
              <w:jc w:val="center"/>
              <w:rPr>
                <w:b/>
                <w:bCs/>
              </w:rPr>
            </w:pPr>
            <w:r w:rsidRPr="00F36DA7">
              <w:rPr>
                <w:b/>
                <w:bCs/>
              </w:rPr>
              <w:t>Site &amp; Building</w:t>
            </w:r>
          </w:p>
        </w:tc>
        <w:tc>
          <w:tcPr>
            <w:tcW w:w="1276" w:type="dxa"/>
            <w:tcBorders>
              <w:top w:val="single" w:sz="8" w:space="0" w:color="auto"/>
              <w:left w:val="single" w:sz="8" w:space="0" w:color="auto"/>
              <w:bottom w:val="single" w:sz="4" w:space="0" w:color="auto"/>
              <w:right w:val="single" w:sz="8" w:space="0" w:color="auto"/>
            </w:tcBorders>
            <w:shd w:val="clear" w:color="auto" w:fill="C0C0C0"/>
            <w:noWrap/>
            <w:vAlign w:val="bottom"/>
          </w:tcPr>
          <w:p w14:paraId="0159CC9D" w14:textId="77777777" w:rsidR="00C64C54" w:rsidRPr="00F36DA7" w:rsidRDefault="00C64C54" w:rsidP="004E0616">
            <w:pPr>
              <w:spacing w:before="2" w:after="2"/>
              <w:rPr>
                <w:color w:val="000000"/>
              </w:rPr>
            </w:pPr>
            <w:r w:rsidRPr="00F36DA7">
              <w:rPr>
                <w:color w:val="000000"/>
              </w:rPr>
              <w:t> </w:t>
            </w:r>
          </w:p>
        </w:tc>
        <w:tc>
          <w:tcPr>
            <w:tcW w:w="1134" w:type="dxa"/>
            <w:tcBorders>
              <w:top w:val="single" w:sz="8" w:space="0" w:color="auto"/>
              <w:left w:val="single" w:sz="8" w:space="0" w:color="auto"/>
              <w:bottom w:val="single" w:sz="4" w:space="0" w:color="auto"/>
              <w:right w:val="single" w:sz="8" w:space="0" w:color="auto"/>
            </w:tcBorders>
            <w:shd w:val="clear" w:color="auto" w:fill="C0C0C0"/>
            <w:noWrap/>
            <w:vAlign w:val="bottom"/>
          </w:tcPr>
          <w:p w14:paraId="6D0B5F6D" w14:textId="77777777" w:rsidR="00C64C54" w:rsidRPr="00F36DA7" w:rsidRDefault="00C64C54" w:rsidP="004E0616">
            <w:pPr>
              <w:spacing w:before="2" w:after="2"/>
              <w:rPr>
                <w:color w:val="000000"/>
              </w:rPr>
            </w:pPr>
            <w:r w:rsidRPr="00F36DA7">
              <w:rPr>
                <w:color w:val="000000"/>
              </w:rPr>
              <w:t> </w:t>
            </w:r>
          </w:p>
        </w:tc>
        <w:tc>
          <w:tcPr>
            <w:tcW w:w="1275" w:type="dxa"/>
            <w:tcBorders>
              <w:top w:val="single" w:sz="8" w:space="0" w:color="auto"/>
              <w:left w:val="single" w:sz="8" w:space="0" w:color="auto"/>
              <w:bottom w:val="single" w:sz="4" w:space="0" w:color="auto"/>
              <w:right w:val="single" w:sz="8" w:space="0" w:color="auto"/>
            </w:tcBorders>
            <w:shd w:val="clear" w:color="auto" w:fill="C0C0C0"/>
            <w:noWrap/>
            <w:vAlign w:val="bottom"/>
          </w:tcPr>
          <w:p w14:paraId="6858C1DF" w14:textId="77777777" w:rsidR="00C64C54" w:rsidRPr="00F36DA7" w:rsidRDefault="00C64C54" w:rsidP="004E0616">
            <w:pPr>
              <w:spacing w:before="2" w:after="2"/>
              <w:rPr>
                <w:color w:val="000000"/>
              </w:rPr>
            </w:pPr>
            <w:r w:rsidRPr="00F36DA7">
              <w:rPr>
                <w:color w:val="000000"/>
              </w:rPr>
              <w:t> </w:t>
            </w:r>
          </w:p>
        </w:tc>
        <w:tc>
          <w:tcPr>
            <w:tcW w:w="1276" w:type="dxa"/>
            <w:tcBorders>
              <w:top w:val="single" w:sz="8" w:space="0" w:color="auto"/>
              <w:left w:val="single" w:sz="8" w:space="0" w:color="auto"/>
              <w:bottom w:val="single" w:sz="4" w:space="0" w:color="auto"/>
              <w:right w:val="single" w:sz="8" w:space="0" w:color="auto"/>
            </w:tcBorders>
            <w:shd w:val="clear" w:color="auto" w:fill="C0C0C0"/>
            <w:noWrap/>
            <w:vAlign w:val="bottom"/>
          </w:tcPr>
          <w:p w14:paraId="30127555" w14:textId="77777777" w:rsidR="00C64C54" w:rsidRPr="00F36DA7" w:rsidRDefault="00C64C54" w:rsidP="004E0616">
            <w:pPr>
              <w:spacing w:before="2" w:after="2"/>
              <w:rPr>
                <w:color w:val="000000"/>
              </w:rPr>
            </w:pPr>
            <w:r w:rsidRPr="00F36DA7">
              <w:rPr>
                <w:color w:val="000000"/>
              </w:rPr>
              <w:t> </w:t>
            </w:r>
          </w:p>
        </w:tc>
        <w:tc>
          <w:tcPr>
            <w:tcW w:w="1134" w:type="dxa"/>
            <w:tcBorders>
              <w:top w:val="single" w:sz="8" w:space="0" w:color="auto"/>
              <w:left w:val="single" w:sz="8" w:space="0" w:color="auto"/>
              <w:bottom w:val="single" w:sz="4" w:space="0" w:color="auto"/>
              <w:right w:val="single" w:sz="8" w:space="0" w:color="auto"/>
            </w:tcBorders>
            <w:shd w:val="clear" w:color="auto" w:fill="C0C0C0"/>
            <w:noWrap/>
            <w:vAlign w:val="bottom"/>
          </w:tcPr>
          <w:p w14:paraId="4F2C183E" w14:textId="77777777" w:rsidR="00C64C54" w:rsidRPr="00F36DA7" w:rsidRDefault="00C64C54" w:rsidP="004E0616">
            <w:pPr>
              <w:spacing w:before="2" w:after="2"/>
              <w:rPr>
                <w:color w:val="000000"/>
              </w:rPr>
            </w:pPr>
            <w:r w:rsidRPr="00F36DA7">
              <w:rPr>
                <w:color w:val="000000"/>
              </w:rPr>
              <w:t> </w:t>
            </w:r>
          </w:p>
        </w:tc>
        <w:tc>
          <w:tcPr>
            <w:tcW w:w="1276" w:type="dxa"/>
            <w:tcBorders>
              <w:top w:val="single" w:sz="8" w:space="0" w:color="auto"/>
              <w:left w:val="single" w:sz="8" w:space="0" w:color="auto"/>
              <w:bottom w:val="single" w:sz="4" w:space="0" w:color="auto"/>
              <w:right w:val="single" w:sz="8" w:space="0" w:color="auto"/>
            </w:tcBorders>
            <w:shd w:val="clear" w:color="auto" w:fill="C0C0C0"/>
            <w:noWrap/>
            <w:vAlign w:val="bottom"/>
          </w:tcPr>
          <w:p w14:paraId="69AADE9C" w14:textId="77777777" w:rsidR="00C64C54" w:rsidRPr="00F36DA7" w:rsidRDefault="00C64C54" w:rsidP="004E0616">
            <w:pPr>
              <w:spacing w:before="2" w:after="2"/>
              <w:rPr>
                <w:color w:val="000000"/>
              </w:rPr>
            </w:pPr>
            <w:r w:rsidRPr="00F36DA7">
              <w:rPr>
                <w:color w:val="000000"/>
              </w:rPr>
              <w:t> </w:t>
            </w:r>
          </w:p>
        </w:tc>
      </w:tr>
      <w:tr w:rsidR="00C64C54" w:rsidRPr="00F36DA7" w14:paraId="5FE41C59" w14:textId="77777777">
        <w:trPr>
          <w:trHeight w:val="1180"/>
        </w:trPr>
        <w:tc>
          <w:tcPr>
            <w:tcW w:w="2269" w:type="dxa"/>
            <w:tcBorders>
              <w:top w:val="single" w:sz="4" w:space="0" w:color="auto"/>
              <w:left w:val="single" w:sz="4" w:space="0" w:color="auto"/>
              <w:bottom w:val="single" w:sz="4" w:space="0" w:color="auto"/>
              <w:right w:val="nil"/>
            </w:tcBorders>
            <w:shd w:val="clear" w:color="auto" w:fill="auto"/>
            <w:vAlign w:val="center"/>
          </w:tcPr>
          <w:p w14:paraId="184FA39E" w14:textId="77777777" w:rsidR="00C64C54" w:rsidRPr="00F36DA7" w:rsidRDefault="00C64C54" w:rsidP="004E0616">
            <w:pPr>
              <w:spacing w:before="2" w:after="2"/>
              <w:jc w:val="center"/>
              <w:rPr>
                <w:color w:val="000000"/>
              </w:rPr>
            </w:pPr>
            <w:r w:rsidRPr="00F36DA7">
              <w:rPr>
                <w:color w:val="000000"/>
              </w:rPr>
              <w:t>Site &amp; construction appearance (access, entrance, garden, beach, parking, view, bungalow design and material used )</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42449780" w14:textId="77777777" w:rsidR="00C64C54" w:rsidRPr="00F36DA7" w:rsidRDefault="00C64C54" w:rsidP="004E0616">
            <w:pPr>
              <w:spacing w:before="2" w:after="2"/>
              <w:jc w:val="center"/>
              <w:rPr>
                <w:sz w:val="18"/>
              </w:rPr>
            </w:pPr>
            <w:r w:rsidRPr="00F36DA7">
              <w:rPr>
                <w:sz w:val="18"/>
              </w:rPr>
              <w:t>project</w:t>
            </w:r>
          </w:p>
        </w:tc>
        <w:tc>
          <w:tcPr>
            <w:tcW w:w="1134" w:type="dxa"/>
            <w:tcBorders>
              <w:top w:val="nil"/>
              <w:left w:val="single" w:sz="8" w:space="0" w:color="auto"/>
              <w:bottom w:val="single" w:sz="4" w:space="0" w:color="auto"/>
              <w:right w:val="single" w:sz="8" w:space="0" w:color="auto"/>
            </w:tcBorders>
            <w:shd w:val="clear" w:color="auto" w:fill="auto"/>
            <w:vAlign w:val="center"/>
          </w:tcPr>
          <w:p w14:paraId="5C74DEB1" w14:textId="77777777" w:rsidR="00C64C54" w:rsidRPr="00F36DA7" w:rsidRDefault="00C64C54" w:rsidP="004E0616">
            <w:pPr>
              <w:spacing w:before="2" w:after="2"/>
              <w:jc w:val="center"/>
              <w:rPr>
                <w:sz w:val="18"/>
              </w:rPr>
            </w:pPr>
            <w:r w:rsidRPr="00F36DA7">
              <w:rPr>
                <w:sz w:val="18"/>
              </w:rPr>
              <w:t>land dispute, no view, far from everything, bad access, cement, bad design</w:t>
            </w:r>
          </w:p>
        </w:tc>
        <w:tc>
          <w:tcPr>
            <w:tcW w:w="1275" w:type="dxa"/>
            <w:tcBorders>
              <w:top w:val="nil"/>
              <w:left w:val="single" w:sz="8" w:space="0" w:color="auto"/>
              <w:bottom w:val="single" w:sz="4" w:space="0" w:color="auto"/>
              <w:right w:val="single" w:sz="8" w:space="0" w:color="auto"/>
            </w:tcBorders>
            <w:shd w:val="clear" w:color="auto" w:fill="auto"/>
            <w:vAlign w:val="center"/>
          </w:tcPr>
          <w:p w14:paraId="0A901A4D" w14:textId="77777777" w:rsidR="00C64C54" w:rsidRPr="00F36DA7" w:rsidRDefault="00C64C54" w:rsidP="004E0616">
            <w:pPr>
              <w:spacing w:before="2" w:after="2"/>
              <w:jc w:val="center"/>
              <w:rPr>
                <w:sz w:val="18"/>
              </w:rPr>
            </w:pPr>
            <w:r w:rsidRPr="00F36DA7">
              <w:rPr>
                <w:sz w:val="18"/>
              </w:rPr>
              <w:t>far from everything, poor design, not much activity around, minimal view</w:t>
            </w:r>
          </w:p>
        </w:tc>
        <w:tc>
          <w:tcPr>
            <w:tcW w:w="1276" w:type="dxa"/>
            <w:tcBorders>
              <w:top w:val="nil"/>
              <w:left w:val="single" w:sz="8" w:space="0" w:color="auto"/>
              <w:bottom w:val="single" w:sz="4" w:space="0" w:color="auto"/>
              <w:right w:val="single" w:sz="8" w:space="0" w:color="auto"/>
            </w:tcBorders>
            <w:shd w:val="clear" w:color="auto" w:fill="auto"/>
            <w:vAlign w:val="center"/>
          </w:tcPr>
          <w:p w14:paraId="554DA1F6" w14:textId="77777777" w:rsidR="00C64C54" w:rsidRPr="00F36DA7" w:rsidRDefault="00C64C54" w:rsidP="004E0616">
            <w:pPr>
              <w:spacing w:before="2" w:after="2"/>
              <w:jc w:val="center"/>
              <w:rPr>
                <w:sz w:val="18"/>
              </w:rPr>
            </w:pPr>
            <w:r w:rsidRPr="00F36DA7">
              <w:rPr>
                <w:sz w:val="18"/>
              </w:rPr>
              <w:t>okay view, moderate distance to everything, average</w:t>
            </w:r>
          </w:p>
        </w:tc>
        <w:tc>
          <w:tcPr>
            <w:tcW w:w="1134" w:type="dxa"/>
            <w:tcBorders>
              <w:top w:val="nil"/>
              <w:left w:val="single" w:sz="8" w:space="0" w:color="auto"/>
              <w:bottom w:val="single" w:sz="4" w:space="0" w:color="auto"/>
              <w:right w:val="single" w:sz="8" w:space="0" w:color="auto"/>
            </w:tcBorders>
            <w:shd w:val="clear" w:color="auto" w:fill="auto"/>
            <w:vAlign w:val="center"/>
          </w:tcPr>
          <w:p w14:paraId="1E4B37BB" w14:textId="77777777" w:rsidR="00C64C54" w:rsidRPr="00F36DA7" w:rsidRDefault="00C64C54" w:rsidP="004E0616">
            <w:pPr>
              <w:spacing w:before="2" w:after="2"/>
              <w:jc w:val="center"/>
              <w:rPr>
                <w:sz w:val="18"/>
              </w:rPr>
            </w:pPr>
            <w:r w:rsidRPr="00F36DA7">
              <w:rPr>
                <w:sz w:val="18"/>
              </w:rPr>
              <w:t>good view, water access, local material design, site optimized</w:t>
            </w:r>
          </w:p>
        </w:tc>
        <w:tc>
          <w:tcPr>
            <w:tcW w:w="1276" w:type="dxa"/>
            <w:tcBorders>
              <w:top w:val="nil"/>
              <w:left w:val="single" w:sz="8" w:space="0" w:color="auto"/>
              <w:bottom w:val="single" w:sz="4" w:space="0" w:color="auto"/>
              <w:right w:val="single" w:sz="8" w:space="0" w:color="auto"/>
            </w:tcBorders>
            <w:shd w:val="clear" w:color="auto" w:fill="auto"/>
            <w:vAlign w:val="center"/>
          </w:tcPr>
          <w:p w14:paraId="46A5C0D9" w14:textId="77777777" w:rsidR="00C64C54" w:rsidRPr="00F36DA7" w:rsidRDefault="00C64C54" w:rsidP="004E0616">
            <w:pPr>
              <w:spacing w:before="2" w:after="2"/>
              <w:jc w:val="center"/>
              <w:rPr>
                <w:sz w:val="18"/>
              </w:rPr>
            </w:pPr>
            <w:r w:rsidRPr="00F36DA7">
              <w:rPr>
                <w:sz w:val="18"/>
              </w:rPr>
              <w:t>World-class location, luxury design, quality material, amazing view from the bungalow</w:t>
            </w:r>
          </w:p>
        </w:tc>
      </w:tr>
      <w:tr w:rsidR="00C64C54" w:rsidRPr="00F36DA7" w14:paraId="4790323B" w14:textId="77777777">
        <w:trPr>
          <w:trHeight w:val="1460"/>
        </w:trPr>
        <w:tc>
          <w:tcPr>
            <w:tcW w:w="2269" w:type="dxa"/>
            <w:tcBorders>
              <w:top w:val="single" w:sz="4" w:space="0" w:color="auto"/>
              <w:left w:val="single" w:sz="4" w:space="0" w:color="auto"/>
              <w:bottom w:val="single" w:sz="4" w:space="0" w:color="auto"/>
              <w:right w:val="nil"/>
            </w:tcBorders>
            <w:shd w:val="clear" w:color="auto" w:fill="auto"/>
            <w:vAlign w:val="center"/>
          </w:tcPr>
          <w:p w14:paraId="4D20622A" w14:textId="77777777" w:rsidR="00C64C54" w:rsidRPr="00F36DA7" w:rsidRDefault="00C64C54" w:rsidP="004E0616">
            <w:pPr>
              <w:spacing w:before="2" w:after="2"/>
              <w:jc w:val="center"/>
              <w:rPr>
                <w:color w:val="000000"/>
              </w:rPr>
            </w:pPr>
            <w:r w:rsidRPr="00F36DA7">
              <w:rPr>
                <w:color w:val="000000"/>
              </w:rPr>
              <w:t>Quality standards - bedroom (size, view, decoration, bedding &amp; linen, furniture and light)</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6E62CB4F" w14:textId="77777777" w:rsidR="00C64C54" w:rsidRPr="00F36DA7" w:rsidRDefault="00C64C54" w:rsidP="004E0616">
            <w:pPr>
              <w:spacing w:before="2" w:after="2"/>
              <w:jc w:val="center"/>
              <w:rPr>
                <w:sz w:val="18"/>
              </w:rPr>
            </w:pPr>
            <w:r w:rsidRPr="00F36DA7">
              <w:rPr>
                <w:sz w:val="18"/>
              </w:rPr>
              <w:t>project</w:t>
            </w:r>
          </w:p>
        </w:tc>
        <w:tc>
          <w:tcPr>
            <w:tcW w:w="1134" w:type="dxa"/>
            <w:tcBorders>
              <w:top w:val="nil"/>
              <w:left w:val="single" w:sz="8" w:space="0" w:color="auto"/>
              <w:bottom w:val="single" w:sz="4" w:space="0" w:color="auto"/>
              <w:right w:val="single" w:sz="8" w:space="0" w:color="auto"/>
            </w:tcBorders>
            <w:shd w:val="clear" w:color="auto" w:fill="auto"/>
            <w:vAlign w:val="center"/>
          </w:tcPr>
          <w:p w14:paraId="5F1E7EAC" w14:textId="77777777" w:rsidR="00C64C54" w:rsidRPr="00F36DA7" w:rsidRDefault="00C64C54" w:rsidP="004E0616">
            <w:pPr>
              <w:spacing w:before="2" w:after="2"/>
              <w:jc w:val="center"/>
              <w:rPr>
                <w:sz w:val="18"/>
              </w:rPr>
            </w:pPr>
            <w:r w:rsidRPr="00F36DA7">
              <w:rPr>
                <w:sz w:val="18"/>
              </w:rPr>
              <w:t>small, no view, no decoration, low quality furniture &amp; equipment</w:t>
            </w:r>
          </w:p>
        </w:tc>
        <w:tc>
          <w:tcPr>
            <w:tcW w:w="1275" w:type="dxa"/>
            <w:tcBorders>
              <w:top w:val="nil"/>
              <w:left w:val="single" w:sz="8" w:space="0" w:color="auto"/>
              <w:bottom w:val="single" w:sz="4" w:space="0" w:color="auto"/>
              <w:right w:val="single" w:sz="8" w:space="0" w:color="auto"/>
            </w:tcBorders>
            <w:shd w:val="clear" w:color="auto" w:fill="auto"/>
            <w:vAlign w:val="center"/>
          </w:tcPr>
          <w:p w14:paraId="2FEE78C2" w14:textId="77777777" w:rsidR="00C64C54" w:rsidRPr="00F36DA7" w:rsidRDefault="00C64C54" w:rsidP="004E0616">
            <w:pPr>
              <w:spacing w:before="2" w:after="2"/>
              <w:jc w:val="center"/>
              <w:rPr>
                <w:sz w:val="18"/>
              </w:rPr>
            </w:pPr>
            <w:r w:rsidRPr="00F36DA7">
              <w:rPr>
                <w:sz w:val="18"/>
              </w:rPr>
              <w:t>small, very small windows, basic furniture and equipment, poor or no decoration but clean</w:t>
            </w:r>
          </w:p>
        </w:tc>
        <w:tc>
          <w:tcPr>
            <w:tcW w:w="1276" w:type="dxa"/>
            <w:tcBorders>
              <w:top w:val="nil"/>
              <w:left w:val="single" w:sz="8" w:space="0" w:color="auto"/>
              <w:bottom w:val="single" w:sz="4" w:space="0" w:color="auto"/>
              <w:right w:val="single" w:sz="8" w:space="0" w:color="auto"/>
            </w:tcBorders>
            <w:shd w:val="clear" w:color="auto" w:fill="auto"/>
            <w:vAlign w:val="center"/>
          </w:tcPr>
          <w:p w14:paraId="6A9B7002" w14:textId="77777777" w:rsidR="00C64C54" w:rsidRPr="00F36DA7" w:rsidRDefault="00C64C54" w:rsidP="004E0616">
            <w:pPr>
              <w:spacing w:before="2" w:after="2"/>
              <w:jc w:val="center"/>
              <w:rPr>
                <w:sz w:val="18"/>
              </w:rPr>
            </w:pPr>
            <w:r w:rsidRPr="00F36DA7">
              <w:rPr>
                <w:sz w:val="18"/>
              </w:rPr>
              <w:t>meets DoT standards</w:t>
            </w:r>
          </w:p>
        </w:tc>
        <w:tc>
          <w:tcPr>
            <w:tcW w:w="1134" w:type="dxa"/>
            <w:tcBorders>
              <w:top w:val="nil"/>
              <w:left w:val="single" w:sz="8" w:space="0" w:color="auto"/>
              <w:bottom w:val="single" w:sz="4" w:space="0" w:color="auto"/>
              <w:right w:val="single" w:sz="8" w:space="0" w:color="auto"/>
            </w:tcBorders>
            <w:shd w:val="clear" w:color="auto" w:fill="auto"/>
            <w:vAlign w:val="center"/>
          </w:tcPr>
          <w:p w14:paraId="6824EC25" w14:textId="77777777" w:rsidR="00C64C54" w:rsidRPr="00F36DA7" w:rsidRDefault="00C64C54" w:rsidP="004E0616">
            <w:pPr>
              <w:spacing w:before="2" w:after="2"/>
              <w:jc w:val="center"/>
              <w:rPr>
                <w:sz w:val="18"/>
              </w:rPr>
            </w:pPr>
            <w:r w:rsidRPr="00F36DA7">
              <w:rPr>
                <w:sz w:val="18"/>
              </w:rPr>
              <w:t>exceed standards on some of the point, nice decorations</w:t>
            </w:r>
          </w:p>
        </w:tc>
        <w:tc>
          <w:tcPr>
            <w:tcW w:w="1276" w:type="dxa"/>
            <w:tcBorders>
              <w:top w:val="nil"/>
              <w:left w:val="single" w:sz="8" w:space="0" w:color="auto"/>
              <w:bottom w:val="single" w:sz="4" w:space="0" w:color="auto"/>
              <w:right w:val="single" w:sz="8" w:space="0" w:color="auto"/>
            </w:tcBorders>
            <w:shd w:val="clear" w:color="auto" w:fill="auto"/>
            <w:vAlign w:val="center"/>
          </w:tcPr>
          <w:p w14:paraId="6B842519" w14:textId="77777777" w:rsidR="00C64C54" w:rsidRPr="00F36DA7" w:rsidRDefault="00C64C54" w:rsidP="004E0616">
            <w:pPr>
              <w:spacing w:before="2" w:after="2"/>
              <w:jc w:val="center"/>
              <w:rPr>
                <w:sz w:val="18"/>
              </w:rPr>
            </w:pPr>
            <w:r w:rsidRPr="00F36DA7">
              <w:rPr>
                <w:sz w:val="18"/>
              </w:rPr>
              <w:t xml:space="preserve">exceptional quality furniture and decoration </w:t>
            </w:r>
          </w:p>
        </w:tc>
      </w:tr>
      <w:tr w:rsidR="00C64C54" w:rsidRPr="00F36DA7" w14:paraId="70390448" w14:textId="77777777">
        <w:trPr>
          <w:trHeight w:val="960"/>
        </w:trPr>
        <w:tc>
          <w:tcPr>
            <w:tcW w:w="2269" w:type="dxa"/>
            <w:tcBorders>
              <w:top w:val="single" w:sz="4" w:space="0" w:color="auto"/>
              <w:left w:val="single" w:sz="4" w:space="0" w:color="auto"/>
              <w:bottom w:val="single" w:sz="4" w:space="0" w:color="auto"/>
              <w:right w:val="nil"/>
            </w:tcBorders>
            <w:shd w:val="clear" w:color="auto" w:fill="auto"/>
            <w:vAlign w:val="center"/>
          </w:tcPr>
          <w:p w14:paraId="01E3EEE8" w14:textId="77777777" w:rsidR="00C64C54" w:rsidRPr="00F36DA7" w:rsidRDefault="00C64C54" w:rsidP="004E0616">
            <w:pPr>
              <w:spacing w:before="2" w:after="2"/>
              <w:jc w:val="center"/>
              <w:rPr>
                <w:color w:val="000000"/>
              </w:rPr>
            </w:pPr>
            <w:r w:rsidRPr="00F36DA7">
              <w:rPr>
                <w:color w:val="000000"/>
              </w:rPr>
              <w:t>Quality standards- bathroom (water, toilet &amp; shower, size &amp; comfort)</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2050FC38" w14:textId="77777777" w:rsidR="00C64C54" w:rsidRPr="00F36DA7" w:rsidRDefault="00C64C54" w:rsidP="004E0616">
            <w:pPr>
              <w:spacing w:before="2" w:after="2"/>
              <w:jc w:val="center"/>
              <w:rPr>
                <w:sz w:val="18"/>
              </w:rPr>
            </w:pPr>
            <w:r w:rsidRPr="00F36DA7">
              <w:rPr>
                <w:sz w:val="18"/>
              </w:rPr>
              <w:t>project</w:t>
            </w:r>
          </w:p>
        </w:tc>
        <w:tc>
          <w:tcPr>
            <w:tcW w:w="1134" w:type="dxa"/>
            <w:tcBorders>
              <w:top w:val="nil"/>
              <w:left w:val="single" w:sz="8" w:space="0" w:color="auto"/>
              <w:bottom w:val="single" w:sz="4" w:space="0" w:color="auto"/>
              <w:right w:val="single" w:sz="8" w:space="0" w:color="auto"/>
            </w:tcBorders>
            <w:shd w:val="clear" w:color="auto" w:fill="auto"/>
            <w:vAlign w:val="center"/>
          </w:tcPr>
          <w:p w14:paraId="5DE8C430" w14:textId="77777777" w:rsidR="00C64C54" w:rsidRPr="00F36DA7" w:rsidRDefault="00C64C54" w:rsidP="004E0616">
            <w:pPr>
              <w:spacing w:before="2" w:after="2"/>
              <w:jc w:val="center"/>
              <w:rPr>
                <w:sz w:val="18"/>
              </w:rPr>
            </w:pPr>
            <w:r w:rsidRPr="00F36DA7">
              <w:rPr>
                <w:sz w:val="18"/>
              </w:rPr>
              <w:t>very small, no running water, concrete</w:t>
            </w:r>
          </w:p>
        </w:tc>
        <w:tc>
          <w:tcPr>
            <w:tcW w:w="1275" w:type="dxa"/>
            <w:tcBorders>
              <w:top w:val="nil"/>
              <w:left w:val="single" w:sz="8" w:space="0" w:color="auto"/>
              <w:bottom w:val="single" w:sz="4" w:space="0" w:color="auto"/>
              <w:right w:val="single" w:sz="8" w:space="0" w:color="auto"/>
            </w:tcBorders>
            <w:shd w:val="clear" w:color="auto" w:fill="auto"/>
            <w:vAlign w:val="center"/>
          </w:tcPr>
          <w:p w14:paraId="45BB6018" w14:textId="77777777" w:rsidR="00C64C54" w:rsidRPr="00F36DA7" w:rsidRDefault="00C64C54" w:rsidP="004E0616">
            <w:pPr>
              <w:spacing w:before="2" w:after="2"/>
              <w:jc w:val="center"/>
              <w:rPr>
                <w:sz w:val="18"/>
              </w:rPr>
            </w:pPr>
            <w:r w:rsidRPr="00F36DA7">
              <w:rPr>
                <w:sz w:val="18"/>
              </w:rPr>
              <w:t>small, concrete, not comfortable</w:t>
            </w:r>
          </w:p>
        </w:tc>
        <w:tc>
          <w:tcPr>
            <w:tcW w:w="1276" w:type="dxa"/>
            <w:tcBorders>
              <w:top w:val="nil"/>
              <w:left w:val="single" w:sz="8" w:space="0" w:color="auto"/>
              <w:bottom w:val="single" w:sz="4" w:space="0" w:color="auto"/>
              <w:right w:val="single" w:sz="8" w:space="0" w:color="auto"/>
            </w:tcBorders>
            <w:shd w:val="clear" w:color="auto" w:fill="auto"/>
            <w:vAlign w:val="center"/>
          </w:tcPr>
          <w:p w14:paraId="40625FD2" w14:textId="77777777" w:rsidR="00C64C54" w:rsidRPr="00F36DA7" w:rsidRDefault="00C64C54" w:rsidP="004E0616">
            <w:pPr>
              <w:spacing w:before="2" w:after="2"/>
              <w:jc w:val="center"/>
              <w:rPr>
                <w:sz w:val="18"/>
              </w:rPr>
            </w:pPr>
            <w:r w:rsidRPr="00F36DA7">
              <w:rPr>
                <w:sz w:val="18"/>
              </w:rPr>
              <w:t>meets Dot Standards</w:t>
            </w:r>
          </w:p>
        </w:tc>
        <w:tc>
          <w:tcPr>
            <w:tcW w:w="1134" w:type="dxa"/>
            <w:tcBorders>
              <w:top w:val="nil"/>
              <w:left w:val="single" w:sz="8" w:space="0" w:color="auto"/>
              <w:bottom w:val="single" w:sz="4" w:space="0" w:color="auto"/>
              <w:right w:val="single" w:sz="8" w:space="0" w:color="auto"/>
            </w:tcBorders>
            <w:shd w:val="clear" w:color="auto" w:fill="auto"/>
            <w:vAlign w:val="center"/>
          </w:tcPr>
          <w:p w14:paraId="1902D2BC" w14:textId="77777777" w:rsidR="00C64C54" w:rsidRPr="00F36DA7" w:rsidRDefault="00C64C54" w:rsidP="004E0616">
            <w:pPr>
              <w:spacing w:before="2" w:after="2"/>
              <w:jc w:val="center"/>
              <w:rPr>
                <w:sz w:val="18"/>
              </w:rPr>
            </w:pPr>
            <w:r w:rsidRPr="00F36DA7">
              <w:rPr>
                <w:sz w:val="18"/>
              </w:rPr>
              <w:t>spacious, light, comfort, well equipped</w:t>
            </w:r>
          </w:p>
        </w:tc>
        <w:tc>
          <w:tcPr>
            <w:tcW w:w="1276" w:type="dxa"/>
            <w:tcBorders>
              <w:top w:val="nil"/>
              <w:left w:val="single" w:sz="8" w:space="0" w:color="auto"/>
              <w:bottom w:val="single" w:sz="4" w:space="0" w:color="auto"/>
              <w:right w:val="single" w:sz="8" w:space="0" w:color="auto"/>
            </w:tcBorders>
            <w:shd w:val="clear" w:color="auto" w:fill="auto"/>
            <w:vAlign w:val="center"/>
          </w:tcPr>
          <w:p w14:paraId="1C5B28CD" w14:textId="77777777" w:rsidR="00C64C54" w:rsidRPr="00F36DA7" w:rsidRDefault="00C64C54" w:rsidP="004E0616">
            <w:pPr>
              <w:spacing w:before="2" w:after="2"/>
              <w:jc w:val="center"/>
              <w:rPr>
                <w:sz w:val="18"/>
              </w:rPr>
            </w:pPr>
            <w:r w:rsidRPr="00F36DA7">
              <w:rPr>
                <w:sz w:val="18"/>
              </w:rPr>
              <w:t>exceptional design, concept harmony, quality</w:t>
            </w:r>
          </w:p>
        </w:tc>
      </w:tr>
      <w:tr w:rsidR="00C64C54" w:rsidRPr="00F36DA7" w14:paraId="0B47E82E" w14:textId="77777777">
        <w:trPr>
          <w:trHeight w:val="980"/>
        </w:trPr>
        <w:tc>
          <w:tcPr>
            <w:tcW w:w="2269" w:type="dxa"/>
            <w:tcBorders>
              <w:top w:val="single" w:sz="4" w:space="0" w:color="auto"/>
              <w:left w:val="single" w:sz="4" w:space="0" w:color="auto"/>
              <w:bottom w:val="single" w:sz="4" w:space="0" w:color="auto"/>
              <w:right w:val="nil"/>
            </w:tcBorders>
            <w:shd w:val="clear" w:color="auto" w:fill="auto"/>
            <w:vAlign w:val="center"/>
          </w:tcPr>
          <w:p w14:paraId="566626C1" w14:textId="77777777" w:rsidR="00C64C54" w:rsidRPr="00F36DA7" w:rsidRDefault="00C64C54" w:rsidP="004E0616">
            <w:pPr>
              <w:spacing w:before="2" w:after="2"/>
              <w:jc w:val="center"/>
              <w:rPr>
                <w:color w:val="000000"/>
              </w:rPr>
            </w:pPr>
            <w:r w:rsidRPr="00F36DA7">
              <w:rPr>
                <w:color w:val="000000"/>
              </w:rPr>
              <w:t>Level of maintenance (site and buildings)</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27E9A9D5"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4A25238D" w14:textId="77777777" w:rsidR="00C64C54" w:rsidRPr="00F36DA7" w:rsidRDefault="00C64C54" w:rsidP="004E0616">
            <w:pPr>
              <w:spacing w:before="2" w:after="2"/>
              <w:jc w:val="center"/>
              <w:rPr>
                <w:sz w:val="18"/>
              </w:rPr>
            </w:pPr>
            <w:r w:rsidRPr="00F36DA7">
              <w:rPr>
                <w:sz w:val="18"/>
              </w:rPr>
              <w:t>rusty, dirty, old, water leaking, paint peeling,  broken items</w:t>
            </w:r>
          </w:p>
        </w:tc>
        <w:tc>
          <w:tcPr>
            <w:tcW w:w="1275" w:type="dxa"/>
            <w:tcBorders>
              <w:top w:val="nil"/>
              <w:left w:val="single" w:sz="8" w:space="0" w:color="auto"/>
              <w:bottom w:val="single" w:sz="4" w:space="0" w:color="auto"/>
              <w:right w:val="single" w:sz="8" w:space="0" w:color="auto"/>
            </w:tcBorders>
            <w:shd w:val="clear" w:color="auto" w:fill="auto"/>
            <w:vAlign w:val="center"/>
          </w:tcPr>
          <w:p w14:paraId="0DD1A387" w14:textId="77777777" w:rsidR="00C64C54" w:rsidRPr="00F36DA7" w:rsidRDefault="00C64C54" w:rsidP="004E0616">
            <w:pPr>
              <w:spacing w:before="2" w:after="2"/>
              <w:jc w:val="center"/>
              <w:rPr>
                <w:sz w:val="18"/>
              </w:rPr>
            </w:pPr>
            <w:r w:rsidRPr="00F36DA7">
              <w:rPr>
                <w:sz w:val="18"/>
              </w:rPr>
              <w:t>getting old, looking 'tired'</w:t>
            </w:r>
          </w:p>
        </w:tc>
        <w:tc>
          <w:tcPr>
            <w:tcW w:w="1276" w:type="dxa"/>
            <w:tcBorders>
              <w:top w:val="nil"/>
              <w:left w:val="single" w:sz="8" w:space="0" w:color="auto"/>
              <w:bottom w:val="single" w:sz="4" w:space="0" w:color="auto"/>
              <w:right w:val="single" w:sz="8" w:space="0" w:color="auto"/>
            </w:tcBorders>
            <w:shd w:val="clear" w:color="auto" w:fill="auto"/>
            <w:vAlign w:val="center"/>
          </w:tcPr>
          <w:p w14:paraId="3E7B3A93" w14:textId="77777777" w:rsidR="00C64C54" w:rsidRPr="00F36DA7" w:rsidRDefault="00C64C54" w:rsidP="004E0616">
            <w:pPr>
              <w:spacing w:before="2" w:after="2"/>
              <w:jc w:val="center"/>
              <w:rPr>
                <w:sz w:val="18"/>
              </w:rPr>
            </w:pPr>
            <w:r w:rsidRPr="00F36DA7">
              <w:rPr>
                <w:sz w:val="18"/>
              </w:rPr>
              <w:t>no major fix's needed</w:t>
            </w:r>
          </w:p>
        </w:tc>
        <w:tc>
          <w:tcPr>
            <w:tcW w:w="1134" w:type="dxa"/>
            <w:tcBorders>
              <w:top w:val="nil"/>
              <w:left w:val="single" w:sz="8" w:space="0" w:color="auto"/>
              <w:bottom w:val="single" w:sz="4" w:space="0" w:color="auto"/>
              <w:right w:val="single" w:sz="8" w:space="0" w:color="auto"/>
            </w:tcBorders>
            <w:shd w:val="clear" w:color="auto" w:fill="auto"/>
            <w:vAlign w:val="center"/>
          </w:tcPr>
          <w:p w14:paraId="1882ECA7" w14:textId="77777777" w:rsidR="00C64C54" w:rsidRPr="00F36DA7" w:rsidRDefault="00C64C54" w:rsidP="004E0616">
            <w:pPr>
              <w:spacing w:before="2" w:after="2"/>
              <w:jc w:val="center"/>
              <w:rPr>
                <w:sz w:val="18"/>
              </w:rPr>
            </w:pPr>
            <w:r w:rsidRPr="00F36DA7">
              <w:rPr>
                <w:sz w:val="18"/>
              </w:rPr>
              <w:t>well maintained with nothing major to be fixed</w:t>
            </w:r>
          </w:p>
        </w:tc>
        <w:tc>
          <w:tcPr>
            <w:tcW w:w="1276" w:type="dxa"/>
            <w:tcBorders>
              <w:top w:val="nil"/>
              <w:left w:val="single" w:sz="8" w:space="0" w:color="auto"/>
              <w:bottom w:val="single" w:sz="4" w:space="0" w:color="auto"/>
              <w:right w:val="single" w:sz="8" w:space="0" w:color="auto"/>
            </w:tcBorders>
            <w:shd w:val="clear" w:color="auto" w:fill="auto"/>
            <w:vAlign w:val="center"/>
          </w:tcPr>
          <w:p w14:paraId="71BD6E93" w14:textId="77777777" w:rsidR="00C64C54" w:rsidRPr="00F36DA7" w:rsidRDefault="00C64C54" w:rsidP="004E0616">
            <w:pPr>
              <w:spacing w:before="2" w:after="2"/>
              <w:jc w:val="center"/>
              <w:rPr>
                <w:sz w:val="18"/>
              </w:rPr>
            </w:pPr>
            <w:r w:rsidRPr="00F36DA7">
              <w:rPr>
                <w:sz w:val="18"/>
              </w:rPr>
              <w:t>brand new or very well maintained</w:t>
            </w:r>
          </w:p>
        </w:tc>
      </w:tr>
      <w:tr w:rsidR="00C64C54" w:rsidRPr="00F36DA7" w14:paraId="35BC678A" w14:textId="77777777">
        <w:trPr>
          <w:trHeight w:val="260"/>
        </w:trPr>
        <w:tc>
          <w:tcPr>
            <w:tcW w:w="2269" w:type="dxa"/>
            <w:tcBorders>
              <w:top w:val="nil"/>
              <w:left w:val="single" w:sz="4" w:space="0" w:color="auto"/>
              <w:bottom w:val="single" w:sz="4" w:space="0" w:color="auto"/>
              <w:right w:val="nil"/>
            </w:tcBorders>
            <w:shd w:val="clear" w:color="auto" w:fill="C0C0C0"/>
            <w:vAlign w:val="center"/>
          </w:tcPr>
          <w:p w14:paraId="60A2DA0A" w14:textId="77777777" w:rsidR="00C64C54" w:rsidRPr="00F36DA7" w:rsidRDefault="00C64C54" w:rsidP="004E0616">
            <w:pPr>
              <w:spacing w:before="2" w:after="2"/>
              <w:jc w:val="center"/>
              <w:rPr>
                <w:b/>
                <w:bCs/>
              </w:rPr>
            </w:pPr>
            <w:r w:rsidRPr="00F36DA7">
              <w:rPr>
                <w:b/>
                <w:bCs/>
              </w:rPr>
              <w:t>Marketing</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6293ADB6" w14:textId="77777777" w:rsidR="00C64C54" w:rsidRPr="00F36DA7" w:rsidRDefault="00C64C54" w:rsidP="004E0616">
            <w:pPr>
              <w:spacing w:before="2" w:after="2"/>
              <w:rPr>
                <w:sz w:val="18"/>
              </w:rPr>
            </w:pPr>
            <w:r w:rsidRPr="00F36DA7">
              <w:rPr>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567C1787" w14:textId="77777777" w:rsidR="00C64C54" w:rsidRPr="00F36DA7" w:rsidRDefault="00C64C54" w:rsidP="004E0616">
            <w:pPr>
              <w:spacing w:before="2" w:after="2"/>
              <w:rPr>
                <w:color w:val="000000"/>
                <w:sz w:val="18"/>
              </w:rPr>
            </w:pPr>
            <w:r w:rsidRPr="00F36DA7">
              <w:rPr>
                <w:color w:val="000000"/>
                <w:sz w:val="18"/>
              </w:rPr>
              <w:t> </w:t>
            </w:r>
          </w:p>
        </w:tc>
        <w:tc>
          <w:tcPr>
            <w:tcW w:w="1275" w:type="dxa"/>
            <w:tcBorders>
              <w:top w:val="nil"/>
              <w:left w:val="single" w:sz="8" w:space="0" w:color="auto"/>
              <w:bottom w:val="single" w:sz="4" w:space="0" w:color="auto"/>
              <w:right w:val="single" w:sz="8" w:space="0" w:color="auto"/>
            </w:tcBorders>
            <w:shd w:val="clear" w:color="auto" w:fill="C0C0C0"/>
            <w:noWrap/>
            <w:vAlign w:val="bottom"/>
          </w:tcPr>
          <w:p w14:paraId="719F6BE8" w14:textId="77777777" w:rsidR="00C64C54" w:rsidRPr="00F36DA7" w:rsidRDefault="00C64C54" w:rsidP="004E0616">
            <w:pPr>
              <w:spacing w:before="2" w:after="2"/>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0BFBA9A2" w14:textId="77777777" w:rsidR="00C64C54" w:rsidRPr="00F36DA7" w:rsidRDefault="00C64C54" w:rsidP="004E0616">
            <w:pPr>
              <w:spacing w:before="2" w:after="2"/>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50A75330" w14:textId="77777777" w:rsidR="00C64C54" w:rsidRPr="00F36DA7" w:rsidRDefault="00C64C54" w:rsidP="004E0616">
            <w:pPr>
              <w:spacing w:before="2" w:after="2"/>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3E2F4024" w14:textId="77777777" w:rsidR="00C64C54" w:rsidRPr="00F36DA7" w:rsidRDefault="00C64C54" w:rsidP="004E0616">
            <w:pPr>
              <w:spacing w:before="2" w:after="2"/>
              <w:rPr>
                <w:color w:val="000000"/>
                <w:sz w:val="18"/>
              </w:rPr>
            </w:pPr>
            <w:r w:rsidRPr="00F36DA7">
              <w:rPr>
                <w:color w:val="000000"/>
                <w:sz w:val="18"/>
              </w:rPr>
              <w:t> </w:t>
            </w:r>
          </w:p>
        </w:tc>
      </w:tr>
      <w:tr w:rsidR="00C64C54" w:rsidRPr="00F36DA7" w14:paraId="2827CD4C" w14:textId="77777777">
        <w:trPr>
          <w:trHeight w:val="1080"/>
        </w:trPr>
        <w:tc>
          <w:tcPr>
            <w:tcW w:w="2269" w:type="dxa"/>
            <w:tcBorders>
              <w:top w:val="single" w:sz="4" w:space="0" w:color="auto"/>
              <w:left w:val="single" w:sz="4" w:space="0" w:color="auto"/>
              <w:bottom w:val="single" w:sz="4" w:space="0" w:color="auto"/>
              <w:right w:val="nil"/>
            </w:tcBorders>
            <w:shd w:val="clear" w:color="auto" w:fill="auto"/>
            <w:vAlign w:val="center"/>
          </w:tcPr>
          <w:p w14:paraId="17DCF765" w14:textId="77777777" w:rsidR="00C64C54" w:rsidRPr="00F36DA7" w:rsidRDefault="00C64C54" w:rsidP="004E0616">
            <w:pPr>
              <w:spacing w:before="2" w:after="2"/>
              <w:jc w:val="center"/>
              <w:rPr>
                <w:color w:val="000000"/>
              </w:rPr>
            </w:pPr>
            <w:r w:rsidRPr="00F36DA7">
              <w:rPr>
                <w:color w:val="000000"/>
              </w:rPr>
              <w:t>Marketing material (brochure, business cards,  photos, guest book, bungalow description, tour descriptions)</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130BA480"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40B28EED" w14:textId="77777777" w:rsidR="00C64C54" w:rsidRPr="00F36DA7" w:rsidRDefault="00C64C54" w:rsidP="004E0616">
            <w:pPr>
              <w:spacing w:before="2" w:after="2"/>
              <w:jc w:val="center"/>
              <w:rPr>
                <w:sz w:val="18"/>
              </w:rPr>
            </w:pPr>
            <w:r w:rsidRPr="00F36DA7">
              <w:rPr>
                <w:sz w:val="18"/>
              </w:rPr>
              <w:t>nothing</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D21FE6E" w14:textId="77777777" w:rsidR="00C64C54" w:rsidRPr="00F36DA7" w:rsidRDefault="00C64C54" w:rsidP="004E0616">
            <w:pPr>
              <w:spacing w:before="2" w:after="2"/>
              <w:jc w:val="center"/>
              <w:rPr>
                <w:sz w:val="18"/>
              </w:rPr>
            </w:pPr>
            <w:r w:rsidRPr="00F36DA7">
              <w:rPr>
                <w:sz w:val="18"/>
              </w:rPr>
              <w:t>guest book only</w:t>
            </w:r>
          </w:p>
        </w:tc>
        <w:tc>
          <w:tcPr>
            <w:tcW w:w="1276" w:type="dxa"/>
            <w:tcBorders>
              <w:top w:val="nil"/>
              <w:left w:val="single" w:sz="8" w:space="0" w:color="auto"/>
              <w:bottom w:val="single" w:sz="4" w:space="0" w:color="auto"/>
              <w:right w:val="single" w:sz="8" w:space="0" w:color="auto"/>
            </w:tcBorders>
            <w:shd w:val="clear" w:color="auto" w:fill="auto"/>
            <w:vAlign w:val="center"/>
          </w:tcPr>
          <w:p w14:paraId="3C2A7DC1" w14:textId="77777777" w:rsidR="00C64C54" w:rsidRPr="00F36DA7" w:rsidRDefault="00C64C54" w:rsidP="004E0616">
            <w:pPr>
              <w:spacing w:before="2" w:after="2"/>
              <w:jc w:val="center"/>
              <w:rPr>
                <w:sz w:val="18"/>
              </w:rPr>
            </w:pPr>
            <w:r w:rsidRPr="00F36DA7">
              <w:rPr>
                <w:sz w:val="18"/>
              </w:rPr>
              <w:t>brochure or business card, product description, few nice photos</w:t>
            </w:r>
          </w:p>
        </w:tc>
        <w:tc>
          <w:tcPr>
            <w:tcW w:w="1134" w:type="dxa"/>
            <w:tcBorders>
              <w:top w:val="nil"/>
              <w:left w:val="single" w:sz="8" w:space="0" w:color="auto"/>
              <w:bottom w:val="single" w:sz="4" w:space="0" w:color="auto"/>
              <w:right w:val="single" w:sz="8" w:space="0" w:color="auto"/>
            </w:tcBorders>
            <w:shd w:val="clear" w:color="auto" w:fill="auto"/>
            <w:vAlign w:val="center"/>
          </w:tcPr>
          <w:p w14:paraId="45272D01" w14:textId="77777777" w:rsidR="00C64C54" w:rsidRPr="00F36DA7" w:rsidRDefault="00C64C54" w:rsidP="004E0616">
            <w:pPr>
              <w:spacing w:before="2" w:after="2"/>
              <w:jc w:val="center"/>
              <w:rPr>
                <w:sz w:val="18"/>
              </w:rPr>
            </w:pPr>
            <w:r w:rsidRPr="00F36DA7">
              <w:rPr>
                <w:sz w:val="18"/>
              </w:rPr>
              <w:t>most of the material</w:t>
            </w:r>
          </w:p>
        </w:tc>
        <w:tc>
          <w:tcPr>
            <w:tcW w:w="1276" w:type="dxa"/>
            <w:tcBorders>
              <w:top w:val="nil"/>
              <w:left w:val="single" w:sz="8" w:space="0" w:color="auto"/>
              <w:bottom w:val="single" w:sz="4" w:space="0" w:color="auto"/>
              <w:right w:val="single" w:sz="8" w:space="0" w:color="auto"/>
            </w:tcBorders>
            <w:shd w:val="clear" w:color="auto" w:fill="auto"/>
            <w:vAlign w:val="center"/>
          </w:tcPr>
          <w:p w14:paraId="0AF65BAE" w14:textId="77777777" w:rsidR="00C64C54" w:rsidRPr="00F36DA7" w:rsidRDefault="00C64C54" w:rsidP="004E0616">
            <w:pPr>
              <w:spacing w:before="2" w:after="2"/>
              <w:jc w:val="center"/>
              <w:rPr>
                <w:sz w:val="18"/>
              </w:rPr>
            </w:pPr>
            <w:r w:rsidRPr="00F36DA7">
              <w:rPr>
                <w:sz w:val="18"/>
              </w:rPr>
              <w:t>all material in good condition updated and used</w:t>
            </w:r>
          </w:p>
        </w:tc>
      </w:tr>
      <w:tr w:rsidR="00C64C54" w:rsidRPr="00F36DA7" w14:paraId="3CF01EC1" w14:textId="77777777">
        <w:trPr>
          <w:trHeight w:val="880"/>
        </w:trPr>
        <w:tc>
          <w:tcPr>
            <w:tcW w:w="2269" w:type="dxa"/>
            <w:tcBorders>
              <w:top w:val="single" w:sz="4" w:space="0" w:color="auto"/>
              <w:left w:val="single" w:sz="4" w:space="0" w:color="auto"/>
              <w:bottom w:val="single" w:sz="4" w:space="0" w:color="auto"/>
              <w:right w:val="nil"/>
            </w:tcBorders>
            <w:shd w:val="clear" w:color="auto" w:fill="auto"/>
            <w:vAlign w:val="center"/>
          </w:tcPr>
          <w:p w14:paraId="19FBA119" w14:textId="77777777" w:rsidR="00C64C54" w:rsidRPr="00F36DA7" w:rsidRDefault="00C64C54" w:rsidP="004E0616">
            <w:pPr>
              <w:spacing w:before="2" w:after="2"/>
              <w:jc w:val="center"/>
              <w:rPr>
                <w:color w:val="000000"/>
              </w:rPr>
            </w:pPr>
            <w:r w:rsidRPr="00F36DA7">
              <w:rPr>
                <w:color w:val="000000"/>
              </w:rPr>
              <w:t xml:space="preserve">Local &amp; International distributors (Key distributors in Vila, NC, </w:t>
            </w:r>
            <w:r w:rsidRPr="00F36DA7">
              <w:rPr>
                <w:color w:val="000000"/>
              </w:rPr>
              <w:lastRenderedPageBreak/>
              <w:t>Australia, NZ, Europe)</w:t>
            </w:r>
          </w:p>
        </w:tc>
        <w:tc>
          <w:tcPr>
            <w:tcW w:w="1276" w:type="dxa"/>
            <w:tcBorders>
              <w:top w:val="nil"/>
              <w:left w:val="single" w:sz="8" w:space="0" w:color="auto"/>
              <w:bottom w:val="single" w:sz="4" w:space="0" w:color="auto"/>
              <w:right w:val="single" w:sz="8" w:space="0" w:color="auto"/>
            </w:tcBorders>
            <w:shd w:val="clear" w:color="auto" w:fill="auto"/>
            <w:vAlign w:val="center"/>
          </w:tcPr>
          <w:p w14:paraId="655FF04E" w14:textId="77777777" w:rsidR="00C64C54" w:rsidRPr="00F36DA7" w:rsidRDefault="00C64C54" w:rsidP="004E0616">
            <w:pPr>
              <w:spacing w:before="2" w:after="2"/>
              <w:jc w:val="center"/>
              <w:rPr>
                <w:sz w:val="18"/>
              </w:rPr>
            </w:pPr>
            <w:r w:rsidRPr="00F36DA7">
              <w:rPr>
                <w:sz w:val="18"/>
              </w:rPr>
              <w:lastRenderedPageBreak/>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2C92D154" w14:textId="77777777" w:rsidR="00C64C54" w:rsidRPr="00F36DA7" w:rsidRDefault="00C64C54" w:rsidP="004E0616">
            <w:pPr>
              <w:spacing w:before="2" w:after="2"/>
              <w:jc w:val="center"/>
              <w:rPr>
                <w:sz w:val="18"/>
              </w:rPr>
            </w:pPr>
            <w:r w:rsidRPr="00F36DA7">
              <w:rPr>
                <w:sz w:val="18"/>
              </w:rPr>
              <w:t>no distributor</w:t>
            </w:r>
          </w:p>
        </w:tc>
        <w:tc>
          <w:tcPr>
            <w:tcW w:w="1275" w:type="dxa"/>
            <w:tcBorders>
              <w:top w:val="nil"/>
              <w:left w:val="single" w:sz="8" w:space="0" w:color="auto"/>
              <w:bottom w:val="single" w:sz="4" w:space="0" w:color="auto"/>
              <w:right w:val="single" w:sz="8" w:space="0" w:color="auto"/>
            </w:tcBorders>
            <w:shd w:val="clear" w:color="auto" w:fill="auto"/>
            <w:vAlign w:val="center"/>
          </w:tcPr>
          <w:p w14:paraId="17755A10" w14:textId="77777777" w:rsidR="00C64C54" w:rsidRPr="00F36DA7" w:rsidRDefault="00C64C54" w:rsidP="004E0616">
            <w:pPr>
              <w:spacing w:before="2" w:after="2"/>
              <w:jc w:val="center"/>
              <w:rPr>
                <w:sz w:val="18"/>
              </w:rPr>
            </w:pPr>
            <w:r w:rsidRPr="00F36DA7">
              <w:rPr>
                <w:sz w:val="18"/>
              </w:rPr>
              <w:t>some contacts but nothing formalized</w:t>
            </w:r>
          </w:p>
        </w:tc>
        <w:tc>
          <w:tcPr>
            <w:tcW w:w="1276" w:type="dxa"/>
            <w:tcBorders>
              <w:top w:val="nil"/>
              <w:left w:val="single" w:sz="8" w:space="0" w:color="auto"/>
              <w:bottom w:val="single" w:sz="4" w:space="0" w:color="auto"/>
              <w:right w:val="single" w:sz="8" w:space="0" w:color="auto"/>
            </w:tcBorders>
            <w:shd w:val="clear" w:color="auto" w:fill="auto"/>
            <w:vAlign w:val="center"/>
          </w:tcPr>
          <w:p w14:paraId="0C0CC36D" w14:textId="77777777" w:rsidR="00C64C54" w:rsidRPr="00F36DA7" w:rsidRDefault="00C64C54" w:rsidP="004E0616">
            <w:pPr>
              <w:spacing w:before="2" w:after="2"/>
              <w:jc w:val="center"/>
              <w:rPr>
                <w:sz w:val="18"/>
              </w:rPr>
            </w:pPr>
            <w:r w:rsidRPr="00F36DA7">
              <w:rPr>
                <w:sz w:val="18"/>
              </w:rPr>
              <w:t xml:space="preserve">work with some distributors </w:t>
            </w:r>
          </w:p>
        </w:tc>
        <w:tc>
          <w:tcPr>
            <w:tcW w:w="1134" w:type="dxa"/>
            <w:tcBorders>
              <w:top w:val="nil"/>
              <w:left w:val="single" w:sz="8" w:space="0" w:color="auto"/>
              <w:bottom w:val="single" w:sz="4" w:space="0" w:color="auto"/>
              <w:right w:val="single" w:sz="8" w:space="0" w:color="auto"/>
            </w:tcBorders>
            <w:shd w:val="clear" w:color="auto" w:fill="auto"/>
            <w:vAlign w:val="center"/>
          </w:tcPr>
          <w:p w14:paraId="60B1D522" w14:textId="77777777" w:rsidR="00C64C54" w:rsidRPr="00F36DA7" w:rsidRDefault="00C64C54" w:rsidP="004E0616">
            <w:pPr>
              <w:spacing w:before="2" w:after="2"/>
              <w:jc w:val="center"/>
              <w:rPr>
                <w:sz w:val="18"/>
              </w:rPr>
            </w:pPr>
            <w:r w:rsidRPr="00F36DA7">
              <w:rPr>
                <w:sz w:val="18"/>
              </w:rPr>
              <w:t xml:space="preserve">have distributors in NC, NZ </w:t>
            </w:r>
            <w:r w:rsidRPr="00F36DA7">
              <w:rPr>
                <w:sz w:val="18"/>
              </w:rPr>
              <w:lastRenderedPageBreak/>
              <w:t>and Australia</w:t>
            </w:r>
          </w:p>
        </w:tc>
        <w:tc>
          <w:tcPr>
            <w:tcW w:w="1276" w:type="dxa"/>
            <w:tcBorders>
              <w:top w:val="nil"/>
              <w:left w:val="single" w:sz="8" w:space="0" w:color="auto"/>
              <w:bottom w:val="single" w:sz="4" w:space="0" w:color="auto"/>
              <w:right w:val="single" w:sz="8" w:space="0" w:color="auto"/>
            </w:tcBorders>
            <w:shd w:val="clear" w:color="auto" w:fill="auto"/>
            <w:vAlign w:val="center"/>
          </w:tcPr>
          <w:p w14:paraId="214A5D75" w14:textId="77777777" w:rsidR="00C64C54" w:rsidRPr="00F36DA7" w:rsidRDefault="00C64C54" w:rsidP="004E0616">
            <w:pPr>
              <w:spacing w:before="2" w:after="2"/>
              <w:jc w:val="center"/>
              <w:rPr>
                <w:sz w:val="18"/>
              </w:rPr>
            </w:pPr>
            <w:r w:rsidRPr="00F36DA7">
              <w:rPr>
                <w:sz w:val="18"/>
              </w:rPr>
              <w:lastRenderedPageBreak/>
              <w:t xml:space="preserve">Worldwide coverage with both </w:t>
            </w:r>
            <w:r w:rsidRPr="00F36DA7">
              <w:rPr>
                <w:sz w:val="18"/>
              </w:rPr>
              <w:lastRenderedPageBreak/>
              <w:t>Traditional and internet distributors</w:t>
            </w:r>
          </w:p>
        </w:tc>
      </w:tr>
      <w:tr w:rsidR="00C64C54" w:rsidRPr="00F36DA7" w14:paraId="7ED92C62" w14:textId="77777777">
        <w:trPr>
          <w:trHeight w:val="1080"/>
        </w:trPr>
        <w:tc>
          <w:tcPr>
            <w:tcW w:w="2269" w:type="dxa"/>
            <w:tcBorders>
              <w:top w:val="single" w:sz="4" w:space="0" w:color="auto"/>
              <w:left w:val="single" w:sz="4" w:space="0" w:color="auto"/>
              <w:bottom w:val="single" w:sz="4" w:space="0" w:color="auto"/>
              <w:right w:val="nil"/>
            </w:tcBorders>
            <w:shd w:val="clear" w:color="auto" w:fill="auto"/>
            <w:vAlign w:val="center"/>
          </w:tcPr>
          <w:p w14:paraId="62D8B65E" w14:textId="77777777" w:rsidR="00C64C54" w:rsidRPr="00F36DA7" w:rsidRDefault="00C64C54" w:rsidP="004E0616">
            <w:pPr>
              <w:spacing w:before="2" w:after="2"/>
              <w:jc w:val="center"/>
              <w:rPr>
                <w:color w:val="000000"/>
              </w:rPr>
            </w:pPr>
            <w:r w:rsidRPr="00F36DA7">
              <w:rPr>
                <w:color w:val="000000"/>
              </w:rPr>
              <w:lastRenderedPageBreak/>
              <w:t>Advertising &amp; web performance (main travel guides, VTO offices, main websites, Trip Advisor, own website, call center, provincial website, social media, tradeshows)</w:t>
            </w:r>
          </w:p>
        </w:tc>
        <w:tc>
          <w:tcPr>
            <w:tcW w:w="1276" w:type="dxa"/>
            <w:tcBorders>
              <w:top w:val="nil"/>
              <w:left w:val="single" w:sz="8" w:space="0" w:color="auto"/>
              <w:bottom w:val="single" w:sz="4" w:space="0" w:color="auto"/>
              <w:right w:val="single" w:sz="8" w:space="0" w:color="auto"/>
            </w:tcBorders>
            <w:shd w:val="clear" w:color="auto" w:fill="auto"/>
            <w:vAlign w:val="center"/>
          </w:tcPr>
          <w:p w14:paraId="2ED90F56"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582E3241" w14:textId="77777777" w:rsidR="00C64C54" w:rsidRPr="00F36DA7" w:rsidRDefault="00C64C54" w:rsidP="004E0616">
            <w:pPr>
              <w:spacing w:before="2" w:after="2"/>
              <w:jc w:val="center"/>
              <w:rPr>
                <w:sz w:val="18"/>
              </w:rPr>
            </w:pPr>
            <w:r w:rsidRPr="00F36DA7">
              <w:rPr>
                <w:sz w:val="18"/>
              </w:rPr>
              <w:t>no advertising or  internet presence</w:t>
            </w:r>
          </w:p>
        </w:tc>
        <w:tc>
          <w:tcPr>
            <w:tcW w:w="1275" w:type="dxa"/>
            <w:tcBorders>
              <w:top w:val="nil"/>
              <w:left w:val="single" w:sz="8" w:space="0" w:color="auto"/>
              <w:bottom w:val="single" w:sz="4" w:space="0" w:color="auto"/>
              <w:right w:val="single" w:sz="8" w:space="0" w:color="auto"/>
            </w:tcBorders>
            <w:shd w:val="clear" w:color="auto" w:fill="auto"/>
            <w:vAlign w:val="center"/>
          </w:tcPr>
          <w:p w14:paraId="7F4AC38C" w14:textId="77777777" w:rsidR="00C64C54" w:rsidRPr="00F36DA7" w:rsidRDefault="00C64C54" w:rsidP="004E0616">
            <w:pPr>
              <w:spacing w:before="2" w:after="2"/>
              <w:jc w:val="center"/>
              <w:rPr>
                <w:sz w:val="18"/>
              </w:rPr>
            </w:pPr>
            <w:r w:rsidRPr="00F36DA7">
              <w:rPr>
                <w:sz w:val="18"/>
              </w:rPr>
              <w:t>VTO web site only</w:t>
            </w:r>
          </w:p>
        </w:tc>
        <w:tc>
          <w:tcPr>
            <w:tcW w:w="1276" w:type="dxa"/>
            <w:tcBorders>
              <w:top w:val="nil"/>
              <w:left w:val="single" w:sz="8" w:space="0" w:color="auto"/>
              <w:bottom w:val="single" w:sz="4" w:space="0" w:color="auto"/>
              <w:right w:val="single" w:sz="8" w:space="0" w:color="auto"/>
            </w:tcBorders>
            <w:shd w:val="clear" w:color="auto" w:fill="auto"/>
            <w:vAlign w:val="center"/>
          </w:tcPr>
          <w:p w14:paraId="723CCD30" w14:textId="77777777" w:rsidR="00C64C54" w:rsidRPr="00F36DA7" w:rsidRDefault="00C64C54" w:rsidP="004E0616">
            <w:pPr>
              <w:spacing w:before="2" w:after="2"/>
              <w:jc w:val="center"/>
              <w:rPr>
                <w:sz w:val="18"/>
              </w:rPr>
            </w:pPr>
            <w:r w:rsidRPr="00F36DA7">
              <w:rPr>
                <w:sz w:val="18"/>
              </w:rPr>
              <w:t>VTO website + own website + trip advisor</w:t>
            </w:r>
          </w:p>
        </w:tc>
        <w:tc>
          <w:tcPr>
            <w:tcW w:w="1134" w:type="dxa"/>
            <w:tcBorders>
              <w:top w:val="nil"/>
              <w:left w:val="single" w:sz="8" w:space="0" w:color="auto"/>
              <w:bottom w:val="single" w:sz="4" w:space="0" w:color="auto"/>
              <w:right w:val="single" w:sz="8" w:space="0" w:color="auto"/>
            </w:tcBorders>
            <w:shd w:val="clear" w:color="auto" w:fill="auto"/>
            <w:vAlign w:val="center"/>
          </w:tcPr>
          <w:p w14:paraId="2198AA0B" w14:textId="77777777" w:rsidR="00C64C54" w:rsidRPr="00F36DA7" w:rsidRDefault="00C64C54" w:rsidP="004E0616">
            <w:pPr>
              <w:spacing w:before="2" w:after="2"/>
              <w:jc w:val="center"/>
              <w:rPr>
                <w:sz w:val="18"/>
              </w:rPr>
            </w:pPr>
            <w:r w:rsidRPr="00F36DA7">
              <w:rPr>
                <w:sz w:val="18"/>
              </w:rPr>
              <w:t>Own web site, several other web sites</w:t>
            </w:r>
          </w:p>
        </w:tc>
        <w:tc>
          <w:tcPr>
            <w:tcW w:w="1276" w:type="dxa"/>
            <w:tcBorders>
              <w:top w:val="nil"/>
              <w:left w:val="single" w:sz="8" w:space="0" w:color="auto"/>
              <w:bottom w:val="single" w:sz="4" w:space="0" w:color="auto"/>
              <w:right w:val="single" w:sz="8" w:space="0" w:color="auto"/>
            </w:tcBorders>
            <w:shd w:val="clear" w:color="auto" w:fill="auto"/>
            <w:vAlign w:val="center"/>
          </w:tcPr>
          <w:p w14:paraId="78C0285B" w14:textId="77777777" w:rsidR="00C64C54" w:rsidRPr="00F36DA7" w:rsidRDefault="00C64C54" w:rsidP="004E0616">
            <w:pPr>
              <w:spacing w:before="2" w:after="2"/>
              <w:jc w:val="center"/>
              <w:rPr>
                <w:sz w:val="18"/>
              </w:rPr>
            </w:pPr>
            <w:r w:rsidRPr="00F36DA7">
              <w:rPr>
                <w:sz w:val="18"/>
              </w:rPr>
              <w:t>multichannel distribution +tradeshow</w:t>
            </w:r>
          </w:p>
        </w:tc>
      </w:tr>
      <w:tr w:rsidR="00C64C54" w:rsidRPr="00F36DA7" w14:paraId="5F76556F" w14:textId="77777777">
        <w:trPr>
          <w:trHeight w:val="260"/>
        </w:trPr>
        <w:tc>
          <w:tcPr>
            <w:tcW w:w="2269" w:type="dxa"/>
            <w:tcBorders>
              <w:top w:val="nil"/>
              <w:left w:val="single" w:sz="4" w:space="0" w:color="auto"/>
              <w:bottom w:val="single" w:sz="4" w:space="0" w:color="auto"/>
              <w:right w:val="nil"/>
            </w:tcBorders>
            <w:shd w:val="clear" w:color="auto" w:fill="C0C0C0"/>
            <w:vAlign w:val="center"/>
          </w:tcPr>
          <w:p w14:paraId="6C889938" w14:textId="77777777" w:rsidR="00C64C54" w:rsidRPr="00F36DA7" w:rsidRDefault="00C64C54" w:rsidP="004E0616">
            <w:pPr>
              <w:spacing w:before="2" w:after="2"/>
              <w:jc w:val="center"/>
              <w:rPr>
                <w:b/>
                <w:bCs/>
              </w:rPr>
            </w:pPr>
            <w:r w:rsidRPr="00F36DA7">
              <w:rPr>
                <w:b/>
                <w:bCs/>
              </w:rPr>
              <w:t>Operation</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4F6AEFA8" w14:textId="77777777" w:rsidR="00C64C54" w:rsidRPr="00F36DA7" w:rsidRDefault="00C64C54" w:rsidP="004E0616">
            <w:pPr>
              <w:spacing w:before="2" w:after="2"/>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5478D2AD" w14:textId="77777777" w:rsidR="00C64C54" w:rsidRPr="00F36DA7" w:rsidRDefault="00C64C54" w:rsidP="004E0616">
            <w:pPr>
              <w:spacing w:before="2" w:after="2"/>
              <w:rPr>
                <w:color w:val="000000"/>
                <w:sz w:val="18"/>
              </w:rPr>
            </w:pPr>
            <w:r w:rsidRPr="00F36DA7">
              <w:rPr>
                <w:color w:val="000000"/>
                <w:sz w:val="18"/>
              </w:rPr>
              <w:t> </w:t>
            </w:r>
          </w:p>
        </w:tc>
        <w:tc>
          <w:tcPr>
            <w:tcW w:w="1275" w:type="dxa"/>
            <w:tcBorders>
              <w:top w:val="nil"/>
              <w:left w:val="single" w:sz="8" w:space="0" w:color="auto"/>
              <w:bottom w:val="single" w:sz="4" w:space="0" w:color="auto"/>
              <w:right w:val="single" w:sz="8" w:space="0" w:color="auto"/>
            </w:tcBorders>
            <w:shd w:val="clear" w:color="auto" w:fill="C0C0C0"/>
            <w:noWrap/>
            <w:vAlign w:val="bottom"/>
          </w:tcPr>
          <w:p w14:paraId="3A371E19" w14:textId="77777777" w:rsidR="00C64C54" w:rsidRPr="00F36DA7" w:rsidRDefault="00C64C54" w:rsidP="004E0616">
            <w:pPr>
              <w:spacing w:before="2" w:after="2"/>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6F8A8A75" w14:textId="77777777" w:rsidR="00C64C54" w:rsidRPr="00F36DA7" w:rsidRDefault="00C64C54" w:rsidP="004E0616">
            <w:pPr>
              <w:spacing w:before="2" w:after="2"/>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30EEA17E" w14:textId="77777777" w:rsidR="00C64C54" w:rsidRPr="00F36DA7" w:rsidRDefault="00C64C54" w:rsidP="004E0616">
            <w:pPr>
              <w:spacing w:before="2" w:after="2"/>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4DB62355" w14:textId="77777777" w:rsidR="00C64C54" w:rsidRPr="00F36DA7" w:rsidRDefault="00C64C54" w:rsidP="004E0616">
            <w:pPr>
              <w:spacing w:before="2" w:after="2"/>
              <w:rPr>
                <w:color w:val="000000"/>
                <w:sz w:val="18"/>
              </w:rPr>
            </w:pPr>
            <w:r w:rsidRPr="00F36DA7">
              <w:rPr>
                <w:color w:val="000000"/>
                <w:sz w:val="18"/>
              </w:rPr>
              <w:t> </w:t>
            </w:r>
          </w:p>
        </w:tc>
      </w:tr>
      <w:tr w:rsidR="00C64C54" w:rsidRPr="00F36DA7" w14:paraId="635D5A51" w14:textId="77777777">
        <w:trPr>
          <w:trHeight w:val="1260"/>
        </w:trPr>
        <w:tc>
          <w:tcPr>
            <w:tcW w:w="2269" w:type="dxa"/>
            <w:tcBorders>
              <w:top w:val="single" w:sz="4" w:space="0" w:color="auto"/>
              <w:left w:val="single" w:sz="4" w:space="0" w:color="auto"/>
              <w:bottom w:val="single" w:sz="4" w:space="0" w:color="auto"/>
              <w:right w:val="nil"/>
            </w:tcBorders>
            <w:shd w:val="clear" w:color="auto" w:fill="auto"/>
            <w:vAlign w:val="center"/>
          </w:tcPr>
          <w:p w14:paraId="59B87032" w14:textId="77777777" w:rsidR="00C64C54" w:rsidRPr="00F36DA7" w:rsidRDefault="00C64C54" w:rsidP="004E0616">
            <w:pPr>
              <w:spacing w:before="2" w:after="2"/>
              <w:jc w:val="center"/>
              <w:rPr>
                <w:color w:val="000000"/>
              </w:rPr>
            </w:pPr>
            <w:r w:rsidRPr="00F36DA7">
              <w:rPr>
                <w:color w:val="000000"/>
              </w:rPr>
              <w:t>Staff performance (quality of guest relations, housekeeping performance, waitress performance, level of hygiene, grooming &amp; uniform, level of training &amp; knowledge)</w:t>
            </w:r>
          </w:p>
        </w:tc>
        <w:tc>
          <w:tcPr>
            <w:tcW w:w="1276" w:type="dxa"/>
            <w:tcBorders>
              <w:top w:val="nil"/>
              <w:left w:val="single" w:sz="8" w:space="0" w:color="auto"/>
              <w:bottom w:val="single" w:sz="4" w:space="0" w:color="auto"/>
              <w:right w:val="single" w:sz="8" w:space="0" w:color="auto"/>
            </w:tcBorders>
            <w:shd w:val="clear" w:color="auto" w:fill="auto"/>
            <w:vAlign w:val="center"/>
          </w:tcPr>
          <w:p w14:paraId="13B50515"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2290C515" w14:textId="77777777" w:rsidR="00C64C54" w:rsidRPr="00F36DA7" w:rsidRDefault="00C64C54" w:rsidP="004E0616">
            <w:pPr>
              <w:spacing w:before="2" w:after="2"/>
              <w:jc w:val="center"/>
              <w:rPr>
                <w:sz w:val="18"/>
              </w:rPr>
            </w:pPr>
            <w:r w:rsidRPr="00F36DA7">
              <w:rPr>
                <w:sz w:val="18"/>
              </w:rPr>
              <w:t>not qualified , poor English, bad customer service</w:t>
            </w:r>
          </w:p>
        </w:tc>
        <w:tc>
          <w:tcPr>
            <w:tcW w:w="1275" w:type="dxa"/>
            <w:tcBorders>
              <w:top w:val="nil"/>
              <w:left w:val="single" w:sz="8" w:space="0" w:color="auto"/>
              <w:bottom w:val="single" w:sz="4" w:space="0" w:color="auto"/>
              <w:right w:val="single" w:sz="8" w:space="0" w:color="auto"/>
            </w:tcBorders>
            <w:shd w:val="clear" w:color="auto" w:fill="auto"/>
            <w:vAlign w:val="center"/>
          </w:tcPr>
          <w:p w14:paraId="26E570ED" w14:textId="77777777" w:rsidR="00C64C54" w:rsidRPr="00F36DA7" w:rsidRDefault="00C64C54" w:rsidP="004E0616">
            <w:pPr>
              <w:spacing w:before="2" w:after="2"/>
              <w:jc w:val="center"/>
              <w:rPr>
                <w:sz w:val="18"/>
              </w:rPr>
            </w:pPr>
            <w:r w:rsidRPr="00F36DA7">
              <w:rPr>
                <w:sz w:val="18"/>
              </w:rPr>
              <w:t>basic service but quality &amp; hygiene still minimal</w:t>
            </w:r>
          </w:p>
        </w:tc>
        <w:tc>
          <w:tcPr>
            <w:tcW w:w="1276" w:type="dxa"/>
            <w:tcBorders>
              <w:top w:val="nil"/>
              <w:left w:val="single" w:sz="8" w:space="0" w:color="auto"/>
              <w:bottom w:val="single" w:sz="4" w:space="0" w:color="auto"/>
              <w:right w:val="single" w:sz="8" w:space="0" w:color="auto"/>
            </w:tcBorders>
            <w:shd w:val="clear" w:color="auto" w:fill="auto"/>
            <w:vAlign w:val="center"/>
          </w:tcPr>
          <w:p w14:paraId="4B29F3B6" w14:textId="77777777" w:rsidR="00C64C54" w:rsidRPr="00F36DA7" w:rsidRDefault="00C64C54" w:rsidP="004E0616">
            <w:pPr>
              <w:spacing w:before="2" w:after="2"/>
              <w:jc w:val="center"/>
              <w:rPr>
                <w:color w:val="000000"/>
                <w:sz w:val="18"/>
              </w:rPr>
            </w:pPr>
            <w:r w:rsidRPr="00F36DA7">
              <w:rPr>
                <w:color w:val="000000"/>
                <w:sz w:val="18"/>
              </w:rPr>
              <w:t>meets DoT standard</w:t>
            </w:r>
          </w:p>
        </w:tc>
        <w:tc>
          <w:tcPr>
            <w:tcW w:w="1134" w:type="dxa"/>
            <w:tcBorders>
              <w:top w:val="nil"/>
              <w:left w:val="single" w:sz="8" w:space="0" w:color="auto"/>
              <w:bottom w:val="single" w:sz="4" w:space="0" w:color="auto"/>
              <w:right w:val="single" w:sz="8" w:space="0" w:color="auto"/>
            </w:tcBorders>
            <w:shd w:val="clear" w:color="auto" w:fill="auto"/>
            <w:vAlign w:val="center"/>
          </w:tcPr>
          <w:p w14:paraId="23776F20" w14:textId="77777777" w:rsidR="00C64C54" w:rsidRPr="00F36DA7" w:rsidRDefault="00C64C54" w:rsidP="004E0616">
            <w:pPr>
              <w:spacing w:before="2" w:after="2"/>
              <w:jc w:val="center"/>
              <w:rPr>
                <w:sz w:val="18"/>
              </w:rPr>
            </w:pPr>
            <w:r w:rsidRPr="00F36DA7">
              <w:rPr>
                <w:sz w:val="18"/>
              </w:rPr>
              <w:t>good communication, customer service and hygiene</w:t>
            </w:r>
          </w:p>
        </w:tc>
        <w:tc>
          <w:tcPr>
            <w:tcW w:w="1276" w:type="dxa"/>
            <w:tcBorders>
              <w:top w:val="nil"/>
              <w:left w:val="single" w:sz="8" w:space="0" w:color="auto"/>
              <w:bottom w:val="single" w:sz="4" w:space="0" w:color="auto"/>
              <w:right w:val="single" w:sz="8" w:space="0" w:color="auto"/>
            </w:tcBorders>
            <w:shd w:val="clear" w:color="auto" w:fill="auto"/>
            <w:vAlign w:val="center"/>
          </w:tcPr>
          <w:p w14:paraId="37EEE894" w14:textId="77777777" w:rsidR="00C64C54" w:rsidRPr="00F36DA7" w:rsidRDefault="00C64C54" w:rsidP="004E0616">
            <w:pPr>
              <w:spacing w:before="2" w:after="2"/>
              <w:jc w:val="center"/>
              <w:rPr>
                <w:sz w:val="18"/>
              </w:rPr>
            </w:pPr>
            <w:r w:rsidRPr="00F36DA7">
              <w:rPr>
                <w:sz w:val="18"/>
              </w:rPr>
              <w:t>exceptional communication skills, quality customer service</w:t>
            </w:r>
          </w:p>
        </w:tc>
      </w:tr>
      <w:tr w:rsidR="00C64C54" w:rsidRPr="00F36DA7" w14:paraId="34ABF9FF" w14:textId="77777777">
        <w:trPr>
          <w:trHeight w:val="1020"/>
        </w:trPr>
        <w:tc>
          <w:tcPr>
            <w:tcW w:w="2269" w:type="dxa"/>
            <w:tcBorders>
              <w:top w:val="single" w:sz="4" w:space="0" w:color="auto"/>
              <w:left w:val="single" w:sz="4" w:space="0" w:color="auto"/>
              <w:bottom w:val="single" w:sz="4" w:space="0" w:color="auto"/>
              <w:right w:val="nil"/>
            </w:tcBorders>
            <w:shd w:val="clear" w:color="auto" w:fill="auto"/>
            <w:vAlign w:val="center"/>
          </w:tcPr>
          <w:p w14:paraId="0F5ECC7D" w14:textId="77777777" w:rsidR="00C64C54" w:rsidRPr="00F36DA7" w:rsidRDefault="00C64C54" w:rsidP="004E0616">
            <w:pPr>
              <w:spacing w:before="2" w:after="2"/>
              <w:jc w:val="center"/>
              <w:rPr>
                <w:color w:val="000000"/>
              </w:rPr>
            </w:pPr>
            <w:r w:rsidRPr="00F36DA7">
              <w:rPr>
                <w:color w:val="000000"/>
              </w:rPr>
              <w:t xml:space="preserve">Tariff (available and appropriate to services offered for accommodation/restaurant/tours) and billing system </w:t>
            </w:r>
          </w:p>
        </w:tc>
        <w:tc>
          <w:tcPr>
            <w:tcW w:w="1276" w:type="dxa"/>
            <w:tcBorders>
              <w:top w:val="nil"/>
              <w:left w:val="single" w:sz="8" w:space="0" w:color="auto"/>
              <w:bottom w:val="single" w:sz="4" w:space="0" w:color="auto"/>
              <w:right w:val="single" w:sz="8" w:space="0" w:color="auto"/>
            </w:tcBorders>
            <w:shd w:val="clear" w:color="auto" w:fill="auto"/>
            <w:vAlign w:val="center"/>
          </w:tcPr>
          <w:p w14:paraId="42D7A2F0"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6592AE9F" w14:textId="77777777" w:rsidR="00C64C54" w:rsidRPr="00F36DA7" w:rsidRDefault="00C64C54" w:rsidP="004E0616">
            <w:pPr>
              <w:spacing w:before="2" w:after="2"/>
              <w:jc w:val="center"/>
              <w:rPr>
                <w:sz w:val="18"/>
              </w:rPr>
            </w:pPr>
            <w:r w:rsidRPr="00F36DA7">
              <w:rPr>
                <w:sz w:val="18"/>
              </w:rPr>
              <w:t xml:space="preserve">one fixed price, no proper invoice </w:t>
            </w:r>
          </w:p>
        </w:tc>
        <w:tc>
          <w:tcPr>
            <w:tcW w:w="1275" w:type="dxa"/>
            <w:tcBorders>
              <w:top w:val="nil"/>
              <w:left w:val="single" w:sz="8" w:space="0" w:color="auto"/>
              <w:bottom w:val="single" w:sz="4" w:space="0" w:color="auto"/>
              <w:right w:val="single" w:sz="8" w:space="0" w:color="auto"/>
            </w:tcBorders>
            <w:shd w:val="clear" w:color="auto" w:fill="auto"/>
            <w:vAlign w:val="center"/>
          </w:tcPr>
          <w:p w14:paraId="4741F702" w14:textId="77777777" w:rsidR="00C64C54" w:rsidRPr="00F36DA7" w:rsidRDefault="00C64C54" w:rsidP="004E0616">
            <w:pPr>
              <w:spacing w:before="2" w:after="2"/>
              <w:jc w:val="center"/>
              <w:rPr>
                <w:sz w:val="18"/>
              </w:rPr>
            </w:pPr>
            <w:r w:rsidRPr="00F36DA7">
              <w:rPr>
                <w:sz w:val="18"/>
              </w:rPr>
              <w:t>fixed price + receipt</w:t>
            </w:r>
          </w:p>
        </w:tc>
        <w:tc>
          <w:tcPr>
            <w:tcW w:w="1276" w:type="dxa"/>
            <w:tcBorders>
              <w:top w:val="nil"/>
              <w:left w:val="single" w:sz="8" w:space="0" w:color="auto"/>
              <w:bottom w:val="single" w:sz="4" w:space="0" w:color="auto"/>
              <w:right w:val="single" w:sz="8" w:space="0" w:color="auto"/>
            </w:tcBorders>
            <w:shd w:val="clear" w:color="auto" w:fill="auto"/>
            <w:vAlign w:val="center"/>
          </w:tcPr>
          <w:p w14:paraId="48ADDB1F" w14:textId="77777777" w:rsidR="00C64C54" w:rsidRPr="00F36DA7" w:rsidRDefault="00C64C54" w:rsidP="004E0616">
            <w:pPr>
              <w:spacing w:before="2" w:after="2"/>
              <w:jc w:val="center"/>
              <w:rPr>
                <w:sz w:val="18"/>
              </w:rPr>
            </w:pPr>
            <w:r w:rsidRPr="00F36DA7">
              <w:rPr>
                <w:sz w:val="18"/>
              </w:rPr>
              <w:t>menu, international and local prices + proper invoicing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50BC1478" w14:textId="77777777" w:rsidR="00C64C54" w:rsidRPr="00F36DA7" w:rsidRDefault="00C64C54" w:rsidP="004E0616">
            <w:pPr>
              <w:spacing w:before="2" w:after="2"/>
              <w:jc w:val="center"/>
              <w:rPr>
                <w:sz w:val="18"/>
              </w:rPr>
            </w:pPr>
            <w:r w:rsidRPr="00F36DA7">
              <w:rPr>
                <w:sz w:val="18"/>
              </w:rPr>
              <w:t>master wholesaler and direct price, variable according to service, packages</w:t>
            </w:r>
          </w:p>
        </w:tc>
        <w:tc>
          <w:tcPr>
            <w:tcW w:w="1276" w:type="dxa"/>
            <w:tcBorders>
              <w:top w:val="nil"/>
              <w:left w:val="single" w:sz="8" w:space="0" w:color="auto"/>
              <w:bottom w:val="single" w:sz="4" w:space="0" w:color="auto"/>
              <w:right w:val="single" w:sz="8" w:space="0" w:color="auto"/>
            </w:tcBorders>
            <w:shd w:val="clear" w:color="auto" w:fill="auto"/>
            <w:vAlign w:val="center"/>
          </w:tcPr>
          <w:p w14:paraId="5A6A2220" w14:textId="77777777" w:rsidR="00C64C54" w:rsidRPr="00F36DA7" w:rsidRDefault="00C64C54" w:rsidP="004E0616">
            <w:pPr>
              <w:spacing w:before="2" w:after="2"/>
              <w:jc w:val="center"/>
              <w:rPr>
                <w:sz w:val="18"/>
              </w:rPr>
            </w:pPr>
            <w:r w:rsidRPr="00F36DA7">
              <w:rPr>
                <w:sz w:val="18"/>
              </w:rPr>
              <w:t>master wholesaler and direct price, season and promotion, variable according to service, packages</w:t>
            </w:r>
          </w:p>
        </w:tc>
      </w:tr>
      <w:tr w:rsidR="00C64C54" w:rsidRPr="00F36DA7" w14:paraId="7B3CEF6D" w14:textId="77777777">
        <w:trPr>
          <w:trHeight w:val="740"/>
        </w:trPr>
        <w:tc>
          <w:tcPr>
            <w:tcW w:w="2269" w:type="dxa"/>
            <w:tcBorders>
              <w:top w:val="single" w:sz="4" w:space="0" w:color="auto"/>
              <w:left w:val="single" w:sz="4" w:space="0" w:color="auto"/>
              <w:bottom w:val="single" w:sz="4" w:space="0" w:color="auto"/>
              <w:right w:val="nil"/>
            </w:tcBorders>
            <w:shd w:val="clear" w:color="auto" w:fill="auto"/>
            <w:vAlign w:val="center"/>
          </w:tcPr>
          <w:p w14:paraId="44A27358" w14:textId="77777777" w:rsidR="00C64C54" w:rsidRPr="00F36DA7" w:rsidRDefault="00C64C54" w:rsidP="004E0616">
            <w:pPr>
              <w:spacing w:before="2" w:after="2"/>
              <w:jc w:val="center"/>
              <w:rPr>
                <w:color w:val="000000"/>
              </w:rPr>
            </w:pPr>
            <w:r w:rsidRPr="00F36DA7">
              <w:rPr>
                <w:color w:val="000000"/>
              </w:rPr>
              <w:t>Communication tools  (telephone, email, internet)</w:t>
            </w:r>
          </w:p>
        </w:tc>
        <w:tc>
          <w:tcPr>
            <w:tcW w:w="1276" w:type="dxa"/>
            <w:tcBorders>
              <w:top w:val="nil"/>
              <w:left w:val="single" w:sz="8" w:space="0" w:color="auto"/>
              <w:bottom w:val="single" w:sz="4" w:space="0" w:color="auto"/>
              <w:right w:val="single" w:sz="8" w:space="0" w:color="auto"/>
            </w:tcBorders>
            <w:shd w:val="clear" w:color="auto" w:fill="auto"/>
            <w:vAlign w:val="center"/>
          </w:tcPr>
          <w:p w14:paraId="272FCA4A"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6F70521F" w14:textId="77777777" w:rsidR="00C64C54" w:rsidRPr="00F36DA7" w:rsidRDefault="00C64C54" w:rsidP="004E0616">
            <w:pPr>
              <w:spacing w:before="2" w:after="2"/>
              <w:jc w:val="center"/>
              <w:rPr>
                <w:sz w:val="18"/>
              </w:rPr>
            </w:pPr>
            <w:r w:rsidRPr="00F36DA7">
              <w:rPr>
                <w:sz w:val="18"/>
              </w:rPr>
              <w:t>unreliable  telephone reception</w:t>
            </w:r>
          </w:p>
        </w:tc>
        <w:tc>
          <w:tcPr>
            <w:tcW w:w="1275" w:type="dxa"/>
            <w:tcBorders>
              <w:top w:val="nil"/>
              <w:left w:val="single" w:sz="8" w:space="0" w:color="auto"/>
              <w:bottom w:val="single" w:sz="4" w:space="0" w:color="auto"/>
              <w:right w:val="single" w:sz="8" w:space="0" w:color="auto"/>
            </w:tcBorders>
            <w:shd w:val="clear" w:color="auto" w:fill="auto"/>
            <w:vAlign w:val="center"/>
          </w:tcPr>
          <w:p w14:paraId="430B55EA" w14:textId="77777777" w:rsidR="00C64C54" w:rsidRPr="00F36DA7" w:rsidRDefault="00C64C54" w:rsidP="004E0616">
            <w:pPr>
              <w:spacing w:before="2" w:after="2"/>
              <w:jc w:val="center"/>
              <w:rPr>
                <w:sz w:val="18"/>
              </w:rPr>
            </w:pPr>
            <w:r w:rsidRPr="00F36DA7">
              <w:rPr>
                <w:sz w:val="18"/>
              </w:rPr>
              <w:t>reliable telephone reception</w:t>
            </w:r>
          </w:p>
        </w:tc>
        <w:tc>
          <w:tcPr>
            <w:tcW w:w="1276" w:type="dxa"/>
            <w:tcBorders>
              <w:top w:val="nil"/>
              <w:left w:val="single" w:sz="8" w:space="0" w:color="auto"/>
              <w:bottom w:val="single" w:sz="4" w:space="0" w:color="auto"/>
              <w:right w:val="single" w:sz="8" w:space="0" w:color="auto"/>
            </w:tcBorders>
            <w:shd w:val="clear" w:color="auto" w:fill="auto"/>
            <w:vAlign w:val="center"/>
          </w:tcPr>
          <w:p w14:paraId="24EBC627" w14:textId="77777777" w:rsidR="00C64C54" w:rsidRPr="00F36DA7" w:rsidRDefault="00C64C54" w:rsidP="004E0616">
            <w:pPr>
              <w:spacing w:before="2" w:after="2"/>
              <w:jc w:val="center"/>
              <w:rPr>
                <w:sz w:val="18"/>
              </w:rPr>
            </w:pPr>
            <w:r w:rsidRPr="00F36DA7">
              <w:rPr>
                <w:sz w:val="18"/>
              </w:rPr>
              <w:t>reliable telephone and email</w:t>
            </w:r>
          </w:p>
        </w:tc>
        <w:tc>
          <w:tcPr>
            <w:tcW w:w="1134" w:type="dxa"/>
            <w:tcBorders>
              <w:top w:val="nil"/>
              <w:left w:val="single" w:sz="8" w:space="0" w:color="auto"/>
              <w:bottom w:val="single" w:sz="4" w:space="0" w:color="auto"/>
              <w:right w:val="single" w:sz="8" w:space="0" w:color="auto"/>
            </w:tcBorders>
            <w:shd w:val="clear" w:color="auto" w:fill="auto"/>
            <w:vAlign w:val="center"/>
          </w:tcPr>
          <w:p w14:paraId="041D9F56" w14:textId="77777777" w:rsidR="00C64C54" w:rsidRPr="00F36DA7" w:rsidRDefault="00C64C54" w:rsidP="004E0616">
            <w:pPr>
              <w:spacing w:before="2" w:after="2"/>
              <w:jc w:val="center"/>
              <w:rPr>
                <w:sz w:val="18"/>
              </w:rPr>
            </w:pPr>
            <w:r w:rsidRPr="00F36DA7">
              <w:rPr>
                <w:sz w:val="18"/>
              </w:rPr>
              <w:t>reliable telephone + email + internet access regularly</w:t>
            </w:r>
          </w:p>
        </w:tc>
        <w:tc>
          <w:tcPr>
            <w:tcW w:w="1276" w:type="dxa"/>
            <w:tcBorders>
              <w:top w:val="nil"/>
              <w:left w:val="single" w:sz="8" w:space="0" w:color="auto"/>
              <w:bottom w:val="single" w:sz="4" w:space="0" w:color="auto"/>
              <w:right w:val="single" w:sz="8" w:space="0" w:color="auto"/>
            </w:tcBorders>
            <w:shd w:val="clear" w:color="auto" w:fill="auto"/>
            <w:vAlign w:val="center"/>
          </w:tcPr>
          <w:p w14:paraId="7F765F8F" w14:textId="77777777" w:rsidR="00C64C54" w:rsidRPr="00F36DA7" w:rsidRDefault="00C64C54" w:rsidP="004E0616">
            <w:pPr>
              <w:spacing w:before="2" w:after="2"/>
              <w:jc w:val="center"/>
              <w:rPr>
                <w:sz w:val="18"/>
              </w:rPr>
            </w:pPr>
            <w:r w:rsidRPr="00F36DA7">
              <w:rPr>
                <w:sz w:val="18"/>
              </w:rPr>
              <w:t>reliable telephone + email + internet access 24H</w:t>
            </w:r>
          </w:p>
        </w:tc>
      </w:tr>
      <w:tr w:rsidR="00C64C54" w:rsidRPr="00F36DA7" w14:paraId="6BD1FD6C" w14:textId="77777777">
        <w:trPr>
          <w:trHeight w:val="980"/>
        </w:trPr>
        <w:tc>
          <w:tcPr>
            <w:tcW w:w="2269" w:type="dxa"/>
            <w:tcBorders>
              <w:top w:val="single" w:sz="4" w:space="0" w:color="auto"/>
              <w:left w:val="single" w:sz="4" w:space="0" w:color="auto"/>
              <w:bottom w:val="single" w:sz="4" w:space="0" w:color="auto"/>
              <w:right w:val="nil"/>
            </w:tcBorders>
            <w:shd w:val="clear" w:color="auto" w:fill="auto"/>
            <w:vAlign w:val="center"/>
          </w:tcPr>
          <w:p w14:paraId="6BBA19D0" w14:textId="77777777" w:rsidR="00C64C54" w:rsidRPr="00F36DA7" w:rsidRDefault="00C64C54" w:rsidP="004E0616">
            <w:pPr>
              <w:spacing w:before="2" w:after="2"/>
              <w:jc w:val="center"/>
              <w:rPr>
                <w:color w:val="000000"/>
              </w:rPr>
            </w:pPr>
            <w:r w:rsidRPr="00F36DA7">
              <w:rPr>
                <w:color w:val="000000"/>
              </w:rPr>
              <w:t>Booking system (reservation book or reservation software, accuracy of booking , quality of information, occupancy ratio)</w:t>
            </w:r>
          </w:p>
        </w:tc>
        <w:tc>
          <w:tcPr>
            <w:tcW w:w="1276" w:type="dxa"/>
            <w:tcBorders>
              <w:top w:val="nil"/>
              <w:left w:val="single" w:sz="8" w:space="0" w:color="auto"/>
              <w:bottom w:val="single" w:sz="4" w:space="0" w:color="auto"/>
              <w:right w:val="single" w:sz="8" w:space="0" w:color="auto"/>
            </w:tcBorders>
            <w:shd w:val="clear" w:color="auto" w:fill="auto"/>
            <w:vAlign w:val="center"/>
          </w:tcPr>
          <w:p w14:paraId="5D7D2C15"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261114A5" w14:textId="77777777" w:rsidR="00C64C54" w:rsidRPr="00F36DA7" w:rsidRDefault="00C64C54" w:rsidP="004E0616">
            <w:pPr>
              <w:spacing w:before="2" w:after="2"/>
              <w:jc w:val="center"/>
              <w:rPr>
                <w:sz w:val="18"/>
              </w:rPr>
            </w:pPr>
            <w:r w:rsidRPr="00F36DA7">
              <w:rPr>
                <w:sz w:val="18"/>
              </w:rPr>
              <w:t xml:space="preserve">by memory only </w:t>
            </w:r>
          </w:p>
        </w:tc>
        <w:tc>
          <w:tcPr>
            <w:tcW w:w="1275" w:type="dxa"/>
            <w:tcBorders>
              <w:top w:val="nil"/>
              <w:left w:val="single" w:sz="8" w:space="0" w:color="auto"/>
              <w:bottom w:val="single" w:sz="4" w:space="0" w:color="auto"/>
              <w:right w:val="single" w:sz="8" w:space="0" w:color="auto"/>
            </w:tcBorders>
            <w:shd w:val="clear" w:color="auto" w:fill="auto"/>
            <w:vAlign w:val="center"/>
          </w:tcPr>
          <w:p w14:paraId="7851D0CF" w14:textId="77777777" w:rsidR="00C64C54" w:rsidRPr="00F36DA7" w:rsidRDefault="00C64C54" w:rsidP="004E0616">
            <w:pPr>
              <w:spacing w:before="2" w:after="2"/>
              <w:jc w:val="center"/>
              <w:rPr>
                <w:sz w:val="18"/>
              </w:rPr>
            </w:pPr>
            <w:r w:rsidRPr="00F36DA7">
              <w:rPr>
                <w:sz w:val="18"/>
              </w:rPr>
              <w:t>in a book or note pad</w:t>
            </w:r>
          </w:p>
        </w:tc>
        <w:tc>
          <w:tcPr>
            <w:tcW w:w="1276" w:type="dxa"/>
            <w:tcBorders>
              <w:top w:val="nil"/>
              <w:left w:val="single" w:sz="8" w:space="0" w:color="auto"/>
              <w:bottom w:val="single" w:sz="4" w:space="0" w:color="auto"/>
              <w:right w:val="single" w:sz="8" w:space="0" w:color="auto"/>
            </w:tcBorders>
            <w:shd w:val="clear" w:color="auto" w:fill="auto"/>
            <w:vAlign w:val="center"/>
          </w:tcPr>
          <w:p w14:paraId="75C4915A" w14:textId="77777777" w:rsidR="00C64C54" w:rsidRPr="00F36DA7" w:rsidRDefault="00C64C54" w:rsidP="004E0616">
            <w:pPr>
              <w:spacing w:before="2" w:after="2"/>
              <w:jc w:val="center"/>
              <w:rPr>
                <w:sz w:val="18"/>
              </w:rPr>
            </w:pPr>
            <w:r w:rsidRPr="00F36DA7">
              <w:rPr>
                <w:sz w:val="18"/>
              </w:rPr>
              <w:t>green book or diary</w:t>
            </w:r>
          </w:p>
        </w:tc>
        <w:tc>
          <w:tcPr>
            <w:tcW w:w="1134" w:type="dxa"/>
            <w:tcBorders>
              <w:top w:val="nil"/>
              <w:left w:val="single" w:sz="8" w:space="0" w:color="auto"/>
              <w:bottom w:val="single" w:sz="4" w:space="0" w:color="auto"/>
              <w:right w:val="single" w:sz="8" w:space="0" w:color="auto"/>
            </w:tcBorders>
            <w:shd w:val="clear" w:color="auto" w:fill="auto"/>
            <w:vAlign w:val="center"/>
          </w:tcPr>
          <w:p w14:paraId="11092927" w14:textId="77777777" w:rsidR="00C64C54" w:rsidRPr="00F36DA7" w:rsidRDefault="00C64C54" w:rsidP="004E0616">
            <w:pPr>
              <w:spacing w:before="2" w:after="2"/>
              <w:jc w:val="center"/>
              <w:rPr>
                <w:sz w:val="18"/>
              </w:rPr>
            </w:pPr>
            <w:r w:rsidRPr="00F36DA7">
              <w:rPr>
                <w:sz w:val="18"/>
              </w:rPr>
              <w:t xml:space="preserve">on excel </w:t>
            </w:r>
          </w:p>
        </w:tc>
        <w:tc>
          <w:tcPr>
            <w:tcW w:w="1276" w:type="dxa"/>
            <w:tcBorders>
              <w:top w:val="nil"/>
              <w:left w:val="single" w:sz="8" w:space="0" w:color="auto"/>
              <w:bottom w:val="single" w:sz="4" w:space="0" w:color="auto"/>
              <w:right w:val="single" w:sz="8" w:space="0" w:color="auto"/>
            </w:tcBorders>
            <w:shd w:val="clear" w:color="auto" w:fill="auto"/>
            <w:vAlign w:val="center"/>
          </w:tcPr>
          <w:p w14:paraId="277C6F99" w14:textId="77777777" w:rsidR="00C64C54" w:rsidRPr="00F36DA7" w:rsidRDefault="00C64C54" w:rsidP="004E0616">
            <w:pPr>
              <w:spacing w:before="2" w:after="2"/>
              <w:jc w:val="center"/>
              <w:rPr>
                <w:sz w:val="18"/>
              </w:rPr>
            </w:pPr>
            <w:r w:rsidRPr="00F36DA7">
              <w:rPr>
                <w:sz w:val="18"/>
              </w:rPr>
              <w:t>reservation software</w:t>
            </w:r>
          </w:p>
        </w:tc>
      </w:tr>
      <w:tr w:rsidR="00C64C54" w:rsidRPr="00F36DA7" w14:paraId="3CA8C20E" w14:textId="77777777">
        <w:trPr>
          <w:trHeight w:val="740"/>
        </w:trPr>
        <w:tc>
          <w:tcPr>
            <w:tcW w:w="2269" w:type="dxa"/>
            <w:tcBorders>
              <w:top w:val="single" w:sz="4" w:space="0" w:color="auto"/>
              <w:left w:val="single" w:sz="4" w:space="0" w:color="auto"/>
              <w:bottom w:val="single" w:sz="4" w:space="0" w:color="auto"/>
              <w:right w:val="nil"/>
            </w:tcBorders>
            <w:shd w:val="clear" w:color="auto" w:fill="auto"/>
            <w:vAlign w:val="center"/>
          </w:tcPr>
          <w:p w14:paraId="71F404F4" w14:textId="77777777" w:rsidR="00C64C54" w:rsidRPr="00F36DA7" w:rsidRDefault="00C64C54" w:rsidP="004E0616">
            <w:pPr>
              <w:spacing w:before="2" w:after="2"/>
              <w:jc w:val="center"/>
              <w:rPr>
                <w:color w:val="000000"/>
              </w:rPr>
            </w:pPr>
            <w:r w:rsidRPr="00F36DA7">
              <w:rPr>
                <w:color w:val="000000"/>
              </w:rPr>
              <w:lastRenderedPageBreak/>
              <w:t>Accounting system (income book, expenses book, receipts &amp; invoices, monthly profit, accuracy of data)</w:t>
            </w:r>
          </w:p>
        </w:tc>
        <w:tc>
          <w:tcPr>
            <w:tcW w:w="1276" w:type="dxa"/>
            <w:tcBorders>
              <w:top w:val="nil"/>
              <w:left w:val="single" w:sz="8" w:space="0" w:color="auto"/>
              <w:bottom w:val="nil"/>
              <w:right w:val="single" w:sz="8" w:space="0" w:color="auto"/>
            </w:tcBorders>
            <w:shd w:val="clear" w:color="auto" w:fill="auto"/>
            <w:vAlign w:val="center"/>
          </w:tcPr>
          <w:p w14:paraId="396EF40F"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095C12F" w14:textId="77777777" w:rsidR="00C64C54" w:rsidRPr="00F36DA7" w:rsidRDefault="00C64C54" w:rsidP="004E0616">
            <w:pPr>
              <w:spacing w:before="2" w:after="2"/>
              <w:jc w:val="center"/>
              <w:rPr>
                <w:sz w:val="18"/>
              </w:rPr>
            </w:pPr>
            <w:r w:rsidRPr="00F36DA7">
              <w:rPr>
                <w:sz w:val="18"/>
              </w:rPr>
              <w:t>no accounting</w:t>
            </w:r>
          </w:p>
        </w:tc>
        <w:tc>
          <w:tcPr>
            <w:tcW w:w="1275" w:type="dxa"/>
            <w:tcBorders>
              <w:top w:val="single" w:sz="4" w:space="0" w:color="auto"/>
              <w:left w:val="single" w:sz="8" w:space="0" w:color="auto"/>
              <w:bottom w:val="single" w:sz="4" w:space="0" w:color="auto"/>
              <w:right w:val="single" w:sz="8" w:space="0" w:color="auto"/>
            </w:tcBorders>
            <w:shd w:val="clear" w:color="auto" w:fill="auto"/>
            <w:vAlign w:val="center"/>
          </w:tcPr>
          <w:p w14:paraId="3C210AD5" w14:textId="77777777" w:rsidR="00C64C54" w:rsidRPr="00F36DA7" w:rsidRDefault="00C64C54" w:rsidP="004E0616">
            <w:pPr>
              <w:spacing w:before="2" w:after="2"/>
              <w:jc w:val="center"/>
              <w:rPr>
                <w:sz w:val="18"/>
              </w:rPr>
            </w:pPr>
            <w:r w:rsidRPr="00F36DA7">
              <w:rPr>
                <w:sz w:val="18"/>
              </w:rPr>
              <w:t>receipts sometime</w:t>
            </w:r>
          </w:p>
        </w:tc>
        <w:tc>
          <w:tcPr>
            <w:tcW w:w="1276" w:type="dxa"/>
            <w:tcBorders>
              <w:top w:val="nil"/>
              <w:left w:val="single" w:sz="8" w:space="0" w:color="auto"/>
              <w:bottom w:val="nil"/>
              <w:right w:val="single" w:sz="8" w:space="0" w:color="auto"/>
            </w:tcBorders>
            <w:shd w:val="clear" w:color="auto" w:fill="auto"/>
            <w:vAlign w:val="center"/>
          </w:tcPr>
          <w:p w14:paraId="5AA95070" w14:textId="77777777" w:rsidR="00C64C54" w:rsidRPr="00F36DA7" w:rsidRDefault="00C64C54" w:rsidP="004E0616">
            <w:pPr>
              <w:spacing w:before="2" w:after="2"/>
              <w:jc w:val="center"/>
              <w:rPr>
                <w:sz w:val="18"/>
              </w:rPr>
            </w:pPr>
            <w:r w:rsidRPr="00F36DA7">
              <w:rPr>
                <w:sz w:val="18"/>
              </w:rPr>
              <w:t>proper income and expense  recorded</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2C7FC855" w14:textId="77777777" w:rsidR="00C64C54" w:rsidRPr="00F36DA7" w:rsidRDefault="00C64C54" w:rsidP="004E0616">
            <w:pPr>
              <w:spacing w:before="2" w:after="2"/>
              <w:jc w:val="center"/>
              <w:rPr>
                <w:sz w:val="18"/>
              </w:rPr>
            </w:pPr>
            <w:r w:rsidRPr="00F36DA7">
              <w:rPr>
                <w:sz w:val="18"/>
              </w:rPr>
              <w:t>detailed book keeping</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14:paraId="3D353115" w14:textId="77777777" w:rsidR="00C64C54" w:rsidRPr="00F36DA7" w:rsidRDefault="00C64C54" w:rsidP="004E0616">
            <w:pPr>
              <w:spacing w:before="2" w:after="2"/>
              <w:jc w:val="center"/>
              <w:rPr>
                <w:sz w:val="18"/>
              </w:rPr>
            </w:pPr>
            <w:r w:rsidRPr="00F36DA7">
              <w:rPr>
                <w:sz w:val="18"/>
              </w:rPr>
              <w:t>MYOB</w:t>
            </w:r>
          </w:p>
        </w:tc>
      </w:tr>
      <w:tr w:rsidR="00C64C54" w:rsidRPr="00F36DA7" w14:paraId="67724E4A" w14:textId="77777777">
        <w:trPr>
          <w:trHeight w:val="1200"/>
        </w:trPr>
        <w:tc>
          <w:tcPr>
            <w:tcW w:w="2269" w:type="dxa"/>
            <w:tcBorders>
              <w:top w:val="single" w:sz="4" w:space="0" w:color="auto"/>
              <w:left w:val="single" w:sz="4" w:space="0" w:color="auto"/>
              <w:bottom w:val="single" w:sz="4" w:space="0" w:color="auto"/>
              <w:right w:val="single" w:sz="8" w:space="0" w:color="auto"/>
            </w:tcBorders>
            <w:shd w:val="clear" w:color="auto" w:fill="FFFFFF"/>
            <w:vAlign w:val="center"/>
          </w:tcPr>
          <w:p w14:paraId="31295B3E" w14:textId="77777777" w:rsidR="00C64C54" w:rsidRPr="00F36DA7" w:rsidRDefault="00C64C54" w:rsidP="004E0616">
            <w:pPr>
              <w:spacing w:before="2" w:after="2"/>
              <w:jc w:val="center"/>
            </w:pPr>
            <w:r w:rsidRPr="00F36DA7">
              <w:t>Waste Management Plan (WMP) and processes</w:t>
            </w:r>
          </w:p>
        </w:tc>
        <w:tc>
          <w:tcPr>
            <w:tcW w:w="1276" w:type="dxa"/>
            <w:tcBorders>
              <w:top w:val="single" w:sz="4" w:space="0" w:color="auto"/>
              <w:left w:val="single" w:sz="8" w:space="0" w:color="auto"/>
              <w:bottom w:val="single" w:sz="4" w:space="0" w:color="auto"/>
              <w:right w:val="single" w:sz="8" w:space="0" w:color="auto"/>
            </w:tcBorders>
            <w:shd w:val="clear" w:color="auto" w:fill="FFFFFF"/>
            <w:vAlign w:val="center"/>
          </w:tcPr>
          <w:p w14:paraId="1A9E304B"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nil"/>
              <w:right w:val="single" w:sz="8" w:space="0" w:color="auto"/>
            </w:tcBorders>
            <w:shd w:val="clear" w:color="auto" w:fill="FFFFFF"/>
            <w:vAlign w:val="center"/>
          </w:tcPr>
          <w:p w14:paraId="41AF6DC2" w14:textId="77777777" w:rsidR="00C64C54" w:rsidRPr="00F36DA7" w:rsidRDefault="00C64C54" w:rsidP="004E0616">
            <w:pPr>
              <w:spacing w:before="2" w:after="2"/>
              <w:jc w:val="center"/>
              <w:rPr>
                <w:sz w:val="18"/>
              </w:rPr>
            </w:pPr>
            <w:r w:rsidRPr="00F36DA7">
              <w:rPr>
                <w:sz w:val="18"/>
              </w:rPr>
              <w:t>no waste management activities</w:t>
            </w:r>
          </w:p>
        </w:tc>
        <w:tc>
          <w:tcPr>
            <w:tcW w:w="1275" w:type="dxa"/>
            <w:tcBorders>
              <w:top w:val="nil"/>
              <w:left w:val="single" w:sz="8" w:space="0" w:color="auto"/>
              <w:bottom w:val="nil"/>
              <w:right w:val="single" w:sz="8" w:space="0" w:color="auto"/>
            </w:tcBorders>
            <w:shd w:val="clear" w:color="auto" w:fill="FFFFFF"/>
            <w:vAlign w:val="center"/>
          </w:tcPr>
          <w:p w14:paraId="02129461" w14:textId="77777777" w:rsidR="00C64C54" w:rsidRPr="00F36DA7" w:rsidRDefault="00C64C54" w:rsidP="004E0616">
            <w:pPr>
              <w:spacing w:before="2" w:after="2"/>
              <w:jc w:val="center"/>
              <w:rPr>
                <w:sz w:val="18"/>
              </w:rPr>
            </w:pPr>
            <w:r w:rsidRPr="00F36DA7">
              <w:rPr>
                <w:sz w:val="18"/>
              </w:rPr>
              <w:t>some waste management activities</w:t>
            </w:r>
          </w:p>
        </w:tc>
        <w:tc>
          <w:tcPr>
            <w:tcW w:w="1276" w:type="dxa"/>
            <w:tcBorders>
              <w:top w:val="single" w:sz="4" w:space="0" w:color="auto"/>
              <w:left w:val="single" w:sz="8" w:space="0" w:color="auto"/>
              <w:bottom w:val="single" w:sz="4" w:space="0" w:color="auto"/>
              <w:right w:val="single" w:sz="8" w:space="0" w:color="auto"/>
            </w:tcBorders>
            <w:shd w:val="clear" w:color="auto" w:fill="FFFFFF"/>
            <w:vAlign w:val="center"/>
          </w:tcPr>
          <w:p w14:paraId="1DD30C1B" w14:textId="77777777" w:rsidR="00C64C54" w:rsidRPr="00F36DA7" w:rsidRDefault="00C64C54" w:rsidP="004E0616">
            <w:pPr>
              <w:spacing w:before="2" w:after="2"/>
              <w:jc w:val="center"/>
              <w:rPr>
                <w:sz w:val="18"/>
              </w:rPr>
            </w:pPr>
            <w:r w:rsidRPr="00F36DA7">
              <w:rPr>
                <w:sz w:val="18"/>
              </w:rPr>
              <w:t xml:space="preserve">Steps in place to manage waste more effectively (recycling/compost etc.) </w:t>
            </w:r>
          </w:p>
        </w:tc>
        <w:tc>
          <w:tcPr>
            <w:tcW w:w="1134" w:type="dxa"/>
            <w:tcBorders>
              <w:top w:val="nil"/>
              <w:left w:val="single" w:sz="8" w:space="0" w:color="auto"/>
              <w:bottom w:val="nil"/>
              <w:right w:val="single" w:sz="8" w:space="0" w:color="auto"/>
            </w:tcBorders>
            <w:shd w:val="clear" w:color="auto" w:fill="FFFFFF"/>
            <w:vAlign w:val="center"/>
          </w:tcPr>
          <w:p w14:paraId="44842A7F" w14:textId="77777777" w:rsidR="00C64C54" w:rsidRPr="00F36DA7" w:rsidRDefault="00C64C54" w:rsidP="004E0616">
            <w:pPr>
              <w:spacing w:before="2" w:after="2"/>
              <w:jc w:val="center"/>
              <w:rPr>
                <w:sz w:val="18"/>
              </w:rPr>
            </w:pPr>
            <w:r w:rsidRPr="00F36DA7">
              <w:rPr>
                <w:sz w:val="18"/>
              </w:rPr>
              <w:t>Actively managing waste</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1D5F2DF2" w14:textId="77777777" w:rsidR="00C64C54" w:rsidRPr="00F36DA7" w:rsidRDefault="00C64C54" w:rsidP="004E0616">
            <w:pPr>
              <w:spacing w:before="2" w:after="2"/>
              <w:jc w:val="center"/>
              <w:rPr>
                <w:sz w:val="18"/>
              </w:rPr>
            </w:pPr>
            <w:r w:rsidRPr="00F36DA7">
              <w:rPr>
                <w:sz w:val="18"/>
              </w:rPr>
              <w:t>Integrate waste management system into the marketing of product "eco"</w:t>
            </w:r>
          </w:p>
        </w:tc>
      </w:tr>
      <w:tr w:rsidR="00C64C54" w:rsidRPr="00F36DA7" w14:paraId="31EB64C2" w14:textId="77777777">
        <w:trPr>
          <w:trHeight w:val="740"/>
        </w:trPr>
        <w:tc>
          <w:tcPr>
            <w:tcW w:w="2269" w:type="dxa"/>
            <w:tcBorders>
              <w:top w:val="single" w:sz="4" w:space="0" w:color="auto"/>
              <w:left w:val="single" w:sz="4" w:space="0" w:color="auto"/>
              <w:bottom w:val="single" w:sz="4" w:space="0" w:color="auto"/>
              <w:right w:val="single" w:sz="8" w:space="0" w:color="auto"/>
            </w:tcBorders>
            <w:shd w:val="clear" w:color="auto" w:fill="auto"/>
            <w:vAlign w:val="center"/>
          </w:tcPr>
          <w:p w14:paraId="2732619F" w14:textId="77777777" w:rsidR="00C64C54" w:rsidRPr="00F36DA7" w:rsidRDefault="00C64C54" w:rsidP="004E0616">
            <w:pPr>
              <w:spacing w:before="2" w:after="2"/>
              <w:jc w:val="center"/>
              <w:rPr>
                <w:color w:val="000000"/>
              </w:rPr>
            </w:pPr>
            <w:r w:rsidRPr="00F36DA7">
              <w:rPr>
                <w:color w:val="000000"/>
              </w:rPr>
              <w:t>Level compared with Department of Tourism Official Standards</w:t>
            </w:r>
          </w:p>
        </w:tc>
        <w:tc>
          <w:tcPr>
            <w:tcW w:w="1276" w:type="dxa"/>
            <w:tcBorders>
              <w:top w:val="single" w:sz="4" w:space="0" w:color="auto"/>
              <w:left w:val="single" w:sz="8" w:space="0" w:color="auto"/>
              <w:bottom w:val="single" w:sz="4" w:space="0" w:color="auto"/>
              <w:right w:val="nil"/>
            </w:tcBorders>
            <w:shd w:val="clear" w:color="auto" w:fill="auto"/>
            <w:vAlign w:val="center"/>
          </w:tcPr>
          <w:p w14:paraId="52D7EA73"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4A27E0" w14:textId="77777777" w:rsidR="00C64C54" w:rsidRPr="00F36DA7" w:rsidRDefault="00C64C54" w:rsidP="004E0616">
            <w:pPr>
              <w:spacing w:before="2" w:after="2"/>
              <w:jc w:val="center"/>
              <w:rPr>
                <w:color w:val="000000"/>
                <w:sz w:val="18"/>
              </w:rPr>
            </w:pPr>
            <w:r w:rsidRPr="00F36DA7">
              <w:rPr>
                <w:color w:val="000000"/>
                <w:sz w:val="18"/>
              </w:rPr>
              <w:t>far away from DoT standards</w:t>
            </w:r>
          </w:p>
        </w:tc>
        <w:tc>
          <w:tcPr>
            <w:tcW w:w="1275" w:type="dxa"/>
            <w:tcBorders>
              <w:top w:val="single" w:sz="4" w:space="0" w:color="auto"/>
              <w:left w:val="nil"/>
              <w:bottom w:val="single" w:sz="4" w:space="0" w:color="auto"/>
              <w:right w:val="single" w:sz="8" w:space="0" w:color="auto"/>
            </w:tcBorders>
            <w:shd w:val="clear" w:color="auto" w:fill="auto"/>
            <w:vAlign w:val="center"/>
          </w:tcPr>
          <w:p w14:paraId="77E89E01" w14:textId="77777777" w:rsidR="00C64C54" w:rsidRPr="00F36DA7" w:rsidRDefault="00C64C54" w:rsidP="004E0616">
            <w:pPr>
              <w:spacing w:before="2" w:after="2"/>
              <w:jc w:val="center"/>
              <w:rPr>
                <w:color w:val="000000"/>
                <w:sz w:val="18"/>
              </w:rPr>
            </w:pPr>
            <w:r w:rsidRPr="00F36DA7">
              <w:rPr>
                <w:color w:val="000000"/>
                <w:sz w:val="18"/>
              </w:rPr>
              <w:t>few DoT standards met, many more to go</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14:paraId="32028034" w14:textId="77777777" w:rsidR="00C64C54" w:rsidRPr="00F36DA7" w:rsidRDefault="00C64C54" w:rsidP="004E0616">
            <w:pPr>
              <w:spacing w:before="2" w:after="2"/>
              <w:jc w:val="center"/>
              <w:rPr>
                <w:sz w:val="18"/>
              </w:rPr>
            </w:pPr>
            <w:r w:rsidRPr="00F36DA7">
              <w:rPr>
                <w:sz w:val="18"/>
              </w:rPr>
              <w:t>has met DoT  standards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24FD1DD7" w14:textId="77777777" w:rsidR="00C64C54" w:rsidRPr="00F36DA7" w:rsidRDefault="00C64C54" w:rsidP="004E0616">
            <w:pPr>
              <w:spacing w:before="2" w:after="2"/>
              <w:jc w:val="center"/>
              <w:rPr>
                <w:color w:val="000000"/>
                <w:sz w:val="18"/>
              </w:rPr>
            </w:pPr>
            <w:r w:rsidRPr="00F36DA7">
              <w:rPr>
                <w:color w:val="000000"/>
                <w:sz w:val="18"/>
              </w:rPr>
              <w:t>has gone just above DoT standards</w:t>
            </w:r>
          </w:p>
        </w:tc>
        <w:tc>
          <w:tcPr>
            <w:tcW w:w="1276" w:type="dxa"/>
            <w:tcBorders>
              <w:top w:val="nil"/>
              <w:left w:val="single" w:sz="8" w:space="0" w:color="auto"/>
              <w:bottom w:val="nil"/>
              <w:right w:val="single" w:sz="8" w:space="0" w:color="auto"/>
            </w:tcBorders>
            <w:shd w:val="clear" w:color="auto" w:fill="auto"/>
            <w:vAlign w:val="center"/>
          </w:tcPr>
          <w:p w14:paraId="1D6E7781" w14:textId="77777777" w:rsidR="00C64C54" w:rsidRPr="00F36DA7" w:rsidRDefault="00C64C54" w:rsidP="004E0616">
            <w:pPr>
              <w:spacing w:before="2" w:after="2"/>
              <w:jc w:val="center"/>
              <w:rPr>
                <w:color w:val="000000"/>
                <w:sz w:val="18"/>
              </w:rPr>
            </w:pPr>
            <w:r w:rsidRPr="00F36DA7">
              <w:rPr>
                <w:color w:val="000000"/>
                <w:sz w:val="18"/>
              </w:rPr>
              <w:t>has exceeded DoT standards</w:t>
            </w:r>
          </w:p>
        </w:tc>
      </w:tr>
      <w:tr w:rsidR="00C64C54" w:rsidRPr="00F36DA7" w14:paraId="3B353040" w14:textId="77777777">
        <w:trPr>
          <w:trHeight w:val="260"/>
        </w:trPr>
        <w:tc>
          <w:tcPr>
            <w:tcW w:w="2269" w:type="dxa"/>
            <w:tcBorders>
              <w:top w:val="nil"/>
              <w:left w:val="single" w:sz="4" w:space="0" w:color="auto"/>
              <w:bottom w:val="single" w:sz="4" w:space="0" w:color="auto"/>
              <w:right w:val="nil"/>
            </w:tcBorders>
            <w:shd w:val="clear" w:color="auto" w:fill="C0C0C0"/>
            <w:vAlign w:val="center"/>
          </w:tcPr>
          <w:p w14:paraId="2E853899" w14:textId="77777777" w:rsidR="00C64C54" w:rsidRPr="00F36DA7" w:rsidRDefault="00C64C54" w:rsidP="004E0616">
            <w:pPr>
              <w:spacing w:before="2" w:after="2"/>
              <w:jc w:val="center"/>
              <w:rPr>
                <w:b/>
                <w:bCs/>
              </w:rPr>
            </w:pPr>
            <w:r w:rsidRPr="00F36DA7">
              <w:rPr>
                <w:b/>
                <w:bCs/>
              </w:rPr>
              <w:t>Food &amp; Services</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47D9226B" w14:textId="77777777" w:rsidR="00C64C54" w:rsidRPr="00F36DA7" w:rsidRDefault="00C64C54" w:rsidP="004E0616">
            <w:pPr>
              <w:spacing w:before="2" w:after="2"/>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700A3EBB" w14:textId="77777777" w:rsidR="00C64C54" w:rsidRPr="00F36DA7" w:rsidRDefault="00C64C54" w:rsidP="004E0616">
            <w:pPr>
              <w:spacing w:before="2" w:after="2"/>
              <w:rPr>
                <w:color w:val="000000"/>
                <w:sz w:val="18"/>
              </w:rPr>
            </w:pPr>
            <w:r w:rsidRPr="00F36DA7">
              <w:rPr>
                <w:color w:val="000000"/>
                <w:sz w:val="18"/>
              </w:rPr>
              <w:t> </w:t>
            </w:r>
          </w:p>
        </w:tc>
        <w:tc>
          <w:tcPr>
            <w:tcW w:w="127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415804C" w14:textId="77777777" w:rsidR="00C64C54" w:rsidRPr="00F36DA7" w:rsidRDefault="00C64C54" w:rsidP="004E0616">
            <w:pPr>
              <w:spacing w:before="2" w:after="2"/>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57E7C0E5" w14:textId="77777777" w:rsidR="00C64C54" w:rsidRPr="00F36DA7" w:rsidRDefault="00C64C54" w:rsidP="004E0616">
            <w:pPr>
              <w:spacing w:before="2" w:after="2"/>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70DFF07F" w14:textId="77777777" w:rsidR="00C64C54" w:rsidRPr="00F36DA7" w:rsidRDefault="00C64C54" w:rsidP="004E0616">
            <w:pPr>
              <w:spacing w:before="2" w:after="2"/>
              <w:rPr>
                <w:color w:val="000000"/>
                <w:sz w:val="18"/>
              </w:rPr>
            </w:pPr>
            <w:r w:rsidRPr="00F36DA7">
              <w:rPr>
                <w:color w:val="000000"/>
                <w:sz w:val="18"/>
              </w:rPr>
              <w:t> </w:t>
            </w:r>
          </w:p>
        </w:tc>
        <w:tc>
          <w:tcPr>
            <w:tcW w:w="1276"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5A1A3A23" w14:textId="77777777" w:rsidR="00C64C54" w:rsidRPr="00F36DA7" w:rsidRDefault="00C64C54" w:rsidP="004E0616">
            <w:pPr>
              <w:spacing w:before="2" w:after="2"/>
              <w:rPr>
                <w:color w:val="000000"/>
                <w:sz w:val="18"/>
              </w:rPr>
            </w:pPr>
            <w:r w:rsidRPr="00F36DA7">
              <w:rPr>
                <w:color w:val="000000"/>
                <w:sz w:val="18"/>
              </w:rPr>
              <w:t> </w:t>
            </w:r>
          </w:p>
        </w:tc>
      </w:tr>
      <w:tr w:rsidR="00C64C54" w:rsidRPr="00F36DA7" w14:paraId="3236D6A6" w14:textId="77777777">
        <w:trPr>
          <w:trHeight w:val="820"/>
        </w:trPr>
        <w:tc>
          <w:tcPr>
            <w:tcW w:w="2269" w:type="dxa"/>
            <w:tcBorders>
              <w:top w:val="single" w:sz="4" w:space="0" w:color="auto"/>
              <w:left w:val="single" w:sz="4" w:space="0" w:color="auto"/>
              <w:bottom w:val="single" w:sz="4" w:space="0" w:color="auto"/>
              <w:right w:val="nil"/>
            </w:tcBorders>
            <w:shd w:val="clear" w:color="auto" w:fill="auto"/>
            <w:vAlign w:val="center"/>
          </w:tcPr>
          <w:p w14:paraId="0288D16F" w14:textId="77777777" w:rsidR="00C64C54" w:rsidRPr="00F36DA7" w:rsidRDefault="00C64C54" w:rsidP="004E0616">
            <w:pPr>
              <w:spacing w:before="2" w:after="2"/>
              <w:jc w:val="center"/>
              <w:rPr>
                <w:color w:val="000000"/>
              </w:rPr>
            </w:pPr>
            <w:r w:rsidRPr="00F36DA7">
              <w:rPr>
                <w:color w:val="000000"/>
              </w:rPr>
              <w:t>Services offered (tours, transfers, bar &amp; cold drink, free activities, kava night) and customer care performance</w:t>
            </w:r>
          </w:p>
        </w:tc>
        <w:tc>
          <w:tcPr>
            <w:tcW w:w="1276" w:type="dxa"/>
            <w:tcBorders>
              <w:top w:val="nil"/>
              <w:left w:val="single" w:sz="8" w:space="0" w:color="auto"/>
              <w:bottom w:val="single" w:sz="4" w:space="0" w:color="auto"/>
              <w:right w:val="single" w:sz="8" w:space="0" w:color="auto"/>
            </w:tcBorders>
            <w:shd w:val="clear" w:color="auto" w:fill="auto"/>
            <w:vAlign w:val="center"/>
          </w:tcPr>
          <w:p w14:paraId="55D73C0E"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3D27CFC9" w14:textId="77777777" w:rsidR="00C64C54" w:rsidRPr="00F36DA7" w:rsidRDefault="00C64C54" w:rsidP="004E0616">
            <w:pPr>
              <w:spacing w:before="2" w:after="2"/>
              <w:jc w:val="center"/>
              <w:rPr>
                <w:sz w:val="18"/>
              </w:rPr>
            </w:pPr>
            <w:r w:rsidRPr="00F36DA7">
              <w:rPr>
                <w:sz w:val="18"/>
              </w:rPr>
              <w:t>no service beside food &amp; accommodation</w:t>
            </w:r>
          </w:p>
        </w:tc>
        <w:tc>
          <w:tcPr>
            <w:tcW w:w="1275" w:type="dxa"/>
            <w:tcBorders>
              <w:top w:val="nil"/>
              <w:left w:val="single" w:sz="8" w:space="0" w:color="auto"/>
              <w:bottom w:val="single" w:sz="4" w:space="0" w:color="auto"/>
              <w:right w:val="single" w:sz="8" w:space="0" w:color="auto"/>
            </w:tcBorders>
            <w:shd w:val="clear" w:color="auto" w:fill="auto"/>
            <w:vAlign w:val="center"/>
          </w:tcPr>
          <w:p w14:paraId="3B5B35AD" w14:textId="77777777" w:rsidR="00C64C54" w:rsidRPr="00F36DA7" w:rsidRDefault="00C64C54" w:rsidP="004E0616">
            <w:pPr>
              <w:spacing w:before="2" w:after="2"/>
              <w:jc w:val="center"/>
              <w:rPr>
                <w:sz w:val="18"/>
              </w:rPr>
            </w:pPr>
            <w:r w:rsidRPr="00F36DA7">
              <w:rPr>
                <w:sz w:val="18"/>
              </w:rPr>
              <w:t>few activities</w:t>
            </w:r>
          </w:p>
        </w:tc>
        <w:tc>
          <w:tcPr>
            <w:tcW w:w="1276" w:type="dxa"/>
            <w:tcBorders>
              <w:top w:val="nil"/>
              <w:left w:val="single" w:sz="8" w:space="0" w:color="auto"/>
              <w:bottom w:val="single" w:sz="4" w:space="0" w:color="auto"/>
              <w:right w:val="single" w:sz="8" w:space="0" w:color="auto"/>
            </w:tcBorders>
            <w:shd w:val="clear" w:color="auto" w:fill="auto"/>
            <w:vAlign w:val="center"/>
          </w:tcPr>
          <w:p w14:paraId="3526F7A7" w14:textId="77777777" w:rsidR="00C64C54" w:rsidRPr="00F36DA7" w:rsidRDefault="00C64C54" w:rsidP="004E0616">
            <w:pPr>
              <w:spacing w:before="2" w:after="2"/>
              <w:jc w:val="center"/>
              <w:rPr>
                <w:sz w:val="18"/>
              </w:rPr>
            </w:pPr>
            <w:r w:rsidRPr="00F36DA7">
              <w:rPr>
                <w:sz w:val="18"/>
              </w:rPr>
              <w:t>transfer, tours &amp; activity some customer care</w:t>
            </w:r>
          </w:p>
        </w:tc>
        <w:tc>
          <w:tcPr>
            <w:tcW w:w="1134" w:type="dxa"/>
            <w:tcBorders>
              <w:top w:val="nil"/>
              <w:left w:val="single" w:sz="8" w:space="0" w:color="auto"/>
              <w:bottom w:val="single" w:sz="4" w:space="0" w:color="auto"/>
              <w:right w:val="single" w:sz="8" w:space="0" w:color="auto"/>
            </w:tcBorders>
            <w:shd w:val="clear" w:color="auto" w:fill="auto"/>
            <w:vAlign w:val="center"/>
          </w:tcPr>
          <w:p w14:paraId="32F79849" w14:textId="77777777" w:rsidR="00C64C54" w:rsidRPr="00F36DA7" w:rsidRDefault="00C64C54" w:rsidP="004E0616">
            <w:pPr>
              <w:spacing w:before="2" w:after="2"/>
              <w:jc w:val="center"/>
              <w:rPr>
                <w:sz w:val="18"/>
              </w:rPr>
            </w:pPr>
            <w:r w:rsidRPr="00F36DA7">
              <w:rPr>
                <w:sz w:val="18"/>
              </w:rPr>
              <w:t>bar, tour desk</w:t>
            </w:r>
          </w:p>
        </w:tc>
        <w:tc>
          <w:tcPr>
            <w:tcW w:w="1276" w:type="dxa"/>
            <w:tcBorders>
              <w:top w:val="nil"/>
              <w:left w:val="single" w:sz="8" w:space="0" w:color="auto"/>
              <w:bottom w:val="single" w:sz="4" w:space="0" w:color="auto"/>
              <w:right w:val="single" w:sz="8" w:space="0" w:color="auto"/>
            </w:tcBorders>
            <w:shd w:val="clear" w:color="auto" w:fill="auto"/>
            <w:vAlign w:val="center"/>
          </w:tcPr>
          <w:p w14:paraId="5F9A0175" w14:textId="77777777" w:rsidR="00C64C54" w:rsidRPr="00F36DA7" w:rsidRDefault="00C64C54" w:rsidP="004E0616">
            <w:pPr>
              <w:spacing w:before="2" w:after="2"/>
              <w:jc w:val="center"/>
              <w:rPr>
                <w:sz w:val="18"/>
              </w:rPr>
            </w:pPr>
            <w:r w:rsidRPr="00F36DA7">
              <w:rPr>
                <w:sz w:val="18"/>
              </w:rPr>
              <w:t xml:space="preserve">all </w:t>
            </w:r>
          </w:p>
        </w:tc>
      </w:tr>
      <w:tr w:rsidR="00C64C54" w:rsidRPr="00F36DA7" w14:paraId="00F7264D" w14:textId="77777777">
        <w:trPr>
          <w:trHeight w:val="1020"/>
        </w:trPr>
        <w:tc>
          <w:tcPr>
            <w:tcW w:w="2269" w:type="dxa"/>
            <w:tcBorders>
              <w:top w:val="single" w:sz="4" w:space="0" w:color="auto"/>
              <w:left w:val="single" w:sz="4" w:space="0" w:color="auto"/>
              <w:bottom w:val="single" w:sz="4" w:space="0" w:color="auto"/>
              <w:right w:val="nil"/>
            </w:tcBorders>
            <w:shd w:val="clear" w:color="auto" w:fill="auto"/>
            <w:vAlign w:val="center"/>
          </w:tcPr>
          <w:p w14:paraId="7CD55C6B" w14:textId="77777777" w:rsidR="00C64C54" w:rsidRPr="00F36DA7" w:rsidRDefault="00C64C54" w:rsidP="004E0616">
            <w:pPr>
              <w:spacing w:before="2" w:after="2"/>
              <w:jc w:val="center"/>
              <w:rPr>
                <w:color w:val="000000"/>
              </w:rPr>
            </w:pPr>
            <w:r w:rsidRPr="00F36DA7">
              <w:rPr>
                <w:color w:val="000000"/>
              </w:rPr>
              <w:t>Kitchen facilities &amp; hygiene (Stove, fridge &amp; freezer, organization and cleanliness)</w:t>
            </w:r>
          </w:p>
        </w:tc>
        <w:tc>
          <w:tcPr>
            <w:tcW w:w="1276" w:type="dxa"/>
            <w:tcBorders>
              <w:top w:val="nil"/>
              <w:left w:val="single" w:sz="8" w:space="0" w:color="auto"/>
              <w:bottom w:val="single" w:sz="4" w:space="0" w:color="auto"/>
              <w:right w:val="single" w:sz="8" w:space="0" w:color="auto"/>
            </w:tcBorders>
            <w:shd w:val="clear" w:color="auto" w:fill="auto"/>
            <w:vAlign w:val="center"/>
          </w:tcPr>
          <w:p w14:paraId="204764F7"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6DF92760" w14:textId="77777777" w:rsidR="00C64C54" w:rsidRPr="00F36DA7" w:rsidRDefault="00C64C54" w:rsidP="004E0616">
            <w:pPr>
              <w:spacing w:before="2" w:after="2"/>
              <w:jc w:val="center"/>
              <w:rPr>
                <w:sz w:val="18"/>
              </w:rPr>
            </w:pPr>
            <w:r w:rsidRPr="00F36DA7">
              <w:rPr>
                <w:sz w:val="18"/>
              </w:rPr>
              <w:t>basic Melanesian kitchen, hygiene not guaranteed</w:t>
            </w:r>
          </w:p>
        </w:tc>
        <w:tc>
          <w:tcPr>
            <w:tcW w:w="1275" w:type="dxa"/>
            <w:tcBorders>
              <w:top w:val="nil"/>
              <w:left w:val="single" w:sz="8" w:space="0" w:color="auto"/>
              <w:bottom w:val="single" w:sz="4" w:space="0" w:color="auto"/>
              <w:right w:val="single" w:sz="8" w:space="0" w:color="auto"/>
            </w:tcBorders>
            <w:shd w:val="clear" w:color="auto" w:fill="auto"/>
            <w:vAlign w:val="center"/>
          </w:tcPr>
          <w:p w14:paraId="0A68914E" w14:textId="77777777" w:rsidR="00C64C54" w:rsidRPr="00F36DA7" w:rsidRDefault="00C64C54" w:rsidP="004E0616">
            <w:pPr>
              <w:spacing w:before="2" w:after="2"/>
              <w:jc w:val="center"/>
              <w:rPr>
                <w:sz w:val="18"/>
              </w:rPr>
            </w:pPr>
            <w:r w:rsidRPr="00F36DA7">
              <w:rPr>
                <w:sz w:val="18"/>
              </w:rPr>
              <w:t>Melanesian kitchen clean</w:t>
            </w:r>
          </w:p>
        </w:tc>
        <w:tc>
          <w:tcPr>
            <w:tcW w:w="1276" w:type="dxa"/>
            <w:tcBorders>
              <w:top w:val="nil"/>
              <w:left w:val="single" w:sz="8" w:space="0" w:color="auto"/>
              <w:bottom w:val="single" w:sz="4" w:space="0" w:color="auto"/>
              <w:right w:val="single" w:sz="8" w:space="0" w:color="auto"/>
            </w:tcBorders>
            <w:shd w:val="clear" w:color="auto" w:fill="auto"/>
            <w:vAlign w:val="center"/>
          </w:tcPr>
          <w:p w14:paraId="689B0186" w14:textId="77777777" w:rsidR="00C64C54" w:rsidRPr="00F36DA7" w:rsidRDefault="00C64C54" w:rsidP="004E0616">
            <w:pPr>
              <w:spacing w:before="2" w:after="2"/>
              <w:jc w:val="center"/>
              <w:rPr>
                <w:sz w:val="18"/>
              </w:rPr>
            </w:pPr>
            <w:r w:rsidRPr="00F36DA7">
              <w:rPr>
                <w:sz w:val="18"/>
              </w:rPr>
              <w:t>proper kitchen hygiene</w:t>
            </w:r>
          </w:p>
        </w:tc>
        <w:tc>
          <w:tcPr>
            <w:tcW w:w="1134" w:type="dxa"/>
            <w:tcBorders>
              <w:top w:val="nil"/>
              <w:left w:val="single" w:sz="8" w:space="0" w:color="auto"/>
              <w:bottom w:val="single" w:sz="4" w:space="0" w:color="auto"/>
              <w:right w:val="single" w:sz="8" w:space="0" w:color="auto"/>
            </w:tcBorders>
            <w:shd w:val="clear" w:color="auto" w:fill="auto"/>
            <w:vAlign w:val="center"/>
          </w:tcPr>
          <w:p w14:paraId="1D96679F" w14:textId="77777777" w:rsidR="00C64C54" w:rsidRPr="00F36DA7" w:rsidRDefault="00C64C54" w:rsidP="004E0616">
            <w:pPr>
              <w:spacing w:before="2" w:after="2"/>
              <w:jc w:val="center"/>
              <w:rPr>
                <w:sz w:val="18"/>
              </w:rPr>
            </w:pPr>
            <w:r w:rsidRPr="00F36DA7">
              <w:rPr>
                <w:sz w:val="18"/>
              </w:rPr>
              <w:t>fridge or  freezer</w:t>
            </w:r>
          </w:p>
        </w:tc>
        <w:tc>
          <w:tcPr>
            <w:tcW w:w="1276" w:type="dxa"/>
            <w:tcBorders>
              <w:top w:val="nil"/>
              <w:left w:val="single" w:sz="8" w:space="0" w:color="auto"/>
              <w:bottom w:val="single" w:sz="4" w:space="0" w:color="auto"/>
              <w:right w:val="single" w:sz="8" w:space="0" w:color="auto"/>
            </w:tcBorders>
            <w:shd w:val="clear" w:color="auto" w:fill="auto"/>
            <w:vAlign w:val="center"/>
          </w:tcPr>
          <w:p w14:paraId="2E11EE7E" w14:textId="77777777" w:rsidR="00C64C54" w:rsidRPr="00F36DA7" w:rsidRDefault="00C64C54" w:rsidP="004E0616">
            <w:pPr>
              <w:spacing w:before="2" w:after="2"/>
              <w:jc w:val="center"/>
              <w:rPr>
                <w:sz w:val="18"/>
              </w:rPr>
            </w:pPr>
            <w:r w:rsidRPr="00F36DA7">
              <w:rPr>
                <w:sz w:val="18"/>
              </w:rPr>
              <w:t>professional kitchen</w:t>
            </w:r>
          </w:p>
        </w:tc>
      </w:tr>
      <w:tr w:rsidR="00C64C54" w:rsidRPr="00F36DA7" w14:paraId="26D1DABB" w14:textId="77777777">
        <w:trPr>
          <w:trHeight w:val="1300"/>
        </w:trPr>
        <w:tc>
          <w:tcPr>
            <w:tcW w:w="2269" w:type="dxa"/>
            <w:tcBorders>
              <w:top w:val="single" w:sz="4" w:space="0" w:color="auto"/>
              <w:left w:val="single" w:sz="4" w:space="0" w:color="auto"/>
              <w:bottom w:val="single" w:sz="4" w:space="0" w:color="auto"/>
              <w:right w:val="nil"/>
            </w:tcBorders>
            <w:shd w:val="clear" w:color="auto" w:fill="auto"/>
            <w:vAlign w:val="center"/>
          </w:tcPr>
          <w:p w14:paraId="2485193D" w14:textId="77777777" w:rsidR="00C64C54" w:rsidRPr="00F36DA7" w:rsidRDefault="00C64C54" w:rsidP="004E0616">
            <w:pPr>
              <w:spacing w:before="2" w:after="2"/>
              <w:jc w:val="center"/>
              <w:rPr>
                <w:color w:val="000000"/>
              </w:rPr>
            </w:pPr>
            <w:r w:rsidRPr="00F36DA7">
              <w:rPr>
                <w:color w:val="000000"/>
              </w:rPr>
              <w:t>Food quality and authenticity (availability, choice, ingredients, taste, presentation)</w:t>
            </w:r>
          </w:p>
        </w:tc>
        <w:tc>
          <w:tcPr>
            <w:tcW w:w="1276" w:type="dxa"/>
            <w:tcBorders>
              <w:top w:val="nil"/>
              <w:left w:val="single" w:sz="8" w:space="0" w:color="auto"/>
              <w:bottom w:val="single" w:sz="4" w:space="0" w:color="auto"/>
              <w:right w:val="single" w:sz="8" w:space="0" w:color="auto"/>
            </w:tcBorders>
            <w:shd w:val="clear" w:color="auto" w:fill="auto"/>
            <w:vAlign w:val="center"/>
          </w:tcPr>
          <w:p w14:paraId="2125F4A8" w14:textId="77777777" w:rsidR="00C64C54" w:rsidRPr="00F36DA7" w:rsidRDefault="00C64C54" w:rsidP="004E0616">
            <w:pPr>
              <w:spacing w:before="2" w:after="2"/>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4827988D" w14:textId="77777777" w:rsidR="00C64C54" w:rsidRPr="00F36DA7" w:rsidRDefault="00C64C54" w:rsidP="004E0616">
            <w:pPr>
              <w:spacing w:before="2" w:after="2"/>
              <w:jc w:val="center"/>
              <w:rPr>
                <w:sz w:val="18"/>
              </w:rPr>
            </w:pPr>
            <w:r w:rsidRPr="00F36DA7">
              <w:rPr>
                <w:sz w:val="18"/>
              </w:rPr>
              <w:t>basic Melanesian plate</w:t>
            </w:r>
          </w:p>
        </w:tc>
        <w:tc>
          <w:tcPr>
            <w:tcW w:w="1275" w:type="dxa"/>
            <w:tcBorders>
              <w:top w:val="nil"/>
              <w:left w:val="single" w:sz="8" w:space="0" w:color="auto"/>
              <w:bottom w:val="single" w:sz="4" w:space="0" w:color="auto"/>
              <w:right w:val="single" w:sz="8" w:space="0" w:color="auto"/>
            </w:tcBorders>
            <w:shd w:val="clear" w:color="auto" w:fill="auto"/>
            <w:vAlign w:val="center"/>
          </w:tcPr>
          <w:p w14:paraId="32142E4E" w14:textId="77777777" w:rsidR="00C64C54" w:rsidRPr="00F36DA7" w:rsidRDefault="00C64C54" w:rsidP="004E0616">
            <w:pPr>
              <w:spacing w:before="2" w:after="2"/>
              <w:jc w:val="center"/>
              <w:rPr>
                <w:sz w:val="18"/>
              </w:rPr>
            </w:pPr>
            <w:r w:rsidRPr="00F36DA7">
              <w:rPr>
                <w:sz w:val="18"/>
              </w:rPr>
              <w:t>one plate, no desert, no fruit, no drink</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14:paraId="4B4136A9" w14:textId="77777777" w:rsidR="00C64C54" w:rsidRPr="00F36DA7" w:rsidRDefault="00C64C54" w:rsidP="004E0616">
            <w:pPr>
              <w:spacing w:before="2" w:after="2"/>
              <w:jc w:val="center"/>
              <w:rPr>
                <w:color w:val="333333"/>
                <w:sz w:val="18"/>
              </w:rPr>
            </w:pPr>
            <w:r w:rsidRPr="00F36DA7">
              <w:rPr>
                <w:color w:val="333333"/>
                <w:sz w:val="18"/>
              </w:rPr>
              <w:t>no choice</w:t>
            </w:r>
            <w:r w:rsidRPr="00F36DA7">
              <w:rPr>
                <w:color w:val="333333"/>
                <w:sz w:val="18"/>
              </w:rPr>
              <w:br/>
              <w:t xml:space="preserve"> meal, dessert, drink</w:t>
            </w:r>
          </w:p>
        </w:tc>
        <w:tc>
          <w:tcPr>
            <w:tcW w:w="1134" w:type="dxa"/>
            <w:tcBorders>
              <w:top w:val="nil"/>
              <w:left w:val="single" w:sz="8" w:space="0" w:color="auto"/>
              <w:bottom w:val="single" w:sz="4" w:space="0" w:color="auto"/>
              <w:right w:val="single" w:sz="8" w:space="0" w:color="auto"/>
            </w:tcBorders>
            <w:shd w:val="clear" w:color="auto" w:fill="auto"/>
            <w:vAlign w:val="center"/>
          </w:tcPr>
          <w:p w14:paraId="1FDAC072" w14:textId="77777777" w:rsidR="00C64C54" w:rsidRPr="00F36DA7" w:rsidRDefault="00C64C54" w:rsidP="004E0616">
            <w:pPr>
              <w:spacing w:before="2" w:after="2"/>
              <w:jc w:val="center"/>
              <w:rPr>
                <w:sz w:val="18"/>
              </w:rPr>
            </w:pPr>
            <w:r w:rsidRPr="00F36DA7">
              <w:rPr>
                <w:sz w:val="18"/>
              </w:rPr>
              <w:t>effort in food preparation, choice and diversity</w:t>
            </w:r>
          </w:p>
        </w:tc>
        <w:tc>
          <w:tcPr>
            <w:tcW w:w="1276" w:type="dxa"/>
            <w:tcBorders>
              <w:top w:val="nil"/>
              <w:left w:val="single" w:sz="8" w:space="0" w:color="auto"/>
              <w:bottom w:val="single" w:sz="4" w:space="0" w:color="auto"/>
              <w:right w:val="single" w:sz="8" w:space="0" w:color="auto"/>
            </w:tcBorders>
            <w:shd w:val="clear" w:color="auto" w:fill="auto"/>
            <w:vAlign w:val="center"/>
          </w:tcPr>
          <w:p w14:paraId="2615A118" w14:textId="77777777" w:rsidR="00C64C54" w:rsidRPr="00F36DA7" w:rsidRDefault="00C64C54" w:rsidP="004E0616">
            <w:pPr>
              <w:spacing w:before="2" w:after="2"/>
              <w:jc w:val="center"/>
              <w:rPr>
                <w:sz w:val="18"/>
              </w:rPr>
            </w:pPr>
            <w:r w:rsidRPr="00F36DA7">
              <w:rPr>
                <w:sz w:val="18"/>
              </w:rPr>
              <w:t>real menu and Melanesian authenticity</w:t>
            </w:r>
          </w:p>
        </w:tc>
      </w:tr>
    </w:tbl>
    <w:p w14:paraId="5BC0F693" w14:textId="77777777" w:rsidR="00D6262B" w:rsidRPr="00F36DA7" w:rsidRDefault="00D6262B" w:rsidP="00D6262B">
      <w:pPr>
        <w:rPr>
          <w:b/>
          <w:u w:val="single"/>
          <w:lang w:val="en-AU"/>
        </w:rPr>
      </w:pPr>
    </w:p>
    <w:p w14:paraId="14C0398D" w14:textId="77777777" w:rsidR="00F36DA7" w:rsidRDefault="00F36DA7" w:rsidP="004E0616">
      <w:pPr>
        <w:rPr>
          <w:b/>
          <w:u w:val="single"/>
          <w:lang w:val="en-AU"/>
        </w:rPr>
      </w:pPr>
    </w:p>
    <w:p w14:paraId="2D6C8907" w14:textId="77777777" w:rsidR="00F36DA7" w:rsidRDefault="00F36DA7" w:rsidP="004E0616">
      <w:pPr>
        <w:rPr>
          <w:b/>
          <w:u w:val="single"/>
          <w:lang w:val="en-AU"/>
        </w:rPr>
      </w:pPr>
    </w:p>
    <w:p w14:paraId="37D18ADD" w14:textId="77777777" w:rsidR="00F36DA7" w:rsidRDefault="00F36DA7" w:rsidP="004E0616">
      <w:pPr>
        <w:rPr>
          <w:b/>
          <w:u w:val="single"/>
          <w:lang w:val="en-AU"/>
        </w:rPr>
      </w:pPr>
    </w:p>
    <w:p w14:paraId="7CC91866" w14:textId="77777777" w:rsidR="00F36DA7" w:rsidRDefault="00F36DA7" w:rsidP="004E0616">
      <w:pPr>
        <w:rPr>
          <w:b/>
          <w:u w:val="single"/>
          <w:lang w:val="en-AU"/>
        </w:rPr>
      </w:pPr>
    </w:p>
    <w:p w14:paraId="49B9F245" w14:textId="77777777" w:rsidR="004E0616" w:rsidRPr="00F36DA7" w:rsidRDefault="004E0616" w:rsidP="004E0616">
      <w:pPr>
        <w:rPr>
          <w:b/>
          <w:u w:val="single"/>
          <w:lang w:val="en-AU"/>
        </w:rPr>
      </w:pPr>
      <w:r w:rsidRPr="00F36DA7">
        <w:rPr>
          <w:b/>
          <w:u w:val="single"/>
          <w:lang w:val="en-AU"/>
        </w:rPr>
        <w:lastRenderedPageBreak/>
        <w:t xml:space="preserve">Tours &amp; </w:t>
      </w:r>
      <w:r w:rsidR="00F36DA7" w:rsidRPr="00F36DA7">
        <w:rPr>
          <w:b/>
          <w:u w:val="single"/>
          <w:lang w:val="en-AU"/>
        </w:rPr>
        <w:t>Activity</w:t>
      </w:r>
      <w:r w:rsidRPr="00F36DA7">
        <w:rPr>
          <w:b/>
          <w:u w:val="single"/>
          <w:lang w:val="en-AU"/>
        </w:rPr>
        <w:t xml:space="preserve"> Clients</w:t>
      </w:r>
    </w:p>
    <w:tbl>
      <w:tblPr>
        <w:tblW w:w="9640" w:type="dxa"/>
        <w:tblInd w:w="36" w:type="dxa"/>
        <w:tblLayout w:type="fixed"/>
        <w:tblLook w:val="0000" w:firstRow="0" w:lastRow="0" w:firstColumn="0" w:lastColumn="0" w:noHBand="0" w:noVBand="0"/>
      </w:tblPr>
      <w:tblGrid>
        <w:gridCol w:w="2269"/>
        <w:gridCol w:w="1276"/>
        <w:gridCol w:w="1134"/>
        <w:gridCol w:w="1275"/>
        <w:gridCol w:w="1276"/>
        <w:gridCol w:w="1134"/>
        <w:gridCol w:w="1276"/>
      </w:tblGrid>
      <w:tr w:rsidR="004E0616" w:rsidRPr="00F36DA7" w14:paraId="13D89361" w14:textId="77777777">
        <w:trPr>
          <w:trHeight w:val="280"/>
        </w:trPr>
        <w:tc>
          <w:tcPr>
            <w:tcW w:w="2269" w:type="dxa"/>
            <w:vMerge w:val="restart"/>
            <w:tcBorders>
              <w:top w:val="single" w:sz="8" w:space="0" w:color="auto"/>
              <w:left w:val="single" w:sz="8" w:space="0" w:color="auto"/>
              <w:bottom w:val="nil"/>
              <w:right w:val="single" w:sz="8" w:space="0" w:color="auto"/>
            </w:tcBorders>
            <w:shd w:val="clear" w:color="auto" w:fill="auto"/>
            <w:vAlign w:val="center"/>
          </w:tcPr>
          <w:p w14:paraId="7D902C96" w14:textId="77777777" w:rsidR="004E0616" w:rsidRPr="00F36DA7" w:rsidRDefault="004E0616" w:rsidP="004E0616">
            <w:pPr>
              <w:jc w:val="center"/>
              <w:rPr>
                <w:b/>
                <w:bCs/>
                <w:sz w:val="20"/>
              </w:rPr>
            </w:pPr>
            <w:r w:rsidRPr="00F36DA7">
              <w:rPr>
                <w:b/>
                <w:bCs/>
                <w:sz w:val="20"/>
              </w:rPr>
              <w:t>Indicators</w:t>
            </w:r>
          </w:p>
        </w:tc>
        <w:tc>
          <w:tcPr>
            <w:tcW w:w="7371" w:type="dxa"/>
            <w:gridSpan w:val="6"/>
            <w:tcBorders>
              <w:top w:val="single" w:sz="8" w:space="0" w:color="auto"/>
              <w:left w:val="single" w:sz="8" w:space="0" w:color="auto"/>
              <w:bottom w:val="nil"/>
              <w:right w:val="nil"/>
            </w:tcBorders>
            <w:shd w:val="clear" w:color="auto" w:fill="auto"/>
            <w:noWrap/>
            <w:vAlign w:val="bottom"/>
          </w:tcPr>
          <w:p w14:paraId="1F0B696F" w14:textId="77777777" w:rsidR="004E0616" w:rsidRPr="00F36DA7" w:rsidRDefault="004E0616" w:rsidP="004E0616">
            <w:pPr>
              <w:jc w:val="center"/>
              <w:rPr>
                <w:b/>
                <w:bCs/>
                <w:sz w:val="20"/>
              </w:rPr>
            </w:pPr>
            <w:r w:rsidRPr="00F36DA7">
              <w:rPr>
                <w:b/>
                <w:bCs/>
                <w:sz w:val="20"/>
              </w:rPr>
              <w:t>Ranking</w:t>
            </w:r>
          </w:p>
        </w:tc>
      </w:tr>
      <w:tr w:rsidR="004E0616" w:rsidRPr="00F36DA7" w14:paraId="148467B0" w14:textId="77777777">
        <w:trPr>
          <w:trHeight w:val="280"/>
        </w:trPr>
        <w:tc>
          <w:tcPr>
            <w:tcW w:w="2269" w:type="dxa"/>
            <w:vMerge/>
            <w:tcBorders>
              <w:top w:val="single" w:sz="8" w:space="0" w:color="auto"/>
              <w:left w:val="single" w:sz="8" w:space="0" w:color="auto"/>
              <w:bottom w:val="nil"/>
              <w:right w:val="single" w:sz="8" w:space="0" w:color="auto"/>
            </w:tcBorders>
            <w:shd w:val="clear" w:color="auto" w:fill="auto"/>
            <w:vAlign w:val="center"/>
          </w:tcPr>
          <w:p w14:paraId="769AB1B9" w14:textId="77777777" w:rsidR="004E0616" w:rsidRPr="00F36DA7" w:rsidRDefault="004E0616" w:rsidP="004E0616">
            <w:pPr>
              <w:rPr>
                <w:b/>
                <w:bCs/>
                <w:sz w:val="20"/>
              </w:rPr>
            </w:pPr>
          </w:p>
        </w:tc>
        <w:tc>
          <w:tcPr>
            <w:tcW w:w="1276" w:type="dxa"/>
            <w:tcBorders>
              <w:top w:val="single" w:sz="8" w:space="0" w:color="auto"/>
              <w:left w:val="single" w:sz="8" w:space="0" w:color="auto"/>
              <w:bottom w:val="nil"/>
              <w:right w:val="nil"/>
            </w:tcBorders>
            <w:shd w:val="clear" w:color="auto" w:fill="auto"/>
            <w:noWrap/>
            <w:vAlign w:val="bottom"/>
          </w:tcPr>
          <w:p w14:paraId="27A0FCF8" w14:textId="77777777" w:rsidR="004E0616" w:rsidRPr="00F36DA7" w:rsidRDefault="004E0616" w:rsidP="004E0616">
            <w:pPr>
              <w:jc w:val="center"/>
              <w:rPr>
                <w:b/>
                <w:bCs/>
                <w:sz w:val="20"/>
              </w:rPr>
            </w:pPr>
            <w:r w:rsidRPr="00F36DA7">
              <w:rPr>
                <w:b/>
                <w:bCs/>
                <w:sz w:val="20"/>
              </w:rPr>
              <w:t>NA</w:t>
            </w:r>
          </w:p>
        </w:tc>
        <w:tc>
          <w:tcPr>
            <w:tcW w:w="1134" w:type="dxa"/>
            <w:tcBorders>
              <w:top w:val="single" w:sz="8" w:space="0" w:color="auto"/>
              <w:left w:val="nil"/>
              <w:bottom w:val="nil"/>
              <w:right w:val="nil"/>
            </w:tcBorders>
            <w:shd w:val="clear" w:color="auto" w:fill="auto"/>
            <w:noWrap/>
            <w:vAlign w:val="bottom"/>
          </w:tcPr>
          <w:p w14:paraId="66158C2F" w14:textId="77777777" w:rsidR="004E0616" w:rsidRPr="00F36DA7" w:rsidRDefault="004E0616" w:rsidP="004E0616">
            <w:pPr>
              <w:jc w:val="center"/>
              <w:rPr>
                <w:b/>
                <w:bCs/>
                <w:sz w:val="20"/>
              </w:rPr>
            </w:pPr>
            <w:r w:rsidRPr="00F36DA7">
              <w:rPr>
                <w:b/>
                <w:bCs/>
                <w:sz w:val="20"/>
              </w:rPr>
              <w:t>Very Poor</w:t>
            </w:r>
          </w:p>
        </w:tc>
        <w:tc>
          <w:tcPr>
            <w:tcW w:w="1275" w:type="dxa"/>
            <w:tcBorders>
              <w:top w:val="single" w:sz="8" w:space="0" w:color="auto"/>
              <w:left w:val="nil"/>
              <w:bottom w:val="nil"/>
              <w:right w:val="nil"/>
            </w:tcBorders>
            <w:shd w:val="clear" w:color="auto" w:fill="auto"/>
            <w:noWrap/>
            <w:vAlign w:val="bottom"/>
          </w:tcPr>
          <w:p w14:paraId="63AFDBF6" w14:textId="77777777" w:rsidR="004E0616" w:rsidRPr="00F36DA7" w:rsidRDefault="004E0616" w:rsidP="004E0616">
            <w:pPr>
              <w:jc w:val="center"/>
              <w:rPr>
                <w:b/>
                <w:bCs/>
                <w:sz w:val="20"/>
              </w:rPr>
            </w:pPr>
            <w:r w:rsidRPr="00F36DA7">
              <w:rPr>
                <w:b/>
                <w:bCs/>
                <w:sz w:val="20"/>
              </w:rPr>
              <w:t>Poor</w:t>
            </w:r>
          </w:p>
        </w:tc>
        <w:tc>
          <w:tcPr>
            <w:tcW w:w="1276" w:type="dxa"/>
            <w:tcBorders>
              <w:top w:val="single" w:sz="8" w:space="0" w:color="auto"/>
              <w:left w:val="nil"/>
              <w:bottom w:val="nil"/>
              <w:right w:val="nil"/>
            </w:tcBorders>
            <w:shd w:val="clear" w:color="auto" w:fill="auto"/>
            <w:noWrap/>
            <w:vAlign w:val="bottom"/>
          </w:tcPr>
          <w:p w14:paraId="6C9653FE" w14:textId="77777777" w:rsidR="004E0616" w:rsidRPr="00F36DA7" w:rsidRDefault="004E0616" w:rsidP="004E0616">
            <w:pPr>
              <w:jc w:val="center"/>
              <w:rPr>
                <w:b/>
                <w:bCs/>
                <w:sz w:val="20"/>
              </w:rPr>
            </w:pPr>
            <w:r w:rsidRPr="00F36DA7">
              <w:rPr>
                <w:b/>
                <w:bCs/>
                <w:sz w:val="20"/>
              </w:rPr>
              <w:t>Acceptable</w:t>
            </w:r>
          </w:p>
        </w:tc>
        <w:tc>
          <w:tcPr>
            <w:tcW w:w="1134" w:type="dxa"/>
            <w:tcBorders>
              <w:top w:val="single" w:sz="8" w:space="0" w:color="auto"/>
              <w:left w:val="nil"/>
              <w:bottom w:val="nil"/>
              <w:right w:val="nil"/>
            </w:tcBorders>
            <w:shd w:val="clear" w:color="auto" w:fill="auto"/>
            <w:noWrap/>
            <w:vAlign w:val="bottom"/>
          </w:tcPr>
          <w:p w14:paraId="5E211921" w14:textId="77777777" w:rsidR="004E0616" w:rsidRPr="00F36DA7" w:rsidRDefault="004E0616" w:rsidP="004E0616">
            <w:pPr>
              <w:jc w:val="center"/>
              <w:rPr>
                <w:b/>
                <w:bCs/>
                <w:sz w:val="20"/>
              </w:rPr>
            </w:pPr>
            <w:r w:rsidRPr="00F36DA7">
              <w:rPr>
                <w:b/>
                <w:bCs/>
                <w:sz w:val="20"/>
              </w:rPr>
              <w:t>Good</w:t>
            </w:r>
          </w:p>
        </w:tc>
        <w:tc>
          <w:tcPr>
            <w:tcW w:w="1276" w:type="dxa"/>
            <w:tcBorders>
              <w:top w:val="single" w:sz="8" w:space="0" w:color="auto"/>
              <w:left w:val="nil"/>
              <w:bottom w:val="nil"/>
              <w:right w:val="nil"/>
            </w:tcBorders>
            <w:shd w:val="clear" w:color="auto" w:fill="auto"/>
            <w:noWrap/>
            <w:vAlign w:val="bottom"/>
          </w:tcPr>
          <w:p w14:paraId="36CDE985" w14:textId="77777777" w:rsidR="004E0616" w:rsidRPr="00F36DA7" w:rsidRDefault="004E0616" w:rsidP="004E0616">
            <w:pPr>
              <w:jc w:val="center"/>
              <w:rPr>
                <w:b/>
                <w:bCs/>
                <w:sz w:val="20"/>
              </w:rPr>
            </w:pPr>
            <w:r w:rsidRPr="00F36DA7">
              <w:rPr>
                <w:b/>
                <w:bCs/>
                <w:sz w:val="20"/>
              </w:rPr>
              <w:t>Very Good</w:t>
            </w:r>
          </w:p>
        </w:tc>
      </w:tr>
      <w:tr w:rsidR="004E0616" w:rsidRPr="00F36DA7" w14:paraId="70787AB5" w14:textId="77777777">
        <w:trPr>
          <w:trHeight w:val="280"/>
        </w:trPr>
        <w:tc>
          <w:tcPr>
            <w:tcW w:w="2269" w:type="dxa"/>
            <w:vMerge/>
            <w:tcBorders>
              <w:top w:val="single" w:sz="8" w:space="0" w:color="auto"/>
              <w:left w:val="single" w:sz="8" w:space="0" w:color="auto"/>
              <w:bottom w:val="nil"/>
              <w:right w:val="single" w:sz="8" w:space="0" w:color="auto"/>
            </w:tcBorders>
            <w:shd w:val="clear" w:color="auto" w:fill="auto"/>
            <w:vAlign w:val="center"/>
          </w:tcPr>
          <w:p w14:paraId="368A92A5" w14:textId="77777777" w:rsidR="004E0616" w:rsidRPr="00F36DA7" w:rsidRDefault="004E0616" w:rsidP="004E0616">
            <w:pPr>
              <w:rPr>
                <w:b/>
                <w:bCs/>
                <w:sz w:val="20"/>
              </w:rPr>
            </w:pPr>
          </w:p>
        </w:tc>
        <w:tc>
          <w:tcPr>
            <w:tcW w:w="1276" w:type="dxa"/>
            <w:tcBorders>
              <w:top w:val="single" w:sz="8" w:space="0" w:color="auto"/>
              <w:left w:val="single" w:sz="8" w:space="0" w:color="auto"/>
              <w:bottom w:val="nil"/>
              <w:right w:val="single" w:sz="8" w:space="0" w:color="auto"/>
            </w:tcBorders>
            <w:shd w:val="clear" w:color="auto" w:fill="auto"/>
            <w:noWrap/>
            <w:vAlign w:val="center"/>
          </w:tcPr>
          <w:p w14:paraId="7D289742" w14:textId="77777777" w:rsidR="004E0616" w:rsidRPr="00F36DA7" w:rsidRDefault="004E0616" w:rsidP="004E0616">
            <w:pPr>
              <w:jc w:val="center"/>
              <w:rPr>
                <w:sz w:val="20"/>
              </w:rPr>
            </w:pPr>
            <w:r w:rsidRPr="00F36DA7">
              <w:rPr>
                <w:sz w:val="20"/>
              </w:rPr>
              <w:t>0</w:t>
            </w:r>
          </w:p>
        </w:tc>
        <w:tc>
          <w:tcPr>
            <w:tcW w:w="1134" w:type="dxa"/>
            <w:tcBorders>
              <w:top w:val="single" w:sz="8" w:space="0" w:color="auto"/>
              <w:left w:val="single" w:sz="8" w:space="0" w:color="auto"/>
              <w:bottom w:val="nil"/>
              <w:right w:val="single" w:sz="8" w:space="0" w:color="auto"/>
            </w:tcBorders>
            <w:shd w:val="clear" w:color="auto" w:fill="auto"/>
            <w:noWrap/>
            <w:vAlign w:val="center"/>
          </w:tcPr>
          <w:p w14:paraId="193FBE95" w14:textId="77777777" w:rsidR="004E0616" w:rsidRPr="00F36DA7" w:rsidRDefault="004E0616" w:rsidP="004E0616">
            <w:pPr>
              <w:jc w:val="center"/>
              <w:rPr>
                <w:sz w:val="20"/>
              </w:rPr>
            </w:pPr>
            <w:r w:rsidRPr="00F36DA7">
              <w:rPr>
                <w:sz w:val="20"/>
              </w:rPr>
              <w:t>1</w:t>
            </w:r>
          </w:p>
        </w:tc>
        <w:tc>
          <w:tcPr>
            <w:tcW w:w="1275" w:type="dxa"/>
            <w:tcBorders>
              <w:top w:val="single" w:sz="8" w:space="0" w:color="auto"/>
              <w:left w:val="single" w:sz="8" w:space="0" w:color="auto"/>
              <w:bottom w:val="nil"/>
              <w:right w:val="single" w:sz="8" w:space="0" w:color="auto"/>
            </w:tcBorders>
            <w:shd w:val="clear" w:color="auto" w:fill="auto"/>
            <w:noWrap/>
            <w:vAlign w:val="center"/>
          </w:tcPr>
          <w:p w14:paraId="3D7F1A7E" w14:textId="77777777" w:rsidR="004E0616" w:rsidRPr="00F36DA7" w:rsidRDefault="004E0616" w:rsidP="004E0616">
            <w:pPr>
              <w:jc w:val="center"/>
              <w:rPr>
                <w:sz w:val="20"/>
              </w:rPr>
            </w:pPr>
            <w:r w:rsidRPr="00F36DA7">
              <w:rPr>
                <w:sz w:val="20"/>
              </w:rPr>
              <w:t>2</w:t>
            </w:r>
          </w:p>
        </w:tc>
        <w:tc>
          <w:tcPr>
            <w:tcW w:w="1276" w:type="dxa"/>
            <w:tcBorders>
              <w:top w:val="single" w:sz="8" w:space="0" w:color="auto"/>
              <w:left w:val="single" w:sz="8" w:space="0" w:color="auto"/>
              <w:bottom w:val="nil"/>
              <w:right w:val="single" w:sz="8" w:space="0" w:color="auto"/>
            </w:tcBorders>
            <w:shd w:val="clear" w:color="auto" w:fill="auto"/>
            <w:noWrap/>
            <w:vAlign w:val="center"/>
          </w:tcPr>
          <w:p w14:paraId="50282EBC" w14:textId="77777777" w:rsidR="004E0616" w:rsidRPr="00F36DA7" w:rsidRDefault="004E0616" w:rsidP="004E0616">
            <w:pPr>
              <w:jc w:val="center"/>
              <w:rPr>
                <w:sz w:val="20"/>
              </w:rPr>
            </w:pPr>
            <w:r w:rsidRPr="00F36DA7">
              <w:rPr>
                <w:sz w:val="20"/>
              </w:rPr>
              <w:t>3</w:t>
            </w:r>
          </w:p>
        </w:tc>
        <w:tc>
          <w:tcPr>
            <w:tcW w:w="1134" w:type="dxa"/>
            <w:tcBorders>
              <w:top w:val="single" w:sz="8" w:space="0" w:color="auto"/>
              <w:left w:val="single" w:sz="8" w:space="0" w:color="auto"/>
              <w:bottom w:val="nil"/>
              <w:right w:val="single" w:sz="8" w:space="0" w:color="auto"/>
            </w:tcBorders>
            <w:shd w:val="clear" w:color="auto" w:fill="auto"/>
            <w:noWrap/>
            <w:vAlign w:val="center"/>
          </w:tcPr>
          <w:p w14:paraId="3095CFC5" w14:textId="77777777" w:rsidR="004E0616" w:rsidRPr="00F36DA7" w:rsidRDefault="004E0616" w:rsidP="004E0616">
            <w:pPr>
              <w:jc w:val="center"/>
              <w:rPr>
                <w:sz w:val="20"/>
              </w:rPr>
            </w:pPr>
            <w:r w:rsidRPr="00F36DA7">
              <w:rPr>
                <w:sz w:val="20"/>
              </w:rPr>
              <w:t>4</w:t>
            </w:r>
          </w:p>
        </w:tc>
        <w:tc>
          <w:tcPr>
            <w:tcW w:w="1276" w:type="dxa"/>
            <w:tcBorders>
              <w:top w:val="single" w:sz="8" w:space="0" w:color="auto"/>
              <w:left w:val="single" w:sz="8" w:space="0" w:color="auto"/>
              <w:bottom w:val="nil"/>
              <w:right w:val="single" w:sz="8" w:space="0" w:color="auto"/>
            </w:tcBorders>
            <w:shd w:val="clear" w:color="auto" w:fill="auto"/>
            <w:noWrap/>
            <w:vAlign w:val="center"/>
          </w:tcPr>
          <w:p w14:paraId="7E507A80" w14:textId="77777777" w:rsidR="004E0616" w:rsidRPr="00F36DA7" w:rsidRDefault="004E0616" w:rsidP="004E0616">
            <w:pPr>
              <w:jc w:val="center"/>
              <w:rPr>
                <w:sz w:val="20"/>
              </w:rPr>
            </w:pPr>
            <w:r w:rsidRPr="00F36DA7">
              <w:rPr>
                <w:sz w:val="20"/>
              </w:rPr>
              <w:t>5</w:t>
            </w:r>
          </w:p>
        </w:tc>
      </w:tr>
      <w:tr w:rsidR="004E0616" w:rsidRPr="00F36DA7" w14:paraId="0A1C32E2" w14:textId="77777777">
        <w:trPr>
          <w:trHeight w:val="280"/>
        </w:trPr>
        <w:tc>
          <w:tcPr>
            <w:tcW w:w="2269" w:type="dxa"/>
            <w:tcBorders>
              <w:top w:val="single" w:sz="8" w:space="0" w:color="auto"/>
              <w:left w:val="single" w:sz="4" w:space="0" w:color="auto"/>
              <w:bottom w:val="single" w:sz="4" w:space="0" w:color="auto"/>
              <w:right w:val="nil"/>
            </w:tcBorders>
            <w:shd w:val="clear" w:color="auto" w:fill="C0C0C0"/>
            <w:vAlign w:val="center"/>
          </w:tcPr>
          <w:p w14:paraId="5908557B" w14:textId="77777777" w:rsidR="004E0616" w:rsidRPr="00F36DA7" w:rsidRDefault="004E0616" w:rsidP="004E0616">
            <w:pPr>
              <w:jc w:val="center"/>
              <w:rPr>
                <w:b/>
                <w:bCs/>
              </w:rPr>
            </w:pPr>
            <w:r w:rsidRPr="00F36DA7">
              <w:rPr>
                <w:b/>
                <w:bCs/>
              </w:rPr>
              <w:t>Interest &amp; Attractiveness</w:t>
            </w:r>
          </w:p>
        </w:tc>
        <w:tc>
          <w:tcPr>
            <w:tcW w:w="1276" w:type="dxa"/>
            <w:tcBorders>
              <w:top w:val="single" w:sz="8" w:space="0" w:color="auto"/>
              <w:left w:val="single" w:sz="8" w:space="0" w:color="auto"/>
              <w:bottom w:val="nil"/>
              <w:right w:val="single" w:sz="8" w:space="0" w:color="auto"/>
            </w:tcBorders>
            <w:shd w:val="clear" w:color="auto" w:fill="C0C0C0"/>
            <w:noWrap/>
            <w:vAlign w:val="bottom"/>
          </w:tcPr>
          <w:p w14:paraId="2FC446E5" w14:textId="77777777" w:rsidR="004E0616" w:rsidRPr="00F36DA7" w:rsidRDefault="004E0616" w:rsidP="004E0616">
            <w:pPr>
              <w:rPr>
                <w:color w:val="000000"/>
              </w:rPr>
            </w:pPr>
            <w:r w:rsidRPr="00F36DA7">
              <w:rPr>
                <w:color w:val="000000"/>
              </w:rPr>
              <w:t> </w:t>
            </w:r>
          </w:p>
        </w:tc>
        <w:tc>
          <w:tcPr>
            <w:tcW w:w="1134" w:type="dxa"/>
            <w:tcBorders>
              <w:top w:val="single" w:sz="8" w:space="0" w:color="auto"/>
              <w:left w:val="single" w:sz="8" w:space="0" w:color="auto"/>
              <w:bottom w:val="nil"/>
              <w:right w:val="single" w:sz="8" w:space="0" w:color="auto"/>
            </w:tcBorders>
            <w:shd w:val="clear" w:color="auto" w:fill="C0C0C0"/>
            <w:noWrap/>
            <w:vAlign w:val="bottom"/>
          </w:tcPr>
          <w:p w14:paraId="17E098A9" w14:textId="77777777" w:rsidR="004E0616" w:rsidRPr="00F36DA7" w:rsidRDefault="004E0616" w:rsidP="004E0616">
            <w:pPr>
              <w:rPr>
                <w:color w:val="000000"/>
              </w:rPr>
            </w:pPr>
            <w:r w:rsidRPr="00F36DA7">
              <w:rPr>
                <w:color w:val="000000"/>
              </w:rPr>
              <w:t> </w:t>
            </w:r>
          </w:p>
        </w:tc>
        <w:tc>
          <w:tcPr>
            <w:tcW w:w="1275" w:type="dxa"/>
            <w:tcBorders>
              <w:top w:val="single" w:sz="8" w:space="0" w:color="auto"/>
              <w:left w:val="single" w:sz="8" w:space="0" w:color="auto"/>
              <w:bottom w:val="nil"/>
              <w:right w:val="single" w:sz="8" w:space="0" w:color="auto"/>
            </w:tcBorders>
            <w:shd w:val="clear" w:color="auto" w:fill="C0C0C0"/>
            <w:noWrap/>
            <w:vAlign w:val="bottom"/>
          </w:tcPr>
          <w:p w14:paraId="1E4D3A3A" w14:textId="77777777" w:rsidR="004E0616" w:rsidRPr="00F36DA7" w:rsidRDefault="004E0616" w:rsidP="004E0616">
            <w:pPr>
              <w:rPr>
                <w:color w:val="000000"/>
              </w:rPr>
            </w:pPr>
            <w:r w:rsidRPr="00F36DA7">
              <w:rPr>
                <w:color w:val="000000"/>
              </w:rPr>
              <w:t> </w:t>
            </w:r>
          </w:p>
        </w:tc>
        <w:tc>
          <w:tcPr>
            <w:tcW w:w="1276" w:type="dxa"/>
            <w:tcBorders>
              <w:top w:val="single" w:sz="8" w:space="0" w:color="auto"/>
              <w:left w:val="single" w:sz="8" w:space="0" w:color="auto"/>
              <w:bottom w:val="nil"/>
              <w:right w:val="single" w:sz="8" w:space="0" w:color="auto"/>
            </w:tcBorders>
            <w:shd w:val="clear" w:color="auto" w:fill="C0C0C0"/>
            <w:noWrap/>
            <w:vAlign w:val="bottom"/>
          </w:tcPr>
          <w:p w14:paraId="13BF8AB4" w14:textId="77777777" w:rsidR="004E0616" w:rsidRPr="00F36DA7" w:rsidRDefault="004E0616" w:rsidP="004E0616">
            <w:pPr>
              <w:rPr>
                <w:color w:val="000000"/>
              </w:rPr>
            </w:pPr>
            <w:r w:rsidRPr="00F36DA7">
              <w:rPr>
                <w:color w:val="000000"/>
              </w:rPr>
              <w:t> </w:t>
            </w:r>
          </w:p>
        </w:tc>
        <w:tc>
          <w:tcPr>
            <w:tcW w:w="1134" w:type="dxa"/>
            <w:tcBorders>
              <w:top w:val="single" w:sz="8" w:space="0" w:color="auto"/>
              <w:left w:val="single" w:sz="8" w:space="0" w:color="auto"/>
              <w:bottom w:val="nil"/>
              <w:right w:val="single" w:sz="8" w:space="0" w:color="auto"/>
            </w:tcBorders>
            <w:shd w:val="clear" w:color="auto" w:fill="C0C0C0"/>
            <w:noWrap/>
            <w:vAlign w:val="bottom"/>
          </w:tcPr>
          <w:p w14:paraId="3638E7BE" w14:textId="77777777" w:rsidR="004E0616" w:rsidRPr="00F36DA7" w:rsidRDefault="004E0616" w:rsidP="004E0616">
            <w:pPr>
              <w:rPr>
                <w:color w:val="000000"/>
              </w:rPr>
            </w:pPr>
            <w:r w:rsidRPr="00F36DA7">
              <w:rPr>
                <w:color w:val="000000"/>
              </w:rPr>
              <w:t> </w:t>
            </w:r>
          </w:p>
        </w:tc>
        <w:tc>
          <w:tcPr>
            <w:tcW w:w="1276" w:type="dxa"/>
            <w:tcBorders>
              <w:top w:val="single" w:sz="8" w:space="0" w:color="auto"/>
              <w:left w:val="single" w:sz="8" w:space="0" w:color="auto"/>
              <w:bottom w:val="nil"/>
              <w:right w:val="single" w:sz="8" w:space="0" w:color="auto"/>
            </w:tcBorders>
            <w:shd w:val="clear" w:color="auto" w:fill="C0C0C0"/>
            <w:noWrap/>
            <w:vAlign w:val="bottom"/>
          </w:tcPr>
          <w:p w14:paraId="401F4162" w14:textId="77777777" w:rsidR="004E0616" w:rsidRPr="00F36DA7" w:rsidRDefault="004E0616" w:rsidP="004E0616">
            <w:pPr>
              <w:rPr>
                <w:color w:val="000000"/>
              </w:rPr>
            </w:pPr>
            <w:r w:rsidRPr="00F36DA7">
              <w:rPr>
                <w:color w:val="000000"/>
              </w:rPr>
              <w:t> </w:t>
            </w:r>
          </w:p>
        </w:tc>
      </w:tr>
      <w:tr w:rsidR="004E0616" w:rsidRPr="00F36DA7" w14:paraId="31BB6635" w14:textId="77777777">
        <w:trPr>
          <w:trHeight w:val="1060"/>
        </w:trPr>
        <w:tc>
          <w:tcPr>
            <w:tcW w:w="2269" w:type="dxa"/>
            <w:tcBorders>
              <w:top w:val="single" w:sz="4" w:space="0" w:color="auto"/>
              <w:left w:val="single" w:sz="4" w:space="0" w:color="auto"/>
              <w:bottom w:val="single" w:sz="4" w:space="0" w:color="auto"/>
              <w:right w:val="nil"/>
            </w:tcBorders>
            <w:shd w:val="clear" w:color="auto" w:fill="auto"/>
          </w:tcPr>
          <w:p w14:paraId="76D8B940" w14:textId="77777777" w:rsidR="004E0616" w:rsidRPr="00F36DA7" w:rsidRDefault="004E0616" w:rsidP="004E0616">
            <w:pPr>
              <w:rPr>
                <w:color w:val="000000"/>
              </w:rPr>
            </w:pPr>
            <w:r w:rsidRPr="00F36DA7">
              <w:rPr>
                <w:color w:val="000000"/>
              </w:rPr>
              <w:t>Tours natural beauty and interest (site quality, view, attraction, uniqueness)</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7347D272" w14:textId="77777777" w:rsidR="004E0616" w:rsidRPr="00F36DA7" w:rsidRDefault="004E0616" w:rsidP="004E0616">
            <w:pPr>
              <w:jc w:val="center"/>
              <w:rPr>
                <w:sz w:val="18"/>
              </w:rPr>
            </w:pPr>
            <w:r w:rsidRPr="00F36DA7">
              <w:rPr>
                <w:sz w:val="18"/>
              </w:rPr>
              <w:t>project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2561458B" w14:textId="77777777" w:rsidR="004E0616" w:rsidRPr="00F36DA7" w:rsidRDefault="004E0616" w:rsidP="004E0616">
            <w:pPr>
              <w:jc w:val="center"/>
              <w:rPr>
                <w:sz w:val="18"/>
              </w:rPr>
            </w:pPr>
            <w:r w:rsidRPr="00F36DA7">
              <w:rPr>
                <w:sz w:val="18"/>
              </w:rPr>
              <w:t>not interesting or too far away</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1FB5AF27" w14:textId="77777777" w:rsidR="004E0616" w:rsidRPr="00F36DA7" w:rsidRDefault="004E0616" w:rsidP="004E0616">
            <w:pPr>
              <w:jc w:val="center"/>
              <w:rPr>
                <w:sz w:val="18"/>
              </w:rPr>
            </w:pPr>
            <w:r w:rsidRPr="00F36DA7">
              <w:rPr>
                <w:sz w:val="18"/>
              </w:rPr>
              <w:t>poor interest</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180D33DA" w14:textId="77777777" w:rsidR="004E0616" w:rsidRPr="00F36DA7" w:rsidRDefault="004E0616" w:rsidP="004E0616">
            <w:pPr>
              <w:jc w:val="center"/>
              <w:rPr>
                <w:sz w:val="18"/>
              </w:rPr>
            </w:pPr>
            <w:r w:rsidRPr="00F36DA7">
              <w:rPr>
                <w:sz w:val="18"/>
              </w:rPr>
              <w:t>interesting but limited potential</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4D8AED03" w14:textId="77777777" w:rsidR="004E0616" w:rsidRPr="00F36DA7" w:rsidRDefault="004E0616" w:rsidP="004E0616">
            <w:pPr>
              <w:jc w:val="center"/>
              <w:rPr>
                <w:sz w:val="18"/>
              </w:rPr>
            </w:pPr>
            <w:r w:rsidRPr="00F36DA7">
              <w:rPr>
                <w:sz w:val="18"/>
              </w:rPr>
              <w:t>nice site with some potential</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65B37C7B" w14:textId="77777777" w:rsidR="004E0616" w:rsidRPr="00F36DA7" w:rsidRDefault="004E0616" w:rsidP="004E0616">
            <w:pPr>
              <w:jc w:val="center"/>
              <w:rPr>
                <w:sz w:val="18"/>
              </w:rPr>
            </w:pPr>
            <w:r w:rsidRPr="00F36DA7">
              <w:rPr>
                <w:sz w:val="18"/>
              </w:rPr>
              <w:t xml:space="preserve">nice site, great potential, unique </w:t>
            </w:r>
          </w:p>
        </w:tc>
      </w:tr>
      <w:tr w:rsidR="004E0616" w:rsidRPr="00F36DA7" w14:paraId="1ECC17E5" w14:textId="77777777">
        <w:trPr>
          <w:trHeight w:val="1080"/>
        </w:trPr>
        <w:tc>
          <w:tcPr>
            <w:tcW w:w="2269" w:type="dxa"/>
            <w:tcBorders>
              <w:top w:val="single" w:sz="4" w:space="0" w:color="auto"/>
              <w:left w:val="single" w:sz="4" w:space="0" w:color="auto"/>
              <w:bottom w:val="single" w:sz="4" w:space="0" w:color="auto"/>
              <w:right w:val="nil"/>
            </w:tcBorders>
            <w:shd w:val="clear" w:color="auto" w:fill="auto"/>
          </w:tcPr>
          <w:p w14:paraId="7D4CCBD4" w14:textId="77777777" w:rsidR="004E0616" w:rsidRPr="00F36DA7" w:rsidRDefault="004E0616" w:rsidP="004E0616">
            <w:pPr>
              <w:rPr>
                <w:color w:val="000000"/>
              </w:rPr>
            </w:pPr>
            <w:r w:rsidRPr="00F36DA7">
              <w:rPr>
                <w:color w:val="000000"/>
              </w:rPr>
              <w:t>Tour accessibility (level of difficulties, access to site)</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06347649" w14:textId="77777777" w:rsidR="004E0616" w:rsidRPr="00F36DA7" w:rsidRDefault="004E0616" w:rsidP="004E0616">
            <w:pPr>
              <w:jc w:val="center"/>
              <w:rPr>
                <w:sz w:val="18"/>
              </w:rPr>
            </w:pPr>
            <w:r w:rsidRPr="00F36DA7">
              <w:rPr>
                <w:sz w:val="18"/>
              </w:rPr>
              <w:t>project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25AA8226" w14:textId="77777777" w:rsidR="004E0616" w:rsidRPr="00F36DA7" w:rsidRDefault="004E0616" w:rsidP="004E0616">
            <w:pPr>
              <w:jc w:val="center"/>
              <w:rPr>
                <w:sz w:val="18"/>
              </w:rPr>
            </w:pPr>
            <w:r w:rsidRPr="00F36DA7">
              <w:rPr>
                <w:sz w:val="18"/>
              </w:rPr>
              <w:t>not accessible for normal tourists, not safe</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194FA50D" w14:textId="77777777" w:rsidR="004E0616" w:rsidRPr="00F36DA7" w:rsidRDefault="004E0616" w:rsidP="004E0616">
            <w:pPr>
              <w:jc w:val="center"/>
              <w:rPr>
                <w:sz w:val="18"/>
              </w:rPr>
            </w:pPr>
            <w:r w:rsidRPr="00F36DA7">
              <w:rPr>
                <w:sz w:val="18"/>
              </w:rPr>
              <w:t>not accessible for all, not always safe</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1F7BB4DF" w14:textId="77777777" w:rsidR="004E0616" w:rsidRPr="00F36DA7" w:rsidRDefault="004E0616" w:rsidP="004E0616">
            <w:pPr>
              <w:jc w:val="center"/>
              <w:rPr>
                <w:sz w:val="18"/>
              </w:rPr>
            </w:pPr>
            <w:r w:rsidRPr="00F36DA7">
              <w:rPr>
                <w:sz w:val="18"/>
              </w:rPr>
              <w:t>accessible for all, not always safe</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7D69DFC" w14:textId="77777777" w:rsidR="004E0616" w:rsidRPr="00F36DA7" w:rsidRDefault="004E0616" w:rsidP="004E0616">
            <w:pPr>
              <w:jc w:val="center"/>
              <w:rPr>
                <w:sz w:val="18"/>
              </w:rPr>
            </w:pPr>
            <w:r w:rsidRPr="00F36DA7">
              <w:rPr>
                <w:sz w:val="18"/>
              </w:rPr>
              <w:t>accessible for all, always safe for all</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2F77B79F" w14:textId="77777777" w:rsidR="004E0616" w:rsidRPr="00F36DA7" w:rsidRDefault="004E0616" w:rsidP="004E0616">
            <w:pPr>
              <w:jc w:val="center"/>
              <w:rPr>
                <w:sz w:val="18"/>
              </w:rPr>
            </w:pPr>
            <w:r w:rsidRPr="00F36DA7">
              <w:rPr>
                <w:sz w:val="18"/>
              </w:rPr>
              <w:t>always safe, easy access for all tourists</w:t>
            </w:r>
          </w:p>
        </w:tc>
      </w:tr>
      <w:tr w:rsidR="004E0616" w:rsidRPr="00F36DA7" w14:paraId="1FF3C79A" w14:textId="77777777">
        <w:trPr>
          <w:trHeight w:val="1240"/>
        </w:trPr>
        <w:tc>
          <w:tcPr>
            <w:tcW w:w="2269" w:type="dxa"/>
            <w:tcBorders>
              <w:top w:val="single" w:sz="4" w:space="0" w:color="auto"/>
              <w:left w:val="single" w:sz="4" w:space="0" w:color="auto"/>
              <w:bottom w:val="single" w:sz="4" w:space="0" w:color="auto"/>
              <w:right w:val="nil"/>
            </w:tcBorders>
            <w:shd w:val="clear" w:color="auto" w:fill="auto"/>
          </w:tcPr>
          <w:p w14:paraId="16BD6A76" w14:textId="77777777" w:rsidR="004E0616" w:rsidRPr="00F36DA7" w:rsidRDefault="004E0616" w:rsidP="004E0616">
            <w:pPr>
              <w:rPr>
                <w:color w:val="000000"/>
              </w:rPr>
            </w:pPr>
            <w:r w:rsidRPr="00F36DA7">
              <w:rPr>
                <w:color w:val="000000"/>
              </w:rPr>
              <w:t>Tour logistics (organization, timing, stops, availability)</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7BA9E22B" w14:textId="77777777" w:rsidR="004E0616" w:rsidRPr="00F36DA7" w:rsidRDefault="004E0616" w:rsidP="004E0616">
            <w:pPr>
              <w:jc w:val="center"/>
              <w:rPr>
                <w:sz w:val="18"/>
              </w:rPr>
            </w:pPr>
            <w:r w:rsidRPr="00F36DA7">
              <w:rPr>
                <w:sz w:val="18"/>
              </w:rPr>
              <w:t>project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3F567964" w14:textId="77777777" w:rsidR="004E0616" w:rsidRPr="00F36DA7" w:rsidRDefault="004E0616" w:rsidP="004E0616">
            <w:pPr>
              <w:jc w:val="center"/>
              <w:rPr>
                <w:sz w:val="18"/>
              </w:rPr>
            </w:pPr>
            <w:r w:rsidRPr="00F36DA7">
              <w:rPr>
                <w:sz w:val="18"/>
              </w:rPr>
              <w:t>not on time, many gaps in between activities, some activities not covered</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737BCF36" w14:textId="77777777" w:rsidR="004E0616" w:rsidRPr="00F36DA7" w:rsidRDefault="004E0616" w:rsidP="004E0616">
            <w:pPr>
              <w:jc w:val="center"/>
              <w:rPr>
                <w:sz w:val="18"/>
              </w:rPr>
            </w:pPr>
            <w:r w:rsidRPr="00F36DA7">
              <w:rPr>
                <w:sz w:val="18"/>
              </w:rPr>
              <w:t>not on time, gaps in between activities</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6FC93B4F" w14:textId="77777777" w:rsidR="004E0616" w:rsidRPr="00F36DA7" w:rsidRDefault="004E0616" w:rsidP="004E0616">
            <w:pPr>
              <w:jc w:val="center"/>
              <w:rPr>
                <w:sz w:val="18"/>
              </w:rPr>
            </w:pPr>
            <w:r w:rsidRPr="00F36DA7">
              <w:rPr>
                <w:sz w:val="18"/>
              </w:rPr>
              <w:t>on time but some gaps in between activities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15F526BC" w14:textId="77777777" w:rsidR="004E0616" w:rsidRPr="00F36DA7" w:rsidRDefault="004E0616" w:rsidP="004E0616">
            <w:pPr>
              <w:jc w:val="center"/>
              <w:rPr>
                <w:sz w:val="18"/>
              </w:rPr>
            </w:pPr>
            <w:r w:rsidRPr="00F36DA7">
              <w:rPr>
                <w:sz w:val="18"/>
              </w:rPr>
              <w:t>on time, few gaps in activities</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78DBB676" w14:textId="77777777" w:rsidR="004E0616" w:rsidRPr="00F36DA7" w:rsidRDefault="004E0616" w:rsidP="004E0616">
            <w:pPr>
              <w:jc w:val="center"/>
              <w:rPr>
                <w:sz w:val="18"/>
              </w:rPr>
            </w:pPr>
            <w:r w:rsidRPr="00F36DA7">
              <w:rPr>
                <w:sz w:val="18"/>
              </w:rPr>
              <w:t>all activities running smoothly and on time as advertised</w:t>
            </w:r>
          </w:p>
        </w:tc>
      </w:tr>
      <w:tr w:rsidR="004E0616" w:rsidRPr="00F36DA7" w14:paraId="5849BF59" w14:textId="77777777">
        <w:trPr>
          <w:trHeight w:val="1480"/>
        </w:trPr>
        <w:tc>
          <w:tcPr>
            <w:tcW w:w="2269" w:type="dxa"/>
            <w:tcBorders>
              <w:top w:val="nil"/>
              <w:left w:val="nil"/>
              <w:bottom w:val="nil"/>
              <w:right w:val="nil"/>
            </w:tcBorders>
            <w:shd w:val="clear" w:color="auto" w:fill="auto"/>
          </w:tcPr>
          <w:p w14:paraId="663D26CD" w14:textId="77777777" w:rsidR="004E0616" w:rsidRPr="00F36DA7" w:rsidRDefault="004E0616" w:rsidP="004E0616">
            <w:pPr>
              <w:rPr>
                <w:color w:val="000000"/>
              </w:rPr>
            </w:pPr>
            <w:r w:rsidRPr="00F36DA7">
              <w:rPr>
                <w:color w:val="000000"/>
              </w:rPr>
              <w:t>Quality of the site (toilet, pathway, recreation &amp; resting area, shelters, seating, rain protection)</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530667BB" w14:textId="77777777" w:rsidR="004E0616" w:rsidRPr="00F36DA7" w:rsidRDefault="004E0616" w:rsidP="004E0616">
            <w:pPr>
              <w:jc w:val="center"/>
              <w:rPr>
                <w:sz w:val="18"/>
              </w:rPr>
            </w:pPr>
            <w:r w:rsidRPr="00F36DA7">
              <w:rPr>
                <w:sz w:val="18"/>
              </w:rPr>
              <w:t>project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37C641EF" w14:textId="77777777" w:rsidR="004E0616" w:rsidRPr="00F36DA7" w:rsidRDefault="004E0616" w:rsidP="004E0616">
            <w:pPr>
              <w:jc w:val="center"/>
              <w:rPr>
                <w:sz w:val="18"/>
              </w:rPr>
            </w:pPr>
            <w:r w:rsidRPr="00F36DA7">
              <w:rPr>
                <w:sz w:val="18"/>
              </w:rPr>
              <w:t>no toilet, no shelters, no clear  pathway</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4BDC2EDD" w14:textId="77777777" w:rsidR="004E0616" w:rsidRPr="00F36DA7" w:rsidRDefault="004E0616" w:rsidP="004E0616">
            <w:pPr>
              <w:jc w:val="center"/>
              <w:rPr>
                <w:sz w:val="18"/>
              </w:rPr>
            </w:pPr>
            <w:r w:rsidRPr="00F36DA7">
              <w:rPr>
                <w:sz w:val="18"/>
              </w:rPr>
              <w:t xml:space="preserve">unclean toilet, basic shelter for resting, no seat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58FEA13C" w14:textId="77777777" w:rsidR="004E0616" w:rsidRPr="00F36DA7" w:rsidRDefault="004E0616" w:rsidP="004E0616">
            <w:pPr>
              <w:jc w:val="center"/>
              <w:rPr>
                <w:sz w:val="18"/>
              </w:rPr>
            </w:pPr>
            <w:r w:rsidRPr="00F36DA7">
              <w:rPr>
                <w:sz w:val="18"/>
              </w:rPr>
              <w:t>clean toilets, clear pathways,  basic resting area and shelters with seats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3B7C698B" w14:textId="77777777" w:rsidR="004E0616" w:rsidRPr="00F36DA7" w:rsidRDefault="004E0616" w:rsidP="004E0616">
            <w:pPr>
              <w:jc w:val="center"/>
              <w:rPr>
                <w:sz w:val="18"/>
              </w:rPr>
            </w:pPr>
            <w:r w:rsidRPr="00F36DA7">
              <w:rPr>
                <w:sz w:val="18"/>
              </w:rPr>
              <w:t>bucket flush toilets, clear pathways,  protected resting areas and shelters with seating</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2EE9BECE" w14:textId="77777777" w:rsidR="004E0616" w:rsidRPr="00F36DA7" w:rsidRDefault="004E0616" w:rsidP="004E0616">
            <w:pPr>
              <w:jc w:val="center"/>
              <w:rPr>
                <w:sz w:val="18"/>
              </w:rPr>
            </w:pPr>
            <w:r w:rsidRPr="00F36DA7">
              <w:rPr>
                <w:sz w:val="18"/>
              </w:rPr>
              <w:t>flush toilets, clear and safe pathways, protected resting areas and shelters with seating</w:t>
            </w:r>
          </w:p>
        </w:tc>
      </w:tr>
      <w:tr w:rsidR="004E0616" w:rsidRPr="00F36DA7" w14:paraId="47C1E3F1" w14:textId="77777777">
        <w:trPr>
          <w:trHeight w:val="800"/>
        </w:trPr>
        <w:tc>
          <w:tcPr>
            <w:tcW w:w="2269" w:type="dxa"/>
            <w:tcBorders>
              <w:top w:val="single" w:sz="4" w:space="0" w:color="auto"/>
              <w:left w:val="single" w:sz="4" w:space="0" w:color="auto"/>
              <w:bottom w:val="single" w:sz="4" w:space="0" w:color="auto"/>
              <w:right w:val="nil"/>
            </w:tcBorders>
            <w:shd w:val="clear" w:color="auto" w:fill="auto"/>
          </w:tcPr>
          <w:p w14:paraId="203EA35C" w14:textId="77777777" w:rsidR="004E0616" w:rsidRPr="00F36DA7" w:rsidRDefault="004E0616" w:rsidP="004E0616">
            <w:pPr>
              <w:rPr>
                <w:color w:val="000000"/>
              </w:rPr>
            </w:pPr>
            <w:r w:rsidRPr="00F36DA7">
              <w:rPr>
                <w:color w:val="000000"/>
              </w:rPr>
              <w:t xml:space="preserve">Value for money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1E0DB4B9" w14:textId="77777777" w:rsidR="004E0616" w:rsidRPr="00F36DA7" w:rsidRDefault="004E0616" w:rsidP="004E0616">
            <w:pPr>
              <w:jc w:val="center"/>
              <w:rPr>
                <w:sz w:val="18"/>
              </w:rPr>
            </w:pPr>
            <w:r w:rsidRPr="00F36DA7">
              <w:rPr>
                <w:sz w:val="18"/>
              </w:rPr>
              <w:t>not operating</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0EDAEECF" w14:textId="77777777" w:rsidR="004E0616" w:rsidRPr="00F36DA7" w:rsidRDefault="004E0616" w:rsidP="004E0616">
            <w:pPr>
              <w:jc w:val="center"/>
              <w:rPr>
                <w:sz w:val="18"/>
              </w:rPr>
            </w:pPr>
            <w:r w:rsidRPr="00F36DA7">
              <w:rPr>
                <w:sz w:val="18"/>
              </w:rPr>
              <w:t>very expensive or very cheap</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00082743" w14:textId="77777777" w:rsidR="004E0616" w:rsidRPr="00F36DA7" w:rsidRDefault="004E0616" w:rsidP="004E0616">
            <w:pPr>
              <w:jc w:val="center"/>
              <w:rPr>
                <w:sz w:val="18"/>
              </w:rPr>
            </w:pPr>
            <w:r w:rsidRPr="00F36DA7">
              <w:rPr>
                <w:sz w:val="18"/>
              </w:rPr>
              <w:t>expensive or cheap</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53D6E152" w14:textId="77777777" w:rsidR="004E0616" w:rsidRPr="00F36DA7" w:rsidRDefault="004E0616" w:rsidP="004E0616">
            <w:pPr>
              <w:jc w:val="center"/>
              <w:rPr>
                <w:sz w:val="18"/>
              </w:rPr>
            </w:pPr>
            <w:r w:rsidRPr="00F36DA7">
              <w:rPr>
                <w:sz w:val="18"/>
              </w:rPr>
              <w:t>little bit expensive or little bit too cheap</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758EF887" w14:textId="77777777" w:rsidR="004E0616" w:rsidRPr="00F36DA7" w:rsidRDefault="004E0616" w:rsidP="004E0616">
            <w:pPr>
              <w:jc w:val="center"/>
              <w:rPr>
                <w:sz w:val="18"/>
              </w:rPr>
            </w:pPr>
            <w:r w:rsidRPr="00F36DA7">
              <w:rPr>
                <w:sz w:val="18"/>
              </w:rPr>
              <w:t>slightly too expensive or cheap</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08E1568C" w14:textId="77777777" w:rsidR="004E0616" w:rsidRPr="00F36DA7" w:rsidRDefault="004E0616" w:rsidP="004E0616">
            <w:pPr>
              <w:jc w:val="center"/>
              <w:rPr>
                <w:sz w:val="18"/>
              </w:rPr>
            </w:pPr>
            <w:r w:rsidRPr="00F36DA7">
              <w:rPr>
                <w:sz w:val="18"/>
              </w:rPr>
              <w:t>fairly priced</w:t>
            </w:r>
          </w:p>
        </w:tc>
      </w:tr>
      <w:tr w:rsidR="004E0616" w:rsidRPr="00F36DA7" w14:paraId="62166FCD" w14:textId="77777777">
        <w:trPr>
          <w:trHeight w:val="260"/>
        </w:trPr>
        <w:tc>
          <w:tcPr>
            <w:tcW w:w="2269" w:type="dxa"/>
            <w:tcBorders>
              <w:top w:val="nil"/>
              <w:left w:val="single" w:sz="4" w:space="0" w:color="auto"/>
              <w:bottom w:val="single" w:sz="4" w:space="0" w:color="auto"/>
              <w:right w:val="nil"/>
            </w:tcBorders>
            <w:shd w:val="clear" w:color="auto" w:fill="C0C0C0"/>
          </w:tcPr>
          <w:p w14:paraId="74527F65" w14:textId="77777777" w:rsidR="004E0616" w:rsidRPr="00F36DA7" w:rsidRDefault="004E0616" w:rsidP="004E0616">
            <w:pPr>
              <w:jc w:val="center"/>
              <w:rPr>
                <w:b/>
                <w:bCs/>
              </w:rPr>
            </w:pPr>
            <w:r w:rsidRPr="00F36DA7">
              <w:rPr>
                <w:b/>
                <w:bCs/>
              </w:rPr>
              <w:t>Marketing</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1BEE46A5" w14:textId="77777777" w:rsidR="004E0616" w:rsidRPr="00F36DA7" w:rsidRDefault="004E0616" w:rsidP="004E0616">
            <w:pPr>
              <w:rPr>
                <w:sz w:val="18"/>
              </w:rPr>
            </w:pPr>
            <w:r w:rsidRPr="00F36DA7">
              <w:rPr>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1F18F2A6" w14:textId="77777777" w:rsidR="004E0616" w:rsidRPr="00F36DA7" w:rsidRDefault="004E0616" w:rsidP="004E0616">
            <w:pPr>
              <w:rPr>
                <w:color w:val="000000"/>
                <w:sz w:val="18"/>
              </w:rPr>
            </w:pPr>
            <w:r w:rsidRPr="00F36DA7">
              <w:rPr>
                <w:color w:val="000000"/>
                <w:sz w:val="18"/>
              </w:rPr>
              <w:t> </w:t>
            </w:r>
          </w:p>
        </w:tc>
        <w:tc>
          <w:tcPr>
            <w:tcW w:w="1275" w:type="dxa"/>
            <w:tcBorders>
              <w:top w:val="nil"/>
              <w:left w:val="single" w:sz="8" w:space="0" w:color="auto"/>
              <w:bottom w:val="single" w:sz="4" w:space="0" w:color="auto"/>
              <w:right w:val="single" w:sz="8" w:space="0" w:color="auto"/>
            </w:tcBorders>
            <w:shd w:val="clear" w:color="auto" w:fill="C0C0C0"/>
            <w:noWrap/>
            <w:vAlign w:val="bottom"/>
          </w:tcPr>
          <w:p w14:paraId="1B218174" w14:textId="77777777" w:rsidR="004E0616" w:rsidRPr="00F36DA7" w:rsidRDefault="004E0616" w:rsidP="004E0616">
            <w:pPr>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6F700CFD" w14:textId="77777777" w:rsidR="004E0616" w:rsidRPr="00F36DA7" w:rsidRDefault="004E0616" w:rsidP="004E0616">
            <w:pPr>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38AF3B8C" w14:textId="77777777" w:rsidR="004E0616" w:rsidRPr="00F36DA7" w:rsidRDefault="004E0616" w:rsidP="004E0616">
            <w:pPr>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358C4A98" w14:textId="77777777" w:rsidR="004E0616" w:rsidRPr="00F36DA7" w:rsidRDefault="004E0616" w:rsidP="004E0616">
            <w:pPr>
              <w:rPr>
                <w:color w:val="000000"/>
                <w:sz w:val="18"/>
              </w:rPr>
            </w:pPr>
            <w:r w:rsidRPr="00F36DA7">
              <w:rPr>
                <w:color w:val="000000"/>
                <w:sz w:val="18"/>
              </w:rPr>
              <w:t> </w:t>
            </w:r>
          </w:p>
        </w:tc>
      </w:tr>
      <w:tr w:rsidR="004E0616" w:rsidRPr="00F36DA7" w14:paraId="770290B4" w14:textId="77777777">
        <w:trPr>
          <w:trHeight w:val="880"/>
        </w:trPr>
        <w:tc>
          <w:tcPr>
            <w:tcW w:w="2269" w:type="dxa"/>
            <w:tcBorders>
              <w:top w:val="single" w:sz="4" w:space="0" w:color="auto"/>
              <w:left w:val="single" w:sz="4" w:space="0" w:color="auto"/>
              <w:bottom w:val="single" w:sz="4" w:space="0" w:color="auto"/>
              <w:right w:val="nil"/>
            </w:tcBorders>
            <w:shd w:val="clear" w:color="auto" w:fill="auto"/>
          </w:tcPr>
          <w:p w14:paraId="11CBE95C" w14:textId="77777777" w:rsidR="004E0616" w:rsidRPr="00F36DA7" w:rsidRDefault="004E0616" w:rsidP="004E0616">
            <w:pPr>
              <w:rPr>
                <w:color w:val="000000"/>
              </w:rPr>
            </w:pPr>
            <w:r w:rsidRPr="00F36DA7">
              <w:rPr>
                <w:color w:val="000000"/>
              </w:rPr>
              <w:lastRenderedPageBreak/>
              <w:t>Marketing material (brochure, business cards,  photos, guest book,  tours description &amp; maps)</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56C438C0"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40C1FEC8" w14:textId="77777777" w:rsidR="004E0616" w:rsidRPr="00F36DA7" w:rsidRDefault="004E0616" w:rsidP="004E0616">
            <w:pPr>
              <w:jc w:val="center"/>
              <w:rPr>
                <w:sz w:val="18"/>
              </w:rPr>
            </w:pPr>
            <w:r w:rsidRPr="00F36DA7">
              <w:rPr>
                <w:sz w:val="18"/>
              </w:rPr>
              <w:t>nothing</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D58211C" w14:textId="77777777" w:rsidR="004E0616" w:rsidRPr="00F36DA7" w:rsidRDefault="004E0616" w:rsidP="004E0616">
            <w:pPr>
              <w:jc w:val="center"/>
              <w:rPr>
                <w:sz w:val="18"/>
              </w:rPr>
            </w:pPr>
            <w:r w:rsidRPr="00F36DA7">
              <w:rPr>
                <w:sz w:val="18"/>
              </w:rPr>
              <w:t>guest book only</w:t>
            </w:r>
          </w:p>
        </w:tc>
        <w:tc>
          <w:tcPr>
            <w:tcW w:w="1276" w:type="dxa"/>
            <w:tcBorders>
              <w:top w:val="nil"/>
              <w:left w:val="single" w:sz="8" w:space="0" w:color="auto"/>
              <w:bottom w:val="single" w:sz="4" w:space="0" w:color="auto"/>
              <w:right w:val="single" w:sz="8" w:space="0" w:color="auto"/>
            </w:tcBorders>
            <w:shd w:val="clear" w:color="auto" w:fill="auto"/>
            <w:vAlign w:val="center"/>
          </w:tcPr>
          <w:p w14:paraId="68FB22EF" w14:textId="77777777" w:rsidR="004E0616" w:rsidRPr="00F36DA7" w:rsidRDefault="004E0616" w:rsidP="004E0616">
            <w:pPr>
              <w:jc w:val="center"/>
              <w:rPr>
                <w:sz w:val="18"/>
              </w:rPr>
            </w:pPr>
            <w:r w:rsidRPr="00F36DA7">
              <w:rPr>
                <w:sz w:val="18"/>
              </w:rPr>
              <w:t>product description, few nice photos</w:t>
            </w:r>
          </w:p>
        </w:tc>
        <w:tc>
          <w:tcPr>
            <w:tcW w:w="1134" w:type="dxa"/>
            <w:tcBorders>
              <w:top w:val="nil"/>
              <w:left w:val="single" w:sz="8" w:space="0" w:color="auto"/>
              <w:bottom w:val="single" w:sz="4" w:space="0" w:color="auto"/>
              <w:right w:val="single" w:sz="8" w:space="0" w:color="auto"/>
            </w:tcBorders>
            <w:shd w:val="clear" w:color="auto" w:fill="auto"/>
            <w:vAlign w:val="center"/>
          </w:tcPr>
          <w:p w14:paraId="05781D18" w14:textId="77777777" w:rsidR="004E0616" w:rsidRPr="00F36DA7" w:rsidRDefault="004E0616" w:rsidP="004E0616">
            <w:pPr>
              <w:jc w:val="center"/>
              <w:rPr>
                <w:sz w:val="18"/>
              </w:rPr>
            </w:pPr>
            <w:r w:rsidRPr="00F36DA7">
              <w:rPr>
                <w:sz w:val="18"/>
              </w:rPr>
              <w:t>brochure or business card</w:t>
            </w:r>
          </w:p>
        </w:tc>
        <w:tc>
          <w:tcPr>
            <w:tcW w:w="1276" w:type="dxa"/>
            <w:tcBorders>
              <w:top w:val="nil"/>
              <w:left w:val="single" w:sz="8" w:space="0" w:color="auto"/>
              <w:bottom w:val="single" w:sz="4" w:space="0" w:color="auto"/>
              <w:right w:val="single" w:sz="8" w:space="0" w:color="auto"/>
            </w:tcBorders>
            <w:shd w:val="clear" w:color="auto" w:fill="auto"/>
            <w:vAlign w:val="center"/>
          </w:tcPr>
          <w:p w14:paraId="6C00D544" w14:textId="77777777" w:rsidR="004E0616" w:rsidRPr="00F36DA7" w:rsidRDefault="004E0616" w:rsidP="004E0616">
            <w:pPr>
              <w:jc w:val="center"/>
              <w:rPr>
                <w:sz w:val="18"/>
              </w:rPr>
            </w:pPr>
            <w:r w:rsidRPr="00F36DA7">
              <w:rPr>
                <w:sz w:val="18"/>
              </w:rPr>
              <w:t>all material in good condition updated and used</w:t>
            </w:r>
          </w:p>
        </w:tc>
      </w:tr>
      <w:tr w:rsidR="004E0616" w:rsidRPr="00F36DA7" w14:paraId="03C257A6" w14:textId="77777777">
        <w:trPr>
          <w:trHeight w:val="880"/>
        </w:trPr>
        <w:tc>
          <w:tcPr>
            <w:tcW w:w="2269" w:type="dxa"/>
            <w:tcBorders>
              <w:top w:val="single" w:sz="4" w:space="0" w:color="auto"/>
              <w:left w:val="single" w:sz="4" w:space="0" w:color="auto"/>
              <w:bottom w:val="single" w:sz="4" w:space="0" w:color="auto"/>
              <w:right w:val="nil"/>
            </w:tcBorders>
            <w:shd w:val="clear" w:color="auto" w:fill="auto"/>
          </w:tcPr>
          <w:p w14:paraId="38764519" w14:textId="77777777" w:rsidR="004E0616" w:rsidRPr="00F36DA7" w:rsidRDefault="004E0616" w:rsidP="004E0616">
            <w:pPr>
              <w:rPr>
                <w:color w:val="000000"/>
              </w:rPr>
            </w:pPr>
            <w:r w:rsidRPr="00F36DA7">
              <w:rPr>
                <w:color w:val="000000"/>
              </w:rPr>
              <w:t>Local &amp; International distributors (distribution by hotel&amp; bungalows, Key distributors in Vila, NC, Australia, NZ, Europe)</w:t>
            </w:r>
          </w:p>
        </w:tc>
        <w:tc>
          <w:tcPr>
            <w:tcW w:w="1276" w:type="dxa"/>
            <w:tcBorders>
              <w:top w:val="nil"/>
              <w:left w:val="single" w:sz="8" w:space="0" w:color="auto"/>
              <w:bottom w:val="single" w:sz="4" w:space="0" w:color="auto"/>
              <w:right w:val="single" w:sz="8" w:space="0" w:color="auto"/>
            </w:tcBorders>
            <w:shd w:val="clear" w:color="auto" w:fill="auto"/>
            <w:vAlign w:val="center"/>
          </w:tcPr>
          <w:p w14:paraId="2C45A5BA"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06F39BA7" w14:textId="77777777" w:rsidR="004E0616" w:rsidRPr="00F36DA7" w:rsidRDefault="004E0616" w:rsidP="004E0616">
            <w:pPr>
              <w:jc w:val="center"/>
              <w:rPr>
                <w:sz w:val="18"/>
              </w:rPr>
            </w:pPr>
            <w:r w:rsidRPr="00F36DA7">
              <w:rPr>
                <w:sz w:val="18"/>
              </w:rPr>
              <w:t>no distributor</w:t>
            </w:r>
          </w:p>
        </w:tc>
        <w:tc>
          <w:tcPr>
            <w:tcW w:w="1275" w:type="dxa"/>
            <w:tcBorders>
              <w:top w:val="nil"/>
              <w:left w:val="single" w:sz="8" w:space="0" w:color="auto"/>
              <w:bottom w:val="single" w:sz="4" w:space="0" w:color="auto"/>
              <w:right w:val="single" w:sz="8" w:space="0" w:color="auto"/>
            </w:tcBorders>
            <w:shd w:val="clear" w:color="auto" w:fill="auto"/>
            <w:vAlign w:val="center"/>
          </w:tcPr>
          <w:p w14:paraId="4AA7094B" w14:textId="77777777" w:rsidR="004E0616" w:rsidRPr="00F36DA7" w:rsidRDefault="004E0616" w:rsidP="004E0616">
            <w:pPr>
              <w:jc w:val="center"/>
              <w:rPr>
                <w:sz w:val="18"/>
              </w:rPr>
            </w:pPr>
            <w:r w:rsidRPr="00F36DA7">
              <w:rPr>
                <w:sz w:val="18"/>
              </w:rPr>
              <w:t>only few local contacts</w:t>
            </w:r>
          </w:p>
        </w:tc>
        <w:tc>
          <w:tcPr>
            <w:tcW w:w="1276" w:type="dxa"/>
            <w:tcBorders>
              <w:top w:val="nil"/>
              <w:left w:val="single" w:sz="8" w:space="0" w:color="auto"/>
              <w:bottom w:val="single" w:sz="4" w:space="0" w:color="auto"/>
              <w:right w:val="single" w:sz="8" w:space="0" w:color="auto"/>
            </w:tcBorders>
            <w:shd w:val="clear" w:color="auto" w:fill="auto"/>
            <w:vAlign w:val="center"/>
          </w:tcPr>
          <w:p w14:paraId="051C61DC" w14:textId="77777777" w:rsidR="004E0616" w:rsidRPr="00F36DA7" w:rsidRDefault="004E0616" w:rsidP="004E0616">
            <w:pPr>
              <w:jc w:val="center"/>
              <w:rPr>
                <w:sz w:val="18"/>
              </w:rPr>
            </w:pPr>
            <w:r w:rsidRPr="00F36DA7">
              <w:rPr>
                <w:sz w:val="18"/>
              </w:rPr>
              <w:t xml:space="preserve">work with some distributors </w:t>
            </w:r>
          </w:p>
        </w:tc>
        <w:tc>
          <w:tcPr>
            <w:tcW w:w="1134" w:type="dxa"/>
            <w:tcBorders>
              <w:top w:val="nil"/>
              <w:left w:val="single" w:sz="8" w:space="0" w:color="auto"/>
              <w:bottom w:val="single" w:sz="4" w:space="0" w:color="auto"/>
              <w:right w:val="single" w:sz="8" w:space="0" w:color="auto"/>
            </w:tcBorders>
            <w:shd w:val="clear" w:color="auto" w:fill="auto"/>
            <w:vAlign w:val="center"/>
          </w:tcPr>
          <w:p w14:paraId="2CE2DFB5" w14:textId="77777777" w:rsidR="004E0616" w:rsidRPr="00F36DA7" w:rsidRDefault="004E0616" w:rsidP="004E0616">
            <w:pPr>
              <w:jc w:val="center"/>
              <w:rPr>
                <w:sz w:val="18"/>
              </w:rPr>
            </w:pPr>
            <w:r w:rsidRPr="00F36DA7">
              <w:rPr>
                <w:sz w:val="18"/>
              </w:rPr>
              <w:t>have distributors in NC, NZ and Australia</w:t>
            </w:r>
          </w:p>
        </w:tc>
        <w:tc>
          <w:tcPr>
            <w:tcW w:w="1276" w:type="dxa"/>
            <w:tcBorders>
              <w:top w:val="nil"/>
              <w:left w:val="single" w:sz="8" w:space="0" w:color="auto"/>
              <w:bottom w:val="single" w:sz="4" w:space="0" w:color="auto"/>
              <w:right w:val="single" w:sz="8" w:space="0" w:color="auto"/>
            </w:tcBorders>
            <w:shd w:val="clear" w:color="auto" w:fill="auto"/>
            <w:vAlign w:val="center"/>
          </w:tcPr>
          <w:p w14:paraId="16ACF1BB" w14:textId="77777777" w:rsidR="004E0616" w:rsidRPr="00F36DA7" w:rsidRDefault="004E0616" w:rsidP="004E0616">
            <w:pPr>
              <w:jc w:val="center"/>
              <w:rPr>
                <w:sz w:val="18"/>
              </w:rPr>
            </w:pPr>
            <w:r w:rsidRPr="00F36DA7">
              <w:rPr>
                <w:sz w:val="18"/>
              </w:rPr>
              <w:t>Worldwide coverage with both Traditional and internet distributors</w:t>
            </w:r>
          </w:p>
        </w:tc>
      </w:tr>
      <w:tr w:rsidR="004E0616" w:rsidRPr="00F36DA7" w14:paraId="4B9919F6" w14:textId="77777777">
        <w:trPr>
          <w:trHeight w:val="880"/>
        </w:trPr>
        <w:tc>
          <w:tcPr>
            <w:tcW w:w="2269" w:type="dxa"/>
            <w:tcBorders>
              <w:top w:val="single" w:sz="4" w:space="0" w:color="auto"/>
              <w:left w:val="single" w:sz="4" w:space="0" w:color="auto"/>
              <w:bottom w:val="single" w:sz="4" w:space="0" w:color="auto"/>
              <w:right w:val="nil"/>
            </w:tcBorders>
            <w:shd w:val="clear" w:color="auto" w:fill="auto"/>
          </w:tcPr>
          <w:p w14:paraId="51A91E12" w14:textId="77777777" w:rsidR="004E0616" w:rsidRPr="00F36DA7" w:rsidRDefault="004E0616" w:rsidP="004E0616">
            <w:pPr>
              <w:rPr>
                <w:color w:val="000000"/>
              </w:rPr>
            </w:pPr>
            <w:r w:rsidRPr="00F36DA7">
              <w:rPr>
                <w:color w:val="000000"/>
              </w:rPr>
              <w:t>Advertising &amp; web performance (main travel guides, VTO offices, main websites, Trip Advisor, Own website, Call center, provincial website Social Media, tradeshows)</w:t>
            </w:r>
          </w:p>
        </w:tc>
        <w:tc>
          <w:tcPr>
            <w:tcW w:w="1276" w:type="dxa"/>
            <w:tcBorders>
              <w:top w:val="nil"/>
              <w:left w:val="single" w:sz="8" w:space="0" w:color="auto"/>
              <w:bottom w:val="single" w:sz="4" w:space="0" w:color="auto"/>
              <w:right w:val="single" w:sz="8" w:space="0" w:color="auto"/>
            </w:tcBorders>
            <w:shd w:val="clear" w:color="auto" w:fill="auto"/>
            <w:vAlign w:val="center"/>
          </w:tcPr>
          <w:p w14:paraId="5FF37D2B"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1B15B24A" w14:textId="77777777" w:rsidR="004E0616" w:rsidRPr="00F36DA7" w:rsidRDefault="004E0616" w:rsidP="004E0616">
            <w:pPr>
              <w:jc w:val="center"/>
              <w:rPr>
                <w:sz w:val="18"/>
              </w:rPr>
            </w:pPr>
            <w:r w:rsidRPr="00F36DA7">
              <w:rPr>
                <w:sz w:val="18"/>
              </w:rPr>
              <w:t>no advertising or  internet presence</w:t>
            </w:r>
          </w:p>
        </w:tc>
        <w:tc>
          <w:tcPr>
            <w:tcW w:w="1275" w:type="dxa"/>
            <w:tcBorders>
              <w:top w:val="nil"/>
              <w:left w:val="single" w:sz="8" w:space="0" w:color="auto"/>
              <w:bottom w:val="single" w:sz="4" w:space="0" w:color="auto"/>
              <w:right w:val="single" w:sz="8" w:space="0" w:color="auto"/>
            </w:tcBorders>
            <w:shd w:val="clear" w:color="auto" w:fill="auto"/>
            <w:vAlign w:val="center"/>
          </w:tcPr>
          <w:p w14:paraId="2A65884B" w14:textId="77777777" w:rsidR="004E0616" w:rsidRPr="00F36DA7" w:rsidRDefault="004E0616" w:rsidP="004E0616">
            <w:pPr>
              <w:jc w:val="center"/>
              <w:rPr>
                <w:sz w:val="18"/>
              </w:rPr>
            </w:pPr>
            <w:r w:rsidRPr="00F36DA7">
              <w:rPr>
                <w:sz w:val="18"/>
              </w:rPr>
              <w:t>VTO web site only</w:t>
            </w:r>
          </w:p>
        </w:tc>
        <w:tc>
          <w:tcPr>
            <w:tcW w:w="1276" w:type="dxa"/>
            <w:tcBorders>
              <w:top w:val="nil"/>
              <w:left w:val="single" w:sz="8" w:space="0" w:color="auto"/>
              <w:bottom w:val="single" w:sz="4" w:space="0" w:color="auto"/>
              <w:right w:val="single" w:sz="8" w:space="0" w:color="auto"/>
            </w:tcBorders>
            <w:shd w:val="clear" w:color="auto" w:fill="auto"/>
            <w:vAlign w:val="center"/>
          </w:tcPr>
          <w:p w14:paraId="142A5CB2" w14:textId="77777777" w:rsidR="004E0616" w:rsidRPr="00F36DA7" w:rsidRDefault="004E0616" w:rsidP="004E0616">
            <w:pPr>
              <w:jc w:val="center"/>
              <w:rPr>
                <w:sz w:val="18"/>
              </w:rPr>
            </w:pPr>
            <w:r w:rsidRPr="00F36DA7">
              <w:rPr>
                <w:sz w:val="18"/>
              </w:rPr>
              <w:t>VTO website + call center + trip advisor</w:t>
            </w:r>
          </w:p>
        </w:tc>
        <w:tc>
          <w:tcPr>
            <w:tcW w:w="1134" w:type="dxa"/>
            <w:tcBorders>
              <w:top w:val="nil"/>
              <w:left w:val="single" w:sz="8" w:space="0" w:color="auto"/>
              <w:bottom w:val="single" w:sz="4" w:space="0" w:color="auto"/>
              <w:right w:val="single" w:sz="8" w:space="0" w:color="auto"/>
            </w:tcBorders>
            <w:shd w:val="clear" w:color="auto" w:fill="auto"/>
            <w:vAlign w:val="center"/>
          </w:tcPr>
          <w:p w14:paraId="3832DC07" w14:textId="77777777" w:rsidR="004E0616" w:rsidRPr="00F36DA7" w:rsidRDefault="004E0616" w:rsidP="004E0616">
            <w:pPr>
              <w:jc w:val="center"/>
              <w:rPr>
                <w:sz w:val="18"/>
              </w:rPr>
            </w:pPr>
            <w:r w:rsidRPr="00F36DA7">
              <w:rPr>
                <w:sz w:val="18"/>
              </w:rPr>
              <w:t>Own web site, several other web sites</w:t>
            </w:r>
          </w:p>
        </w:tc>
        <w:tc>
          <w:tcPr>
            <w:tcW w:w="1276" w:type="dxa"/>
            <w:tcBorders>
              <w:top w:val="nil"/>
              <w:left w:val="single" w:sz="8" w:space="0" w:color="auto"/>
              <w:bottom w:val="single" w:sz="4" w:space="0" w:color="auto"/>
              <w:right w:val="single" w:sz="8" w:space="0" w:color="auto"/>
            </w:tcBorders>
            <w:shd w:val="clear" w:color="auto" w:fill="auto"/>
            <w:vAlign w:val="center"/>
          </w:tcPr>
          <w:p w14:paraId="122FB756" w14:textId="77777777" w:rsidR="004E0616" w:rsidRPr="00F36DA7" w:rsidRDefault="004E0616" w:rsidP="004E0616">
            <w:pPr>
              <w:jc w:val="center"/>
              <w:rPr>
                <w:sz w:val="18"/>
              </w:rPr>
            </w:pPr>
            <w:r w:rsidRPr="00F36DA7">
              <w:rPr>
                <w:sz w:val="18"/>
              </w:rPr>
              <w:t>multichannel distribution +tradeshow</w:t>
            </w:r>
          </w:p>
        </w:tc>
      </w:tr>
      <w:tr w:rsidR="004E0616" w:rsidRPr="00F36DA7" w14:paraId="0924E6E8" w14:textId="77777777">
        <w:trPr>
          <w:trHeight w:val="260"/>
        </w:trPr>
        <w:tc>
          <w:tcPr>
            <w:tcW w:w="2269" w:type="dxa"/>
            <w:tcBorders>
              <w:top w:val="nil"/>
              <w:left w:val="single" w:sz="4" w:space="0" w:color="auto"/>
              <w:bottom w:val="single" w:sz="4" w:space="0" w:color="auto"/>
              <w:right w:val="nil"/>
            </w:tcBorders>
            <w:shd w:val="clear" w:color="auto" w:fill="C0C0C0"/>
          </w:tcPr>
          <w:p w14:paraId="4B85C34A" w14:textId="77777777" w:rsidR="004E0616" w:rsidRPr="00F36DA7" w:rsidRDefault="004E0616" w:rsidP="004E0616">
            <w:pPr>
              <w:jc w:val="center"/>
              <w:rPr>
                <w:b/>
                <w:bCs/>
              </w:rPr>
            </w:pPr>
            <w:r w:rsidRPr="00F36DA7">
              <w:rPr>
                <w:b/>
                <w:bCs/>
              </w:rPr>
              <w:t>Operation</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65A1CE50" w14:textId="77777777" w:rsidR="004E0616" w:rsidRPr="00F36DA7" w:rsidRDefault="004E0616" w:rsidP="004E0616">
            <w:pPr>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0B74CA80" w14:textId="77777777" w:rsidR="004E0616" w:rsidRPr="00F36DA7" w:rsidRDefault="004E0616" w:rsidP="004E0616">
            <w:pPr>
              <w:rPr>
                <w:color w:val="000000"/>
                <w:sz w:val="18"/>
              </w:rPr>
            </w:pPr>
            <w:r w:rsidRPr="00F36DA7">
              <w:rPr>
                <w:color w:val="000000"/>
                <w:sz w:val="18"/>
              </w:rPr>
              <w:t> </w:t>
            </w:r>
          </w:p>
        </w:tc>
        <w:tc>
          <w:tcPr>
            <w:tcW w:w="1275" w:type="dxa"/>
            <w:tcBorders>
              <w:top w:val="nil"/>
              <w:left w:val="single" w:sz="8" w:space="0" w:color="auto"/>
              <w:bottom w:val="single" w:sz="4" w:space="0" w:color="auto"/>
              <w:right w:val="single" w:sz="8" w:space="0" w:color="auto"/>
            </w:tcBorders>
            <w:shd w:val="clear" w:color="auto" w:fill="C0C0C0"/>
            <w:noWrap/>
            <w:vAlign w:val="bottom"/>
          </w:tcPr>
          <w:p w14:paraId="1A895882" w14:textId="77777777" w:rsidR="004E0616" w:rsidRPr="00F36DA7" w:rsidRDefault="004E0616" w:rsidP="004E0616">
            <w:pPr>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22153C0F" w14:textId="77777777" w:rsidR="004E0616" w:rsidRPr="00F36DA7" w:rsidRDefault="004E0616" w:rsidP="004E0616">
            <w:pPr>
              <w:rPr>
                <w:color w:val="000000"/>
                <w:sz w:val="18"/>
              </w:rPr>
            </w:pPr>
            <w:r w:rsidRPr="00F36DA7">
              <w:rPr>
                <w:color w:val="000000"/>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23ADD435" w14:textId="77777777" w:rsidR="004E0616" w:rsidRPr="00F36DA7" w:rsidRDefault="004E0616" w:rsidP="004E0616">
            <w:pPr>
              <w:rPr>
                <w:color w:val="000000"/>
                <w:sz w:val="18"/>
              </w:rPr>
            </w:pPr>
            <w:r w:rsidRPr="00F36DA7">
              <w:rPr>
                <w:color w:val="000000"/>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5EB2B70A" w14:textId="77777777" w:rsidR="004E0616" w:rsidRPr="00F36DA7" w:rsidRDefault="004E0616" w:rsidP="004E0616">
            <w:pPr>
              <w:rPr>
                <w:color w:val="000000"/>
                <w:sz w:val="18"/>
              </w:rPr>
            </w:pPr>
            <w:r w:rsidRPr="00F36DA7">
              <w:rPr>
                <w:color w:val="000000"/>
                <w:sz w:val="18"/>
              </w:rPr>
              <w:t> </w:t>
            </w:r>
          </w:p>
        </w:tc>
      </w:tr>
      <w:tr w:rsidR="004E0616" w:rsidRPr="00F36DA7" w14:paraId="2FD04ECA" w14:textId="77777777">
        <w:trPr>
          <w:trHeight w:val="1460"/>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67BB17D0" w14:textId="77777777" w:rsidR="004E0616" w:rsidRPr="00F36DA7" w:rsidRDefault="004E0616" w:rsidP="004E0616">
            <w:pPr>
              <w:rPr>
                <w:color w:val="000000"/>
              </w:rPr>
            </w:pPr>
            <w:r w:rsidRPr="00F36DA7">
              <w:rPr>
                <w:color w:val="000000"/>
              </w:rPr>
              <w:t>Guide Quality (quality of expression, knowledge &amp; information, custom care, tour guide training, Uniform &amp; presentation)</w:t>
            </w:r>
          </w:p>
        </w:tc>
        <w:tc>
          <w:tcPr>
            <w:tcW w:w="1276" w:type="dxa"/>
            <w:tcBorders>
              <w:top w:val="nil"/>
              <w:left w:val="single" w:sz="8" w:space="0" w:color="auto"/>
              <w:bottom w:val="single" w:sz="4" w:space="0" w:color="auto"/>
              <w:right w:val="single" w:sz="8" w:space="0" w:color="auto"/>
            </w:tcBorders>
            <w:shd w:val="clear" w:color="auto" w:fill="auto"/>
            <w:vAlign w:val="center"/>
          </w:tcPr>
          <w:p w14:paraId="0F8D75FC"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auto"/>
            <w:vAlign w:val="center"/>
          </w:tcPr>
          <w:p w14:paraId="40F3FBD8" w14:textId="77777777" w:rsidR="004E0616" w:rsidRPr="00F36DA7" w:rsidRDefault="004E0616" w:rsidP="004E0616">
            <w:pPr>
              <w:jc w:val="center"/>
              <w:rPr>
                <w:sz w:val="18"/>
              </w:rPr>
            </w:pPr>
            <w:r w:rsidRPr="00F36DA7">
              <w:rPr>
                <w:sz w:val="18"/>
              </w:rPr>
              <w:t>not qualified , poor English, bad customer service, no uniform</w:t>
            </w:r>
          </w:p>
        </w:tc>
        <w:tc>
          <w:tcPr>
            <w:tcW w:w="1275" w:type="dxa"/>
            <w:tcBorders>
              <w:top w:val="nil"/>
              <w:left w:val="single" w:sz="8" w:space="0" w:color="auto"/>
              <w:bottom w:val="single" w:sz="4" w:space="0" w:color="auto"/>
              <w:right w:val="single" w:sz="8" w:space="0" w:color="auto"/>
            </w:tcBorders>
            <w:shd w:val="clear" w:color="auto" w:fill="auto"/>
            <w:vAlign w:val="center"/>
          </w:tcPr>
          <w:p w14:paraId="6B116941" w14:textId="77777777" w:rsidR="004E0616" w:rsidRPr="00F36DA7" w:rsidRDefault="004E0616" w:rsidP="004E0616">
            <w:pPr>
              <w:jc w:val="center"/>
              <w:rPr>
                <w:sz w:val="18"/>
              </w:rPr>
            </w:pPr>
            <w:r w:rsidRPr="00F36DA7">
              <w:rPr>
                <w:sz w:val="18"/>
              </w:rPr>
              <w:t>basic service but quality &amp; hygiene still minimal</w:t>
            </w:r>
          </w:p>
        </w:tc>
        <w:tc>
          <w:tcPr>
            <w:tcW w:w="1276" w:type="dxa"/>
            <w:tcBorders>
              <w:top w:val="nil"/>
              <w:left w:val="single" w:sz="8" w:space="0" w:color="auto"/>
              <w:bottom w:val="single" w:sz="4" w:space="0" w:color="auto"/>
              <w:right w:val="single" w:sz="8" w:space="0" w:color="auto"/>
            </w:tcBorders>
            <w:shd w:val="clear" w:color="auto" w:fill="auto"/>
            <w:vAlign w:val="center"/>
          </w:tcPr>
          <w:p w14:paraId="15FFD003" w14:textId="77777777" w:rsidR="004E0616" w:rsidRPr="00F36DA7" w:rsidRDefault="004E0616" w:rsidP="004E0616">
            <w:pPr>
              <w:jc w:val="center"/>
              <w:rPr>
                <w:sz w:val="18"/>
              </w:rPr>
            </w:pPr>
            <w:r w:rsidRPr="00F36DA7">
              <w:rPr>
                <w:sz w:val="18"/>
              </w:rPr>
              <w:t>meets DoT standard, some knowledge, can communicate in English, basic hygiene and quality of service</w:t>
            </w:r>
          </w:p>
        </w:tc>
        <w:tc>
          <w:tcPr>
            <w:tcW w:w="1134" w:type="dxa"/>
            <w:tcBorders>
              <w:top w:val="nil"/>
              <w:left w:val="single" w:sz="8" w:space="0" w:color="auto"/>
              <w:bottom w:val="single" w:sz="4" w:space="0" w:color="auto"/>
              <w:right w:val="single" w:sz="8" w:space="0" w:color="auto"/>
            </w:tcBorders>
            <w:shd w:val="clear" w:color="auto" w:fill="auto"/>
            <w:vAlign w:val="center"/>
          </w:tcPr>
          <w:p w14:paraId="11DBBE10" w14:textId="77777777" w:rsidR="004E0616" w:rsidRPr="00F36DA7" w:rsidRDefault="004E0616" w:rsidP="004E0616">
            <w:pPr>
              <w:jc w:val="center"/>
              <w:rPr>
                <w:sz w:val="18"/>
              </w:rPr>
            </w:pPr>
            <w:r w:rsidRPr="00F36DA7">
              <w:rPr>
                <w:sz w:val="18"/>
              </w:rPr>
              <w:t>good communication, customer service and hygiene, uniform, knowledgeable</w:t>
            </w:r>
          </w:p>
        </w:tc>
        <w:tc>
          <w:tcPr>
            <w:tcW w:w="1276" w:type="dxa"/>
            <w:tcBorders>
              <w:top w:val="nil"/>
              <w:left w:val="single" w:sz="8" w:space="0" w:color="auto"/>
              <w:bottom w:val="single" w:sz="4" w:space="0" w:color="auto"/>
              <w:right w:val="single" w:sz="8" w:space="0" w:color="auto"/>
            </w:tcBorders>
            <w:shd w:val="clear" w:color="auto" w:fill="auto"/>
            <w:vAlign w:val="center"/>
          </w:tcPr>
          <w:p w14:paraId="36171D6A" w14:textId="77777777" w:rsidR="004E0616" w:rsidRPr="00F36DA7" w:rsidRDefault="004E0616" w:rsidP="004E0616">
            <w:pPr>
              <w:jc w:val="center"/>
              <w:rPr>
                <w:sz w:val="18"/>
              </w:rPr>
            </w:pPr>
            <w:r w:rsidRPr="00F36DA7">
              <w:rPr>
                <w:sz w:val="18"/>
              </w:rPr>
              <w:t>exceptional communication skills, quality customer service and knowledge, uniform and name badge</w:t>
            </w:r>
          </w:p>
        </w:tc>
      </w:tr>
      <w:tr w:rsidR="004E0616" w:rsidRPr="00F36DA7" w14:paraId="1E7FE421" w14:textId="77777777">
        <w:trPr>
          <w:trHeight w:val="1380"/>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656B68B5" w14:textId="77777777" w:rsidR="004E0616" w:rsidRPr="00F36DA7" w:rsidRDefault="004E0616" w:rsidP="004E0616">
            <w:pPr>
              <w:rPr>
                <w:color w:val="000000"/>
              </w:rPr>
            </w:pPr>
            <w:r w:rsidRPr="00F36DA7">
              <w:rPr>
                <w:color w:val="000000"/>
              </w:rPr>
              <w:t>Tours safety and security, tours equipment, first aid kits and first aid training</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649CD2F9"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6F5697E2" w14:textId="77777777" w:rsidR="004E0616" w:rsidRPr="00F36DA7" w:rsidRDefault="004E0616" w:rsidP="004E0616">
            <w:pPr>
              <w:jc w:val="center"/>
              <w:rPr>
                <w:sz w:val="18"/>
              </w:rPr>
            </w:pPr>
            <w:r w:rsidRPr="00F36DA7">
              <w:rPr>
                <w:sz w:val="18"/>
              </w:rPr>
              <w:t>no safety and security training, no equipment, no first aid kit</w:t>
            </w:r>
          </w:p>
        </w:tc>
        <w:tc>
          <w:tcPr>
            <w:tcW w:w="1275" w:type="dxa"/>
            <w:tcBorders>
              <w:top w:val="nil"/>
              <w:left w:val="single" w:sz="8" w:space="0" w:color="auto"/>
              <w:bottom w:val="single" w:sz="4" w:space="0" w:color="auto"/>
              <w:right w:val="single" w:sz="8" w:space="0" w:color="auto"/>
            </w:tcBorders>
            <w:shd w:val="clear" w:color="auto" w:fill="FFFFFF"/>
            <w:vAlign w:val="center"/>
          </w:tcPr>
          <w:p w14:paraId="680DBBD9" w14:textId="77777777" w:rsidR="004E0616" w:rsidRPr="00F36DA7" w:rsidRDefault="004E0616" w:rsidP="004E0616">
            <w:pPr>
              <w:jc w:val="center"/>
              <w:rPr>
                <w:sz w:val="18"/>
              </w:rPr>
            </w:pPr>
            <w:r w:rsidRPr="00F36DA7">
              <w:rPr>
                <w:sz w:val="18"/>
              </w:rPr>
              <w:t>old equipment, basic first aid knowledge</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71EC72AF" w14:textId="77777777" w:rsidR="004E0616" w:rsidRPr="00F36DA7" w:rsidRDefault="004E0616" w:rsidP="004E0616">
            <w:pPr>
              <w:jc w:val="center"/>
              <w:rPr>
                <w:sz w:val="18"/>
              </w:rPr>
            </w:pPr>
            <w:r w:rsidRPr="00F36DA7">
              <w:rPr>
                <w:sz w:val="18"/>
              </w:rPr>
              <w:t>guides have completed a first aid training and carry a first aid kit on tours, up to date equipment</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16F89146" w14:textId="77777777" w:rsidR="004E0616" w:rsidRPr="00F36DA7" w:rsidRDefault="004E0616" w:rsidP="004E0616">
            <w:pPr>
              <w:jc w:val="center"/>
              <w:rPr>
                <w:sz w:val="18"/>
              </w:rPr>
            </w:pPr>
            <w:r w:rsidRPr="00F36DA7">
              <w:rPr>
                <w:sz w:val="18"/>
              </w:rPr>
              <w:t>guides trained in first aid as well as search and  rescue, up to date equipment</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58E9DAE8" w14:textId="77777777" w:rsidR="004E0616" w:rsidRPr="00F36DA7" w:rsidRDefault="004E0616" w:rsidP="004E0616">
            <w:pPr>
              <w:jc w:val="center"/>
              <w:rPr>
                <w:sz w:val="18"/>
              </w:rPr>
            </w:pPr>
            <w:r w:rsidRPr="00F36DA7">
              <w:rPr>
                <w:sz w:val="18"/>
              </w:rPr>
              <w:t>all personnel trained, new equipment, risk management system in place</w:t>
            </w:r>
          </w:p>
        </w:tc>
      </w:tr>
      <w:tr w:rsidR="004E0616" w:rsidRPr="00F36DA7" w14:paraId="78B17BF0" w14:textId="77777777">
        <w:trPr>
          <w:trHeight w:val="940"/>
        </w:trPr>
        <w:tc>
          <w:tcPr>
            <w:tcW w:w="2269" w:type="dxa"/>
            <w:tcBorders>
              <w:top w:val="single" w:sz="4" w:space="0" w:color="auto"/>
              <w:left w:val="single" w:sz="4" w:space="0" w:color="auto"/>
              <w:bottom w:val="single" w:sz="4" w:space="0" w:color="auto"/>
              <w:right w:val="nil"/>
            </w:tcBorders>
            <w:shd w:val="clear" w:color="auto" w:fill="auto"/>
          </w:tcPr>
          <w:p w14:paraId="2B5F8468" w14:textId="77777777" w:rsidR="004E0616" w:rsidRPr="00F36DA7" w:rsidRDefault="004E0616" w:rsidP="004E0616">
            <w:pPr>
              <w:rPr>
                <w:color w:val="000000"/>
              </w:rPr>
            </w:pPr>
            <w:r w:rsidRPr="00F36DA7">
              <w:rPr>
                <w:color w:val="000000"/>
              </w:rPr>
              <w:lastRenderedPageBreak/>
              <w:t>Communication tools (telephone, email, internet)</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0A674906"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37692A58" w14:textId="77777777" w:rsidR="004E0616" w:rsidRPr="00F36DA7" w:rsidRDefault="004E0616" w:rsidP="004E0616">
            <w:pPr>
              <w:jc w:val="center"/>
              <w:rPr>
                <w:sz w:val="18"/>
              </w:rPr>
            </w:pPr>
            <w:r w:rsidRPr="00F36DA7">
              <w:rPr>
                <w:sz w:val="18"/>
              </w:rPr>
              <w:t>unreliable  telephone reception</w:t>
            </w:r>
          </w:p>
        </w:tc>
        <w:tc>
          <w:tcPr>
            <w:tcW w:w="1275" w:type="dxa"/>
            <w:tcBorders>
              <w:top w:val="nil"/>
              <w:left w:val="single" w:sz="8" w:space="0" w:color="auto"/>
              <w:bottom w:val="single" w:sz="4" w:space="0" w:color="auto"/>
              <w:right w:val="single" w:sz="8" w:space="0" w:color="auto"/>
            </w:tcBorders>
            <w:shd w:val="clear" w:color="auto" w:fill="FFFFFF"/>
            <w:vAlign w:val="center"/>
          </w:tcPr>
          <w:p w14:paraId="588A5087" w14:textId="77777777" w:rsidR="004E0616" w:rsidRPr="00F36DA7" w:rsidRDefault="004E0616" w:rsidP="004E0616">
            <w:pPr>
              <w:jc w:val="center"/>
              <w:rPr>
                <w:sz w:val="18"/>
              </w:rPr>
            </w:pPr>
            <w:r w:rsidRPr="00F36DA7">
              <w:rPr>
                <w:sz w:val="18"/>
              </w:rPr>
              <w:t>reliable telephone reception</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4D402DB9" w14:textId="77777777" w:rsidR="004E0616" w:rsidRPr="00F36DA7" w:rsidRDefault="004E0616" w:rsidP="004E0616">
            <w:pPr>
              <w:jc w:val="center"/>
              <w:rPr>
                <w:sz w:val="18"/>
              </w:rPr>
            </w:pPr>
            <w:r w:rsidRPr="00F36DA7">
              <w:rPr>
                <w:sz w:val="18"/>
              </w:rPr>
              <w:t>reliable telephone and email</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3226F484" w14:textId="77777777" w:rsidR="004E0616" w:rsidRPr="00F36DA7" w:rsidRDefault="004E0616" w:rsidP="004E0616">
            <w:pPr>
              <w:jc w:val="center"/>
              <w:rPr>
                <w:sz w:val="18"/>
              </w:rPr>
            </w:pPr>
            <w:r w:rsidRPr="00F36DA7">
              <w:rPr>
                <w:sz w:val="18"/>
              </w:rPr>
              <w:t>reliable telephone + email + internet access regularly</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1B7F2B6C" w14:textId="77777777" w:rsidR="004E0616" w:rsidRPr="00F36DA7" w:rsidRDefault="004E0616" w:rsidP="004E0616">
            <w:pPr>
              <w:jc w:val="center"/>
              <w:rPr>
                <w:sz w:val="18"/>
              </w:rPr>
            </w:pPr>
            <w:r w:rsidRPr="00F36DA7">
              <w:rPr>
                <w:sz w:val="18"/>
              </w:rPr>
              <w:t>reliable telephone + email + internet access 24H</w:t>
            </w:r>
          </w:p>
        </w:tc>
      </w:tr>
      <w:tr w:rsidR="004E0616" w:rsidRPr="00F36DA7" w14:paraId="6488899B" w14:textId="77777777">
        <w:trPr>
          <w:trHeight w:val="980"/>
        </w:trPr>
        <w:tc>
          <w:tcPr>
            <w:tcW w:w="2269" w:type="dxa"/>
            <w:tcBorders>
              <w:top w:val="single" w:sz="4" w:space="0" w:color="auto"/>
              <w:left w:val="single" w:sz="4" w:space="0" w:color="auto"/>
              <w:bottom w:val="single" w:sz="4" w:space="0" w:color="auto"/>
              <w:right w:val="nil"/>
            </w:tcBorders>
            <w:shd w:val="clear" w:color="auto" w:fill="auto"/>
          </w:tcPr>
          <w:p w14:paraId="4BEC9EBF" w14:textId="77777777" w:rsidR="004E0616" w:rsidRPr="00F36DA7" w:rsidRDefault="004E0616" w:rsidP="004E0616">
            <w:pPr>
              <w:rPr>
                <w:color w:val="000000"/>
              </w:rPr>
            </w:pPr>
            <w:r w:rsidRPr="00F36DA7">
              <w:rPr>
                <w:color w:val="000000"/>
              </w:rPr>
              <w:t>Booking system (reservation book or reservation software, accuracy of booking , quality of information, occupancy ratio)</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4F92E944"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520BB469" w14:textId="77777777" w:rsidR="004E0616" w:rsidRPr="00F36DA7" w:rsidRDefault="004E0616" w:rsidP="004E0616">
            <w:pPr>
              <w:jc w:val="center"/>
              <w:rPr>
                <w:sz w:val="18"/>
              </w:rPr>
            </w:pPr>
            <w:r w:rsidRPr="00F36DA7">
              <w:rPr>
                <w:sz w:val="18"/>
              </w:rPr>
              <w:t xml:space="preserve">by memory only </w:t>
            </w:r>
          </w:p>
        </w:tc>
        <w:tc>
          <w:tcPr>
            <w:tcW w:w="1275" w:type="dxa"/>
            <w:tcBorders>
              <w:top w:val="nil"/>
              <w:left w:val="single" w:sz="8" w:space="0" w:color="auto"/>
              <w:bottom w:val="single" w:sz="4" w:space="0" w:color="auto"/>
              <w:right w:val="single" w:sz="8" w:space="0" w:color="auto"/>
            </w:tcBorders>
            <w:shd w:val="clear" w:color="auto" w:fill="FFFFFF"/>
            <w:vAlign w:val="center"/>
          </w:tcPr>
          <w:p w14:paraId="261510C3" w14:textId="77777777" w:rsidR="004E0616" w:rsidRPr="00F36DA7" w:rsidRDefault="004E0616" w:rsidP="004E0616">
            <w:pPr>
              <w:jc w:val="center"/>
              <w:rPr>
                <w:sz w:val="18"/>
              </w:rPr>
            </w:pPr>
            <w:r w:rsidRPr="00F36DA7">
              <w:rPr>
                <w:sz w:val="18"/>
              </w:rPr>
              <w:t>in a book</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1130E2E8" w14:textId="77777777" w:rsidR="004E0616" w:rsidRPr="00F36DA7" w:rsidRDefault="004E0616" w:rsidP="004E0616">
            <w:pPr>
              <w:jc w:val="center"/>
              <w:rPr>
                <w:sz w:val="18"/>
              </w:rPr>
            </w:pPr>
            <w:r w:rsidRPr="00F36DA7">
              <w:rPr>
                <w:sz w:val="18"/>
              </w:rPr>
              <w:t>green book or diary</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1B7D9E7F" w14:textId="77777777" w:rsidR="004E0616" w:rsidRPr="00F36DA7" w:rsidRDefault="004E0616" w:rsidP="004E0616">
            <w:pPr>
              <w:jc w:val="center"/>
              <w:rPr>
                <w:sz w:val="18"/>
              </w:rPr>
            </w:pPr>
            <w:r w:rsidRPr="00F36DA7">
              <w:rPr>
                <w:sz w:val="18"/>
              </w:rPr>
              <w:t xml:space="preserve">on excel </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3D363B2A" w14:textId="77777777" w:rsidR="004E0616" w:rsidRPr="00F36DA7" w:rsidRDefault="004E0616" w:rsidP="004E0616">
            <w:pPr>
              <w:jc w:val="center"/>
              <w:rPr>
                <w:sz w:val="18"/>
              </w:rPr>
            </w:pPr>
            <w:r w:rsidRPr="00F36DA7">
              <w:rPr>
                <w:sz w:val="18"/>
              </w:rPr>
              <w:t>reservation software</w:t>
            </w:r>
          </w:p>
        </w:tc>
      </w:tr>
      <w:tr w:rsidR="004E0616" w:rsidRPr="00F36DA7" w14:paraId="075B0E8D" w14:textId="77777777">
        <w:trPr>
          <w:trHeight w:val="740"/>
        </w:trPr>
        <w:tc>
          <w:tcPr>
            <w:tcW w:w="2269" w:type="dxa"/>
            <w:tcBorders>
              <w:top w:val="single" w:sz="4" w:space="0" w:color="auto"/>
              <w:left w:val="single" w:sz="4" w:space="0" w:color="auto"/>
              <w:bottom w:val="single" w:sz="4" w:space="0" w:color="auto"/>
              <w:right w:val="nil"/>
            </w:tcBorders>
            <w:shd w:val="clear" w:color="auto" w:fill="auto"/>
          </w:tcPr>
          <w:p w14:paraId="6513E6DC" w14:textId="77777777" w:rsidR="004E0616" w:rsidRPr="00F36DA7" w:rsidRDefault="004E0616" w:rsidP="004E0616">
            <w:pPr>
              <w:rPr>
                <w:color w:val="000000"/>
              </w:rPr>
            </w:pPr>
            <w:r w:rsidRPr="00F36DA7">
              <w:rPr>
                <w:color w:val="000000"/>
              </w:rPr>
              <w:t>Accounting system (income book, expenses book, receipts &amp; invoices, monthly profit, accuracy of data)</w:t>
            </w:r>
          </w:p>
        </w:tc>
        <w:tc>
          <w:tcPr>
            <w:tcW w:w="1276" w:type="dxa"/>
            <w:tcBorders>
              <w:top w:val="nil"/>
              <w:left w:val="single" w:sz="8" w:space="0" w:color="auto"/>
              <w:bottom w:val="nil"/>
              <w:right w:val="single" w:sz="8" w:space="0" w:color="auto"/>
            </w:tcBorders>
            <w:shd w:val="clear" w:color="auto" w:fill="FFFFFF"/>
            <w:vAlign w:val="center"/>
          </w:tcPr>
          <w:p w14:paraId="478C60CF" w14:textId="77777777" w:rsidR="004E0616" w:rsidRPr="00F36DA7" w:rsidRDefault="004E0616" w:rsidP="004E0616">
            <w:pPr>
              <w:jc w:val="center"/>
              <w:rPr>
                <w:sz w:val="18"/>
              </w:rPr>
            </w:pPr>
            <w:r w:rsidRPr="00F36DA7">
              <w:rPr>
                <w:sz w:val="18"/>
              </w:rPr>
              <w:t>not operating</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center"/>
          </w:tcPr>
          <w:p w14:paraId="6F6ACBB3" w14:textId="77777777" w:rsidR="004E0616" w:rsidRPr="00F36DA7" w:rsidRDefault="004E0616" w:rsidP="004E0616">
            <w:pPr>
              <w:jc w:val="center"/>
              <w:rPr>
                <w:sz w:val="18"/>
              </w:rPr>
            </w:pPr>
            <w:r w:rsidRPr="00F36DA7">
              <w:rPr>
                <w:sz w:val="18"/>
              </w:rPr>
              <w:t>no accounting</w:t>
            </w:r>
          </w:p>
        </w:tc>
        <w:tc>
          <w:tcPr>
            <w:tcW w:w="1275" w:type="dxa"/>
            <w:tcBorders>
              <w:top w:val="single" w:sz="4" w:space="0" w:color="auto"/>
              <w:left w:val="single" w:sz="8" w:space="0" w:color="auto"/>
              <w:bottom w:val="single" w:sz="4" w:space="0" w:color="auto"/>
              <w:right w:val="single" w:sz="8" w:space="0" w:color="auto"/>
            </w:tcBorders>
            <w:shd w:val="clear" w:color="auto" w:fill="FFFFFF"/>
            <w:vAlign w:val="center"/>
          </w:tcPr>
          <w:p w14:paraId="6F157E72" w14:textId="77777777" w:rsidR="004E0616" w:rsidRPr="00F36DA7" w:rsidRDefault="004E0616" w:rsidP="004E0616">
            <w:pPr>
              <w:jc w:val="center"/>
              <w:rPr>
                <w:sz w:val="18"/>
              </w:rPr>
            </w:pPr>
            <w:r w:rsidRPr="00F36DA7">
              <w:rPr>
                <w:sz w:val="18"/>
              </w:rPr>
              <w:t>receipts sometime</w:t>
            </w:r>
          </w:p>
        </w:tc>
        <w:tc>
          <w:tcPr>
            <w:tcW w:w="1276" w:type="dxa"/>
            <w:tcBorders>
              <w:top w:val="nil"/>
              <w:left w:val="single" w:sz="8" w:space="0" w:color="auto"/>
              <w:bottom w:val="nil"/>
              <w:right w:val="single" w:sz="8" w:space="0" w:color="auto"/>
            </w:tcBorders>
            <w:shd w:val="clear" w:color="auto" w:fill="FFFFFF"/>
            <w:vAlign w:val="center"/>
          </w:tcPr>
          <w:p w14:paraId="26A0D553" w14:textId="77777777" w:rsidR="004E0616" w:rsidRPr="00F36DA7" w:rsidRDefault="004E0616" w:rsidP="004E0616">
            <w:pPr>
              <w:jc w:val="center"/>
              <w:rPr>
                <w:sz w:val="18"/>
              </w:rPr>
            </w:pPr>
            <w:r w:rsidRPr="00F36DA7">
              <w:rPr>
                <w:sz w:val="18"/>
              </w:rPr>
              <w:t>proper income and expense  recorded</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center"/>
          </w:tcPr>
          <w:p w14:paraId="03249903" w14:textId="77777777" w:rsidR="004E0616" w:rsidRPr="00F36DA7" w:rsidRDefault="004E0616" w:rsidP="004E0616">
            <w:pPr>
              <w:jc w:val="center"/>
              <w:rPr>
                <w:sz w:val="18"/>
              </w:rPr>
            </w:pPr>
            <w:r w:rsidRPr="00F36DA7">
              <w:rPr>
                <w:sz w:val="18"/>
              </w:rPr>
              <w:t>detailed book keeping</w:t>
            </w:r>
          </w:p>
        </w:tc>
        <w:tc>
          <w:tcPr>
            <w:tcW w:w="1276" w:type="dxa"/>
            <w:tcBorders>
              <w:top w:val="single" w:sz="4" w:space="0" w:color="auto"/>
              <w:left w:val="single" w:sz="8" w:space="0" w:color="auto"/>
              <w:bottom w:val="single" w:sz="4" w:space="0" w:color="auto"/>
              <w:right w:val="single" w:sz="8" w:space="0" w:color="auto"/>
            </w:tcBorders>
            <w:shd w:val="clear" w:color="auto" w:fill="FFFFFF"/>
            <w:vAlign w:val="center"/>
          </w:tcPr>
          <w:p w14:paraId="2E0EC2FC" w14:textId="77777777" w:rsidR="004E0616" w:rsidRPr="00F36DA7" w:rsidRDefault="004E0616" w:rsidP="004E0616">
            <w:pPr>
              <w:jc w:val="center"/>
              <w:rPr>
                <w:sz w:val="18"/>
              </w:rPr>
            </w:pPr>
            <w:r w:rsidRPr="00F36DA7">
              <w:rPr>
                <w:sz w:val="18"/>
              </w:rPr>
              <w:t>MYOB</w:t>
            </w:r>
          </w:p>
        </w:tc>
      </w:tr>
      <w:tr w:rsidR="004E0616" w:rsidRPr="00F36DA7" w14:paraId="58164C74" w14:textId="77777777">
        <w:trPr>
          <w:trHeight w:val="1140"/>
        </w:trPr>
        <w:tc>
          <w:tcPr>
            <w:tcW w:w="2269" w:type="dxa"/>
            <w:tcBorders>
              <w:top w:val="single" w:sz="4" w:space="0" w:color="auto"/>
              <w:left w:val="single" w:sz="4" w:space="0" w:color="auto"/>
              <w:bottom w:val="single" w:sz="4" w:space="0" w:color="auto"/>
              <w:right w:val="single" w:sz="8" w:space="0" w:color="auto"/>
            </w:tcBorders>
            <w:shd w:val="clear" w:color="auto" w:fill="FFFFFF"/>
          </w:tcPr>
          <w:p w14:paraId="4B49E8E6" w14:textId="77777777" w:rsidR="004E0616" w:rsidRPr="00F36DA7" w:rsidRDefault="004E0616" w:rsidP="004E0616">
            <w:r w:rsidRPr="00F36DA7">
              <w:t>Waste Management Plan (WMP) and processes</w:t>
            </w:r>
          </w:p>
        </w:tc>
        <w:tc>
          <w:tcPr>
            <w:tcW w:w="1276" w:type="dxa"/>
            <w:tcBorders>
              <w:top w:val="single" w:sz="4" w:space="0" w:color="auto"/>
              <w:left w:val="single" w:sz="8" w:space="0" w:color="auto"/>
              <w:bottom w:val="single" w:sz="4" w:space="0" w:color="auto"/>
              <w:right w:val="single" w:sz="8" w:space="0" w:color="auto"/>
            </w:tcBorders>
            <w:shd w:val="clear" w:color="auto" w:fill="FFFFFF"/>
            <w:vAlign w:val="center"/>
          </w:tcPr>
          <w:p w14:paraId="6D78A9CD"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nil"/>
              <w:right w:val="single" w:sz="8" w:space="0" w:color="auto"/>
            </w:tcBorders>
            <w:shd w:val="clear" w:color="auto" w:fill="FFFFFF"/>
            <w:vAlign w:val="center"/>
          </w:tcPr>
          <w:p w14:paraId="49170D0A" w14:textId="77777777" w:rsidR="004E0616" w:rsidRPr="00F36DA7" w:rsidRDefault="004E0616" w:rsidP="004E0616">
            <w:pPr>
              <w:jc w:val="center"/>
              <w:rPr>
                <w:sz w:val="18"/>
              </w:rPr>
            </w:pPr>
            <w:r w:rsidRPr="00F36DA7">
              <w:rPr>
                <w:sz w:val="18"/>
              </w:rPr>
              <w:t>no waste management activities</w:t>
            </w:r>
          </w:p>
        </w:tc>
        <w:tc>
          <w:tcPr>
            <w:tcW w:w="1275" w:type="dxa"/>
            <w:tcBorders>
              <w:top w:val="nil"/>
              <w:left w:val="single" w:sz="8" w:space="0" w:color="auto"/>
              <w:bottom w:val="nil"/>
              <w:right w:val="single" w:sz="8" w:space="0" w:color="auto"/>
            </w:tcBorders>
            <w:shd w:val="clear" w:color="auto" w:fill="FFFFFF"/>
            <w:vAlign w:val="center"/>
          </w:tcPr>
          <w:p w14:paraId="145C244F" w14:textId="77777777" w:rsidR="004E0616" w:rsidRPr="00F36DA7" w:rsidRDefault="004E0616" w:rsidP="004E0616">
            <w:pPr>
              <w:jc w:val="center"/>
              <w:rPr>
                <w:sz w:val="18"/>
              </w:rPr>
            </w:pPr>
            <w:r w:rsidRPr="00F36DA7">
              <w:rPr>
                <w:sz w:val="18"/>
              </w:rPr>
              <w:t>some waste management activities</w:t>
            </w:r>
          </w:p>
        </w:tc>
        <w:tc>
          <w:tcPr>
            <w:tcW w:w="1276" w:type="dxa"/>
            <w:tcBorders>
              <w:top w:val="single" w:sz="4" w:space="0" w:color="auto"/>
              <w:left w:val="single" w:sz="8" w:space="0" w:color="auto"/>
              <w:bottom w:val="single" w:sz="4" w:space="0" w:color="auto"/>
              <w:right w:val="single" w:sz="8" w:space="0" w:color="auto"/>
            </w:tcBorders>
            <w:shd w:val="clear" w:color="auto" w:fill="FFFFFF"/>
            <w:vAlign w:val="center"/>
          </w:tcPr>
          <w:p w14:paraId="2DE99EDA" w14:textId="77777777" w:rsidR="004E0616" w:rsidRPr="00F36DA7" w:rsidRDefault="004E0616" w:rsidP="004E0616">
            <w:pPr>
              <w:jc w:val="center"/>
              <w:rPr>
                <w:sz w:val="18"/>
              </w:rPr>
            </w:pPr>
            <w:r w:rsidRPr="00F36DA7">
              <w:rPr>
                <w:sz w:val="18"/>
              </w:rPr>
              <w:t xml:space="preserve">Steps in place to manage waste more effectively (recycling/compost etc.) </w:t>
            </w:r>
          </w:p>
        </w:tc>
        <w:tc>
          <w:tcPr>
            <w:tcW w:w="1134" w:type="dxa"/>
            <w:tcBorders>
              <w:top w:val="nil"/>
              <w:left w:val="single" w:sz="8" w:space="0" w:color="auto"/>
              <w:bottom w:val="nil"/>
              <w:right w:val="single" w:sz="8" w:space="0" w:color="auto"/>
            </w:tcBorders>
            <w:shd w:val="clear" w:color="auto" w:fill="FFFFFF"/>
            <w:vAlign w:val="center"/>
          </w:tcPr>
          <w:p w14:paraId="767FD4DA" w14:textId="77777777" w:rsidR="004E0616" w:rsidRPr="00F36DA7" w:rsidRDefault="004E0616" w:rsidP="004E0616">
            <w:pPr>
              <w:jc w:val="center"/>
              <w:rPr>
                <w:sz w:val="18"/>
              </w:rPr>
            </w:pPr>
            <w:r w:rsidRPr="00F36DA7">
              <w:rPr>
                <w:sz w:val="18"/>
              </w:rPr>
              <w:t>Actively managing waste</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2115B039" w14:textId="77777777" w:rsidR="004E0616" w:rsidRPr="00F36DA7" w:rsidRDefault="004E0616" w:rsidP="004E0616">
            <w:pPr>
              <w:jc w:val="center"/>
              <w:rPr>
                <w:sz w:val="18"/>
              </w:rPr>
            </w:pPr>
            <w:r w:rsidRPr="00F36DA7">
              <w:rPr>
                <w:sz w:val="18"/>
              </w:rPr>
              <w:t>Integrate waste management system into the marketing of your product "eco"</w:t>
            </w:r>
          </w:p>
        </w:tc>
      </w:tr>
      <w:tr w:rsidR="004E0616" w:rsidRPr="00F36DA7" w14:paraId="3CE71E4E" w14:textId="77777777">
        <w:trPr>
          <w:trHeight w:val="740"/>
        </w:trPr>
        <w:tc>
          <w:tcPr>
            <w:tcW w:w="2269" w:type="dxa"/>
            <w:tcBorders>
              <w:top w:val="single" w:sz="4" w:space="0" w:color="auto"/>
              <w:left w:val="single" w:sz="4" w:space="0" w:color="auto"/>
              <w:bottom w:val="single" w:sz="4" w:space="0" w:color="auto"/>
              <w:right w:val="single" w:sz="8" w:space="0" w:color="auto"/>
            </w:tcBorders>
            <w:shd w:val="clear" w:color="auto" w:fill="auto"/>
          </w:tcPr>
          <w:p w14:paraId="6A7FDE7F" w14:textId="77777777" w:rsidR="004E0616" w:rsidRPr="00F36DA7" w:rsidRDefault="004E0616" w:rsidP="004E0616">
            <w:pPr>
              <w:rPr>
                <w:color w:val="000000"/>
              </w:rPr>
            </w:pPr>
            <w:r w:rsidRPr="00F36DA7">
              <w:rPr>
                <w:color w:val="000000"/>
              </w:rPr>
              <w:t>Level compared with Department of Tourism Official Standards</w:t>
            </w:r>
          </w:p>
        </w:tc>
        <w:tc>
          <w:tcPr>
            <w:tcW w:w="1276" w:type="dxa"/>
            <w:tcBorders>
              <w:top w:val="single" w:sz="4" w:space="0" w:color="auto"/>
              <w:left w:val="single" w:sz="8" w:space="0" w:color="auto"/>
              <w:bottom w:val="single" w:sz="4" w:space="0" w:color="auto"/>
              <w:right w:val="single" w:sz="8" w:space="0" w:color="auto"/>
            </w:tcBorders>
            <w:shd w:val="clear" w:color="auto" w:fill="FFFFFF"/>
          </w:tcPr>
          <w:p w14:paraId="46879E9B" w14:textId="77777777" w:rsidR="004E0616" w:rsidRPr="00F36DA7" w:rsidRDefault="004E0616" w:rsidP="004E0616">
            <w:pPr>
              <w:jc w:val="center"/>
              <w:rPr>
                <w:sz w:val="18"/>
              </w:rPr>
            </w:pPr>
            <w:r w:rsidRPr="00F36DA7">
              <w:rPr>
                <w:sz w:val="18"/>
              </w:rPr>
              <w:t>not operating</w:t>
            </w:r>
          </w:p>
        </w:tc>
        <w:tc>
          <w:tcPr>
            <w:tcW w:w="1134" w:type="dxa"/>
            <w:tcBorders>
              <w:top w:val="single" w:sz="4" w:space="0" w:color="auto"/>
              <w:left w:val="single" w:sz="8" w:space="0" w:color="auto"/>
              <w:bottom w:val="single" w:sz="4" w:space="0" w:color="auto"/>
              <w:right w:val="single" w:sz="8" w:space="0" w:color="auto"/>
            </w:tcBorders>
            <w:shd w:val="clear" w:color="auto" w:fill="FFFFFF"/>
          </w:tcPr>
          <w:p w14:paraId="5BDC6C6F" w14:textId="77777777" w:rsidR="004E0616" w:rsidRPr="00F36DA7" w:rsidRDefault="004E0616" w:rsidP="004E0616">
            <w:pPr>
              <w:jc w:val="center"/>
              <w:rPr>
                <w:sz w:val="18"/>
              </w:rPr>
            </w:pPr>
            <w:r w:rsidRPr="00F36DA7">
              <w:rPr>
                <w:sz w:val="18"/>
              </w:rPr>
              <w:t>far away from DoT standards</w:t>
            </w:r>
          </w:p>
        </w:tc>
        <w:tc>
          <w:tcPr>
            <w:tcW w:w="1275" w:type="dxa"/>
            <w:tcBorders>
              <w:top w:val="single" w:sz="4" w:space="0" w:color="auto"/>
              <w:left w:val="single" w:sz="8" w:space="0" w:color="auto"/>
              <w:bottom w:val="single" w:sz="4" w:space="0" w:color="auto"/>
              <w:right w:val="single" w:sz="8" w:space="0" w:color="auto"/>
            </w:tcBorders>
            <w:shd w:val="clear" w:color="auto" w:fill="FFFFFF"/>
          </w:tcPr>
          <w:p w14:paraId="3238CD25" w14:textId="77777777" w:rsidR="004E0616" w:rsidRPr="00F36DA7" w:rsidRDefault="004E0616" w:rsidP="004E0616">
            <w:pPr>
              <w:jc w:val="center"/>
              <w:rPr>
                <w:sz w:val="18"/>
              </w:rPr>
            </w:pPr>
            <w:r w:rsidRPr="00F36DA7">
              <w:rPr>
                <w:sz w:val="18"/>
              </w:rPr>
              <w:t>few DoT standards met, many more to go</w:t>
            </w:r>
          </w:p>
        </w:tc>
        <w:tc>
          <w:tcPr>
            <w:tcW w:w="1276" w:type="dxa"/>
            <w:tcBorders>
              <w:top w:val="single" w:sz="4" w:space="0" w:color="auto"/>
              <w:left w:val="single" w:sz="8" w:space="0" w:color="auto"/>
              <w:bottom w:val="single" w:sz="4" w:space="0" w:color="auto"/>
              <w:right w:val="single" w:sz="8" w:space="0" w:color="auto"/>
            </w:tcBorders>
            <w:shd w:val="clear" w:color="auto" w:fill="FFFFFF"/>
          </w:tcPr>
          <w:p w14:paraId="4822D0B8" w14:textId="77777777" w:rsidR="004E0616" w:rsidRPr="00F36DA7" w:rsidRDefault="004E0616" w:rsidP="004E0616">
            <w:pPr>
              <w:jc w:val="center"/>
              <w:rPr>
                <w:sz w:val="18"/>
              </w:rPr>
            </w:pPr>
            <w:r w:rsidRPr="00F36DA7">
              <w:rPr>
                <w:sz w:val="18"/>
              </w:rPr>
              <w:t>has met DoT  standards</w:t>
            </w:r>
          </w:p>
        </w:tc>
        <w:tc>
          <w:tcPr>
            <w:tcW w:w="1134" w:type="dxa"/>
            <w:tcBorders>
              <w:top w:val="single" w:sz="4" w:space="0" w:color="auto"/>
              <w:left w:val="single" w:sz="8" w:space="0" w:color="auto"/>
              <w:bottom w:val="single" w:sz="4" w:space="0" w:color="auto"/>
              <w:right w:val="single" w:sz="8" w:space="0" w:color="auto"/>
            </w:tcBorders>
            <w:shd w:val="clear" w:color="auto" w:fill="FFFFFF"/>
            <w:vAlign w:val="center"/>
          </w:tcPr>
          <w:p w14:paraId="7AADF93C" w14:textId="77777777" w:rsidR="004E0616" w:rsidRPr="00F36DA7" w:rsidRDefault="004E0616" w:rsidP="004E0616">
            <w:pPr>
              <w:jc w:val="center"/>
              <w:rPr>
                <w:sz w:val="18"/>
              </w:rPr>
            </w:pPr>
            <w:r w:rsidRPr="00F36DA7">
              <w:rPr>
                <w:sz w:val="18"/>
              </w:rPr>
              <w:t>has gone just above DoT standards</w:t>
            </w:r>
          </w:p>
        </w:tc>
        <w:tc>
          <w:tcPr>
            <w:tcW w:w="1276" w:type="dxa"/>
            <w:tcBorders>
              <w:top w:val="nil"/>
              <w:left w:val="single" w:sz="8" w:space="0" w:color="auto"/>
              <w:bottom w:val="nil"/>
              <w:right w:val="single" w:sz="8" w:space="0" w:color="auto"/>
            </w:tcBorders>
            <w:shd w:val="clear" w:color="auto" w:fill="FFFFFF"/>
          </w:tcPr>
          <w:p w14:paraId="7F3F5D31" w14:textId="77777777" w:rsidR="004E0616" w:rsidRPr="00F36DA7" w:rsidRDefault="004E0616" w:rsidP="004E0616">
            <w:pPr>
              <w:jc w:val="center"/>
              <w:rPr>
                <w:sz w:val="18"/>
              </w:rPr>
            </w:pPr>
            <w:r w:rsidRPr="00F36DA7">
              <w:rPr>
                <w:sz w:val="18"/>
              </w:rPr>
              <w:t>has exceeded DoT standards</w:t>
            </w:r>
          </w:p>
        </w:tc>
      </w:tr>
      <w:tr w:rsidR="000B3B9C" w:rsidRPr="00F36DA7" w14:paraId="3C3891A0" w14:textId="77777777">
        <w:trPr>
          <w:trHeight w:val="260"/>
        </w:trPr>
        <w:tc>
          <w:tcPr>
            <w:tcW w:w="2269" w:type="dxa"/>
            <w:tcBorders>
              <w:top w:val="nil"/>
              <w:left w:val="single" w:sz="4" w:space="0" w:color="auto"/>
              <w:bottom w:val="single" w:sz="4" w:space="0" w:color="auto"/>
              <w:right w:val="nil"/>
            </w:tcBorders>
            <w:shd w:val="clear" w:color="auto" w:fill="C0C0C0"/>
          </w:tcPr>
          <w:p w14:paraId="098279C5" w14:textId="77777777" w:rsidR="000B3B9C" w:rsidRPr="000B3B9C" w:rsidRDefault="000B3B9C" w:rsidP="004E0616">
            <w:pPr>
              <w:jc w:val="center"/>
              <w:rPr>
                <w:b/>
                <w:bCs/>
              </w:rPr>
            </w:pPr>
            <w:r w:rsidRPr="000B3B9C">
              <w:rPr>
                <w:b/>
                <w:bCs/>
              </w:rPr>
              <w:t>Services &amp; Transfer</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6D862F77" w14:textId="77777777" w:rsidR="000B3B9C" w:rsidRPr="000B3B9C" w:rsidRDefault="000B3B9C" w:rsidP="004E0616">
            <w:pPr>
              <w:rPr>
                <w:sz w:val="18"/>
              </w:rPr>
            </w:pPr>
            <w:r w:rsidRPr="000B3B9C">
              <w:rPr>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4FD7CB36" w14:textId="77777777" w:rsidR="000B3B9C" w:rsidRPr="000B3B9C" w:rsidRDefault="000B3B9C" w:rsidP="004E0616">
            <w:pPr>
              <w:rPr>
                <w:sz w:val="18"/>
              </w:rPr>
            </w:pPr>
            <w:r w:rsidRPr="000B3B9C">
              <w:rPr>
                <w:sz w:val="18"/>
              </w:rPr>
              <w:t> </w:t>
            </w:r>
          </w:p>
        </w:tc>
        <w:tc>
          <w:tcPr>
            <w:tcW w:w="1275"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249BAE83" w14:textId="77777777" w:rsidR="000B3B9C" w:rsidRPr="000B3B9C" w:rsidRDefault="000B3B9C" w:rsidP="004E0616">
            <w:pPr>
              <w:rPr>
                <w:sz w:val="18"/>
              </w:rPr>
            </w:pPr>
            <w:r w:rsidRPr="000B3B9C">
              <w:rPr>
                <w:sz w:val="18"/>
              </w:rPr>
              <w:t> </w:t>
            </w:r>
          </w:p>
        </w:tc>
        <w:tc>
          <w:tcPr>
            <w:tcW w:w="1276" w:type="dxa"/>
            <w:tcBorders>
              <w:top w:val="nil"/>
              <w:left w:val="single" w:sz="8" w:space="0" w:color="auto"/>
              <w:bottom w:val="single" w:sz="4" w:space="0" w:color="auto"/>
              <w:right w:val="single" w:sz="8" w:space="0" w:color="auto"/>
            </w:tcBorders>
            <w:shd w:val="clear" w:color="auto" w:fill="C0C0C0"/>
            <w:noWrap/>
            <w:vAlign w:val="bottom"/>
          </w:tcPr>
          <w:p w14:paraId="03828D8B" w14:textId="77777777" w:rsidR="000B3B9C" w:rsidRPr="000B3B9C" w:rsidRDefault="000B3B9C" w:rsidP="004E0616">
            <w:pPr>
              <w:rPr>
                <w:sz w:val="18"/>
              </w:rPr>
            </w:pPr>
            <w:r w:rsidRPr="000B3B9C">
              <w:rPr>
                <w:sz w:val="18"/>
              </w:rPr>
              <w:t> </w:t>
            </w:r>
          </w:p>
        </w:tc>
        <w:tc>
          <w:tcPr>
            <w:tcW w:w="1134" w:type="dxa"/>
            <w:tcBorders>
              <w:top w:val="nil"/>
              <w:left w:val="single" w:sz="8" w:space="0" w:color="auto"/>
              <w:bottom w:val="single" w:sz="4" w:space="0" w:color="auto"/>
              <w:right w:val="single" w:sz="8" w:space="0" w:color="auto"/>
            </w:tcBorders>
            <w:shd w:val="clear" w:color="auto" w:fill="C0C0C0"/>
            <w:noWrap/>
            <w:vAlign w:val="bottom"/>
          </w:tcPr>
          <w:p w14:paraId="427CB894" w14:textId="77777777" w:rsidR="000B3B9C" w:rsidRPr="000B3B9C" w:rsidRDefault="000B3B9C" w:rsidP="004E0616">
            <w:pPr>
              <w:rPr>
                <w:sz w:val="18"/>
              </w:rPr>
            </w:pPr>
            <w:r w:rsidRPr="000B3B9C">
              <w:rPr>
                <w:sz w:val="18"/>
              </w:rPr>
              <w:t> </w:t>
            </w:r>
          </w:p>
        </w:tc>
        <w:tc>
          <w:tcPr>
            <w:tcW w:w="1276" w:type="dxa"/>
            <w:tcBorders>
              <w:top w:val="single" w:sz="4" w:space="0" w:color="auto"/>
              <w:left w:val="single" w:sz="8" w:space="0" w:color="auto"/>
              <w:bottom w:val="single" w:sz="4" w:space="0" w:color="auto"/>
              <w:right w:val="single" w:sz="8" w:space="0" w:color="auto"/>
            </w:tcBorders>
            <w:shd w:val="clear" w:color="auto" w:fill="C0C0C0"/>
            <w:noWrap/>
            <w:vAlign w:val="bottom"/>
          </w:tcPr>
          <w:p w14:paraId="45C1F09D" w14:textId="77777777" w:rsidR="000B3B9C" w:rsidRPr="000B3B9C" w:rsidRDefault="000B3B9C" w:rsidP="004E0616">
            <w:pPr>
              <w:rPr>
                <w:sz w:val="18"/>
              </w:rPr>
            </w:pPr>
            <w:r w:rsidRPr="000B3B9C">
              <w:rPr>
                <w:sz w:val="18"/>
              </w:rPr>
              <w:t> </w:t>
            </w:r>
          </w:p>
        </w:tc>
      </w:tr>
      <w:tr w:rsidR="004E0616" w:rsidRPr="00F36DA7" w14:paraId="795BDB46" w14:textId="77777777">
        <w:trPr>
          <w:trHeight w:val="1100"/>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613771C0" w14:textId="77777777" w:rsidR="004E0616" w:rsidRPr="00F36DA7" w:rsidRDefault="004E0616" w:rsidP="004E0616">
            <w:pPr>
              <w:rPr>
                <w:color w:val="000000"/>
              </w:rPr>
            </w:pPr>
            <w:r w:rsidRPr="00F36DA7">
              <w:rPr>
                <w:color w:val="000000"/>
              </w:rPr>
              <w:t>Customer services (F&amp;B, client equipment, mosquito repellent &amp; sun cream, souvenirs and documentation, photos)</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2713CFA8" w14:textId="77777777" w:rsidR="004E0616" w:rsidRPr="00F36DA7" w:rsidRDefault="004E0616" w:rsidP="004E0616">
            <w:pPr>
              <w:jc w:val="center"/>
              <w:rPr>
                <w:sz w:val="18"/>
              </w:rPr>
            </w:pPr>
            <w:r w:rsidRPr="000B3B9C">
              <w:rPr>
                <w:sz w:val="18"/>
              </w:rPr>
              <w:t>not</w:t>
            </w:r>
            <w:r w:rsidRPr="00F36DA7">
              <w:rPr>
                <w:sz w:val="18"/>
              </w:rPr>
              <w:t xml:space="preserve"> operating</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3E123201" w14:textId="77777777" w:rsidR="004E0616" w:rsidRPr="00F36DA7" w:rsidRDefault="004E0616" w:rsidP="004E0616">
            <w:pPr>
              <w:jc w:val="center"/>
              <w:rPr>
                <w:sz w:val="18"/>
              </w:rPr>
            </w:pPr>
            <w:r w:rsidRPr="00F36DA7">
              <w:rPr>
                <w:sz w:val="18"/>
              </w:rPr>
              <w:t xml:space="preserve">no services beside tour/activity provided </w:t>
            </w:r>
          </w:p>
        </w:tc>
        <w:tc>
          <w:tcPr>
            <w:tcW w:w="1275" w:type="dxa"/>
            <w:tcBorders>
              <w:top w:val="nil"/>
              <w:left w:val="single" w:sz="8" w:space="0" w:color="auto"/>
              <w:bottom w:val="single" w:sz="4" w:space="0" w:color="auto"/>
              <w:right w:val="single" w:sz="8" w:space="0" w:color="auto"/>
            </w:tcBorders>
            <w:shd w:val="clear" w:color="auto" w:fill="FFFFFF"/>
            <w:vAlign w:val="center"/>
          </w:tcPr>
          <w:p w14:paraId="5B151F43" w14:textId="77777777" w:rsidR="004E0616" w:rsidRPr="00F36DA7" w:rsidRDefault="004E0616" w:rsidP="004E0616">
            <w:pPr>
              <w:jc w:val="center"/>
              <w:rPr>
                <w:sz w:val="18"/>
              </w:rPr>
            </w:pPr>
            <w:r w:rsidRPr="00F36DA7">
              <w:rPr>
                <w:sz w:val="18"/>
              </w:rPr>
              <w:t>few extra services, very basic, refreshments</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545D3171" w14:textId="77777777" w:rsidR="004E0616" w:rsidRPr="00F36DA7" w:rsidRDefault="004E0616" w:rsidP="004E0616">
            <w:pPr>
              <w:jc w:val="center"/>
              <w:rPr>
                <w:sz w:val="18"/>
              </w:rPr>
            </w:pPr>
            <w:r w:rsidRPr="00F36DA7">
              <w:rPr>
                <w:sz w:val="18"/>
              </w:rPr>
              <w:t>some services such as food and beverages as well as equipment provided</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163EAFAB" w14:textId="77777777" w:rsidR="004E0616" w:rsidRPr="00F36DA7" w:rsidRDefault="004E0616" w:rsidP="004E0616">
            <w:pPr>
              <w:jc w:val="center"/>
              <w:rPr>
                <w:sz w:val="18"/>
              </w:rPr>
            </w:pPr>
            <w:r w:rsidRPr="00F36DA7">
              <w:rPr>
                <w:sz w:val="18"/>
              </w:rPr>
              <w:t>good food and beverage options, up to date equipment, repellent or sun cream also provided</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7DE5F102" w14:textId="77777777" w:rsidR="004E0616" w:rsidRPr="00F36DA7" w:rsidRDefault="004E0616" w:rsidP="004E0616">
            <w:pPr>
              <w:jc w:val="center"/>
              <w:rPr>
                <w:sz w:val="18"/>
              </w:rPr>
            </w:pPr>
            <w:r w:rsidRPr="00F36DA7">
              <w:rPr>
                <w:sz w:val="18"/>
              </w:rPr>
              <w:t>all provided</w:t>
            </w:r>
          </w:p>
        </w:tc>
      </w:tr>
      <w:tr w:rsidR="004E0616" w:rsidRPr="00F36DA7" w14:paraId="531A388B" w14:textId="77777777">
        <w:trPr>
          <w:trHeight w:val="860"/>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53F80EE1" w14:textId="77777777" w:rsidR="004E0616" w:rsidRPr="00F36DA7" w:rsidRDefault="004E0616" w:rsidP="004E0616">
            <w:pPr>
              <w:rPr>
                <w:color w:val="000000"/>
              </w:rPr>
            </w:pPr>
            <w:r w:rsidRPr="00F36DA7">
              <w:rPr>
                <w:color w:val="000000"/>
              </w:rPr>
              <w:lastRenderedPageBreak/>
              <w:t>Transportation (hotel pick-up and drop off, quality of transfer to site)</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6E5FB0B7" w14:textId="77777777" w:rsidR="004E0616" w:rsidRPr="00F36DA7" w:rsidRDefault="004E0616" w:rsidP="004E0616">
            <w:pPr>
              <w:jc w:val="center"/>
              <w:rPr>
                <w:sz w:val="18"/>
              </w:rPr>
            </w:pPr>
            <w:r w:rsidRPr="00F36DA7">
              <w:rPr>
                <w:sz w:val="18"/>
              </w:rPr>
              <w:t>not operating</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680B5AA8" w14:textId="77777777" w:rsidR="004E0616" w:rsidRPr="00F36DA7" w:rsidRDefault="004E0616" w:rsidP="004E0616">
            <w:pPr>
              <w:jc w:val="center"/>
              <w:rPr>
                <w:sz w:val="18"/>
              </w:rPr>
            </w:pPr>
            <w:r w:rsidRPr="00F36DA7">
              <w:rPr>
                <w:sz w:val="18"/>
              </w:rPr>
              <w:t>no transfer offered</w:t>
            </w:r>
          </w:p>
        </w:tc>
        <w:tc>
          <w:tcPr>
            <w:tcW w:w="1275" w:type="dxa"/>
            <w:tcBorders>
              <w:top w:val="nil"/>
              <w:left w:val="single" w:sz="8" w:space="0" w:color="auto"/>
              <w:bottom w:val="single" w:sz="4" w:space="0" w:color="auto"/>
              <w:right w:val="single" w:sz="8" w:space="0" w:color="auto"/>
            </w:tcBorders>
            <w:shd w:val="clear" w:color="auto" w:fill="FFFFFF"/>
            <w:vAlign w:val="center"/>
          </w:tcPr>
          <w:p w14:paraId="16A1DABE" w14:textId="77777777" w:rsidR="004E0616" w:rsidRPr="00F36DA7" w:rsidRDefault="004E0616" w:rsidP="004E0616">
            <w:pPr>
              <w:jc w:val="center"/>
              <w:rPr>
                <w:sz w:val="18"/>
              </w:rPr>
            </w:pPr>
            <w:r w:rsidRPr="00F36DA7">
              <w:rPr>
                <w:sz w:val="18"/>
              </w:rPr>
              <w:t>transfers in public vehicle, multiple users</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5A515A3A" w14:textId="77777777" w:rsidR="004E0616" w:rsidRPr="00F36DA7" w:rsidRDefault="004E0616" w:rsidP="004E0616">
            <w:pPr>
              <w:jc w:val="center"/>
              <w:rPr>
                <w:sz w:val="18"/>
              </w:rPr>
            </w:pPr>
            <w:r w:rsidRPr="00F36DA7">
              <w:rPr>
                <w:sz w:val="18"/>
              </w:rPr>
              <w:t>transfers offered in private vehicle</w:t>
            </w:r>
          </w:p>
        </w:tc>
        <w:tc>
          <w:tcPr>
            <w:tcW w:w="1134" w:type="dxa"/>
            <w:tcBorders>
              <w:top w:val="nil"/>
              <w:left w:val="single" w:sz="8" w:space="0" w:color="auto"/>
              <w:bottom w:val="single" w:sz="4" w:space="0" w:color="auto"/>
              <w:right w:val="single" w:sz="8" w:space="0" w:color="auto"/>
            </w:tcBorders>
            <w:shd w:val="clear" w:color="auto" w:fill="FFFFFF"/>
            <w:vAlign w:val="center"/>
          </w:tcPr>
          <w:p w14:paraId="7DFF4D8A" w14:textId="77777777" w:rsidR="004E0616" w:rsidRPr="00F36DA7" w:rsidRDefault="004E0616" w:rsidP="004E0616">
            <w:pPr>
              <w:jc w:val="center"/>
              <w:rPr>
                <w:sz w:val="18"/>
              </w:rPr>
            </w:pPr>
            <w:r w:rsidRPr="00F36DA7">
              <w:rPr>
                <w:sz w:val="18"/>
              </w:rPr>
              <w:t>transfers offered in twin cab private FWD truck</w:t>
            </w:r>
          </w:p>
        </w:tc>
        <w:tc>
          <w:tcPr>
            <w:tcW w:w="1276" w:type="dxa"/>
            <w:tcBorders>
              <w:top w:val="nil"/>
              <w:left w:val="single" w:sz="8" w:space="0" w:color="auto"/>
              <w:bottom w:val="single" w:sz="4" w:space="0" w:color="auto"/>
              <w:right w:val="single" w:sz="8" w:space="0" w:color="auto"/>
            </w:tcBorders>
            <w:shd w:val="clear" w:color="auto" w:fill="FFFFFF"/>
            <w:vAlign w:val="center"/>
          </w:tcPr>
          <w:p w14:paraId="464EAB9B" w14:textId="77777777" w:rsidR="004E0616" w:rsidRPr="00F36DA7" w:rsidRDefault="004E0616" w:rsidP="004E0616">
            <w:pPr>
              <w:jc w:val="center"/>
              <w:rPr>
                <w:sz w:val="18"/>
              </w:rPr>
            </w:pPr>
            <w:r w:rsidRPr="00F36DA7">
              <w:rPr>
                <w:sz w:val="18"/>
              </w:rPr>
              <w:t>pick up and drop off in an air conditioned twin cab 4WD</w:t>
            </w:r>
          </w:p>
        </w:tc>
      </w:tr>
    </w:tbl>
    <w:p w14:paraId="2FF8012B" w14:textId="77777777" w:rsidR="006E7E37" w:rsidRDefault="006E7E37" w:rsidP="00183471">
      <w:pPr>
        <w:rPr>
          <w:b/>
          <w:lang w:val="en-AU"/>
        </w:rPr>
      </w:pPr>
    </w:p>
    <w:p w14:paraId="58518BD6" w14:textId="77777777" w:rsidR="00183471" w:rsidRPr="00D6262B" w:rsidRDefault="00183471" w:rsidP="00183471">
      <w:pPr>
        <w:rPr>
          <w:b/>
          <w:u w:val="single"/>
          <w:lang w:val="en-AU"/>
        </w:rPr>
      </w:pPr>
      <w:proofErr w:type="spellStart"/>
      <w:r w:rsidRPr="00D6262B">
        <w:rPr>
          <w:b/>
          <w:u w:val="single"/>
          <w:lang w:val="en-AU"/>
        </w:rPr>
        <w:t>TfT</w:t>
      </w:r>
      <w:proofErr w:type="spellEnd"/>
      <w:r w:rsidRPr="00D6262B">
        <w:rPr>
          <w:b/>
          <w:u w:val="single"/>
          <w:lang w:val="en-AU"/>
        </w:rPr>
        <w:t xml:space="preserve"> M&amp; E Indicator Collection and Storage</w:t>
      </w:r>
    </w:p>
    <w:tbl>
      <w:tblPr>
        <w:tblW w:w="9606" w:type="dxa"/>
        <w:tblLook w:val="04A0" w:firstRow="1" w:lastRow="0" w:firstColumn="1" w:lastColumn="0" w:noHBand="0" w:noVBand="1"/>
      </w:tblPr>
      <w:tblGrid>
        <w:gridCol w:w="3192"/>
        <w:gridCol w:w="3012"/>
        <w:gridCol w:w="3402"/>
      </w:tblGrid>
      <w:tr w:rsidR="00183471" w:rsidRPr="004F0E5B" w14:paraId="0B84F215" w14:textId="77777777">
        <w:tc>
          <w:tcPr>
            <w:tcW w:w="3192" w:type="dxa"/>
          </w:tcPr>
          <w:p w14:paraId="4B6E79F1" w14:textId="77777777" w:rsidR="00183471" w:rsidRPr="004F0E5B" w:rsidRDefault="00183471" w:rsidP="004F0E5B">
            <w:pPr>
              <w:rPr>
                <w:b/>
                <w:u w:val="single"/>
                <w:lang w:val="en-AU"/>
              </w:rPr>
            </w:pPr>
            <w:r w:rsidRPr="004F0E5B">
              <w:rPr>
                <w:b/>
                <w:u w:val="single"/>
                <w:lang w:val="en-AU"/>
              </w:rPr>
              <w:t>Activity Indicators</w:t>
            </w:r>
          </w:p>
        </w:tc>
        <w:tc>
          <w:tcPr>
            <w:tcW w:w="3012" w:type="dxa"/>
          </w:tcPr>
          <w:p w14:paraId="6848ED49" w14:textId="77777777" w:rsidR="00183471" w:rsidRPr="004F0E5B" w:rsidRDefault="00183471" w:rsidP="004F0E5B">
            <w:pPr>
              <w:rPr>
                <w:b/>
                <w:u w:val="single"/>
                <w:lang w:val="en-AU"/>
              </w:rPr>
            </w:pPr>
            <w:r w:rsidRPr="004F0E5B">
              <w:rPr>
                <w:b/>
                <w:u w:val="single"/>
                <w:lang w:val="en-AU"/>
              </w:rPr>
              <w:t xml:space="preserve">Storage </w:t>
            </w:r>
          </w:p>
        </w:tc>
        <w:tc>
          <w:tcPr>
            <w:tcW w:w="3402" w:type="dxa"/>
          </w:tcPr>
          <w:p w14:paraId="50C40873" w14:textId="77777777" w:rsidR="00183471" w:rsidRPr="004F0E5B" w:rsidRDefault="00183471" w:rsidP="004F0E5B">
            <w:pPr>
              <w:rPr>
                <w:b/>
                <w:u w:val="single"/>
                <w:lang w:val="en-AU"/>
              </w:rPr>
            </w:pPr>
            <w:r w:rsidRPr="004F0E5B">
              <w:rPr>
                <w:b/>
                <w:u w:val="single"/>
                <w:lang w:val="en-AU"/>
              </w:rPr>
              <w:t>Collection</w:t>
            </w:r>
          </w:p>
        </w:tc>
      </w:tr>
      <w:tr w:rsidR="00183471" w:rsidRPr="004F0E5B" w14:paraId="5FF05FDD" w14:textId="77777777">
        <w:tc>
          <w:tcPr>
            <w:tcW w:w="3192" w:type="dxa"/>
          </w:tcPr>
          <w:p w14:paraId="0647BBFE" w14:textId="77777777" w:rsidR="00183471" w:rsidRPr="004F0E5B" w:rsidRDefault="00183471" w:rsidP="004F0E5B">
            <w:pPr>
              <w:rPr>
                <w:lang w:val="en-AU"/>
              </w:rPr>
            </w:pPr>
            <w:r w:rsidRPr="004F0E5B">
              <w:rPr>
                <w:lang w:val="en-AU"/>
              </w:rPr>
              <w:t># clients- hospitality (by Province)</w:t>
            </w:r>
          </w:p>
        </w:tc>
        <w:tc>
          <w:tcPr>
            <w:tcW w:w="3012" w:type="dxa"/>
          </w:tcPr>
          <w:p w14:paraId="0903A0C5" w14:textId="77777777" w:rsidR="00183471" w:rsidRPr="004F0E5B" w:rsidRDefault="00183471" w:rsidP="004F0E5B">
            <w:pPr>
              <w:rPr>
                <w:lang w:val="en-AU"/>
              </w:rPr>
            </w:pPr>
            <w:r w:rsidRPr="004F0E5B">
              <w:rPr>
                <w:lang w:val="en-AU"/>
              </w:rPr>
              <w:t xml:space="preserve">Client File- </w:t>
            </w:r>
            <w:proofErr w:type="spellStart"/>
            <w:r w:rsidRPr="004F0E5B">
              <w:rPr>
                <w:lang w:val="en-AU"/>
              </w:rPr>
              <w:t>TfT</w:t>
            </w:r>
            <w:proofErr w:type="spellEnd"/>
            <w:r w:rsidRPr="004F0E5B">
              <w:rPr>
                <w:lang w:val="en-AU"/>
              </w:rPr>
              <w:t xml:space="preserve"> Database</w:t>
            </w:r>
          </w:p>
        </w:tc>
        <w:tc>
          <w:tcPr>
            <w:tcW w:w="3402" w:type="dxa"/>
          </w:tcPr>
          <w:p w14:paraId="6B3B6075" w14:textId="77777777" w:rsidR="00183471" w:rsidRPr="004F0E5B" w:rsidRDefault="00183471" w:rsidP="004F0E5B">
            <w:pPr>
              <w:rPr>
                <w:lang w:val="en-AU"/>
              </w:rPr>
            </w:pPr>
            <w:r w:rsidRPr="004F0E5B">
              <w:rPr>
                <w:lang w:val="en-AU"/>
              </w:rPr>
              <w:t>Coaching</w:t>
            </w:r>
          </w:p>
        </w:tc>
      </w:tr>
      <w:tr w:rsidR="00183471" w:rsidRPr="004F0E5B" w14:paraId="0C03A835" w14:textId="77777777">
        <w:tc>
          <w:tcPr>
            <w:tcW w:w="3192" w:type="dxa"/>
          </w:tcPr>
          <w:p w14:paraId="239A88C3" w14:textId="77777777" w:rsidR="00183471" w:rsidRPr="004F0E5B" w:rsidRDefault="00183471" w:rsidP="004F0E5B">
            <w:pPr>
              <w:rPr>
                <w:lang w:val="en-AU"/>
              </w:rPr>
            </w:pPr>
            <w:r w:rsidRPr="004F0E5B">
              <w:rPr>
                <w:lang w:val="en-AU"/>
              </w:rPr>
              <w:t># clients- tours and activities (by Province)</w:t>
            </w:r>
          </w:p>
        </w:tc>
        <w:tc>
          <w:tcPr>
            <w:tcW w:w="3012" w:type="dxa"/>
          </w:tcPr>
          <w:p w14:paraId="7A7D74C2" w14:textId="77777777" w:rsidR="00183471" w:rsidRPr="004F0E5B" w:rsidRDefault="00183471" w:rsidP="004F0E5B">
            <w:pPr>
              <w:rPr>
                <w:lang w:val="en-AU"/>
              </w:rPr>
            </w:pPr>
            <w:r w:rsidRPr="004F0E5B">
              <w:rPr>
                <w:lang w:val="en-AU"/>
              </w:rPr>
              <w:t xml:space="preserve">Client File- </w:t>
            </w:r>
            <w:proofErr w:type="spellStart"/>
            <w:r w:rsidRPr="004F0E5B">
              <w:rPr>
                <w:lang w:val="en-AU"/>
              </w:rPr>
              <w:t>TfT</w:t>
            </w:r>
            <w:proofErr w:type="spellEnd"/>
            <w:r w:rsidRPr="004F0E5B">
              <w:rPr>
                <w:lang w:val="en-AU"/>
              </w:rPr>
              <w:t xml:space="preserve"> Database</w:t>
            </w:r>
          </w:p>
        </w:tc>
        <w:tc>
          <w:tcPr>
            <w:tcW w:w="3402" w:type="dxa"/>
          </w:tcPr>
          <w:p w14:paraId="39F5211A" w14:textId="77777777" w:rsidR="00183471" w:rsidRPr="004F0E5B" w:rsidRDefault="00183471" w:rsidP="004F0E5B">
            <w:pPr>
              <w:rPr>
                <w:lang w:val="en-AU"/>
              </w:rPr>
            </w:pPr>
            <w:r w:rsidRPr="004F0E5B">
              <w:rPr>
                <w:lang w:val="en-AU"/>
              </w:rPr>
              <w:t>Coaching</w:t>
            </w:r>
          </w:p>
        </w:tc>
      </w:tr>
      <w:tr w:rsidR="00183471" w:rsidRPr="004F0E5B" w14:paraId="0560EE69" w14:textId="77777777">
        <w:tc>
          <w:tcPr>
            <w:tcW w:w="3192" w:type="dxa"/>
          </w:tcPr>
          <w:p w14:paraId="0358B0DB" w14:textId="77777777" w:rsidR="00183471" w:rsidRPr="004F0E5B" w:rsidRDefault="00183471" w:rsidP="004F0E5B">
            <w:pPr>
              <w:rPr>
                <w:lang w:val="en-AU"/>
              </w:rPr>
            </w:pPr>
            <w:r w:rsidRPr="004F0E5B">
              <w:rPr>
                <w:lang w:val="en-AU"/>
              </w:rPr>
              <w:t># clients- Government Bodies (by province)</w:t>
            </w:r>
          </w:p>
        </w:tc>
        <w:tc>
          <w:tcPr>
            <w:tcW w:w="3012" w:type="dxa"/>
          </w:tcPr>
          <w:p w14:paraId="7C856C7D" w14:textId="77777777" w:rsidR="00183471" w:rsidRPr="004F0E5B" w:rsidRDefault="00183471" w:rsidP="004F0E5B">
            <w:pPr>
              <w:rPr>
                <w:lang w:val="en-AU"/>
              </w:rPr>
            </w:pPr>
            <w:proofErr w:type="spellStart"/>
            <w:r w:rsidRPr="004F0E5B">
              <w:rPr>
                <w:lang w:val="en-AU"/>
              </w:rPr>
              <w:t>TfT</w:t>
            </w:r>
            <w:proofErr w:type="spellEnd"/>
            <w:r w:rsidRPr="004F0E5B">
              <w:rPr>
                <w:lang w:val="en-AU"/>
              </w:rPr>
              <w:t xml:space="preserve"> Database</w:t>
            </w:r>
          </w:p>
        </w:tc>
        <w:tc>
          <w:tcPr>
            <w:tcW w:w="3402" w:type="dxa"/>
          </w:tcPr>
          <w:p w14:paraId="259FFAB0" w14:textId="77777777" w:rsidR="00183471" w:rsidRPr="004F0E5B" w:rsidRDefault="00183471" w:rsidP="004F0E5B">
            <w:pPr>
              <w:rPr>
                <w:lang w:val="en-AU"/>
              </w:rPr>
            </w:pPr>
            <w:r w:rsidRPr="004F0E5B">
              <w:rPr>
                <w:lang w:val="en-AU"/>
              </w:rPr>
              <w:t>Coaching</w:t>
            </w:r>
          </w:p>
        </w:tc>
      </w:tr>
      <w:tr w:rsidR="00183471" w:rsidRPr="004F0E5B" w14:paraId="6E651462" w14:textId="77777777">
        <w:tc>
          <w:tcPr>
            <w:tcW w:w="3192" w:type="dxa"/>
          </w:tcPr>
          <w:p w14:paraId="72A6D5A8" w14:textId="77777777" w:rsidR="00183471" w:rsidRPr="004F0E5B" w:rsidRDefault="00183471" w:rsidP="004F0E5B">
            <w:pPr>
              <w:rPr>
                <w:lang w:val="en-AU"/>
              </w:rPr>
            </w:pPr>
            <w:r w:rsidRPr="004F0E5B">
              <w:rPr>
                <w:lang w:val="en-AU"/>
              </w:rPr>
              <w:t># clients total</w:t>
            </w:r>
          </w:p>
        </w:tc>
        <w:tc>
          <w:tcPr>
            <w:tcW w:w="3012" w:type="dxa"/>
          </w:tcPr>
          <w:p w14:paraId="055F91FC" w14:textId="77777777" w:rsidR="00183471" w:rsidRPr="004F0E5B" w:rsidRDefault="00183471" w:rsidP="004F0E5B">
            <w:pPr>
              <w:rPr>
                <w:lang w:val="en-AU"/>
              </w:rPr>
            </w:pPr>
            <w:r w:rsidRPr="004F0E5B">
              <w:rPr>
                <w:lang w:val="en-AU"/>
              </w:rPr>
              <w:t xml:space="preserve">Client File- </w:t>
            </w:r>
            <w:proofErr w:type="spellStart"/>
            <w:r w:rsidRPr="004F0E5B">
              <w:rPr>
                <w:lang w:val="en-AU"/>
              </w:rPr>
              <w:t>TfT</w:t>
            </w:r>
            <w:proofErr w:type="spellEnd"/>
            <w:r w:rsidRPr="004F0E5B">
              <w:rPr>
                <w:lang w:val="en-AU"/>
              </w:rPr>
              <w:t xml:space="preserve"> Database</w:t>
            </w:r>
          </w:p>
        </w:tc>
        <w:tc>
          <w:tcPr>
            <w:tcW w:w="3402" w:type="dxa"/>
          </w:tcPr>
          <w:p w14:paraId="3E701F14" w14:textId="77777777" w:rsidR="00183471" w:rsidRPr="004F0E5B" w:rsidRDefault="00183471" w:rsidP="004F0E5B">
            <w:pPr>
              <w:rPr>
                <w:lang w:val="en-AU"/>
              </w:rPr>
            </w:pPr>
            <w:r w:rsidRPr="004F0E5B">
              <w:rPr>
                <w:lang w:val="en-AU"/>
              </w:rPr>
              <w:t>Coaching</w:t>
            </w:r>
          </w:p>
        </w:tc>
      </w:tr>
      <w:tr w:rsidR="00183471" w:rsidRPr="004F0E5B" w14:paraId="4B9EE0A0" w14:textId="77777777">
        <w:tc>
          <w:tcPr>
            <w:tcW w:w="3192" w:type="dxa"/>
          </w:tcPr>
          <w:p w14:paraId="36CBF6CD" w14:textId="77777777" w:rsidR="00183471" w:rsidRPr="004F0E5B" w:rsidRDefault="00183471" w:rsidP="004F0E5B">
            <w:pPr>
              <w:rPr>
                <w:lang w:val="en-AU"/>
              </w:rPr>
            </w:pPr>
            <w:r w:rsidRPr="004F0E5B">
              <w:rPr>
                <w:lang w:val="en-AU"/>
              </w:rPr>
              <w:t># participants per client (by sex &amp; Province)</w:t>
            </w:r>
          </w:p>
        </w:tc>
        <w:tc>
          <w:tcPr>
            <w:tcW w:w="3012" w:type="dxa"/>
          </w:tcPr>
          <w:p w14:paraId="49C7F269" w14:textId="77777777" w:rsidR="00183471" w:rsidRPr="004F0E5B" w:rsidRDefault="00183471" w:rsidP="004F0E5B">
            <w:pPr>
              <w:rPr>
                <w:lang w:val="en-AU"/>
              </w:rPr>
            </w:pPr>
            <w:r w:rsidRPr="004F0E5B">
              <w:rPr>
                <w:lang w:val="en-AU"/>
              </w:rPr>
              <w:t xml:space="preserve">Client File- </w:t>
            </w:r>
            <w:proofErr w:type="spellStart"/>
            <w:r w:rsidRPr="004F0E5B">
              <w:rPr>
                <w:lang w:val="en-AU"/>
              </w:rPr>
              <w:t>TfT</w:t>
            </w:r>
            <w:proofErr w:type="spellEnd"/>
            <w:r w:rsidRPr="004F0E5B">
              <w:rPr>
                <w:lang w:val="en-AU"/>
              </w:rPr>
              <w:t xml:space="preserve"> Database</w:t>
            </w:r>
          </w:p>
        </w:tc>
        <w:tc>
          <w:tcPr>
            <w:tcW w:w="3402" w:type="dxa"/>
          </w:tcPr>
          <w:p w14:paraId="16AB7B1E" w14:textId="77777777" w:rsidR="00183471" w:rsidRPr="004F0E5B" w:rsidRDefault="00183471" w:rsidP="004F0E5B">
            <w:pPr>
              <w:rPr>
                <w:lang w:val="en-AU"/>
              </w:rPr>
            </w:pPr>
            <w:r w:rsidRPr="004F0E5B">
              <w:rPr>
                <w:lang w:val="en-AU"/>
              </w:rPr>
              <w:t>Client Monitoring Records</w:t>
            </w:r>
          </w:p>
        </w:tc>
      </w:tr>
      <w:tr w:rsidR="00183471" w:rsidRPr="004F0E5B" w14:paraId="636F8462" w14:textId="77777777">
        <w:tc>
          <w:tcPr>
            <w:tcW w:w="3192" w:type="dxa"/>
          </w:tcPr>
          <w:p w14:paraId="291C32D8" w14:textId="77777777" w:rsidR="00183471" w:rsidRPr="004F0E5B" w:rsidRDefault="00183471" w:rsidP="004F0E5B">
            <w:pPr>
              <w:rPr>
                <w:lang w:val="en-AU"/>
              </w:rPr>
            </w:pPr>
            <w:r w:rsidRPr="004F0E5B">
              <w:rPr>
                <w:lang w:val="en-AU"/>
              </w:rPr>
              <w:t xml:space="preserve"># participants per </w:t>
            </w:r>
            <w:proofErr w:type="spellStart"/>
            <w:r w:rsidRPr="004F0E5B">
              <w:rPr>
                <w:lang w:val="en-AU"/>
              </w:rPr>
              <w:t>TfT</w:t>
            </w:r>
            <w:proofErr w:type="spellEnd"/>
            <w:r w:rsidRPr="004F0E5B">
              <w:rPr>
                <w:lang w:val="en-AU"/>
              </w:rPr>
              <w:t xml:space="preserve"> activity (by province)-</w:t>
            </w:r>
          </w:p>
        </w:tc>
        <w:tc>
          <w:tcPr>
            <w:tcW w:w="3012" w:type="dxa"/>
          </w:tcPr>
          <w:p w14:paraId="39D73E58" w14:textId="77777777" w:rsidR="00183471" w:rsidRPr="004F0E5B" w:rsidRDefault="00183471" w:rsidP="004F0E5B">
            <w:pPr>
              <w:rPr>
                <w:lang w:val="en-AU"/>
              </w:rPr>
            </w:pPr>
            <w:r w:rsidRPr="004F0E5B">
              <w:rPr>
                <w:lang w:val="en-AU"/>
              </w:rPr>
              <w:t xml:space="preserve">BDS monthly progress reports- </w:t>
            </w:r>
            <w:proofErr w:type="spellStart"/>
            <w:r w:rsidRPr="004F0E5B">
              <w:rPr>
                <w:lang w:val="en-AU"/>
              </w:rPr>
              <w:t>TfT</w:t>
            </w:r>
            <w:proofErr w:type="spellEnd"/>
            <w:r w:rsidRPr="004F0E5B">
              <w:rPr>
                <w:lang w:val="en-AU"/>
              </w:rPr>
              <w:t xml:space="preserve"> Database</w:t>
            </w:r>
          </w:p>
        </w:tc>
        <w:tc>
          <w:tcPr>
            <w:tcW w:w="3402" w:type="dxa"/>
          </w:tcPr>
          <w:p w14:paraId="117F8073" w14:textId="77777777" w:rsidR="00183471" w:rsidRPr="004F0E5B" w:rsidRDefault="00183471" w:rsidP="004F0E5B">
            <w:pPr>
              <w:rPr>
                <w:lang w:val="en-AU"/>
              </w:rPr>
            </w:pPr>
            <w:r w:rsidRPr="004F0E5B">
              <w:rPr>
                <w:lang w:val="en-AU"/>
              </w:rPr>
              <w:t>BDS Officers reports</w:t>
            </w:r>
          </w:p>
        </w:tc>
      </w:tr>
      <w:tr w:rsidR="00183471" w:rsidRPr="004F0E5B" w14:paraId="11DE87F9" w14:textId="77777777">
        <w:tc>
          <w:tcPr>
            <w:tcW w:w="3192" w:type="dxa"/>
          </w:tcPr>
          <w:p w14:paraId="48367DD1" w14:textId="77777777" w:rsidR="00183471" w:rsidRPr="004F0E5B" w:rsidRDefault="00183471" w:rsidP="004F0E5B">
            <w:pPr>
              <w:rPr>
                <w:lang w:val="en-AU"/>
              </w:rPr>
            </w:pPr>
            <w:r w:rsidRPr="004F0E5B">
              <w:rPr>
                <w:lang w:val="en-AU"/>
              </w:rPr>
              <w:t>Average # workers per client (by Province)</w:t>
            </w:r>
          </w:p>
        </w:tc>
        <w:tc>
          <w:tcPr>
            <w:tcW w:w="3012" w:type="dxa"/>
          </w:tcPr>
          <w:p w14:paraId="6D858913"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36E8890D" w14:textId="77777777" w:rsidR="00183471" w:rsidRPr="004F0E5B" w:rsidRDefault="00183471" w:rsidP="004F0E5B">
            <w:pPr>
              <w:rPr>
                <w:color w:val="00B050"/>
                <w:lang w:val="en-AU"/>
              </w:rPr>
            </w:pPr>
            <w:r w:rsidRPr="004F0E5B">
              <w:rPr>
                <w:lang w:val="en-AU"/>
              </w:rPr>
              <w:t>Client Monitoring Records</w:t>
            </w:r>
          </w:p>
        </w:tc>
      </w:tr>
      <w:tr w:rsidR="00183471" w:rsidRPr="004F0E5B" w14:paraId="6D2E6607" w14:textId="77777777">
        <w:tc>
          <w:tcPr>
            <w:tcW w:w="3192" w:type="dxa"/>
          </w:tcPr>
          <w:p w14:paraId="2113238A" w14:textId="77777777" w:rsidR="00183471" w:rsidRPr="004F0E5B" w:rsidRDefault="00183471" w:rsidP="004F0E5B">
            <w:pPr>
              <w:rPr>
                <w:lang w:val="en-AU"/>
              </w:rPr>
            </w:pPr>
            <w:r w:rsidRPr="004F0E5B">
              <w:rPr>
                <w:lang w:val="en-AU"/>
              </w:rPr>
              <w:t># workshops (by province)</w:t>
            </w:r>
          </w:p>
        </w:tc>
        <w:tc>
          <w:tcPr>
            <w:tcW w:w="3012" w:type="dxa"/>
          </w:tcPr>
          <w:p w14:paraId="764734EE" w14:textId="77777777" w:rsidR="00183471" w:rsidRPr="004F0E5B" w:rsidRDefault="00183471" w:rsidP="004F0E5B">
            <w:pPr>
              <w:rPr>
                <w:lang w:val="en-AU"/>
              </w:rPr>
            </w:pPr>
            <w:r w:rsidRPr="004F0E5B">
              <w:rPr>
                <w:lang w:val="en-AU"/>
              </w:rPr>
              <w:t xml:space="preserve">BDS monthly progress reports- </w:t>
            </w:r>
            <w:proofErr w:type="spellStart"/>
            <w:r w:rsidRPr="004F0E5B">
              <w:rPr>
                <w:lang w:val="en-AU"/>
              </w:rPr>
              <w:t>TfT</w:t>
            </w:r>
            <w:proofErr w:type="spellEnd"/>
            <w:r w:rsidRPr="004F0E5B">
              <w:rPr>
                <w:lang w:val="en-AU"/>
              </w:rPr>
              <w:t xml:space="preserve"> Database</w:t>
            </w:r>
          </w:p>
        </w:tc>
        <w:tc>
          <w:tcPr>
            <w:tcW w:w="3402" w:type="dxa"/>
          </w:tcPr>
          <w:p w14:paraId="24C67976" w14:textId="77777777" w:rsidR="00183471" w:rsidRPr="004F0E5B" w:rsidRDefault="00183471" w:rsidP="004F0E5B">
            <w:pPr>
              <w:rPr>
                <w:lang w:val="en-AU"/>
              </w:rPr>
            </w:pPr>
            <w:r w:rsidRPr="004F0E5B">
              <w:rPr>
                <w:lang w:val="en-AU"/>
              </w:rPr>
              <w:t>BDS Officers reports</w:t>
            </w:r>
          </w:p>
        </w:tc>
      </w:tr>
      <w:tr w:rsidR="00183471" w:rsidRPr="004F0E5B" w14:paraId="2EFFBDA6" w14:textId="77777777">
        <w:tc>
          <w:tcPr>
            <w:tcW w:w="3192" w:type="dxa"/>
          </w:tcPr>
          <w:p w14:paraId="280D034B" w14:textId="77777777" w:rsidR="00183471" w:rsidRPr="004F0E5B" w:rsidRDefault="00183471" w:rsidP="004F0E5B">
            <w:pPr>
              <w:rPr>
                <w:lang w:val="en-AU"/>
              </w:rPr>
            </w:pPr>
            <w:r w:rsidRPr="004F0E5B">
              <w:rPr>
                <w:lang w:val="en-AU"/>
              </w:rPr>
              <w:t># coaching meetings (by Province)</w:t>
            </w:r>
          </w:p>
        </w:tc>
        <w:tc>
          <w:tcPr>
            <w:tcW w:w="3012" w:type="dxa"/>
          </w:tcPr>
          <w:p w14:paraId="16442BB1" w14:textId="77777777" w:rsidR="00183471" w:rsidRPr="004F0E5B" w:rsidRDefault="00183471" w:rsidP="004F0E5B">
            <w:pPr>
              <w:rPr>
                <w:lang w:val="en-AU"/>
              </w:rPr>
            </w:pPr>
            <w:r w:rsidRPr="004F0E5B">
              <w:rPr>
                <w:lang w:val="en-AU"/>
              </w:rPr>
              <w:t xml:space="preserve">BDS monthly progress reports- </w:t>
            </w:r>
            <w:proofErr w:type="spellStart"/>
            <w:r w:rsidRPr="004F0E5B">
              <w:rPr>
                <w:lang w:val="en-AU"/>
              </w:rPr>
              <w:t>TfT</w:t>
            </w:r>
            <w:proofErr w:type="spellEnd"/>
            <w:r w:rsidRPr="004F0E5B">
              <w:rPr>
                <w:lang w:val="en-AU"/>
              </w:rPr>
              <w:t xml:space="preserve"> Database</w:t>
            </w:r>
          </w:p>
        </w:tc>
        <w:tc>
          <w:tcPr>
            <w:tcW w:w="3402" w:type="dxa"/>
          </w:tcPr>
          <w:p w14:paraId="504CD7CD" w14:textId="77777777" w:rsidR="00183471" w:rsidRPr="004F0E5B" w:rsidRDefault="00183471" w:rsidP="004F0E5B">
            <w:pPr>
              <w:rPr>
                <w:lang w:val="en-AU"/>
              </w:rPr>
            </w:pPr>
            <w:r w:rsidRPr="004F0E5B">
              <w:rPr>
                <w:lang w:val="en-AU"/>
              </w:rPr>
              <w:t>BDS Officers reports</w:t>
            </w:r>
          </w:p>
        </w:tc>
      </w:tr>
    </w:tbl>
    <w:p w14:paraId="241B4B8B" w14:textId="77777777" w:rsidR="00183471" w:rsidRPr="004F0E5B" w:rsidRDefault="00183471" w:rsidP="00183471">
      <w:pPr>
        <w:rPr>
          <w:u w:val="single"/>
          <w:lang w:val="en-AU"/>
        </w:rPr>
      </w:pPr>
    </w:p>
    <w:tbl>
      <w:tblPr>
        <w:tblW w:w="9606" w:type="dxa"/>
        <w:tblLook w:val="04A0" w:firstRow="1" w:lastRow="0" w:firstColumn="1" w:lastColumn="0" w:noHBand="0" w:noVBand="1"/>
      </w:tblPr>
      <w:tblGrid>
        <w:gridCol w:w="3192"/>
        <w:gridCol w:w="3012"/>
        <w:gridCol w:w="3402"/>
      </w:tblGrid>
      <w:tr w:rsidR="00183471" w:rsidRPr="004F0E5B" w14:paraId="66CB21AB" w14:textId="77777777">
        <w:tc>
          <w:tcPr>
            <w:tcW w:w="3192" w:type="dxa"/>
          </w:tcPr>
          <w:p w14:paraId="462DDCDA" w14:textId="77777777" w:rsidR="00183471" w:rsidRPr="004F0E5B" w:rsidRDefault="00183471" w:rsidP="004F0E5B">
            <w:pPr>
              <w:rPr>
                <w:b/>
                <w:u w:val="single"/>
                <w:lang w:val="en-AU"/>
              </w:rPr>
            </w:pPr>
            <w:r w:rsidRPr="004F0E5B">
              <w:rPr>
                <w:b/>
                <w:u w:val="single"/>
                <w:lang w:val="en-AU"/>
              </w:rPr>
              <w:t>Performance Indicators</w:t>
            </w:r>
          </w:p>
        </w:tc>
        <w:tc>
          <w:tcPr>
            <w:tcW w:w="3012" w:type="dxa"/>
          </w:tcPr>
          <w:p w14:paraId="687E6A5D" w14:textId="77777777" w:rsidR="00183471" w:rsidRPr="004F0E5B" w:rsidRDefault="00183471" w:rsidP="004F0E5B">
            <w:pPr>
              <w:rPr>
                <w:b/>
                <w:u w:val="single"/>
                <w:lang w:val="en-AU"/>
              </w:rPr>
            </w:pPr>
            <w:r w:rsidRPr="004F0E5B">
              <w:rPr>
                <w:b/>
                <w:u w:val="single"/>
                <w:lang w:val="en-AU"/>
              </w:rPr>
              <w:t>Storage</w:t>
            </w:r>
          </w:p>
        </w:tc>
        <w:tc>
          <w:tcPr>
            <w:tcW w:w="3402" w:type="dxa"/>
          </w:tcPr>
          <w:p w14:paraId="54C36373" w14:textId="77777777" w:rsidR="00183471" w:rsidRPr="004F0E5B" w:rsidRDefault="00183471" w:rsidP="004F0E5B">
            <w:pPr>
              <w:rPr>
                <w:b/>
                <w:u w:val="single"/>
                <w:lang w:val="en-AU"/>
              </w:rPr>
            </w:pPr>
            <w:r w:rsidRPr="004F0E5B">
              <w:rPr>
                <w:b/>
                <w:u w:val="single"/>
                <w:lang w:val="en-AU"/>
              </w:rPr>
              <w:t xml:space="preserve">Collection </w:t>
            </w:r>
          </w:p>
        </w:tc>
      </w:tr>
      <w:tr w:rsidR="00183471" w:rsidRPr="004F0E5B" w14:paraId="37799474" w14:textId="77777777">
        <w:tc>
          <w:tcPr>
            <w:tcW w:w="3192" w:type="dxa"/>
          </w:tcPr>
          <w:p w14:paraId="19D796BB" w14:textId="77777777" w:rsidR="00183471" w:rsidRPr="004F0E5B" w:rsidRDefault="00183471" w:rsidP="004F0E5B">
            <w:pPr>
              <w:rPr>
                <w:lang w:val="en-AU"/>
              </w:rPr>
            </w:pPr>
            <w:r w:rsidRPr="004F0E5B">
              <w:rPr>
                <w:lang w:val="en-AU"/>
              </w:rPr>
              <w:t>Average KPI performance (%) (by Province)</w:t>
            </w:r>
          </w:p>
        </w:tc>
        <w:tc>
          <w:tcPr>
            <w:tcW w:w="3012" w:type="dxa"/>
          </w:tcPr>
          <w:p w14:paraId="7EBE5634"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66FDF3A9" w14:textId="77777777" w:rsidR="00183471" w:rsidRPr="004F0E5B" w:rsidRDefault="00183471" w:rsidP="004F0E5B">
            <w:pPr>
              <w:rPr>
                <w:lang w:val="en-AU"/>
              </w:rPr>
            </w:pPr>
            <w:r w:rsidRPr="004F0E5B">
              <w:rPr>
                <w:lang w:val="en-AU"/>
              </w:rPr>
              <w:t>Coaching</w:t>
            </w:r>
          </w:p>
        </w:tc>
      </w:tr>
    </w:tbl>
    <w:p w14:paraId="4E40FBDC" w14:textId="77777777" w:rsidR="00183471" w:rsidRPr="004F0E5B" w:rsidRDefault="00183471" w:rsidP="00183471">
      <w:pPr>
        <w:rPr>
          <w:u w:val="single"/>
          <w:lang w:val="en-AU"/>
        </w:rPr>
      </w:pPr>
    </w:p>
    <w:tbl>
      <w:tblPr>
        <w:tblW w:w="9606" w:type="dxa"/>
        <w:tblLook w:val="04A0" w:firstRow="1" w:lastRow="0" w:firstColumn="1" w:lastColumn="0" w:noHBand="0" w:noVBand="1"/>
      </w:tblPr>
      <w:tblGrid>
        <w:gridCol w:w="3192"/>
        <w:gridCol w:w="3012"/>
        <w:gridCol w:w="3402"/>
      </w:tblGrid>
      <w:tr w:rsidR="00183471" w:rsidRPr="004F0E5B" w14:paraId="42B50265" w14:textId="77777777">
        <w:tc>
          <w:tcPr>
            <w:tcW w:w="3192" w:type="dxa"/>
          </w:tcPr>
          <w:p w14:paraId="2E0AF8F8" w14:textId="77777777" w:rsidR="00183471" w:rsidRPr="004F0E5B" w:rsidRDefault="00183471" w:rsidP="004F0E5B">
            <w:pPr>
              <w:rPr>
                <w:b/>
                <w:lang w:val="en-AU"/>
              </w:rPr>
            </w:pPr>
            <w:r w:rsidRPr="004F0E5B">
              <w:rPr>
                <w:b/>
                <w:u w:val="single"/>
                <w:lang w:val="en-AU"/>
              </w:rPr>
              <w:t>Business Indicators</w:t>
            </w:r>
          </w:p>
        </w:tc>
        <w:tc>
          <w:tcPr>
            <w:tcW w:w="3012" w:type="dxa"/>
          </w:tcPr>
          <w:p w14:paraId="75FE17F5" w14:textId="77777777" w:rsidR="00183471" w:rsidRPr="004F0E5B" w:rsidRDefault="00183471" w:rsidP="004F0E5B">
            <w:pPr>
              <w:rPr>
                <w:b/>
                <w:u w:val="single"/>
                <w:lang w:val="en-AU"/>
              </w:rPr>
            </w:pPr>
            <w:r w:rsidRPr="004F0E5B">
              <w:rPr>
                <w:b/>
                <w:u w:val="single"/>
                <w:lang w:val="en-AU"/>
              </w:rPr>
              <w:t xml:space="preserve">Storage </w:t>
            </w:r>
          </w:p>
        </w:tc>
        <w:tc>
          <w:tcPr>
            <w:tcW w:w="3402" w:type="dxa"/>
          </w:tcPr>
          <w:p w14:paraId="2FEA185A" w14:textId="77777777" w:rsidR="00183471" w:rsidRPr="004F0E5B" w:rsidRDefault="00183471" w:rsidP="004F0E5B">
            <w:pPr>
              <w:rPr>
                <w:b/>
                <w:u w:val="single"/>
                <w:lang w:val="en-AU"/>
              </w:rPr>
            </w:pPr>
            <w:r w:rsidRPr="004F0E5B">
              <w:rPr>
                <w:b/>
                <w:u w:val="single"/>
                <w:lang w:val="en-AU"/>
              </w:rPr>
              <w:t>Collection</w:t>
            </w:r>
          </w:p>
        </w:tc>
      </w:tr>
      <w:tr w:rsidR="00183471" w:rsidRPr="004F0E5B" w14:paraId="2AD601C5" w14:textId="77777777">
        <w:trPr>
          <w:trHeight w:val="77"/>
        </w:trPr>
        <w:tc>
          <w:tcPr>
            <w:tcW w:w="3192" w:type="dxa"/>
          </w:tcPr>
          <w:p w14:paraId="3529C465" w14:textId="77777777" w:rsidR="00183471" w:rsidRPr="004F0E5B" w:rsidRDefault="00183471" w:rsidP="004F0E5B">
            <w:pPr>
              <w:rPr>
                <w:lang w:val="en-AU"/>
              </w:rPr>
            </w:pPr>
            <w:r w:rsidRPr="004F0E5B">
              <w:rPr>
                <w:lang w:val="en-AU"/>
              </w:rPr>
              <w:lastRenderedPageBreak/>
              <w:t># clients (Hospitality) meeting DoT standards (by Province)</w:t>
            </w:r>
          </w:p>
        </w:tc>
        <w:tc>
          <w:tcPr>
            <w:tcW w:w="3012" w:type="dxa"/>
          </w:tcPr>
          <w:p w14:paraId="1E601928"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67B1CB6D" w14:textId="77777777" w:rsidR="00183471" w:rsidRPr="004F0E5B" w:rsidRDefault="00183471" w:rsidP="004F0E5B">
            <w:pPr>
              <w:rPr>
                <w:color w:val="00B050"/>
                <w:lang w:val="en-AU"/>
              </w:rPr>
            </w:pPr>
            <w:r w:rsidRPr="004F0E5B">
              <w:rPr>
                <w:lang w:val="en-AU"/>
              </w:rPr>
              <w:t>Client Monitoring Records</w:t>
            </w:r>
          </w:p>
        </w:tc>
      </w:tr>
      <w:tr w:rsidR="00183471" w:rsidRPr="004F0E5B" w14:paraId="6006F535" w14:textId="77777777">
        <w:tc>
          <w:tcPr>
            <w:tcW w:w="3192" w:type="dxa"/>
          </w:tcPr>
          <w:p w14:paraId="6F0EAEFE" w14:textId="77777777" w:rsidR="00183471" w:rsidRPr="004F0E5B" w:rsidRDefault="00183471" w:rsidP="004F0E5B">
            <w:pPr>
              <w:rPr>
                <w:lang w:val="en-AU"/>
              </w:rPr>
            </w:pPr>
            <w:r w:rsidRPr="004F0E5B">
              <w:rPr>
                <w:lang w:val="en-AU"/>
              </w:rPr>
              <w:t># clients (Tours &amp; Activities) meeting DoT standards (by Province)</w:t>
            </w:r>
          </w:p>
        </w:tc>
        <w:tc>
          <w:tcPr>
            <w:tcW w:w="3012" w:type="dxa"/>
          </w:tcPr>
          <w:p w14:paraId="215C2A9B"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67DB382D" w14:textId="77777777" w:rsidR="00183471" w:rsidRPr="004F0E5B" w:rsidRDefault="00183471" w:rsidP="004F0E5B">
            <w:pPr>
              <w:rPr>
                <w:color w:val="00B050"/>
                <w:lang w:val="en-AU"/>
              </w:rPr>
            </w:pPr>
            <w:r w:rsidRPr="004F0E5B">
              <w:rPr>
                <w:lang w:val="en-AU"/>
              </w:rPr>
              <w:t>Client Monitoring Records</w:t>
            </w:r>
          </w:p>
        </w:tc>
      </w:tr>
      <w:tr w:rsidR="00183471" w:rsidRPr="004F0E5B" w14:paraId="2ABA139C" w14:textId="77777777">
        <w:tc>
          <w:tcPr>
            <w:tcW w:w="3192" w:type="dxa"/>
          </w:tcPr>
          <w:p w14:paraId="05F9CA73" w14:textId="77777777" w:rsidR="00183471" w:rsidRPr="004F0E5B" w:rsidRDefault="00183471" w:rsidP="004F0E5B">
            <w:pPr>
              <w:rPr>
                <w:lang w:val="en-AU"/>
              </w:rPr>
            </w:pPr>
            <w:r w:rsidRPr="004F0E5B">
              <w:rPr>
                <w:lang w:val="en-AU"/>
              </w:rPr>
              <w:t># clients with a business license (by Province)</w:t>
            </w:r>
          </w:p>
        </w:tc>
        <w:tc>
          <w:tcPr>
            <w:tcW w:w="3012" w:type="dxa"/>
          </w:tcPr>
          <w:p w14:paraId="5AD8493C"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367E6A20" w14:textId="77777777" w:rsidR="00183471" w:rsidRPr="004F0E5B" w:rsidRDefault="00183471" w:rsidP="004F0E5B">
            <w:pPr>
              <w:rPr>
                <w:lang w:val="en-AU"/>
              </w:rPr>
            </w:pPr>
            <w:r w:rsidRPr="004F0E5B">
              <w:rPr>
                <w:lang w:val="en-AU"/>
              </w:rPr>
              <w:t>Client Monitoring Records</w:t>
            </w:r>
          </w:p>
        </w:tc>
      </w:tr>
      <w:tr w:rsidR="00183471" w:rsidRPr="004F0E5B" w14:paraId="5E107724" w14:textId="77777777">
        <w:tc>
          <w:tcPr>
            <w:tcW w:w="3192" w:type="dxa"/>
          </w:tcPr>
          <w:p w14:paraId="3F8F142D" w14:textId="77777777" w:rsidR="00183471" w:rsidRPr="004F0E5B" w:rsidRDefault="00183471" w:rsidP="004F0E5B">
            <w:pPr>
              <w:rPr>
                <w:lang w:val="en-AU"/>
              </w:rPr>
            </w:pPr>
            <w:r w:rsidRPr="004F0E5B">
              <w:rPr>
                <w:lang w:val="en-AU"/>
              </w:rPr>
              <w:t># clients registered with Call Centre (by Province)</w:t>
            </w:r>
          </w:p>
        </w:tc>
        <w:tc>
          <w:tcPr>
            <w:tcW w:w="3012" w:type="dxa"/>
          </w:tcPr>
          <w:p w14:paraId="6F05C747"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4BBAF331" w14:textId="77777777" w:rsidR="00183471" w:rsidRPr="004F0E5B" w:rsidRDefault="00183471" w:rsidP="004F0E5B">
            <w:pPr>
              <w:rPr>
                <w:color w:val="00B050"/>
                <w:lang w:val="en-AU"/>
              </w:rPr>
            </w:pPr>
            <w:r w:rsidRPr="004F0E5B">
              <w:rPr>
                <w:lang w:val="en-AU"/>
              </w:rPr>
              <w:t>Client Monitoring Records</w:t>
            </w:r>
          </w:p>
        </w:tc>
      </w:tr>
      <w:tr w:rsidR="00183471" w:rsidRPr="004F0E5B" w14:paraId="4E3FF535" w14:textId="77777777">
        <w:tc>
          <w:tcPr>
            <w:tcW w:w="3192" w:type="dxa"/>
          </w:tcPr>
          <w:p w14:paraId="38B77FD6" w14:textId="77777777" w:rsidR="00183471" w:rsidRPr="004F0E5B" w:rsidRDefault="00183471" w:rsidP="004F0E5B">
            <w:pPr>
              <w:rPr>
                <w:lang w:val="en-AU"/>
              </w:rPr>
            </w:pPr>
            <w:r w:rsidRPr="004F0E5B">
              <w:rPr>
                <w:lang w:val="en-AU"/>
              </w:rPr>
              <w:t># clients at each stage of business development (IF,SF,F) (by Province)</w:t>
            </w:r>
          </w:p>
        </w:tc>
        <w:tc>
          <w:tcPr>
            <w:tcW w:w="3012" w:type="dxa"/>
          </w:tcPr>
          <w:p w14:paraId="72B013D3"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67F572BF" w14:textId="77777777" w:rsidR="00183471" w:rsidRPr="004F0E5B" w:rsidRDefault="00183471" w:rsidP="004F0E5B">
            <w:pPr>
              <w:rPr>
                <w:lang w:val="en-AU"/>
              </w:rPr>
            </w:pPr>
            <w:r w:rsidRPr="004F0E5B">
              <w:rPr>
                <w:lang w:val="en-AU"/>
              </w:rPr>
              <w:t>Client Monitoring Records</w:t>
            </w:r>
          </w:p>
        </w:tc>
      </w:tr>
      <w:tr w:rsidR="00183471" w:rsidRPr="004F0E5B" w14:paraId="61F30F9B" w14:textId="77777777">
        <w:tc>
          <w:tcPr>
            <w:tcW w:w="3192" w:type="dxa"/>
          </w:tcPr>
          <w:p w14:paraId="06AEDAB5" w14:textId="77777777" w:rsidR="00183471" w:rsidRPr="004F0E5B" w:rsidRDefault="00183471" w:rsidP="004F0E5B">
            <w:pPr>
              <w:rPr>
                <w:lang w:val="en-AU"/>
              </w:rPr>
            </w:pPr>
            <w:r w:rsidRPr="004F0E5B">
              <w:rPr>
                <w:lang w:val="en-AU"/>
              </w:rPr>
              <w:t>#clients with at least 4 starts on Trip Advisor (by Province)</w:t>
            </w:r>
          </w:p>
        </w:tc>
        <w:tc>
          <w:tcPr>
            <w:tcW w:w="3012" w:type="dxa"/>
          </w:tcPr>
          <w:p w14:paraId="7D090D2B"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5F4B2C65" w14:textId="77777777" w:rsidR="00183471" w:rsidRPr="004F0E5B" w:rsidRDefault="00183471" w:rsidP="004F0E5B">
            <w:pPr>
              <w:rPr>
                <w:lang w:val="en-AU"/>
              </w:rPr>
            </w:pPr>
            <w:r w:rsidRPr="004F0E5B">
              <w:rPr>
                <w:lang w:val="en-AU"/>
              </w:rPr>
              <w:t>Client Monitoring Records</w:t>
            </w:r>
          </w:p>
        </w:tc>
      </w:tr>
      <w:tr w:rsidR="00183471" w:rsidRPr="004F0E5B" w14:paraId="68330B61" w14:textId="77777777">
        <w:trPr>
          <w:trHeight w:val="602"/>
        </w:trPr>
        <w:tc>
          <w:tcPr>
            <w:tcW w:w="3192" w:type="dxa"/>
          </w:tcPr>
          <w:p w14:paraId="44AAA33F" w14:textId="77777777" w:rsidR="00183471" w:rsidRPr="004F0E5B" w:rsidRDefault="00183471" w:rsidP="004F0E5B">
            <w:pPr>
              <w:rPr>
                <w:lang w:val="en-AU"/>
              </w:rPr>
            </w:pPr>
            <w:r w:rsidRPr="004F0E5B">
              <w:rPr>
                <w:lang w:val="en-AU"/>
              </w:rPr>
              <w:t># clients approved by Carnival Australia (by Province)</w:t>
            </w:r>
          </w:p>
        </w:tc>
        <w:tc>
          <w:tcPr>
            <w:tcW w:w="3012" w:type="dxa"/>
          </w:tcPr>
          <w:p w14:paraId="61457DFA"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41FED4B5" w14:textId="77777777" w:rsidR="00183471" w:rsidRPr="004F0E5B" w:rsidRDefault="00183471" w:rsidP="004F0E5B">
            <w:pPr>
              <w:rPr>
                <w:lang w:val="en-AU"/>
              </w:rPr>
            </w:pPr>
            <w:r w:rsidRPr="004F0E5B">
              <w:rPr>
                <w:lang w:val="en-AU"/>
              </w:rPr>
              <w:t>Client Monitoring Records</w:t>
            </w:r>
          </w:p>
        </w:tc>
      </w:tr>
      <w:tr w:rsidR="00183471" w:rsidRPr="004F0E5B" w14:paraId="38984BB0" w14:textId="77777777">
        <w:tc>
          <w:tcPr>
            <w:tcW w:w="3192" w:type="dxa"/>
          </w:tcPr>
          <w:p w14:paraId="09486A19" w14:textId="77777777" w:rsidR="00183471" w:rsidRPr="004F0E5B" w:rsidRDefault="00183471" w:rsidP="004F0E5B">
            <w:pPr>
              <w:rPr>
                <w:lang w:val="en-AU"/>
              </w:rPr>
            </w:pPr>
            <w:r w:rsidRPr="004F0E5B">
              <w:rPr>
                <w:lang w:val="en-AU"/>
              </w:rPr>
              <w:t># APTC graduates</w:t>
            </w:r>
          </w:p>
        </w:tc>
        <w:tc>
          <w:tcPr>
            <w:tcW w:w="3012" w:type="dxa"/>
          </w:tcPr>
          <w:p w14:paraId="3A1AFD1A"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386C94E1" w14:textId="77777777" w:rsidR="00183471" w:rsidRPr="004F0E5B" w:rsidRDefault="00183471" w:rsidP="004F0E5B">
            <w:pPr>
              <w:rPr>
                <w:lang w:val="en-AU"/>
              </w:rPr>
            </w:pPr>
            <w:r w:rsidRPr="004F0E5B">
              <w:rPr>
                <w:lang w:val="en-AU"/>
              </w:rPr>
              <w:t>Client Monitoring Records</w:t>
            </w:r>
          </w:p>
        </w:tc>
      </w:tr>
      <w:tr w:rsidR="00183471" w:rsidRPr="004F0E5B" w14:paraId="10B1ABD2" w14:textId="77777777">
        <w:tc>
          <w:tcPr>
            <w:tcW w:w="3192" w:type="dxa"/>
          </w:tcPr>
          <w:p w14:paraId="459C7182" w14:textId="77777777" w:rsidR="00183471" w:rsidRPr="004F0E5B" w:rsidRDefault="00183471" w:rsidP="004F0E5B">
            <w:pPr>
              <w:rPr>
                <w:lang w:val="en-AU"/>
              </w:rPr>
            </w:pPr>
            <w:r w:rsidRPr="004F0E5B">
              <w:rPr>
                <w:lang w:val="en-AU"/>
              </w:rPr>
              <w:t># New APTC Graduates</w:t>
            </w:r>
          </w:p>
        </w:tc>
        <w:tc>
          <w:tcPr>
            <w:tcW w:w="3012" w:type="dxa"/>
          </w:tcPr>
          <w:p w14:paraId="1DBB6883" w14:textId="77777777" w:rsidR="00183471" w:rsidRPr="004F0E5B" w:rsidRDefault="00183471" w:rsidP="004F0E5B">
            <w:pPr>
              <w:rPr>
                <w:lang w:val="en-AU"/>
              </w:rPr>
            </w:pPr>
            <w:r w:rsidRPr="004F0E5B">
              <w:rPr>
                <w:lang w:val="en-AU"/>
              </w:rPr>
              <w:t xml:space="preserve">Client Files- </w:t>
            </w:r>
            <w:proofErr w:type="spellStart"/>
            <w:r w:rsidRPr="004F0E5B">
              <w:rPr>
                <w:lang w:val="en-AU"/>
              </w:rPr>
              <w:t>TfT</w:t>
            </w:r>
            <w:proofErr w:type="spellEnd"/>
            <w:r w:rsidRPr="004F0E5B">
              <w:rPr>
                <w:lang w:val="en-AU"/>
              </w:rPr>
              <w:t xml:space="preserve"> Database</w:t>
            </w:r>
          </w:p>
        </w:tc>
        <w:tc>
          <w:tcPr>
            <w:tcW w:w="3402" w:type="dxa"/>
          </w:tcPr>
          <w:p w14:paraId="39A52CBA" w14:textId="77777777" w:rsidR="00183471" w:rsidRPr="004F0E5B" w:rsidRDefault="00183471" w:rsidP="004F0E5B">
            <w:pPr>
              <w:rPr>
                <w:lang w:val="en-AU"/>
              </w:rPr>
            </w:pPr>
            <w:r w:rsidRPr="004F0E5B">
              <w:rPr>
                <w:lang w:val="en-AU"/>
              </w:rPr>
              <w:t>Client Monitoring Records</w:t>
            </w:r>
          </w:p>
        </w:tc>
      </w:tr>
    </w:tbl>
    <w:p w14:paraId="0B195F60" w14:textId="77777777" w:rsidR="00F36DA7" w:rsidRDefault="00F36DA7" w:rsidP="00183471">
      <w:pPr>
        <w:jc w:val="center"/>
        <w:rPr>
          <w:u w:val="single"/>
          <w:lang w:val="en-AU"/>
        </w:rPr>
      </w:pPr>
    </w:p>
    <w:p w14:paraId="676C8F4F" w14:textId="77777777" w:rsidR="00F36DA7" w:rsidRDefault="00F36DA7" w:rsidP="00183471">
      <w:pPr>
        <w:jc w:val="center"/>
        <w:rPr>
          <w:u w:val="single"/>
          <w:lang w:val="en-AU"/>
        </w:rPr>
      </w:pPr>
    </w:p>
    <w:p w14:paraId="4AC2B4B2" w14:textId="77777777" w:rsidR="00F36DA7" w:rsidRDefault="00F36DA7" w:rsidP="00183471">
      <w:pPr>
        <w:jc w:val="center"/>
        <w:rPr>
          <w:u w:val="single"/>
          <w:lang w:val="en-AU"/>
        </w:rPr>
      </w:pPr>
    </w:p>
    <w:p w14:paraId="2A9AF931" w14:textId="77777777" w:rsidR="00F36DA7" w:rsidRDefault="00F36DA7" w:rsidP="00183471">
      <w:pPr>
        <w:jc w:val="center"/>
        <w:rPr>
          <w:u w:val="single"/>
          <w:lang w:val="en-AU"/>
        </w:rPr>
      </w:pPr>
    </w:p>
    <w:p w14:paraId="16568F31" w14:textId="77777777" w:rsidR="00F36DA7" w:rsidRDefault="00F36DA7" w:rsidP="00183471">
      <w:pPr>
        <w:jc w:val="center"/>
        <w:rPr>
          <w:u w:val="single"/>
          <w:lang w:val="en-AU"/>
        </w:rPr>
      </w:pPr>
    </w:p>
    <w:p w14:paraId="11BFFBBB" w14:textId="77777777" w:rsidR="00F36DA7" w:rsidRDefault="00F36DA7" w:rsidP="00183471">
      <w:pPr>
        <w:jc w:val="center"/>
        <w:rPr>
          <w:u w:val="single"/>
          <w:lang w:val="en-AU"/>
        </w:rPr>
      </w:pPr>
    </w:p>
    <w:p w14:paraId="0D28FFDE" w14:textId="77777777" w:rsidR="00F36DA7" w:rsidRDefault="00F36DA7" w:rsidP="00183471">
      <w:pPr>
        <w:jc w:val="center"/>
        <w:rPr>
          <w:u w:val="single"/>
          <w:lang w:val="en-AU"/>
        </w:rPr>
      </w:pPr>
    </w:p>
    <w:p w14:paraId="78EC8D56" w14:textId="77777777" w:rsidR="00F36DA7" w:rsidRDefault="00F36DA7" w:rsidP="00183471">
      <w:pPr>
        <w:jc w:val="center"/>
        <w:rPr>
          <w:u w:val="single"/>
          <w:lang w:val="en-AU"/>
        </w:rPr>
      </w:pPr>
    </w:p>
    <w:p w14:paraId="25F70418" w14:textId="77777777" w:rsidR="00F36DA7" w:rsidRDefault="00F36DA7" w:rsidP="00183471">
      <w:pPr>
        <w:jc w:val="center"/>
        <w:rPr>
          <w:u w:val="single"/>
          <w:lang w:val="en-AU"/>
        </w:rPr>
      </w:pPr>
    </w:p>
    <w:p w14:paraId="1064DD45" w14:textId="77777777" w:rsidR="00183471" w:rsidRPr="004F0E5B" w:rsidRDefault="00183471" w:rsidP="00183471">
      <w:pPr>
        <w:jc w:val="center"/>
        <w:rPr>
          <w:u w:val="single"/>
          <w:lang w:val="en-AU"/>
        </w:rPr>
      </w:pPr>
    </w:p>
    <w:p w14:paraId="08895DA9" w14:textId="77777777" w:rsidR="00E02282" w:rsidRPr="004F0E5B" w:rsidRDefault="0017715B" w:rsidP="006E7E37">
      <w:pPr>
        <w:pStyle w:val="Heading1"/>
        <w:rPr>
          <w:lang w:val="en-AU"/>
        </w:rPr>
      </w:pPr>
      <w:bookmarkStart w:id="51" w:name="_Toc413227072"/>
      <w:r w:rsidRPr="004F0E5B">
        <w:rPr>
          <w:lang w:val="en-AU"/>
        </w:rPr>
        <w:lastRenderedPageBreak/>
        <w:t>Annex 2</w:t>
      </w:r>
      <w:r w:rsidR="00E02282" w:rsidRPr="004F0E5B">
        <w:rPr>
          <w:lang w:val="en-AU"/>
        </w:rPr>
        <w:t xml:space="preserve">: </w:t>
      </w:r>
      <w:r w:rsidR="00E64ACD" w:rsidRPr="004F0E5B">
        <w:rPr>
          <w:lang w:val="en-AU"/>
        </w:rPr>
        <w:t>Media and Public Relations</w:t>
      </w:r>
      <w:r w:rsidR="0066756D" w:rsidRPr="004F0E5B">
        <w:rPr>
          <w:lang w:val="en-AU"/>
        </w:rPr>
        <w:t xml:space="preserve"> List</w:t>
      </w:r>
      <w:bookmarkEnd w:id="51"/>
      <w:r w:rsidR="00E64ACD" w:rsidRPr="004F0E5B">
        <w:rPr>
          <w:lang w:val="en-AU"/>
        </w:rPr>
        <w:t xml:space="preserve"> </w:t>
      </w:r>
    </w:p>
    <w:p w14:paraId="18DADBB6" w14:textId="77777777" w:rsidR="0072213A" w:rsidRPr="004F0E5B" w:rsidRDefault="0072213A" w:rsidP="00EE3B67">
      <w:pPr>
        <w:rPr>
          <w:b/>
          <w:lang w:val="en-AU"/>
        </w:rPr>
      </w:pPr>
      <w:r w:rsidRPr="004F0E5B">
        <w:rPr>
          <w:b/>
          <w:lang w:val="en-AU"/>
        </w:rPr>
        <w:t>2014</w:t>
      </w:r>
    </w:p>
    <w:p w14:paraId="1F2B9B41" w14:textId="77777777" w:rsidR="00E02282" w:rsidRPr="004F0E5B" w:rsidRDefault="00934F00" w:rsidP="00277EAE">
      <w:pPr>
        <w:pStyle w:val="ListParagraph"/>
        <w:numPr>
          <w:ilvl w:val="0"/>
          <w:numId w:val="7"/>
        </w:numPr>
        <w:rPr>
          <w:lang w:val="en-AU"/>
        </w:rPr>
      </w:pPr>
      <w:r w:rsidRPr="004F0E5B">
        <w:rPr>
          <w:lang w:val="en-AU"/>
        </w:rPr>
        <w:t>‘</w:t>
      </w:r>
      <w:r w:rsidR="00E02282" w:rsidRPr="004F0E5B">
        <w:rPr>
          <w:lang w:val="en-AU"/>
        </w:rPr>
        <w:t xml:space="preserve">TVET </w:t>
      </w:r>
      <w:proofErr w:type="spellStart"/>
      <w:r w:rsidR="00E02282" w:rsidRPr="004F0E5B">
        <w:rPr>
          <w:lang w:val="en-AU"/>
        </w:rPr>
        <w:t>kickstarts</w:t>
      </w:r>
      <w:proofErr w:type="spellEnd"/>
      <w:r w:rsidR="00E02282" w:rsidRPr="004F0E5B">
        <w:rPr>
          <w:lang w:val="en-AU"/>
        </w:rPr>
        <w:t xml:space="preserve"> tourism program in </w:t>
      </w:r>
      <w:proofErr w:type="spellStart"/>
      <w:r w:rsidR="00E02282" w:rsidRPr="004F0E5B">
        <w:rPr>
          <w:lang w:val="en-AU"/>
        </w:rPr>
        <w:t>Torba</w:t>
      </w:r>
      <w:proofErr w:type="spellEnd"/>
      <w:r w:rsidRPr="004F0E5B">
        <w:rPr>
          <w:lang w:val="en-AU"/>
        </w:rPr>
        <w:t>’</w:t>
      </w:r>
      <w:r w:rsidR="00E02282" w:rsidRPr="004F0E5B">
        <w:rPr>
          <w:lang w:val="en-AU"/>
        </w:rPr>
        <w:t xml:space="preserve">, </w:t>
      </w:r>
      <w:r w:rsidR="000D1006" w:rsidRPr="004F0E5B">
        <w:rPr>
          <w:i/>
          <w:lang w:val="en-AU"/>
        </w:rPr>
        <w:t xml:space="preserve">Vanuatu </w:t>
      </w:r>
      <w:r w:rsidR="00E02282" w:rsidRPr="004F0E5B">
        <w:rPr>
          <w:i/>
          <w:lang w:val="en-AU"/>
        </w:rPr>
        <w:t>Daily Post</w:t>
      </w:r>
      <w:r w:rsidRPr="004F0E5B">
        <w:rPr>
          <w:lang w:val="en-AU"/>
        </w:rPr>
        <w:t>, May 22,</w:t>
      </w:r>
      <w:r w:rsidR="002D76A3" w:rsidRPr="004F0E5B">
        <w:rPr>
          <w:lang w:val="en-AU"/>
        </w:rPr>
        <w:t xml:space="preserve"> p5</w:t>
      </w:r>
    </w:p>
    <w:p w14:paraId="66EFC0B0" w14:textId="77777777" w:rsidR="00525BC4" w:rsidRPr="004F0E5B" w:rsidRDefault="00934F00" w:rsidP="00277EAE">
      <w:pPr>
        <w:pStyle w:val="ListParagraph"/>
        <w:numPr>
          <w:ilvl w:val="0"/>
          <w:numId w:val="7"/>
        </w:numPr>
        <w:rPr>
          <w:lang w:val="en-AU"/>
        </w:rPr>
      </w:pPr>
      <w:r w:rsidRPr="004F0E5B">
        <w:rPr>
          <w:lang w:val="en-AU"/>
        </w:rPr>
        <w:t xml:space="preserve"> ‘I</w:t>
      </w:r>
      <w:r w:rsidR="00E02282" w:rsidRPr="004F0E5B">
        <w:rPr>
          <w:lang w:val="en-AU"/>
        </w:rPr>
        <w:t xml:space="preserve">nspection to determine </w:t>
      </w:r>
      <w:proofErr w:type="spellStart"/>
      <w:r w:rsidR="00E02282" w:rsidRPr="004F0E5B">
        <w:rPr>
          <w:lang w:val="en-AU"/>
        </w:rPr>
        <w:t>Wala’s</w:t>
      </w:r>
      <w:proofErr w:type="spellEnd"/>
      <w:r w:rsidR="00E02282" w:rsidRPr="004F0E5B">
        <w:rPr>
          <w:lang w:val="en-AU"/>
        </w:rPr>
        <w:t xml:space="preserve"> tourism sustainability</w:t>
      </w:r>
      <w:r w:rsidRPr="004F0E5B">
        <w:rPr>
          <w:lang w:val="en-AU"/>
        </w:rPr>
        <w:t>’</w:t>
      </w:r>
      <w:r w:rsidR="00E02282" w:rsidRPr="004F0E5B">
        <w:rPr>
          <w:lang w:val="en-AU"/>
        </w:rPr>
        <w:t xml:space="preserve">, </w:t>
      </w:r>
      <w:r w:rsidR="000D1006" w:rsidRPr="004F0E5B">
        <w:rPr>
          <w:i/>
          <w:lang w:val="en-AU"/>
        </w:rPr>
        <w:t xml:space="preserve">Vanuatu </w:t>
      </w:r>
      <w:r w:rsidR="00E02282" w:rsidRPr="004F0E5B">
        <w:rPr>
          <w:i/>
          <w:lang w:val="en-AU"/>
        </w:rPr>
        <w:t>Daily Post</w:t>
      </w:r>
      <w:r w:rsidRPr="004F0E5B">
        <w:rPr>
          <w:lang w:val="en-AU"/>
        </w:rPr>
        <w:t xml:space="preserve">, May 28, </w:t>
      </w:r>
      <w:r w:rsidR="002D76A3" w:rsidRPr="004F0E5B">
        <w:rPr>
          <w:lang w:val="en-AU"/>
        </w:rPr>
        <w:t>p3</w:t>
      </w:r>
    </w:p>
    <w:p w14:paraId="16C002FF" w14:textId="77777777" w:rsidR="00525BC4" w:rsidRPr="004F0E5B" w:rsidRDefault="00934F00" w:rsidP="00277EAE">
      <w:pPr>
        <w:pStyle w:val="ListParagraph"/>
        <w:numPr>
          <w:ilvl w:val="0"/>
          <w:numId w:val="7"/>
        </w:numPr>
        <w:rPr>
          <w:lang w:val="en-AU"/>
        </w:rPr>
      </w:pPr>
      <w:r w:rsidRPr="004F0E5B">
        <w:rPr>
          <w:rFonts w:eastAsia="Times New Roman" w:cs="Arial"/>
          <w:color w:val="000000"/>
          <w:lang w:val="en-AU"/>
        </w:rPr>
        <w:t xml:space="preserve"> ‘</w:t>
      </w:r>
      <w:r w:rsidR="00525BC4" w:rsidRPr="004F0E5B">
        <w:rPr>
          <w:rFonts w:eastAsia="Times New Roman" w:cs="Arial"/>
          <w:color w:val="000000"/>
          <w:lang w:val="en-AU"/>
        </w:rPr>
        <w:t xml:space="preserve">TVET and </w:t>
      </w:r>
      <w:r w:rsidR="00A572F8">
        <w:rPr>
          <w:rFonts w:eastAsia="Times New Roman" w:cs="Arial"/>
          <w:color w:val="000000"/>
          <w:lang w:val="en-AU"/>
        </w:rPr>
        <w:t>DoT</w:t>
      </w:r>
      <w:r w:rsidR="00525BC4" w:rsidRPr="004F0E5B">
        <w:rPr>
          <w:rFonts w:eastAsia="Times New Roman" w:cs="Arial"/>
          <w:color w:val="000000"/>
          <w:lang w:val="en-AU"/>
        </w:rPr>
        <w:t xml:space="preserve"> sign MOU for 2014/15 TVET tourism training program</w:t>
      </w:r>
      <w:r w:rsidRPr="004F0E5B">
        <w:rPr>
          <w:rFonts w:eastAsia="Times New Roman" w:cs="Arial"/>
          <w:color w:val="000000"/>
          <w:lang w:val="en-AU"/>
        </w:rPr>
        <w:t>’</w:t>
      </w:r>
      <w:r w:rsidR="00525BC4" w:rsidRPr="004F0E5B">
        <w:rPr>
          <w:rFonts w:eastAsia="Times New Roman" w:cs="Arial"/>
          <w:color w:val="000000"/>
          <w:lang w:val="en-AU"/>
        </w:rPr>
        <w:t xml:space="preserve">, </w:t>
      </w:r>
      <w:r w:rsidR="00525BC4" w:rsidRPr="004F0E5B">
        <w:rPr>
          <w:rFonts w:eastAsia="Times New Roman" w:cs="Arial"/>
          <w:i/>
          <w:color w:val="000000"/>
          <w:lang w:val="en-AU"/>
        </w:rPr>
        <w:t xml:space="preserve">Vanuatu Tourism </w:t>
      </w:r>
      <w:proofErr w:type="spellStart"/>
      <w:r w:rsidR="00525BC4" w:rsidRPr="004F0E5B">
        <w:rPr>
          <w:rFonts w:eastAsia="Times New Roman" w:cs="Arial"/>
          <w:i/>
          <w:color w:val="000000"/>
          <w:lang w:val="en-AU"/>
        </w:rPr>
        <w:t>Nius</w:t>
      </w:r>
      <w:proofErr w:type="spellEnd"/>
      <w:r w:rsidRPr="004F0E5B">
        <w:rPr>
          <w:rFonts w:eastAsia="Times New Roman" w:cs="Arial"/>
          <w:color w:val="000000"/>
          <w:lang w:val="en-AU"/>
        </w:rPr>
        <w:t>, June 2, p3</w:t>
      </w:r>
    </w:p>
    <w:p w14:paraId="5F3FA90E" w14:textId="77777777" w:rsidR="0095135F" w:rsidRPr="004F0E5B" w:rsidRDefault="00934F00" w:rsidP="00277EAE">
      <w:pPr>
        <w:pStyle w:val="ListParagraph"/>
        <w:numPr>
          <w:ilvl w:val="0"/>
          <w:numId w:val="7"/>
        </w:numPr>
        <w:rPr>
          <w:lang w:val="en-AU"/>
        </w:rPr>
      </w:pPr>
      <w:r w:rsidRPr="004F0E5B">
        <w:rPr>
          <w:lang w:val="en-AU"/>
        </w:rPr>
        <w:t>‘</w:t>
      </w:r>
      <w:proofErr w:type="spellStart"/>
      <w:r w:rsidR="0095135F" w:rsidRPr="004F0E5B">
        <w:rPr>
          <w:lang w:val="en-AU"/>
        </w:rPr>
        <w:t>Mou</w:t>
      </w:r>
      <w:proofErr w:type="spellEnd"/>
      <w:r w:rsidR="0095135F" w:rsidRPr="004F0E5B">
        <w:rPr>
          <w:lang w:val="en-AU"/>
        </w:rPr>
        <w:t xml:space="preserve"> signed for TVET for </w:t>
      </w:r>
      <w:r w:rsidR="00525BC4" w:rsidRPr="004F0E5B">
        <w:rPr>
          <w:lang w:val="en-AU"/>
        </w:rPr>
        <w:t>Tourism</w:t>
      </w:r>
      <w:r w:rsidR="0095135F" w:rsidRPr="004F0E5B">
        <w:rPr>
          <w:lang w:val="en-AU"/>
        </w:rPr>
        <w:t xml:space="preserve"> next phase</w:t>
      </w:r>
      <w:r w:rsidRPr="004F0E5B">
        <w:rPr>
          <w:lang w:val="en-AU"/>
        </w:rPr>
        <w:t>’</w:t>
      </w:r>
      <w:r w:rsidR="0095135F" w:rsidRPr="004F0E5B">
        <w:rPr>
          <w:lang w:val="en-AU"/>
        </w:rPr>
        <w:t xml:space="preserve">, </w:t>
      </w:r>
      <w:r w:rsidR="00525BC4" w:rsidRPr="004F0E5B">
        <w:rPr>
          <w:i/>
          <w:lang w:val="en-AU"/>
        </w:rPr>
        <w:t>Vanuatu</w:t>
      </w:r>
      <w:r w:rsidR="0095135F" w:rsidRPr="004F0E5B">
        <w:rPr>
          <w:i/>
          <w:lang w:val="en-AU"/>
        </w:rPr>
        <w:t xml:space="preserve"> Daily Post,</w:t>
      </w:r>
      <w:r w:rsidR="00525BC4" w:rsidRPr="004F0E5B">
        <w:rPr>
          <w:lang w:val="en-AU"/>
        </w:rPr>
        <w:t xml:space="preserve"> June 5</w:t>
      </w:r>
      <w:r w:rsidRPr="004F0E5B">
        <w:rPr>
          <w:lang w:val="en-AU"/>
        </w:rPr>
        <w:t>,</w:t>
      </w:r>
      <w:r w:rsidR="0095135F" w:rsidRPr="004F0E5B">
        <w:rPr>
          <w:lang w:val="en-AU"/>
        </w:rPr>
        <w:t xml:space="preserve"> p4</w:t>
      </w:r>
    </w:p>
    <w:p w14:paraId="284575AC" w14:textId="77777777" w:rsidR="00E02282" w:rsidRPr="004F0E5B" w:rsidRDefault="00934F00" w:rsidP="00277EAE">
      <w:pPr>
        <w:pStyle w:val="ListParagraph"/>
        <w:numPr>
          <w:ilvl w:val="0"/>
          <w:numId w:val="7"/>
        </w:numPr>
        <w:rPr>
          <w:lang w:val="en-AU"/>
        </w:rPr>
      </w:pPr>
      <w:r w:rsidRPr="004F0E5B">
        <w:rPr>
          <w:lang w:val="en-AU"/>
        </w:rPr>
        <w:t>‘</w:t>
      </w:r>
      <w:proofErr w:type="spellStart"/>
      <w:r w:rsidRPr="004F0E5B">
        <w:rPr>
          <w:lang w:val="en-AU"/>
        </w:rPr>
        <w:t>Torba</w:t>
      </w:r>
      <w:proofErr w:type="spellEnd"/>
      <w:r w:rsidRPr="004F0E5B">
        <w:rPr>
          <w:lang w:val="en-AU"/>
        </w:rPr>
        <w:t xml:space="preserve"> Tourism driven by TVET’,</w:t>
      </w:r>
      <w:r w:rsidR="000D1006" w:rsidRPr="004F0E5B">
        <w:rPr>
          <w:lang w:val="en-AU"/>
        </w:rPr>
        <w:t xml:space="preserve"> </w:t>
      </w:r>
      <w:r w:rsidR="000D1006" w:rsidRPr="004F0E5B">
        <w:rPr>
          <w:i/>
          <w:lang w:val="en-AU"/>
        </w:rPr>
        <w:t>Vanuatu</w:t>
      </w:r>
      <w:r w:rsidR="002D76A3" w:rsidRPr="004F0E5B">
        <w:rPr>
          <w:i/>
          <w:lang w:val="en-AU"/>
        </w:rPr>
        <w:t xml:space="preserve"> Daily Post</w:t>
      </w:r>
      <w:r w:rsidRPr="004F0E5B">
        <w:rPr>
          <w:lang w:val="en-AU"/>
        </w:rPr>
        <w:t xml:space="preserve">, </w:t>
      </w:r>
      <w:r w:rsidR="002D76A3" w:rsidRPr="004F0E5B">
        <w:rPr>
          <w:lang w:val="en-AU"/>
        </w:rPr>
        <w:t>July 10</w:t>
      </w:r>
      <w:r w:rsidRPr="004F0E5B">
        <w:rPr>
          <w:lang w:val="en-AU"/>
        </w:rPr>
        <w:t xml:space="preserve">, </w:t>
      </w:r>
      <w:r w:rsidR="002D76A3" w:rsidRPr="004F0E5B">
        <w:rPr>
          <w:lang w:val="en-AU"/>
        </w:rPr>
        <w:t>p5</w:t>
      </w:r>
    </w:p>
    <w:p w14:paraId="0BC01D6E" w14:textId="77777777" w:rsidR="00E02282" w:rsidRPr="004F0E5B" w:rsidRDefault="00934F00" w:rsidP="00277EAE">
      <w:pPr>
        <w:pStyle w:val="ListParagraph"/>
        <w:numPr>
          <w:ilvl w:val="0"/>
          <w:numId w:val="7"/>
        </w:numPr>
        <w:rPr>
          <w:lang w:val="en-AU"/>
        </w:rPr>
      </w:pPr>
      <w:r w:rsidRPr="004F0E5B">
        <w:rPr>
          <w:lang w:val="en-AU"/>
        </w:rPr>
        <w:t>‘</w:t>
      </w:r>
      <w:r w:rsidR="00E02282" w:rsidRPr="004F0E5B">
        <w:rPr>
          <w:lang w:val="en-AU"/>
        </w:rPr>
        <w:t>Full house attendance at producers’ workshop</w:t>
      </w:r>
      <w:r w:rsidRPr="004F0E5B">
        <w:rPr>
          <w:lang w:val="en-AU"/>
        </w:rPr>
        <w:t>’</w:t>
      </w:r>
      <w:r w:rsidR="000D1006" w:rsidRPr="004F0E5B">
        <w:rPr>
          <w:lang w:val="en-AU"/>
        </w:rPr>
        <w:t xml:space="preserve">, </w:t>
      </w:r>
      <w:r w:rsidR="000D1006" w:rsidRPr="004F0E5B">
        <w:rPr>
          <w:i/>
          <w:lang w:val="en-AU"/>
        </w:rPr>
        <w:t>Vanuat</w:t>
      </w:r>
      <w:r w:rsidRPr="004F0E5B">
        <w:rPr>
          <w:i/>
          <w:lang w:val="en-AU"/>
        </w:rPr>
        <w:t>u Daily Post</w:t>
      </w:r>
      <w:r w:rsidRPr="004F0E5B">
        <w:rPr>
          <w:lang w:val="en-AU"/>
        </w:rPr>
        <w:t xml:space="preserve">, July 16, </w:t>
      </w:r>
      <w:r w:rsidR="002D76A3" w:rsidRPr="004F0E5B">
        <w:rPr>
          <w:lang w:val="en-AU"/>
        </w:rPr>
        <w:t xml:space="preserve">p2 </w:t>
      </w:r>
    </w:p>
    <w:p w14:paraId="6435C58C" w14:textId="77777777" w:rsidR="0095135F" w:rsidRPr="004F0E5B" w:rsidRDefault="00934F00" w:rsidP="00277EAE">
      <w:pPr>
        <w:pStyle w:val="ListParagraph"/>
        <w:numPr>
          <w:ilvl w:val="0"/>
          <w:numId w:val="7"/>
        </w:numPr>
        <w:rPr>
          <w:lang w:val="en-AU"/>
        </w:rPr>
      </w:pPr>
      <w:r w:rsidRPr="004F0E5B">
        <w:rPr>
          <w:lang w:val="en-AU"/>
        </w:rPr>
        <w:t>‘</w:t>
      </w:r>
      <w:proofErr w:type="spellStart"/>
      <w:r w:rsidR="0095135F" w:rsidRPr="004F0E5B">
        <w:rPr>
          <w:lang w:val="en-AU"/>
        </w:rPr>
        <w:t>Torba</w:t>
      </w:r>
      <w:proofErr w:type="spellEnd"/>
      <w:r w:rsidR="0095135F" w:rsidRPr="004F0E5B">
        <w:rPr>
          <w:lang w:val="en-AU"/>
        </w:rPr>
        <w:t xml:space="preserve"> Training targets vegetable farmers</w:t>
      </w:r>
      <w:r w:rsidRPr="004F0E5B">
        <w:rPr>
          <w:lang w:val="en-AU"/>
        </w:rPr>
        <w:t>’</w:t>
      </w:r>
      <w:r w:rsidR="0095135F" w:rsidRPr="004F0E5B">
        <w:rPr>
          <w:lang w:val="en-AU"/>
        </w:rPr>
        <w:t xml:space="preserve">, </w:t>
      </w:r>
      <w:r w:rsidR="0095135F" w:rsidRPr="004F0E5B">
        <w:rPr>
          <w:i/>
          <w:lang w:val="en-AU"/>
        </w:rPr>
        <w:t>Vanuatu Daily Post</w:t>
      </w:r>
      <w:r w:rsidRPr="004F0E5B">
        <w:rPr>
          <w:lang w:val="en-AU"/>
        </w:rPr>
        <w:t>,</w:t>
      </w:r>
      <w:r w:rsidR="0095135F" w:rsidRPr="004F0E5B">
        <w:rPr>
          <w:lang w:val="en-AU"/>
        </w:rPr>
        <w:t xml:space="preserve"> July</w:t>
      </w:r>
      <w:r w:rsidRPr="004F0E5B">
        <w:rPr>
          <w:lang w:val="en-AU"/>
        </w:rPr>
        <w:t xml:space="preserve"> 21,</w:t>
      </w:r>
      <w:r w:rsidR="0095135F" w:rsidRPr="004F0E5B">
        <w:rPr>
          <w:lang w:val="en-AU"/>
        </w:rPr>
        <w:t xml:space="preserve"> p2</w:t>
      </w:r>
    </w:p>
    <w:p w14:paraId="7DE87BB9" w14:textId="77777777" w:rsidR="006C3F23" w:rsidRPr="004F0E5B" w:rsidRDefault="00934F00" w:rsidP="00277EAE">
      <w:pPr>
        <w:pStyle w:val="ListParagraph"/>
        <w:numPr>
          <w:ilvl w:val="0"/>
          <w:numId w:val="7"/>
        </w:numPr>
        <w:rPr>
          <w:lang w:val="en-AU"/>
        </w:rPr>
      </w:pPr>
      <w:r w:rsidRPr="004F0E5B">
        <w:rPr>
          <w:lang w:val="en-AU"/>
        </w:rPr>
        <w:t>‘</w:t>
      </w:r>
      <w:r w:rsidR="006C3F23" w:rsidRPr="004F0E5B">
        <w:rPr>
          <w:lang w:val="en-AU"/>
        </w:rPr>
        <w:t>Website connection rocketed number of visitors to local bungalow</w:t>
      </w:r>
      <w:r w:rsidRPr="004F0E5B">
        <w:rPr>
          <w:lang w:val="en-AU"/>
        </w:rPr>
        <w:t>’</w:t>
      </w:r>
      <w:r w:rsidR="006C3F23" w:rsidRPr="004F0E5B">
        <w:rPr>
          <w:lang w:val="en-AU"/>
        </w:rPr>
        <w:t xml:space="preserve">, </w:t>
      </w:r>
      <w:r w:rsidR="006C3F23" w:rsidRPr="004F0E5B">
        <w:rPr>
          <w:i/>
          <w:lang w:val="en-AU"/>
        </w:rPr>
        <w:t>Vanuatu Daily Post</w:t>
      </w:r>
      <w:r w:rsidRPr="004F0E5B">
        <w:rPr>
          <w:lang w:val="en-AU"/>
        </w:rPr>
        <w:t>, July 30</w:t>
      </w:r>
      <w:r w:rsidR="006C3F23" w:rsidRPr="004F0E5B">
        <w:rPr>
          <w:lang w:val="en-AU"/>
        </w:rPr>
        <w:t>, p4</w:t>
      </w:r>
    </w:p>
    <w:p w14:paraId="5ADF6FAD" w14:textId="77777777" w:rsidR="0095135F" w:rsidRPr="004F0E5B" w:rsidRDefault="00934F00" w:rsidP="00277EAE">
      <w:pPr>
        <w:pStyle w:val="ListParagraph"/>
        <w:numPr>
          <w:ilvl w:val="0"/>
          <w:numId w:val="7"/>
        </w:numPr>
        <w:rPr>
          <w:lang w:val="en-AU"/>
        </w:rPr>
      </w:pPr>
      <w:r w:rsidRPr="004F0E5B">
        <w:rPr>
          <w:lang w:val="en-AU"/>
        </w:rPr>
        <w:t>‘</w:t>
      </w:r>
      <w:r w:rsidR="0041769A" w:rsidRPr="004F0E5B">
        <w:rPr>
          <w:lang w:val="en-AU"/>
        </w:rPr>
        <w:t>Tree houses</w:t>
      </w:r>
      <w:r w:rsidR="00904540" w:rsidRPr="004F0E5B">
        <w:rPr>
          <w:lang w:val="en-AU"/>
        </w:rPr>
        <w:t>, guesthouses and islands online</w:t>
      </w:r>
      <w:r w:rsidRPr="004F0E5B">
        <w:rPr>
          <w:lang w:val="en-AU"/>
        </w:rPr>
        <w:t>’</w:t>
      </w:r>
      <w:r w:rsidR="00904540" w:rsidRPr="004F0E5B">
        <w:rPr>
          <w:lang w:val="en-AU"/>
        </w:rPr>
        <w:t xml:space="preserve">, </w:t>
      </w:r>
      <w:r w:rsidR="00904540" w:rsidRPr="004F0E5B">
        <w:rPr>
          <w:i/>
          <w:lang w:val="en-AU"/>
        </w:rPr>
        <w:t>Island Spirit Magazine</w:t>
      </w:r>
      <w:r w:rsidRPr="004F0E5B">
        <w:rPr>
          <w:lang w:val="en-AU"/>
        </w:rPr>
        <w:t>, July Edition</w:t>
      </w:r>
    </w:p>
    <w:p w14:paraId="48CC2946" w14:textId="77777777" w:rsidR="00904540" w:rsidRPr="004F0E5B" w:rsidRDefault="00934F00" w:rsidP="00277EAE">
      <w:pPr>
        <w:pStyle w:val="ListParagraph"/>
        <w:numPr>
          <w:ilvl w:val="0"/>
          <w:numId w:val="7"/>
        </w:numPr>
        <w:rPr>
          <w:lang w:val="en-AU"/>
        </w:rPr>
      </w:pPr>
      <w:r w:rsidRPr="004F0E5B">
        <w:rPr>
          <w:lang w:val="en-AU"/>
        </w:rPr>
        <w:t>‘</w:t>
      </w:r>
      <w:r w:rsidR="00904540" w:rsidRPr="004F0E5B">
        <w:rPr>
          <w:lang w:val="en-AU"/>
        </w:rPr>
        <w:t>Tour Operators embrace waste management solutions</w:t>
      </w:r>
      <w:r w:rsidRPr="004F0E5B">
        <w:rPr>
          <w:lang w:val="en-AU"/>
        </w:rPr>
        <w:t>’</w:t>
      </w:r>
      <w:r w:rsidR="00904540" w:rsidRPr="004F0E5B">
        <w:rPr>
          <w:lang w:val="en-AU"/>
        </w:rPr>
        <w:t xml:space="preserve">, </w:t>
      </w:r>
      <w:r w:rsidR="00904540" w:rsidRPr="004F0E5B">
        <w:rPr>
          <w:i/>
          <w:lang w:val="en-AU"/>
        </w:rPr>
        <w:t>Vanuatu Daily Post</w:t>
      </w:r>
      <w:r w:rsidRPr="004F0E5B">
        <w:rPr>
          <w:lang w:val="en-AU"/>
        </w:rPr>
        <w:t>, September 12</w:t>
      </w:r>
      <w:r w:rsidR="00904540" w:rsidRPr="004F0E5B">
        <w:rPr>
          <w:lang w:val="en-AU"/>
        </w:rPr>
        <w:t>, p2</w:t>
      </w:r>
    </w:p>
    <w:p w14:paraId="5B582BB5" w14:textId="77777777" w:rsidR="00917557" w:rsidRPr="004F0E5B" w:rsidRDefault="00EB7BA7" w:rsidP="00277EAE">
      <w:pPr>
        <w:pStyle w:val="ListParagraph"/>
        <w:numPr>
          <w:ilvl w:val="0"/>
          <w:numId w:val="7"/>
        </w:numPr>
        <w:rPr>
          <w:lang w:val="en-AU"/>
        </w:rPr>
      </w:pPr>
      <w:r w:rsidRPr="004F0E5B">
        <w:rPr>
          <w:lang w:val="en-AU"/>
        </w:rPr>
        <w:t>‘</w:t>
      </w:r>
      <w:r w:rsidR="00917557" w:rsidRPr="004F0E5B">
        <w:rPr>
          <w:lang w:val="en-AU"/>
        </w:rPr>
        <w:t>Entries open October 27 for Vanuatu Tourism Awards</w:t>
      </w:r>
      <w:r w:rsidRPr="004F0E5B">
        <w:rPr>
          <w:lang w:val="en-AU"/>
        </w:rPr>
        <w:t>’</w:t>
      </w:r>
      <w:r w:rsidR="00917557" w:rsidRPr="004F0E5B">
        <w:rPr>
          <w:lang w:val="en-AU"/>
        </w:rPr>
        <w:t xml:space="preserve">, </w:t>
      </w:r>
      <w:r w:rsidR="00917557" w:rsidRPr="004F0E5B">
        <w:rPr>
          <w:i/>
          <w:lang w:val="en-AU"/>
        </w:rPr>
        <w:t>Vanuatu Daily Post</w:t>
      </w:r>
      <w:r w:rsidRPr="004F0E5B">
        <w:rPr>
          <w:lang w:val="en-AU"/>
        </w:rPr>
        <w:t>, October 23</w:t>
      </w:r>
      <w:r w:rsidR="00917557" w:rsidRPr="004F0E5B">
        <w:rPr>
          <w:lang w:val="en-AU"/>
        </w:rPr>
        <w:t>, p4</w:t>
      </w:r>
    </w:p>
    <w:p w14:paraId="6091B151" w14:textId="77777777" w:rsidR="0095135F" w:rsidRPr="004F0E5B" w:rsidRDefault="00EB7BA7" w:rsidP="00277EAE">
      <w:pPr>
        <w:pStyle w:val="ListParagraph"/>
        <w:numPr>
          <w:ilvl w:val="0"/>
          <w:numId w:val="7"/>
        </w:numPr>
        <w:rPr>
          <w:lang w:val="en-AU"/>
        </w:rPr>
      </w:pPr>
      <w:r w:rsidRPr="004F0E5B">
        <w:rPr>
          <w:lang w:val="en-AU"/>
        </w:rPr>
        <w:t>‘</w:t>
      </w:r>
      <w:proofErr w:type="spellStart"/>
      <w:r w:rsidR="0095135F" w:rsidRPr="004F0E5B">
        <w:rPr>
          <w:lang w:val="en-AU"/>
        </w:rPr>
        <w:t>Malampa</w:t>
      </w:r>
      <w:proofErr w:type="spellEnd"/>
      <w:r w:rsidR="0095135F" w:rsidRPr="004F0E5B">
        <w:rPr>
          <w:lang w:val="en-AU"/>
        </w:rPr>
        <w:t xml:space="preserve"> Province packages for travellers</w:t>
      </w:r>
      <w:r w:rsidRPr="004F0E5B">
        <w:rPr>
          <w:lang w:val="en-AU"/>
        </w:rPr>
        <w:t>’</w:t>
      </w:r>
      <w:r w:rsidR="0095135F" w:rsidRPr="004F0E5B">
        <w:rPr>
          <w:lang w:val="en-AU"/>
        </w:rPr>
        <w:t xml:space="preserve">, </w:t>
      </w:r>
      <w:r w:rsidR="0095135F" w:rsidRPr="004F0E5B">
        <w:rPr>
          <w:i/>
          <w:lang w:val="en-AU"/>
        </w:rPr>
        <w:t xml:space="preserve">Vanuatu </w:t>
      </w:r>
      <w:proofErr w:type="spellStart"/>
      <w:r w:rsidR="0095135F" w:rsidRPr="004F0E5B">
        <w:rPr>
          <w:i/>
          <w:lang w:val="en-AU"/>
        </w:rPr>
        <w:t>Infos</w:t>
      </w:r>
      <w:proofErr w:type="spellEnd"/>
      <w:r w:rsidR="0095135F" w:rsidRPr="004F0E5B">
        <w:rPr>
          <w:lang w:val="en-AU"/>
        </w:rPr>
        <w:t>, October 31</w:t>
      </w:r>
    </w:p>
    <w:p w14:paraId="504C6636" w14:textId="77777777" w:rsidR="00904540" w:rsidRPr="004F0E5B" w:rsidRDefault="00EB7BA7" w:rsidP="00277EAE">
      <w:pPr>
        <w:pStyle w:val="ListParagraph"/>
        <w:numPr>
          <w:ilvl w:val="0"/>
          <w:numId w:val="7"/>
        </w:numPr>
        <w:rPr>
          <w:lang w:val="en-AU"/>
        </w:rPr>
      </w:pPr>
      <w:r w:rsidRPr="004F0E5B">
        <w:rPr>
          <w:lang w:val="en-AU"/>
        </w:rPr>
        <w:t>‘</w:t>
      </w:r>
      <w:proofErr w:type="spellStart"/>
      <w:r w:rsidR="00904540" w:rsidRPr="004F0E5B">
        <w:rPr>
          <w:lang w:val="en-AU"/>
        </w:rPr>
        <w:t>Malampa</w:t>
      </w:r>
      <w:proofErr w:type="spellEnd"/>
      <w:r w:rsidR="00904540" w:rsidRPr="004F0E5B">
        <w:rPr>
          <w:lang w:val="en-AU"/>
        </w:rPr>
        <w:t xml:space="preserve"> Province Packages for tourists</w:t>
      </w:r>
      <w:r w:rsidRPr="004F0E5B">
        <w:rPr>
          <w:lang w:val="en-AU"/>
        </w:rPr>
        <w:t>’</w:t>
      </w:r>
      <w:r w:rsidR="00904540" w:rsidRPr="004F0E5B">
        <w:rPr>
          <w:lang w:val="en-AU"/>
        </w:rPr>
        <w:t xml:space="preserve">, </w:t>
      </w:r>
      <w:r w:rsidR="00904540" w:rsidRPr="004F0E5B">
        <w:rPr>
          <w:i/>
          <w:lang w:val="en-AU"/>
        </w:rPr>
        <w:t>The Independent</w:t>
      </w:r>
      <w:r w:rsidRPr="004F0E5B">
        <w:rPr>
          <w:lang w:val="en-AU"/>
        </w:rPr>
        <w:t>, November 1</w:t>
      </w:r>
      <w:r w:rsidR="00904540" w:rsidRPr="004F0E5B">
        <w:rPr>
          <w:lang w:val="en-AU"/>
        </w:rPr>
        <w:t>, p17</w:t>
      </w:r>
    </w:p>
    <w:p w14:paraId="1DFA1424" w14:textId="77777777" w:rsidR="006C3F23" w:rsidRPr="004F0E5B" w:rsidRDefault="00EB7BA7" w:rsidP="00277EAE">
      <w:pPr>
        <w:pStyle w:val="ListParagraph"/>
        <w:numPr>
          <w:ilvl w:val="0"/>
          <w:numId w:val="7"/>
        </w:numPr>
        <w:rPr>
          <w:lang w:val="en-AU"/>
        </w:rPr>
      </w:pPr>
      <w:r w:rsidRPr="004F0E5B">
        <w:rPr>
          <w:lang w:val="en-AU"/>
        </w:rPr>
        <w:t>‘</w:t>
      </w:r>
      <w:proofErr w:type="spellStart"/>
      <w:r w:rsidR="006C3F23" w:rsidRPr="004F0E5B">
        <w:rPr>
          <w:lang w:val="en-AU"/>
        </w:rPr>
        <w:t>Malekula</w:t>
      </w:r>
      <w:proofErr w:type="spellEnd"/>
      <w:r w:rsidR="006C3F23" w:rsidRPr="004F0E5B">
        <w:rPr>
          <w:lang w:val="en-AU"/>
        </w:rPr>
        <w:t xml:space="preserve"> and </w:t>
      </w:r>
      <w:proofErr w:type="spellStart"/>
      <w:r w:rsidR="006C3F23" w:rsidRPr="004F0E5B">
        <w:rPr>
          <w:lang w:val="en-AU"/>
        </w:rPr>
        <w:t>Ambrym</w:t>
      </w:r>
      <w:proofErr w:type="spellEnd"/>
      <w:r w:rsidR="006C3F23" w:rsidRPr="004F0E5B">
        <w:rPr>
          <w:lang w:val="en-AU"/>
        </w:rPr>
        <w:t xml:space="preserve"> Islands- open to explorers</w:t>
      </w:r>
      <w:r w:rsidRPr="004F0E5B">
        <w:rPr>
          <w:lang w:val="en-AU"/>
        </w:rPr>
        <w:t>’</w:t>
      </w:r>
      <w:r w:rsidR="006C3F23" w:rsidRPr="004F0E5B">
        <w:rPr>
          <w:lang w:val="en-AU"/>
        </w:rPr>
        <w:t xml:space="preserve">, </w:t>
      </w:r>
      <w:r w:rsidR="006C3F23" w:rsidRPr="004F0E5B">
        <w:rPr>
          <w:i/>
          <w:lang w:val="en-AU"/>
        </w:rPr>
        <w:t>Vanuatu Daily Post</w:t>
      </w:r>
      <w:r w:rsidRPr="004F0E5B">
        <w:rPr>
          <w:lang w:val="en-AU"/>
        </w:rPr>
        <w:t xml:space="preserve">, </w:t>
      </w:r>
      <w:r w:rsidR="00904540" w:rsidRPr="004F0E5B">
        <w:rPr>
          <w:lang w:val="en-AU"/>
        </w:rPr>
        <w:t>November</w:t>
      </w:r>
      <w:r w:rsidRPr="004F0E5B">
        <w:rPr>
          <w:lang w:val="en-AU"/>
        </w:rPr>
        <w:t xml:space="preserve"> 1,</w:t>
      </w:r>
      <w:r w:rsidR="006C3F23" w:rsidRPr="004F0E5B">
        <w:rPr>
          <w:lang w:val="en-AU"/>
        </w:rPr>
        <w:t xml:space="preserve"> p7 </w:t>
      </w:r>
    </w:p>
    <w:p w14:paraId="1DE3597C" w14:textId="77777777" w:rsidR="00904540" w:rsidRPr="004F0E5B" w:rsidRDefault="00EB7BA7" w:rsidP="00277EAE">
      <w:pPr>
        <w:pStyle w:val="ListParagraph"/>
        <w:numPr>
          <w:ilvl w:val="0"/>
          <w:numId w:val="7"/>
        </w:numPr>
        <w:rPr>
          <w:lang w:val="en-AU"/>
        </w:rPr>
      </w:pPr>
      <w:r w:rsidRPr="004F0E5B">
        <w:rPr>
          <w:lang w:val="en-AU"/>
        </w:rPr>
        <w:t>‘</w:t>
      </w:r>
      <w:r w:rsidR="00904540" w:rsidRPr="004F0E5B">
        <w:rPr>
          <w:lang w:val="en-AU"/>
        </w:rPr>
        <w:t>Millennium Cave becomes a company</w:t>
      </w:r>
      <w:r w:rsidRPr="004F0E5B">
        <w:rPr>
          <w:lang w:val="en-AU"/>
        </w:rPr>
        <w:t>’</w:t>
      </w:r>
      <w:r w:rsidR="00904540" w:rsidRPr="004F0E5B">
        <w:rPr>
          <w:lang w:val="en-AU"/>
        </w:rPr>
        <w:t xml:space="preserve">, </w:t>
      </w:r>
      <w:r w:rsidR="00904540" w:rsidRPr="004F0E5B">
        <w:rPr>
          <w:i/>
          <w:lang w:val="en-AU"/>
        </w:rPr>
        <w:t>Vanuatu Daily Post</w:t>
      </w:r>
      <w:r w:rsidRPr="004F0E5B">
        <w:rPr>
          <w:lang w:val="en-AU"/>
        </w:rPr>
        <w:t>, November 2,</w:t>
      </w:r>
      <w:r w:rsidR="00904540" w:rsidRPr="004F0E5B">
        <w:rPr>
          <w:lang w:val="en-AU"/>
        </w:rPr>
        <w:t xml:space="preserve"> p3</w:t>
      </w:r>
    </w:p>
    <w:p w14:paraId="35ECAA90" w14:textId="77777777" w:rsidR="00922D22" w:rsidRPr="004F0E5B" w:rsidRDefault="00EB7BA7" w:rsidP="00277EAE">
      <w:pPr>
        <w:pStyle w:val="ListParagraph"/>
        <w:numPr>
          <w:ilvl w:val="0"/>
          <w:numId w:val="7"/>
        </w:numPr>
        <w:rPr>
          <w:lang w:val="en-AU"/>
        </w:rPr>
      </w:pPr>
      <w:r w:rsidRPr="004F0E5B">
        <w:rPr>
          <w:lang w:val="en-AU"/>
        </w:rPr>
        <w:t>‘</w:t>
      </w:r>
      <w:r w:rsidR="002D76A3" w:rsidRPr="004F0E5B">
        <w:rPr>
          <w:lang w:val="en-AU"/>
        </w:rPr>
        <w:t>CEO of award winning tou</w:t>
      </w:r>
      <w:r w:rsidRPr="004F0E5B">
        <w:rPr>
          <w:lang w:val="en-AU"/>
        </w:rPr>
        <w:t>r</w:t>
      </w:r>
      <w:r w:rsidR="002D76A3" w:rsidRPr="004F0E5B">
        <w:rPr>
          <w:lang w:val="en-AU"/>
        </w:rPr>
        <w:t xml:space="preserve"> company graduates</w:t>
      </w:r>
      <w:r w:rsidRPr="004F0E5B">
        <w:rPr>
          <w:lang w:val="en-AU"/>
        </w:rPr>
        <w:t>’</w:t>
      </w:r>
      <w:r w:rsidR="002D76A3" w:rsidRPr="004F0E5B">
        <w:rPr>
          <w:lang w:val="en-AU"/>
        </w:rPr>
        <w:t xml:space="preserve">, </w:t>
      </w:r>
      <w:r w:rsidR="002D76A3" w:rsidRPr="004F0E5B">
        <w:rPr>
          <w:i/>
          <w:lang w:val="en-AU"/>
        </w:rPr>
        <w:t>Vanuatu Daily Post,</w:t>
      </w:r>
      <w:r w:rsidRPr="004F0E5B">
        <w:rPr>
          <w:lang w:val="en-AU"/>
        </w:rPr>
        <w:t xml:space="preserve"> November 11, </w:t>
      </w:r>
      <w:r w:rsidR="002D76A3" w:rsidRPr="004F0E5B">
        <w:rPr>
          <w:lang w:val="en-AU"/>
        </w:rPr>
        <w:t>p3</w:t>
      </w:r>
    </w:p>
    <w:p w14:paraId="535818D9" w14:textId="77777777" w:rsidR="00904540" w:rsidRPr="004F0E5B" w:rsidRDefault="00CA6970" w:rsidP="00277EAE">
      <w:pPr>
        <w:pStyle w:val="ListParagraph"/>
        <w:numPr>
          <w:ilvl w:val="0"/>
          <w:numId w:val="7"/>
        </w:numPr>
        <w:rPr>
          <w:lang w:val="en-AU"/>
        </w:rPr>
      </w:pPr>
      <w:r w:rsidRPr="004F0E5B">
        <w:rPr>
          <w:lang w:val="en-AU"/>
        </w:rPr>
        <w:t>‘</w:t>
      </w:r>
      <w:r w:rsidR="00904540" w:rsidRPr="004F0E5B">
        <w:rPr>
          <w:lang w:val="en-AU"/>
        </w:rPr>
        <w:t>Week showcases destination Vanuatu</w:t>
      </w:r>
      <w:r w:rsidRPr="004F0E5B">
        <w:rPr>
          <w:lang w:val="en-AU"/>
        </w:rPr>
        <w:t>’</w:t>
      </w:r>
      <w:r w:rsidR="00904540" w:rsidRPr="004F0E5B">
        <w:rPr>
          <w:lang w:val="en-AU"/>
        </w:rPr>
        <w:t xml:space="preserve">, </w:t>
      </w:r>
      <w:r w:rsidR="00904540" w:rsidRPr="004F0E5B">
        <w:rPr>
          <w:i/>
          <w:lang w:val="en-AU"/>
        </w:rPr>
        <w:t>The Independent,</w:t>
      </w:r>
      <w:r w:rsidRPr="004F0E5B">
        <w:rPr>
          <w:lang w:val="en-AU"/>
        </w:rPr>
        <w:t xml:space="preserve"> </w:t>
      </w:r>
      <w:r w:rsidR="00904540" w:rsidRPr="004F0E5B">
        <w:rPr>
          <w:lang w:val="en-AU"/>
        </w:rPr>
        <w:t xml:space="preserve">November </w:t>
      </w:r>
      <w:r w:rsidRPr="004F0E5B">
        <w:rPr>
          <w:lang w:val="en-AU"/>
        </w:rPr>
        <w:t>22</w:t>
      </w:r>
    </w:p>
    <w:p w14:paraId="75BE220F" w14:textId="77777777" w:rsidR="00F3404F" w:rsidRPr="004F0E5B" w:rsidRDefault="00222A70" w:rsidP="00F3404F">
      <w:pPr>
        <w:pStyle w:val="ListParagraph"/>
        <w:numPr>
          <w:ilvl w:val="0"/>
          <w:numId w:val="7"/>
        </w:numPr>
        <w:rPr>
          <w:lang w:val="en-AU"/>
        </w:rPr>
      </w:pPr>
      <w:r w:rsidRPr="004F0E5B">
        <w:rPr>
          <w:lang w:val="en-AU"/>
        </w:rPr>
        <w:t>‘</w:t>
      </w:r>
      <w:proofErr w:type="spellStart"/>
      <w:r w:rsidR="000D1006" w:rsidRPr="004F0E5B">
        <w:rPr>
          <w:lang w:val="en-AU"/>
        </w:rPr>
        <w:t>Ambrym</w:t>
      </w:r>
      <w:proofErr w:type="spellEnd"/>
      <w:r w:rsidR="000D1006" w:rsidRPr="004F0E5B">
        <w:rPr>
          <w:lang w:val="en-AU"/>
        </w:rPr>
        <w:t xml:space="preserve"> tourism sector resum</w:t>
      </w:r>
      <w:r w:rsidR="00E02282" w:rsidRPr="004F0E5B">
        <w:rPr>
          <w:lang w:val="en-AU"/>
        </w:rPr>
        <w:t>es following airport re-opening</w:t>
      </w:r>
      <w:r w:rsidRPr="004F0E5B">
        <w:rPr>
          <w:lang w:val="en-AU"/>
        </w:rPr>
        <w:t>’</w:t>
      </w:r>
      <w:r w:rsidR="00E02282" w:rsidRPr="004F0E5B">
        <w:rPr>
          <w:lang w:val="en-AU"/>
        </w:rPr>
        <w:t xml:space="preserve">, </w:t>
      </w:r>
      <w:r w:rsidR="000D1006" w:rsidRPr="004F0E5B">
        <w:rPr>
          <w:i/>
          <w:lang w:val="en-AU"/>
        </w:rPr>
        <w:t xml:space="preserve">Vanuatu </w:t>
      </w:r>
      <w:r w:rsidR="00E02282" w:rsidRPr="004F0E5B">
        <w:rPr>
          <w:i/>
          <w:lang w:val="en-AU"/>
        </w:rPr>
        <w:t>Daily Post,</w:t>
      </w:r>
      <w:r w:rsidRPr="004F0E5B">
        <w:rPr>
          <w:lang w:val="en-AU"/>
        </w:rPr>
        <w:t xml:space="preserve"> November 29, </w:t>
      </w:r>
      <w:r w:rsidR="002D76A3" w:rsidRPr="004F0E5B">
        <w:rPr>
          <w:lang w:val="en-AU"/>
        </w:rPr>
        <w:t>p4</w:t>
      </w:r>
    </w:p>
    <w:p w14:paraId="1A2D8280" w14:textId="77777777" w:rsidR="00922D22" w:rsidRPr="004F0E5B" w:rsidRDefault="00922D22" w:rsidP="00922D22">
      <w:pPr>
        <w:ind w:left="360"/>
        <w:rPr>
          <w:b/>
          <w:lang w:val="en-AU"/>
        </w:rPr>
      </w:pPr>
      <w:r w:rsidRPr="004F0E5B">
        <w:rPr>
          <w:b/>
          <w:lang w:val="en-AU"/>
        </w:rPr>
        <w:t>2015</w:t>
      </w:r>
    </w:p>
    <w:p w14:paraId="5EF43573" w14:textId="77777777" w:rsidR="00922D22" w:rsidRPr="004F0E5B" w:rsidRDefault="00222A70" w:rsidP="00277EAE">
      <w:pPr>
        <w:pStyle w:val="ListParagraph"/>
        <w:numPr>
          <w:ilvl w:val="0"/>
          <w:numId w:val="7"/>
        </w:numPr>
        <w:rPr>
          <w:lang w:val="en-AU"/>
        </w:rPr>
      </w:pPr>
      <w:r w:rsidRPr="004F0E5B">
        <w:rPr>
          <w:lang w:val="en-AU"/>
        </w:rPr>
        <w:t>‘</w:t>
      </w:r>
      <w:r w:rsidR="00E02282" w:rsidRPr="004F0E5B">
        <w:rPr>
          <w:lang w:val="en-AU"/>
        </w:rPr>
        <w:t xml:space="preserve">Paradise Found: Island style </w:t>
      </w:r>
      <w:proofErr w:type="spellStart"/>
      <w:r w:rsidR="00E02282" w:rsidRPr="004F0E5B">
        <w:rPr>
          <w:lang w:val="en-AU"/>
        </w:rPr>
        <w:t>bisnis</w:t>
      </w:r>
      <w:proofErr w:type="spellEnd"/>
      <w:r w:rsidRPr="004F0E5B">
        <w:rPr>
          <w:lang w:val="en-AU"/>
        </w:rPr>
        <w:t>’</w:t>
      </w:r>
      <w:r w:rsidR="00E02282" w:rsidRPr="004F0E5B">
        <w:rPr>
          <w:lang w:val="en-AU"/>
        </w:rPr>
        <w:t xml:space="preserve">, </w:t>
      </w:r>
      <w:r w:rsidR="00E02282" w:rsidRPr="004F0E5B">
        <w:rPr>
          <w:i/>
          <w:lang w:val="en-AU"/>
        </w:rPr>
        <w:t>Island Life Magazine,</w:t>
      </w:r>
      <w:r w:rsidRPr="004F0E5B">
        <w:rPr>
          <w:lang w:val="en-AU"/>
        </w:rPr>
        <w:t xml:space="preserve"> January 2</w:t>
      </w:r>
      <w:r w:rsidR="00E02282" w:rsidRPr="004F0E5B">
        <w:rPr>
          <w:lang w:val="en-AU"/>
        </w:rPr>
        <w:t xml:space="preserve"> </w:t>
      </w:r>
      <w:r w:rsidR="00922D22" w:rsidRPr="004F0E5B">
        <w:rPr>
          <w:lang w:val="en-AU"/>
        </w:rPr>
        <w:t>p</w:t>
      </w:r>
      <w:r w:rsidR="00E02282" w:rsidRPr="004F0E5B">
        <w:rPr>
          <w:lang w:val="en-AU"/>
        </w:rPr>
        <w:t>6-9</w:t>
      </w:r>
    </w:p>
    <w:p w14:paraId="59B36B85" w14:textId="77777777" w:rsidR="00917557" w:rsidRPr="004F0E5B" w:rsidRDefault="00222A70" w:rsidP="00277EAE">
      <w:pPr>
        <w:pStyle w:val="ListParagraph"/>
        <w:numPr>
          <w:ilvl w:val="0"/>
          <w:numId w:val="7"/>
        </w:numPr>
        <w:rPr>
          <w:lang w:val="en-AU"/>
        </w:rPr>
      </w:pPr>
      <w:r w:rsidRPr="004F0E5B">
        <w:rPr>
          <w:lang w:val="en-AU"/>
        </w:rPr>
        <w:t>‘</w:t>
      </w:r>
      <w:r w:rsidR="00917557" w:rsidRPr="004F0E5B">
        <w:rPr>
          <w:lang w:val="en-AU"/>
        </w:rPr>
        <w:t>Visitors run out of buses, taxis</w:t>
      </w:r>
      <w:r w:rsidRPr="004F0E5B">
        <w:rPr>
          <w:lang w:val="en-AU"/>
        </w:rPr>
        <w:t>’</w:t>
      </w:r>
      <w:r w:rsidR="00917557" w:rsidRPr="004F0E5B">
        <w:rPr>
          <w:lang w:val="en-AU"/>
        </w:rPr>
        <w:t xml:space="preserve">, </w:t>
      </w:r>
      <w:r w:rsidR="00917557" w:rsidRPr="004F0E5B">
        <w:rPr>
          <w:i/>
          <w:lang w:val="en-AU"/>
        </w:rPr>
        <w:t>Vanuatu Daily Post</w:t>
      </w:r>
      <w:r w:rsidR="00917557" w:rsidRPr="004F0E5B">
        <w:rPr>
          <w:lang w:val="en-AU"/>
        </w:rPr>
        <w:t>,</w:t>
      </w:r>
      <w:r w:rsidRPr="004F0E5B">
        <w:rPr>
          <w:lang w:val="en-AU"/>
        </w:rPr>
        <w:t xml:space="preserve"> January 31</w:t>
      </w:r>
      <w:r w:rsidR="00917557" w:rsidRPr="004F0E5B">
        <w:rPr>
          <w:lang w:val="en-AU"/>
        </w:rPr>
        <w:t>, p1</w:t>
      </w:r>
    </w:p>
    <w:p w14:paraId="5330B8FD" w14:textId="77777777" w:rsidR="00EC1EDB" w:rsidRPr="004F0E5B" w:rsidRDefault="004D5601" w:rsidP="00277EAE">
      <w:pPr>
        <w:pStyle w:val="ListParagraph"/>
        <w:numPr>
          <w:ilvl w:val="0"/>
          <w:numId w:val="7"/>
        </w:numPr>
        <w:rPr>
          <w:lang w:val="en-AU"/>
        </w:rPr>
      </w:pPr>
      <w:r w:rsidRPr="004F0E5B">
        <w:rPr>
          <w:lang w:val="en-AU"/>
        </w:rPr>
        <w:t>‘</w:t>
      </w:r>
      <w:r w:rsidR="00EC1EDB" w:rsidRPr="004F0E5B">
        <w:rPr>
          <w:lang w:val="en-AU"/>
        </w:rPr>
        <w:t>TVET tra</w:t>
      </w:r>
      <w:r w:rsidRPr="004F0E5B">
        <w:rPr>
          <w:lang w:val="en-AU"/>
        </w:rPr>
        <w:t xml:space="preserve">inings help boost local bungalow, Rah Island’, </w:t>
      </w:r>
      <w:r w:rsidRPr="004F0E5B">
        <w:rPr>
          <w:i/>
          <w:lang w:val="en-AU"/>
        </w:rPr>
        <w:t>Vanuatu Times Newspaper,</w:t>
      </w:r>
      <w:r w:rsidRPr="004F0E5B">
        <w:rPr>
          <w:lang w:val="en-AU"/>
        </w:rPr>
        <w:t xml:space="preserve"> 25 February, p3</w:t>
      </w:r>
    </w:p>
    <w:p w14:paraId="0F359C6D" w14:textId="77777777" w:rsidR="00F3404F" w:rsidRPr="004F0E5B" w:rsidRDefault="003F011E" w:rsidP="00277EAE">
      <w:pPr>
        <w:pStyle w:val="ListParagraph"/>
        <w:numPr>
          <w:ilvl w:val="0"/>
          <w:numId w:val="7"/>
        </w:numPr>
        <w:rPr>
          <w:lang w:val="en-AU"/>
        </w:rPr>
      </w:pPr>
      <w:r w:rsidRPr="004F0E5B">
        <w:rPr>
          <w:lang w:val="en-AU"/>
        </w:rPr>
        <w:t xml:space="preserve">‘Marketing booklet launched for rural businesses’, </w:t>
      </w:r>
      <w:r w:rsidRPr="004F0E5B">
        <w:rPr>
          <w:i/>
          <w:lang w:val="en-AU"/>
        </w:rPr>
        <w:t>Vanuatu Daily Post,</w:t>
      </w:r>
      <w:r w:rsidRPr="004F0E5B">
        <w:rPr>
          <w:lang w:val="en-AU"/>
        </w:rPr>
        <w:t xml:space="preserve"> March 2, p3</w:t>
      </w:r>
    </w:p>
    <w:p w14:paraId="16BEC543" w14:textId="77777777" w:rsidR="003F011E" w:rsidRPr="004F0E5B" w:rsidRDefault="003F011E" w:rsidP="00277EAE">
      <w:pPr>
        <w:pStyle w:val="ListParagraph"/>
        <w:numPr>
          <w:ilvl w:val="0"/>
          <w:numId w:val="7"/>
        </w:numPr>
        <w:rPr>
          <w:lang w:val="en-AU"/>
        </w:rPr>
      </w:pPr>
      <w:r w:rsidRPr="004F0E5B">
        <w:rPr>
          <w:lang w:val="en-AU"/>
        </w:rPr>
        <w:t xml:space="preserve">‘Rural tourism operators acquire first aid skills’, </w:t>
      </w:r>
      <w:r w:rsidRPr="004F0E5B">
        <w:rPr>
          <w:i/>
          <w:lang w:val="en-AU"/>
        </w:rPr>
        <w:t>Vanuatu Daily Post,</w:t>
      </w:r>
      <w:r w:rsidRPr="004F0E5B">
        <w:rPr>
          <w:lang w:val="en-AU"/>
        </w:rPr>
        <w:t xml:space="preserve"> March 3, p3</w:t>
      </w:r>
    </w:p>
    <w:p w14:paraId="2FA24FA4" w14:textId="77777777" w:rsidR="00D643B7" w:rsidRPr="004F0E5B" w:rsidRDefault="00D643B7">
      <w:pPr>
        <w:rPr>
          <w:lang w:val="en-AU"/>
        </w:rPr>
      </w:pPr>
    </w:p>
    <w:p w14:paraId="00D6182E" w14:textId="77777777" w:rsidR="00D643B7" w:rsidRPr="002711B9" w:rsidRDefault="00D643B7"/>
    <w:sectPr w:rsidR="00D643B7" w:rsidRPr="002711B9" w:rsidSect="007326DC">
      <w:headerReference w:type="default" r:id="rId92"/>
      <w:footerReference w:type="default" r:id="rId93"/>
      <w:pgSz w:w="12240" w:h="15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FC8B1" w14:textId="77777777" w:rsidR="00D3490C" w:rsidRDefault="00D3490C" w:rsidP="00301274">
      <w:pPr>
        <w:spacing w:after="0" w:line="240" w:lineRule="auto"/>
      </w:pPr>
      <w:r>
        <w:separator/>
      </w:r>
    </w:p>
  </w:endnote>
  <w:endnote w:type="continuationSeparator" w:id="0">
    <w:p w14:paraId="6FAFFD87" w14:textId="77777777" w:rsidR="00D3490C" w:rsidRDefault="00D3490C" w:rsidP="0030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9D050" w14:textId="77777777" w:rsidR="009E1D8E" w:rsidRDefault="009E1D8E">
    <w:pPr>
      <w:pStyle w:val="Footer"/>
    </w:pPr>
    <w:r>
      <w:rPr>
        <w:noProof/>
        <w:lang w:val="en-AU" w:eastAsia="en-AU"/>
      </w:rPr>
      <w:drawing>
        <wp:anchor distT="0" distB="0" distL="114300" distR="114300" simplePos="0" relativeHeight="251657728" behindDoc="1" locked="0" layoutInCell="1" allowOverlap="1" wp14:anchorId="52E258DB" wp14:editId="5077BAB3">
          <wp:simplePos x="0" y="0"/>
          <wp:positionH relativeFrom="column">
            <wp:posOffset>-902335</wp:posOffset>
          </wp:positionH>
          <wp:positionV relativeFrom="paragraph">
            <wp:posOffset>-243205</wp:posOffset>
          </wp:positionV>
          <wp:extent cx="7713345" cy="523875"/>
          <wp:effectExtent l="0" t="0" r="1905" b="9525"/>
          <wp:wrapNone/>
          <wp:docPr id="12" name="Picture 1" descr="food page t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ge tv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3345" cy="523875"/>
                  </a:xfrm>
                  <a:prstGeom prst="rect">
                    <a:avLst/>
                  </a:prstGeom>
                  <a:noFill/>
                </pic:spPr>
              </pic:pic>
            </a:graphicData>
          </a:graphic>
          <wp14:sizeRelH relativeFrom="page">
            <wp14:pctWidth>0</wp14:pctWidth>
          </wp14:sizeRelH>
          <wp14:sizeRelV relativeFrom="page">
            <wp14:pctHeight>0</wp14:pctHeight>
          </wp14:sizeRelV>
        </wp:anchor>
      </w:drawing>
    </w:r>
  </w:p>
  <w:p w14:paraId="48194A5B" w14:textId="77777777" w:rsidR="009E1D8E" w:rsidRDefault="009E1D8E" w:rsidP="009416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ADFB7" w14:textId="77777777" w:rsidR="00D3490C" w:rsidRDefault="00D3490C" w:rsidP="00301274">
      <w:pPr>
        <w:spacing w:after="0" w:line="240" w:lineRule="auto"/>
      </w:pPr>
      <w:r>
        <w:separator/>
      </w:r>
    </w:p>
  </w:footnote>
  <w:footnote w:type="continuationSeparator" w:id="0">
    <w:p w14:paraId="5AC71473" w14:textId="77777777" w:rsidR="00D3490C" w:rsidRDefault="00D3490C" w:rsidP="00301274">
      <w:pPr>
        <w:spacing w:after="0" w:line="240" w:lineRule="auto"/>
      </w:pPr>
      <w:r>
        <w:continuationSeparator/>
      </w:r>
    </w:p>
  </w:footnote>
  <w:footnote w:id="1">
    <w:p w14:paraId="1C424982" w14:textId="77777777" w:rsidR="009E1D8E" w:rsidRDefault="009E1D8E">
      <w:pPr>
        <w:pStyle w:val="FootnoteText"/>
      </w:pPr>
      <w:r>
        <w:rPr>
          <w:rStyle w:val="FootnoteReference"/>
        </w:rPr>
        <w:footnoteRef/>
      </w:r>
      <w:r>
        <w:t xml:space="preserve"> For the </w:t>
      </w:r>
      <w:proofErr w:type="spellStart"/>
      <w:r>
        <w:t>TfT</w:t>
      </w:r>
      <w:proofErr w:type="spellEnd"/>
      <w:r>
        <w:t xml:space="preserve"> Program’s working definitions of informal, </w:t>
      </w:r>
      <w:proofErr w:type="spellStart"/>
      <w:r>
        <w:t>semi formal</w:t>
      </w:r>
      <w:proofErr w:type="spellEnd"/>
      <w:r>
        <w:t xml:space="preserve"> and formal economies please refer to the </w:t>
      </w:r>
      <w:proofErr w:type="spellStart"/>
      <w:r>
        <w:t>TfT</w:t>
      </w:r>
      <w:proofErr w:type="spellEnd"/>
      <w:r>
        <w:t xml:space="preserve"> Client Monitoring &amp;Evaluation Plan in Annex 1. </w:t>
      </w:r>
    </w:p>
  </w:footnote>
  <w:footnote w:id="2">
    <w:p w14:paraId="360AC9F5" w14:textId="77777777" w:rsidR="009E1D8E" w:rsidRDefault="009E1D8E">
      <w:pPr>
        <w:pStyle w:val="FootnoteText"/>
      </w:pPr>
      <w:r w:rsidRPr="007A5B5B">
        <w:rPr>
          <w:rStyle w:val="FootnoteReference"/>
        </w:rPr>
        <w:footnoteRef/>
      </w:r>
      <w:r w:rsidRPr="007A5B5B">
        <w:t xml:space="preserve"> Since 2011 the </w:t>
      </w:r>
      <w:proofErr w:type="spellStart"/>
      <w:r w:rsidRPr="007A5B5B">
        <w:t>TfT</w:t>
      </w:r>
      <w:proofErr w:type="spellEnd"/>
      <w:r w:rsidRPr="007A5B5B">
        <w:t xml:space="preserve"> Program has collected tourism standards data based on an early draft of the DoT Tourism Minimum Standards. In December 2014 an official version of these ‘Accreditation Standards’ were launched with a grace period </w:t>
      </w:r>
      <w:r>
        <w:t xml:space="preserve">for implementation </w:t>
      </w:r>
      <w:r w:rsidRPr="007A5B5B">
        <w:t>of twelve months for all tourism businesses. As the accreditation system is still undergoing final alterations</w:t>
      </w:r>
      <w:r>
        <w:t xml:space="preserve">, the </w:t>
      </w:r>
      <w:proofErr w:type="spellStart"/>
      <w:r>
        <w:t>TfT</w:t>
      </w:r>
      <w:proofErr w:type="spellEnd"/>
      <w:r>
        <w:t xml:space="preserve"> P</w:t>
      </w:r>
      <w:r w:rsidRPr="007A5B5B">
        <w:t xml:space="preserve">rogram </w:t>
      </w:r>
      <w:r>
        <w:t>will continue</w:t>
      </w:r>
      <w:r w:rsidRPr="007A5B5B">
        <w:t xml:space="preserve"> to rely on the 2011 draft when determining whether client</w:t>
      </w:r>
      <w:r>
        <w:t xml:space="preserve">s meet or exceed standards. </w:t>
      </w:r>
    </w:p>
  </w:footnote>
  <w:footnote w:id="3">
    <w:p w14:paraId="56F28BA7" w14:textId="77777777" w:rsidR="009E1D8E" w:rsidRDefault="009E1D8E">
      <w:pPr>
        <w:pStyle w:val="FootnoteText"/>
      </w:pPr>
      <w:r>
        <w:rPr>
          <w:rStyle w:val="FootnoteReference"/>
        </w:rPr>
        <w:footnoteRef/>
      </w:r>
      <w:r>
        <w:t xml:space="preserve"> For further detail of the </w:t>
      </w:r>
      <w:proofErr w:type="spellStart"/>
      <w:r>
        <w:t>TfT</w:t>
      </w:r>
      <w:proofErr w:type="spellEnd"/>
      <w:r>
        <w:t xml:space="preserve"> Program’s KPI system please refer to the </w:t>
      </w:r>
      <w:proofErr w:type="spellStart"/>
      <w:r>
        <w:t>TfT</w:t>
      </w:r>
      <w:proofErr w:type="spellEnd"/>
      <w:r>
        <w:t xml:space="preserve"> Client Monitoring &amp;Evaluation Plan in Annex 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801846"/>
      <w:docPartObj>
        <w:docPartGallery w:val="Page Numbers (Top of Page)"/>
        <w:docPartUnique/>
      </w:docPartObj>
    </w:sdtPr>
    <w:sdtEndPr>
      <w:rPr>
        <w:color w:val="808080" w:themeColor="background1" w:themeShade="80"/>
        <w:spacing w:val="60"/>
      </w:rPr>
    </w:sdtEndPr>
    <w:sdtContent>
      <w:p w14:paraId="40BDA30F" w14:textId="78A58F80" w:rsidR="009E1D8E" w:rsidRPr="0009017F" w:rsidRDefault="009E1D8E" w:rsidP="00FB5D7F">
        <w:pPr>
          <w:pStyle w:val="Header"/>
          <w:pBdr>
            <w:bottom w:val="single" w:sz="4" w:space="1" w:color="D9D9D9" w:themeColor="background1" w:themeShade="D9"/>
          </w:pBdr>
          <w:tabs>
            <w:tab w:val="left" w:pos="6870"/>
          </w:tabs>
          <w:rPr>
            <w:color w:val="808080" w:themeColor="background1" w:themeShade="80"/>
            <w:spacing w:val="60"/>
          </w:rPr>
        </w:pPr>
        <w:r>
          <w:fldChar w:fldCharType="begin"/>
        </w:r>
        <w:r>
          <w:instrText xml:space="preserve"> PAGE   \* MERGEFORMAT </w:instrText>
        </w:r>
        <w:r>
          <w:fldChar w:fldCharType="separate"/>
        </w:r>
        <w:r w:rsidR="00C27284" w:rsidRPr="00C27284">
          <w:rPr>
            <w:b/>
            <w:bCs/>
            <w:noProof/>
          </w:rPr>
          <w:t>60</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sidR="00C27284">
          <w:rPr>
            <w:color w:val="808080" w:themeColor="background1" w:themeShade="80"/>
            <w:spacing w:val="60"/>
          </w:rPr>
          <w:tab/>
        </w:r>
        <w:r w:rsidR="00C27284">
          <w:rPr>
            <w:color w:val="808080" w:themeColor="background1" w:themeShade="80"/>
            <w:spacing w:val="60"/>
          </w:rPr>
          <w:tab/>
          <w:t>March</w:t>
        </w:r>
        <w:r>
          <w:rPr>
            <w:color w:val="808080" w:themeColor="background1" w:themeShade="80"/>
            <w:spacing w:val="60"/>
          </w:rPr>
          <w:t xml:space="preserve"> 2015</w:t>
        </w:r>
      </w:p>
    </w:sdtContent>
  </w:sdt>
  <w:p w14:paraId="46253D8E" w14:textId="77777777" w:rsidR="009E1D8E" w:rsidRDefault="009E1D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A3A"/>
    <w:multiLevelType w:val="hybridMultilevel"/>
    <w:tmpl w:val="57C6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925CC"/>
    <w:multiLevelType w:val="multilevel"/>
    <w:tmpl w:val="94DE7CC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472B67"/>
    <w:multiLevelType w:val="multilevel"/>
    <w:tmpl w:val="7CDA3DE8"/>
    <w:lvl w:ilvl="0">
      <w:start w:val="8"/>
      <w:numFmt w:val="decimal"/>
      <w:lvlText w:val="%1"/>
      <w:lvlJc w:val="left"/>
      <w:pPr>
        <w:ind w:left="435" w:hanging="435"/>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B6ABC"/>
    <w:multiLevelType w:val="hybridMultilevel"/>
    <w:tmpl w:val="F56E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345E8"/>
    <w:multiLevelType w:val="hybridMultilevel"/>
    <w:tmpl w:val="157EF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FE012A"/>
    <w:multiLevelType w:val="multilevel"/>
    <w:tmpl w:val="85E899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8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6B711E1"/>
    <w:multiLevelType w:val="hybridMultilevel"/>
    <w:tmpl w:val="0DA2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51DDD"/>
    <w:multiLevelType w:val="hybridMultilevel"/>
    <w:tmpl w:val="B67C5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8216C"/>
    <w:multiLevelType w:val="hybridMultilevel"/>
    <w:tmpl w:val="CC9E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F5A54"/>
    <w:multiLevelType w:val="hybridMultilevel"/>
    <w:tmpl w:val="08ECBD1C"/>
    <w:lvl w:ilvl="0" w:tplc="04090001">
      <w:start w:val="1"/>
      <w:numFmt w:val="bullet"/>
      <w:lvlText w:val=""/>
      <w:lvlJc w:val="left"/>
      <w:pPr>
        <w:tabs>
          <w:tab w:val="num" w:pos="720"/>
        </w:tabs>
        <w:ind w:left="720" w:hanging="360"/>
      </w:pPr>
      <w:rPr>
        <w:rFonts w:ascii="Symbol" w:hAnsi="Symbol" w:hint="default"/>
      </w:rPr>
    </w:lvl>
    <w:lvl w:ilvl="1" w:tplc="F5487512" w:tentative="1">
      <w:start w:val="1"/>
      <w:numFmt w:val="decimal"/>
      <w:lvlText w:val="%2."/>
      <w:lvlJc w:val="left"/>
      <w:pPr>
        <w:tabs>
          <w:tab w:val="num" w:pos="1440"/>
        </w:tabs>
        <w:ind w:left="1440" w:hanging="360"/>
      </w:pPr>
    </w:lvl>
    <w:lvl w:ilvl="2" w:tplc="AAAC015A" w:tentative="1">
      <w:start w:val="1"/>
      <w:numFmt w:val="decimal"/>
      <w:lvlText w:val="%3."/>
      <w:lvlJc w:val="left"/>
      <w:pPr>
        <w:tabs>
          <w:tab w:val="num" w:pos="2160"/>
        </w:tabs>
        <w:ind w:left="2160" w:hanging="360"/>
      </w:pPr>
    </w:lvl>
    <w:lvl w:ilvl="3" w:tplc="56D24EE6" w:tentative="1">
      <w:start w:val="1"/>
      <w:numFmt w:val="decimal"/>
      <w:lvlText w:val="%4."/>
      <w:lvlJc w:val="left"/>
      <w:pPr>
        <w:tabs>
          <w:tab w:val="num" w:pos="2880"/>
        </w:tabs>
        <w:ind w:left="2880" w:hanging="360"/>
      </w:pPr>
    </w:lvl>
    <w:lvl w:ilvl="4" w:tplc="59D6EB06" w:tentative="1">
      <w:start w:val="1"/>
      <w:numFmt w:val="decimal"/>
      <w:lvlText w:val="%5."/>
      <w:lvlJc w:val="left"/>
      <w:pPr>
        <w:tabs>
          <w:tab w:val="num" w:pos="3600"/>
        </w:tabs>
        <w:ind w:left="3600" w:hanging="360"/>
      </w:pPr>
    </w:lvl>
    <w:lvl w:ilvl="5" w:tplc="D846ABE4" w:tentative="1">
      <w:start w:val="1"/>
      <w:numFmt w:val="decimal"/>
      <w:lvlText w:val="%6."/>
      <w:lvlJc w:val="left"/>
      <w:pPr>
        <w:tabs>
          <w:tab w:val="num" w:pos="4320"/>
        </w:tabs>
        <w:ind w:left="4320" w:hanging="360"/>
      </w:pPr>
    </w:lvl>
    <w:lvl w:ilvl="6" w:tplc="E10C11F6" w:tentative="1">
      <w:start w:val="1"/>
      <w:numFmt w:val="decimal"/>
      <w:lvlText w:val="%7."/>
      <w:lvlJc w:val="left"/>
      <w:pPr>
        <w:tabs>
          <w:tab w:val="num" w:pos="5040"/>
        </w:tabs>
        <w:ind w:left="5040" w:hanging="360"/>
      </w:pPr>
    </w:lvl>
    <w:lvl w:ilvl="7" w:tplc="4CAE1B36" w:tentative="1">
      <w:start w:val="1"/>
      <w:numFmt w:val="decimal"/>
      <w:lvlText w:val="%8."/>
      <w:lvlJc w:val="left"/>
      <w:pPr>
        <w:tabs>
          <w:tab w:val="num" w:pos="5760"/>
        </w:tabs>
        <w:ind w:left="5760" w:hanging="360"/>
      </w:pPr>
    </w:lvl>
    <w:lvl w:ilvl="8" w:tplc="5018009C" w:tentative="1">
      <w:start w:val="1"/>
      <w:numFmt w:val="decimal"/>
      <w:lvlText w:val="%9."/>
      <w:lvlJc w:val="left"/>
      <w:pPr>
        <w:tabs>
          <w:tab w:val="num" w:pos="6480"/>
        </w:tabs>
        <w:ind w:left="6480" w:hanging="360"/>
      </w:pPr>
    </w:lvl>
  </w:abstractNum>
  <w:abstractNum w:abstractNumId="10">
    <w:nsid w:val="28F4494C"/>
    <w:multiLevelType w:val="hybridMultilevel"/>
    <w:tmpl w:val="6386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D3B49"/>
    <w:multiLevelType w:val="hybridMultilevel"/>
    <w:tmpl w:val="62C6D8A8"/>
    <w:lvl w:ilvl="0" w:tplc="7D0CD60E">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BE0536"/>
    <w:multiLevelType w:val="multilevel"/>
    <w:tmpl w:val="3FF4C6C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nsid w:val="2AD3206D"/>
    <w:multiLevelType w:val="hybridMultilevel"/>
    <w:tmpl w:val="50AC3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C41CE2"/>
    <w:multiLevelType w:val="hybridMultilevel"/>
    <w:tmpl w:val="2F485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673869"/>
    <w:multiLevelType w:val="hybridMultilevel"/>
    <w:tmpl w:val="B2CCE100"/>
    <w:lvl w:ilvl="0" w:tplc="7BA291BE">
      <w:start w:val="1"/>
      <w:numFmt w:val="bullet"/>
      <w:lvlText w:val="•"/>
      <w:lvlJc w:val="left"/>
      <w:pPr>
        <w:tabs>
          <w:tab w:val="num" w:pos="720"/>
        </w:tabs>
        <w:ind w:left="720" w:hanging="360"/>
      </w:pPr>
      <w:rPr>
        <w:rFonts w:ascii="Arial" w:hAnsi="Arial" w:hint="default"/>
      </w:rPr>
    </w:lvl>
    <w:lvl w:ilvl="1" w:tplc="AEE8A40A" w:tentative="1">
      <w:start w:val="1"/>
      <w:numFmt w:val="bullet"/>
      <w:lvlText w:val="•"/>
      <w:lvlJc w:val="left"/>
      <w:pPr>
        <w:tabs>
          <w:tab w:val="num" w:pos="1440"/>
        </w:tabs>
        <w:ind w:left="1440" w:hanging="360"/>
      </w:pPr>
      <w:rPr>
        <w:rFonts w:ascii="Arial" w:hAnsi="Arial" w:hint="default"/>
      </w:rPr>
    </w:lvl>
    <w:lvl w:ilvl="2" w:tplc="827A149C" w:tentative="1">
      <w:start w:val="1"/>
      <w:numFmt w:val="bullet"/>
      <w:lvlText w:val="•"/>
      <w:lvlJc w:val="left"/>
      <w:pPr>
        <w:tabs>
          <w:tab w:val="num" w:pos="2160"/>
        </w:tabs>
        <w:ind w:left="2160" w:hanging="360"/>
      </w:pPr>
      <w:rPr>
        <w:rFonts w:ascii="Arial" w:hAnsi="Arial" w:hint="default"/>
      </w:rPr>
    </w:lvl>
    <w:lvl w:ilvl="3" w:tplc="1514143C" w:tentative="1">
      <w:start w:val="1"/>
      <w:numFmt w:val="bullet"/>
      <w:lvlText w:val="•"/>
      <w:lvlJc w:val="left"/>
      <w:pPr>
        <w:tabs>
          <w:tab w:val="num" w:pos="2880"/>
        </w:tabs>
        <w:ind w:left="2880" w:hanging="360"/>
      </w:pPr>
      <w:rPr>
        <w:rFonts w:ascii="Arial" w:hAnsi="Arial" w:hint="default"/>
      </w:rPr>
    </w:lvl>
    <w:lvl w:ilvl="4" w:tplc="C412A24E" w:tentative="1">
      <w:start w:val="1"/>
      <w:numFmt w:val="bullet"/>
      <w:lvlText w:val="•"/>
      <w:lvlJc w:val="left"/>
      <w:pPr>
        <w:tabs>
          <w:tab w:val="num" w:pos="3600"/>
        </w:tabs>
        <w:ind w:left="3600" w:hanging="360"/>
      </w:pPr>
      <w:rPr>
        <w:rFonts w:ascii="Arial" w:hAnsi="Arial" w:hint="default"/>
      </w:rPr>
    </w:lvl>
    <w:lvl w:ilvl="5" w:tplc="FC02A5DE" w:tentative="1">
      <w:start w:val="1"/>
      <w:numFmt w:val="bullet"/>
      <w:lvlText w:val="•"/>
      <w:lvlJc w:val="left"/>
      <w:pPr>
        <w:tabs>
          <w:tab w:val="num" w:pos="4320"/>
        </w:tabs>
        <w:ind w:left="4320" w:hanging="360"/>
      </w:pPr>
      <w:rPr>
        <w:rFonts w:ascii="Arial" w:hAnsi="Arial" w:hint="default"/>
      </w:rPr>
    </w:lvl>
    <w:lvl w:ilvl="6" w:tplc="AEF0AAF4" w:tentative="1">
      <w:start w:val="1"/>
      <w:numFmt w:val="bullet"/>
      <w:lvlText w:val="•"/>
      <w:lvlJc w:val="left"/>
      <w:pPr>
        <w:tabs>
          <w:tab w:val="num" w:pos="5040"/>
        </w:tabs>
        <w:ind w:left="5040" w:hanging="360"/>
      </w:pPr>
      <w:rPr>
        <w:rFonts w:ascii="Arial" w:hAnsi="Arial" w:hint="default"/>
      </w:rPr>
    </w:lvl>
    <w:lvl w:ilvl="7" w:tplc="F7481706" w:tentative="1">
      <w:start w:val="1"/>
      <w:numFmt w:val="bullet"/>
      <w:lvlText w:val="•"/>
      <w:lvlJc w:val="left"/>
      <w:pPr>
        <w:tabs>
          <w:tab w:val="num" w:pos="5760"/>
        </w:tabs>
        <w:ind w:left="5760" w:hanging="360"/>
      </w:pPr>
      <w:rPr>
        <w:rFonts w:ascii="Arial" w:hAnsi="Arial" w:hint="default"/>
      </w:rPr>
    </w:lvl>
    <w:lvl w:ilvl="8" w:tplc="85EAEDD8" w:tentative="1">
      <w:start w:val="1"/>
      <w:numFmt w:val="bullet"/>
      <w:lvlText w:val="•"/>
      <w:lvlJc w:val="left"/>
      <w:pPr>
        <w:tabs>
          <w:tab w:val="num" w:pos="6480"/>
        </w:tabs>
        <w:ind w:left="6480" w:hanging="360"/>
      </w:pPr>
      <w:rPr>
        <w:rFonts w:ascii="Arial" w:hAnsi="Arial" w:hint="default"/>
      </w:rPr>
    </w:lvl>
  </w:abstractNum>
  <w:abstractNum w:abstractNumId="16">
    <w:nsid w:val="3521682A"/>
    <w:multiLevelType w:val="hybridMultilevel"/>
    <w:tmpl w:val="A7F0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DC4F02"/>
    <w:multiLevelType w:val="multilevel"/>
    <w:tmpl w:val="85E899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8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B3B1754"/>
    <w:multiLevelType w:val="hybridMultilevel"/>
    <w:tmpl w:val="28CA47DA"/>
    <w:lvl w:ilvl="0" w:tplc="04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4025E8"/>
    <w:multiLevelType w:val="hybridMultilevel"/>
    <w:tmpl w:val="4988703C"/>
    <w:lvl w:ilvl="0" w:tplc="58E8464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34731A"/>
    <w:multiLevelType w:val="hybridMultilevel"/>
    <w:tmpl w:val="061E1D2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AB569E"/>
    <w:multiLevelType w:val="hybridMultilevel"/>
    <w:tmpl w:val="50DEEBC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A01FAE"/>
    <w:multiLevelType w:val="multilevel"/>
    <w:tmpl w:val="03508EFC"/>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6652650"/>
    <w:multiLevelType w:val="hybridMultilevel"/>
    <w:tmpl w:val="DECA74D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7186D3F"/>
    <w:multiLevelType w:val="hybridMultilevel"/>
    <w:tmpl w:val="9C141E9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8672DF"/>
    <w:multiLevelType w:val="hybridMultilevel"/>
    <w:tmpl w:val="6BF8836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9D04C65"/>
    <w:multiLevelType w:val="multilevel"/>
    <w:tmpl w:val="032C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0E372D"/>
    <w:multiLevelType w:val="hybridMultilevel"/>
    <w:tmpl w:val="E0B89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A2F05"/>
    <w:multiLevelType w:val="hybridMultilevel"/>
    <w:tmpl w:val="31EC7AD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196ABB"/>
    <w:multiLevelType w:val="hybridMultilevel"/>
    <w:tmpl w:val="8774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AC17A2"/>
    <w:multiLevelType w:val="hybridMultilevel"/>
    <w:tmpl w:val="A2F0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0A07FD"/>
    <w:multiLevelType w:val="hybridMultilevel"/>
    <w:tmpl w:val="2AD23DB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6D47495"/>
    <w:multiLevelType w:val="hybridMultilevel"/>
    <w:tmpl w:val="8E66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8465AB"/>
    <w:multiLevelType w:val="hybridMultilevel"/>
    <w:tmpl w:val="19B48AC4"/>
    <w:lvl w:ilvl="0" w:tplc="64C2C1EC">
      <w:start w:val="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B0A749C"/>
    <w:multiLevelType w:val="hybridMultilevel"/>
    <w:tmpl w:val="676AB3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B890FF8"/>
    <w:multiLevelType w:val="hybridMultilevel"/>
    <w:tmpl w:val="A53C950A"/>
    <w:lvl w:ilvl="0" w:tplc="58E8464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30"/>
  </w:num>
  <w:num w:numId="4">
    <w:abstractNumId w:val="3"/>
  </w:num>
  <w:num w:numId="5">
    <w:abstractNumId w:val="9"/>
  </w:num>
  <w:num w:numId="6">
    <w:abstractNumId w:val="29"/>
  </w:num>
  <w:num w:numId="7">
    <w:abstractNumId w:val="14"/>
  </w:num>
  <w:num w:numId="8">
    <w:abstractNumId w:val="6"/>
  </w:num>
  <w:num w:numId="9">
    <w:abstractNumId w:val="8"/>
  </w:num>
  <w:num w:numId="10">
    <w:abstractNumId w:val="32"/>
  </w:num>
  <w:num w:numId="11">
    <w:abstractNumId w:val="15"/>
  </w:num>
  <w:num w:numId="12">
    <w:abstractNumId w:val="5"/>
  </w:num>
  <w:num w:numId="13">
    <w:abstractNumId w:val="33"/>
  </w:num>
  <w:num w:numId="14">
    <w:abstractNumId w:val="19"/>
  </w:num>
  <w:num w:numId="15">
    <w:abstractNumId w:val="11"/>
  </w:num>
  <w:num w:numId="16">
    <w:abstractNumId w:val="35"/>
  </w:num>
  <w:num w:numId="17">
    <w:abstractNumId w:val="34"/>
  </w:num>
  <w:num w:numId="18">
    <w:abstractNumId w:val="18"/>
  </w:num>
  <w:num w:numId="19">
    <w:abstractNumId w:val="4"/>
  </w:num>
  <w:num w:numId="20">
    <w:abstractNumId w:val="13"/>
  </w:num>
  <w:num w:numId="21">
    <w:abstractNumId w:val="23"/>
  </w:num>
  <w:num w:numId="22">
    <w:abstractNumId w:val="20"/>
  </w:num>
  <w:num w:numId="23">
    <w:abstractNumId w:val="28"/>
  </w:num>
  <w:num w:numId="24">
    <w:abstractNumId w:val="25"/>
  </w:num>
  <w:num w:numId="25">
    <w:abstractNumId w:val="10"/>
  </w:num>
  <w:num w:numId="26">
    <w:abstractNumId w:val="24"/>
  </w:num>
  <w:num w:numId="27">
    <w:abstractNumId w:val="31"/>
  </w:num>
  <w:num w:numId="28">
    <w:abstractNumId w:val="21"/>
  </w:num>
  <w:num w:numId="29">
    <w:abstractNumId w:val="22"/>
  </w:num>
  <w:num w:numId="30">
    <w:abstractNumId w:val="2"/>
  </w:num>
  <w:num w:numId="31">
    <w:abstractNumId w:val="1"/>
  </w:num>
  <w:num w:numId="32">
    <w:abstractNumId w:val="7"/>
  </w:num>
  <w:num w:numId="33">
    <w:abstractNumId w:val="0"/>
  </w:num>
  <w:num w:numId="34">
    <w:abstractNumId w:val="17"/>
  </w:num>
  <w:num w:numId="35">
    <w:abstractNumId w:val="12"/>
  </w:num>
  <w:num w:numId="3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3B7"/>
    <w:rsid w:val="00000B29"/>
    <w:rsid w:val="000041CD"/>
    <w:rsid w:val="000043CD"/>
    <w:rsid w:val="00012684"/>
    <w:rsid w:val="00017AFD"/>
    <w:rsid w:val="00020EA1"/>
    <w:rsid w:val="00027591"/>
    <w:rsid w:val="0003106B"/>
    <w:rsid w:val="000367F4"/>
    <w:rsid w:val="000420FA"/>
    <w:rsid w:val="00043024"/>
    <w:rsid w:val="000556AB"/>
    <w:rsid w:val="00057D61"/>
    <w:rsid w:val="00060B06"/>
    <w:rsid w:val="00067B1C"/>
    <w:rsid w:val="00071D0F"/>
    <w:rsid w:val="0008076C"/>
    <w:rsid w:val="00080EE1"/>
    <w:rsid w:val="00082441"/>
    <w:rsid w:val="0008661C"/>
    <w:rsid w:val="000871B5"/>
    <w:rsid w:val="0009017F"/>
    <w:rsid w:val="000914B5"/>
    <w:rsid w:val="000A10F5"/>
    <w:rsid w:val="000A2CD1"/>
    <w:rsid w:val="000A611B"/>
    <w:rsid w:val="000B3B9C"/>
    <w:rsid w:val="000C07AB"/>
    <w:rsid w:val="000C32A4"/>
    <w:rsid w:val="000D1006"/>
    <w:rsid w:val="000F51E5"/>
    <w:rsid w:val="000F647B"/>
    <w:rsid w:val="00112CCC"/>
    <w:rsid w:val="00121CB1"/>
    <w:rsid w:val="00123DE2"/>
    <w:rsid w:val="001270C7"/>
    <w:rsid w:val="00131AC4"/>
    <w:rsid w:val="00133578"/>
    <w:rsid w:val="00141881"/>
    <w:rsid w:val="00154E2D"/>
    <w:rsid w:val="001558FF"/>
    <w:rsid w:val="001570F7"/>
    <w:rsid w:val="00174979"/>
    <w:rsid w:val="0017715B"/>
    <w:rsid w:val="00183471"/>
    <w:rsid w:val="00196D53"/>
    <w:rsid w:val="001C2846"/>
    <w:rsid w:val="001C6546"/>
    <w:rsid w:val="001D232C"/>
    <w:rsid w:val="001D453E"/>
    <w:rsid w:val="001F69E8"/>
    <w:rsid w:val="0020344D"/>
    <w:rsid w:val="002154EC"/>
    <w:rsid w:val="00222A70"/>
    <w:rsid w:val="00225135"/>
    <w:rsid w:val="00236DE1"/>
    <w:rsid w:val="002433C1"/>
    <w:rsid w:val="0024444B"/>
    <w:rsid w:val="0024490A"/>
    <w:rsid w:val="002451BC"/>
    <w:rsid w:val="00247772"/>
    <w:rsid w:val="0024785F"/>
    <w:rsid w:val="002711B9"/>
    <w:rsid w:val="002715C7"/>
    <w:rsid w:val="00272901"/>
    <w:rsid w:val="00273AF1"/>
    <w:rsid w:val="00277EAE"/>
    <w:rsid w:val="00283A6D"/>
    <w:rsid w:val="00290D16"/>
    <w:rsid w:val="00295F1F"/>
    <w:rsid w:val="002A1B2C"/>
    <w:rsid w:val="002A4CA2"/>
    <w:rsid w:val="002B1D13"/>
    <w:rsid w:val="002B5AD2"/>
    <w:rsid w:val="002C1042"/>
    <w:rsid w:val="002C50F6"/>
    <w:rsid w:val="002C623D"/>
    <w:rsid w:val="002D76A3"/>
    <w:rsid w:val="002E0980"/>
    <w:rsid w:val="002E7113"/>
    <w:rsid w:val="002F018E"/>
    <w:rsid w:val="002F187B"/>
    <w:rsid w:val="002F2A2F"/>
    <w:rsid w:val="002F342E"/>
    <w:rsid w:val="002F6C7B"/>
    <w:rsid w:val="00301274"/>
    <w:rsid w:val="003128EC"/>
    <w:rsid w:val="00315A11"/>
    <w:rsid w:val="00321C23"/>
    <w:rsid w:val="0032572B"/>
    <w:rsid w:val="00333F3D"/>
    <w:rsid w:val="00334C9E"/>
    <w:rsid w:val="00337F56"/>
    <w:rsid w:val="00340948"/>
    <w:rsid w:val="003438F5"/>
    <w:rsid w:val="00350DE7"/>
    <w:rsid w:val="0035203E"/>
    <w:rsid w:val="003526BA"/>
    <w:rsid w:val="0037746F"/>
    <w:rsid w:val="0038628D"/>
    <w:rsid w:val="0039289E"/>
    <w:rsid w:val="003942E0"/>
    <w:rsid w:val="003A0E78"/>
    <w:rsid w:val="003D333A"/>
    <w:rsid w:val="003E7CC8"/>
    <w:rsid w:val="003F011E"/>
    <w:rsid w:val="003F1A69"/>
    <w:rsid w:val="003F22C0"/>
    <w:rsid w:val="003F7401"/>
    <w:rsid w:val="00400CE8"/>
    <w:rsid w:val="00405D52"/>
    <w:rsid w:val="00412AA5"/>
    <w:rsid w:val="00414334"/>
    <w:rsid w:val="0041769A"/>
    <w:rsid w:val="004179F7"/>
    <w:rsid w:val="00430209"/>
    <w:rsid w:val="004541DB"/>
    <w:rsid w:val="0046355B"/>
    <w:rsid w:val="00465793"/>
    <w:rsid w:val="004A2258"/>
    <w:rsid w:val="004A5FBA"/>
    <w:rsid w:val="004B6303"/>
    <w:rsid w:val="004B7D31"/>
    <w:rsid w:val="004C0CE1"/>
    <w:rsid w:val="004D5601"/>
    <w:rsid w:val="004E0616"/>
    <w:rsid w:val="004E589C"/>
    <w:rsid w:val="004E6A13"/>
    <w:rsid w:val="004E6B8B"/>
    <w:rsid w:val="004F0E5B"/>
    <w:rsid w:val="004F33C8"/>
    <w:rsid w:val="00525BC4"/>
    <w:rsid w:val="005372C0"/>
    <w:rsid w:val="00537C06"/>
    <w:rsid w:val="00547399"/>
    <w:rsid w:val="005503E0"/>
    <w:rsid w:val="00553748"/>
    <w:rsid w:val="00557572"/>
    <w:rsid w:val="005635DC"/>
    <w:rsid w:val="00565526"/>
    <w:rsid w:val="00566DF6"/>
    <w:rsid w:val="0057375A"/>
    <w:rsid w:val="00574061"/>
    <w:rsid w:val="00584C1C"/>
    <w:rsid w:val="005B09F2"/>
    <w:rsid w:val="005B3DBB"/>
    <w:rsid w:val="005B5534"/>
    <w:rsid w:val="005B7920"/>
    <w:rsid w:val="005C7ECC"/>
    <w:rsid w:val="005D1923"/>
    <w:rsid w:val="005D72F6"/>
    <w:rsid w:val="005F646E"/>
    <w:rsid w:val="00603098"/>
    <w:rsid w:val="00607799"/>
    <w:rsid w:val="006105C7"/>
    <w:rsid w:val="00610E36"/>
    <w:rsid w:val="00613BD7"/>
    <w:rsid w:val="00617A45"/>
    <w:rsid w:val="00625CF1"/>
    <w:rsid w:val="006271AB"/>
    <w:rsid w:val="0063271C"/>
    <w:rsid w:val="00635E4F"/>
    <w:rsid w:val="00643134"/>
    <w:rsid w:val="006519B7"/>
    <w:rsid w:val="00652024"/>
    <w:rsid w:val="00660C8D"/>
    <w:rsid w:val="006622F5"/>
    <w:rsid w:val="00663D1C"/>
    <w:rsid w:val="00664170"/>
    <w:rsid w:val="0066756D"/>
    <w:rsid w:val="00672A17"/>
    <w:rsid w:val="006775B2"/>
    <w:rsid w:val="00686A26"/>
    <w:rsid w:val="006A02CB"/>
    <w:rsid w:val="006A1380"/>
    <w:rsid w:val="006B145C"/>
    <w:rsid w:val="006B25E3"/>
    <w:rsid w:val="006B6D2B"/>
    <w:rsid w:val="006B75A9"/>
    <w:rsid w:val="006C0C63"/>
    <w:rsid w:val="006C2BD7"/>
    <w:rsid w:val="006C3F23"/>
    <w:rsid w:val="006C652F"/>
    <w:rsid w:val="006D2886"/>
    <w:rsid w:val="006E565C"/>
    <w:rsid w:val="006E7E37"/>
    <w:rsid w:val="006F2BE7"/>
    <w:rsid w:val="006F6485"/>
    <w:rsid w:val="007052C1"/>
    <w:rsid w:val="00706CC2"/>
    <w:rsid w:val="007117FA"/>
    <w:rsid w:val="00721FF9"/>
    <w:rsid w:val="0072213A"/>
    <w:rsid w:val="00722FA6"/>
    <w:rsid w:val="0073074F"/>
    <w:rsid w:val="007326DC"/>
    <w:rsid w:val="007509B0"/>
    <w:rsid w:val="007576D1"/>
    <w:rsid w:val="007628B6"/>
    <w:rsid w:val="00762AE8"/>
    <w:rsid w:val="00762C56"/>
    <w:rsid w:val="0076628F"/>
    <w:rsid w:val="00771AE6"/>
    <w:rsid w:val="007735B6"/>
    <w:rsid w:val="0078026E"/>
    <w:rsid w:val="00786951"/>
    <w:rsid w:val="007A16E3"/>
    <w:rsid w:val="007A5B5B"/>
    <w:rsid w:val="007B2A4B"/>
    <w:rsid w:val="007B3BC8"/>
    <w:rsid w:val="007B4A4F"/>
    <w:rsid w:val="007B5A55"/>
    <w:rsid w:val="007B62A8"/>
    <w:rsid w:val="007C0C7B"/>
    <w:rsid w:val="007C40C5"/>
    <w:rsid w:val="007C67B7"/>
    <w:rsid w:val="007D0001"/>
    <w:rsid w:val="007E14B5"/>
    <w:rsid w:val="007E2760"/>
    <w:rsid w:val="007F22CF"/>
    <w:rsid w:val="007F2474"/>
    <w:rsid w:val="007F41E2"/>
    <w:rsid w:val="007F491C"/>
    <w:rsid w:val="008106C8"/>
    <w:rsid w:val="00834B4D"/>
    <w:rsid w:val="00836D88"/>
    <w:rsid w:val="00837FB4"/>
    <w:rsid w:val="0084075A"/>
    <w:rsid w:val="00843547"/>
    <w:rsid w:val="00844C41"/>
    <w:rsid w:val="008451CB"/>
    <w:rsid w:val="0084607D"/>
    <w:rsid w:val="00847CCE"/>
    <w:rsid w:val="00851C28"/>
    <w:rsid w:val="00876BBE"/>
    <w:rsid w:val="00883626"/>
    <w:rsid w:val="008A06AA"/>
    <w:rsid w:val="008B1F09"/>
    <w:rsid w:val="008B66AE"/>
    <w:rsid w:val="008B7B91"/>
    <w:rsid w:val="008C2328"/>
    <w:rsid w:val="008D2A47"/>
    <w:rsid w:val="008E5EFD"/>
    <w:rsid w:val="008F26F3"/>
    <w:rsid w:val="008F42C5"/>
    <w:rsid w:val="00904540"/>
    <w:rsid w:val="00917557"/>
    <w:rsid w:val="00921AA8"/>
    <w:rsid w:val="00922D22"/>
    <w:rsid w:val="009304B7"/>
    <w:rsid w:val="00933E94"/>
    <w:rsid w:val="00934F00"/>
    <w:rsid w:val="00941484"/>
    <w:rsid w:val="009416D6"/>
    <w:rsid w:val="009463C7"/>
    <w:rsid w:val="0095135F"/>
    <w:rsid w:val="009536DB"/>
    <w:rsid w:val="009903C7"/>
    <w:rsid w:val="00991DCC"/>
    <w:rsid w:val="009A1268"/>
    <w:rsid w:val="009A23B5"/>
    <w:rsid w:val="009A52FE"/>
    <w:rsid w:val="009B5A92"/>
    <w:rsid w:val="009C05F3"/>
    <w:rsid w:val="009C2054"/>
    <w:rsid w:val="009C4FE7"/>
    <w:rsid w:val="009D4DBA"/>
    <w:rsid w:val="009D78F5"/>
    <w:rsid w:val="009E0B42"/>
    <w:rsid w:val="009E1D8E"/>
    <w:rsid w:val="009F1E5A"/>
    <w:rsid w:val="009F2DB6"/>
    <w:rsid w:val="009F709B"/>
    <w:rsid w:val="00A06017"/>
    <w:rsid w:val="00A06D39"/>
    <w:rsid w:val="00A103C5"/>
    <w:rsid w:val="00A1314C"/>
    <w:rsid w:val="00A13517"/>
    <w:rsid w:val="00A13663"/>
    <w:rsid w:val="00A2571A"/>
    <w:rsid w:val="00A437FB"/>
    <w:rsid w:val="00A572F8"/>
    <w:rsid w:val="00A5770B"/>
    <w:rsid w:val="00A5778C"/>
    <w:rsid w:val="00A57A3F"/>
    <w:rsid w:val="00A61BCF"/>
    <w:rsid w:val="00A71899"/>
    <w:rsid w:val="00A71DC9"/>
    <w:rsid w:val="00A8740F"/>
    <w:rsid w:val="00A9031D"/>
    <w:rsid w:val="00A92B4C"/>
    <w:rsid w:val="00A92D67"/>
    <w:rsid w:val="00AA01BC"/>
    <w:rsid w:val="00AC18CA"/>
    <w:rsid w:val="00AD577D"/>
    <w:rsid w:val="00AE6DDE"/>
    <w:rsid w:val="00AF293D"/>
    <w:rsid w:val="00AF7982"/>
    <w:rsid w:val="00B02143"/>
    <w:rsid w:val="00B046C4"/>
    <w:rsid w:val="00B06FD9"/>
    <w:rsid w:val="00B16877"/>
    <w:rsid w:val="00B21BB9"/>
    <w:rsid w:val="00B230E3"/>
    <w:rsid w:val="00B30132"/>
    <w:rsid w:val="00B32E26"/>
    <w:rsid w:val="00B34A70"/>
    <w:rsid w:val="00B4351D"/>
    <w:rsid w:val="00B466F6"/>
    <w:rsid w:val="00B53BE0"/>
    <w:rsid w:val="00B633B2"/>
    <w:rsid w:val="00B6670F"/>
    <w:rsid w:val="00B726FE"/>
    <w:rsid w:val="00B75F7F"/>
    <w:rsid w:val="00B80C25"/>
    <w:rsid w:val="00B84B95"/>
    <w:rsid w:val="00B93EFB"/>
    <w:rsid w:val="00B95488"/>
    <w:rsid w:val="00B95B28"/>
    <w:rsid w:val="00BC1AB8"/>
    <w:rsid w:val="00BC2ADF"/>
    <w:rsid w:val="00BD64DB"/>
    <w:rsid w:val="00BE0454"/>
    <w:rsid w:val="00BE29AB"/>
    <w:rsid w:val="00BE2B4E"/>
    <w:rsid w:val="00BE2EC4"/>
    <w:rsid w:val="00BE6BB1"/>
    <w:rsid w:val="00BF4BC5"/>
    <w:rsid w:val="00C06831"/>
    <w:rsid w:val="00C12EA5"/>
    <w:rsid w:val="00C27284"/>
    <w:rsid w:val="00C34DC3"/>
    <w:rsid w:val="00C374C6"/>
    <w:rsid w:val="00C44218"/>
    <w:rsid w:val="00C465C3"/>
    <w:rsid w:val="00C5078D"/>
    <w:rsid w:val="00C64C54"/>
    <w:rsid w:val="00C67FB0"/>
    <w:rsid w:val="00C706C5"/>
    <w:rsid w:val="00C71A28"/>
    <w:rsid w:val="00C8177E"/>
    <w:rsid w:val="00C909A2"/>
    <w:rsid w:val="00CA4DBC"/>
    <w:rsid w:val="00CA6970"/>
    <w:rsid w:val="00CB1C7E"/>
    <w:rsid w:val="00CB4205"/>
    <w:rsid w:val="00CB52D6"/>
    <w:rsid w:val="00CB7227"/>
    <w:rsid w:val="00CC27A2"/>
    <w:rsid w:val="00CD0AA5"/>
    <w:rsid w:val="00CD3B7E"/>
    <w:rsid w:val="00CD41B7"/>
    <w:rsid w:val="00CD514D"/>
    <w:rsid w:val="00CE0E16"/>
    <w:rsid w:val="00CF12B1"/>
    <w:rsid w:val="00D058FA"/>
    <w:rsid w:val="00D11EB3"/>
    <w:rsid w:val="00D16F7B"/>
    <w:rsid w:val="00D173DF"/>
    <w:rsid w:val="00D17A97"/>
    <w:rsid w:val="00D2500F"/>
    <w:rsid w:val="00D25032"/>
    <w:rsid w:val="00D25750"/>
    <w:rsid w:val="00D323C7"/>
    <w:rsid w:val="00D3490C"/>
    <w:rsid w:val="00D43B67"/>
    <w:rsid w:val="00D53B67"/>
    <w:rsid w:val="00D56772"/>
    <w:rsid w:val="00D6262B"/>
    <w:rsid w:val="00D643B7"/>
    <w:rsid w:val="00D65F75"/>
    <w:rsid w:val="00D76658"/>
    <w:rsid w:val="00D76BD1"/>
    <w:rsid w:val="00D77AA1"/>
    <w:rsid w:val="00D8295E"/>
    <w:rsid w:val="00D9087B"/>
    <w:rsid w:val="00D9124A"/>
    <w:rsid w:val="00D964C6"/>
    <w:rsid w:val="00D96A4A"/>
    <w:rsid w:val="00DA1975"/>
    <w:rsid w:val="00DA1CEA"/>
    <w:rsid w:val="00DA4772"/>
    <w:rsid w:val="00DA4E5C"/>
    <w:rsid w:val="00DC649E"/>
    <w:rsid w:val="00DE6429"/>
    <w:rsid w:val="00DF6308"/>
    <w:rsid w:val="00E02282"/>
    <w:rsid w:val="00E10DD7"/>
    <w:rsid w:val="00E12EE3"/>
    <w:rsid w:val="00E226D5"/>
    <w:rsid w:val="00E23D1D"/>
    <w:rsid w:val="00E248B4"/>
    <w:rsid w:val="00E25CFA"/>
    <w:rsid w:val="00E263D0"/>
    <w:rsid w:val="00E32FF1"/>
    <w:rsid w:val="00E43ADE"/>
    <w:rsid w:val="00E448B7"/>
    <w:rsid w:val="00E55844"/>
    <w:rsid w:val="00E61EB2"/>
    <w:rsid w:val="00E631BD"/>
    <w:rsid w:val="00E63B51"/>
    <w:rsid w:val="00E64A00"/>
    <w:rsid w:val="00E64ACD"/>
    <w:rsid w:val="00E660F4"/>
    <w:rsid w:val="00E70AB9"/>
    <w:rsid w:val="00E86C8A"/>
    <w:rsid w:val="00E86DF4"/>
    <w:rsid w:val="00E87E62"/>
    <w:rsid w:val="00E93261"/>
    <w:rsid w:val="00E935CE"/>
    <w:rsid w:val="00EA1E8C"/>
    <w:rsid w:val="00EA2C49"/>
    <w:rsid w:val="00EA43B8"/>
    <w:rsid w:val="00EB3417"/>
    <w:rsid w:val="00EB4FF8"/>
    <w:rsid w:val="00EB7BA7"/>
    <w:rsid w:val="00EC0A57"/>
    <w:rsid w:val="00EC1EDB"/>
    <w:rsid w:val="00EC488B"/>
    <w:rsid w:val="00EE3B67"/>
    <w:rsid w:val="00EE55C5"/>
    <w:rsid w:val="00EF27A9"/>
    <w:rsid w:val="00EF7CD0"/>
    <w:rsid w:val="00F00E31"/>
    <w:rsid w:val="00F04765"/>
    <w:rsid w:val="00F05097"/>
    <w:rsid w:val="00F217E1"/>
    <w:rsid w:val="00F30E28"/>
    <w:rsid w:val="00F3215A"/>
    <w:rsid w:val="00F33F59"/>
    <w:rsid w:val="00F3404F"/>
    <w:rsid w:val="00F358CA"/>
    <w:rsid w:val="00F36DA7"/>
    <w:rsid w:val="00F37599"/>
    <w:rsid w:val="00F47B2E"/>
    <w:rsid w:val="00F63001"/>
    <w:rsid w:val="00F7026F"/>
    <w:rsid w:val="00F7533E"/>
    <w:rsid w:val="00F770FE"/>
    <w:rsid w:val="00F80AFB"/>
    <w:rsid w:val="00F86126"/>
    <w:rsid w:val="00FA3F0A"/>
    <w:rsid w:val="00FB5A39"/>
    <w:rsid w:val="00FB5D7F"/>
    <w:rsid w:val="00FB6DC1"/>
    <w:rsid w:val="00FC2BE7"/>
    <w:rsid w:val="00FD0F9F"/>
    <w:rsid w:val="00FD2132"/>
    <w:rsid w:val="00FD221E"/>
    <w:rsid w:val="00FE3D3B"/>
    <w:rsid w:val="00FF6F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5EF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FollowedHyperlink" w:uiPriority="99"/>
  </w:latentStyles>
  <w:style w:type="paragraph" w:default="1" w:styleId="Normal">
    <w:name w:val="Normal"/>
    <w:qFormat/>
    <w:rsid w:val="00225135"/>
  </w:style>
  <w:style w:type="paragraph" w:styleId="Heading1">
    <w:name w:val="heading 1"/>
    <w:basedOn w:val="Normal"/>
    <w:next w:val="Normal"/>
    <w:link w:val="Heading1Char"/>
    <w:uiPriority w:val="9"/>
    <w:qFormat/>
    <w:rsid w:val="00F630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30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7E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00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30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7E3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643B7"/>
    <w:pPr>
      <w:ind w:left="720"/>
      <w:contextualSpacing/>
    </w:pPr>
  </w:style>
  <w:style w:type="paragraph" w:styleId="BalloonText">
    <w:name w:val="Balloon Text"/>
    <w:basedOn w:val="Normal"/>
    <w:link w:val="BalloonTextChar"/>
    <w:uiPriority w:val="99"/>
    <w:semiHidden/>
    <w:unhideWhenUsed/>
    <w:rsid w:val="00F30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28"/>
    <w:rPr>
      <w:rFonts w:ascii="Tahoma" w:hAnsi="Tahoma" w:cs="Tahoma"/>
      <w:sz w:val="16"/>
      <w:szCs w:val="16"/>
    </w:rPr>
  </w:style>
  <w:style w:type="paragraph" w:styleId="Header">
    <w:name w:val="header"/>
    <w:basedOn w:val="Normal"/>
    <w:link w:val="HeaderChar"/>
    <w:uiPriority w:val="99"/>
    <w:unhideWhenUsed/>
    <w:rsid w:val="00301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274"/>
  </w:style>
  <w:style w:type="paragraph" w:styleId="Footer">
    <w:name w:val="footer"/>
    <w:basedOn w:val="Normal"/>
    <w:link w:val="FooterChar"/>
    <w:uiPriority w:val="99"/>
    <w:unhideWhenUsed/>
    <w:rsid w:val="00301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274"/>
  </w:style>
  <w:style w:type="table" w:styleId="TableGrid">
    <w:name w:val="Table Grid"/>
    <w:basedOn w:val="TableNormal"/>
    <w:uiPriority w:val="59"/>
    <w:rsid w:val="00F32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3BE0"/>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660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C8D"/>
    <w:rPr>
      <w:sz w:val="20"/>
      <w:szCs w:val="20"/>
    </w:rPr>
  </w:style>
  <w:style w:type="character" w:styleId="FootnoteReference">
    <w:name w:val="footnote reference"/>
    <w:basedOn w:val="DefaultParagraphFont"/>
    <w:uiPriority w:val="99"/>
    <w:semiHidden/>
    <w:unhideWhenUsed/>
    <w:rsid w:val="00660C8D"/>
    <w:rPr>
      <w:vertAlign w:val="superscript"/>
    </w:rPr>
  </w:style>
  <w:style w:type="paragraph" w:styleId="TOCHeading">
    <w:name w:val="TOC Heading"/>
    <w:basedOn w:val="Heading1"/>
    <w:next w:val="Normal"/>
    <w:uiPriority w:val="39"/>
    <w:semiHidden/>
    <w:unhideWhenUsed/>
    <w:qFormat/>
    <w:rsid w:val="006E7E37"/>
    <w:pPr>
      <w:outlineLvl w:val="9"/>
    </w:pPr>
    <w:rPr>
      <w:lang w:eastAsia="ja-JP"/>
    </w:rPr>
  </w:style>
  <w:style w:type="paragraph" w:styleId="TOC1">
    <w:name w:val="toc 1"/>
    <w:basedOn w:val="Normal"/>
    <w:next w:val="Normal"/>
    <w:autoRedefine/>
    <w:uiPriority w:val="39"/>
    <w:unhideWhenUsed/>
    <w:qFormat/>
    <w:rsid w:val="006E7E37"/>
    <w:pPr>
      <w:spacing w:after="100"/>
    </w:pPr>
  </w:style>
  <w:style w:type="paragraph" w:styleId="TOC2">
    <w:name w:val="toc 2"/>
    <w:basedOn w:val="Normal"/>
    <w:next w:val="Normal"/>
    <w:autoRedefine/>
    <w:uiPriority w:val="39"/>
    <w:unhideWhenUsed/>
    <w:qFormat/>
    <w:rsid w:val="006E7E37"/>
    <w:pPr>
      <w:spacing w:after="100"/>
      <w:ind w:left="220"/>
    </w:pPr>
  </w:style>
  <w:style w:type="paragraph" w:styleId="TOC3">
    <w:name w:val="toc 3"/>
    <w:basedOn w:val="Normal"/>
    <w:next w:val="Normal"/>
    <w:autoRedefine/>
    <w:uiPriority w:val="39"/>
    <w:unhideWhenUsed/>
    <w:qFormat/>
    <w:rsid w:val="006E7E37"/>
    <w:pPr>
      <w:spacing w:after="100"/>
      <w:ind w:left="440"/>
    </w:pPr>
  </w:style>
  <w:style w:type="character" w:styleId="Hyperlink">
    <w:name w:val="Hyperlink"/>
    <w:basedOn w:val="DefaultParagraphFont"/>
    <w:uiPriority w:val="99"/>
    <w:unhideWhenUsed/>
    <w:rsid w:val="006E7E37"/>
    <w:rPr>
      <w:color w:val="0000FF" w:themeColor="hyperlink"/>
      <w:u w:val="single"/>
    </w:rPr>
  </w:style>
  <w:style w:type="character" w:styleId="CommentReference">
    <w:name w:val="annotation reference"/>
    <w:basedOn w:val="DefaultParagraphFont"/>
    <w:uiPriority w:val="99"/>
    <w:semiHidden/>
    <w:unhideWhenUsed/>
    <w:rsid w:val="009903C7"/>
    <w:rPr>
      <w:sz w:val="16"/>
      <w:szCs w:val="16"/>
    </w:rPr>
  </w:style>
  <w:style w:type="paragraph" w:styleId="CommentText">
    <w:name w:val="annotation text"/>
    <w:basedOn w:val="Normal"/>
    <w:link w:val="CommentTextChar"/>
    <w:uiPriority w:val="99"/>
    <w:semiHidden/>
    <w:unhideWhenUsed/>
    <w:rsid w:val="009903C7"/>
    <w:pPr>
      <w:spacing w:line="240" w:lineRule="auto"/>
    </w:pPr>
    <w:rPr>
      <w:sz w:val="20"/>
      <w:szCs w:val="20"/>
    </w:rPr>
  </w:style>
  <w:style w:type="character" w:customStyle="1" w:styleId="CommentTextChar">
    <w:name w:val="Comment Text Char"/>
    <w:basedOn w:val="DefaultParagraphFont"/>
    <w:link w:val="CommentText"/>
    <w:uiPriority w:val="99"/>
    <w:semiHidden/>
    <w:rsid w:val="009903C7"/>
    <w:rPr>
      <w:sz w:val="20"/>
      <w:szCs w:val="20"/>
    </w:rPr>
  </w:style>
  <w:style w:type="paragraph" w:styleId="CommentSubject">
    <w:name w:val="annotation subject"/>
    <w:basedOn w:val="CommentText"/>
    <w:next w:val="CommentText"/>
    <w:link w:val="CommentSubjectChar"/>
    <w:uiPriority w:val="99"/>
    <w:semiHidden/>
    <w:unhideWhenUsed/>
    <w:rsid w:val="009903C7"/>
    <w:rPr>
      <w:b/>
      <w:bCs/>
    </w:rPr>
  </w:style>
  <w:style w:type="character" w:customStyle="1" w:styleId="CommentSubjectChar">
    <w:name w:val="Comment Subject Char"/>
    <w:basedOn w:val="CommentTextChar"/>
    <w:link w:val="CommentSubject"/>
    <w:uiPriority w:val="99"/>
    <w:semiHidden/>
    <w:rsid w:val="009903C7"/>
    <w:rPr>
      <w:b/>
      <w:bCs/>
      <w:sz w:val="20"/>
      <w:szCs w:val="20"/>
    </w:rPr>
  </w:style>
  <w:style w:type="character" w:styleId="Strong">
    <w:name w:val="Strong"/>
    <w:basedOn w:val="DefaultParagraphFont"/>
    <w:uiPriority w:val="22"/>
    <w:rsid w:val="00F47B2E"/>
    <w:rPr>
      <w:b/>
    </w:rPr>
  </w:style>
  <w:style w:type="character" w:customStyle="1" w:styleId="tgc">
    <w:name w:val="_tgc"/>
    <w:basedOn w:val="DefaultParagraphFont"/>
    <w:rsid w:val="00D62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FollowedHyperlink" w:uiPriority="99"/>
  </w:latentStyles>
  <w:style w:type="paragraph" w:default="1" w:styleId="Normal">
    <w:name w:val="Normal"/>
    <w:qFormat/>
    <w:rsid w:val="00225135"/>
  </w:style>
  <w:style w:type="paragraph" w:styleId="Heading1">
    <w:name w:val="heading 1"/>
    <w:basedOn w:val="Normal"/>
    <w:next w:val="Normal"/>
    <w:link w:val="Heading1Char"/>
    <w:uiPriority w:val="9"/>
    <w:qFormat/>
    <w:rsid w:val="00F630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30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7E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00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30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7E3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643B7"/>
    <w:pPr>
      <w:ind w:left="720"/>
      <w:contextualSpacing/>
    </w:pPr>
  </w:style>
  <w:style w:type="paragraph" w:styleId="BalloonText">
    <w:name w:val="Balloon Text"/>
    <w:basedOn w:val="Normal"/>
    <w:link w:val="BalloonTextChar"/>
    <w:uiPriority w:val="99"/>
    <w:semiHidden/>
    <w:unhideWhenUsed/>
    <w:rsid w:val="00F30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28"/>
    <w:rPr>
      <w:rFonts w:ascii="Tahoma" w:hAnsi="Tahoma" w:cs="Tahoma"/>
      <w:sz w:val="16"/>
      <w:szCs w:val="16"/>
    </w:rPr>
  </w:style>
  <w:style w:type="paragraph" w:styleId="Header">
    <w:name w:val="header"/>
    <w:basedOn w:val="Normal"/>
    <w:link w:val="HeaderChar"/>
    <w:uiPriority w:val="99"/>
    <w:unhideWhenUsed/>
    <w:rsid w:val="00301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274"/>
  </w:style>
  <w:style w:type="paragraph" w:styleId="Footer">
    <w:name w:val="footer"/>
    <w:basedOn w:val="Normal"/>
    <w:link w:val="FooterChar"/>
    <w:uiPriority w:val="99"/>
    <w:unhideWhenUsed/>
    <w:rsid w:val="00301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274"/>
  </w:style>
  <w:style w:type="table" w:styleId="TableGrid">
    <w:name w:val="Table Grid"/>
    <w:basedOn w:val="TableNormal"/>
    <w:uiPriority w:val="59"/>
    <w:rsid w:val="00F32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3BE0"/>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660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C8D"/>
    <w:rPr>
      <w:sz w:val="20"/>
      <w:szCs w:val="20"/>
    </w:rPr>
  </w:style>
  <w:style w:type="character" w:styleId="FootnoteReference">
    <w:name w:val="footnote reference"/>
    <w:basedOn w:val="DefaultParagraphFont"/>
    <w:uiPriority w:val="99"/>
    <w:semiHidden/>
    <w:unhideWhenUsed/>
    <w:rsid w:val="00660C8D"/>
    <w:rPr>
      <w:vertAlign w:val="superscript"/>
    </w:rPr>
  </w:style>
  <w:style w:type="paragraph" w:styleId="TOCHeading">
    <w:name w:val="TOC Heading"/>
    <w:basedOn w:val="Heading1"/>
    <w:next w:val="Normal"/>
    <w:uiPriority w:val="39"/>
    <w:semiHidden/>
    <w:unhideWhenUsed/>
    <w:qFormat/>
    <w:rsid w:val="006E7E37"/>
    <w:pPr>
      <w:outlineLvl w:val="9"/>
    </w:pPr>
    <w:rPr>
      <w:lang w:eastAsia="ja-JP"/>
    </w:rPr>
  </w:style>
  <w:style w:type="paragraph" w:styleId="TOC1">
    <w:name w:val="toc 1"/>
    <w:basedOn w:val="Normal"/>
    <w:next w:val="Normal"/>
    <w:autoRedefine/>
    <w:uiPriority w:val="39"/>
    <w:unhideWhenUsed/>
    <w:qFormat/>
    <w:rsid w:val="006E7E37"/>
    <w:pPr>
      <w:spacing w:after="100"/>
    </w:pPr>
  </w:style>
  <w:style w:type="paragraph" w:styleId="TOC2">
    <w:name w:val="toc 2"/>
    <w:basedOn w:val="Normal"/>
    <w:next w:val="Normal"/>
    <w:autoRedefine/>
    <w:uiPriority w:val="39"/>
    <w:unhideWhenUsed/>
    <w:qFormat/>
    <w:rsid w:val="006E7E37"/>
    <w:pPr>
      <w:spacing w:after="100"/>
      <w:ind w:left="220"/>
    </w:pPr>
  </w:style>
  <w:style w:type="paragraph" w:styleId="TOC3">
    <w:name w:val="toc 3"/>
    <w:basedOn w:val="Normal"/>
    <w:next w:val="Normal"/>
    <w:autoRedefine/>
    <w:uiPriority w:val="39"/>
    <w:unhideWhenUsed/>
    <w:qFormat/>
    <w:rsid w:val="006E7E37"/>
    <w:pPr>
      <w:spacing w:after="100"/>
      <w:ind w:left="440"/>
    </w:pPr>
  </w:style>
  <w:style w:type="character" w:styleId="Hyperlink">
    <w:name w:val="Hyperlink"/>
    <w:basedOn w:val="DefaultParagraphFont"/>
    <w:uiPriority w:val="99"/>
    <w:unhideWhenUsed/>
    <w:rsid w:val="006E7E37"/>
    <w:rPr>
      <w:color w:val="0000FF" w:themeColor="hyperlink"/>
      <w:u w:val="single"/>
    </w:rPr>
  </w:style>
  <w:style w:type="character" w:styleId="CommentReference">
    <w:name w:val="annotation reference"/>
    <w:basedOn w:val="DefaultParagraphFont"/>
    <w:uiPriority w:val="99"/>
    <w:semiHidden/>
    <w:unhideWhenUsed/>
    <w:rsid w:val="009903C7"/>
    <w:rPr>
      <w:sz w:val="16"/>
      <w:szCs w:val="16"/>
    </w:rPr>
  </w:style>
  <w:style w:type="paragraph" w:styleId="CommentText">
    <w:name w:val="annotation text"/>
    <w:basedOn w:val="Normal"/>
    <w:link w:val="CommentTextChar"/>
    <w:uiPriority w:val="99"/>
    <w:semiHidden/>
    <w:unhideWhenUsed/>
    <w:rsid w:val="009903C7"/>
    <w:pPr>
      <w:spacing w:line="240" w:lineRule="auto"/>
    </w:pPr>
    <w:rPr>
      <w:sz w:val="20"/>
      <w:szCs w:val="20"/>
    </w:rPr>
  </w:style>
  <w:style w:type="character" w:customStyle="1" w:styleId="CommentTextChar">
    <w:name w:val="Comment Text Char"/>
    <w:basedOn w:val="DefaultParagraphFont"/>
    <w:link w:val="CommentText"/>
    <w:uiPriority w:val="99"/>
    <w:semiHidden/>
    <w:rsid w:val="009903C7"/>
    <w:rPr>
      <w:sz w:val="20"/>
      <w:szCs w:val="20"/>
    </w:rPr>
  </w:style>
  <w:style w:type="paragraph" w:styleId="CommentSubject">
    <w:name w:val="annotation subject"/>
    <w:basedOn w:val="CommentText"/>
    <w:next w:val="CommentText"/>
    <w:link w:val="CommentSubjectChar"/>
    <w:uiPriority w:val="99"/>
    <w:semiHidden/>
    <w:unhideWhenUsed/>
    <w:rsid w:val="009903C7"/>
    <w:rPr>
      <w:b/>
      <w:bCs/>
    </w:rPr>
  </w:style>
  <w:style w:type="character" w:customStyle="1" w:styleId="CommentSubjectChar">
    <w:name w:val="Comment Subject Char"/>
    <w:basedOn w:val="CommentTextChar"/>
    <w:link w:val="CommentSubject"/>
    <w:uiPriority w:val="99"/>
    <w:semiHidden/>
    <w:rsid w:val="009903C7"/>
    <w:rPr>
      <w:b/>
      <w:bCs/>
      <w:sz w:val="20"/>
      <w:szCs w:val="20"/>
    </w:rPr>
  </w:style>
  <w:style w:type="character" w:styleId="Strong">
    <w:name w:val="Strong"/>
    <w:basedOn w:val="DefaultParagraphFont"/>
    <w:uiPriority w:val="22"/>
    <w:rsid w:val="00F47B2E"/>
    <w:rPr>
      <w:b/>
    </w:rPr>
  </w:style>
  <w:style w:type="character" w:customStyle="1" w:styleId="tgc">
    <w:name w:val="_tgc"/>
    <w:basedOn w:val="DefaultParagraphFont"/>
    <w:rsid w:val="00D6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2658">
      <w:bodyDiv w:val="1"/>
      <w:marLeft w:val="0"/>
      <w:marRight w:val="0"/>
      <w:marTop w:val="0"/>
      <w:marBottom w:val="0"/>
      <w:divBdr>
        <w:top w:val="none" w:sz="0" w:space="0" w:color="auto"/>
        <w:left w:val="none" w:sz="0" w:space="0" w:color="auto"/>
        <w:bottom w:val="none" w:sz="0" w:space="0" w:color="auto"/>
        <w:right w:val="none" w:sz="0" w:space="0" w:color="auto"/>
      </w:divBdr>
      <w:divsChild>
        <w:div w:id="1700231667">
          <w:marLeft w:val="547"/>
          <w:marRight w:val="0"/>
          <w:marTop w:val="0"/>
          <w:marBottom w:val="0"/>
          <w:divBdr>
            <w:top w:val="none" w:sz="0" w:space="0" w:color="auto"/>
            <w:left w:val="none" w:sz="0" w:space="0" w:color="auto"/>
            <w:bottom w:val="none" w:sz="0" w:space="0" w:color="auto"/>
            <w:right w:val="none" w:sz="0" w:space="0" w:color="auto"/>
          </w:divBdr>
        </w:div>
      </w:divsChild>
    </w:div>
    <w:div w:id="321592904">
      <w:bodyDiv w:val="1"/>
      <w:marLeft w:val="0"/>
      <w:marRight w:val="0"/>
      <w:marTop w:val="0"/>
      <w:marBottom w:val="0"/>
      <w:divBdr>
        <w:top w:val="none" w:sz="0" w:space="0" w:color="auto"/>
        <w:left w:val="none" w:sz="0" w:space="0" w:color="auto"/>
        <w:bottom w:val="none" w:sz="0" w:space="0" w:color="auto"/>
        <w:right w:val="none" w:sz="0" w:space="0" w:color="auto"/>
      </w:divBdr>
      <w:divsChild>
        <w:div w:id="183328633">
          <w:marLeft w:val="1166"/>
          <w:marRight w:val="0"/>
          <w:marTop w:val="0"/>
          <w:marBottom w:val="0"/>
          <w:divBdr>
            <w:top w:val="none" w:sz="0" w:space="0" w:color="auto"/>
            <w:left w:val="none" w:sz="0" w:space="0" w:color="auto"/>
            <w:bottom w:val="none" w:sz="0" w:space="0" w:color="auto"/>
            <w:right w:val="none" w:sz="0" w:space="0" w:color="auto"/>
          </w:divBdr>
        </w:div>
        <w:div w:id="349841478">
          <w:marLeft w:val="1166"/>
          <w:marRight w:val="0"/>
          <w:marTop w:val="0"/>
          <w:marBottom w:val="0"/>
          <w:divBdr>
            <w:top w:val="none" w:sz="0" w:space="0" w:color="auto"/>
            <w:left w:val="none" w:sz="0" w:space="0" w:color="auto"/>
            <w:bottom w:val="none" w:sz="0" w:space="0" w:color="auto"/>
            <w:right w:val="none" w:sz="0" w:space="0" w:color="auto"/>
          </w:divBdr>
        </w:div>
        <w:div w:id="480732947">
          <w:marLeft w:val="1166"/>
          <w:marRight w:val="0"/>
          <w:marTop w:val="0"/>
          <w:marBottom w:val="0"/>
          <w:divBdr>
            <w:top w:val="none" w:sz="0" w:space="0" w:color="auto"/>
            <w:left w:val="none" w:sz="0" w:space="0" w:color="auto"/>
            <w:bottom w:val="none" w:sz="0" w:space="0" w:color="auto"/>
            <w:right w:val="none" w:sz="0" w:space="0" w:color="auto"/>
          </w:divBdr>
        </w:div>
        <w:div w:id="1643150131">
          <w:marLeft w:val="1166"/>
          <w:marRight w:val="0"/>
          <w:marTop w:val="0"/>
          <w:marBottom w:val="0"/>
          <w:divBdr>
            <w:top w:val="none" w:sz="0" w:space="0" w:color="auto"/>
            <w:left w:val="none" w:sz="0" w:space="0" w:color="auto"/>
            <w:bottom w:val="none" w:sz="0" w:space="0" w:color="auto"/>
            <w:right w:val="none" w:sz="0" w:space="0" w:color="auto"/>
          </w:divBdr>
        </w:div>
        <w:div w:id="1926911791">
          <w:marLeft w:val="1166"/>
          <w:marRight w:val="0"/>
          <w:marTop w:val="0"/>
          <w:marBottom w:val="0"/>
          <w:divBdr>
            <w:top w:val="none" w:sz="0" w:space="0" w:color="auto"/>
            <w:left w:val="none" w:sz="0" w:space="0" w:color="auto"/>
            <w:bottom w:val="none" w:sz="0" w:space="0" w:color="auto"/>
            <w:right w:val="none" w:sz="0" w:space="0" w:color="auto"/>
          </w:divBdr>
        </w:div>
      </w:divsChild>
    </w:div>
    <w:div w:id="494762813">
      <w:bodyDiv w:val="1"/>
      <w:marLeft w:val="0"/>
      <w:marRight w:val="0"/>
      <w:marTop w:val="0"/>
      <w:marBottom w:val="0"/>
      <w:divBdr>
        <w:top w:val="none" w:sz="0" w:space="0" w:color="auto"/>
        <w:left w:val="none" w:sz="0" w:space="0" w:color="auto"/>
        <w:bottom w:val="none" w:sz="0" w:space="0" w:color="auto"/>
        <w:right w:val="none" w:sz="0" w:space="0" w:color="auto"/>
      </w:divBdr>
    </w:div>
    <w:div w:id="498082620">
      <w:bodyDiv w:val="1"/>
      <w:marLeft w:val="0"/>
      <w:marRight w:val="0"/>
      <w:marTop w:val="0"/>
      <w:marBottom w:val="0"/>
      <w:divBdr>
        <w:top w:val="none" w:sz="0" w:space="0" w:color="auto"/>
        <w:left w:val="none" w:sz="0" w:space="0" w:color="auto"/>
        <w:bottom w:val="none" w:sz="0" w:space="0" w:color="auto"/>
        <w:right w:val="none" w:sz="0" w:space="0" w:color="auto"/>
      </w:divBdr>
    </w:div>
    <w:div w:id="513690953">
      <w:bodyDiv w:val="1"/>
      <w:marLeft w:val="0"/>
      <w:marRight w:val="0"/>
      <w:marTop w:val="0"/>
      <w:marBottom w:val="0"/>
      <w:divBdr>
        <w:top w:val="none" w:sz="0" w:space="0" w:color="auto"/>
        <w:left w:val="none" w:sz="0" w:space="0" w:color="auto"/>
        <w:bottom w:val="none" w:sz="0" w:space="0" w:color="auto"/>
        <w:right w:val="none" w:sz="0" w:space="0" w:color="auto"/>
      </w:divBdr>
      <w:divsChild>
        <w:div w:id="737939344">
          <w:marLeft w:val="288"/>
          <w:marRight w:val="0"/>
          <w:marTop w:val="86"/>
          <w:marBottom w:val="0"/>
          <w:divBdr>
            <w:top w:val="none" w:sz="0" w:space="0" w:color="auto"/>
            <w:left w:val="none" w:sz="0" w:space="0" w:color="auto"/>
            <w:bottom w:val="none" w:sz="0" w:space="0" w:color="auto"/>
            <w:right w:val="none" w:sz="0" w:space="0" w:color="auto"/>
          </w:divBdr>
        </w:div>
      </w:divsChild>
    </w:div>
    <w:div w:id="705565452">
      <w:bodyDiv w:val="1"/>
      <w:marLeft w:val="0"/>
      <w:marRight w:val="0"/>
      <w:marTop w:val="0"/>
      <w:marBottom w:val="0"/>
      <w:divBdr>
        <w:top w:val="none" w:sz="0" w:space="0" w:color="auto"/>
        <w:left w:val="none" w:sz="0" w:space="0" w:color="auto"/>
        <w:bottom w:val="none" w:sz="0" w:space="0" w:color="auto"/>
        <w:right w:val="none" w:sz="0" w:space="0" w:color="auto"/>
      </w:divBdr>
      <w:divsChild>
        <w:div w:id="1133870304">
          <w:marLeft w:val="720"/>
          <w:marRight w:val="0"/>
          <w:marTop w:val="86"/>
          <w:marBottom w:val="0"/>
          <w:divBdr>
            <w:top w:val="none" w:sz="0" w:space="0" w:color="auto"/>
            <w:left w:val="none" w:sz="0" w:space="0" w:color="auto"/>
            <w:bottom w:val="none" w:sz="0" w:space="0" w:color="auto"/>
            <w:right w:val="none" w:sz="0" w:space="0" w:color="auto"/>
          </w:divBdr>
        </w:div>
        <w:div w:id="1353263258">
          <w:marLeft w:val="720"/>
          <w:marRight w:val="0"/>
          <w:marTop w:val="86"/>
          <w:marBottom w:val="0"/>
          <w:divBdr>
            <w:top w:val="none" w:sz="0" w:space="0" w:color="auto"/>
            <w:left w:val="none" w:sz="0" w:space="0" w:color="auto"/>
            <w:bottom w:val="none" w:sz="0" w:space="0" w:color="auto"/>
            <w:right w:val="none" w:sz="0" w:space="0" w:color="auto"/>
          </w:divBdr>
        </w:div>
        <w:div w:id="1534464841">
          <w:marLeft w:val="288"/>
          <w:marRight w:val="0"/>
          <w:marTop w:val="86"/>
          <w:marBottom w:val="0"/>
          <w:divBdr>
            <w:top w:val="none" w:sz="0" w:space="0" w:color="auto"/>
            <w:left w:val="none" w:sz="0" w:space="0" w:color="auto"/>
            <w:bottom w:val="none" w:sz="0" w:space="0" w:color="auto"/>
            <w:right w:val="none" w:sz="0" w:space="0" w:color="auto"/>
          </w:divBdr>
        </w:div>
        <w:div w:id="1755123406">
          <w:marLeft w:val="720"/>
          <w:marRight w:val="0"/>
          <w:marTop w:val="86"/>
          <w:marBottom w:val="0"/>
          <w:divBdr>
            <w:top w:val="none" w:sz="0" w:space="0" w:color="auto"/>
            <w:left w:val="none" w:sz="0" w:space="0" w:color="auto"/>
            <w:bottom w:val="none" w:sz="0" w:space="0" w:color="auto"/>
            <w:right w:val="none" w:sz="0" w:space="0" w:color="auto"/>
          </w:divBdr>
        </w:div>
        <w:div w:id="2082479997">
          <w:marLeft w:val="720"/>
          <w:marRight w:val="0"/>
          <w:marTop w:val="86"/>
          <w:marBottom w:val="0"/>
          <w:divBdr>
            <w:top w:val="none" w:sz="0" w:space="0" w:color="auto"/>
            <w:left w:val="none" w:sz="0" w:space="0" w:color="auto"/>
            <w:bottom w:val="none" w:sz="0" w:space="0" w:color="auto"/>
            <w:right w:val="none" w:sz="0" w:space="0" w:color="auto"/>
          </w:divBdr>
        </w:div>
        <w:div w:id="2113160998">
          <w:marLeft w:val="720"/>
          <w:marRight w:val="0"/>
          <w:marTop w:val="86"/>
          <w:marBottom w:val="0"/>
          <w:divBdr>
            <w:top w:val="none" w:sz="0" w:space="0" w:color="auto"/>
            <w:left w:val="none" w:sz="0" w:space="0" w:color="auto"/>
            <w:bottom w:val="none" w:sz="0" w:space="0" w:color="auto"/>
            <w:right w:val="none" w:sz="0" w:space="0" w:color="auto"/>
          </w:divBdr>
        </w:div>
      </w:divsChild>
    </w:div>
    <w:div w:id="880481276">
      <w:bodyDiv w:val="1"/>
      <w:marLeft w:val="0"/>
      <w:marRight w:val="0"/>
      <w:marTop w:val="0"/>
      <w:marBottom w:val="0"/>
      <w:divBdr>
        <w:top w:val="none" w:sz="0" w:space="0" w:color="auto"/>
        <w:left w:val="none" w:sz="0" w:space="0" w:color="auto"/>
        <w:bottom w:val="none" w:sz="0" w:space="0" w:color="auto"/>
        <w:right w:val="none" w:sz="0" w:space="0" w:color="auto"/>
      </w:divBdr>
      <w:divsChild>
        <w:div w:id="234510024">
          <w:marLeft w:val="720"/>
          <w:marRight w:val="0"/>
          <w:marTop w:val="62"/>
          <w:marBottom w:val="0"/>
          <w:divBdr>
            <w:top w:val="none" w:sz="0" w:space="0" w:color="auto"/>
            <w:left w:val="none" w:sz="0" w:space="0" w:color="auto"/>
            <w:bottom w:val="none" w:sz="0" w:space="0" w:color="auto"/>
            <w:right w:val="none" w:sz="0" w:space="0" w:color="auto"/>
          </w:divBdr>
        </w:div>
        <w:div w:id="310449422">
          <w:marLeft w:val="720"/>
          <w:marRight w:val="0"/>
          <w:marTop w:val="62"/>
          <w:marBottom w:val="0"/>
          <w:divBdr>
            <w:top w:val="none" w:sz="0" w:space="0" w:color="auto"/>
            <w:left w:val="none" w:sz="0" w:space="0" w:color="auto"/>
            <w:bottom w:val="none" w:sz="0" w:space="0" w:color="auto"/>
            <w:right w:val="none" w:sz="0" w:space="0" w:color="auto"/>
          </w:divBdr>
        </w:div>
        <w:div w:id="352220660">
          <w:marLeft w:val="288"/>
          <w:marRight w:val="0"/>
          <w:marTop w:val="67"/>
          <w:marBottom w:val="0"/>
          <w:divBdr>
            <w:top w:val="none" w:sz="0" w:space="0" w:color="auto"/>
            <w:left w:val="none" w:sz="0" w:space="0" w:color="auto"/>
            <w:bottom w:val="none" w:sz="0" w:space="0" w:color="auto"/>
            <w:right w:val="none" w:sz="0" w:space="0" w:color="auto"/>
          </w:divBdr>
        </w:div>
        <w:div w:id="431510115">
          <w:marLeft w:val="720"/>
          <w:marRight w:val="0"/>
          <w:marTop w:val="62"/>
          <w:marBottom w:val="0"/>
          <w:divBdr>
            <w:top w:val="none" w:sz="0" w:space="0" w:color="auto"/>
            <w:left w:val="none" w:sz="0" w:space="0" w:color="auto"/>
            <w:bottom w:val="none" w:sz="0" w:space="0" w:color="auto"/>
            <w:right w:val="none" w:sz="0" w:space="0" w:color="auto"/>
          </w:divBdr>
        </w:div>
        <w:div w:id="493492689">
          <w:marLeft w:val="288"/>
          <w:marRight w:val="0"/>
          <w:marTop w:val="67"/>
          <w:marBottom w:val="0"/>
          <w:divBdr>
            <w:top w:val="none" w:sz="0" w:space="0" w:color="auto"/>
            <w:left w:val="none" w:sz="0" w:space="0" w:color="auto"/>
            <w:bottom w:val="none" w:sz="0" w:space="0" w:color="auto"/>
            <w:right w:val="none" w:sz="0" w:space="0" w:color="auto"/>
          </w:divBdr>
        </w:div>
        <w:div w:id="964117616">
          <w:marLeft w:val="720"/>
          <w:marRight w:val="0"/>
          <w:marTop w:val="62"/>
          <w:marBottom w:val="0"/>
          <w:divBdr>
            <w:top w:val="none" w:sz="0" w:space="0" w:color="auto"/>
            <w:left w:val="none" w:sz="0" w:space="0" w:color="auto"/>
            <w:bottom w:val="none" w:sz="0" w:space="0" w:color="auto"/>
            <w:right w:val="none" w:sz="0" w:space="0" w:color="auto"/>
          </w:divBdr>
        </w:div>
        <w:div w:id="1158230253">
          <w:marLeft w:val="288"/>
          <w:marRight w:val="0"/>
          <w:marTop w:val="67"/>
          <w:marBottom w:val="0"/>
          <w:divBdr>
            <w:top w:val="none" w:sz="0" w:space="0" w:color="auto"/>
            <w:left w:val="none" w:sz="0" w:space="0" w:color="auto"/>
            <w:bottom w:val="none" w:sz="0" w:space="0" w:color="auto"/>
            <w:right w:val="none" w:sz="0" w:space="0" w:color="auto"/>
          </w:divBdr>
        </w:div>
        <w:div w:id="1383289765">
          <w:marLeft w:val="720"/>
          <w:marRight w:val="0"/>
          <w:marTop w:val="62"/>
          <w:marBottom w:val="0"/>
          <w:divBdr>
            <w:top w:val="none" w:sz="0" w:space="0" w:color="auto"/>
            <w:left w:val="none" w:sz="0" w:space="0" w:color="auto"/>
            <w:bottom w:val="none" w:sz="0" w:space="0" w:color="auto"/>
            <w:right w:val="none" w:sz="0" w:space="0" w:color="auto"/>
          </w:divBdr>
        </w:div>
        <w:div w:id="1450003363">
          <w:marLeft w:val="720"/>
          <w:marRight w:val="0"/>
          <w:marTop w:val="62"/>
          <w:marBottom w:val="0"/>
          <w:divBdr>
            <w:top w:val="none" w:sz="0" w:space="0" w:color="auto"/>
            <w:left w:val="none" w:sz="0" w:space="0" w:color="auto"/>
            <w:bottom w:val="none" w:sz="0" w:space="0" w:color="auto"/>
            <w:right w:val="none" w:sz="0" w:space="0" w:color="auto"/>
          </w:divBdr>
        </w:div>
        <w:div w:id="1496340517">
          <w:marLeft w:val="288"/>
          <w:marRight w:val="0"/>
          <w:marTop w:val="67"/>
          <w:marBottom w:val="0"/>
          <w:divBdr>
            <w:top w:val="none" w:sz="0" w:space="0" w:color="auto"/>
            <w:left w:val="none" w:sz="0" w:space="0" w:color="auto"/>
            <w:bottom w:val="none" w:sz="0" w:space="0" w:color="auto"/>
            <w:right w:val="none" w:sz="0" w:space="0" w:color="auto"/>
          </w:divBdr>
        </w:div>
        <w:div w:id="1565488609">
          <w:marLeft w:val="288"/>
          <w:marRight w:val="0"/>
          <w:marTop w:val="67"/>
          <w:marBottom w:val="0"/>
          <w:divBdr>
            <w:top w:val="none" w:sz="0" w:space="0" w:color="auto"/>
            <w:left w:val="none" w:sz="0" w:space="0" w:color="auto"/>
            <w:bottom w:val="none" w:sz="0" w:space="0" w:color="auto"/>
            <w:right w:val="none" w:sz="0" w:space="0" w:color="auto"/>
          </w:divBdr>
        </w:div>
        <w:div w:id="1570581561">
          <w:marLeft w:val="720"/>
          <w:marRight w:val="0"/>
          <w:marTop w:val="62"/>
          <w:marBottom w:val="0"/>
          <w:divBdr>
            <w:top w:val="none" w:sz="0" w:space="0" w:color="auto"/>
            <w:left w:val="none" w:sz="0" w:space="0" w:color="auto"/>
            <w:bottom w:val="none" w:sz="0" w:space="0" w:color="auto"/>
            <w:right w:val="none" w:sz="0" w:space="0" w:color="auto"/>
          </w:divBdr>
        </w:div>
        <w:div w:id="1573545836">
          <w:marLeft w:val="288"/>
          <w:marRight w:val="0"/>
          <w:marTop w:val="67"/>
          <w:marBottom w:val="0"/>
          <w:divBdr>
            <w:top w:val="none" w:sz="0" w:space="0" w:color="auto"/>
            <w:left w:val="none" w:sz="0" w:space="0" w:color="auto"/>
            <w:bottom w:val="none" w:sz="0" w:space="0" w:color="auto"/>
            <w:right w:val="none" w:sz="0" w:space="0" w:color="auto"/>
          </w:divBdr>
        </w:div>
        <w:div w:id="1583686130">
          <w:marLeft w:val="720"/>
          <w:marRight w:val="0"/>
          <w:marTop w:val="62"/>
          <w:marBottom w:val="0"/>
          <w:divBdr>
            <w:top w:val="none" w:sz="0" w:space="0" w:color="auto"/>
            <w:left w:val="none" w:sz="0" w:space="0" w:color="auto"/>
            <w:bottom w:val="none" w:sz="0" w:space="0" w:color="auto"/>
            <w:right w:val="none" w:sz="0" w:space="0" w:color="auto"/>
          </w:divBdr>
        </w:div>
        <w:div w:id="1741321892">
          <w:marLeft w:val="720"/>
          <w:marRight w:val="0"/>
          <w:marTop w:val="62"/>
          <w:marBottom w:val="0"/>
          <w:divBdr>
            <w:top w:val="none" w:sz="0" w:space="0" w:color="auto"/>
            <w:left w:val="none" w:sz="0" w:space="0" w:color="auto"/>
            <w:bottom w:val="none" w:sz="0" w:space="0" w:color="auto"/>
            <w:right w:val="none" w:sz="0" w:space="0" w:color="auto"/>
          </w:divBdr>
        </w:div>
        <w:div w:id="1765686251">
          <w:marLeft w:val="720"/>
          <w:marRight w:val="0"/>
          <w:marTop w:val="62"/>
          <w:marBottom w:val="0"/>
          <w:divBdr>
            <w:top w:val="none" w:sz="0" w:space="0" w:color="auto"/>
            <w:left w:val="none" w:sz="0" w:space="0" w:color="auto"/>
            <w:bottom w:val="none" w:sz="0" w:space="0" w:color="auto"/>
            <w:right w:val="none" w:sz="0" w:space="0" w:color="auto"/>
          </w:divBdr>
        </w:div>
        <w:div w:id="1875077175">
          <w:marLeft w:val="720"/>
          <w:marRight w:val="0"/>
          <w:marTop w:val="62"/>
          <w:marBottom w:val="0"/>
          <w:divBdr>
            <w:top w:val="none" w:sz="0" w:space="0" w:color="auto"/>
            <w:left w:val="none" w:sz="0" w:space="0" w:color="auto"/>
            <w:bottom w:val="none" w:sz="0" w:space="0" w:color="auto"/>
            <w:right w:val="none" w:sz="0" w:space="0" w:color="auto"/>
          </w:divBdr>
        </w:div>
        <w:div w:id="2088065518">
          <w:marLeft w:val="720"/>
          <w:marRight w:val="0"/>
          <w:marTop w:val="62"/>
          <w:marBottom w:val="0"/>
          <w:divBdr>
            <w:top w:val="none" w:sz="0" w:space="0" w:color="auto"/>
            <w:left w:val="none" w:sz="0" w:space="0" w:color="auto"/>
            <w:bottom w:val="none" w:sz="0" w:space="0" w:color="auto"/>
            <w:right w:val="none" w:sz="0" w:space="0" w:color="auto"/>
          </w:divBdr>
        </w:div>
      </w:divsChild>
    </w:div>
    <w:div w:id="950669252">
      <w:bodyDiv w:val="1"/>
      <w:marLeft w:val="0"/>
      <w:marRight w:val="0"/>
      <w:marTop w:val="0"/>
      <w:marBottom w:val="0"/>
      <w:divBdr>
        <w:top w:val="none" w:sz="0" w:space="0" w:color="auto"/>
        <w:left w:val="none" w:sz="0" w:space="0" w:color="auto"/>
        <w:bottom w:val="none" w:sz="0" w:space="0" w:color="auto"/>
        <w:right w:val="none" w:sz="0" w:space="0" w:color="auto"/>
      </w:divBdr>
      <w:divsChild>
        <w:div w:id="402533235">
          <w:marLeft w:val="288"/>
          <w:marRight w:val="0"/>
          <w:marTop w:val="86"/>
          <w:marBottom w:val="0"/>
          <w:divBdr>
            <w:top w:val="none" w:sz="0" w:space="0" w:color="auto"/>
            <w:left w:val="none" w:sz="0" w:space="0" w:color="auto"/>
            <w:bottom w:val="none" w:sz="0" w:space="0" w:color="auto"/>
            <w:right w:val="none" w:sz="0" w:space="0" w:color="auto"/>
          </w:divBdr>
        </w:div>
        <w:div w:id="551041589">
          <w:marLeft w:val="720"/>
          <w:marRight w:val="0"/>
          <w:marTop w:val="77"/>
          <w:marBottom w:val="0"/>
          <w:divBdr>
            <w:top w:val="none" w:sz="0" w:space="0" w:color="auto"/>
            <w:left w:val="none" w:sz="0" w:space="0" w:color="auto"/>
            <w:bottom w:val="none" w:sz="0" w:space="0" w:color="auto"/>
            <w:right w:val="none" w:sz="0" w:space="0" w:color="auto"/>
          </w:divBdr>
        </w:div>
        <w:div w:id="955601550">
          <w:marLeft w:val="720"/>
          <w:marRight w:val="0"/>
          <w:marTop w:val="77"/>
          <w:marBottom w:val="0"/>
          <w:divBdr>
            <w:top w:val="none" w:sz="0" w:space="0" w:color="auto"/>
            <w:left w:val="none" w:sz="0" w:space="0" w:color="auto"/>
            <w:bottom w:val="none" w:sz="0" w:space="0" w:color="auto"/>
            <w:right w:val="none" w:sz="0" w:space="0" w:color="auto"/>
          </w:divBdr>
        </w:div>
        <w:div w:id="973019338">
          <w:marLeft w:val="288"/>
          <w:marRight w:val="0"/>
          <w:marTop w:val="86"/>
          <w:marBottom w:val="0"/>
          <w:divBdr>
            <w:top w:val="none" w:sz="0" w:space="0" w:color="auto"/>
            <w:left w:val="none" w:sz="0" w:space="0" w:color="auto"/>
            <w:bottom w:val="none" w:sz="0" w:space="0" w:color="auto"/>
            <w:right w:val="none" w:sz="0" w:space="0" w:color="auto"/>
          </w:divBdr>
        </w:div>
        <w:div w:id="1050231558">
          <w:marLeft w:val="720"/>
          <w:marRight w:val="0"/>
          <w:marTop w:val="77"/>
          <w:marBottom w:val="0"/>
          <w:divBdr>
            <w:top w:val="none" w:sz="0" w:space="0" w:color="auto"/>
            <w:left w:val="none" w:sz="0" w:space="0" w:color="auto"/>
            <w:bottom w:val="none" w:sz="0" w:space="0" w:color="auto"/>
            <w:right w:val="none" w:sz="0" w:space="0" w:color="auto"/>
          </w:divBdr>
        </w:div>
        <w:div w:id="1281841377">
          <w:marLeft w:val="720"/>
          <w:marRight w:val="0"/>
          <w:marTop w:val="77"/>
          <w:marBottom w:val="0"/>
          <w:divBdr>
            <w:top w:val="none" w:sz="0" w:space="0" w:color="auto"/>
            <w:left w:val="none" w:sz="0" w:space="0" w:color="auto"/>
            <w:bottom w:val="none" w:sz="0" w:space="0" w:color="auto"/>
            <w:right w:val="none" w:sz="0" w:space="0" w:color="auto"/>
          </w:divBdr>
        </w:div>
        <w:div w:id="1312296495">
          <w:marLeft w:val="288"/>
          <w:marRight w:val="0"/>
          <w:marTop w:val="86"/>
          <w:marBottom w:val="0"/>
          <w:divBdr>
            <w:top w:val="none" w:sz="0" w:space="0" w:color="auto"/>
            <w:left w:val="none" w:sz="0" w:space="0" w:color="auto"/>
            <w:bottom w:val="none" w:sz="0" w:space="0" w:color="auto"/>
            <w:right w:val="none" w:sz="0" w:space="0" w:color="auto"/>
          </w:divBdr>
        </w:div>
        <w:div w:id="1363826761">
          <w:marLeft w:val="288"/>
          <w:marRight w:val="0"/>
          <w:marTop w:val="86"/>
          <w:marBottom w:val="0"/>
          <w:divBdr>
            <w:top w:val="none" w:sz="0" w:space="0" w:color="auto"/>
            <w:left w:val="none" w:sz="0" w:space="0" w:color="auto"/>
            <w:bottom w:val="none" w:sz="0" w:space="0" w:color="auto"/>
            <w:right w:val="none" w:sz="0" w:space="0" w:color="auto"/>
          </w:divBdr>
        </w:div>
        <w:div w:id="1457719196">
          <w:marLeft w:val="288"/>
          <w:marRight w:val="0"/>
          <w:marTop w:val="86"/>
          <w:marBottom w:val="0"/>
          <w:divBdr>
            <w:top w:val="none" w:sz="0" w:space="0" w:color="auto"/>
            <w:left w:val="none" w:sz="0" w:space="0" w:color="auto"/>
            <w:bottom w:val="none" w:sz="0" w:space="0" w:color="auto"/>
            <w:right w:val="none" w:sz="0" w:space="0" w:color="auto"/>
          </w:divBdr>
        </w:div>
        <w:div w:id="1869289769">
          <w:marLeft w:val="288"/>
          <w:marRight w:val="0"/>
          <w:marTop w:val="86"/>
          <w:marBottom w:val="0"/>
          <w:divBdr>
            <w:top w:val="none" w:sz="0" w:space="0" w:color="auto"/>
            <w:left w:val="none" w:sz="0" w:space="0" w:color="auto"/>
            <w:bottom w:val="none" w:sz="0" w:space="0" w:color="auto"/>
            <w:right w:val="none" w:sz="0" w:space="0" w:color="auto"/>
          </w:divBdr>
        </w:div>
        <w:div w:id="1920675192">
          <w:marLeft w:val="720"/>
          <w:marRight w:val="0"/>
          <w:marTop w:val="77"/>
          <w:marBottom w:val="0"/>
          <w:divBdr>
            <w:top w:val="none" w:sz="0" w:space="0" w:color="auto"/>
            <w:left w:val="none" w:sz="0" w:space="0" w:color="auto"/>
            <w:bottom w:val="none" w:sz="0" w:space="0" w:color="auto"/>
            <w:right w:val="none" w:sz="0" w:space="0" w:color="auto"/>
          </w:divBdr>
        </w:div>
        <w:div w:id="1927688517">
          <w:marLeft w:val="288"/>
          <w:marRight w:val="0"/>
          <w:marTop w:val="86"/>
          <w:marBottom w:val="0"/>
          <w:divBdr>
            <w:top w:val="none" w:sz="0" w:space="0" w:color="auto"/>
            <w:left w:val="none" w:sz="0" w:space="0" w:color="auto"/>
            <w:bottom w:val="none" w:sz="0" w:space="0" w:color="auto"/>
            <w:right w:val="none" w:sz="0" w:space="0" w:color="auto"/>
          </w:divBdr>
        </w:div>
      </w:divsChild>
    </w:div>
    <w:div w:id="1130127757">
      <w:bodyDiv w:val="1"/>
      <w:marLeft w:val="0"/>
      <w:marRight w:val="0"/>
      <w:marTop w:val="0"/>
      <w:marBottom w:val="0"/>
      <w:divBdr>
        <w:top w:val="none" w:sz="0" w:space="0" w:color="auto"/>
        <w:left w:val="none" w:sz="0" w:space="0" w:color="auto"/>
        <w:bottom w:val="none" w:sz="0" w:space="0" w:color="auto"/>
        <w:right w:val="none" w:sz="0" w:space="0" w:color="auto"/>
      </w:divBdr>
      <w:divsChild>
        <w:div w:id="8682461">
          <w:marLeft w:val="720"/>
          <w:marRight w:val="0"/>
          <w:marTop w:val="67"/>
          <w:marBottom w:val="0"/>
          <w:divBdr>
            <w:top w:val="none" w:sz="0" w:space="0" w:color="auto"/>
            <w:left w:val="none" w:sz="0" w:space="0" w:color="auto"/>
            <w:bottom w:val="none" w:sz="0" w:space="0" w:color="auto"/>
            <w:right w:val="none" w:sz="0" w:space="0" w:color="auto"/>
          </w:divBdr>
        </w:div>
        <w:div w:id="262609787">
          <w:marLeft w:val="720"/>
          <w:marRight w:val="0"/>
          <w:marTop w:val="67"/>
          <w:marBottom w:val="0"/>
          <w:divBdr>
            <w:top w:val="none" w:sz="0" w:space="0" w:color="auto"/>
            <w:left w:val="none" w:sz="0" w:space="0" w:color="auto"/>
            <w:bottom w:val="none" w:sz="0" w:space="0" w:color="auto"/>
            <w:right w:val="none" w:sz="0" w:space="0" w:color="auto"/>
          </w:divBdr>
        </w:div>
        <w:div w:id="310445152">
          <w:marLeft w:val="720"/>
          <w:marRight w:val="0"/>
          <w:marTop w:val="67"/>
          <w:marBottom w:val="0"/>
          <w:divBdr>
            <w:top w:val="none" w:sz="0" w:space="0" w:color="auto"/>
            <w:left w:val="none" w:sz="0" w:space="0" w:color="auto"/>
            <w:bottom w:val="none" w:sz="0" w:space="0" w:color="auto"/>
            <w:right w:val="none" w:sz="0" w:space="0" w:color="auto"/>
          </w:divBdr>
        </w:div>
        <w:div w:id="505243954">
          <w:marLeft w:val="288"/>
          <w:marRight w:val="0"/>
          <w:marTop w:val="77"/>
          <w:marBottom w:val="0"/>
          <w:divBdr>
            <w:top w:val="none" w:sz="0" w:space="0" w:color="auto"/>
            <w:left w:val="none" w:sz="0" w:space="0" w:color="auto"/>
            <w:bottom w:val="none" w:sz="0" w:space="0" w:color="auto"/>
            <w:right w:val="none" w:sz="0" w:space="0" w:color="auto"/>
          </w:divBdr>
        </w:div>
        <w:div w:id="573247425">
          <w:marLeft w:val="720"/>
          <w:marRight w:val="0"/>
          <w:marTop w:val="67"/>
          <w:marBottom w:val="0"/>
          <w:divBdr>
            <w:top w:val="none" w:sz="0" w:space="0" w:color="auto"/>
            <w:left w:val="none" w:sz="0" w:space="0" w:color="auto"/>
            <w:bottom w:val="none" w:sz="0" w:space="0" w:color="auto"/>
            <w:right w:val="none" w:sz="0" w:space="0" w:color="auto"/>
          </w:divBdr>
        </w:div>
        <w:div w:id="799882020">
          <w:marLeft w:val="720"/>
          <w:marRight w:val="0"/>
          <w:marTop w:val="67"/>
          <w:marBottom w:val="0"/>
          <w:divBdr>
            <w:top w:val="none" w:sz="0" w:space="0" w:color="auto"/>
            <w:left w:val="none" w:sz="0" w:space="0" w:color="auto"/>
            <w:bottom w:val="none" w:sz="0" w:space="0" w:color="auto"/>
            <w:right w:val="none" w:sz="0" w:space="0" w:color="auto"/>
          </w:divBdr>
        </w:div>
        <w:div w:id="902837857">
          <w:marLeft w:val="720"/>
          <w:marRight w:val="0"/>
          <w:marTop w:val="67"/>
          <w:marBottom w:val="0"/>
          <w:divBdr>
            <w:top w:val="none" w:sz="0" w:space="0" w:color="auto"/>
            <w:left w:val="none" w:sz="0" w:space="0" w:color="auto"/>
            <w:bottom w:val="none" w:sz="0" w:space="0" w:color="auto"/>
            <w:right w:val="none" w:sz="0" w:space="0" w:color="auto"/>
          </w:divBdr>
        </w:div>
        <w:div w:id="930359653">
          <w:marLeft w:val="720"/>
          <w:marRight w:val="0"/>
          <w:marTop w:val="67"/>
          <w:marBottom w:val="0"/>
          <w:divBdr>
            <w:top w:val="none" w:sz="0" w:space="0" w:color="auto"/>
            <w:left w:val="none" w:sz="0" w:space="0" w:color="auto"/>
            <w:bottom w:val="none" w:sz="0" w:space="0" w:color="auto"/>
            <w:right w:val="none" w:sz="0" w:space="0" w:color="auto"/>
          </w:divBdr>
        </w:div>
        <w:div w:id="1023480950">
          <w:marLeft w:val="720"/>
          <w:marRight w:val="0"/>
          <w:marTop w:val="67"/>
          <w:marBottom w:val="0"/>
          <w:divBdr>
            <w:top w:val="none" w:sz="0" w:space="0" w:color="auto"/>
            <w:left w:val="none" w:sz="0" w:space="0" w:color="auto"/>
            <w:bottom w:val="none" w:sz="0" w:space="0" w:color="auto"/>
            <w:right w:val="none" w:sz="0" w:space="0" w:color="auto"/>
          </w:divBdr>
        </w:div>
        <w:div w:id="1179736429">
          <w:marLeft w:val="720"/>
          <w:marRight w:val="0"/>
          <w:marTop w:val="67"/>
          <w:marBottom w:val="0"/>
          <w:divBdr>
            <w:top w:val="none" w:sz="0" w:space="0" w:color="auto"/>
            <w:left w:val="none" w:sz="0" w:space="0" w:color="auto"/>
            <w:bottom w:val="none" w:sz="0" w:space="0" w:color="auto"/>
            <w:right w:val="none" w:sz="0" w:space="0" w:color="auto"/>
          </w:divBdr>
        </w:div>
        <w:div w:id="1419525226">
          <w:marLeft w:val="720"/>
          <w:marRight w:val="0"/>
          <w:marTop w:val="67"/>
          <w:marBottom w:val="0"/>
          <w:divBdr>
            <w:top w:val="none" w:sz="0" w:space="0" w:color="auto"/>
            <w:left w:val="none" w:sz="0" w:space="0" w:color="auto"/>
            <w:bottom w:val="none" w:sz="0" w:space="0" w:color="auto"/>
            <w:right w:val="none" w:sz="0" w:space="0" w:color="auto"/>
          </w:divBdr>
        </w:div>
        <w:div w:id="1440369050">
          <w:marLeft w:val="288"/>
          <w:marRight w:val="0"/>
          <w:marTop w:val="77"/>
          <w:marBottom w:val="0"/>
          <w:divBdr>
            <w:top w:val="none" w:sz="0" w:space="0" w:color="auto"/>
            <w:left w:val="none" w:sz="0" w:space="0" w:color="auto"/>
            <w:bottom w:val="none" w:sz="0" w:space="0" w:color="auto"/>
            <w:right w:val="none" w:sz="0" w:space="0" w:color="auto"/>
          </w:divBdr>
        </w:div>
        <w:div w:id="1496847548">
          <w:marLeft w:val="288"/>
          <w:marRight w:val="0"/>
          <w:marTop w:val="77"/>
          <w:marBottom w:val="0"/>
          <w:divBdr>
            <w:top w:val="none" w:sz="0" w:space="0" w:color="auto"/>
            <w:left w:val="none" w:sz="0" w:space="0" w:color="auto"/>
            <w:bottom w:val="none" w:sz="0" w:space="0" w:color="auto"/>
            <w:right w:val="none" w:sz="0" w:space="0" w:color="auto"/>
          </w:divBdr>
        </w:div>
        <w:div w:id="1801800660">
          <w:marLeft w:val="720"/>
          <w:marRight w:val="0"/>
          <w:marTop w:val="67"/>
          <w:marBottom w:val="0"/>
          <w:divBdr>
            <w:top w:val="none" w:sz="0" w:space="0" w:color="auto"/>
            <w:left w:val="none" w:sz="0" w:space="0" w:color="auto"/>
            <w:bottom w:val="none" w:sz="0" w:space="0" w:color="auto"/>
            <w:right w:val="none" w:sz="0" w:space="0" w:color="auto"/>
          </w:divBdr>
        </w:div>
        <w:div w:id="1815368131">
          <w:marLeft w:val="720"/>
          <w:marRight w:val="0"/>
          <w:marTop w:val="67"/>
          <w:marBottom w:val="0"/>
          <w:divBdr>
            <w:top w:val="none" w:sz="0" w:space="0" w:color="auto"/>
            <w:left w:val="none" w:sz="0" w:space="0" w:color="auto"/>
            <w:bottom w:val="none" w:sz="0" w:space="0" w:color="auto"/>
            <w:right w:val="none" w:sz="0" w:space="0" w:color="auto"/>
          </w:divBdr>
        </w:div>
        <w:div w:id="1931812574">
          <w:marLeft w:val="288"/>
          <w:marRight w:val="0"/>
          <w:marTop w:val="77"/>
          <w:marBottom w:val="0"/>
          <w:divBdr>
            <w:top w:val="none" w:sz="0" w:space="0" w:color="auto"/>
            <w:left w:val="none" w:sz="0" w:space="0" w:color="auto"/>
            <w:bottom w:val="none" w:sz="0" w:space="0" w:color="auto"/>
            <w:right w:val="none" w:sz="0" w:space="0" w:color="auto"/>
          </w:divBdr>
        </w:div>
        <w:div w:id="2038238148">
          <w:marLeft w:val="720"/>
          <w:marRight w:val="0"/>
          <w:marTop w:val="67"/>
          <w:marBottom w:val="0"/>
          <w:divBdr>
            <w:top w:val="none" w:sz="0" w:space="0" w:color="auto"/>
            <w:left w:val="none" w:sz="0" w:space="0" w:color="auto"/>
            <w:bottom w:val="none" w:sz="0" w:space="0" w:color="auto"/>
            <w:right w:val="none" w:sz="0" w:space="0" w:color="auto"/>
          </w:divBdr>
        </w:div>
        <w:div w:id="2123570466">
          <w:marLeft w:val="720"/>
          <w:marRight w:val="0"/>
          <w:marTop w:val="67"/>
          <w:marBottom w:val="0"/>
          <w:divBdr>
            <w:top w:val="none" w:sz="0" w:space="0" w:color="auto"/>
            <w:left w:val="none" w:sz="0" w:space="0" w:color="auto"/>
            <w:bottom w:val="none" w:sz="0" w:space="0" w:color="auto"/>
            <w:right w:val="none" w:sz="0" w:space="0" w:color="auto"/>
          </w:divBdr>
        </w:div>
      </w:divsChild>
    </w:div>
    <w:div w:id="1244561220">
      <w:bodyDiv w:val="1"/>
      <w:marLeft w:val="0"/>
      <w:marRight w:val="0"/>
      <w:marTop w:val="0"/>
      <w:marBottom w:val="0"/>
      <w:divBdr>
        <w:top w:val="none" w:sz="0" w:space="0" w:color="auto"/>
        <w:left w:val="none" w:sz="0" w:space="0" w:color="auto"/>
        <w:bottom w:val="none" w:sz="0" w:space="0" w:color="auto"/>
        <w:right w:val="none" w:sz="0" w:space="0" w:color="auto"/>
      </w:divBdr>
      <w:divsChild>
        <w:div w:id="115028614">
          <w:marLeft w:val="288"/>
          <w:marRight w:val="0"/>
          <w:marTop w:val="86"/>
          <w:marBottom w:val="0"/>
          <w:divBdr>
            <w:top w:val="none" w:sz="0" w:space="0" w:color="auto"/>
            <w:left w:val="none" w:sz="0" w:space="0" w:color="auto"/>
            <w:bottom w:val="none" w:sz="0" w:space="0" w:color="auto"/>
            <w:right w:val="none" w:sz="0" w:space="0" w:color="auto"/>
          </w:divBdr>
        </w:div>
        <w:div w:id="231356561">
          <w:marLeft w:val="288"/>
          <w:marRight w:val="0"/>
          <w:marTop w:val="86"/>
          <w:marBottom w:val="0"/>
          <w:divBdr>
            <w:top w:val="none" w:sz="0" w:space="0" w:color="auto"/>
            <w:left w:val="none" w:sz="0" w:space="0" w:color="auto"/>
            <w:bottom w:val="none" w:sz="0" w:space="0" w:color="auto"/>
            <w:right w:val="none" w:sz="0" w:space="0" w:color="auto"/>
          </w:divBdr>
        </w:div>
        <w:div w:id="337081914">
          <w:marLeft w:val="288"/>
          <w:marRight w:val="0"/>
          <w:marTop w:val="86"/>
          <w:marBottom w:val="0"/>
          <w:divBdr>
            <w:top w:val="none" w:sz="0" w:space="0" w:color="auto"/>
            <w:left w:val="none" w:sz="0" w:space="0" w:color="auto"/>
            <w:bottom w:val="none" w:sz="0" w:space="0" w:color="auto"/>
            <w:right w:val="none" w:sz="0" w:space="0" w:color="auto"/>
          </w:divBdr>
        </w:div>
        <w:div w:id="908657044">
          <w:marLeft w:val="288"/>
          <w:marRight w:val="0"/>
          <w:marTop w:val="86"/>
          <w:marBottom w:val="0"/>
          <w:divBdr>
            <w:top w:val="none" w:sz="0" w:space="0" w:color="auto"/>
            <w:left w:val="none" w:sz="0" w:space="0" w:color="auto"/>
            <w:bottom w:val="none" w:sz="0" w:space="0" w:color="auto"/>
            <w:right w:val="none" w:sz="0" w:space="0" w:color="auto"/>
          </w:divBdr>
        </w:div>
        <w:div w:id="1091658253">
          <w:marLeft w:val="288"/>
          <w:marRight w:val="0"/>
          <w:marTop w:val="86"/>
          <w:marBottom w:val="0"/>
          <w:divBdr>
            <w:top w:val="none" w:sz="0" w:space="0" w:color="auto"/>
            <w:left w:val="none" w:sz="0" w:space="0" w:color="auto"/>
            <w:bottom w:val="none" w:sz="0" w:space="0" w:color="auto"/>
            <w:right w:val="none" w:sz="0" w:space="0" w:color="auto"/>
          </w:divBdr>
        </w:div>
      </w:divsChild>
    </w:div>
    <w:div w:id="1349258357">
      <w:bodyDiv w:val="1"/>
      <w:marLeft w:val="0"/>
      <w:marRight w:val="0"/>
      <w:marTop w:val="0"/>
      <w:marBottom w:val="0"/>
      <w:divBdr>
        <w:top w:val="none" w:sz="0" w:space="0" w:color="auto"/>
        <w:left w:val="none" w:sz="0" w:space="0" w:color="auto"/>
        <w:bottom w:val="none" w:sz="0" w:space="0" w:color="auto"/>
        <w:right w:val="none" w:sz="0" w:space="0" w:color="auto"/>
      </w:divBdr>
      <w:divsChild>
        <w:div w:id="69887053">
          <w:marLeft w:val="446"/>
          <w:marRight w:val="0"/>
          <w:marTop w:val="0"/>
          <w:marBottom w:val="0"/>
          <w:divBdr>
            <w:top w:val="none" w:sz="0" w:space="0" w:color="auto"/>
            <w:left w:val="none" w:sz="0" w:space="0" w:color="auto"/>
            <w:bottom w:val="none" w:sz="0" w:space="0" w:color="auto"/>
            <w:right w:val="none" w:sz="0" w:space="0" w:color="auto"/>
          </w:divBdr>
        </w:div>
        <w:div w:id="366105181">
          <w:marLeft w:val="446"/>
          <w:marRight w:val="0"/>
          <w:marTop w:val="0"/>
          <w:marBottom w:val="0"/>
          <w:divBdr>
            <w:top w:val="none" w:sz="0" w:space="0" w:color="auto"/>
            <w:left w:val="none" w:sz="0" w:space="0" w:color="auto"/>
            <w:bottom w:val="none" w:sz="0" w:space="0" w:color="auto"/>
            <w:right w:val="none" w:sz="0" w:space="0" w:color="auto"/>
          </w:divBdr>
        </w:div>
        <w:div w:id="1110005667">
          <w:marLeft w:val="446"/>
          <w:marRight w:val="0"/>
          <w:marTop w:val="0"/>
          <w:marBottom w:val="0"/>
          <w:divBdr>
            <w:top w:val="none" w:sz="0" w:space="0" w:color="auto"/>
            <w:left w:val="none" w:sz="0" w:space="0" w:color="auto"/>
            <w:bottom w:val="none" w:sz="0" w:space="0" w:color="auto"/>
            <w:right w:val="none" w:sz="0" w:space="0" w:color="auto"/>
          </w:divBdr>
        </w:div>
        <w:div w:id="1575894576">
          <w:marLeft w:val="446"/>
          <w:marRight w:val="0"/>
          <w:marTop w:val="0"/>
          <w:marBottom w:val="0"/>
          <w:divBdr>
            <w:top w:val="none" w:sz="0" w:space="0" w:color="auto"/>
            <w:left w:val="none" w:sz="0" w:space="0" w:color="auto"/>
            <w:bottom w:val="none" w:sz="0" w:space="0" w:color="auto"/>
            <w:right w:val="none" w:sz="0" w:space="0" w:color="auto"/>
          </w:divBdr>
        </w:div>
      </w:divsChild>
    </w:div>
    <w:div w:id="1508324263">
      <w:bodyDiv w:val="1"/>
      <w:marLeft w:val="0"/>
      <w:marRight w:val="0"/>
      <w:marTop w:val="0"/>
      <w:marBottom w:val="0"/>
      <w:divBdr>
        <w:top w:val="none" w:sz="0" w:space="0" w:color="auto"/>
        <w:left w:val="none" w:sz="0" w:space="0" w:color="auto"/>
        <w:bottom w:val="none" w:sz="0" w:space="0" w:color="auto"/>
        <w:right w:val="none" w:sz="0" w:space="0" w:color="auto"/>
      </w:divBdr>
      <w:divsChild>
        <w:div w:id="59445779">
          <w:marLeft w:val="288"/>
          <w:marRight w:val="0"/>
          <w:marTop w:val="77"/>
          <w:marBottom w:val="0"/>
          <w:divBdr>
            <w:top w:val="none" w:sz="0" w:space="0" w:color="auto"/>
            <w:left w:val="none" w:sz="0" w:space="0" w:color="auto"/>
            <w:bottom w:val="none" w:sz="0" w:space="0" w:color="auto"/>
            <w:right w:val="none" w:sz="0" w:space="0" w:color="auto"/>
          </w:divBdr>
        </w:div>
        <w:div w:id="260724485">
          <w:marLeft w:val="288"/>
          <w:marRight w:val="0"/>
          <w:marTop w:val="77"/>
          <w:marBottom w:val="0"/>
          <w:divBdr>
            <w:top w:val="none" w:sz="0" w:space="0" w:color="auto"/>
            <w:left w:val="none" w:sz="0" w:space="0" w:color="auto"/>
            <w:bottom w:val="none" w:sz="0" w:space="0" w:color="auto"/>
            <w:right w:val="none" w:sz="0" w:space="0" w:color="auto"/>
          </w:divBdr>
        </w:div>
        <w:div w:id="515310364">
          <w:marLeft w:val="720"/>
          <w:marRight w:val="0"/>
          <w:marTop w:val="77"/>
          <w:marBottom w:val="0"/>
          <w:divBdr>
            <w:top w:val="none" w:sz="0" w:space="0" w:color="auto"/>
            <w:left w:val="none" w:sz="0" w:space="0" w:color="auto"/>
            <w:bottom w:val="none" w:sz="0" w:space="0" w:color="auto"/>
            <w:right w:val="none" w:sz="0" w:space="0" w:color="auto"/>
          </w:divBdr>
        </w:div>
        <w:div w:id="856624720">
          <w:marLeft w:val="720"/>
          <w:marRight w:val="0"/>
          <w:marTop w:val="77"/>
          <w:marBottom w:val="0"/>
          <w:divBdr>
            <w:top w:val="none" w:sz="0" w:space="0" w:color="auto"/>
            <w:left w:val="none" w:sz="0" w:space="0" w:color="auto"/>
            <w:bottom w:val="none" w:sz="0" w:space="0" w:color="auto"/>
            <w:right w:val="none" w:sz="0" w:space="0" w:color="auto"/>
          </w:divBdr>
        </w:div>
        <w:div w:id="998382089">
          <w:marLeft w:val="288"/>
          <w:marRight w:val="0"/>
          <w:marTop w:val="77"/>
          <w:marBottom w:val="0"/>
          <w:divBdr>
            <w:top w:val="none" w:sz="0" w:space="0" w:color="auto"/>
            <w:left w:val="none" w:sz="0" w:space="0" w:color="auto"/>
            <w:bottom w:val="none" w:sz="0" w:space="0" w:color="auto"/>
            <w:right w:val="none" w:sz="0" w:space="0" w:color="auto"/>
          </w:divBdr>
        </w:div>
        <w:div w:id="1422675747">
          <w:marLeft w:val="720"/>
          <w:marRight w:val="0"/>
          <w:marTop w:val="77"/>
          <w:marBottom w:val="0"/>
          <w:divBdr>
            <w:top w:val="none" w:sz="0" w:space="0" w:color="auto"/>
            <w:left w:val="none" w:sz="0" w:space="0" w:color="auto"/>
            <w:bottom w:val="none" w:sz="0" w:space="0" w:color="auto"/>
            <w:right w:val="none" w:sz="0" w:space="0" w:color="auto"/>
          </w:divBdr>
        </w:div>
      </w:divsChild>
    </w:div>
    <w:div w:id="1518235334">
      <w:bodyDiv w:val="1"/>
      <w:marLeft w:val="0"/>
      <w:marRight w:val="0"/>
      <w:marTop w:val="0"/>
      <w:marBottom w:val="0"/>
      <w:divBdr>
        <w:top w:val="none" w:sz="0" w:space="0" w:color="auto"/>
        <w:left w:val="none" w:sz="0" w:space="0" w:color="auto"/>
        <w:bottom w:val="none" w:sz="0" w:space="0" w:color="auto"/>
        <w:right w:val="none" w:sz="0" w:space="0" w:color="auto"/>
      </w:divBdr>
    </w:div>
    <w:div w:id="1596086342">
      <w:bodyDiv w:val="1"/>
      <w:marLeft w:val="0"/>
      <w:marRight w:val="0"/>
      <w:marTop w:val="0"/>
      <w:marBottom w:val="0"/>
      <w:divBdr>
        <w:top w:val="none" w:sz="0" w:space="0" w:color="auto"/>
        <w:left w:val="none" w:sz="0" w:space="0" w:color="auto"/>
        <w:bottom w:val="none" w:sz="0" w:space="0" w:color="auto"/>
        <w:right w:val="none" w:sz="0" w:space="0" w:color="auto"/>
      </w:divBdr>
    </w:div>
    <w:div w:id="1631209532">
      <w:bodyDiv w:val="1"/>
      <w:marLeft w:val="0"/>
      <w:marRight w:val="0"/>
      <w:marTop w:val="0"/>
      <w:marBottom w:val="0"/>
      <w:divBdr>
        <w:top w:val="none" w:sz="0" w:space="0" w:color="auto"/>
        <w:left w:val="none" w:sz="0" w:space="0" w:color="auto"/>
        <w:bottom w:val="none" w:sz="0" w:space="0" w:color="auto"/>
        <w:right w:val="none" w:sz="0" w:space="0" w:color="auto"/>
      </w:divBdr>
      <w:divsChild>
        <w:div w:id="961348180">
          <w:marLeft w:val="446"/>
          <w:marRight w:val="0"/>
          <w:marTop w:val="0"/>
          <w:marBottom w:val="0"/>
          <w:divBdr>
            <w:top w:val="none" w:sz="0" w:space="0" w:color="auto"/>
            <w:left w:val="none" w:sz="0" w:space="0" w:color="auto"/>
            <w:bottom w:val="none" w:sz="0" w:space="0" w:color="auto"/>
            <w:right w:val="none" w:sz="0" w:space="0" w:color="auto"/>
          </w:divBdr>
        </w:div>
        <w:div w:id="1004168201">
          <w:marLeft w:val="446"/>
          <w:marRight w:val="0"/>
          <w:marTop w:val="0"/>
          <w:marBottom w:val="0"/>
          <w:divBdr>
            <w:top w:val="none" w:sz="0" w:space="0" w:color="auto"/>
            <w:left w:val="none" w:sz="0" w:space="0" w:color="auto"/>
            <w:bottom w:val="none" w:sz="0" w:space="0" w:color="auto"/>
            <w:right w:val="none" w:sz="0" w:space="0" w:color="auto"/>
          </w:divBdr>
        </w:div>
        <w:div w:id="1988128423">
          <w:marLeft w:val="446"/>
          <w:marRight w:val="0"/>
          <w:marTop w:val="0"/>
          <w:marBottom w:val="0"/>
          <w:divBdr>
            <w:top w:val="none" w:sz="0" w:space="0" w:color="auto"/>
            <w:left w:val="none" w:sz="0" w:space="0" w:color="auto"/>
            <w:bottom w:val="none" w:sz="0" w:space="0" w:color="auto"/>
            <w:right w:val="none" w:sz="0" w:space="0" w:color="auto"/>
          </w:divBdr>
        </w:div>
      </w:divsChild>
    </w:div>
    <w:div w:id="1635909785">
      <w:bodyDiv w:val="1"/>
      <w:marLeft w:val="0"/>
      <w:marRight w:val="0"/>
      <w:marTop w:val="0"/>
      <w:marBottom w:val="0"/>
      <w:divBdr>
        <w:top w:val="none" w:sz="0" w:space="0" w:color="auto"/>
        <w:left w:val="none" w:sz="0" w:space="0" w:color="auto"/>
        <w:bottom w:val="none" w:sz="0" w:space="0" w:color="auto"/>
        <w:right w:val="none" w:sz="0" w:space="0" w:color="auto"/>
      </w:divBdr>
    </w:div>
    <w:div w:id="1700352685">
      <w:bodyDiv w:val="1"/>
      <w:marLeft w:val="0"/>
      <w:marRight w:val="0"/>
      <w:marTop w:val="0"/>
      <w:marBottom w:val="0"/>
      <w:divBdr>
        <w:top w:val="none" w:sz="0" w:space="0" w:color="auto"/>
        <w:left w:val="none" w:sz="0" w:space="0" w:color="auto"/>
        <w:bottom w:val="none" w:sz="0" w:space="0" w:color="auto"/>
        <w:right w:val="none" w:sz="0" w:space="0" w:color="auto"/>
      </w:divBdr>
      <w:divsChild>
        <w:div w:id="263880501">
          <w:marLeft w:val="720"/>
          <w:marRight w:val="0"/>
          <w:marTop w:val="77"/>
          <w:marBottom w:val="0"/>
          <w:divBdr>
            <w:top w:val="none" w:sz="0" w:space="0" w:color="auto"/>
            <w:left w:val="none" w:sz="0" w:space="0" w:color="auto"/>
            <w:bottom w:val="none" w:sz="0" w:space="0" w:color="auto"/>
            <w:right w:val="none" w:sz="0" w:space="0" w:color="auto"/>
          </w:divBdr>
        </w:div>
        <w:div w:id="817650529">
          <w:marLeft w:val="720"/>
          <w:marRight w:val="0"/>
          <w:marTop w:val="77"/>
          <w:marBottom w:val="0"/>
          <w:divBdr>
            <w:top w:val="none" w:sz="0" w:space="0" w:color="auto"/>
            <w:left w:val="none" w:sz="0" w:space="0" w:color="auto"/>
            <w:bottom w:val="none" w:sz="0" w:space="0" w:color="auto"/>
            <w:right w:val="none" w:sz="0" w:space="0" w:color="auto"/>
          </w:divBdr>
        </w:div>
        <w:div w:id="925960114">
          <w:marLeft w:val="288"/>
          <w:marRight w:val="0"/>
          <w:marTop w:val="77"/>
          <w:marBottom w:val="0"/>
          <w:divBdr>
            <w:top w:val="none" w:sz="0" w:space="0" w:color="auto"/>
            <w:left w:val="none" w:sz="0" w:space="0" w:color="auto"/>
            <w:bottom w:val="none" w:sz="0" w:space="0" w:color="auto"/>
            <w:right w:val="none" w:sz="0" w:space="0" w:color="auto"/>
          </w:divBdr>
        </w:div>
        <w:div w:id="1221865358">
          <w:marLeft w:val="72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Colors" Target="diagrams/colors2.xml"/><Relationship Id="rId42" Type="http://schemas.openxmlformats.org/officeDocument/2006/relationships/image" Target="media/image10.jpeg"/><Relationship Id="rId47" Type="http://schemas.openxmlformats.org/officeDocument/2006/relationships/diagramColors" Target="diagrams/colors4.xml"/><Relationship Id="rId63" Type="http://schemas.openxmlformats.org/officeDocument/2006/relationships/chart" Target="charts/chart14.xml"/><Relationship Id="rId68" Type="http://schemas.openxmlformats.org/officeDocument/2006/relationships/image" Target="media/image19.jpeg"/><Relationship Id="rId84" Type="http://schemas.openxmlformats.org/officeDocument/2006/relationships/image" Target="media/image26.jpeg"/><Relationship Id="rId89" Type="http://schemas.openxmlformats.org/officeDocument/2006/relationships/image" Target="media/image31.png"/><Relationship Id="rId16" Type="http://schemas.openxmlformats.org/officeDocument/2006/relationships/image" Target="media/image3.png"/><Relationship Id="rId11" Type="http://schemas.openxmlformats.org/officeDocument/2006/relationships/diagramLayout" Target="diagrams/layout1.xml"/><Relationship Id="rId32" Type="http://schemas.openxmlformats.org/officeDocument/2006/relationships/image" Target="media/image6.jpeg"/><Relationship Id="rId37" Type="http://schemas.openxmlformats.org/officeDocument/2006/relationships/chart" Target="charts/chart7.xml"/><Relationship Id="rId53" Type="http://schemas.openxmlformats.org/officeDocument/2006/relationships/image" Target="media/image12.jpeg"/><Relationship Id="rId58" Type="http://schemas.openxmlformats.org/officeDocument/2006/relationships/diagramData" Target="diagrams/data5.xml"/><Relationship Id="rId74" Type="http://schemas.openxmlformats.org/officeDocument/2006/relationships/diagramColors" Target="diagrams/colors6.xml"/><Relationship Id="rId79" Type="http://schemas.openxmlformats.org/officeDocument/2006/relationships/chart" Target="charts/chart20.xml"/><Relationship Id="rId5" Type="http://schemas.openxmlformats.org/officeDocument/2006/relationships/settings" Target="settings.xml"/><Relationship Id="rId90" Type="http://schemas.openxmlformats.org/officeDocument/2006/relationships/image" Target="media/image32.jpeg"/><Relationship Id="rId95" Type="http://schemas.openxmlformats.org/officeDocument/2006/relationships/theme" Target="theme/theme1.xml"/><Relationship Id="rId22" Type="http://schemas.microsoft.com/office/2007/relationships/diagramDrawing" Target="diagrams/drawing2.xml"/><Relationship Id="rId27" Type="http://schemas.openxmlformats.org/officeDocument/2006/relationships/diagramLayout" Target="diagrams/layout3.xml"/><Relationship Id="rId43" Type="http://schemas.openxmlformats.org/officeDocument/2006/relationships/image" Target="media/image11.png"/><Relationship Id="rId48" Type="http://schemas.microsoft.com/office/2007/relationships/diagramDrawing" Target="diagrams/drawing4.xml"/><Relationship Id="rId64" Type="http://schemas.openxmlformats.org/officeDocument/2006/relationships/chart" Target="charts/chart15.xml"/><Relationship Id="rId69" Type="http://schemas.openxmlformats.org/officeDocument/2006/relationships/image" Target="media/image20.jpeg"/><Relationship Id="rId80" Type="http://schemas.openxmlformats.org/officeDocument/2006/relationships/image" Target="media/image22.jpeg"/><Relationship Id="rId85"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image" Target="media/image7.jpeg"/><Relationship Id="rId38" Type="http://schemas.openxmlformats.org/officeDocument/2006/relationships/chart" Target="charts/chart8.xml"/><Relationship Id="rId46" Type="http://schemas.openxmlformats.org/officeDocument/2006/relationships/diagramQuickStyle" Target="diagrams/quickStyle4.xml"/><Relationship Id="rId59" Type="http://schemas.openxmlformats.org/officeDocument/2006/relationships/diagramLayout" Target="diagrams/layout5.xml"/><Relationship Id="rId67" Type="http://schemas.openxmlformats.org/officeDocument/2006/relationships/image" Target="media/image18.jpeg"/><Relationship Id="rId20" Type="http://schemas.openxmlformats.org/officeDocument/2006/relationships/diagramQuickStyle" Target="diagrams/quickStyle2.xml"/><Relationship Id="rId41" Type="http://schemas.openxmlformats.org/officeDocument/2006/relationships/image" Target="media/image9.jpeg"/><Relationship Id="rId54" Type="http://schemas.openxmlformats.org/officeDocument/2006/relationships/image" Target="media/image13.jpeg"/><Relationship Id="rId62" Type="http://schemas.microsoft.com/office/2007/relationships/diagramDrawing" Target="diagrams/drawing5.xml"/><Relationship Id="rId70" Type="http://schemas.openxmlformats.org/officeDocument/2006/relationships/image" Target="media/image21.jpeg"/><Relationship Id="rId75" Type="http://schemas.microsoft.com/office/2007/relationships/diagramDrawing" Target="diagrams/drawing6.xml"/><Relationship Id="rId83" Type="http://schemas.openxmlformats.org/officeDocument/2006/relationships/image" Target="media/image25.jpeg"/><Relationship Id="rId88" Type="http://schemas.openxmlformats.org/officeDocument/2006/relationships/image" Target="media/image30.png"/><Relationship Id="rId91" Type="http://schemas.openxmlformats.org/officeDocument/2006/relationships/image" Target="media/image33.jpe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diagramQuickStyle" Target="diagrams/quickStyle3.xml"/><Relationship Id="rId36" Type="http://schemas.openxmlformats.org/officeDocument/2006/relationships/chart" Target="charts/chart6.xml"/><Relationship Id="rId49" Type="http://schemas.openxmlformats.org/officeDocument/2006/relationships/chart" Target="charts/chart10.xml"/><Relationship Id="rId57" Type="http://schemas.openxmlformats.org/officeDocument/2006/relationships/image" Target="media/image16.emf"/><Relationship Id="rId10" Type="http://schemas.openxmlformats.org/officeDocument/2006/relationships/diagramData" Target="diagrams/data1.xml"/><Relationship Id="rId31" Type="http://schemas.openxmlformats.org/officeDocument/2006/relationships/image" Target="media/image5.png"/><Relationship Id="rId44" Type="http://schemas.openxmlformats.org/officeDocument/2006/relationships/diagramData" Target="diagrams/data4.xml"/><Relationship Id="rId52" Type="http://schemas.openxmlformats.org/officeDocument/2006/relationships/chart" Target="charts/chart13.xml"/><Relationship Id="rId60" Type="http://schemas.openxmlformats.org/officeDocument/2006/relationships/diagramQuickStyle" Target="diagrams/quickStyle5.xml"/><Relationship Id="rId65" Type="http://schemas.openxmlformats.org/officeDocument/2006/relationships/chart" Target="charts/chart16.xml"/><Relationship Id="rId73" Type="http://schemas.openxmlformats.org/officeDocument/2006/relationships/diagramQuickStyle" Target="diagrams/quickStyle6.xml"/><Relationship Id="rId78" Type="http://schemas.openxmlformats.org/officeDocument/2006/relationships/chart" Target="charts/chart19.xml"/><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Data" Target="diagrams/data2.xml"/><Relationship Id="rId39" Type="http://schemas.openxmlformats.org/officeDocument/2006/relationships/image" Target="media/image8.jpeg"/><Relationship Id="rId34" Type="http://schemas.openxmlformats.org/officeDocument/2006/relationships/chart" Target="charts/chart4.xml"/><Relationship Id="rId50" Type="http://schemas.openxmlformats.org/officeDocument/2006/relationships/chart" Target="charts/chart11.xml"/><Relationship Id="rId55" Type="http://schemas.openxmlformats.org/officeDocument/2006/relationships/image" Target="media/image14.jpeg"/><Relationship Id="rId76" Type="http://schemas.openxmlformats.org/officeDocument/2006/relationships/chart" Target="charts/chart17.xml"/><Relationship Id="rId97"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diagramData" Target="diagrams/data6.xm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chart" Target="charts/chart2.xml"/><Relationship Id="rId40" Type="http://schemas.openxmlformats.org/officeDocument/2006/relationships/chart" Target="charts/chart9.xml"/><Relationship Id="rId45" Type="http://schemas.openxmlformats.org/officeDocument/2006/relationships/diagramLayout" Target="diagrams/layout4.xml"/><Relationship Id="rId66" Type="http://schemas.openxmlformats.org/officeDocument/2006/relationships/image" Target="media/image17.jpeg"/><Relationship Id="rId87" Type="http://schemas.openxmlformats.org/officeDocument/2006/relationships/image" Target="media/image29.png"/><Relationship Id="rId61" Type="http://schemas.openxmlformats.org/officeDocument/2006/relationships/diagramColors" Target="diagrams/colors5.xml"/><Relationship Id="rId82" Type="http://schemas.openxmlformats.org/officeDocument/2006/relationships/image" Target="media/image24.jpeg"/><Relationship Id="rId19" Type="http://schemas.openxmlformats.org/officeDocument/2006/relationships/diagramLayout" Target="diagrams/layout2.xml"/><Relationship Id="rId14" Type="http://schemas.microsoft.com/office/2007/relationships/diagramDrawing" Target="diagrams/drawing1.xml"/><Relationship Id="rId30" Type="http://schemas.microsoft.com/office/2007/relationships/diagramDrawing" Target="diagrams/drawing3.xml"/><Relationship Id="rId35" Type="http://schemas.openxmlformats.org/officeDocument/2006/relationships/chart" Target="charts/chart5.xml"/><Relationship Id="rId56" Type="http://schemas.openxmlformats.org/officeDocument/2006/relationships/image" Target="media/image15.jpeg"/><Relationship Id="rId77"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diagramLayout" Target="diagrams/layout6.xml"/><Relationship Id="rId93" Type="http://schemas.openxmlformats.org/officeDocument/2006/relationships/footer" Target="footer1.xml"/><Relationship Id="rId98"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Number</a:t>
            </a:r>
            <a:r>
              <a:rPr lang="en-US" sz="1200" baseline="0"/>
              <a:t> of TfT coaching meetings &amp; workshops per year</a:t>
            </a:r>
          </a:p>
        </c:rich>
      </c:tx>
      <c:overlay val="0"/>
    </c:title>
    <c:autoTitleDeleted val="0"/>
    <c:plotArea>
      <c:layout/>
      <c:lineChart>
        <c:grouping val="standard"/>
        <c:varyColors val="0"/>
        <c:ser>
          <c:idx val="0"/>
          <c:order val="0"/>
          <c:tx>
            <c:strRef>
              <c:f>Sheet1!$A$3</c:f>
              <c:strCache>
                <c:ptCount val="1"/>
                <c:pt idx="0">
                  <c:v>Coaching Meetings</c:v>
                </c:pt>
              </c:strCache>
            </c:strRef>
          </c:tx>
          <c:marker>
            <c:symbol val="none"/>
          </c:marker>
          <c:dLbls>
            <c:txPr>
              <a:bodyPr/>
              <a:lstStyle/>
              <a:p>
                <a:pPr>
                  <a:defRPr lang="en-AU"/>
                </a:pPr>
                <a:endParaRPr lang="en-US"/>
              </a:p>
            </c:txPr>
            <c:showLegendKey val="0"/>
            <c:showVal val="1"/>
            <c:showCatName val="0"/>
            <c:showSerName val="0"/>
            <c:showPercent val="0"/>
            <c:showBubbleSize val="0"/>
            <c:showLeaderLines val="0"/>
          </c:dLbls>
          <c:cat>
            <c:strRef>
              <c:f>Sheet1!$B$2:$F$2</c:f>
              <c:strCache>
                <c:ptCount val="5"/>
                <c:pt idx="0">
                  <c:v>2010</c:v>
                </c:pt>
                <c:pt idx="1">
                  <c:v>2011</c:v>
                </c:pt>
                <c:pt idx="2">
                  <c:v>2012</c:v>
                </c:pt>
                <c:pt idx="3">
                  <c:v>2013</c:v>
                </c:pt>
                <c:pt idx="4">
                  <c:v>2014</c:v>
                </c:pt>
              </c:strCache>
            </c:strRef>
          </c:cat>
          <c:val>
            <c:numRef>
              <c:f>Sheet1!$B$3:$F$3</c:f>
              <c:numCache>
                <c:formatCode>General</c:formatCode>
                <c:ptCount val="5"/>
                <c:pt idx="0">
                  <c:v>50</c:v>
                </c:pt>
                <c:pt idx="1">
                  <c:v>120</c:v>
                </c:pt>
                <c:pt idx="2">
                  <c:v>195</c:v>
                </c:pt>
                <c:pt idx="3">
                  <c:v>190</c:v>
                </c:pt>
                <c:pt idx="4">
                  <c:v>353</c:v>
                </c:pt>
              </c:numCache>
            </c:numRef>
          </c:val>
          <c:smooth val="0"/>
        </c:ser>
        <c:ser>
          <c:idx val="1"/>
          <c:order val="1"/>
          <c:tx>
            <c:strRef>
              <c:f>Sheet1!$A$4</c:f>
              <c:strCache>
                <c:ptCount val="1"/>
                <c:pt idx="0">
                  <c:v>Workshops</c:v>
                </c:pt>
              </c:strCache>
            </c:strRef>
          </c:tx>
          <c:marker>
            <c:symbol val="none"/>
          </c:marker>
          <c:dLbls>
            <c:txPr>
              <a:bodyPr/>
              <a:lstStyle/>
              <a:p>
                <a:pPr>
                  <a:defRPr lang="en-AU"/>
                </a:pPr>
                <a:endParaRPr lang="en-US"/>
              </a:p>
            </c:txPr>
            <c:showLegendKey val="0"/>
            <c:showVal val="1"/>
            <c:showCatName val="0"/>
            <c:showSerName val="0"/>
            <c:showPercent val="0"/>
            <c:showBubbleSize val="0"/>
            <c:showLeaderLines val="0"/>
          </c:dLbls>
          <c:cat>
            <c:strRef>
              <c:f>Sheet1!$B$2:$F$2</c:f>
              <c:strCache>
                <c:ptCount val="5"/>
                <c:pt idx="0">
                  <c:v>2010</c:v>
                </c:pt>
                <c:pt idx="1">
                  <c:v>2011</c:v>
                </c:pt>
                <c:pt idx="2">
                  <c:v>2012</c:v>
                </c:pt>
                <c:pt idx="3">
                  <c:v>2013</c:v>
                </c:pt>
                <c:pt idx="4">
                  <c:v>2014</c:v>
                </c:pt>
              </c:strCache>
            </c:strRef>
          </c:cat>
          <c:val>
            <c:numRef>
              <c:f>Sheet1!$B$4:$F$4</c:f>
              <c:numCache>
                <c:formatCode>General</c:formatCode>
                <c:ptCount val="5"/>
                <c:pt idx="0">
                  <c:v>12</c:v>
                </c:pt>
                <c:pt idx="1">
                  <c:v>16</c:v>
                </c:pt>
                <c:pt idx="2">
                  <c:v>22</c:v>
                </c:pt>
                <c:pt idx="3">
                  <c:v>22</c:v>
                </c:pt>
                <c:pt idx="4">
                  <c:v>31</c:v>
                </c:pt>
              </c:numCache>
            </c:numRef>
          </c:val>
          <c:smooth val="0"/>
        </c:ser>
        <c:dLbls>
          <c:showLegendKey val="0"/>
          <c:showVal val="0"/>
          <c:showCatName val="0"/>
          <c:showSerName val="0"/>
          <c:showPercent val="0"/>
          <c:showBubbleSize val="0"/>
        </c:dLbls>
        <c:marker val="1"/>
        <c:smooth val="0"/>
        <c:axId val="123209984"/>
        <c:axId val="123215872"/>
      </c:lineChart>
      <c:catAx>
        <c:axId val="123209984"/>
        <c:scaling>
          <c:orientation val="minMax"/>
        </c:scaling>
        <c:delete val="0"/>
        <c:axPos val="b"/>
        <c:majorTickMark val="none"/>
        <c:minorTickMark val="none"/>
        <c:tickLblPos val="nextTo"/>
        <c:txPr>
          <a:bodyPr/>
          <a:lstStyle/>
          <a:p>
            <a:pPr>
              <a:defRPr lang="en-AU"/>
            </a:pPr>
            <a:endParaRPr lang="en-US"/>
          </a:p>
        </c:txPr>
        <c:crossAx val="123215872"/>
        <c:crosses val="autoZero"/>
        <c:auto val="1"/>
        <c:lblAlgn val="ctr"/>
        <c:lblOffset val="100"/>
        <c:noMultiLvlLbl val="0"/>
      </c:catAx>
      <c:valAx>
        <c:axId val="123215872"/>
        <c:scaling>
          <c:orientation val="minMax"/>
        </c:scaling>
        <c:delete val="0"/>
        <c:axPos val="l"/>
        <c:majorGridlines/>
        <c:numFmt formatCode="General" sourceLinked="1"/>
        <c:majorTickMark val="none"/>
        <c:minorTickMark val="none"/>
        <c:tickLblPos val="nextTo"/>
        <c:txPr>
          <a:bodyPr/>
          <a:lstStyle/>
          <a:p>
            <a:pPr>
              <a:defRPr lang="en-AU"/>
            </a:pPr>
            <a:endParaRPr lang="en-US"/>
          </a:p>
        </c:txPr>
        <c:crossAx val="123209984"/>
        <c:crosses val="autoZero"/>
        <c:crossBetween val="between"/>
      </c:valAx>
    </c:plotArea>
    <c:legend>
      <c:legendPos val="r"/>
      <c:overlay val="0"/>
      <c:txPr>
        <a:bodyPr/>
        <a:lstStyle/>
        <a:p>
          <a:pPr>
            <a:defRPr lang="en-AU"/>
          </a:pPr>
          <a:endParaRPr lang="en-US"/>
        </a:p>
      </c:txPr>
    </c:legend>
    <c:plotVisOnly val="1"/>
    <c:dispBlanksAs val="gap"/>
    <c:showDLblsOverMax val="0"/>
  </c:chart>
  <c:spPr>
    <a:noFill/>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Malampa TfT Clients</a:t>
            </a:r>
            <a:r>
              <a:rPr lang="en-US" sz="1200" baseline="0"/>
              <a:t> meeting DoT standards compared with total number of Malampa TfT clients 2011-2014</a:t>
            </a:r>
            <a:endParaRPr lang="en-US" sz="1200"/>
          </a:p>
        </c:rich>
      </c:tx>
      <c:overlay val="0"/>
    </c:title>
    <c:autoTitleDeleted val="0"/>
    <c:plotArea>
      <c:layout/>
      <c:barChart>
        <c:barDir val="col"/>
        <c:grouping val="clustered"/>
        <c:varyColors val="0"/>
        <c:ser>
          <c:idx val="0"/>
          <c:order val="0"/>
          <c:tx>
            <c:strRef>
              <c:f>Sheet1!$B$1</c:f>
              <c:strCache>
                <c:ptCount val="1"/>
                <c:pt idx="0">
                  <c:v>Total Malampa Clients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14</c:v>
                </c:pt>
                <c:pt idx="1">
                  <c:v>19</c:v>
                </c:pt>
                <c:pt idx="2">
                  <c:v>34</c:v>
                </c:pt>
                <c:pt idx="3">
                  <c:v>43</c:v>
                </c:pt>
              </c:numCache>
            </c:numRef>
          </c:val>
        </c:ser>
        <c:ser>
          <c:idx val="1"/>
          <c:order val="1"/>
          <c:tx>
            <c:strRef>
              <c:f>Sheet1!$C$1</c:f>
              <c:strCache>
                <c:ptCount val="1"/>
                <c:pt idx="0">
                  <c:v>Malampa Client meeting minimum standards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6</c:v>
                </c:pt>
                <c:pt idx="1">
                  <c:v>16</c:v>
                </c:pt>
                <c:pt idx="2">
                  <c:v>25</c:v>
                </c:pt>
                <c:pt idx="3">
                  <c:v>32</c:v>
                </c:pt>
              </c:numCache>
            </c:numRef>
          </c:val>
        </c:ser>
        <c:dLbls>
          <c:showLegendKey val="0"/>
          <c:showVal val="0"/>
          <c:showCatName val="0"/>
          <c:showSerName val="0"/>
          <c:showPercent val="0"/>
          <c:showBubbleSize val="0"/>
        </c:dLbls>
        <c:gapWidth val="75"/>
        <c:axId val="248338304"/>
        <c:axId val="248339840"/>
      </c:barChart>
      <c:catAx>
        <c:axId val="248338304"/>
        <c:scaling>
          <c:orientation val="minMax"/>
        </c:scaling>
        <c:delete val="0"/>
        <c:axPos val="b"/>
        <c:numFmt formatCode="General" sourceLinked="1"/>
        <c:majorTickMark val="none"/>
        <c:minorTickMark val="none"/>
        <c:tickLblPos val="nextTo"/>
        <c:txPr>
          <a:bodyPr/>
          <a:lstStyle/>
          <a:p>
            <a:pPr>
              <a:defRPr lang="en-AU"/>
            </a:pPr>
            <a:endParaRPr lang="en-US"/>
          </a:p>
        </c:txPr>
        <c:crossAx val="248339840"/>
        <c:crosses val="autoZero"/>
        <c:auto val="1"/>
        <c:lblAlgn val="ctr"/>
        <c:lblOffset val="100"/>
        <c:noMultiLvlLbl val="0"/>
      </c:catAx>
      <c:valAx>
        <c:axId val="248339840"/>
        <c:scaling>
          <c:orientation val="minMax"/>
        </c:scaling>
        <c:delete val="0"/>
        <c:axPos val="l"/>
        <c:majorGridlines/>
        <c:numFmt formatCode="General" sourceLinked="1"/>
        <c:majorTickMark val="none"/>
        <c:minorTickMark val="none"/>
        <c:tickLblPos val="nextTo"/>
        <c:spPr>
          <a:ln w="9525">
            <a:noFill/>
          </a:ln>
        </c:spPr>
        <c:txPr>
          <a:bodyPr/>
          <a:lstStyle/>
          <a:p>
            <a:pPr>
              <a:defRPr lang="en-AU"/>
            </a:pPr>
            <a:endParaRPr lang="en-US"/>
          </a:p>
        </c:txPr>
        <c:crossAx val="248338304"/>
        <c:crosses val="autoZero"/>
        <c:crossBetween val="between"/>
      </c:valAx>
    </c:plotArea>
    <c:legend>
      <c:legendPos val="b"/>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Malampa TfT clients with business licenses</a:t>
            </a:r>
            <a:r>
              <a:rPr lang="en-US" sz="1200" baseline="0"/>
              <a:t> compared with total number of Malampa TfT clients 2011-2014</a:t>
            </a:r>
            <a:endParaRPr lang="en-US" sz="1200"/>
          </a:p>
        </c:rich>
      </c:tx>
      <c:overlay val="0"/>
    </c:title>
    <c:autoTitleDeleted val="0"/>
    <c:plotArea>
      <c:layout/>
      <c:barChart>
        <c:barDir val="col"/>
        <c:grouping val="clustered"/>
        <c:varyColors val="0"/>
        <c:ser>
          <c:idx val="0"/>
          <c:order val="0"/>
          <c:tx>
            <c:strRef>
              <c:f>Sheet1!$B$1</c:f>
              <c:strCache>
                <c:ptCount val="1"/>
                <c:pt idx="0">
                  <c:v>Total Malampa Clients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14</c:v>
                </c:pt>
                <c:pt idx="1">
                  <c:v>19</c:v>
                </c:pt>
                <c:pt idx="2">
                  <c:v>34</c:v>
                </c:pt>
                <c:pt idx="3">
                  <c:v>43</c:v>
                </c:pt>
              </c:numCache>
            </c:numRef>
          </c:val>
        </c:ser>
        <c:ser>
          <c:idx val="1"/>
          <c:order val="1"/>
          <c:tx>
            <c:strRef>
              <c:f>Sheet1!$C$1</c:f>
              <c:strCache>
                <c:ptCount val="1"/>
                <c:pt idx="0">
                  <c:v>Malampa clients with business licenses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0</c:v>
                </c:pt>
                <c:pt idx="1">
                  <c:v>1</c:v>
                </c:pt>
                <c:pt idx="2">
                  <c:v>2</c:v>
                </c:pt>
                <c:pt idx="3">
                  <c:v>5</c:v>
                </c:pt>
              </c:numCache>
            </c:numRef>
          </c:val>
        </c:ser>
        <c:dLbls>
          <c:showLegendKey val="0"/>
          <c:showVal val="0"/>
          <c:showCatName val="0"/>
          <c:showSerName val="0"/>
          <c:showPercent val="0"/>
          <c:showBubbleSize val="0"/>
        </c:dLbls>
        <c:gapWidth val="75"/>
        <c:axId val="187778176"/>
        <c:axId val="187779712"/>
      </c:barChart>
      <c:catAx>
        <c:axId val="187778176"/>
        <c:scaling>
          <c:orientation val="minMax"/>
        </c:scaling>
        <c:delete val="0"/>
        <c:axPos val="b"/>
        <c:numFmt formatCode="General" sourceLinked="1"/>
        <c:majorTickMark val="none"/>
        <c:minorTickMark val="none"/>
        <c:tickLblPos val="nextTo"/>
        <c:txPr>
          <a:bodyPr/>
          <a:lstStyle/>
          <a:p>
            <a:pPr>
              <a:defRPr lang="en-AU"/>
            </a:pPr>
            <a:endParaRPr lang="en-US"/>
          </a:p>
        </c:txPr>
        <c:crossAx val="187779712"/>
        <c:crosses val="autoZero"/>
        <c:auto val="1"/>
        <c:lblAlgn val="ctr"/>
        <c:lblOffset val="100"/>
        <c:noMultiLvlLbl val="0"/>
      </c:catAx>
      <c:valAx>
        <c:axId val="187779712"/>
        <c:scaling>
          <c:orientation val="minMax"/>
        </c:scaling>
        <c:delete val="0"/>
        <c:axPos val="l"/>
        <c:majorGridlines/>
        <c:numFmt formatCode="General" sourceLinked="1"/>
        <c:majorTickMark val="none"/>
        <c:minorTickMark val="none"/>
        <c:tickLblPos val="nextTo"/>
        <c:spPr>
          <a:ln w="9525">
            <a:noFill/>
          </a:ln>
        </c:spPr>
        <c:txPr>
          <a:bodyPr/>
          <a:lstStyle/>
          <a:p>
            <a:pPr>
              <a:defRPr lang="en-AU"/>
            </a:pPr>
            <a:endParaRPr lang="en-US"/>
          </a:p>
        </c:txPr>
        <c:crossAx val="187778176"/>
        <c:crosses val="autoZero"/>
        <c:crossBetween val="between"/>
      </c:valAx>
    </c:plotArea>
    <c:legend>
      <c:legendPos val="b"/>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[TfT CLIENT DATABASE for March Report.xlsx]KPI Malampa!PivotTable2</c:name>
    <c:fmtId val="-1"/>
  </c:pivotSource>
  <c:chart>
    <c:title>
      <c:tx>
        <c:rich>
          <a:bodyPr/>
          <a:lstStyle/>
          <a:p>
            <a:pPr>
              <a:defRPr lang="en-AU" sz="1200"/>
            </a:pPr>
            <a:r>
              <a:rPr lang="en-US" sz="1200"/>
              <a:t> Average</a:t>
            </a:r>
            <a:r>
              <a:rPr lang="en-US" sz="1200" baseline="0"/>
              <a:t> KPI scores for the Malekula TfT Program</a:t>
            </a:r>
          </a:p>
        </c:rich>
      </c:tx>
      <c:layout>
        <c:manualLayout>
          <c:xMode val="edge"/>
          <c:yMode val="edge"/>
          <c:x val="0.16301377952755899"/>
          <c:y val="5.6217521990079102E-2"/>
        </c:manualLayout>
      </c:layout>
      <c:overlay val="0"/>
    </c:title>
    <c:autoTitleDeleted val="0"/>
    <c:pivotFmts>
      <c:pivotFmt>
        <c:idx val="0"/>
        <c:marker>
          <c:symbol val="none"/>
        </c:marker>
      </c:pivotFmt>
      <c:pivotFmt>
        <c:idx val="1"/>
        <c:marker>
          <c:symbol val="none"/>
        </c:marker>
      </c:pivotFmt>
      <c:pivotFmt>
        <c:idx val="2"/>
        <c:marker>
          <c:symbol val="none"/>
        </c:marker>
      </c:pivotFmt>
    </c:pivotFmts>
    <c:plotArea>
      <c:layout/>
      <c:lineChart>
        <c:grouping val="standard"/>
        <c:varyColors val="0"/>
        <c:ser>
          <c:idx val="0"/>
          <c:order val="0"/>
          <c:tx>
            <c:strRef>
              <c:f>'KPI Malampa'!$B$5</c:f>
              <c:strCache>
                <c:ptCount val="1"/>
                <c:pt idx="0">
                  <c:v>Total</c:v>
                </c:pt>
              </c:strCache>
            </c:strRef>
          </c:tx>
          <c:marker>
            <c:symbol val="none"/>
          </c:marker>
          <c:dLbls>
            <c:txPr>
              <a:bodyPr/>
              <a:lstStyle/>
              <a:p>
                <a:pPr>
                  <a:defRPr lang="en-AU"/>
                </a:pPr>
                <a:endParaRPr lang="en-US"/>
              </a:p>
            </c:txPr>
            <c:showLegendKey val="0"/>
            <c:showVal val="1"/>
            <c:showCatName val="0"/>
            <c:showSerName val="0"/>
            <c:showPercent val="0"/>
            <c:showBubbleSize val="0"/>
            <c:showLeaderLines val="0"/>
          </c:dLbls>
          <c:cat>
            <c:strRef>
              <c:f>'KPI Malampa'!$A$6:$A$10</c:f>
              <c:strCache>
                <c:ptCount val="5"/>
                <c:pt idx="0">
                  <c:v>Average of KPI score 2010</c:v>
                </c:pt>
                <c:pt idx="1">
                  <c:v>Average of KPI Score 2011</c:v>
                </c:pt>
                <c:pt idx="2">
                  <c:v>Average of KPI Score 2012</c:v>
                </c:pt>
                <c:pt idx="3">
                  <c:v>Average of KPI Score 2013</c:v>
                </c:pt>
                <c:pt idx="4">
                  <c:v>Average of KPI Score 2014</c:v>
                </c:pt>
              </c:strCache>
            </c:strRef>
          </c:cat>
          <c:val>
            <c:numRef>
              <c:f>'KPI Malampa'!$B$6:$B$10</c:f>
              <c:numCache>
                <c:formatCode>0</c:formatCode>
                <c:ptCount val="5"/>
                <c:pt idx="0">
                  <c:v>14.125</c:v>
                </c:pt>
                <c:pt idx="1">
                  <c:v>26.84615384615384</c:v>
                </c:pt>
                <c:pt idx="2">
                  <c:v>35.125</c:v>
                </c:pt>
                <c:pt idx="3">
                  <c:v>41.8125</c:v>
                </c:pt>
                <c:pt idx="4">
                  <c:v>43.941176470588211</c:v>
                </c:pt>
              </c:numCache>
            </c:numRef>
          </c:val>
          <c:smooth val="0"/>
        </c:ser>
        <c:dLbls>
          <c:showLegendKey val="0"/>
          <c:showVal val="0"/>
          <c:showCatName val="0"/>
          <c:showSerName val="0"/>
          <c:showPercent val="0"/>
          <c:showBubbleSize val="0"/>
        </c:dLbls>
        <c:marker val="1"/>
        <c:smooth val="0"/>
        <c:axId val="187800576"/>
        <c:axId val="187822848"/>
      </c:lineChart>
      <c:catAx>
        <c:axId val="187800576"/>
        <c:scaling>
          <c:orientation val="minMax"/>
        </c:scaling>
        <c:delete val="0"/>
        <c:axPos val="b"/>
        <c:majorTickMark val="out"/>
        <c:minorTickMark val="none"/>
        <c:tickLblPos val="nextTo"/>
        <c:txPr>
          <a:bodyPr/>
          <a:lstStyle/>
          <a:p>
            <a:pPr>
              <a:defRPr lang="en-AU"/>
            </a:pPr>
            <a:endParaRPr lang="en-US"/>
          </a:p>
        </c:txPr>
        <c:crossAx val="187822848"/>
        <c:crosses val="autoZero"/>
        <c:auto val="1"/>
        <c:lblAlgn val="ctr"/>
        <c:lblOffset val="100"/>
        <c:noMultiLvlLbl val="0"/>
      </c:catAx>
      <c:valAx>
        <c:axId val="187822848"/>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187800576"/>
        <c:crosses val="autoZero"/>
        <c:crossBetween val="between"/>
      </c:valAx>
    </c:plotArea>
    <c:plotVisOnly val="1"/>
    <c:dispBlanksAs val="gap"/>
    <c:showDLblsOverMax val="0"/>
  </c:chart>
  <c:spPr>
    <a:ln>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[TfT CLIENT DATABASE for March Report.xlsx]KPI Malampa!PivotTable6</c:name>
    <c:fmtId val="-1"/>
  </c:pivotSource>
  <c:chart>
    <c:title>
      <c:tx>
        <c:rich>
          <a:bodyPr/>
          <a:lstStyle/>
          <a:p>
            <a:pPr>
              <a:defRPr lang="en-AU" sz="1200"/>
            </a:pPr>
            <a:r>
              <a:rPr lang="en-US" sz="1200"/>
              <a:t>Average KPI scores for the Ambrym TfT Program</a:t>
            </a:r>
          </a:p>
        </c:rich>
      </c:tx>
      <c:overlay val="0"/>
    </c:title>
    <c:autoTitleDeleted val="0"/>
    <c:pivotFmts>
      <c:pivotFmt>
        <c:idx val="0"/>
        <c:marker>
          <c:symbol val="none"/>
        </c:marker>
      </c:pivotFmt>
      <c:pivotFmt>
        <c:idx val="1"/>
        <c:marker>
          <c:symbol val="none"/>
        </c:marker>
      </c:pivotFmt>
      <c:pivotFmt>
        <c:idx val="2"/>
        <c:marker>
          <c:symbol val="none"/>
        </c:marker>
      </c:pivotFmt>
    </c:pivotFmts>
    <c:plotArea>
      <c:layout/>
      <c:lineChart>
        <c:grouping val="standard"/>
        <c:varyColors val="0"/>
        <c:ser>
          <c:idx val="0"/>
          <c:order val="0"/>
          <c:tx>
            <c:strRef>
              <c:f>'KPI Malampa'!$H$5</c:f>
              <c:strCache>
                <c:ptCount val="1"/>
                <c:pt idx="0">
                  <c:v>Total</c:v>
                </c:pt>
              </c:strCache>
            </c:strRef>
          </c:tx>
          <c:marker>
            <c:symbol val="none"/>
          </c:marker>
          <c:dLbls>
            <c:txPr>
              <a:bodyPr/>
              <a:lstStyle/>
              <a:p>
                <a:pPr>
                  <a:defRPr lang="en-AU"/>
                </a:pPr>
                <a:endParaRPr lang="en-US"/>
              </a:p>
            </c:txPr>
            <c:showLegendKey val="0"/>
            <c:showVal val="1"/>
            <c:showCatName val="0"/>
            <c:showSerName val="0"/>
            <c:showPercent val="0"/>
            <c:showBubbleSize val="0"/>
            <c:showLeaderLines val="0"/>
          </c:dLbls>
          <c:cat>
            <c:strRef>
              <c:f>'KPI Malampa'!$G$6:$G$9</c:f>
              <c:strCache>
                <c:ptCount val="4"/>
                <c:pt idx="0">
                  <c:v>Average of KPI Score 2011</c:v>
                </c:pt>
                <c:pt idx="1">
                  <c:v>Average of KPI Score 2012</c:v>
                </c:pt>
                <c:pt idx="2">
                  <c:v>Average of KPI Score 2013</c:v>
                </c:pt>
                <c:pt idx="3">
                  <c:v>Average of KPI Score 2014</c:v>
                </c:pt>
              </c:strCache>
            </c:strRef>
          </c:cat>
          <c:val>
            <c:numRef>
              <c:f>'KPI Malampa'!$H$6:$H$9</c:f>
              <c:numCache>
                <c:formatCode>0</c:formatCode>
                <c:ptCount val="4"/>
                <c:pt idx="0">
                  <c:v>24</c:v>
                </c:pt>
                <c:pt idx="1">
                  <c:v>18.75</c:v>
                </c:pt>
                <c:pt idx="2">
                  <c:v>32.8888888888889</c:v>
                </c:pt>
                <c:pt idx="3">
                  <c:v>33.75</c:v>
                </c:pt>
              </c:numCache>
            </c:numRef>
          </c:val>
          <c:smooth val="0"/>
        </c:ser>
        <c:dLbls>
          <c:showLegendKey val="0"/>
          <c:showVal val="0"/>
          <c:showCatName val="0"/>
          <c:showSerName val="0"/>
          <c:showPercent val="0"/>
          <c:showBubbleSize val="0"/>
        </c:dLbls>
        <c:marker val="1"/>
        <c:smooth val="0"/>
        <c:axId val="250823424"/>
        <c:axId val="250824960"/>
      </c:lineChart>
      <c:catAx>
        <c:axId val="250823424"/>
        <c:scaling>
          <c:orientation val="minMax"/>
        </c:scaling>
        <c:delete val="0"/>
        <c:axPos val="b"/>
        <c:majorTickMark val="out"/>
        <c:minorTickMark val="none"/>
        <c:tickLblPos val="nextTo"/>
        <c:txPr>
          <a:bodyPr/>
          <a:lstStyle/>
          <a:p>
            <a:pPr>
              <a:defRPr lang="en-AU"/>
            </a:pPr>
            <a:endParaRPr lang="en-US"/>
          </a:p>
        </c:txPr>
        <c:crossAx val="250824960"/>
        <c:crosses val="autoZero"/>
        <c:auto val="1"/>
        <c:lblAlgn val="ctr"/>
        <c:lblOffset val="100"/>
        <c:noMultiLvlLbl val="0"/>
      </c:catAx>
      <c:valAx>
        <c:axId val="250824960"/>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250823424"/>
        <c:crosses val="autoZero"/>
        <c:crossBetween val="between"/>
      </c:valAx>
    </c:plotArea>
    <c:plotVisOnly val="1"/>
    <c:dispBlanksAs val="gap"/>
    <c:showDLblsOverMax val="0"/>
  </c:chart>
  <c:spPr>
    <a:ln>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Sanma TfT clients meeting DoT</a:t>
            </a:r>
            <a:r>
              <a:rPr lang="en-US" sz="1200" baseline="0"/>
              <a:t> standards compared with total number of Sanma TfT clients</a:t>
            </a:r>
            <a:endParaRPr lang="en-US" sz="1200"/>
          </a:p>
        </c:rich>
      </c:tx>
      <c:overlay val="0"/>
    </c:title>
    <c:autoTitleDeleted val="0"/>
    <c:plotArea>
      <c:layout/>
      <c:barChart>
        <c:barDir val="col"/>
        <c:grouping val="clustered"/>
        <c:varyColors val="0"/>
        <c:ser>
          <c:idx val="0"/>
          <c:order val="0"/>
          <c:tx>
            <c:strRef>
              <c:f>Sheet1!$B$1</c:f>
              <c:strCache>
                <c:ptCount val="1"/>
                <c:pt idx="0">
                  <c:v>Total Sanma Clients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12</c:v>
                </c:pt>
                <c:pt idx="1">
                  <c:v>16</c:v>
                </c:pt>
                <c:pt idx="2">
                  <c:v>29</c:v>
                </c:pt>
                <c:pt idx="3">
                  <c:v>34</c:v>
                </c:pt>
              </c:numCache>
            </c:numRef>
          </c:val>
        </c:ser>
        <c:ser>
          <c:idx val="1"/>
          <c:order val="1"/>
          <c:tx>
            <c:strRef>
              <c:f>Sheet1!$C$1</c:f>
              <c:strCache>
                <c:ptCount val="1"/>
                <c:pt idx="0">
                  <c:v>Sanma clients meeting minimum standards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2</c:v>
                </c:pt>
                <c:pt idx="1">
                  <c:v>6</c:v>
                </c:pt>
                <c:pt idx="2">
                  <c:v>10</c:v>
                </c:pt>
                <c:pt idx="3">
                  <c:v>27</c:v>
                </c:pt>
              </c:numCache>
            </c:numRef>
          </c:val>
        </c:ser>
        <c:dLbls>
          <c:showLegendKey val="0"/>
          <c:showVal val="0"/>
          <c:showCatName val="0"/>
          <c:showSerName val="0"/>
          <c:showPercent val="0"/>
          <c:showBubbleSize val="0"/>
        </c:dLbls>
        <c:gapWidth val="75"/>
        <c:axId val="248813824"/>
        <c:axId val="248823808"/>
      </c:barChart>
      <c:catAx>
        <c:axId val="248813824"/>
        <c:scaling>
          <c:orientation val="minMax"/>
        </c:scaling>
        <c:delete val="0"/>
        <c:axPos val="b"/>
        <c:numFmt formatCode="General" sourceLinked="1"/>
        <c:majorTickMark val="none"/>
        <c:minorTickMark val="none"/>
        <c:tickLblPos val="nextTo"/>
        <c:txPr>
          <a:bodyPr/>
          <a:lstStyle/>
          <a:p>
            <a:pPr>
              <a:defRPr lang="en-AU"/>
            </a:pPr>
            <a:endParaRPr lang="en-US"/>
          </a:p>
        </c:txPr>
        <c:crossAx val="248823808"/>
        <c:crosses val="autoZero"/>
        <c:auto val="1"/>
        <c:lblAlgn val="ctr"/>
        <c:lblOffset val="100"/>
        <c:noMultiLvlLbl val="0"/>
      </c:catAx>
      <c:valAx>
        <c:axId val="248823808"/>
        <c:scaling>
          <c:orientation val="minMax"/>
        </c:scaling>
        <c:delete val="0"/>
        <c:axPos val="l"/>
        <c:majorGridlines/>
        <c:numFmt formatCode="General" sourceLinked="1"/>
        <c:majorTickMark val="none"/>
        <c:minorTickMark val="none"/>
        <c:tickLblPos val="nextTo"/>
        <c:spPr>
          <a:ln w="9525">
            <a:noFill/>
          </a:ln>
        </c:spPr>
        <c:txPr>
          <a:bodyPr/>
          <a:lstStyle/>
          <a:p>
            <a:pPr>
              <a:defRPr lang="en-AU"/>
            </a:pPr>
            <a:endParaRPr lang="en-US"/>
          </a:p>
        </c:txPr>
        <c:crossAx val="248813824"/>
        <c:crosses val="autoZero"/>
        <c:crossBetween val="between"/>
      </c:valAx>
    </c:plotArea>
    <c:legend>
      <c:legendPos val="b"/>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Sanma TfT clients with business licenses compared</a:t>
            </a:r>
            <a:r>
              <a:rPr lang="en-US" sz="1200" baseline="0"/>
              <a:t> with total Sanma TfT clients</a:t>
            </a:r>
            <a:endParaRPr lang="en-US" sz="1200"/>
          </a:p>
        </c:rich>
      </c:tx>
      <c:overlay val="0"/>
    </c:title>
    <c:autoTitleDeleted val="0"/>
    <c:plotArea>
      <c:layout/>
      <c:barChart>
        <c:barDir val="col"/>
        <c:grouping val="clustered"/>
        <c:varyColors val="0"/>
        <c:ser>
          <c:idx val="0"/>
          <c:order val="0"/>
          <c:tx>
            <c:strRef>
              <c:f>Sheet1!$B$1</c:f>
              <c:strCache>
                <c:ptCount val="1"/>
                <c:pt idx="0">
                  <c:v>Total Sanma clients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12</c:v>
                </c:pt>
                <c:pt idx="1">
                  <c:v>16</c:v>
                </c:pt>
                <c:pt idx="2">
                  <c:v>29</c:v>
                </c:pt>
                <c:pt idx="3">
                  <c:v>34</c:v>
                </c:pt>
              </c:numCache>
            </c:numRef>
          </c:val>
        </c:ser>
        <c:ser>
          <c:idx val="1"/>
          <c:order val="1"/>
          <c:tx>
            <c:strRef>
              <c:f>Sheet1!$C$1</c:f>
              <c:strCache>
                <c:ptCount val="1"/>
                <c:pt idx="0">
                  <c:v>Sanma clients with business licenses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c:v>
                </c:pt>
                <c:pt idx="1">
                  <c:v>2</c:v>
                </c:pt>
                <c:pt idx="2">
                  <c:v>6</c:v>
                </c:pt>
                <c:pt idx="3">
                  <c:v>14</c:v>
                </c:pt>
              </c:numCache>
            </c:numRef>
          </c:val>
        </c:ser>
        <c:dLbls>
          <c:showLegendKey val="0"/>
          <c:showVal val="0"/>
          <c:showCatName val="0"/>
          <c:showSerName val="0"/>
          <c:showPercent val="0"/>
          <c:showBubbleSize val="0"/>
        </c:dLbls>
        <c:gapWidth val="75"/>
        <c:axId val="251847808"/>
        <c:axId val="251849344"/>
      </c:barChart>
      <c:catAx>
        <c:axId val="251847808"/>
        <c:scaling>
          <c:orientation val="minMax"/>
        </c:scaling>
        <c:delete val="0"/>
        <c:axPos val="b"/>
        <c:numFmt formatCode="General" sourceLinked="1"/>
        <c:majorTickMark val="none"/>
        <c:minorTickMark val="none"/>
        <c:tickLblPos val="nextTo"/>
        <c:txPr>
          <a:bodyPr/>
          <a:lstStyle/>
          <a:p>
            <a:pPr>
              <a:defRPr lang="en-AU"/>
            </a:pPr>
            <a:endParaRPr lang="en-US"/>
          </a:p>
        </c:txPr>
        <c:crossAx val="251849344"/>
        <c:crosses val="autoZero"/>
        <c:auto val="1"/>
        <c:lblAlgn val="ctr"/>
        <c:lblOffset val="100"/>
        <c:noMultiLvlLbl val="0"/>
      </c:catAx>
      <c:valAx>
        <c:axId val="251849344"/>
        <c:scaling>
          <c:orientation val="minMax"/>
        </c:scaling>
        <c:delete val="0"/>
        <c:axPos val="l"/>
        <c:majorGridlines/>
        <c:numFmt formatCode="General" sourceLinked="1"/>
        <c:majorTickMark val="none"/>
        <c:minorTickMark val="none"/>
        <c:tickLblPos val="nextTo"/>
        <c:spPr>
          <a:ln w="9525">
            <a:noFill/>
          </a:ln>
        </c:spPr>
        <c:txPr>
          <a:bodyPr/>
          <a:lstStyle/>
          <a:p>
            <a:pPr>
              <a:defRPr lang="en-AU"/>
            </a:pPr>
            <a:endParaRPr lang="en-US"/>
          </a:p>
        </c:txPr>
        <c:crossAx val="251847808"/>
        <c:crosses val="autoZero"/>
        <c:crossBetween val="between"/>
      </c:valAx>
    </c:plotArea>
    <c:legend>
      <c:legendPos val="b"/>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[TfT CLIENT DATABASE for March Report.xlsx]KPI Sanma!PivotTable2</c:name>
    <c:fmtId val="-1"/>
  </c:pivotSource>
  <c:chart>
    <c:title>
      <c:tx>
        <c:rich>
          <a:bodyPr/>
          <a:lstStyle/>
          <a:p>
            <a:pPr>
              <a:defRPr lang="en-AU" sz="1200"/>
            </a:pPr>
            <a:r>
              <a:rPr lang="en-US" sz="1200"/>
              <a:t>Average KPI scores for the Sanma TfT Program</a:t>
            </a:r>
          </a:p>
        </c:rich>
      </c:tx>
      <c:overlay val="0"/>
    </c:title>
    <c:autoTitleDeleted val="0"/>
    <c:pivotFmts>
      <c:pivotFmt>
        <c:idx val="0"/>
        <c:marker>
          <c:symbol val="none"/>
        </c:marker>
        <c:dLbl>
          <c:idx val="0"/>
          <c:spPr/>
          <c:txPr>
            <a:bodyPr/>
            <a:lstStyle/>
            <a:p>
              <a:pPr>
                <a:defRPr/>
              </a:pPr>
              <a:endParaRPr lang="en-US"/>
            </a:p>
          </c:txPr>
          <c:dLblPos val="t"/>
          <c:showLegendKey val="0"/>
          <c:showVal val="1"/>
          <c:showCatName val="0"/>
          <c:showSerName val="0"/>
          <c:showPercent val="0"/>
          <c:showBubbleSize val="0"/>
        </c:dLbl>
      </c:pivotFmt>
      <c:pivotFmt>
        <c:idx val="1"/>
        <c:marker>
          <c:symbol val="none"/>
        </c:marker>
        <c:dLbl>
          <c:idx val="0"/>
          <c:spPr/>
          <c:txPr>
            <a:bodyPr/>
            <a:lstStyle/>
            <a:p>
              <a:pPr>
                <a:defRPr/>
              </a:pPr>
              <a:endParaRPr lang="en-US"/>
            </a:p>
          </c:txPr>
          <c:dLblPos val="t"/>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t"/>
          <c:showLegendKey val="0"/>
          <c:showVal val="1"/>
          <c:showCatName val="0"/>
          <c:showSerName val="0"/>
          <c:showPercent val="0"/>
          <c:showBubbleSize val="0"/>
        </c:dLbl>
      </c:pivotFmt>
    </c:pivotFmts>
    <c:plotArea>
      <c:layout>
        <c:manualLayout>
          <c:layoutTarget val="inner"/>
          <c:xMode val="edge"/>
          <c:yMode val="edge"/>
          <c:x val="8.04296316961602E-2"/>
          <c:y val="0.27937096929801802"/>
          <c:w val="0.77153098379501595"/>
          <c:h val="0.56861822526661099"/>
        </c:manualLayout>
      </c:layout>
      <c:lineChart>
        <c:grouping val="standard"/>
        <c:varyColors val="0"/>
        <c:ser>
          <c:idx val="0"/>
          <c:order val="0"/>
          <c:tx>
            <c:strRef>
              <c:f>'KPI Sanma'!$B$5</c:f>
              <c:strCache>
                <c:ptCount val="1"/>
                <c:pt idx="0">
                  <c:v>Total</c:v>
                </c:pt>
              </c:strCache>
            </c:strRef>
          </c:tx>
          <c:marker>
            <c:symbol val="none"/>
          </c:marker>
          <c:dLbls>
            <c:txPr>
              <a:bodyPr/>
              <a:lstStyle/>
              <a:p>
                <a:pPr>
                  <a:defRPr lang="en-AU"/>
                </a:pPr>
                <a:endParaRPr lang="en-US"/>
              </a:p>
            </c:txPr>
            <c:dLblPos val="t"/>
            <c:showLegendKey val="0"/>
            <c:showVal val="1"/>
            <c:showCatName val="0"/>
            <c:showSerName val="0"/>
            <c:showPercent val="0"/>
            <c:showBubbleSize val="0"/>
            <c:showLeaderLines val="0"/>
          </c:dLbls>
          <c:cat>
            <c:strRef>
              <c:f>'KPI Sanma'!$A$6:$A$9</c:f>
              <c:strCache>
                <c:ptCount val="4"/>
                <c:pt idx="0">
                  <c:v>Average of KPI Score 2011</c:v>
                </c:pt>
                <c:pt idx="1">
                  <c:v>Average of KPI Score 2012</c:v>
                </c:pt>
                <c:pt idx="2">
                  <c:v>Average of KPI Score 2013</c:v>
                </c:pt>
                <c:pt idx="3">
                  <c:v>Average of KPI Score 2014</c:v>
                </c:pt>
              </c:strCache>
            </c:strRef>
          </c:cat>
          <c:val>
            <c:numRef>
              <c:f>'KPI Sanma'!$B$6:$B$9</c:f>
              <c:numCache>
                <c:formatCode>0</c:formatCode>
                <c:ptCount val="4"/>
                <c:pt idx="0">
                  <c:v>19.285714285714239</c:v>
                </c:pt>
                <c:pt idx="1">
                  <c:v>27.63636363636363</c:v>
                </c:pt>
                <c:pt idx="2">
                  <c:v>29.76</c:v>
                </c:pt>
                <c:pt idx="3">
                  <c:v>33.064516129032263</c:v>
                </c:pt>
              </c:numCache>
            </c:numRef>
          </c:val>
          <c:smooth val="0"/>
        </c:ser>
        <c:dLbls>
          <c:showLegendKey val="0"/>
          <c:showVal val="0"/>
          <c:showCatName val="0"/>
          <c:showSerName val="0"/>
          <c:showPercent val="0"/>
          <c:showBubbleSize val="0"/>
        </c:dLbls>
        <c:marker val="1"/>
        <c:smooth val="0"/>
        <c:axId val="248799616"/>
        <c:axId val="248801152"/>
      </c:lineChart>
      <c:catAx>
        <c:axId val="248799616"/>
        <c:scaling>
          <c:orientation val="minMax"/>
        </c:scaling>
        <c:delete val="0"/>
        <c:axPos val="b"/>
        <c:majorTickMark val="out"/>
        <c:minorTickMark val="none"/>
        <c:tickLblPos val="nextTo"/>
        <c:txPr>
          <a:bodyPr/>
          <a:lstStyle/>
          <a:p>
            <a:pPr>
              <a:defRPr lang="en-AU"/>
            </a:pPr>
            <a:endParaRPr lang="en-US"/>
          </a:p>
        </c:txPr>
        <c:crossAx val="248801152"/>
        <c:crosses val="autoZero"/>
        <c:auto val="1"/>
        <c:lblAlgn val="ctr"/>
        <c:lblOffset val="100"/>
        <c:noMultiLvlLbl val="0"/>
      </c:catAx>
      <c:valAx>
        <c:axId val="248801152"/>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248799616"/>
        <c:crosses val="autoZero"/>
        <c:crossBetween val="between"/>
      </c:valAx>
    </c:plotArea>
    <c:plotVisOnly val="1"/>
    <c:dispBlanksAs val="gap"/>
    <c:showDLblsOverMax val="0"/>
  </c:chart>
  <c:spPr>
    <a:ln>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AU" sz="1200"/>
          </a:pPr>
          <a:endParaRPr lang="en-US"/>
        </a:p>
      </c:txPr>
    </c:title>
    <c:autoTitleDeleted val="0"/>
    <c:plotArea>
      <c:layout/>
      <c:pieChart>
        <c:varyColors val="1"/>
        <c:ser>
          <c:idx val="0"/>
          <c:order val="0"/>
          <c:tx>
            <c:strRef>
              <c:f>Sheet1!$B$1</c:f>
              <c:strCache>
                <c:ptCount val="1"/>
                <c:pt idx="0">
                  <c:v>TfT Torba Clients in 2014</c:v>
                </c:pt>
              </c:strCache>
            </c:strRef>
          </c:tx>
          <c:dLbls>
            <c:txPr>
              <a:bodyPr/>
              <a:lstStyle/>
              <a:p>
                <a:pPr>
                  <a:defRPr lang="en-AU"/>
                </a:pPr>
                <a:endParaRPr lang="en-US"/>
              </a:p>
            </c:txPr>
            <c:showLegendKey val="0"/>
            <c:showVal val="1"/>
            <c:showCatName val="1"/>
            <c:showSerName val="0"/>
            <c:showPercent val="0"/>
            <c:showBubbleSize val="0"/>
            <c:showLeaderLines val="1"/>
          </c:dLbls>
          <c:cat>
            <c:strRef>
              <c:f>Sheet1!$A$2:$A$4</c:f>
              <c:strCache>
                <c:ptCount val="3"/>
                <c:pt idx="0">
                  <c:v>Gaua</c:v>
                </c:pt>
                <c:pt idx="1">
                  <c:v>Motalava/Rah</c:v>
                </c:pt>
                <c:pt idx="2">
                  <c:v>Vanualava</c:v>
                </c:pt>
              </c:strCache>
            </c:strRef>
          </c:cat>
          <c:val>
            <c:numRef>
              <c:f>Sheet1!$B$2:$B$4</c:f>
              <c:numCache>
                <c:formatCode>General</c:formatCode>
                <c:ptCount val="3"/>
                <c:pt idx="0">
                  <c:v>8</c:v>
                </c:pt>
                <c:pt idx="1">
                  <c:v>10</c:v>
                </c:pt>
                <c:pt idx="2">
                  <c:v>7</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spPr>
    <a:ln>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Torba TfT Clients who</a:t>
            </a:r>
            <a:r>
              <a:rPr lang="en-US" sz="1200" baseline="0"/>
              <a:t> meet DoT standards  compared with total number of Torba TfT clients</a:t>
            </a:r>
            <a:endParaRPr lang="en-US" sz="1200"/>
          </a:p>
        </c:rich>
      </c:tx>
      <c:overlay val="0"/>
    </c:title>
    <c:autoTitleDeleted val="0"/>
    <c:plotArea>
      <c:layout/>
      <c:barChart>
        <c:barDir val="col"/>
        <c:grouping val="clustered"/>
        <c:varyColors val="0"/>
        <c:ser>
          <c:idx val="0"/>
          <c:order val="0"/>
          <c:tx>
            <c:strRef>
              <c:f>Sheet1!$B$1</c:f>
              <c:strCache>
                <c:ptCount val="1"/>
                <c:pt idx="0">
                  <c:v>Total Torba clients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strRef>
              <c:f>Sheet1!$A$2:$A$3</c:f>
              <c:strCache>
                <c:ptCount val="2"/>
                <c:pt idx="0">
                  <c:v>2013 (scoping)</c:v>
                </c:pt>
                <c:pt idx="1">
                  <c:v>2014</c:v>
                </c:pt>
              </c:strCache>
            </c:strRef>
          </c:cat>
          <c:val>
            <c:numRef>
              <c:f>Sheet1!$B$2:$B$3</c:f>
              <c:numCache>
                <c:formatCode>General</c:formatCode>
                <c:ptCount val="2"/>
                <c:pt idx="0">
                  <c:v>25</c:v>
                </c:pt>
                <c:pt idx="1">
                  <c:v>25</c:v>
                </c:pt>
              </c:numCache>
            </c:numRef>
          </c:val>
        </c:ser>
        <c:ser>
          <c:idx val="1"/>
          <c:order val="1"/>
          <c:tx>
            <c:strRef>
              <c:f>Sheet1!$C$1</c:f>
              <c:strCache>
                <c:ptCount val="1"/>
                <c:pt idx="0">
                  <c:v>Torba clients meeting standards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strRef>
              <c:f>Sheet1!$A$2:$A$3</c:f>
              <c:strCache>
                <c:ptCount val="2"/>
                <c:pt idx="0">
                  <c:v>2013 (scoping)</c:v>
                </c:pt>
                <c:pt idx="1">
                  <c:v>2014</c:v>
                </c:pt>
              </c:strCache>
            </c:strRef>
          </c:cat>
          <c:val>
            <c:numRef>
              <c:f>Sheet1!$C$2:$C$3</c:f>
              <c:numCache>
                <c:formatCode>General</c:formatCode>
                <c:ptCount val="2"/>
                <c:pt idx="0">
                  <c:v>1</c:v>
                </c:pt>
                <c:pt idx="1">
                  <c:v>5</c:v>
                </c:pt>
              </c:numCache>
            </c:numRef>
          </c:val>
        </c:ser>
        <c:dLbls>
          <c:showLegendKey val="0"/>
          <c:showVal val="0"/>
          <c:showCatName val="0"/>
          <c:showSerName val="0"/>
          <c:showPercent val="0"/>
          <c:showBubbleSize val="0"/>
        </c:dLbls>
        <c:gapWidth val="150"/>
        <c:axId val="299190912"/>
        <c:axId val="299200896"/>
      </c:barChart>
      <c:catAx>
        <c:axId val="299190912"/>
        <c:scaling>
          <c:orientation val="minMax"/>
        </c:scaling>
        <c:delete val="0"/>
        <c:axPos val="b"/>
        <c:numFmt formatCode="General" sourceLinked="1"/>
        <c:majorTickMark val="out"/>
        <c:minorTickMark val="none"/>
        <c:tickLblPos val="nextTo"/>
        <c:txPr>
          <a:bodyPr/>
          <a:lstStyle/>
          <a:p>
            <a:pPr>
              <a:defRPr lang="en-AU"/>
            </a:pPr>
            <a:endParaRPr lang="en-US"/>
          </a:p>
        </c:txPr>
        <c:crossAx val="299200896"/>
        <c:crosses val="autoZero"/>
        <c:auto val="1"/>
        <c:lblAlgn val="ctr"/>
        <c:lblOffset val="100"/>
        <c:noMultiLvlLbl val="0"/>
      </c:catAx>
      <c:valAx>
        <c:axId val="299200896"/>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299190912"/>
        <c:crosses val="autoZero"/>
        <c:crossBetween val="between"/>
      </c:valAx>
    </c:plotArea>
    <c:legend>
      <c:legendPos val="r"/>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Torba TfT Client</a:t>
            </a:r>
            <a:r>
              <a:rPr lang="en-US" sz="1200" baseline="0"/>
              <a:t>s with Business Licenses compared with total number of Torba TfT clients</a:t>
            </a:r>
            <a:endParaRPr lang="en-US" sz="1200"/>
          </a:p>
        </c:rich>
      </c:tx>
      <c:overlay val="0"/>
    </c:title>
    <c:autoTitleDeleted val="0"/>
    <c:plotArea>
      <c:layout/>
      <c:barChart>
        <c:barDir val="col"/>
        <c:grouping val="clustered"/>
        <c:varyColors val="0"/>
        <c:ser>
          <c:idx val="0"/>
          <c:order val="0"/>
          <c:tx>
            <c:strRef>
              <c:f>Sheet1!$B$1</c:f>
              <c:strCache>
                <c:ptCount val="1"/>
                <c:pt idx="0">
                  <c:v>Total Torba clients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strRef>
              <c:f>Sheet1!$A$2:$A$3</c:f>
              <c:strCache>
                <c:ptCount val="2"/>
                <c:pt idx="0">
                  <c:v>2013 (scoping)</c:v>
                </c:pt>
                <c:pt idx="1">
                  <c:v>2014</c:v>
                </c:pt>
              </c:strCache>
            </c:strRef>
          </c:cat>
          <c:val>
            <c:numRef>
              <c:f>Sheet1!$B$2:$B$3</c:f>
              <c:numCache>
                <c:formatCode>General</c:formatCode>
                <c:ptCount val="2"/>
                <c:pt idx="0">
                  <c:v>25</c:v>
                </c:pt>
                <c:pt idx="1">
                  <c:v>25</c:v>
                </c:pt>
              </c:numCache>
            </c:numRef>
          </c:val>
        </c:ser>
        <c:ser>
          <c:idx val="1"/>
          <c:order val="1"/>
          <c:tx>
            <c:strRef>
              <c:f>Sheet1!$C$1</c:f>
              <c:strCache>
                <c:ptCount val="1"/>
                <c:pt idx="0">
                  <c:v>Torba clients with business licenses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strRef>
              <c:f>Sheet1!$A$2:$A$3</c:f>
              <c:strCache>
                <c:ptCount val="2"/>
                <c:pt idx="0">
                  <c:v>2013 (scoping)</c:v>
                </c:pt>
                <c:pt idx="1">
                  <c:v>2014</c:v>
                </c:pt>
              </c:strCache>
            </c:strRef>
          </c:cat>
          <c:val>
            <c:numRef>
              <c:f>Sheet1!$C$2:$C$3</c:f>
              <c:numCache>
                <c:formatCode>General</c:formatCode>
                <c:ptCount val="2"/>
                <c:pt idx="0">
                  <c:v>1</c:v>
                </c:pt>
                <c:pt idx="1">
                  <c:v>6</c:v>
                </c:pt>
              </c:numCache>
            </c:numRef>
          </c:val>
        </c:ser>
        <c:dLbls>
          <c:showLegendKey val="0"/>
          <c:showVal val="0"/>
          <c:showCatName val="0"/>
          <c:showSerName val="0"/>
          <c:showPercent val="0"/>
          <c:showBubbleSize val="0"/>
        </c:dLbls>
        <c:gapWidth val="150"/>
        <c:axId val="299837312"/>
        <c:axId val="299838848"/>
      </c:barChart>
      <c:catAx>
        <c:axId val="299837312"/>
        <c:scaling>
          <c:orientation val="minMax"/>
        </c:scaling>
        <c:delete val="0"/>
        <c:axPos val="b"/>
        <c:numFmt formatCode="General" sourceLinked="1"/>
        <c:majorTickMark val="out"/>
        <c:minorTickMark val="none"/>
        <c:tickLblPos val="nextTo"/>
        <c:txPr>
          <a:bodyPr/>
          <a:lstStyle/>
          <a:p>
            <a:pPr>
              <a:defRPr lang="en-AU"/>
            </a:pPr>
            <a:endParaRPr lang="en-US"/>
          </a:p>
        </c:txPr>
        <c:crossAx val="299838848"/>
        <c:crosses val="autoZero"/>
        <c:auto val="1"/>
        <c:lblAlgn val="ctr"/>
        <c:lblOffset val="100"/>
        <c:noMultiLvlLbl val="0"/>
      </c:catAx>
      <c:valAx>
        <c:axId val="299838848"/>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299837312"/>
        <c:crosses val="autoZero"/>
        <c:crossBetween val="between"/>
      </c:valAx>
    </c:plotArea>
    <c:legend>
      <c:legendPos val="r"/>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Number of Industry Experts contracted by the TfT Program</a:t>
            </a:r>
          </a:p>
        </c:rich>
      </c:tx>
      <c:overlay val="0"/>
    </c:title>
    <c:autoTitleDeleted val="0"/>
    <c:plotArea>
      <c:layout/>
      <c:barChart>
        <c:barDir val="col"/>
        <c:grouping val="stacked"/>
        <c:varyColors val="0"/>
        <c:ser>
          <c:idx val="0"/>
          <c:order val="0"/>
          <c:tx>
            <c:strRef>
              <c:f>Sheet1!$B$1</c:f>
              <c:strCache>
                <c:ptCount val="1"/>
                <c:pt idx="0">
                  <c:v>Number of Expatriate TfT Industry Experts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1</c:v>
                </c:pt>
                <c:pt idx="1">
                  <c:v>1</c:v>
                </c:pt>
                <c:pt idx="2">
                  <c:v>1</c:v>
                </c:pt>
                <c:pt idx="3">
                  <c:v>2</c:v>
                </c:pt>
                <c:pt idx="4">
                  <c:v>3</c:v>
                </c:pt>
                <c:pt idx="5">
                  <c:v>3</c:v>
                </c:pt>
              </c:numCache>
            </c:numRef>
          </c:val>
        </c:ser>
        <c:ser>
          <c:idx val="1"/>
          <c:order val="1"/>
          <c:tx>
            <c:strRef>
              <c:f>Sheet1!$C$1</c:f>
              <c:strCache>
                <c:ptCount val="1"/>
                <c:pt idx="0">
                  <c:v>Number of Local TfT Industry Experts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0</c:v>
                </c:pt>
                <c:pt idx="1">
                  <c:v>1</c:v>
                </c:pt>
                <c:pt idx="2">
                  <c:v>1</c:v>
                </c:pt>
                <c:pt idx="3">
                  <c:v>1</c:v>
                </c:pt>
                <c:pt idx="4">
                  <c:v>1</c:v>
                </c:pt>
                <c:pt idx="5">
                  <c:v>6</c:v>
                </c:pt>
              </c:numCache>
            </c:numRef>
          </c:val>
        </c:ser>
        <c:dLbls>
          <c:showLegendKey val="0"/>
          <c:showVal val="0"/>
          <c:showCatName val="0"/>
          <c:showSerName val="0"/>
          <c:showPercent val="0"/>
          <c:showBubbleSize val="0"/>
        </c:dLbls>
        <c:gapWidth val="150"/>
        <c:overlap val="100"/>
        <c:axId val="123241984"/>
        <c:axId val="123243520"/>
      </c:barChart>
      <c:catAx>
        <c:axId val="123241984"/>
        <c:scaling>
          <c:orientation val="minMax"/>
        </c:scaling>
        <c:delete val="0"/>
        <c:axPos val="b"/>
        <c:numFmt formatCode="General" sourceLinked="1"/>
        <c:majorTickMark val="out"/>
        <c:minorTickMark val="none"/>
        <c:tickLblPos val="nextTo"/>
        <c:txPr>
          <a:bodyPr/>
          <a:lstStyle/>
          <a:p>
            <a:pPr>
              <a:defRPr lang="en-AU"/>
            </a:pPr>
            <a:endParaRPr lang="en-US"/>
          </a:p>
        </c:txPr>
        <c:crossAx val="123243520"/>
        <c:crosses val="autoZero"/>
        <c:auto val="1"/>
        <c:lblAlgn val="ctr"/>
        <c:lblOffset val="100"/>
        <c:noMultiLvlLbl val="0"/>
      </c:catAx>
      <c:valAx>
        <c:axId val="123243520"/>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123241984"/>
        <c:crosses val="autoZero"/>
        <c:crossBetween val="between"/>
      </c:valAx>
    </c:plotArea>
    <c:legend>
      <c:legendPos val="r"/>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[TfT CLIENT DATABASE for March Report.xlsx]KPI Torba!PivotTable2</c:name>
    <c:fmtId val="-1"/>
  </c:pivotSource>
  <c:chart>
    <c:title>
      <c:tx>
        <c:rich>
          <a:bodyPr/>
          <a:lstStyle/>
          <a:p>
            <a:pPr>
              <a:defRPr lang="en-AU" sz="1200"/>
            </a:pPr>
            <a:r>
              <a:rPr lang="en-US" sz="1200"/>
              <a:t>Average KPI Scores for the Torba TfT Program</a:t>
            </a:r>
          </a:p>
        </c:rich>
      </c:tx>
      <c:overlay val="0"/>
    </c:title>
    <c:autoTitleDeleted val="0"/>
    <c:pivotFmts>
      <c:pivotFmt>
        <c:idx val="0"/>
        <c:marker>
          <c:symbol val="none"/>
        </c:marker>
      </c:pivotFmt>
      <c:pivotFmt>
        <c:idx val="1"/>
        <c:marker>
          <c:symbol val="none"/>
        </c:marker>
        <c:dLbl>
          <c:idx val="0"/>
          <c:spPr/>
          <c:txPr>
            <a:bodyPr/>
            <a:lstStyle/>
            <a:p>
              <a:pPr>
                <a:defRPr/>
              </a:pPr>
              <a:endParaRPr lang="en-US"/>
            </a:p>
          </c:txPr>
          <c:showLegendKey val="0"/>
          <c:showVal val="1"/>
          <c:showCatName val="0"/>
          <c:showSerName val="0"/>
          <c:showPercent val="0"/>
          <c:showBubbleSize val="0"/>
        </c:dLbl>
      </c:pivotFmt>
      <c:pivotFmt>
        <c:idx val="2"/>
        <c:marker>
          <c:symbol val="none"/>
        </c:marker>
        <c:dLbl>
          <c:idx val="0"/>
          <c:spPr/>
          <c:txPr>
            <a:bodyPr/>
            <a:lstStyle/>
            <a:p>
              <a:pPr>
                <a:defRPr/>
              </a:pPr>
              <a:endParaRPr lang="en-US"/>
            </a:p>
          </c:txPr>
          <c:showLegendKey val="0"/>
          <c:showVal val="1"/>
          <c:showCatName val="0"/>
          <c:showSerName val="0"/>
          <c:showPercent val="0"/>
          <c:showBubbleSize val="0"/>
        </c:dLbl>
      </c:pivotFmt>
      <c:pivotFmt>
        <c:idx val="3"/>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lineChart>
        <c:grouping val="standard"/>
        <c:varyColors val="0"/>
        <c:ser>
          <c:idx val="0"/>
          <c:order val="0"/>
          <c:tx>
            <c:strRef>
              <c:f>'KPI Torba'!$B$5</c:f>
              <c:strCache>
                <c:ptCount val="1"/>
                <c:pt idx="0">
                  <c:v>Total</c:v>
                </c:pt>
              </c:strCache>
            </c:strRef>
          </c:tx>
          <c:marker>
            <c:symbol val="none"/>
          </c:marker>
          <c:dLbls>
            <c:txPr>
              <a:bodyPr/>
              <a:lstStyle/>
              <a:p>
                <a:pPr>
                  <a:defRPr lang="en-AU"/>
                </a:pPr>
                <a:endParaRPr lang="en-US"/>
              </a:p>
            </c:txPr>
            <c:showLegendKey val="0"/>
            <c:showVal val="1"/>
            <c:showCatName val="0"/>
            <c:showSerName val="0"/>
            <c:showPercent val="0"/>
            <c:showBubbleSize val="0"/>
            <c:showLeaderLines val="0"/>
          </c:dLbls>
          <c:cat>
            <c:strRef>
              <c:f>'KPI Torba'!$A$6:$A$7</c:f>
              <c:strCache>
                <c:ptCount val="2"/>
                <c:pt idx="0">
                  <c:v>Average of KPI Score 2013</c:v>
                </c:pt>
                <c:pt idx="1">
                  <c:v>Average of KPI Score 2014</c:v>
                </c:pt>
              </c:strCache>
            </c:strRef>
          </c:cat>
          <c:val>
            <c:numRef>
              <c:f>'KPI Torba'!$B$6:$B$7</c:f>
              <c:numCache>
                <c:formatCode>0</c:formatCode>
                <c:ptCount val="2"/>
                <c:pt idx="0">
                  <c:v>15.75</c:v>
                </c:pt>
                <c:pt idx="1">
                  <c:v>22.8</c:v>
                </c:pt>
              </c:numCache>
            </c:numRef>
          </c:val>
          <c:smooth val="0"/>
        </c:ser>
        <c:dLbls>
          <c:showLegendKey val="0"/>
          <c:showVal val="0"/>
          <c:showCatName val="0"/>
          <c:showSerName val="0"/>
          <c:showPercent val="0"/>
          <c:showBubbleSize val="0"/>
        </c:dLbls>
        <c:marker val="1"/>
        <c:smooth val="0"/>
        <c:axId val="263419008"/>
        <c:axId val="263420544"/>
      </c:lineChart>
      <c:catAx>
        <c:axId val="263419008"/>
        <c:scaling>
          <c:orientation val="minMax"/>
        </c:scaling>
        <c:delete val="0"/>
        <c:axPos val="b"/>
        <c:majorTickMark val="out"/>
        <c:minorTickMark val="none"/>
        <c:tickLblPos val="nextTo"/>
        <c:txPr>
          <a:bodyPr/>
          <a:lstStyle/>
          <a:p>
            <a:pPr>
              <a:defRPr lang="en-AU"/>
            </a:pPr>
            <a:endParaRPr lang="en-US"/>
          </a:p>
        </c:txPr>
        <c:crossAx val="263420544"/>
        <c:crosses val="autoZero"/>
        <c:auto val="1"/>
        <c:lblAlgn val="ctr"/>
        <c:lblOffset val="100"/>
        <c:noMultiLvlLbl val="0"/>
      </c:catAx>
      <c:valAx>
        <c:axId val="263420544"/>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263419008"/>
        <c:crosses val="autoZero"/>
        <c:crossBetween val="between"/>
      </c:valAx>
    </c:plotArea>
    <c:plotVisOnly val="1"/>
    <c:dispBlanksAs val="gap"/>
    <c:showDLblsOverMax val="0"/>
  </c:chart>
  <c:spPr>
    <a:ln>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Number of Male</a:t>
            </a:r>
            <a:r>
              <a:rPr lang="en-US" sz="1200" baseline="0"/>
              <a:t> and Female</a:t>
            </a:r>
            <a:r>
              <a:rPr lang="en-US" sz="1200"/>
              <a:t> Industry Experts contracted by the TfT Program</a:t>
            </a:r>
          </a:p>
        </c:rich>
      </c:tx>
      <c:overlay val="0"/>
    </c:title>
    <c:autoTitleDeleted val="0"/>
    <c:plotArea>
      <c:layout/>
      <c:barChart>
        <c:barDir val="col"/>
        <c:grouping val="stacked"/>
        <c:varyColors val="0"/>
        <c:ser>
          <c:idx val="0"/>
          <c:order val="0"/>
          <c:tx>
            <c:strRef>
              <c:f>Sheet1!$B$1</c:f>
              <c:strCache>
                <c:ptCount val="1"/>
                <c:pt idx="0">
                  <c:v>Number of Male TfT Industry Experts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1</c:v>
                </c:pt>
                <c:pt idx="1">
                  <c:v>2</c:v>
                </c:pt>
                <c:pt idx="2">
                  <c:v>2</c:v>
                </c:pt>
                <c:pt idx="3">
                  <c:v>2</c:v>
                </c:pt>
                <c:pt idx="4">
                  <c:v>2</c:v>
                </c:pt>
                <c:pt idx="5">
                  <c:v>3</c:v>
                </c:pt>
              </c:numCache>
            </c:numRef>
          </c:val>
        </c:ser>
        <c:ser>
          <c:idx val="1"/>
          <c:order val="1"/>
          <c:tx>
            <c:strRef>
              <c:f>Sheet1!$C$1</c:f>
              <c:strCache>
                <c:ptCount val="1"/>
                <c:pt idx="0">
                  <c:v>Number of Female Industry Experts</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0</c:v>
                </c:pt>
                <c:pt idx="1">
                  <c:v>0</c:v>
                </c:pt>
                <c:pt idx="2">
                  <c:v>0</c:v>
                </c:pt>
                <c:pt idx="3">
                  <c:v>1</c:v>
                </c:pt>
                <c:pt idx="4">
                  <c:v>2</c:v>
                </c:pt>
                <c:pt idx="5">
                  <c:v>6</c:v>
                </c:pt>
              </c:numCache>
            </c:numRef>
          </c:val>
        </c:ser>
        <c:dLbls>
          <c:showLegendKey val="0"/>
          <c:showVal val="0"/>
          <c:showCatName val="0"/>
          <c:showSerName val="0"/>
          <c:showPercent val="0"/>
          <c:showBubbleSize val="0"/>
        </c:dLbls>
        <c:gapWidth val="150"/>
        <c:overlap val="100"/>
        <c:axId val="123413248"/>
        <c:axId val="123414784"/>
      </c:barChart>
      <c:catAx>
        <c:axId val="123413248"/>
        <c:scaling>
          <c:orientation val="minMax"/>
        </c:scaling>
        <c:delete val="0"/>
        <c:axPos val="b"/>
        <c:numFmt formatCode="General" sourceLinked="1"/>
        <c:majorTickMark val="out"/>
        <c:minorTickMark val="none"/>
        <c:tickLblPos val="nextTo"/>
        <c:txPr>
          <a:bodyPr/>
          <a:lstStyle/>
          <a:p>
            <a:pPr>
              <a:defRPr lang="en-AU"/>
            </a:pPr>
            <a:endParaRPr lang="en-US"/>
          </a:p>
        </c:txPr>
        <c:crossAx val="123414784"/>
        <c:crosses val="autoZero"/>
        <c:auto val="1"/>
        <c:lblAlgn val="ctr"/>
        <c:lblOffset val="100"/>
        <c:noMultiLvlLbl val="0"/>
      </c:catAx>
      <c:valAx>
        <c:axId val="123414784"/>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123413248"/>
        <c:crosses val="autoZero"/>
        <c:crossBetween val="between"/>
      </c:valAx>
    </c:plotArea>
    <c:legend>
      <c:legendPos val="r"/>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Total Number of TfT Clients 2010-2014</a:t>
            </a:r>
          </a:p>
        </c:rich>
      </c:tx>
      <c:overlay val="0"/>
    </c:title>
    <c:autoTitleDeleted val="0"/>
    <c:plotArea>
      <c:layout/>
      <c:lineChart>
        <c:grouping val="standard"/>
        <c:varyColors val="0"/>
        <c:ser>
          <c:idx val="0"/>
          <c:order val="0"/>
          <c:tx>
            <c:strRef>
              <c:f>'No. of Clients'!$D$4</c:f>
              <c:strCache>
                <c:ptCount val="1"/>
                <c:pt idx="0">
                  <c:v>Total Number of Clients</c:v>
                </c:pt>
              </c:strCache>
            </c:strRef>
          </c:tx>
          <c:marker>
            <c:symbol val="none"/>
          </c:marker>
          <c:dLbls>
            <c:txPr>
              <a:bodyPr/>
              <a:lstStyle/>
              <a:p>
                <a:pPr>
                  <a:defRPr lang="en-AU"/>
                </a:pPr>
                <a:endParaRPr lang="en-US"/>
              </a:p>
            </c:txPr>
            <c:showLegendKey val="0"/>
            <c:showVal val="1"/>
            <c:showCatName val="0"/>
            <c:showSerName val="0"/>
            <c:showPercent val="0"/>
            <c:showBubbleSize val="0"/>
            <c:showLeaderLines val="0"/>
          </c:dLbls>
          <c:cat>
            <c:numRef>
              <c:f>'No. of Clients'!$E$3:$I$3</c:f>
              <c:numCache>
                <c:formatCode>General</c:formatCode>
                <c:ptCount val="5"/>
                <c:pt idx="0">
                  <c:v>2010</c:v>
                </c:pt>
                <c:pt idx="1">
                  <c:v>2011</c:v>
                </c:pt>
                <c:pt idx="2">
                  <c:v>2012</c:v>
                </c:pt>
                <c:pt idx="3">
                  <c:v>2013</c:v>
                </c:pt>
                <c:pt idx="4">
                  <c:v>2014</c:v>
                </c:pt>
              </c:numCache>
            </c:numRef>
          </c:cat>
          <c:val>
            <c:numRef>
              <c:f>'No. of Clients'!$E$4:$I$4</c:f>
              <c:numCache>
                <c:formatCode>General</c:formatCode>
                <c:ptCount val="5"/>
                <c:pt idx="0">
                  <c:v>11</c:v>
                </c:pt>
                <c:pt idx="1">
                  <c:v>26</c:v>
                </c:pt>
                <c:pt idx="2">
                  <c:v>35</c:v>
                </c:pt>
                <c:pt idx="3">
                  <c:v>67</c:v>
                </c:pt>
                <c:pt idx="4">
                  <c:v>106</c:v>
                </c:pt>
              </c:numCache>
            </c:numRef>
          </c:val>
          <c:smooth val="0"/>
        </c:ser>
        <c:dLbls>
          <c:showLegendKey val="0"/>
          <c:showVal val="0"/>
          <c:showCatName val="0"/>
          <c:showSerName val="0"/>
          <c:showPercent val="0"/>
          <c:showBubbleSize val="0"/>
        </c:dLbls>
        <c:marker val="1"/>
        <c:smooth val="0"/>
        <c:axId val="122745216"/>
        <c:axId val="122746752"/>
      </c:lineChart>
      <c:catAx>
        <c:axId val="122745216"/>
        <c:scaling>
          <c:orientation val="minMax"/>
        </c:scaling>
        <c:delete val="0"/>
        <c:axPos val="b"/>
        <c:numFmt formatCode="General" sourceLinked="1"/>
        <c:majorTickMark val="out"/>
        <c:minorTickMark val="none"/>
        <c:tickLblPos val="nextTo"/>
        <c:txPr>
          <a:bodyPr/>
          <a:lstStyle/>
          <a:p>
            <a:pPr>
              <a:defRPr lang="en-AU"/>
            </a:pPr>
            <a:endParaRPr lang="en-US"/>
          </a:p>
        </c:txPr>
        <c:crossAx val="122746752"/>
        <c:crosses val="autoZero"/>
        <c:auto val="1"/>
        <c:lblAlgn val="ctr"/>
        <c:lblOffset val="100"/>
        <c:noMultiLvlLbl val="0"/>
      </c:catAx>
      <c:valAx>
        <c:axId val="122746752"/>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12274521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TfT clients per province</a:t>
            </a:r>
            <a:r>
              <a:rPr lang="en-US" sz="1200" baseline="0"/>
              <a:t> in </a:t>
            </a:r>
            <a:r>
              <a:rPr lang="en-US" sz="1200"/>
              <a:t> 2014</a:t>
            </a:r>
          </a:p>
        </c:rich>
      </c:tx>
      <c:overlay val="0"/>
    </c:title>
    <c:autoTitleDeleted val="0"/>
    <c:plotArea>
      <c:layout/>
      <c:pieChart>
        <c:varyColors val="1"/>
        <c:ser>
          <c:idx val="0"/>
          <c:order val="0"/>
          <c:tx>
            <c:strRef>
              <c:f>Sheet1!$B$1</c:f>
              <c:strCache>
                <c:ptCount val="1"/>
                <c:pt idx="0">
                  <c:v>TfT clients per region 2014</c:v>
                </c:pt>
              </c:strCache>
            </c:strRef>
          </c:tx>
          <c:cat>
            <c:strRef>
              <c:f>Sheet1!$A$2:$A$4</c:f>
              <c:strCache>
                <c:ptCount val="3"/>
                <c:pt idx="0">
                  <c:v>Malampa</c:v>
                </c:pt>
                <c:pt idx="1">
                  <c:v>Sanma</c:v>
                </c:pt>
                <c:pt idx="2">
                  <c:v>Torba</c:v>
                </c:pt>
              </c:strCache>
            </c:strRef>
          </c:cat>
          <c:val>
            <c:numRef>
              <c:f>Sheet1!$B$2:$B$4</c:f>
              <c:numCache>
                <c:formatCode>General</c:formatCode>
                <c:ptCount val="3"/>
                <c:pt idx="0">
                  <c:v>43</c:v>
                </c:pt>
                <c:pt idx="1">
                  <c:v>34</c:v>
                </c:pt>
                <c:pt idx="2">
                  <c:v>25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Sheet1!$B$1</c:f>
              <c:strCache>
                <c:ptCount val="1"/>
                <c:pt idx="0">
                  <c:v>Malampa</c:v>
                </c:pt>
              </c:strCache>
            </c:strRef>
          </c:tx>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6</c:v>
                </c:pt>
                <c:pt idx="1">
                  <c:v>16</c:v>
                </c:pt>
                <c:pt idx="2">
                  <c:v>25</c:v>
                </c:pt>
                <c:pt idx="3">
                  <c:v>32</c:v>
                </c:pt>
              </c:numCache>
            </c:numRef>
          </c:val>
        </c:ser>
        <c:ser>
          <c:idx val="1"/>
          <c:order val="1"/>
          <c:tx>
            <c:strRef>
              <c:f>Sheet1!$C$1</c:f>
              <c:strCache>
                <c:ptCount val="1"/>
                <c:pt idx="0">
                  <c:v>Sanma</c:v>
                </c:pt>
              </c:strCache>
            </c:strRef>
          </c:tx>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2</c:v>
                </c:pt>
                <c:pt idx="1">
                  <c:v>6</c:v>
                </c:pt>
                <c:pt idx="2">
                  <c:v>10</c:v>
                </c:pt>
                <c:pt idx="3">
                  <c:v>27</c:v>
                </c:pt>
              </c:numCache>
            </c:numRef>
          </c:val>
        </c:ser>
        <c:ser>
          <c:idx val="2"/>
          <c:order val="2"/>
          <c:tx>
            <c:strRef>
              <c:f>Sheet1!$D$1</c:f>
              <c:strCache>
                <c:ptCount val="1"/>
                <c:pt idx="0">
                  <c:v>Torba</c:v>
                </c:pt>
              </c:strCache>
            </c:strRef>
          </c:tx>
          <c:invertIfNegative val="0"/>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0</c:v>
                </c:pt>
                <c:pt idx="1">
                  <c:v>0</c:v>
                </c:pt>
                <c:pt idx="2">
                  <c:v>1</c:v>
                </c:pt>
                <c:pt idx="3">
                  <c:v>5</c:v>
                </c:pt>
              </c:numCache>
            </c:numRef>
          </c:val>
        </c:ser>
        <c:dLbls>
          <c:showLegendKey val="0"/>
          <c:showVal val="1"/>
          <c:showCatName val="0"/>
          <c:showSerName val="0"/>
          <c:showPercent val="0"/>
          <c:showBubbleSize val="0"/>
        </c:dLbls>
        <c:gapWidth val="150"/>
        <c:overlap val="100"/>
        <c:axId val="139976704"/>
        <c:axId val="139978624"/>
      </c:barChart>
      <c:catAx>
        <c:axId val="139976704"/>
        <c:scaling>
          <c:orientation val="minMax"/>
        </c:scaling>
        <c:delete val="0"/>
        <c:axPos val="b"/>
        <c:title>
          <c:tx>
            <c:rich>
              <a:bodyPr anchor="t" anchorCtr="0"/>
              <a:lstStyle/>
              <a:p>
                <a:pPr>
                  <a:defRPr/>
                </a:pPr>
                <a:r>
                  <a:rPr lang="en-US" sz="1200"/>
                  <a:t>TfT Clients who meet minimum standards 2011-2014</a:t>
                </a:r>
              </a:p>
            </c:rich>
          </c:tx>
          <c:overlay val="0"/>
        </c:title>
        <c:numFmt formatCode="General" sourceLinked="1"/>
        <c:majorTickMark val="out"/>
        <c:minorTickMark val="none"/>
        <c:tickLblPos val="nextTo"/>
        <c:crossAx val="139978624"/>
        <c:crosses val="autoZero"/>
        <c:auto val="1"/>
        <c:lblAlgn val="ctr"/>
        <c:lblOffset val="100"/>
        <c:noMultiLvlLbl val="0"/>
      </c:catAx>
      <c:valAx>
        <c:axId val="139978624"/>
        <c:scaling>
          <c:orientation val="minMax"/>
        </c:scaling>
        <c:delete val="0"/>
        <c:axPos val="l"/>
        <c:majorGridlines/>
        <c:numFmt formatCode="General" sourceLinked="1"/>
        <c:majorTickMark val="out"/>
        <c:minorTickMark val="none"/>
        <c:tickLblPos val="nextTo"/>
        <c:crossAx val="13997670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sz="1200"/>
              <a:t>TfT client transition from informal</a:t>
            </a:r>
            <a:r>
              <a:rPr lang="en-US" sz="1200" baseline="0"/>
              <a:t> to formal economy 2013-2014</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Informal</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Sheet1!$A$2:$A$3</c:f>
              <c:numCache>
                <c:formatCode>General</c:formatCode>
                <c:ptCount val="2"/>
                <c:pt idx="0">
                  <c:v>2013</c:v>
                </c:pt>
                <c:pt idx="1">
                  <c:v>2014</c:v>
                </c:pt>
              </c:numCache>
            </c:numRef>
          </c:cat>
          <c:val>
            <c:numRef>
              <c:f>Sheet1!$B$2:$B$3</c:f>
              <c:numCache>
                <c:formatCode>0%</c:formatCode>
                <c:ptCount val="2"/>
                <c:pt idx="0">
                  <c:v>0.77</c:v>
                </c:pt>
                <c:pt idx="1">
                  <c:v>0.62</c:v>
                </c:pt>
              </c:numCache>
            </c:numRef>
          </c:val>
        </c:ser>
        <c:ser>
          <c:idx val="1"/>
          <c:order val="1"/>
          <c:tx>
            <c:strRef>
              <c:f>Sheet1!$C$1</c:f>
              <c:strCache>
                <c:ptCount val="1"/>
                <c:pt idx="0">
                  <c:v>Semi-Formal</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Sheet1!$A$2:$A$3</c:f>
              <c:numCache>
                <c:formatCode>General</c:formatCode>
                <c:ptCount val="2"/>
                <c:pt idx="0">
                  <c:v>2013</c:v>
                </c:pt>
                <c:pt idx="1">
                  <c:v>2014</c:v>
                </c:pt>
              </c:numCache>
            </c:numRef>
          </c:cat>
          <c:val>
            <c:numRef>
              <c:f>Sheet1!$C$2:$C$3</c:f>
              <c:numCache>
                <c:formatCode>0%</c:formatCode>
                <c:ptCount val="2"/>
                <c:pt idx="0">
                  <c:v>0.17</c:v>
                </c:pt>
                <c:pt idx="1">
                  <c:v>0.31</c:v>
                </c:pt>
              </c:numCache>
            </c:numRef>
          </c:val>
        </c:ser>
        <c:ser>
          <c:idx val="2"/>
          <c:order val="2"/>
          <c:tx>
            <c:strRef>
              <c:f>Sheet1!$D$1</c:f>
              <c:strCache>
                <c:ptCount val="1"/>
                <c:pt idx="0">
                  <c:v>Formal</c:v>
                </c:pt>
              </c:strCache>
            </c:strRef>
          </c:tx>
          <c:invertIfNegative val="0"/>
          <c:dLbls>
            <c:txPr>
              <a:bodyPr/>
              <a:lstStyle/>
              <a:p>
                <a:pPr>
                  <a:defRPr lang="en-AU"/>
                </a:pPr>
                <a:endParaRPr lang="en-US"/>
              </a:p>
            </c:txPr>
            <c:showLegendKey val="0"/>
            <c:showVal val="1"/>
            <c:showCatName val="0"/>
            <c:showSerName val="0"/>
            <c:showPercent val="0"/>
            <c:showBubbleSize val="0"/>
            <c:showLeaderLines val="0"/>
          </c:dLbls>
          <c:cat>
            <c:numRef>
              <c:f>Sheet1!$A$2:$A$3</c:f>
              <c:numCache>
                <c:formatCode>General</c:formatCode>
                <c:ptCount val="2"/>
                <c:pt idx="0">
                  <c:v>2013</c:v>
                </c:pt>
                <c:pt idx="1">
                  <c:v>2014</c:v>
                </c:pt>
              </c:numCache>
            </c:numRef>
          </c:cat>
          <c:val>
            <c:numRef>
              <c:f>Sheet1!$D$2:$D$3</c:f>
              <c:numCache>
                <c:formatCode>0%</c:formatCode>
                <c:ptCount val="2"/>
                <c:pt idx="0">
                  <c:v>0.06</c:v>
                </c:pt>
                <c:pt idx="1">
                  <c:v>7.0000000000000007E-2</c:v>
                </c:pt>
              </c:numCache>
            </c:numRef>
          </c:val>
        </c:ser>
        <c:dLbls>
          <c:showLegendKey val="0"/>
          <c:showVal val="0"/>
          <c:showCatName val="0"/>
          <c:showSerName val="0"/>
          <c:showPercent val="0"/>
          <c:showBubbleSize val="0"/>
        </c:dLbls>
        <c:gapWidth val="55"/>
        <c:gapDepth val="55"/>
        <c:shape val="box"/>
        <c:axId val="187732736"/>
        <c:axId val="187734272"/>
        <c:axId val="0"/>
      </c:bar3DChart>
      <c:catAx>
        <c:axId val="187732736"/>
        <c:scaling>
          <c:orientation val="minMax"/>
        </c:scaling>
        <c:delete val="0"/>
        <c:axPos val="l"/>
        <c:numFmt formatCode="General" sourceLinked="1"/>
        <c:majorTickMark val="none"/>
        <c:minorTickMark val="none"/>
        <c:tickLblPos val="nextTo"/>
        <c:txPr>
          <a:bodyPr/>
          <a:lstStyle/>
          <a:p>
            <a:pPr>
              <a:defRPr lang="en-AU"/>
            </a:pPr>
            <a:endParaRPr lang="en-US"/>
          </a:p>
        </c:txPr>
        <c:crossAx val="187734272"/>
        <c:crosses val="autoZero"/>
        <c:auto val="1"/>
        <c:lblAlgn val="ctr"/>
        <c:lblOffset val="100"/>
        <c:noMultiLvlLbl val="0"/>
      </c:catAx>
      <c:valAx>
        <c:axId val="187734272"/>
        <c:scaling>
          <c:orientation val="minMax"/>
        </c:scaling>
        <c:delete val="0"/>
        <c:axPos val="b"/>
        <c:majorGridlines/>
        <c:numFmt formatCode="0%" sourceLinked="1"/>
        <c:majorTickMark val="none"/>
        <c:minorTickMark val="none"/>
        <c:tickLblPos val="nextTo"/>
        <c:txPr>
          <a:bodyPr/>
          <a:lstStyle/>
          <a:p>
            <a:pPr>
              <a:defRPr lang="en-AU"/>
            </a:pPr>
            <a:endParaRPr lang="en-US"/>
          </a:p>
        </c:txPr>
        <c:crossAx val="187732736"/>
        <c:crosses val="autoZero"/>
        <c:crossBetween val="between"/>
      </c:valAx>
    </c:plotArea>
    <c:legend>
      <c:legendPos val="r"/>
      <c:overlay val="0"/>
      <c:txPr>
        <a:bodyPr/>
        <a:lstStyle/>
        <a:p>
          <a:pPr>
            <a:defRPr lang="en-AU"/>
          </a:pPr>
          <a:endParaRPr lang="en-US"/>
        </a:p>
      </c:txPr>
    </c:legend>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100"/>
            </a:pPr>
            <a:r>
              <a:rPr lang="en-US" sz="1100"/>
              <a:t>TfT</a:t>
            </a:r>
            <a:r>
              <a:rPr lang="en-US" sz="1100" baseline="0"/>
              <a:t> clients with business licenses 2011-2014</a:t>
            </a:r>
            <a:endParaRPr lang="en-US" sz="1100"/>
          </a:p>
        </c:rich>
      </c:tx>
      <c:overlay val="0"/>
    </c:title>
    <c:autoTitleDeleted val="0"/>
    <c:plotArea>
      <c:layout/>
      <c:barChart>
        <c:barDir val="bar"/>
        <c:grouping val="percentStacked"/>
        <c:varyColors val="0"/>
        <c:ser>
          <c:idx val="0"/>
          <c:order val="0"/>
          <c:tx>
            <c:strRef>
              <c:f>Sheet1!$B$1</c:f>
              <c:strCache>
                <c:ptCount val="1"/>
                <c:pt idx="0">
                  <c:v>Clients with business licenses</c:v>
                </c:pt>
              </c:strCache>
            </c:strRef>
          </c:tx>
          <c:invertIfNegative val="0"/>
          <c:cat>
            <c:numRef>
              <c:f>Sheet1!$A$2:$A$5</c:f>
              <c:numCache>
                <c:formatCode>General</c:formatCode>
                <c:ptCount val="4"/>
                <c:pt idx="0">
                  <c:v>2011</c:v>
                </c:pt>
                <c:pt idx="1">
                  <c:v>2012</c:v>
                </c:pt>
                <c:pt idx="2">
                  <c:v>2013</c:v>
                </c:pt>
                <c:pt idx="3">
                  <c:v>2014</c:v>
                </c:pt>
              </c:numCache>
            </c:numRef>
          </c:cat>
          <c:val>
            <c:numRef>
              <c:f>Sheet1!$B$2:$B$5</c:f>
              <c:numCache>
                <c:formatCode>0%</c:formatCode>
                <c:ptCount val="4"/>
                <c:pt idx="0">
                  <c:v>0.04</c:v>
                </c:pt>
                <c:pt idx="1">
                  <c:v>0.09</c:v>
                </c:pt>
                <c:pt idx="2">
                  <c:v>0.13</c:v>
                </c:pt>
                <c:pt idx="3">
                  <c:v>0.19</c:v>
                </c:pt>
              </c:numCache>
            </c:numRef>
          </c:val>
        </c:ser>
        <c:ser>
          <c:idx val="1"/>
          <c:order val="1"/>
          <c:tx>
            <c:strRef>
              <c:f>Sheet1!$C$1</c:f>
              <c:strCache>
                <c:ptCount val="1"/>
                <c:pt idx="0">
                  <c:v>clients without business licenses</c:v>
                </c:pt>
              </c:strCache>
            </c:strRef>
          </c:tx>
          <c:invertIfNegative val="0"/>
          <c:cat>
            <c:numRef>
              <c:f>Sheet1!$A$2:$A$5</c:f>
              <c:numCache>
                <c:formatCode>General</c:formatCode>
                <c:ptCount val="4"/>
                <c:pt idx="0">
                  <c:v>2011</c:v>
                </c:pt>
                <c:pt idx="1">
                  <c:v>2012</c:v>
                </c:pt>
                <c:pt idx="2">
                  <c:v>2013</c:v>
                </c:pt>
                <c:pt idx="3">
                  <c:v>2014</c:v>
                </c:pt>
              </c:numCache>
            </c:numRef>
          </c:cat>
          <c:val>
            <c:numRef>
              <c:f>Sheet1!$C$2:$C$5</c:f>
              <c:numCache>
                <c:formatCode>0%</c:formatCode>
                <c:ptCount val="4"/>
                <c:pt idx="0">
                  <c:v>0.96</c:v>
                </c:pt>
                <c:pt idx="1">
                  <c:v>0.91</c:v>
                </c:pt>
                <c:pt idx="2">
                  <c:v>0.87</c:v>
                </c:pt>
                <c:pt idx="3">
                  <c:v>0.81</c:v>
                </c:pt>
              </c:numCache>
            </c:numRef>
          </c:val>
        </c:ser>
        <c:dLbls>
          <c:showLegendKey val="0"/>
          <c:showVal val="1"/>
          <c:showCatName val="0"/>
          <c:showSerName val="0"/>
          <c:showPercent val="0"/>
          <c:showBubbleSize val="0"/>
        </c:dLbls>
        <c:gapWidth val="95"/>
        <c:overlap val="100"/>
        <c:axId val="248353152"/>
        <c:axId val="248354688"/>
      </c:barChart>
      <c:catAx>
        <c:axId val="248353152"/>
        <c:scaling>
          <c:orientation val="minMax"/>
        </c:scaling>
        <c:delete val="0"/>
        <c:axPos val="l"/>
        <c:numFmt formatCode="General" sourceLinked="1"/>
        <c:majorTickMark val="none"/>
        <c:minorTickMark val="none"/>
        <c:tickLblPos val="nextTo"/>
        <c:txPr>
          <a:bodyPr/>
          <a:lstStyle/>
          <a:p>
            <a:pPr>
              <a:defRPr lang="en-AU"/>
            </a:pPr>
            <a:endParaRPr lang="en-US"/>
          </a:p>
        </c:txPr>
        <c:crossAx val="248354688"/>
        <c:crosses val="autoZero"/>
        <c:auto val="1"/>
        <c:lblAlgn val="ctr"/>
        <c:lblOffset val="100"/>
        <c:noMultiLvlLbl val="0"/>
      </c:catAx>
      <c:valAx>
        <c:axId val="248354688"/>
        <c:scaling>
          <c:orientation val="minMax"/>
        </c:scaling>
        <c:delete val="1"/>
        <c:axPos val="b"/>
        <c:numFmt formatCode="0%" sourceLinked="1"/>
        <c:majorTickMark val="out"/>
        <c:minorTickMark val="none"/>
        <c:tickLblPos val="nextTo"/>
        <c:crossAx val="248353152"/>
        <c:crosses val="autoZero"/>
        <c:crossBetween val="between"/>
      </c:valAx>
    </c:plotArea>
    <c:legend>
      <c:legendPos val="t"/>
      <c:overlay val="0"/>
      <c:txPr>
        <a:bodyPr/>
        <a:lstStyle/>
        <a:p>
          <a:pPr>
            <a:defRPr lang="en-AU"/>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US"/>
              <a:t>TfT participants who have graduated from APTC 2011-2014</a:t>
            </a:r>
          </a:p>
        </c:rich>
      </c:tx>
      <c:overlay val="0"/>
    </c:title>
    <c:autoTitleDeleted val="0"/>
    <c:plotArea>
      <c:layout/>
      <c:barChart>
        <c:barDir val="col"/>
        <c:grouping val="stacked"/>
        <c:varyColors val="0"/>
        <c:ser>
          <c:idx val="0"/>
          <c:order val="0"/>
          <c:tx>
            <c:strRef>
              <c:f>Sheet1!$B$1</c:f>
              <c:strCache>
                <c:ptCount val="1"/>
                <c:pt idx="0">
                  <c:v>Male</c:v>
                </c:pt>
              </c:strCache>
            </c:strRef>
          </c:tx>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c:v>
                </c:pt>
                <c:pt idx="1">
                  <c:v>0</c:v>
                </c:pt>
                <c:pt idx="2">
                  <c:v>4</c:v>
                </c:pt>
                <c:pt idx="3">
                  <c:v>1</c:v>
                </c:pt>
              </c:numCache>
            </c:numRef>
          </c:val>
        </c:ser>
        <c:ser>
          <c:idx val="1"/>
          <c:order val="1"/>
          <c:tx>
            <c:strRef>
              <c:f>Sheet1!$C$1</c:f>
              <c:strCache>
                <c:ptCount val="1"/>
                <c:pt idx="0">
                  <c:v>Female</c:v>
                </c:pt>
              </c:strCache>
            </c:strRef>
          </c:tx>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c:v>
                </c:pt>
                <c:pt idx="1">
                  <c:v>1</c:v>
                </c:pt>
                <c:pt idx="2">
                  <c:v>3</c:v>
                </c:pt>
                <c:pt idx="3">
                  <c:v>3</c:v>
                </c:pt>
              </c:numCache>
            </c:numRef>
          </c:val>
        </c:ser>
        <c:dLbls>
          <c:showLegendKey val="0"/>
          <c:showVal val="0"/>
          <c:showCatName val="0"/>
          <c:showSerName val="0"/>
          <c:showPercent val="0"/>
          <c:showBubbleSize val="0"/>
        </c:dLbls>
        <c:gapWidth val="150"/>
        <c:overlap val="100"/>
        <c:axId val="248195712"/>
        <c:axId val="248201600"/>
      </c:barChart>
      <c:catAx>
        <c:axId val="248195712"/>
        <c:scaling>
          <c:orientation val="minMax"/>
        </c:scaling>
        <c:delete val="0"/>
        <c:axPos val="b"/>
        <c:numFmt formatCode="General" sourceLinked="1"/>
        <c:majorTickMark val="out"/>
        <c:minorTickMark val="none"/>
        <c:tickLblPos val="nextTo"/>
        <c:txPr>
          <a:bodyPr/>
          <a:lstStyle/>
          <a:p>
            <a:pPr>
              <a:defRPr lang="en-AU"/>
            </a:pPr>
            <a:endParaRPr lang="en-US"/>
          </a:p>
        </c:txPr>
        <c:crossAx val="248201600"/>
        <c:crosses val="autoZero"/>
        <c:auto val="1"/>
        <c:lblAlgn val="ctr"/>
        <c:lblOffset val="100"/>
        <c:noMultiLvlLbl val="0"/>
      </c:catAx>
      <c:valAx>
        <c:axId val="248201600"/>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248195712"/>
        <c:crosses val="autoZero"/>
        <c:crossBetween val="between"/>
      </c:valAx>
    </c:plotArea>
    <c:legend>
      <c:legendPos val="l"/>
      <c:layout>
        <c:manualLayout>
          <c:xMode val="edge"/>
          <c:yMode val="edge"/>
          <c:x val="0.1875"/>
          <c:y val="0.39133764529433801"/>
          <c:w val="0.112508384368621"/>
          <c:h val="0.159388201474816"/>
        </c:manualLayout>
      </c:layout>
      <c:overlay val="1"/>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2DE792-B15E-2441-837C-8E7945EE487B}"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fr-FR"/>
        </a:p>
      </dgm:t>
    </dgm:pt>
    <dgm:pt modelId="{D6A0CD00-04CE-754E-A0D8-B82BF0C5DAD6}">
      <dgm:prSet phldrT="[Texte]" custT="1"/>
      <dgm:spPr>
        <a:xfrm>
          <a:off x="0" y="1562"/>
          <a:ext cx="1975104" cy="103137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fr-FR" sz="1100">
              <a:solidFill>
                <a:sysClr val="window" lastClr="FFFFFF"/>
              </a:solidFill>
              <a:latin typeface="Calibri"/>
              <a:ea typeface="+mn-ea"/>
              <a:cs typeface="+mn-cs"/>
            </a:rPr>
            <a:t>Product Development</a:t>
          </a:r>
        </a:p>
      </dgm:t>
    </dgm:pt>
    <dgm:pt modelId="{3A8B97DA-8DA5-0048-A096-84E5C483E8E3}" type="parTrans" cxnId="{1AFF40A0-0722-7B4A-B3CC-19CE3D5E1E52}">
      <dgm:prSet/>
      <dgm:spPr/>
      <dgm:t>
        <a:bodyPr/>
        <a:lstStyle/>
        <a:p>
          <a:endParaRPr lang="fr-FR" sz="1100"/>
        </a:p>
      </dgm:t>
    </dgm:pt>
    <dgm:pt modelId="{E3CAF959-D14A-264C-A097-A5370301FE7C}" type="sibTrans" cxnId="{1AFF40A0-0722-7B4A-B3CC-19CE3D5E1E52}">
      <dgm:prSet/>
      <dgm:spPr/>
      <dgm:t>
        <a:bodyPr/>
        <a:lstStyle/>
        <a:p>
          <a:endParaRPr lang="fr-FR" sz="1100"/>
        </a:p>
      </dgm:t>
    </dgm:pt>
    <dgm:pt modelId="{1E843B9F-DD4F-9A40-B454-F7B1FCE9CE79}">
      <dgm:prSet phldrT="[Texte]" custT="1"/>
      <dgm:spPr>
        <a:xfrm rot="5400000">
          <a:off x="3318200" y="-1238395"/>
          <a:ext cx="825103" cy="35112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fr-FR" sz="1100">
              <a:solidFill>
                <a:sysClr val="windowText" lastClr="000000">
                  <a:hueOff val="0"/>
                  <a:satOff val="0"/>
                  <a:lumOff val="0"/>
                  <a:alphaOff val="0"/>
                </a:sysClr>
              </a:solidFill>
              <a:latin typeface="Calibri"/>
              <a:ea typeface="+mn-ea"/>
              <a:cs typeface="+mn-cs"/>
            </a:rPr>
            <a:t>DoT Tourism minimum standards</a:t>
          </a:r>
        </a:p>
      </dgm:t>
    </dgm:pt>
    <dgm:pt modelId="{2503FE95-4454-0149-9318-F1F5242469E1}" type="parTrans" cxnId="{9D6AFCAC-BE55-D149-897D-E882A79509CA}">
      <dgm:prSet/>
      <dgm:spPr/>
      <dgm:t>
        <a:bodyPr/>
        <a:lstStyle/>
        <a:p>
          <a:endParaRPr lang="fr-FR" sz="1100"/>
        </a:p>
      </dgm:t>
    </dgm:pt>
    <dgm:pt modelId="{93FDBCEA-0C3B-D347-A8E3-A913845E12AA}" type="sibTrans" cxnId="{9D6AFCAC-BE55-D149-897D-E882A79509CA}">
      <dgm:prSet/>
      <dgm:spPr/>
      <dgm:t>
        <a:bodyPr/>
        <a:lstStyle/>
        <a:p>
          <a:endParaRPr lang="fr-FR" sz="1100"/>
        </a:p>
      </dgm:t>
    </dgm:pt>
    <dgm:pt modelId="{D29B76BE-6FC6-3246-A224-17DCAAD91419}">
      <dgm:prSet phldrT="[Texte]" custT="1"/>
      <dgm:spPr>
        <a:xfrm rot="5400000">
          <a:off x="3318200" y="-1238395"/>
          <a:ext cx="825103" cy="35112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fr-FR" sz="1100">
              <a:solidFill>
                <a:sysClr val="windowText" lastClr="000000">
                  <a:hueOff val="0"/>
                  <a:satOff val="0"/>
                  <a:lumOff val="0"/>
                  <a:alphaOff val="0"/>
                </a:sysClr>
              </a:solidFill>
              <a:latin typeface="Calibri"/>
              <a:ea typeface="+mn-ea"/>
              <a:cs typeface="+mn-cs"/>
            </a:rPr>
            <a:t>Basic Tourism skills</a:t>
          </a:r>
        </a:p>
      </dgm:t>
    </dgm:pt>
    <dgm:pt modelId="{9688F2C5-FF83-FE4C-BCC6-95272718000A}" type="parTrans" cxnId="{04D886BB-63E0-F94F-964D-9ED487C9659D}">
      <dgm:prSet/>
      <dgm:spPr/>
      <dgm:t>
        <a:bodyPr/>
        <a:lstStyle/>
        <a:p>
          <a:endParaRPr lang="fr-FR" sz="1100"/>
        </a:p>
      </dgm:t>
    </dgm:pt>
    <dgm:pt modelId="{EBBE5B46-8B2E-B748-9EFF-2A2BCFD97D7B}" type="sibTrans" cxnId="{04D886BB-63E0-F94F-964D-9ED487C9659D}">
      <dgm:prSet/>
      <dgm:spPr/>
      <dgm:t>
        <a:bodyPr/>
        <a:lstStyle/>
        <a:p>
          <a:endParaRPr lang="fr-FR" sz="1100"/>
        </a:p>
      </dgm:t>
    </dgm:pt>
    <dgm:pt modelId="{DA68762D-47F6-954C-AD08-265726AAA2E5}">
      <dgm:prSet phldrT="[Texte]" custT="1"/>
      <dgm:spPr>
        <a:xfrm>
          <a:off x="0" y="1084510"/>
          <a:ext cx="1975104" cy="103137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fr-FR" sz="1100">
              <a:solidFill>
                <a:sysClr val="window" lastClr="FFFFFF"/>
              </a:solidFill>
              <a:latin typeface="Calibri"/>
              <a:ea typeface="+mn-ea"/>
              <a:cs typeface="+mn-cs"/>
            </a:rPr>
            <a:t>Business Development</a:t>
          </a:r>
        </a:p>
      </dgm:t>
    </dgm:pt>
    <dgm:pt modelId="{51ED4B94-0B32-A844-9285-7F4D6606B340}" type="parTrans" cxnId="{762473FB-82F1-0746-A8B2-837316963AF0}">
      <dgm:prSet/>
      <dgm:spPr/>
      <dgm:t>
        <a:bodyPr/>
        <a:lstStyle/>
        <a:p>
          <a:endParaRPr lang="fr-FR" sz="1100"/>
        </a:p>
      </dgm:t>
    </dgm:pt>
    <dgm:pt modelId="{7374626A-8288-F841-A017-09F11A7317FA}" type="sibTrans" cxnId="{762473FB-82F1-0746-A8B2-837316963AF0}">
      <dgm:prSet/>
      <dgm:spPr/>
      <dgm:t>
        <a:bodyPr/>
        <a:lstStyle/>
        <a:p>
          <a:endParaRPr lang="fr-FR" sz="1100"/>
        </a:p>
      </dgm:t>
    </dgm:pt>
    <dgm:pt modelId="{839C71D6-7F7F-F741-9801-B11173BCC34F}">
      <dgm:prSet phldrT="[Texte]" custT="1"/>
      <dgm:spPr>
        <a:xfrm rot="5400000">
          <a:off x="3318200" y="-155448"/>
          <a:ext cx="825103" cy="35112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fr-FR" sz="1100">
              <a:solidFill>
                <a:sysClr val="windowText" lastClr="000000">
                  <a:hueOff val="0"/>
                  <a:satOff val="0"/>
                  <a:lumOff val="0"/>
                  <a:alphaOff val="0"/>
                </a:sysClr>
              </a:solidFill>
              <a:latin typeface="Calibri"/>
              <a:ea typeface="+mn-ea"/>
              <a:cs typeface="+mn-cs"/>
            </a:rPr>
            <a:t>Marketing skills</a:t>
          </a:r>
        </a:p>
      </dgm:t>
    </dgm:pt>
    <dgm:pt modelId="{D7C3ADA8-CD71-4A47-82CB-74D2B4B56C9E}" type="parTrans" cxnId="{1DDF245C-5DA1-C945-852B-31A0BDC80723}">
      <dgm:prSet/>
      <dgm:spPr/>
      <dgm:t>
        <a:bodyPr/>
        <a:lstStyle/>
        <a:p>
          <a:endParaRPr lang="fr-FR" sz="1100"/>
        </a:p>
      </dgm:t>
    </dgm:pt>
    <dgm:pt modelId="{DCFA5333-C815-364A-B16F-A8ECEC0418FE}" type="sibTrans" cxnId="{1DDF245C-5DA1-C945-852B-31A0BDC80723}">
      <dgm:prSet/>
      <dgm:spPr/>
      <dgm:t>
        <a:bodyPr/>
        <a:lstStyle/>
        <a:p>
          <a:endParaRPr lang="fr-FR" sz="1100"/>
        </a:p>
      </dgm:t>
    </dgm:pt>
    <dgm:pt modelId="{3F550D54-BC53-FB4D-A346-EC840B20EE05}">
      <dgm:prSet phldrT="[Texte]" custT="1"/>
      <dgm:spPr>
        <a:xfrm rot="5400000">
          <a:off x="3318200" y="-155448"/>
          <a:ext cx="825103" cy="35112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fr-FR" sz="1100">
              <a:solidFill>
                <a:sysClr val="windowText" lastClr="000000">
                  <a:hueOff val="0"/>
                  <a:satOff val="0"/>
                  <a:lumOff val="0"/>
                  <a:alphaOff val="0"/>
                </a:sysClr>
              </a:solidFill>
              <a:latin typeface="Calibri"/>
              <a:ea typeface="+mn-ea"/>
              <a:cs typeface="+mn-cs"/>
            </a:rPr>
            <a:t>Operational skills</a:t>
          </a:r>
        </a:p>
      </dgm:t>
    </dgm:pt>
    <dgm:pt modelId="{216B1A27-C428-5447-9E98-6A321D6E76A9}" type="parTrans" cxnId="{5A37A5C4-C4AE-944D-B436-587D8D7A40DD}">
      <dgm:prSet/>
      <dgm:spPr/>
      <dgm:t>
        <a:bodyPr/>
        <a:lstStyle/>
        <a:p>
          <a:endParaRPr lang="fr-FR" sz="1100"/>
        </a:p>
      </dgm:t>
    </dgm:pt>
    <dgm:pt modelId="{18FA658F-75F8-8D45-BB13-20CC6B525D43}" type="sibTrans" cxnId="{5A37A5C4-C4AE-944D-B436-587D8D7A40DD}">
      <dgm:prSet/>
      <dgm:spPr/>
      <dgm:t>
        <a:bodyPr/>
        <a:lstStyle/>
        <a:p>
          <a:endParaRPr lang="fr-FR" sz="1100"/>
        </a:p>
      </dgm:t>
    </dgm:pt>
    <dgm:pt modelId="{EE75BD23-2691-3D40-832B-72A64A82C1FB}">
      <dgm:prSet phldrT="[Texte]" custT="1"/>
      <dgm:spPr>
        <a:xfrm>
          <a:off x="0" y="2167458"/>
          <a:ext cx="1975104" cy="103137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fr-FR" sz="1100">
              <a:solidFill>
                <a:sysClr val="window" lastClr="FFFFFF"/>
              </a:solidFill>
              <a:latin typeface="Calibri"/>
              <a:ea typeface="+mn-ea"/>
              <a:cs typeface="+mn-cs"/>
            </a:rPr>
            <a:t>Business Management</a:t>
          </a:r>
        </a:p>
      </dgm:t>
    </dgm:pt>
    <dgm:pt modelId="{C71E2E2C-9AE7-7249-8FA6-635E7234BDE4}" type="parTrans" cxnId="{A112EB14-6E19-8546-96D7-462F2358A00E}">
      <dgm:prSet/>
      <dgm:spPr/>
      <dgm:t>
        <a:bodyPr/>
        <a:lstStyle/>
        <a:p>
          <a:endParaRPr lang="fr-FR" sz="1100"/>
        </a:p>
      </dgm:t>
    </dgm:pt>
    <dgm:pt modelId="{511C89C5-6A5B-304A-8EB6-EC022B005C8F}" type="sibTrans" cxnId="{A112EB14-6E19-8546-96D7-462F2358A00E}">
      <dgm:prSet/>
      <dgm:spPr/>
      <dgm:t>
        <a:bodyPr/>
        <a:lstStyle/>
        <a:p>
          <a:endParaRPr lang="fr-FR" sz="1100"/>
        </a:p>
      </dgm:t>
    </dgm:pt>
    <dgm:pt modelId="{A4E0E950-0DD9-EF4A-80E0-31C6F9FD0BD4}">
      <dgm:prSet phldrT="[Texte]" custT="1"/>
      <dgm:spPr>
        <a:xfrm rot="5400000">
          <a:off x="3318200" y="927499"/>
          <a:ext cx="825103" cy="35112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fr-FR" sz="1100">
              <a:solidFill>
                <a:sysClr val="windowText" lastClr="000000">
                  <a:hueOff val="0"/>
                  <a:satOff val="0"/>
                  <a:lumOff val="0"/>
                  <a:alphaOff val="0"/>
                </a:sysClr>
              </a:solidFill>
              <a:latin typeface="Calibri"/>
              <a:ea typeface="+mn-ea"/>
              <a:cs typeface="+mn-cs"/>
            </a:rPr>
            <a:t>Formal economy business skills</a:t>
          </a:r>
        </a:p>
      </dgm:t>
    </dgm:pt>
    <dgm:pt modelId="{DA3AE56B-D0D3-C948-8D29-4B1EB8929E08}" type="parTrans" cxnId="{CFA90184-325F-F849-BDE8-43C40A0CC7A9}">
      <dgm:prSet/>
      <dgm:spPr/>
      <dgm:t>
        <a:bodyPr/>
        <a:lstStyle/>
        <a:p>
          <a:endParaRPr lang="fr-FR" sz="1100"/>
        </a:p>
      </dgm:t>
    </dgm:pt>
    <dgm:pt modelId="{FADB0939-19B0-5144-BA7D-27022BA75296}" type="sibTrans" cxnId="{CFA90184-325F-F849-BDE8-43C40A0CC7A9}">
      <dgm:prSet/>
      <dgm:spPr/>
      <dgm:t>
        <a:bodyPr/>
        <a:lstStyle/>
        <a:p>
          <a:endParaRPr lang="fr-FR" sz="1100"/>
        </a:p>
      </dgm:t>
    </dgm:pt>
    <dgm:pt modelId="{E57AB369-7A2D-2647-A453-44600583107A}" type="pres">
      <dgm:prSet presAssocID="{742DE792-B15E-2441-837C-8E7945EE487B}" presName="Name0" presStyleCnt="0">
        <dgm:presLayoutVars>
          <dgm:dir/>
          <dgm:animLvl val="lvl"/>
          <dgm:resizeHandles val="exact"/>
        </dgm:presLayoutVars>
      </dgm:prSet>
      <dgm:spPr/>
      <dgm:t>
        <a:bodyPr/>
        <a:lstStyle/>
        <a:p>
          <a:endParaRPr lang="fr-FR"/>
        </a:p>
      </dgm:t>
    </dgm:pt>
    <dgm:pt modelId="{8A707549-81F6-904F-9676-48484D255038}" type="pres">
      <dgm:prSet presAssocID="{D6A0CD00-04CE-754E-A0D8-B82BF0C5DAD6}" presName="linNode" presStyleCnt="0"/>
      <dgm:spPr/>
    </dgm:pt>
    <dgm:pt modelId="{2B25E510-6D8F-5641-96AF-19BEB8BB9225}" type="pres">
      <dgm:prSet presAssocID="{D6A0CD00-04CE-754E-A0D8-B82BF0C5DAD6}" presName="parentText" presStyleLbl="node1" presStyleIdx="0" presStyleCnt="3">
        <dgm:presLayoutVars>
          <dgm:chMax val="1"/>
          <dgm:bulletEnabled val="1"/>
        </dgm:presLayoutVars>
      </dgm:prSet>
      <dgm:spPr>
        <a:prstGeom prst="roundRect">
          <a:avLst/>
        </a:prstGeom>
      </dgm:spPr>
      <dgm:t>
        <a:bodyPr/>
        <a:lstStyle/>
        <a:p>
          <a:endParaRPr lang="fr-FR"/>
        </a:p>
      </dgm:t>
    </dgm:pt>
    <dgm:pt modelId="{277D3CE4-62AA-ED43-ACF5-80D6290D99B6}" type="pres">
      <dgm:prSet presAssocID="{D6A0CD00-04CE-754E-A0D8-B82BF0C5DAD6}" presName="descendantText" presStyleLbl="alignAccFollowNode1" presStyleIdx="0" presStyleCnt="3">
        <dgm:presLayoutVars>
          <dgm:bulletEnabled val="1"/>
        </dgm:presLayoutVars>
      </dgm:prSet>
      <dgm:spPr>
        <a:prstGeom prst="round2SameRect">
          <a:avLst/>
        </a:prstGeom>
      </dgm:spPr>
      <dgm:t>
        <a:bodyPr/>
        <a:lstStyle/>
        <a:p>
          <a:endParaRPr lang="fr-FR"/>
        </a:p>
      </dgm:t>
    </dgm:pt>
    <dgm:pt modelId="{632D5FEF-6B29-4F46-90F6-D981E13D364B}" type="pres">
      <dgm:prSet presAssocID="{E3CAF959-D14A-264C-A097-A5370301FE7C}" presName="sp" presStyleCnt="0"/>
      <dgm:spPr/>
    </dgm:pt>
    <dgm:pt modelId="{97AE14F4-2078-4443-A502-FA14FF66CBD4}" type="pres">
      <dgm:prSet presAssocID="{DA68762D-47F6-954C-AD08-265726AAA2E5}" presName="linNode" presStyleCnt="0"/>
      <dgm:spPr/>
    </dgm:pt>
    <dgm:pt modelId="{A8AFF8CD-B7F5-B543-9637-1646D56C9490}" type="pres">
      <dgm:prSet presAssocID="{DA68762D-47F6-954C-AD08-265726AAA2E5}" presName="parentText" presStyleLbl="node1" presStyleIdx="1" presStyleCnt="3">
        <dgm:presLayoutVars>
          <dgm:chMax val="1"/>
          <dgm:bulletEnabled val="1"/>
        </dgm:presLayoutVars>
      </dgm:prSet>
      <dgm:spPr>
        <a:prstGeom prst="roundRect">
          <a:avLst/>
        </a:prstGeom>
      </dgm:spPr>
      <dgm:t>
        <a:bodyPr/>
        <a:lstStyle/>
        <a:p>
          <a:endParaRPr lang="fr-FR"/>
        </a:p>
      </dgm:t>
    </dgm:pt>
    <dgm:pt modelId="{2C480300-5648-954F-A932-D841B11BAC32}" type="pres">
      <dgm:prSet presAssocID="{DA68762D-47F6-954C-AD08-265726AAA2E5}" presName="descendantText" presStyleLbl="alignAccFollowNode1" presStyleIdx="1" presStyleCnt="3">
        <dgm:presLayoutVars>
          <dgm:bulletEnabled val="1"/>
        </dgm:presLayoutVars>
      </dgm:prSet>
      <dgm:spPr>
        <a:prstGeom prst="round2SameRect">
          <a:avLst/>
        </a:prstGeom>
      </dgm:spPr>
      <dgm:t>
        <a:bodyPr/>
        <a:lstStyle/>
        <a:p>
          <a:endParaRPr lang="fr-FR"/>
        </a:p>
      </dgm:t>
    </dgm:pt>
    <dgm:pt modelId="{398CB954-EBBD-F947-B7D6-1F4CA838C705}" type="pres">
      <dgm:prSet presAssocID="{7374626A-8288-F841-A017-09F11A7317FA}" presName="sp" presStyleCnt="0"/>
      <dgm:spPr/>
    </dgm:pt>
    <dgm:pt modelId="{2F5C223B-0D7C-8C42-BB3F-0498C2FA5FDF}" type="pres">
      <dgm:prSet presAssocID="{EE75BD23-2691-3D40-832B-72A64A82C1FB}" presName="linNode" presStyleCnt="0"/>
      <dgm:spPr/>
    </dgm:pt>
    <dgm:pt modelId="{7FAB43D1-9E16-8141-944A-C5DA61E34D04}" type="pres">
      <dgm:prSet presAssocID="{EE75BD23-2691-3D40-832B-72A64A82C1FB}" presName="parentText" presStyleLbl="node1" presStyleIdx="2" presStyleCnt="3">
        <dgm:presLayoutVars>
          <dgm:chMax val="1"/>
          <dgm:bulletEnabled val="1"/>
        </dgm:presLayoutVars>
      </dgm:prSet>
      <dgm:spPr>
        <a:prstGeom prst="roundRect">
          <a:avLst/>
        </a:prstGeom>
      </dgm:spPr>
      <dgm:t>
        <a:bodyPr/>
        <a:lstStyle/>
        <a:p>
          <a:endParaRPr lang="fr-FR"/>
        </a:p>
      </dgm:t>
    </dgm:pt>
    <dgm:pt modelId="{0170A398-0FDA-564D-98F9-0BBA87D34309}" type="pres">
      <dgm:prSet presAssocID="{EE75BD23-2691-3D40-832B-72A64A82C1FB}" presName="descendantText" presStyleLbl="alignAccFollowNode1" presStyleIdx="2" presStyleCnt="3">
        <dgm:presLayoutVars>
          <dgm:bulletEnabled val="1"/>
        </dgm:presLayoutVars>
      </dgm:prSet>
      <dgm:spPr>
        <a:prstGeom prst="round2SameRect">
          <a:avLst/>
        </a:prstGeom>
      </dgm:spPr>
      <dgm:t>
        <a:bodyPr/>
        <a:lstStyle/>
        <a:p>
          <a:endParaRPr lang="fr-FR"/>
        </a:p>
      </dgm:t>
    </dgm:pt>
  </dgm:ptLst>
  <dgm:cxnLst>
    <dgm:cxn modelId="{305B385D-EE82-482F-9778-2E1B41A2CA6A}" type="presOf" srcId="{A4E0E950-0DD9-EF4A-80E0-31C6F9FD0BD4}" destId="{0170A398-0FDA-564D-98F9-0BBA87D34309}" srcOrd="0" destOrd="0" presId="urn:microsoft.com/office/officeart/2005/8/layout/vList5"/>
    <dgm:cxn modelId="{CFA90184-325F-F849-BDE8-43C40A0CC7A9}" srcId="{EE75BD23-2691-3D40-832B-72A64A82C1FB}" destId="{A4E0E950-0DD9-EF4A-80E0-31C6F9FD0BD4}" srcOrd="0" destOrd="0" parTransId="{DA3AE56B-D0D3-C948-8D29-4B1EB8929E08}" sibTransId="{FADB0939-19B0-5144-BA7D-27022BA75296}"/>
    <dgm:cxn modelId="{83BFF387-D5A4-4AFA-B54C-2A41CDBB261C}" type="presOf" srcId="{839C71D6-7F7F-F741-9801-B11173BCC34F}" destId="{2C480300-5648-954F-A932-D841B11BAC32}" srcOrd="0" destOrd="0" presId="urn:microsoft.com/office/officeart/2005/8/layout/vList5"/>
    <dgm:cxn modelId="{A112EB14-6E19-8546-96D7-462F2358A00E}" srcId="{742DE792-B15E-2441-837C-8E7945EE487B}" destId="{EE75BD23-2691-3D40-832B-72A64A82C1FB}" srcOrd="2" destOrd="0" parTransId="{C71E2E2C-9AE7-7249-8FA6-635E7234BDE4}" sibTransId="{511C89C5-6A5B-304A-8EB6-EC022B005C8F}"/>
    <dgm:cxn modelId="{5A37A5C4-C4AE-944D-B436-587D8D7A40DD}" srcId="{DA68762D-47F6-954C-AD08-265726AAA2E5}" destId="{3F550D54-BC53-FB4D-A346-EC840B20EE05}" srcOrd="1" destOrd="0" parTransId="{216B1A27-C428-5447-9E98-6A321D6E76A9}" sibTransId="{18FA658F-75F8-8D45-BB13-20CC6B525D43}"/>
    <dgm:cxn modelId="{17D06DE6-6FFB-47EB-A0E4-738EF809DEA8}" type="presOf" srcId="{EE75BD23-2691-3D40-832B-72A64A82C1FB}" destId="{7FAB43D1-9E16-8141-944A-C5DA61E34D04}" srcOrd="0" destOrd="0" presId="urn:microsoft.com/office/officeart/2005/8/layout/vList5"/>
    <dgm:cxn modelId="{15DA89E6-E41B-4031-8632-21065DC6A2AB}" type="presOf" srcId="{3F550D54-BC53-FB4D-A346-EC840B20EE05}" destId="{2C480300-5648-954F-A932-D841B11BAC32}" srcOrd="0" destOrd="1" presId="urn:microsoft.com/office/officeart/2005/8/layout/vList5"/>
    <dgm:cxn modelId="{52B9EDC2-C350-4C96-8934-890864E86E8C}" type="presOf" srcId="{742DE792-B15E-2441-837C-8E7945EE487B}" destId="{E57AB369-7A2D-2647-A453-44600583107A}" srcOrd="0" destOrd="0" presId="urn:microsoft.com/office/officeart/2005/8/layout/vList5"/>
    <dgm:cxn modelId="{04D886BB-63E0-F94F-964D-9ED487C9659D}" srcId="{D6A0CD00-04CE-754E-A0D8-B82BF0C5DAD6}" destId="{D29B76BE-6FC6-3246-A224-17DCAAD91419}" srcOrd="1" destOrd="0" parTransId="{9688F2C5-FF83-FE4C-BCC6-95272718000A}" sibTransId="{EBBE5B46-8B2E-B748-9EFF-2A2BCFD97D7B}"/>
    <dgm:cxn modelId="{794BFB9F-39E4-4291-B11E-439D218516FD}" type="presOf" srcId="{1E843B9F-DD4F-9A40-B454-F7B1FCE9CE79}" destId="{277D3CE4-62AA-ED43-ACF5-80D6290D99B6}" srcOrd="0" destOrd="0" presId="urn:microsoft.com/office/officeart/2005/8/layout/vList5"/>
    <dgm:cxn modelId="{5E11268C-58D8-4716-885F-E1F2DBBECD46}" type="presOf" srcId="{DA68762D-47F6-954C-AD08-265726AAA2E5}" destId="{A8AFF8CD-B7F5-B543-9637-1646D56C9490}" srcOrd="0" destOrd="0" presId="urn:microsoft.com/office/officeart/2005/8/layout/vList5"/>
    <dgm:cxn modelId="{E54E674B-A0AF-44F6-8379-7AD327325E5B}" type="presOf" srcId="{D6A0CD00-04CE-754E-A0D8-B82BF0C5DAD6}" destId="{2B25E510-6D8F-5641-96AF-19BEB8BB9225}" srcOrd="0" destOrd="0" presId="urn:microsoft.com/office/officeart/2005/8/layout/vList5"/>
    <dgm:cxn modelId="{1AFF40A0-0722-7B4A-B3CC-19CE3D5E1E52}" srcId="{742DE792-B15E-2441-837C-8E7945EE487B}" destId="{D6A0CD00-04CE-754E-A0D8-B82BF0C5DAD6}" srcOrd="0" destOrd="0" parTransId="{3A8B97DA-8DA5-0048-A096-84E5C483E8E3}" sibTransId="{E3CAF959-D14A-264C-A097-A5370301FE7C}"/>
    <dgm:cxn modelId="{919588B5-0F8B-41C4-A3C3-69AF0C275AA9}" type="presOf" srcId="{D29B76BE-6FC6-3246-A224-17DCAAD91419}" destId="{277D3CE4-62AA-ED43-ACF5-80D6290D99B6}" srcOrd="0" destOrd="1" presId="urn:microsoft.com/office/officeart/2005/8/layout/vList5"/>
    <dgm:cxn modelId="{1DDF245C-5DA1-C945-852B-31A0BDC80723}" srcId="{DA68762D-47F6-954C-AD08-265726AAA2E5}" destId="{839C71D6-7F7F-F741-9801-B11173BCC34F}" srcOrd="0" destOrd="0" parTransId="{D7C3ADA8-CD71-4A47-82CB-74D2B4B56C9E}" sibTransId="{DCFA5333-C815-364A-B16F-A8ECEC0418FE}"/>
    <dgm:cxn modelId="{762473FB-82F1-0746-A8B2-837316963AF0}" srcId="{742DE792-B15E-2441-837C-8E7945EE487B}" destId="{DA68762D-47F6-954C-AD08-265726AAA2E5}" srcOrd="1" destOrd="0" parTransId="{51ED4B94-0B32-A844-9285-7F4D6606B340}" sibTransId="{7374626A-8288-F841-A017-09F11A7317FA}"/>
    <dgm:cxn modelId="{9D6AFCAC-BE55-D149-897D-E882A79509CA}" srcId="{D6A0CD00-04CE-754E-A0D8-B82BF0C5DAD6}" destId="{1E843B9F-DD4F-9A40-B454-F7B1FCE9CE79}" srcOrd="0" destOrd="0" parTransId="{2503FE95-4454-0149-9318-F1F5242469E1}" sibTransId="{93FDBCEA-0C3B-D347-A8E3-A913845E12AA}"/>
    <dgm:cxn modelId="{E4A44AD5-1086-4836-91B4-D7A615102EDD}" type="presParOf" srcId="{E57AB369-7A2D-2647-A453-44600583107A}" destId="{8A707549-81F6-904F-9676-48484D255038}" srcOrd="0" destOrd="0" presId="urn:microsoft.com/office/officeart/2005/8/layout/vList5"/>
    <dgm:cxn modelId="{300BDE19-ECCD-40EA-9F5F-973641CE2F09}" type="presParOf" srcId="{8A707549-81F6-904F-9676-48484D255038}" destId="{2B25E510-6D8F-5641-96AF-19BEB8BB9225}" srcOrd="0" destOrd="0" presId="urn:microsoft.com/office/officeart/2005/8/layout/vList5"/>
    <dgm:cxn modelId="{294DADA4-7FC6-4251-9EC6-FEDED5691E13}" type="presParOf" srcId="{8A707549-81F6-904F-9676-48484D255038}" destId="{277D3CE4-62AA-ED43-ACF5-80D6290D99B6}" srcOrd="1" destOrd="0" presId="urn:microsoft.com/office/officeart/2005/8/layout/vList5"/>
    <dgm:cxn modelId="{E3661BE6-E7C4-45BD-976D-0E9208E2E76B}" type="presParOf" srcId="{E57AB369-7A2D-2647-A453-44600583107A}" destId="{632D5FEF-6B29-4F46-90F6-D981E13D364B}" srcOrd="1" destOrd="0" presId="urn:microsoft.com/office/officeart/2005/8/layout/vList5"/>
    <dgm:cxn modelId="{99D5F7EC-906D-4CAA-B8A2-0F115142FFB3}" type="presParOf" srcId="{E57AB369-7A2D-2647-A453-44600583107A}" destId="{97AE14F4-2078-4443-A502-FA14FF66CBD4}" srcOrd="2" destOrd="0" presId="urn:microsoft.com/office/officeart/2005/8/layout/vList5"/>
    <dgm:cxn modelId="{B6E21383-4DC4-4031-AF00-CE54CBA3894E}" type="presParOf" srcId="{97AE14F4-2078-4443-A502-FA14FF66CBD4}" destId="{A8AFF8CD-B7F5-B543-9637-1646D56C9490}" srcOrd="0" destOrd="0" presId="urn:microsoft.com/office/officeart/2005/8/layout/vList5"/>
    <dgm:cxn modelId="{9D88C935-E001-47EA-BB91-DA5257724653}" type="presParOf" srcId="{97AE14F4-2078-4443-A502-FA14FF66CBD4}" destId="{2C480300-5648-954F-A932-D841B11BAC32}" srcOrd="1" destOrd="0" presId="urn:microsoft.com/office/officeart/2005/8/layout/vList5"/>
    <dgm:cxn modelId="{12D69177-56D4-4C94-94F0-7F9E81FF7D9F}" type="presParOf" srcId="{E57AB369-7A2D-2647-A453-44600583107A}" destId="{398CB954-EBBD-F947-B7D6-1F4CA838C705}" srcOrd="3" destOrd="0" presId="urn:microsoft.com/office/officeart/2005/8/layout/vList5"/>
    <dgm:cxn modelId="{DF30D38F-BCA6-4728-AEA7-DA2CD9AE1248}" type="presParOf" srcId="{E57AB369-7A2D-2647-A453-44600583107A}" destId="{2F5C223B-0D7C-8C42-BB3F-0498C2FA5FDF}" srcOrd="4" destOrd="0" presId="urn:microsoft.com/office/officeart/2005/8/layout/vList5"/>
    <dgm:cxn modelId="{77D7A89C-843B-4F2A-B49D-9296AFB10C53}" type="presParOf" srcId="{2F5C223B-0D7C-8C42-BB3F-0498C2FA5FDF}" destId="{7FAB43D1-9E16-8141-944A-C5DA61E34D04}" srcOrd="0" destOrd="0" presId="urn:microsoft.com/office/officeart/2005/8/layout/vList5"/>
    <dgm:cxn modelId="{03DAEB06-5F9B-48D0-BD7E-445E370C0828}" type="presParOf" srcId="{2F5C223B-0D7C-8C42-BB3F-0498C2FA5FDF}" destId="{0170A398-0FDA-564D-98F9-0BBA87D34309}"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5F35BB-317C-7B42-AB0E-9E5B838A90A3}"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AU"/>
        </a:p>
      </dgm:t>
    </dgm:pt>
    <dgm:pt modelId="{12BACA8D-1895-4F45-A7A0-665BC7DCD14D}">
      <dgm:prSet phldrT="[Texte]" custT="1"/>
      <dgm:spPr/>
      <dgm:t>
        <a:bodyPr/>
        <a:lstStyle/>
        <a:p>
          <a:r>
            <a:rPr lang="en-AU" sz="1100" dirty="0" smtClean="0"/>
            <a:t>Coaching</a:t>
          </a:r>
          <a:endParaRPr lang="en-AU" sz="1100" dirty="0"/>
        </a:p>
      </dgm:t>
    </dgm:pt>
    <dgm:pt modelId="{80DBACAD-03C0-B94E-BBBE-CC1485E3664C}" type="parTrans" cxnId="{48F49278-C6EB-284B-A6D5-FB6A449C9FD3}">
      <dgm:prSet/>
      <dgm:spPr/>
      <dgm:t>
        <a:bodyPr/>
        <a:lstStyle/>
        <a:p>
          <a:endParaRPr lang="en-AU" sz="1100"/>
        </a:p>
      </dgm:t>
    </dgm:pt>
    <dgm:pt modelId="{25D5DF5E-F64F-E246-A680-50E6FD643E39}" type="sibTrans" cxnId="{48F49278-C6EB-284B-A6D5-FB6A449C9FD3}">
      <dgm:prSet/>
      <dgm:spPr/>
      <dgm:t>
        <a:bodyPr/>
        <a:lstStyle/>
        <a:p>
          <a:endParaRPr lang="en-AU" sz="1100"/>
        </a:p>
      </dgm:t>
    </dgm:pt>
    <dgm:pt modelId="{17230CF2-2DB3-1F49-B700-24FD4E275802}">
      <dgm:prSet phldrT="[Texte]" custT="1"/>
      <dgm:spPr/>
      <dgm:t>
        <a:bodyPr/>
        <a:lstStyle/>
        <a:p>
          <a:r>
            <a:rPr lang="en-AU" sz="1100" dirty="0"/>
            <a:t>43 coaching visits to specific islands</a:t>
          </a:r>
        </a:p>
      </dgm:t>
    </dgm:pt>
    <dgm:pt modelId="{212B6652-7F1D-4247-A789-6ED7FB814B54}" type="parTrans" cxnId="{1901C0EF-0ECB-264F-A398-4BE6E54D52B8}">
      <dgm:prSet/>
      <dgm:spPr/>
      <dgm:t>
        <a:bodyPr/>
        <a:lstStyle/>
        <a:p>
          <a:endParaRPr lang="en-AU" sz="1100"/>
        </a:p>
      </dgm:t>
    </dgm:pt>
    <dgm:pt modelId="{EF8E86C9-813E-AA43-921F-5EF6DAFE1606}" type="sibTrans" cxnId="{1901C0EF-0ECB-264F-A398-4BE6E54D52B8}">
      <dgm:prSet/>
      <dgm:spPr/>
      <dgm:t>
        <a:bodyPr/>
        <a:lstStyle/>
        <a:p>
          <a:endParaRPr lang="en-AU" sz="1100"/>
        </a:p>
      </dgm:t>
    </dgm:pt>
    <dgm:pt modelId="{772484CF-C47D-8C4F-8015-DE8DB0CF171D}">
      <dgm:prSet phldrT="[Texte]" custT="1"/>
      <dgm:spPr/>
      <dgm:t>
        <a:bodyPr/>
        <a:lstStyle/>
        <a:p>
          <a:r>
            <a:rPr lang="en-AU" sz="1100" dirty="0" smtClean="0"/>
            <a:t>Workshops</a:t>
          </a:r>
          <a:endParaRPr lang="en-AU" sz="1100" dirty="0"/>
        </a:p>
      </dgm:t>
    </dgm:pt>
    <dgm:pt modelId="{135D6E2E-A763-2B4D-B013-7AC25FFB2D6B}" type="parTrans" cxnId="{11C0EA04-6822-E242-B2B3-64A003D12812}">
      <dgm:prSet/>
      <dgm:spPr/>
      <dgm:t>
        <a:bodyPr/>
        <a:lstStyle/>
        <a:p>
          <a:endParaRPr lang="en-AU" sz="1100"/>
        </a:p>
      </dgm:t>
    </dgm:pt>
    <dgm:pt modelId="{907F92A1-EBE7-4D4A-9D12-674732C3B895}" type="sibTrans" cxnId="{11C0EA04-6822-E242-B2B3-64A003D12812}">
      <dgm:prSet/>
      <dgm:spPr/>
      <dgm:t>
        <a:bodyPr/>
        <a:lstStyle/>
        <a:p>
          <a:endParaRPr lang="en-AU" sz="1100"/>
        </a:p>
      </dgm:t>
    </dgm:pt>
    <dgm:pt modelId="{F4BB753C-3AB0-5F40-87A9-A3D36BC1A3D9}">
      <dgm:prSet phldrT="[Texte]" custT="1"/>
      <dgm:spPr/>
      <dgm:t>
        <a:bodyPr/>
        <a:lstStyle/>
        <a:p>
          <a:r>
            <a:rPr lang="en-AU" sz="1100" dirty="0"/>
            <a:t>31 workshops including (but not limited to) cooking, tour guiding, vanuatu general knowledge, bookkeeping, marketing, customer service, using smart phones, bungalow decoration etc</a:t>
          </a:r>
        </a:p>
      </dgm:t>
    </dgm:pt>
    <dgm:pt modelId="{F5AA6313-7104-4041-B815-AC2E568B25E0}" type="parTrans" cxnId="{7B7A4EA2-EAA7-B349-9268-0141A21F67D5}">
      <dgm:prSet/>
      <dgm:spPr/>
      <dgm:t>
        <a:bodyPr/>
        <a:lstStyle/>
        <a:p>
          <a:endParaRPr lang="en-AU" sz="1100"/>
        </a:p>
      </dgm:t>
    </dgm:pt>
    <dgm:pt modelId="{42F98938-DE3B-A044-9E94-F028C7F1295C}" type="sibTrans" cxnId="{7B7A4EA2-EAA7-B349-9268-0141A21F67D5}">
      <dgm:prSet/>
      <dgm:spPr/>
      <dgm:t>
        <a:bodyPr/>
        <a:lstStyle/>
        <a:p>
          <a:endParaRPr lang="en-AU" sz="1100"/>
        </a:p>
      </dgm:t>
    </dgm:pt>
    <dgm:pt modelId="{6EACF3F1-0100-724B-B2AF-C679C5390B4B}">
      <dgm:prSet phldrT="[Texte]" custT="1"/>
      <dgm:spPr/>
      <dgm:t>
        <a:bodyPr/>
        <a:lstStyle/>
        <a:p>
          <a:r>
            <a:rPr lang="en-AU" sz="1100" dirty="0" smtClean="0"/>
            <a:t>Accredited Training</a:t>
          </a:r>
          <a:endParaRPr lang="en-AU" sz="1100" dirty="0"/>
        </a:p>
      </dgm:t>
    </dgm:pt>
    <dgm:pt modelId="{C2B07653-B9BA-A244-A169-2DA6F0E4ED83}" type="parTrans" cxnId="{5439CA3C-5BAC-9347-80B2-E29A014CF1DD}">
      <dgm:prSet/>
      <dgm:spPr/>
      <dgm:t>
        <a:bodyPr/>
        <a:lstStyle/>
        <a:p>
          <a:endParaRPr lang="en-AU" sz="1100"/>
        </a:p>
      </dgm:t>
    </dgm:pt>
    <dgm:pt modelId="{140C22BD-8914-804B-8F36-88A6EA0AED84}" type="sibTrans" cxnId="{5439CA3C-5BAC-9347-80B2-E29A014CF1DD}">
      <dgm:prSet/>
      <dgm:spPr/>
      <dgm:t>
        <a:bodyPr/>
        <a:lstStyle/>
        <a:p>
          <a:endParaRPr lang="en-AU" sz="1100"/>
        </a:p>
      </dgm:t>
    </dgm:pt>
    <dgm:pt modelId="{A765DCC0-67EA-F844-8B69-6D7FBF5DD1BB}">
      <dgm:prSet phldrT="[Texte]" custT="1"/>
      <dgm:spPr/>
      <dgm:t>
        <a:bodyPr/>
        <a:lstStyle/>
        <a:p>
          <a:r>
            <a:rPr lang="en-AU" sz="1100" dirty="0"/>
            <a:t>2 First Aid Accredited Trainings</a:t>
          </a:r>
        </a:p>
      </dgm:t>
    </dgm:pt>
    <dgm:pt modelId="{FF6AAFAA-84B0-F64C-BEF4-4842466F7DD0}" type="parTrans" cxnId="{C9190AEC-D807-8C45-9E1C-B65EFF883B1E}">
      <dgm:prSet/>
      <dgm:spPr/>
      <dgm:t>
        <a:bodyPr/>
        <a:lstStyle/>
        <a:p>
          <a:endParaRPr lang="en-AU" sz="1100"/>
        </a:p>
      </dgm:t>
    </dgm:pt>
    <dgm:pt modelId="{6ED18527-DD47-8444-86F4-F8B6F1C5A490}" type="sibTrans" cxnId="{C9190AEC-D807-8C45-9E1C-B65EFF883B1E}">
      <dgm:prSet/>
      <dgm:spPr/>
      <dgm:t>
        <a:bodyPr/>
        <a:lstStyle/>
        <a:p>
          <a:endParaRPr lang="en-AU" sz="1100"/>
        </a:p>
      </dgm:t>
    </dgm:pt>
    <dgm:pt modelId="{5BD77EC9-9E0C-BE4B-89E4-0B4C30487A74}">
      <dgm:prSet phldrT="[Texte]" custT="1"/>
      <dgm:spPr/>
      <dgm:t>
        <a:bodyPr/>
        <a:lstStyle/>
        <a:p>
          <a:r>
            <a:rPr lang="en-AU" sz="1100" dirty="0" smtClean="0"/>
            <a:t>Special Projects</a:t>
          </a:r>
          <a:endParaRPr lang="en-AU" sz="1100" dirty="0"/>
        </a:p>
      </dgm:t>
    </dgm:pt>
    <dgm:pt modelId="{7EE066C1-4936-C14A-87FA-63E25759A527}" type="parTrans" cxnId="{C8E059A9-ED39-754D-AC5B-FC664D15D47B}">
      <dgm:prSet/>
      <dgm:spPr/>
      <dgm:t>
        <a:bodyPr/>
        <a:lstStyle/>
        <a:p>
          <a:endParaRPr lang="en-AU" sz="1100"/>
        </a:p>
      </dgm:t>
    </dgm:pt>
    <dgm:pt modelId="{2E89FE07-2B4D-0D4A-87DD-00AEEEE418EF}" type="sibTrans" cxnId="{C8E059A9-ED39-754D-AC5B-FC664D15D47B}">
      <dgm:prSet/>
      <dgm:spPr/>
      <dgm:t>
        <a:bodyPr/>
        <a:lstStyle/>
        <a:p>
          <a:endParaRPr lang="en-AU" sz="1100"/>
        </a:p>
      </dgm:t>
    </dgm:pt>
    <dgm:pt modelId="{7B12CD4B-F528-A340-A8C8-C40FA2A4B971}">
      <dgm:prSet custT="1"/>
      <dgm:spPr/>
      <dgm:t>
        <a:bodyPr/>
        <a:lstStyle/>
        <a:p>
          <a:r>
            <a:rPr lang="en-AU" sz="1100" dirty="0"/>
            <a:t>6 workshops with DoT /VTO as part of the second phase of National Capacity Building Program</a:t>
          </a:r>
        </a:p>
      </dgm:t>
    </dgm:pt>
    <dgm:pt modelId="{AC8485BD-B864-7B4D-9ED3-B332B10AEABE}" type="parTrans" cxnId="{6C52452D-A203-E84E-9724-20AB34447DA0}">
      <dgm:prSet/>
      <dgm:spPr/>
      <dgm:t>
        <a:bodyPr/>
        <a:lstStyle/>
        <a:p>
          <a:endParaRPr lang="en-AU" sz="1100"/>
        </a:p>
      </dgm:t>
    </dgm:pt>
    <dgm:pt modelId="{E3CB1349-0489-CD49-9BC1-A5A9C0D7B67D}" type="sibTrans" cxnId="{6C52452D-A203-E84E-9724-20AB34447DA0}">
      <dgm:prSet/>
      <dgm:spPr/>
      <dgm:t>
        <a:bodyPr/>
        <a:lstStyle/>
        <a:p>
          <a:endParaRPr lang="en-AU" sz="1100"/>
        </a:p>
      </dgm:t>
    </dgm:pt>
    <dgm:pt modelId="{94EABE62-1987-4374-AD52-54FD8B66D2B0}">
      <dgm:prSet phldrT="[Texte]" custT="1"/>
      <dgm:spPr/>
      <dgm:t>
        <a:bodyPr/>
        <a:lstStyle/>
        <a:p>
          <a:r>
            <a:rPr lang="en-AU" sz="1100" dirty="0"/>
            <a:t>2 Pilot Skills Cluster Trainings (Accommodation Services and Tour Guiding) </a:t>
          </a:r>
        </a:p>
      </dgm:t>
    </dgm:pt>
    <dgm:pt modelId="{D40A7905-7EE3-4EC4-852F-888C7C8E10CC}" type="parTrans" cxnId="{2DAD6FFA-7894-4329-8B01-24D3346EE5FB}">
      <dgm:prSet/>
      <dgm:spPr/>
      <dgm:t>
        <a:bodyPr/>
        <a:lstStyle/>
        <a:p>
          <a:endParaRPr lang="en-US" sz="1100"/>
        </a:p>
      </dgm:t>
    </dgm:pt>
    <dgm:pt modelId="{00CAF404-4024-4B7F-9FB9-2599C1E92EAE}" type="sibTrans" cxnId="{2DAD6FFA-7894-4329-8B01-24D3346EE5FB}">
      <dgm:prSet/>
      <dgm:spPr/>
      <dgm:t>
        <a:bodyPr/>
        <a:lstStyle/>
        <a:p>
          <a:endParaRPr lang="en-US" sz="1100"/>
        </a:p>
      </dgm:t>
    </dgm:pt>
    <dgm:pt modelId="{25F1A522-2062-4993-AC63-59C9941D793A}">
      <dgm:prSet phldrT="[Texte]" custT="1"/>
      <dgm:spPr/>
      <dgm:t>
        <a:bodyPr/>
        <a:lstStyle/>
        <a:p>
          <a:r>
            <a:rPr lang="en-AU" sz="1100" dirty="0"/>
            <a:t>369 individual coaching meetings with TfT clients</a:t>
          </a:r>
        </a:p>
      </dgm:t>
    </dgm:pt>
    <dgm:pt modelId="{E0645DF4-09D9-482B-8756-2DD83600F2D2}" type="parTrans" cxnId="{2CCB4D81-E4A5-496D-B980-A0F117D8AC9B}">
      <dgm:prSet/>
      <dgm:spPr/>
      <dgm:t>
        <a:bodyPr/>
        <a:lstStyle/>
        <a:p>
          <a:endParaRPr lang="en-US" sz="1100"/>
        </a:p>
      </dgm:t>
    </dgm:pt>
    <dgm:pt modelId="{D6293A4B-D79B-4382-8AE1-BE4B881B1E3F}" type="sibTrans" cxnId="{2CCB4D81-E4A5-496D-B980-A0F117D8AC9B}">
      <dgm:prSet/>
      <dgm:spPr/>
      <dgm:t>
        <a:bodyPr/>
        <a:lstStyle/>
        <a:p>
          <a:endParaRPr lang="en-US" sz="1100"/>
        </a:p>
      </dgm:t>
    </dgm:pt>
    <dgm:pt modelId="{2593915A-5453-48D3-9C2F-20E6066D677F}">
      <dgm:prSet custT="1"/>
      <dgm:spPr/>
      <dgm:t>
        <a:bodyPr/>
        <a:lstStyle/>
        <a:p>
          <a:r>
            <a:rPr lang="en-AU" sz="1100" dirty="0"/>
            <a:t>Creation of product development resouces in partnership with the DoT: Marketing Guidelines for Rural Tourism Businesses  </a:t>
          </a:r>
        </a:p>
      </dgm:t>
    </dgm:pt>
    <dgm:pt modelId="{10A9F778-2640-4256-B27A-EBEE5C7064E4}" type="parTrans" cxnId="{A8183DBC-3B16-40BE-B341-EEAB67E1E936}">
      <dgm:prSet/>
      <dgm:spPr/>
      <dgm:t>
        <a:bodyPr/>
        <a:lstStyle/>
        <a:p>
          <a:endParaRPr lang="en-US" sz="1100"/>
        </a:p>
      </dgm:t>
    </dgm:pt>
    <dgm:pt modelId="{E25B3490-250C-4055-805C-632A523E7C93}" type="sibTrans" cxnId="{A8183DBC-3B16-40BE-B341-EEAB67E1E936}">
      <dgm:prSet/>
      <dgm:spPr/>
      <dgm:t>
        <a:bodyPr/>
        <a:lstStyle/>
        <a:p>
          <a:endParaRPr lang="en-US" sz="1100"/>
        </a:p>
      </dgm:t>
    </dgm:pt>
    <dgm:pt modelId="{7893E8B7-CD75-4D3A-AFCB-7B3AD987135C}">
      <dgm:prSet custT="1"/>
      <dgm:spPr/>
      <dgm:t>
        <a:bodyPr/>
        <a:lstStyle/>
        <a:p>
          <a:r>
            <a:rPr lang="en-AU" sz="1100" dirty="0"/>
            <a:t>Training Provider capacity building program with the Department of Cooperatives: Bookkeeping Workshop for Tourism Businessess</a:t>
          </a:r>
        </a:p>
      </dgm:t>
    </dgm:pt>
    <dgm:pt modelId="{5E3CFD2B-89CE-46B3-8DA5-81B3C76C9FCC}" type="parTrans" cxnId="{69566077-B6A9-4AA9-B3FE-3EA2A7243B29}">
      <dgm:prSet/>
      <dgm:spPr/>
      <dgm:t>
        <a:bodyPr/>
        <a:lstStyle/>
        <a:p>
          <a:endParaRPr lang="en-US" sz="1100"/>
        </a:p>
      </dgm:t>
    </dgm:pt>
    <dgm:pt modelId="{A8FC6E87-390A-43C7-8B15-DBC7060F44FB}" type="sibTrans" cxnId="{69566077-B6A9-4AA9-B3FE-3EA2A7243B29}">
      <dgm:prSet/>
      <dgm:spPr/>
      <dgm:t>
        <a:bodyPr/>
        <a:lstStyle/>
        <a:p>
          <a:endParaRPr lang="en-US" sz="1100"/>
        </a:p>
      </dgm:t>
    </dgm:pt>
    <dgm:pt modelId="{ECB85851-7DF7-4E6C-BF94-DA716EB68F4C}">
      <dgm:prSet custT="1"/>
      <dgm:spPr/>
      <dgm:t>
        <a:bodyPr/>
        <a:lstStyle/>
        <a:p>
          <a:r>
            <a:rPr lang="en-AU" sz="1100" dirty="0"/>
            <a:t>Professional product photos for marketing support in Sanma Province </a:t>
          </a:r>
        </a:p>
      </dgm:t>
    </dgm:pt>
    <dgm:pt modelId="{1355C386-73B0-4BB1-A90F-4A8998DF2E7C}" type="parTrans" cxnId="{80FBF5B3-F7B9-4D39-AC6D-E4D65120C2C9}">
      <dgm:prSet/>
      <dgm:spPr/>
      <dgm:t>
        <a:bodyPr/>
        <a:lstStyle/>
        <a:p>
          <a:endParaRPr lang="en-US" sz="1100"/>
        </a:p>
      </dgm:t>
    </dgm:pt>
    <dgm:pt modelId="{3E21225E-AEF2-4933-BC25-1FC191FC7A28}" type="sibTrans" cxnId="{80FBF5B3-F7B9-4D39-AC6D-E4D65120C2C9}">
      <dgm:prSet/>
      <dgm:spPr/>
      <dgm:t>
        <a:bodyPr/>
        <a:lstStyle/>
        <a:p>
          <a:endParaRPr lang="en-US" sz="1100"/>
        </a:p>
      </dgm:t>
    </dgm:pt>
    <dgm:pt modelId="{1EA06823-274E-A142-8A9B-DFCBBE00B892}" type="pres">
      <dgm:prSet presAssocID="{E55F35BB-317C-7B42-AB0E-9E5B838A90A3}" presName="Name0" presStyleCnt="0">
        <dgm:presLayoutVars>
          <dgm:dir/>
          <dgm:animLvl val="lvl"/>
          <dgm:resizeHandles val="exact"/>
        </dgm:presLayoutVars>
      </dgm:prSet>
      <dgm:spPr/>
      <dgm:t>
        <a:bodyPr/>
        <a:lstStyle/>
        <a:p>
          <a:endParaRPr lang="en-AU"/>
        </a:p>
      </dgm:t>
    </dgm:pt>
    <dgm:pt modelId="{48531A1F-456A-4B49-A53E-977B54A8D5C9}" type="pres">
      <dgm:prSet presAssocID="{12BACA8D-1895-4F45-A7A0-665BC7DCD14D}" presName="linNode" presStyleCnt="0"/>
      <dgm:spPr/>
    </dgm:pt>
    <dgm:pt modelId="{6988EFB0-8AB1-6341-9000-5F44D1460254}" type="pres">
      <dgm:prSet presAssocID="{12BACA8D-1895-4F45-A7A0-665BC7DCD14D}" presName="parentText" presStyleLbl="node1" presStyleIdx="0" presStyleCnt="4">
        <dgm:presLayoutVars>
          <dgm:chMax val="1"/>
          <dgm:bulletEnabled val="1"/>
        </dgm:presLayoutVars>
      </dgm:prSet>
      <dgm:spPr/>
      <dgm:t>
        <a:bodyPr/>
        <a:lstStyle/>
        <a:p>
          <a:endParaRPr lang="en-AU"/>
        </a:p>
      </dgm:t>
    </dgm:pt>
    <dgm:pt modelId="{FDA08ABA-039C-AD4F-A44B-3F4D1F1FC437}" type="pres">
      <dgm:prSet presAssocID="{12BACA8D-1895-4F45-A7A0-665BC7DCD14D}" presName="descendantText" presStyleLbl="alignAccFollowNode1" presStyleIdx="0" presStyleCnt="4">
        <dgm:presLayoutVars>
          <dgm:bulletEnabled val="1"/>
        </dgm:presLayoutVars>
      </dgm:prSet>
      <dgm:spPr/>
      <dgm:t>
        <a:bodyPr/>
        <a:lstStyle/>
        <a:p>
          <a:endParaRPr lang="en-AU"/>
        </a:p>
      </dgm:t>
    </dgm:pt>
    <dgm:pt modelId="{E0E55188-A908-414B-9D7A-2A6F33046E21}" type="pres">
      <dgm:prSet presAssocID="{25D5DF5E-F64F-E246-A680-50E6FD643E39}" presName="sp" presStyleCnt="0"/>
      <dgm:spPr/>
    </dgm:pt>
    <dgm:pt modelId="{DD1F1A97-6202-974F-8448-5C10C79804AB}" type="pres">
      <dgm:prSet presAssocID="{772484CF-C47D-8C4F-8015-DE8DB0CF171D}" presName="linNode" presStyleCnt="0"/>
      <dgm:spPr/>
    </dgm:pt>
    <dgm:pt modelId="{3D594A16-5054-FE49-88DE-03B6C42CB137}" type="pres">
      <dgm:prSet presAssocID="{772484CF-C47D-8C4F-8015-DE8DB0CF171D}" presName="parentText" presStyleLbl="node1" presStyleIdx="1" presStyleCnt="4">
        <dgm:presLayoutVars>
          <dgm:chMax val="1"/>
          <dgm:bulletEnabled val="1"/>
        </dgm:presLayoutVars>
      </dgm:prSet>
      <dgm:spPr/>
      <dgm:t>
        <a:bodyPr/>
        <a:lstStyle/>
        <a:p>
          <a:endParaRPr lang="en-AU"/>
        </a:p>
      </dgm:t>
    </dgm:pt>
    <dgm:pt modelId="{029E2501-64EA-4748-BDE7-7CBFC3AB3E24}" type="pres">
      <dgm:prSet presAssocID="{772484CF-C47D-8C4F-8015-DE8DB0CF171D}" presName="descendantText" presStyleLbl="alignAccFollowNode1" presStyleIdx="1" presStyleCnt="4">
        <dgm:presLayoutVars>
          <dgm:bulletEnabled val="1"/>
        </dgm:presLayoutVars>
      </dgm:prSet>
      <dgm:spPr/>
      <dgm:t>
        <a:bodyPr/>
        <a:lstStyle/>
        <a:p>
          <a:endParaRPr lang="en-AU"/>
        </a:p>
      </dgm:t>
    </dgm:pt>
    <dgm:pt modelId="{A02D50F9-FA49-6F4C-B68A-F816D2B08089}" type="pres">
      <dgm:prSet presAssocID="{907F92A1-EBE7-4D4A-9D12-674732C3B895}" presName="sp" presStyleCnt="0"/>
      <dgm:spPr/>
    </dgm:pt>
    <dgm:pt modelId="{9F53C3F5-9EA1-7046-85A9-91DBEB163EB0}" type="pres">
      <dgm:prSet presAssocID="{6EACF3F1-0100-724B-B2AF-C679C5390B4B}" presName="linNode" presStyleCnt="0"/>
      <dgm:spPr/>
    </dgm:pt>
    <dgm:pt modelId="{5DDE1973-65BC-1C47-866A-4C36FFECB05B}" type="pres">
      <dgm:prSet presAssocID="{6EACF3F1-0100-724B-B2AF-C679C5390B4B}" presName="parentText" presStyleLbl="node1" presStyleIdx="2" presStyleCnt="4">
        <dgm:presLayoutVars>
          <dgm:chMax val="1"/>
          <dgm:bulletEnabled val="1"/>
        </dgm:presLayoutVars>
      </dgm:prSet>
      <dgm:spPr/>
      <dgm:t>
        <a:bodyPr/>
        <a:lstStyle/>
        <a:p>
          <a:endParaRPr lang="en-AU"/>
        </a:p>
      </dgm:t>
    </dgm:pt>
    <dgm:pt modelId="{B6F59EBA-B79B-1C4B-A2B5-3A46EF6AE122}" type="pres">
      <dgm:prSet presAssocID="{6EACF3F1-0100-724B-B2AF-C679C5390B4B}" presName="descendantText" presStyleLbl="alignAccFollowNode1" presStyleIdx="2" presStyleCnt="4">
        <dgm:presLayoutVars>
          <dgm:bulletEnabled val="1"/>
        </dgm:presLayoutVars>
      </dgm:prSet>
      <dgm:spPr/>
      <dgm:t>
        <a:bodyPr/>
        <a:lstStyle/>
        <a:p>
          <a:endParaRPr lang="en-AU"/>
        </a:p>
      </dgm:t>
    </dgm:pt>
    <dgm:pt modelId="{76A2580A-2A7E-514C-8FE3-2FCE2817771E}" type="pres">
      <dgm:prSet presAssocID="{140C22BD-8914-804B-8F36-88A6EA0AED84}" presName="sp" presStyleCnt="0"/>
      <dgm:spPr/>
    </dgm:pt>
    <dgm:pt modelId="{28037C18-2CB0-614D-9D09-7D192B49F0DA}" type="pres">
      <dgm:prSet presAssocID="{5BD77EC9-9E0C-BE4B-89E4-0B4C30487A74}" presName="linNode" presStyleCnt="0"/>
      <dgm:spPr/>
    </dgm:pt>
    <dgm:pt modelId="{7B0FE129-93C8-834F-A4F6-E8F1B21F9549}" type="pres">
      <dgm:prSet presAssocID="{5BD77EC9-9E0C-BE4B-89E4-0B4C30487A74}" presName="parentText" presStyleLbl="node1" presStyleIdx="3" presStyleCnt="4">
        <dgm:presLayoutVars>
          <dgm:chMax val="1"/>
          <dgm:bulletEnabled val="1"/>
        </dgm:presLayoutVars>
      </dgm:prSet>
      <dgm:spPr/>
      <dgm:t>
        <a:bodyPr/>
        <a:lstStyle/>
        <a:p>
          <a:endParaRPr lang="en-AU"/>
        </a:p>
      </dgm:t>
    </dgm:pt>
    <dgm:pt modelId="{D5A47C04-840A-E947-AD54-1174CBF49D55}" type="pres">
      <dgm:prSet presAssocID="{5BD77EC9-9E0C-BE4B-89E4-0B4C30487A74}" presName="descendantText" presStyleLbl="alignAccFollowNode1" presStyleIdx="3" presStyleCnt="4" custScaleY="278098">
        <dgm:presLayoutVars>
          <dgm:bulletEnabled val="1"/>
        </dgm:presLayoutVars>
      </dgm:prSet>
      <dgm:spPr/>
      <dgm:t>
        <a:bodyPr/>
        <a:lstStyle/>
        <a:p>
          <a:endParaRPr lang="en-AU"/>
        </a:p>
      </dgm:t>
    </dgm:pt>
  </dgm:ptLst>
  <dgm:cxnLst>
    <dgm:cxn modelId="{B6424F92-508E-4CCC-B81F-4D99AED5E484}" type="presOf" srcId="{17230CF2-2DB3-1F49-B700-24FD4E275802}" destId="{FDA08ABA-039C-AD4F-A44B-3F4D1F1FC437}" srcOrd="0" destOrd="0" presId="urn:microsoft.com/office/officeart/2005/8/layout/vList5"/>
    <dgm:cxn modelId="{1901C0EF-0ECB-264F-A398-4BE6E54D52B8}" srcId="{12BACA8D-1895-4F45-A7A0-665BC7DCD14D}" destId="{17230CF2-2DB3-1F49-B700-24FD4E275802}" srcOrd="0" destOrd="0" parTransId="{212B6652-7F1D-4247-A789-6ED7FB814B54}" sibTransId="{EF8E86C9-813E-AA43-921F-5EF6DAFE1606}"/>
    <dgm:cxn modelId="{2B14D862-8CA8-4E6E-B0D6-5653A01EF06A}" type="presOf" srcId="{5BD77EC9-9E0C-BE4B-89E4-0B4C30487A74}" destId="{7B0FE129-93C8-834F-A4F6-E8F1B21F9549}" srcOrd="0" destOrd="0" presId="urn:microsoft.com/office/officeart/2005/8/layout/vList5"/>
    <dgm:cxn modelId="{2CCB4D81-E4A5-496D-B980-A0F117D8AC9B}" srcId="{12BACA8D-1895-4F45-A7A0-665BC7DCD14D}" destId="{25F1A522-2062-4993-AC63-59C9941D793A}" srcOrd="1" destOrd="0" parTransId="{E0645DF4-09D9-482B-8756-2DD83600F2D2}" sibTransId="{D6293A4B-D79B-4382-8AE1-BE4B881B1E3F}"/>
    <dgm:cxn modelId="{0797D02D-BFC3-4397-A71F-DC607F324865}" type="presOf" srcId="{6EACF3F1-0100-724B-B2AF-C679C5390B4B}" destId="{5DDE1973-65BC-1C47-866A-4C36FFECB05B}" srcOrd="0" destOrd="0" presId="urn:microsoft.com/office/officeart/2005/8/layout/vList5"/>
    <dgm:cxn modelId="{9B8EFB69-055E-4DD4-BFEC-DB5F11BECF8F}" type="presOf" srcId="{F4BB753C-3AB0-5F40-87A9-A3D36BC1A3D9}" destId="{029E2501-64EA-4748-BDE7-7CBFC3AB3E24}" srcOrd="0" destOrd="0" presId="urn:microsoft.com/office/officeart/2005/8/layout/vList5"/>
    <dgm:cxn modelId="{660C5601-DED2-4FEE-9408-863BAB8B48B4}" type="presOf" srcId="{A765DCC0-67EA-F844-8B69-6D7FBF5DD1BB}" destId="{B6F59EBA-B79B-1C4B-A2B5-3A46EF6AE122}" srcOrd="0" destOrd="0" presId="urn:microsoft.com/office/officeart/2005/8/layout/vList5"/>
    <dgm:cxn modelId="{BA4E854B-5D6A-447D-8A17-0D97052FDE20}" type="presOf" srcId="{25F1A522-2062-4993-AC63-59C9941D793A}" destId="{FDA08ABA-039C-AD4F-A44B-3F4D1F1FC437}" srcOrd="0" destOrd="1" presId="urn:microsoft.com/office/officeart/2005/8/layout/vList5"/>
    <dgm:cxn modelId="{80FBF5B3-F7B9-4D39-AC6D-E4D65120C2C9}" srcId="{5BD77EC9-9E0C-BE4B-89E4-0B4C30487A74}" destId="{ECB85851-7DF7-4E6C-BF94-DA716EB68F4C}" srcOrd="3" destOrd="0" parTransId="{1355C386-73B0-4BB1-A90F-4A8998DF2E7C}" sibTransId="{3E21225E-AEF2-4933-BC25-1FC191FC7A28}"/>
    <dgm:cxn modelId="{60B2EFA0-D51C-4A85-9718-1F58986A724A}" type="presOf" srcId="{7B12CD4B-F528-A340-A8C8-C40FA2A4B971}" destId="{D5A47C04-840A-E947-AD54-1174CBF49D55}" srcOrd="0" destOrd="0" presId="urn:microsoft.com/office/officeart/2005/8/layout/vList5"/>
    <dgm:cxn modelId="{48F49278-C6EB-284B-A6D5-FB6A449C9FD3}" srcId="{E55F35BB-317C-7B42-AB0E-9E5B838A90A3}" destId="{12BACA8D-1895-4F45-A7A0-665BC7DCD14D}" srcOrd="0" destOrd="0" parTransId="{80DBACAD-03C0-B94E-BBBE-CC1485E3664C}" sibTransId="{25D5DF5E-F64F-E246-A680-50E6FD643E39}"/>
    <dgm:cxn modelId="{19F61860-CA8D-4982-A9AF-F3FB054F1EEF}" type="presOf" srcId="{E55F35BB-317C-7B42-AB0E-9E5B838A90A3}" destId="{1EA06823-274E-A142-8A9B-DFCBBE00B892}" srcOrd="0" destOrd="0" presId="urn:microsoft.com/office/officeart/2005/8/layout/vList5"/>
    <dgm:cxn modelId="{2DAD6FFA-7894-4329-8B01-24D3346EE5FB}" srcId="{6EACF3F1-0100-724B-B2AF-C679C5390B4B}" destId="{94EABE62-1987-4374-AD52-54FD8B66D2B0}" srcOrd="1" destOrd="0" parTransId="{D40A7905-7EE3-4EC4-852F-888C7C8E10CC}" sibTransId="{00CAF404-4024-4B7F-9FB9-2599C1E92EAE}"/>
    <dgm:cxn modelId="{6C52452D-A203-E84E-9724-20AB34447DA0}" srcId="{5BD77EC9-9E0C-BE4B-89E4-0B4C30487A74}" destId="{7B12CD4B-F528-A340-A8C8-C40FA2A4B971}" srcOrd="0" destOrd="0" parTransId="{AC8485BD-B864-7B4D-9ED3-B332B10AEABE}" sibTransId="{E3CB1349-0489-CD49-9BC1-A5A9C0D7B67D}"/>
    <dgm:cxn modelId="{C8E059A9-ED39-754D-AC5B-FC664D15D47B}" srcId="{E55F35BB-317C-7B42-AB0E-9E5B838A90A3}" destId="{5BD77EC9-9E0C-BE4B-89E4-0B4C30487A74}" srcOrd="3" destOrd="0" parTransId="{7EE066C1-4936-C14A-87FA-63E25759A527}" sibTransId="{2E89FE07-2B4D-0D4A-87DD-00AEEEE418EF}"/>
    <dgm:cxn modelId="{85CB0440-1B53-4367-900D-C8E15AC0925D}" type="presOf" srcId="{12BACA8D-1895-4F45-A7A0-665BC7DCD14D}" destId="{6988EFB0-8AB1-6341-9000-5F44D1460254}" srcOrd="0" destOrd="0" presId="urn:microsoft.com/office/officeart/2005/8/layout/vList5"/>
    <dgm:cxn modelId="{A8183DBC-3B16-40BE-B341-EEAB67E1E936}" srcId="{5BD77EC9-9E0C-BE4B-89E4-0B4C30487A74}" destId="{2593915A-5453-48D3-9C2F-20E6066D677F}" srcOrd="2" destOrd="0" parTransId="{10A9F778-2640-4256-B27A-EBEE5C7064E4}" sibTransId="{E25B3490-250C-4055-805C-632A523E7C93}"/>
    <dgm:cxn modelId="{5D4BEFAD-1034-4AB1-95C3-84ACABB1126D}" type="presOf" srcId="{7893E8B7-CD75-4D3A-AFCB-7B3AD987135C}" destId="{D5A47C04-840A-E947-AD54-1174CBF49D55}" srcOrd="0" destOrd="1" presId="urn:microsoft.com/office/officeart/2005/8/layout/vList5"/>
    <dgm:cxn modelId="{64B78B71-7C4F-46DE-8E8A-889950195595}" type="presOf" srcId="{772484CF-C47D-8C4F-8015-DE8DB0CF171D}" destId="{3D594A16-5054-FE49-88DE-03B6C42CB137}" srcOrd="0" destOrd="0" presId="urn:microsoft.com/office/officeart/2005/8/layout/vList5"/>
    <dgm:cxn modelId="{7B7A4EA2-EAA7-B349-9268-0141A21F67D5}" srcId="{772484CF-C47D-8C4F-8015-DE8DB0CF171D}" destId="{F4BB753C-3AB0-5F40-87A9-A3D36BC1A3D9}" srcOrd="0" destOrd="0" parTransId="{F5AA6313-7104-4041-B815-AC2E568B25E0}" sibTransId="{42F98938-DE3B-A044-9E94-F028C7F1295C}"/>
    <dgm:cxn modelId="{5439CA3C-5BAC-9347-80B2-E29A014CF1DD}" srcId="{E55F35BB-317C-7B42-AB0E-9E5B838A90A3}" destId="{6EACF3F1-0100-724B-B2AF-C679C5390B4B}" srcOrd="2" destOrd="0" parTransId="{C2B07653-B9BA-A244-A169-2DA6F0E4ED83}" sibTransId="{140C22BD-8914-804B-8F36-88A6EA0AED84}"/>
    <dgm:cxn modelId="{69566077-B6A9-4AA9-B3FE-3EA2A7243B29}" srcId="{5BD77EC9-9E0C-BE4B-89E4-0B4C30487A74}" destId="{7893E8B7-CD75-4D3A-AFCB-7B3AD987135C}" srcOrd="1" destOrd="0" parTransId="{5E3CFD2B-89CE-46B3-8DA5-81B3C76C9FCC}" sibTransId="{A8FC6E87-390A-43C7-8B15-DBC7060F44FB}"/>
    <dgm:cxn modelId="{D52C9BEE-5C81-4E34-95D5-2BDF65C2D5FD}" type="presOf" srcId="{94EABE62-1987-4374-AD52-54FD8B66D2B0}" destId="{B6F59EBA-B79B-1C4B-A2B5-3A46EF6AE122}" srcOrd="0" destOrd="1" presId="urn:microsoft.com/office/officeart/2005/8/layout/vList5"/>
    <dgm:cxn modelId="{A0CCD874-1E65-4B4C-BEE3-30C6BFA4142F}" type="presOf" srcId="{ECB85851-7DF7-4E6C-BF94-DA716EB68F4C}" destId="{D5A47C04-840A-E947-AD54-1174CBF49D55}" srcOrd="0" destOrd="3" presId="urn:microsoft.com/office/officeart/2005/8/layout/vList5"/>
    <dgm:cxn modelId="{11C0EA04-6822-E242-B2B3-64A003D12812}" srcId="{E55F35BB-317C-7B42-AB0E-9E5B838A90A3}" destId="{772484CF-C47D-8C4F-8015-DE8DB0CF171D}" srcOrd="1" destOrd="0" parTransId="{135D6E2E-A763-2B4D-B013-7AC25FFB2D6B}" sibTransId="{907F92A1-EBE7-4D4A-9D12-674732C3B895}"/>
    <dgm:cxn modelId="{C9190AEC-D807-8C45-9E1C-B65EFF883B1E}" srcId="{6EACF3F1-0100-724B-B2AF-C679C5390B4B}" destId="{A765DCC0-67EA-F844-8B69-6D7FBF5DD1BB}" srcOrd="0" destOrd="0" parTransId="{FF6AAFAA-84B0-F64C-BEF4-4842466F7DD0}" sibTransId="{6ED18527-DD47-8444-86F4-F8B6F1C5A490}"/>
    <dgm:cxn modelId="{723FA1CE-D258-4289-BDB3-6DB222232FE0}" type="presOf" srcId="{2593915A-5453-48D3-9C2F-20E6066D677F}" destId="{D5A47C04-840A-E947-AD54-1174CBF49D55}" srcOrd="0" destOrd="2" presId="urn:microsoft.com/office/officeart/2005/8/layout/vList5"/>
    <dgm:cxn modelId="{1884034F-B3FB-41E2-BB34-F81FB846FA69}" type="presParOf" srcId="{1EA06823-274E-A142-8A9B-DFCBBE00B892}" destId="{48531A1F-456A-4B49-A53E-977B54A8D5C9}" srcOrd="0" destOrd="0" presId="urn:microsoft.com/office/officeart/2005/8/layout/vList5"/>
    <dgm:cxn modelId="{91D301B2-4CD3-417D-ACCE-FF54692172FE}" type="presParOf" srcId="{48531A1F-456A-4B49-A53E-977B54A8D5C9}" destId="{6988EFB0-8AB1-6341-9000-5F44D1460254}" srcOrd="0" destOrd="0" presId="urn:microsoft.com/office/officeart/2005/8/layout/vList5"/>
    <dgm:cxn modelId="{066E21B9-ACDF-429E-B910-6E202737BF15}" type="presParOf" srcId="{48531A1F-456A-4B49-A53E-977B54A8D5C9}" destId="{FDA08ABA-039C-AD4F-A44B-3F4D1F1FC437}" srcOrd="1" destOrd="0" presId="urn:microsoft.com/office/officeart/2005/8/layout/vList5"/>
    <dgm:cxn modelId="{ADB81F33-50ED-47BF-AE9E-0F317D84D370}" type="presParOf" srcId="{1EA06823-274E-A142-8A9B-DFCBBE00B892}" destId="{E0E55188-A908-414B-9D7A-2A6F33046E21}" srcOrd="1" destOrd="0" presId="urn:microsoft.com/office/officeart/2005/8/layout/vList5"/>
    <dgm:cxn modelId="{F93FF89C-00EF-45B0-BECA-4A84C02A854A}" type="presParOf" srcId="{1EA06823-274E-A142-8A9B-DFCBBE00B892}" destId="{DD1F1A97-6202-974F-8448-5C10C79804AB}" srcOrd="2" destOrd="0" presId="urn:microsoft.com/office/officeart/2005/8/layout/vList5"/>
    <dgm:cxn modelId="{51A74F78-E7AF-46A3-BDA9-4828B5B787C5}" type="presParOf" srcId="{DD1F1A97-6202-974F-8448-5C10C79804AB}" destId="{3D594A16-5054-FE49-88DE-03B6C42CB137}" srcOrd="0" destOrd="0" presId="urn:microsoft.com/office/officeart/2005/8/layout/vList5"/>
    <dgm:cxn modelId="{ED48C31E-2F19-46E8-8CAB-03E73455AB72}" type="presParOf" srcId="{DD1F1A97-6202-974F-8448-5C10C79804AB}" destId="{029E2501-64EA-4748-BDE7-7CBFC3AB3E24}" srcOrd="1" destOrd="0" presId="urn:microsoft.com/office/officeart/2005/8/layout/vList5"/>
    <dgm:cxn modelId="{8884DB7B-F9CD-4E6B-8D81-5C559ED7D8C1}" type="presParOf" srcId="{1EA06823-274E-A142-8A9B-DFCBBE00B892}" destId="{A02D50F9-FA49-6F4C-B68A-F816D2B08089}" srcOrd="3" destOrd="0" presId="urn:microsoft.com/office/officeart/2005/8/layout/vList5"/>
    <dgm:cxn modelId="{C425AF36-9208-43A4-997D-2B1F00637B2B}" type="presParOf" srcId="{1EA06823-274E-A142-8A9B-DFCBBE00B892}" destId="{9F53C3F5-9EA1-7046-85A9-91DBEB163EB0}" srcOrd="4" destOrd="0" presId="urn:microsoft.com/office/officeart/2005/8/layout/vList5"/>
    <dgm:cxn modelId="{0229DD62-6E04-422B-BE4E-815C3C427219}" type="presParOf" srcId="{9F53C3F5-9EA1-7046-85A9-91DBEB163EB0}" destId="{5DDE1973-65BC-1C47-866A-4C36FFECB05B}" srcOrd="0" destOrd="0" presId="urn:microsoft.com/office/officeart/2005/8/layout/vList5"/>
    <dgm:cxn modelId="{E42EECF5-552A-43BD-8599-003003401B15}" type="presParOf" srcId="{9F53C3F5-9EA1-7046-85A9-91DBEB163EB0}" destId="{B6F59EBA-B79B-1C4B-A2B5-3A46EF6AE122}" srcOrd="1" destOrd="0" presId="urn:microsoft.com/office/officeart/2005/8/layout/vList5"/>
    <dgm:cxn modelId="{6CC4C5CF-EEDD-463A-BBF7-9E7692633F41}" type="presParOf" srcId="{1EA06823-274E-A142-8A9B-DFCBBE00B892}" destId="{76A2580A-2A7E-514C-8FE3-2FCE2817771E}" srcOrd="5" destOrd="0" presId="urn:microsoft.com/office/officeart/2005/8/layout/vList5"/>
    <dgm:cxn modelId="{1D4F535C-770B-4DF5-B7EE-869E24430A41}" type="presParOf" srcId="{1EA06823-274E-A142-8A9B-DFCBBE00B892}" destId="{28037C18-2CB0-614D-9D09-7D192B49F0DA}" srcOrd="6" destOrd="0" presId="urn:microsoft.com/office/officeart/2005/8/layout/vList5"/>
    <dgm:cxn modelId="{0F22F355-1608-46E3-A401-FFA46A39E17D}" type="presParOf" srcId="{28037C18-2CB0-614D-9D09-7D192B49F0DA}" destId="{7B0FE129-93C8-834F-A4F6-E8F1B21F9549}" srcOrd="0" destOrd="0" presId="urn:microsoft.com/office/officeart/2005/8/layout/vList5"/>
    <dgm:cxn modelId="{2D67C3D3-3A89-4E82-85F9-63D576AAD7FA}" type="presParOf" srcId="{28037C18-2CB0-614D-9D09-7D192B49F0DA}" destId="{D5A47C04-840A-E947-AD54-1174CBF49D55}"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5F35BB-317C-7B42-AB0E-9E5B838A90A3}"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AU"/>
        </a:p>
      </dgm:t>
    </dgm:pt>
    <dgm:pt modelId="{772484CF-C47D-8C4F-8015-DE8DB0CF171D}">
      <dgm:prSet phldrT="[Texte]" custT="1"/>
      <dgm:spPr>
        <a:xfrm>
          <a:off x="0" y="989012"/>
          <a:ext cx="2122551"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100" dirty="0">
              <a:solidFill>
                <a:sysClr val="window" lastClr="FFFFFF"/>
              </a:solidFill>
              <a:latin typeface="Calibri"/>
              <a:ea typeface="+mn-ea"/>
              <a:cs typeface="+mn-cs"/>
            </a:rPr>
            <a:t>Training Institutions</a:t>
          </a:r>
        </a:p>
      </dgm:t>
    </dgm:pt>
    <dgm:pt modelId="{135D6E2E-A763-2B4D-B013-7AC25FFB2D6B}" type="parTrans" cxnId="{11C0EA04-6822-E242-B2B3-64A003D12812}">
      <dgm:prSet/>
      <dgm:spPr/>
      <dgm:t>
        <a:bodyPr/>
        <a:lstStyle/>
        <a:p>
          <a:endParaRPr lang="en-AU" sz="1100"/>
        </a:p>
      </dgm:t>
    </dgm:pt>
    <dgm:pt modelId="{907F92A1-EBE7-4D4A-9D12-674732C3B895}" type="sibTrans" cxnId="{11C0EA04-6822-E242-B2B3-64A003D12812}">
      <dgm:prSet/>
      <dgm:spPr/>
      <dgm:t>
        <a:bodyPr/>
        <a:lstStyle/>
        <a:p>
          <a:endParaRPr lang="en-AU" sz="1100"/>
        </a:p>
      </dgm:t>
    </dgm:pt>
    <dgm:pt modelId="{F4BB753C-3AB0-5F40-87A9-A3D36BC1A3D9}">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Vanuatu  College of Nursing Education</a:t>
          </a:r>
        </a:p>
      </dgm:t>
    </dgm:pt>
    <dgm:pt modelId="{F5AA6313-7104-4041-B815-AC2E568B25E0}" type="parTrans" cxnId="{7B7A4EA2-EAA7-B349-9268-0141A21F67D5}">
      <dgm:prSet/>
      <dgm:spPr/>
      <dgm:t>
        <a:bodyPr/>
        <a:lstStyle/>
        <a:p>
          <a:endParaRPr lang="en-AU" sz="1100"/>
        </a:p>
      </dgm:t>
    </dgm:pt>
    <dgm:pt modelId="{42F98938-DE3B-A044-9E94-F028C7F1295C}" type="sibTrans" cxnId="{7B7A4EA2-EAA7-B349-9268-0141A21F67D5}">
      <dgm:prSet/>
      <dgm:spPr/>
      <dgm:t>
        <a:bodyPr/>
        <a:lstStyle/>
        <a:p>
          <a:endParaRPr lang="en-AU" sz="1100"/>
        </a:p>
      </dgm:t>
    </dgm:pt>
    <dgm:pt modelId="{6EACF3F1-0100-724B-B2AF-C679C5390B4B}">
      <dgm:prSet phldrT="[Texte]" custT="1"/>
      <dgm:spPr>
        <a:xfrm>
          <a:off x="0" y="1976389"/>
          <a:ext cx="2122551"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100" dirty="0" smtClean="0">
              <a:solidFill>
                <a:sysClr val="window" lastClr="FFFFFF"/>
              </a:solidFill>
              <a:latin typeface="Calibri"/>
              <a:ea typeface="+mn-ea"/>
              <a:cs typeface="+mn-cs"/>
            </a:rPr>
            <a:t>Government Offices</a:t>
          </a:r>
          <a:endParaRPr lang="en-AU" sz="1100" dirty="0">
            <a:solidFill>
              <a:sysClr val="window" lastClr="FFFFFF"/>
            </a:solidFill>
            <a:latin typeface="Calibri"/>
            <a:ea typeface="+mn-ea"/>
            <a:cs typeface="+mn-cs"/>
          </a:endParaRPr>
        </a:p>
      </dgm:t>
    </dgm:pt>
    <dgm:pt modelId="{C2B07653-B9BA-A244-A169-2DA6F0E4ED83}" type="parTrans" cxnId="{5439CA3C-5BAC-9347-80B2-E29A014CF1DD}">
      <dgm:prSet/>
      <dgm:spPr/>
      <dgm:t>
        <a:bodyPr/>
        <a:lstStyle/>
        <a:p>
          <a:endParaRPr lang="en-AU" sz="1100"/>
        </a:p>
      </dgm:t>
    </dgm:pt>
    <dgm:pt modelId="{140C22BD-8914-804B-8F36-88A6EA0AED84}" type="sibTrans" cxnId="{5439CA3C-5BAC-9347-80B2-E29A014CF1DD}">
      <dgm:prSet/>
      <dgm:spPr/>
      <dgm:t>
        <a:bodyPr/>
        <a:lstStyle/>
        <a:p>
          <a:endParaRPr lang="en-AU" sz="1100"/>
        </a:p>
      </dgm:t>
    </dgm:pt>
    <dgm:pt modelId="{A765DCC0-67EA-F844-8B69-6D7FBF5DD1BB}">
      <dgm:prSet phldrT="[Texte]" custT="1"/>
      <dgm:spPr>
        <a:xfrm rot="5400000">
          <a:off x="3633119" y="559856"/>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Department of Tourism (DoT)</a:t>
          </a:r>
        </a:p>
      </dgm:t>
    </dgm:pt>
    <dgm:pt modelId="{FF6AAFAA-84B0-F64C-BEF4-4842466F7DD0}" type="parTrans" cxnId="{C9190AEC-D807-8C45-9E1C-B65EFF883B1E}">
      <dgm:prSet/>
      <dgm:spPr/>
      <dgm:t>
        <a:bodyPr/>
        <a:lstStyle/>
        <a:p>
          <a:endParaRPr lang="en-AU" sz="1100"/>
        </a:p>
      </dgm:t>
    </dgm:pt>
    <dgm:pt modelId="{6ED18527-DD47-8444-86F4-F8B6F1C5A490}" type="sibTrans" cxnId="{C9190AEC-D807-8C45-9E1C-B65EFF883B1E}">
      <dgm:prSet/>
      <dgm:spPr/>
      <dgm:t>
        <a:bodyPr/>
        <a:lstStyle/>
        <a:p>
          <a:endParaRPr lang="en-AU" sz="1100"/>
        </a:p>
      </dgm:t>
    </dgm:pt>
    <dgm:pt modelId="{5BD77EC9-9E0C-BE4B-89E4-0B4C30487A74}">
      <dgm:prSet phldrT="[Texte]" custT="1"/>
      <dgm:spPr>
        <a:xfrm>
          <a:off x="0" y="3196873"/>
          <a:ext cx="2120478"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100" dirty="0" smtClean="0">
              <a:solidFill>
                <a:sysClr val="window" lastClr="FFFFFF"/>
              </a:solidFill>
              <a:latin typeface="Calibri"/>
              <a:ea typeface="+mn-ea"/>
              <a:cs typeface="+mn-cs"/>
            </a:rPr>
            <a:t>Private Businesses</a:t>
          </a:r>
          <a:endParaRPr lang="en-AU" sz="1100" dirty="0">
            <a:solidFill>
              <a:sysClr val="window" lastClr="FFFFFF"/>
            </a:solidFill>
            <a:latin typeface="Calibri"/>
            <a:ea typeface="+mn-ea"/>
            <a:cs typeface="+mn-cs"/>
          </a:endParaRPr>
        </a:p>
      </dgm:t>
    </dgm:pt>
    <dgm:pt modelId="{7EE066C1-4936-C14A-87FA-63E25759A527}" type="parTrans" cxnId="{C8E059A9-ED39-754D-AC5B-FC664D15D47B}">
      <dgm:prSet/>
      <dgm:spPr/>
      <dgm:t>
        <a:bodyPr/>
        <a:lstStyle/>
        <a:p>
          <a:endParaRPr lang="en-AU" sz="1100"/>
        </a:p>
      </dgm:t>
    </dgm:pt>
    <dgm:pt modelId="{2E89FE07-2B4D-0D4A-87DD-00AEEEE418EF}" type="sibTrans" cxnId="{C8E059A9-ED39-754D-AC5B-FC664D15D47B}">
      <dgm:prSet/>
      <dgm:spPr/>
      <dgm:t>
        <a:bodyPr/>
        <a:lstStyle/>
        <a:p>
          <a:endParaRPr lang="en-AU" sz="1100"/>
        </a:p>
      </dgm:t>
    </dgm:pt>
    <dgm:pt modelId="{7B12CD4B-F528-A340-A8C8-C40FA2A4B971}">
      <dgm:prSet custT="1"/>
      <dgm:spPr>
        <a:xfrm rot="5400000">
          <a:off x="3302060" y="1782183"/>
          <a:ext cx="1406573" cy="376973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Telecom Vanuatu Limited (TVL)</a:t>
          </a:r>
        </a:p>
      </dgm:t>
    </dgm:pt>
    <dgm:pt modelId="{AC8485BD-B864-7B4D-9ED3-B332B10AEABE}" type="parTrans" cxnId="{6C52452D-A203-E84E-9724-20AB34447DA0}">
      <dgm:prSet/>
      <dgm:spPr/>
      <dgm:t>
        <a:bodyPr/>
        <a:lstStyle/>
        <a:p>
          <a:endParaRPr lang="en-AU" sz="1100"/>
        </a:p>
      </dgm:t>
    </dgm:pt>
    <dgm:pt modelId="{E3CB1349-0489-CD49-9BC1-A5A9C0D7B67D}" type="sibTrans" cxnId="{6C52452D-A203-E84E-9724-20AB34447DA0}">
      <dgm:prSet/>
      <dgm:spPr/>
      <dgm:t>
        <a:bodyPr/>
        <a:lstStyle/>
        <a:p>
          <a:endParaRPr lang="en-AU" sz="1100"/>
        </a:p>
      </dgm:t>
    </dgm:pt>
    <dgm:pt modelId="{772ED778-2510-48A3-8016-2082C15B1CF0}">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Vanuatu Institute of Technology</a:t>
          </a:r>
        </a:p>
      </dgm:t>
    </dgm:pt>
    <dgm:pt modelId="{1AC7CDF0-9BA5-457F-9C89-B64E70652025}" type="parTrans" cxnId="{091090C1-37DF-4CD4-AED4-792A7C30E4FC}">
      <dgm:prSet/>
      <dgm:spPr/>
      <dgm:t>
        <a:bodyPr/>
        <a:lstStyle/>
        <a:p>
          <a:endParaRPr lang="en-US" sz="1100"/>
        </a:p>
      </dgm:t>
    </dgm:pt>
    <dgm:pt modelId="{D0F5E148-257C-4F6C-B517-BACC181903D5}" type="sibTrans" cxnId="{091090C1-37DF-4CD4-AED4-792A7C30E4FC}">
      <dgm:prSet/>
      <dgm:spPr/>
      <dgm:t>
        <a:bodyPr/>
        <a:lstStyle/>
        <a:p>
          <a:endParaRPr lang="en-US" sz="1100"/>
        </a:p>
      </dgm:t>
    </dgm:pt>
    <dgm:pt modelId="{CED26D44-E218-47E4-AF5F-2A49BA32DBD5}">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Torgil Rural Training Centre</a:t>
          </a:r>
        </a:p>
      </dgm:t>
    </dgm:pt>
    <dgm:pt modelId="{042C60E4-DEB3-41F3-90C9-302AAADB416D}" type="parTrans" cxnId="{BF4EC64F-F5A9-4851-91CE-D244CDC0950A}">
      <dgm:prSet/>
      <dgm:spPr/>
      <dgm:t>
        <a:bodyPr/>
        <a:lstStyle/>
        <a:p>
          <a:endParaRPr lang="en-US" sz="1100"/>
        </a:p>
      </dgm:t>
    </dgm:pt>
    <dgm:pt modelId="{271495C5-5FA3-43FE-BF32-BD7C89558A15}" type="sibTrans" cxnId="{BF4EC64F-F5A9-4851-91CE-D244CDC0950A}">
      <dgm:prSet/>
      <dgm:spPr/>
      <dgm:t>
        <a:bodyPr/>
        <a:lstStyle/>
        <a:p>
          <a:endParaRPr lang="en-US" sz="1100"/>
        </a:p>
      </dgm:t>
    </dgm:pt>
    <dgm:pt modelId="{F65617D4-BCEC-49E3-A3A5-7AF7742F83C4}">
      <dgm:prSet phldrT="[Texte]" custT="1"/>
      <dgm:spPr>
        <a:xfrm rot="5400000">
          <a:off x="3633119" y="559856"/>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Department of Cooperatives (DoC)</a:t>
          </a:r>
        </a:p>
      </dgm:t>
    </dgm:pt>
    <dgm:pt modelId="{1823883A-42F9-4201-879F-B3514DF06ADD}" type="parTrans" cxnId="{C06B6192-7715-43BE-B4D4-7977440CFFFA}">
      <dgm:prSet/>
      <dgm:spPr/>
      <dgm:t>
        <a:bodyPr/>
        <a:lstStyle/>
        <a:p>
          <a:endParaRPr lang="en-US" sz="1100"/>
        </a:p>
      </dgm:t>
    </dgm:pt>
    <dgm:pt modelId="{4CA85DA7-B8B3-42D3-8B82-8A44C8256AD8}" type="sibTrans" cxnId="{C06B6192-7715-43BE-B4D4-7977440CFFFA}">
      <dgm:prSet/>
      <dgm:spPr/>
      <dgm:t>
        <a:bodyPr/>
        <a:lstStyle/>
        <a:p>
          <a:endParaRPr lang="en-US" sz="1100"/>
        </a:p>
      </dgm:t>
    </dgm:pt>
    <dgm:pt modelId="{200D3EC8-3CDE-4191-ABA8-E5FD1373E666}">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Vanuatu Chamber of Commerce</a:t>
          </a:r>
        </a:p>
      </dgm:t>
    </dgm:pt>
    <dgm:pt modelId="{16A52DA3-6193-4E2D-9994-2BF747F48271}" type="parTrans" cxnId="{F8267C7E-08B9-4010-B120-0A7EE526A7B8}">
      <dgm:prSet/>
      <dgm:spPr/>
      <dgm:t>
        <a:bodyPr/>
        <a:lstStyle/>
        <a:p>
          <a:endParaRPr lang="en-US" sz="1100"/>
        </a:p>
      </dgm:t>
    </dgm:pt>
    <dgm:pt modelId="{9FF501B6-E1EC-4C47-90CE-5806B246D632}" type="sibTrans" cxnId="{F8267C7E-08B9-4010-B120-0A7EE526A7B8}">
      <dgm:prSet/>
      <dgm:spPr/>
      <dgm:t>
        <a:bodyPr/>
        <a:lstStyle/>
        <a:p>
          <a:endParaRPr lang="en-US" sz="1100"/>
        </a:p>
      </dgm:t>
    </dgm:pt>
    <dgm:pt modelId="{AE782E52-2AD8-4C3F-818F-93D5B161A001}">
      <dgm:prSet custT="1"/>
      <dgm:spPr>
        <a:xfrm rot="5400000">
          <a:off x="3302060" y="1782183"/>
          <a:ext cx="1406573" cy="376973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Westpac Bank </a:t>
          </a:r>
        </a:p>
      </dgm:t>
    </dgm:pt>
    <dgm:pt modelId="{FDBCD143-FC85-4EE6-8FE4-EC3237243532}" type="parTrans" cxnId="{D9A00BEF-4B9F-4A19-81E2-C4FF004EB4D7}">
      <dgm:prSet/>
      <dgm:spPr/>
      <dgm:t>
        <a:bodyPr/>
        <a:lstStyle/>
        <a:p>
          <a:endParaRPr lang="en-US" sz="1100"/>
        </a:p>
      </dgm:t>
    </dgm:pt>
    <dgm:pt modelId="{7C656908-826B-42BC-BC76-22F7E8BF64E4}" type="sibTrans" cxnId="{D9A00BEF-4B9F-4A19-81E2-C4FF004EB4D7}">
      <dgm:prSet/>
      <dgm:spPr/>
      <dgm:t>
        <a:bodyPr/>
        <a:lstStyle/>
        <a:p>
          <a:endParaRPr lang="en-US" sz="1100"/>
        </a:p>
      </dgm:t>
    </dgm:pt>
    <dgm:pt modelId="{8FDE8136-7EDB-4CF6-B4A1-3CABA7EFE108}">
      <dgm:prSet phldrT="[Texte]" custT="1"/>
      <dgm:spPr>
        <a:xfrm rot="5400000">
          <a:off x="3633119" y="559856"/>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100" dirty="0">
              <a:solidFill>
                <a:sysClr val="windowText" lastClr="000000">
                  <a:hueOff val="0"/>
                  <a:satOff val="0"/>
                  <a:lumOff val="0"/>
                  <a:alphaOff val="0"/>
                </a:sysClr>
              </a:solidFill>
              <a:latin typeface="Calibri"/>
              <a:ea typeface="+mn-ea"/>
              <a:cs typeface="+mn-cs"/>
            </a:rPr>
            <a:t>Luganville Municipality</a:t>
          </a:r>
        </a:p>
      </dgm:t>
    </dgm:pt>
    <dgm:pt modelId="{8CA30A87-4048-4C7E-9707-8D25D116F6F2}" type="parTrans" cxnId="{8FC8A71B-7D7E-47DA-999B-6ADF5DD0C2EE}">
      <dgm:prSet/>
      <dgm:spPr/>
      <dgm:t>
        <a:bodyPr/>
        <a:lstStyle/>
        <a:p>
          <a:endParaRPr lang="en-US"/>
        </a:p>
      </dgm:t>
    </dgm:pt>
    <dgm:pt modelId="{35364BA3-B16F-464B-B927-DE284D6530A7}" type="sibTrans" cxnId="{8FC8A71B-7D7E-47DA-999B-6ADF5DD0C2EE}">
      <dgm:prSet/>
      <dgm:spPr/>
      <dgm:t>
        <a:bodyPr/>
        <a:lstStyle/>
        <a:p>
          <a:endParaRPr lang="en-US"/>
        </a:p>
      </dgm:t>
    </dgm:pt>
    <dgm:pt modelId="{1EA06823-274E-A142-8A9B-DFCBBE00B892}" type="pres">
      <dgm:prSet presAssocID="{E55F35BB-317C-7B42-AB0E-9E5B838A90A3}" presName="Name0" presStyleCnt="0">
        <dgm:presLayoutVars>
          <dgm:dir/>
          <dgm:animLvl val="lvl"/>
          <dgm:resizeHandles val="exact"/>
        </dgm:presLayoutVars>
      </dgm:prSet>
      <dgm:spPr/>
      <dgm:t>
        <a:bodyPr/>
        <a:lstStyle/>
        <a:p>
          <a:endParaRPr lang="en-AU"/>
        </a:p>
      </dgm:t>
    </dgm:pt>
    <dgm:pt modelId="{DD1F1A97-6202-974F-8448-5C10C79804AB}" type="pres">
      <dgm:prSet presAssocID="{772484CF-C47D-8C4F-8015-DE8DB0CF171D}" presName="linNode" presStyleCnt="0"/>
      <dgm:spPr/>
    </dgm:pt>
    <dgm:pt modelId="{3D594A16-5054-FE49-88DE-03B6C42CB137}" type="pres">
      <dgm:prSet presAssocID="{772484CF-C47D-8C4F-8015-DE8DB0CF171D}" presName="parentText" presStyleLbl="node1" presStyleIdx="0" presStyleCnt="3">
        <dgm:presLayoutVars>
          <dgm:chMax val="1"/>
          <dgm:bulletEnabled val="1"/>
        </dgm:presLayoutVars>
      </dgm:prSet>
      <dgm:spPr>
        <a:prstGeom prst="roundRect">
          <a:avLst/>
        </a:prstGeom>
      </dgm:spPr>
      <dgm:t>
        <a:bodyPr/>
        <a:lstStyle/>
        <a:p>
          <a:endParaRPr lang="en-AU"/>
        </a:p>
      </dgm:t>
    </dgm:pt>
    <dgm:pt modelId="{029E2501-64EA-4748-BDE7-7CBFC3AB3E24}" type="pres">
      <dgm:prSet presAssocID="{772484CF-C47D-8C4F-8015-DE8DB0CF171D}" presName="descendantText" presStyleLbl="alignAccFollowNode1" presStyleIdx="0" presStyleCnt="3">
        <dgm:presLayoutVars>
          <dgm:bulletEnabled val="1"/>
        </dgm:presLayoutVars>
      </dgm:prSet>
      <dgm:spPr>
        <a:prstGeom prst="round2SameRect">
          <a:avLst/>
        </a:prstGeom>
      </dgm:spPr>
      <dgm:t>
        <a:bodyPr/>
        <a:lstStyle/>
        <a:p>
          <a:endParaRPr lang="en-AU"/>
        </a:p>
      </dgm:t>
    </dgm:pt>
    <dgm:pt modelId="{A02D50F9-FA49-6F4C-B68A-F816D2B08089}" type="pres">
      <dgm:prSet presAssocID="{907F92A1-EBE7-4D4A-9D12-674732C3B895}" presName="sp" presStyleCnt="0"/>
      <dgm:spPr/>
    </dgm:pt>
    <dgm:pt modelId="{9F53C3F5-9EA1-7046-85A9-91DBEB163EB0}" type="pres">
      <dgm:prSet presAssocID="{6EACF3F1-0100-724B-B2AF-C679C5390B4B}" presName="linNode" presStyleCnt="0"/>
      <dgm:spPr/>
    </dgm:pt>
    <dgm:pt modelId="{5DDE1973-65BC-1C47-866A-4C36FFECB05B}" type="pres">
      <dgm:prSet presAssocID="{6EACF3F1-0100-724B-B2AF-C679C5390B4B}" presName="parentText" presStyleLbl="node1" presStyleIdx="1" presStyleCnt="3">
        <dgm:presLayoutVars>
          <dgm:chMax val="1"/>
          <dgm:bulletEnabled val="1"/>
        </dgm:presLayoutVars>
      </dgm:prSet>
      <dgm:spPr>
        <a:prstGeom prst="roundRect">
          <a:avLst/>
        </a:prstGeom>
      </dgm:spPr>
      <dgm:t>
        <a:bodyPr/>
        <a:lstStyle/>
        <a:p>
          <a:endParaRPr lang="en-AU"/>
        </a:p>
      </dgm:t>
    </dgm:pt>
    <dgm:pt modelId="{B6F59EBA-B79B-1C4B-A2B5-3A46EF6AE122}" type="pres">
      <dgm:prSet presAssocID="{6EACF3F1-0100-724B-B2AF-C679C5390B4B}" presName="descendantText" presStyleLbl="alignAccFollowNode1" presStyleIdx="1" presStyleCnt="3" custLinFactNeighborX="291" custLinFactNeighborY="6054">
        <dgm:presLayoutVars>
          <dgm:bulletEnabled val="1"/>
        </dgm:presLayoutVars>
      </dgm:prSet>
      <dgm:spPr>
        <a:prstGeom prst="round2SameRect">
          <a:avLst/>
        </a:prstGeom>
      </dgm:spPr>
      <dgm:t>
        <a:bodyPr/>
        <a:lstStyle/>
        <a:p>
          <a:endParaRPr lang="en-AU"/>
        </a:p>
      </dgm:t>
    </dgm:pt>
    <dgm:pt modelId="{76A2580A-2A7E-514C-8FE3-2FCE2817771E}" type="pres">
      <dgm:prSet presAssocID="{140C22BD-8914-804B-8F36-88A6EA0AED84}" presName="sp" presStyleCnt="0"/>
      <dgm:spPr/>
    </dgm:pt>
    <dgm:pt modelId="{28037C18-2CB0-614D-9D09-7D192B49F0DA}" type="pres">
      <dgm:prSet presAssocID="{5BD77EC9-9E0C-BE4B-89E4-0B4C30487A74}" presName="linNode" presStyleCnt="0"/>
      <dgm:spPr/>
    </dgm:pt>
    <dgm:pt modelId="{7B0FE129-93C8-834F-A4F6-E8F1B21F9549}" type="pres">
      <dgm:prSet presAssocID="{5BD77EC9-9E0C-BE4B-89E4-0B4C30487A74}" presName="parentText" presStyleLbl="node1" presStyleIdx="2" presStyleCnt="3" custLinFactNeighborY="353">
        <dgm:presLayoutVars>
          <dgm:chMax val="1"/>
          <dgm:bulletEnabled val="1"/>
        </dgm:presLayoutVars>
      </dgm:prSet>
      <dgm:spPr>
        <a:prstGeom prst="roundRect">
          <a:avLst/>
        </a:prstGeom>
      </dgm:spPr>
      <dgm:t>
        <a:bodyPr/>
        <a:lstStyle/>
        <a:p>
          <a:endParaRPr lang="en-AU"/>
        </a:p>
      </dgm:t>
    </dgm:pt>
    <dgm:pt modelId="{D5A47C04-840A-E947-AD54-1174CBF49D55}" type="pres">
      <dgm:prSet presAssocID="{5BD77EC9-9E0C-BE4B-89E4-0B4C30487A74}" presName="descendantText" presStyleLbl="alignAccFollowNode1" presStyleIdx="2" presStyleCnt="3" custScaleY="91690">
        <dgm:presLayoutVars>
          <dgm:bulletEnabled val="1"/>
        </dgm:presLayoutVars>
      </dgm:prSet>
      <dgm:spPr>
        <a:prstGeom prst="round2SameRect">
          <a:avLst/>
        </a:prstGeom>
      </dgm:spPr>
      <dgm:t>
        <a:bodyPr/>
        <a:lstStyle/>
        <a:p>
          <a:endParaRPr lang="en-AU"/>
        </a:p>
      </dgm:t>
    </dgm:pt>
  </dgm:ptLst>
  <dgm:cxnLst>
    <dgm:cxn modelId="{46274648-DBF1-40F9-BD3D-D35DDFF003E8}" type="presOf" srcId="{7B12CD4B-F528-A340-A8C8-C40FA2A4B971}" destId="{D5A47C04-840A-E947-AD54-1174CBF49D55}" srcOrd="0" destOrd="0" presId="urn:microsoft.com/office/officeart/2005/8/layout/vList5"/>
    <dgm:cxn modelId="{35F6DADE-AADB-4C56-959A-F749713C4B26}" type="presOf" srcId="{8FDE8136-7EDB-4CF6-B4A1-3CABA7EFE108}" destId="{B6F59EBA-B79B-1C4B-A2B5-3A46EF6AE122}" srcOrd="0" destOrd="2" presId="urn:microsoft.com/office/officeart/2005/8/layout/vList5"/>
    <dgm:cxn modelId="{C06B6192-7715-43BE-B4D4-7977440CFFFA}" srcId="{6EACF3F1-0100-724B-B2AF-C679C5390B4B}" destId="{F65617D4-BCEC-49E3-A3A5-7AF7742F83C4}" srcOrd="1" destOrd="0" parTransId="{1823883A-42F9-4201-879F-B3514DF06ADD}" sibTransId="{4CA85DA7-B8B3-42D3-8B82-8A44C8256AD8}"/>
    <dgm:cxn modelId="{71708554-5467-428F-B12B-C56730181599}" type="presOf" srcId="{772484CF-C47D-8C4F-8015-DE8DB0CF171D}" destId="{3D594A16-5054-FE49-88DE-03B6C42CB137}" srcOrd="0" destOrd="0" presId="urn:microsoft.com/office/officeart/2005/8/layout/vList5"/>
    <dgm:cxn modelId="{950E0C38-0ED1-48A5-B7E6-852A2303F4A5}" type="presOf" srcId="{6EACF3F1-0100-724B-B2AF-C679C5390B4B}" destId="{5DDE1973-65BC-1C47-866A-4C36FFECB05B}" srcOrd="0" destOrd="0" presId="urn:microsoft.com/office/officeart/2005/8/layout/vList5"/>
    <dgm:cxn modelId="{E867DA02-174B-44BE-AC7D-C5FBC292C48D}" type="presOf" srcId="{E55F35BB-317C-7B42-AB0E-9E5B838A90A3}" destId="{1EA06823-274E-A142-8A9B-DFCBBE00B892}" srcOrd="0" destOrd="0" presId="urn:microsoft.com/office/officeart/2005/8/layout/vList5"/>
    <dgm:cxn modelId="{70CAD35F-1946-4B7F-AB74-F9C52FCBCFFB}" type="presOf" srcId="{F4BB753C-3AB0-5F40-87A9-A3D36BC1A3D9}" destId="{029E2501-64EA-4748-BDE7-7CBFC3AB3E24}" srcOrd="0" destOrd="0" presId="urn:microsoft.com/office/officeart/2005/8/layout/vList5"/>
    <dgm:cxn modelId="{BF4EC64F-F5A9-4851-91CE-D244CDC0950A}" srcId="{772484CF-C47D-8C4F-8015-DE8DB0CF171D}" destId="{CED26D44-E218-47E4-AF5F-2A49BA32DBD5}" srcOrd="2" destOrd="0" parTransId="{042C60E4-DEB3-41F3-90C9-302AAADB416D}" sibTransId="{271495C5-5FA3-43FE-BF32-BD7C89558A15}"/>
    <dgm:cxn modelId="{6C52452D-A203-E84E-9724-20AB34447DA0}" srcId="{5BD77EC9-9E0C-BE4B-89E4-0B4C30487A74}" destId="{7B12CD4B-F528-A340-A8C8-C40FA2A4B971}" srcOrd="0" destOrd="0" parTransId="{AC8485BD-B864-7B4D-9ED3-B332B10AEABE}" sibTransId="{E3CB1349-0489-CD49-9BC1-A5A9C0D7B67D}"/>
    <dgm:cxn modelId="{D4A8B444-70D7-49A0-87FF-FA76C2EC2A92}" type="presOf" srcId="{CED26D44-E218-47E4-AF5F-2A49BA32DBD5}" destId="{029E2501-64EA-4748-BDE7-7CBFC3AB3E24}" srcOrd="0" destOrd="2" presId="urn:microsoft.com/office/officeart/2005/8/layout/vList5"/>
    <dgm:cxn modelId="{3E2EE869-5FA2-4504-93E0-BA0D8F13A13A}" type="presOf" srcId="{A765DCC0-67EA-F844-8B69-6D7FBF5DD1BB}" destId="{B6F59EBA-B79B-1C4B-A2B5-3A46EF6AE122}" srcOrd="0" destOrd="0" presId="urn:microsoft.com/office/officeart/2005/8/layout/vList5"/>
    <dgm:cxn modelId="{C8E059A9-ED39-754D-AC5B-FC664D15D47B}" srcId="{E55F35BB-317C-7B42-AB0E-9E5B838A90A3}" destId="{5BD77EC9-9E0C-BE4B-89E4-0B4C30487A74}" srcOrd="2" destOrd="0" parTransId="{7EE066C1-4936-C14A-87FA-63E25759A527}" sibTransId="{2E89FE07-2B4D-0D4A-87DD-00AEEEE418EF}"/>
    <dgm:cxn modelId="{B6FF2DCA-A6C5-4884-99C8-D9A17635E2F8}" type="presOf" srcId="{AE782E52-2AD8-4C3F-818F-93D5B161A001}" destId="{D5A47C04-840A-E947-AD54-1174CBF49D55}" srcOrd="0" destOrd="1" presId="urn:microsoft.com/office/officeart/2005/8/layout/vList5"/>
    <dgm:cxn modelId="{B979C6A7-C421-4178-AFA0-1D0D92C7BDD7}" type="presOf" srcId="{F65617D4-BCEC-49E3-A3A5-7AF7742F83C4}" destId="{B6F59EBA-B79B-1C4B-A2B5-3A46EF6AE122}" srcOrd="0" destOrd="1" presId="urn:microsoft.com/office/officeart/2005/8/layout/vList5"/>
    <dgm:cxn modelId="{F8267C7E-08B9-4010-B120-0A7EE526A7B8}" srcId="{772484CF-C47D-8C4F-8015-DE8DB0CF171D}" destId="{200D3EC8-3CDE-4191-ABA8-E5FD1373E666}" srcOrd="3" destOrd="0" parTransId="{16A52DA3-6193-4E2D-9994-2BF747F48271}" sibTransId="{9FF501B6-E1EC-4C47-90CE-5806B246D632}"/>
    <dgm:cxn modelId="{D9A00BEF-4B9F-4A19-81E2-C4FF004EB4D7}" srcId="{5BD77EC9-9E0C-BE4B-89E4-0B4C30487A74}" destId="{AE782E52-2AD8-4C3F-818F-93D5B161A001}" srcOrd="1" destOrd="0" parTransId="{FDBCD143-FC85-4EE6-8FE4-EC3237243532}" sibTransId="{7C656908-826B-42BC-BC76-22F7E8BF64E4}"/>
    <dgm:cxn modelId="{7B7A4EA2-EAA7-B349-9268-0141A21F67D5}" srcId="{772484CF-C47D-8C4F-8015-DE8DB0CF171D}" destId="{F4BB753C-3AB0-5F40-87A9-A3D36BC1A3D9}" srcOrd="0" destOrd="0" parTransId="{F5AA6313-7104-4041-B815-AC2E568B25E0}" sibTransId="{42F98938-DE3B-A044-9E94-F028C7F1295C}"/>
    <dgm:cxn modelId="{091090C1-37DF-4CD4-AED4-792A7C30E4FC}" srcId="{772484CF-C47D-8C4F-8015-DE8DB0CF171D}" destId="{772ED778-2510-48A3-8016-2082C15B1CF0}" srcOrd="1" destOrd="0" parTransId="{1AC7CDF0-9BA5-457F-9C89-B64E70652025}" sibTransId="{D0F5E148-257C-4F6C-B517-BACC181903D5}"/>
    <dgm:cxn modelId="{5439CA3C-5BAC-9347-80B2-E29A014CF1DD}" srcId="{E55F35BB-317C-7B42-AB0E-9E5B838A90A3}" destId="{6EACF3F1-0100-724B-B2AF-C679C5390B4B}" srcOrd="1" destOrd="0" parTransId="{C2B07653-B9BA-A244-A169-2DA6F0E4ED83}" sibTransId="{140C22BD-8914-804B-8F36-88A6EA0AED84}"/>
    <dgm:cxn modelId="{C690B9A5-0CED-437F-86F1-4B535FCD307F}" type="presOf" srcId="{200D3EC8-3CDE-4191-ABA8-E5FD1373E666}" destId="{029E2501-64EA-4748-BDE7-7CBFC3AB3E24}" srcOrd="0" destOrd="3" presId="urn:microsoft.com/office/officeart/2005/8/layout/vList5"/>
    <dgm:cxn modelId="{6705100C-6E32-4949-A671-9F2F4DC71FA1}" type="presOf" srcId="{772ED778-2510-48A3-8016-2082C15B1CF0}" destId="{029E2501-64EA-4748-BDE7-7CBFC3AB3E24}" srcOrd="0" destOrd="1" presId="urn:microsoft.com/office/officeart/2005/8/layout/vList5"/>
    <dgm:cxn modelId="{8FC8A71B-7D7E-47DA-999B-6ADF5DD0C2EE}" srcId="{6EACF3F1-0100-724B-B2AF-C679C5390B4B}" destId="{8FDE8136-7EDB-4CF6-B4A1-3CABA7EFE108}" srcOrd="2" destOrd="0" parTransId="{8CA30A87-4048-4C7E-9707-8D25D116F6F2}" sibTransId="{35364BA3-B16F-464B-B927-DE284D6530A7}"/>
    <dgm:cxn modelId="{11C0EA04-6822-E242-B2B3-64A003D12812}" srcId="{E55F35BB-317C-7B42-AB0E-9E5B838A90A3}" destId="{772484CF-C47D-8C4F-8015-DE8DB0CF171D}" srcOrd="0" destOrd="0" parTransId="{135D6E2E-A763-2B4D-B013-7AC25FFB2D6B}" sibTransId="{907F92A1-EBE7-4D4A-9D12-674732C3B895}"/>
    <dgm:cxn modelId="{5F30E828-7CE2-450D-BA91-DDD22707E33E}" type="presOf" srcId="{5BD77EC9-9E0C-BE4B-89E4-0B4C30487A74}" destId="{7B0FE129-93C8-834F-A4F6-E8F1B21F9549}" srcOrd="0" destOrd="0" presId="urn:microsoft.com/office/officeart/2005/8/layout/vList5"/>
    <dgm:cxn modelId="{C9190AEC-D807-8C45-9E1C-B65EFF883B1E}" srcId="{6EACF3F1-0100-724B-B2AF-C679C5390B4B}" destId="{A765DCC0-67EA-F844-8B69-6D7FBF5DD1BB}" srcOrd="0" destOrd="0" parTransId="{FF6AAFAA-84B0-F64C-BEF4-4842466F7DD0}" sibTransId="{6ED18527-DD47-8444-86F4-F8B6F1C5A490}"/>
    <dgm:cxn modelId="{6DB69253-0A36-4AA9-BBD2-99565920BF40}" type="presParOf" srcId="{1EA06823-274E-A142-8A9B-DFCBBE00B892}" destId="{DD1F1A97-6202-974F-8448-5C10C79804AB}" srcOrd="0" destOrd="0" presId="urn:microsoft.com/office/officeart/2005/8/layout/vList5"/>
    <dgm:cxn modelId="{AE3EA637-095D-46DA-A57B-748A971D656D}" type="presParOf" srcId="{DD1F1A97-6202-974F-8448-5C10C79804AB}" destId="{3D594A16-5054-FE49-88DE-03B6C42CB137}" srcOrd="0" destOrd="0" presId="urn:microsoft.com/office/officeart/2005/8/layout/vList5"/>
    <dgm:cxn modelId="{31E30F3D-D60D-4B5D-A66E-69993DD6D67F}" type="presParOf" srcId="{DD1F1A97-6202-974F-8448-5C10C79804AB}" destId="{029E2501-64EA-4748-BDE7-7CBFC3AB3E24}" srcOrd="1" destOrd="0" presId="urn:microsoft.com/office/officeart/2005/8/layout/vList5"/>
    <dgm:cxn modelId="{302C8042-BF5E-417B-903F-186AADAE2961}" type="presParOf" srcId="{1EA06823-274E-A142-8A9B-DFCBBE00B892}" destId="{A02D50F9-FA49-6F4C-B68A-F816D2B08089}" srcOrd="1" destOrd="0" presId="urn:microsoft.com/office/officeart/2005/8/layout/vList5"/>
    <dgm:cxn modelId="{561B9346-732D-486F-97AE-2C07C8296C68}" type="presParOf" srcId="{1EA06823-274E-A142-8A9B-DFCBBE00B892}" destId="{9F53C3F5-9EA1-7046-85A9-91DBEB163EB0}" srcOrd="2" destOrd="0" presId="urn:microsoft.com/office/officeart/2005/8/layout/vList5"/>
    <dgm:cxn modelId="{917192A1-336C-4AAF-B37B-7E618D220730}" type="presParOf" srcId="{9F53C3F5-9EA1-7046-85A9-91DBEB163EB0}" destId="{5DDE1973-65BC-1C47-866A-4C36FFECB05B}" srcOrd="0" destOrd="0" presId="urn:microsoft.com/office/officeart/2005/8/layout/vList5"/>
    <dgm:cxn modelId="{64F5F87F-C74A-4243-8ED0-AFFBF94A9895}" type="presParOf" srcId="{9F53C3F5-9EA1-7046-85A9-91DBEB163EB0}" destId="{B6F59EBA-B79B-1C4B-A2B5-3A46EF6AE122}" srcOrd="1" destOrd="0" presId="urn:microsoft.com/office/officeart/2005/8/layout/vList5"/>
    <dgm:cxn modelId="{62835ADE-64C4-4DE3-A025-7677E74F06AA}" type="presParOf" srcId="{1EA06823-274E-A142-8A9B-DFCBBE00B892}" destId="{76A2580A-2A7E-514C-8FE3-2FCE2817771E}" srcOrd="3" destOrd="0" presId="urn:microsoft.com/office/officeart/2005/8/layout/vList5"/>
    <dgm:cxn modelId="{E4E716AE-C3D6-47E3-89D1-D3704B260FBE}" type="presParOf" srcId="{1EA06823-274E-A142-8A9B-DFCBBE00B892}" destId="{28037C18-2CB0-614D-9D09-7D192B49F0DA}" srcOrd="4" destOrd="0" presId="urn:microsoft.com/office/officeart/2005/8/layout/vList5"/>
    <dgm:cxn modelId="{90A78555-5182-4919-989F-55DBF728BA91}" type="presParOf" srcId="{28037C18-2CB0-614D-9D09-7D192B49F0DA}" destId="{7B0FE129-93C8-834F-A4F6-E8F1B21F9549}" srcOrd="0" destOrd="0" presId="urn:microsoft.com/office/officeart/2005/8/layout/vList5"/>
    <dgm:cxn modelId="{E1FA1D87-1A14-4292-95EF-4BEF18DCB836}" type="presParOf" srcId="{28037C18-2CB0-614D-9D09-7D192B49F0DA}" destId="{D5A47C04-840A-E947-AD54-1174CBF49D55}"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5F35BB-317C-7B42-AB0E-9E5B838A90A3}"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AU"/>
        </a:p>
      </dgm:t>
    </dgm:pt>
    <dgm:pt modelId="{12BACA8D-1895-4F45-A7A0-665BC7DCD14D}">
      <dgm:prSet phldrT="[Texte]" custT="1"/>
      <dgm:spPr>
        <a:xfrm>
          <a:off x="0" y="1635"/>
          <a:ext cx="2122551"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Coaching</a:t>
          </a:r>
          <a:endParaRPr lang="en-AU" sz="1600" dirty="0">
            <a:solidFill>
              <a:sysClr val="window" lastClr="FFFFFF"/>
            </a:solidFill>
            <a:latin typeface="Calibri"/>
            <a:ea typeface="+mn-ea"/>
            <a:cs typeface="+mn-cs"/>
          </a:endParaRPr>
        </a:p>
      </dgm:t>
    </dgm:pt>
    <dgm:pt modelId="{80DBACAD-03C0-B94E-BBBE-CC1485E3664C}" type="parTrans" cxnId="{48F49278-C6EB-284B-A6D5-FB6A449C9FD3}">
      <dgm:prSet/>
      <dgm:spPr/>
      <dgm:t>
        <a:bodyPr/>
        <a:lstStyle/>
        <a:p>
          <a:endParaRPr lang="en-AU" sz="1100"/>
        </a:p>
      </dgm:t>
    </dgm:pt>
    <dgm:pt modelId="{25D5DF5E-F64F-E246-A680-50E6FD643E39}" type="sibTrans" cxnId="{48F49278-C6EB-284B-A6D5-FB6A449C9FD3}">
      <dgm:prSet/>
      <dgm:spPr/>
      <dgm:t>
        <a:bodyPr/>
        <a:lstStyle/>
        <a:p>
          <a:endParaRPr lang="en-AU" sz="1100"/>
        </a:p>
      </dgm:t>
    </dgm:pt>
    <dgm:pt modelId="{17230CF2-2DB3-1F49-B700-24FD4E275802}">
      <dgm:prSet phldrT="[Texte]" custT="1"/>
      <dgm:spPr>
        <a:xfrm rot="5400000">
          <a:off x="3633119" y="-1414897"/>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16 coaching visits to individual islands</a:t>
          </a:r>
        </a:p>
      </dgm:t>
    </dgm:pt>
    <dgm:pt modelId="{212B6652-7F1D-4247-A789-6ED7FB814B54}" type="parTrans" cxnId="{1901C0EF-0ECB-264F-A398-4BE6E54D52B8}">
      <dgm:prSet/>
      <dgm:spPr/>
      <dgm:t>
        <a:bodyPr/>
        <a:lstStyle/>
        <a:p>
          <a:endParaRPr lang="en-AU" sz="1100"/>
        </a:p>
      </dgm:t>
    </dgm:pt>
    <dgm:pt modelId="{EF8E86C9-813E-AA43-921F-5EF6DAFE1606}" type="sibTrans" cxnId="{1901C0EF-0ECB-264F-A398-4BE6E54D52B8}">
      <dgm:prSet/>
      <dgm:spPr/>
      <dgm:t>
        <a:bodyPr/>
        <a:lstStyle/>
        <a:p>
          <a:endParaRPr lang="en-AU" sz="1100"/>
        </a:p>
      </dgm:t>
    </dgm:pt>
    <dgm:pt modelId="{772484CF-C47D-8C4F-8015-DE8DB0CF171D}">
      <dgm:prSet phldrT="[Texte]" custT="1"/>
      <dgm:spPr>
        <a:xfrm>
          <a:off x="0" y="989012"/>
          <a:ext cx="2122551"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Workshops</a:t>
          </a:r>
          <a:endParaRPr lang="en-AU" sz="1600" dirty="0">
            <a:solidFill>
              <a:sysClr val="window" lastClr="FFFFFF"/>
            </a:solidFill>
            <a:latin typeface="Calibri"/>
            <a:ea typeface="+mn-ea"/>
            <a:cs typeface="+mn-cs"/>
          </a:endParaRPr>
        </a:p>
      </dgm:t>
    </dgm:pt>
    <dgm:pt modelId="{135D6E2E-A763-2B4D-B013-7AC25FFB2D6B}" type="parTrans" cxnId="{11C0EA04-6822-E242-B2B3-64A003D12812}">
      <dgm:prSet/>
      <dgm:spPr/>
      <dgm:t>
        <a:bodyPr/>
        <a:lstStyle/>
        <a:p>
          <a:endParaRPr lang="en-AU" sz="1100"/>
        </a:p>
      </dgm:t>
    </dgm:pt>
    <dgm:pt modelId="{907F92A1-EBE7-4D4A-9D12-674732C3B895}" type="sibTrans" cxnId="{11C0EA04-6822-E242-B2B3-64A003D12812}">
      <dgm:prSet/>
      <dgm:spPr/>
      <dgm:t>
        <a:bodyPr/>
        <a:lstStyle/>
        <a:p>
          <a:endParaRPr lang="en-AU" sz="1100"/>
        </a:p>
      </dgm:t>
    </dgm:pt>
    <dgm:pt modelId="{F4BB753C-3AB0-5F40-87A9-A3D36BC1A3D9}">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11 workshops including:</a:t>
          </a:r>
        </a:p>
      </dgm:t>
    </dgm:pt>
    <dgm:pt modelId="{F5AA6313-7104-4041-B815-AC2E568B25E0}" type="parTrans" cxnId="{7B7A4EA2-EAA7-B349-9268-0141A21F67D5}">
      <dgm:prSet/>
      <dgm:spPr/>
      <dgm:t>
        <a:bodyPr/>
        <a:lstStyle/>
        <a:p>
          <a:endParaRPr lang="en-AU" sz="1100"/>
        </a:p>
      </dgm:t>
    </dgm:pt>
    <dgm:pt modelId="{42F98938-DE3B-A044-9E94-F028C7F1295C}" type="sibTrans" cxnId="{7B7A4EA2-EAA7-B349-9268-0141A21F67D5}">
      <dgm:prSet/>
      <dgm:spPr/>
      <dgm:t>
        <a:bodyPr/>
        <a:lstStyle/>
        <a:p>
          <a:endParaRPr lang="en-AU" sz="1100"/>
        </a:p>
      </dgm:t>
    </dgm:pt>
    <dgm:pt modelId="{6EACF3F1-0100-724B-B2AF-C679C5390B4B}">
      <dgm:prSet phldrT="[Texte]" custT="1"/>
      <dgm:spPr>
        <a:xfrm>
          <a:off x="0" y="1976389"/>
          <a:ext cx="2122551"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Accredited Training</a:t>
          </a:r>
          <a:endParaRPr lang="en-AU" sz="1600" dirty="0">
            <a:solidFill>
              <a:sysClr val="window" lastClr="FFFFFF"/>
            </a:solidFill>
            <a:latin typeface="Calibri"/>
            <a:ea typeface="+mn-ea"/>
            <a:cs typeface="+mn-cs"/>
          </a:endParaRPr>
        </a:p>
      </dgm:t>
    </dgm:pt>
    <dgm:pt modelId="{C2B07653-B9BA-A244-A169-2DA6F0E4ED83}" type="parTrans" cxnId="{5439CA3C-5BAC-9347-80B2-E29A014CF1DD}">
      <dgm:prSet/>
      <dgm:spPr/>
      <dgm:t>
        <a:bodyPr/>
        <a:lstStyle/>
        <a:p>
          <a:endParaRPr lang="en-AU" sz="1100"/>
        </a:p>
      </dgm:t>
    </dgm:pt>
    <dgm:pt modelId="{140C22BD-8914-804B-8F36-88A6EA0AED84}" type="sibTrans" cxnId="{5439CA3C-5BAC-9347-80B2-E29A014CF1DD}">
      <dgm:prSet/>
      <dgm:spPr/>
      <dgm:t>
        <a:bodyPr/>
        <a:lstStyle/>
        <a:p>
          <a:endParaRPr lang="en-AU" sz="1100"/>
        </a:p>
      </dgm:t>
    </dgm:pt>
    <dgm:pt modelId="{A765DCC0-67EA-F844-8B69-6D7FBF5DD1BB}">
      <dgm:prSet phldrT="[Texte]" custT="1"/>
      <dgm:spPr>
        <a:xfrm rot="5400000">
          <a:off x="3633119" y="559856"/>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 First Aid Accredited Trainings</a:t>
          </a:r>
        </a:p>
      </dgm:t>
    </dgm:pt>
    <dgm:pt modelId="{FF6AAFAA-84B0-F64C-BEF4-4842466F7DD0}" type="parTrans" cxnId="{C9190AEC-D807-8C45-9E1C-B65EFF883B1E}">
      <dgm:prSet/>
      <dgm:spPr/>
      <dgm:t>
        <a:bodyPr/>
        <a:lstStyle/>
        <a:p>
          <a:endParaRPr lang="en-AU" sz="1100"/>
        </a:p>
      </dgm:t>
    </dgm:pt>
    <dgm:pt modelId="{6ED18527-DD47-8444-86F4-F8B6F1C5A490}" type="sibTrans" cxnId="{C9190AEC-D807-8C45-9E1C-B65EFF883B1E}">
      <dgm:prSet/>
      <dgm:spPr/>
      <dgm:t>
        <a:bodyPr/>
        <a:lstStyle/>
        <a:p>
          <a:endParaRPr lang="en-AU" sz="1100"/>
        </a:p>
      </dgm:t>
    </dgm:pt>
    <dgm:pt modelId="{5BD77EC9-9E0C-BE4B-89E4-0B4C30487A74}">
      <dgm:prSet phldrT="[Texte]" custT="1"/>
      <dgm:spPr>
        <a:xfrm>
          <a:off x="0" y="3196873"/>
          <a:ext cx="2120478" cy="9403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Special Projects</a:t>
          </a:r>
          <a:endParaRPr lang="en-AU" sz="1600" dirty="0">
            <a:solidFill>
              <a:sysClr val="window" lastClr="FFFFFF"/>
            </a:solidFill>
            <a:latin typeface="Calibri"/>
            <a:ea typeface="+mn-ea"/>
            <a:cs typeface="+mn-cs"/>
          </a:endParaRPr>
        </a:p>
      </dgm:t>
    </dgm:pt>
    <dgm:pt modelId="{7EE066C1-4936-C14A-87FA-63E25759A527}" type="parTrans" cxnId="{C8E059A9-ED39-754D-AC5B-FC664D15D47B}">
      <dgm:prSet/>
      <dgm:spPr/>
      <dgm:t>
        <a:bodyPr/>
        <a:lstStyle/>
        <a:p>
          <a:endParaRPr lang="en-AU" sz="1600"/>
        </a:p>
      </dgm:t>
    </dgm:pt>
    <dgm:pt modelId="{2E89FE07-2B4D-0D4A-87DD-00AEEEE418EF}" type="sibTrans" cxnId="{C8E059A9-ED39-754D-AC5B-FC664D15D47B}">
      <dgm:prSet/>
      <dgm:spPr/>
      <dgm:t>
        <a:bodyPr/>
        <a:lstStyle/>
        <a:p>
          <a:endParaRPr lang="en-AU" sz="1600"/>
        </a:p>
      </dgm:t>
    </dgm:pt>
    <dgm:pt modelId="{7B12CD4B-F528-A340-A8C8-C40FA2A4B971}">
      <dgm:prSet custT="1"/>
      <dgm:spPr>
        <a:xfrm rot="5400000">
          <a:off x="3302060" y="1782183"/>
          <a:ext cx="1406573" cy="376973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Malampa Call Centre Monitoring/Capacity Building</a:t>
          </a:r>
        </a:p>
      </dgm:t>
    </dgm:pt>
    <dgm:pt modelId="{AC8485BD-B864-7B4D-9ED3-B332B10AEABE}" type="parTrans" cxnId="{6C52452D-A203-E84E-9724-20AB34447DA0}">
      <dgm:prSet/>
      <dgm:spPr/>
      <dgm:t>
        <a:bodyPr/>
        <a:lstStyle/>
        <a:p>
          <a:endParaRPr lang="en-AU" sz="1600"/>
        </a:p>
      </dgm:t>
    </dgm:pt>
    <dgm:pt modelId="{E3CB1349-0489-CD49-9BC1-A5A9C0D7B67D}" type="sibTrans" cxnId="{6C52452D-A203-E84E-9724-20AB34447DA0}">
      <dgm:prSet/>
      <dgm:spPr/>
      <dgm:t>
        <a:bodyPr/>
        <a:lstStyle/>
        <a:p>
          <a:endParaRPr lang="en-AU" sz="1600"/>
        </a:p>
      </dgm:t>
    </dgm:pt>
    <dgm:pt modelId="{25F1A522-2062-4993-AC63-59C9941D793A}">
      <dgm:prSet phldrT="[Texte]" custT="1"/>
      <dgm:spPr>
        <a:xfrm rot="5400000">
          <a:off x="3633119" y="-1414897"/>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133  individual coaching meetings with TfT clients</a:t>
          </a:r>
        </a:p>
      </dgm:t>
    </dgm:pt>
    <dgm:pt modelId="{E0645DF4-09D9-482B-8756-2DD83600F2D2}" type="parTrans" cxnId="{2CCB4D81-E4A5-496D-B980-A0F117D8AC9B}">
      <dgm:prSet/>
      <dgm:spPr/>
      <dgm:t>
        <a:bodyPr/>
        <a:lstStyle/>
        <a:p>
          <a:endParaRPr lang="en-US"/>
        </a:p>
      </dgm:t>
    </dgm:pt>
    <dgm:pt modelId="{D6293A4B-D79B-4382-8AE1-BE4B881B1E3F}" type="sibTrans" cxnId="{2CCB4D81-E4A5-496D-B980-A0F117D8AC9B}">
      <dgm:prSet/>
      <dgm:spPr/>
      <dgm:t>
        <a:bodyPr/>
        <a:lstStyle/>
        <a:p>
          <a:endParaRPr lang="en-US"/>
        </a:p>
      </dgm:t>
    </dgm:pt>
    <dgm:pt modelId="{835AD9E1-48F6-4C6C-9266-AD0F049B5993}">
      <dgm:prSet custT="1"/>
      <dgm:spPr>
        <a:xfrm rot="5400000">
          <a:off x="3302060" y="1782183"/>
          <a:ext cx="1406573" cy="376973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Wala Island Cruise-ship Pilot Program</a:t>
          </a:r>
        </a:p>
      </dgm:t>
    </dgm:pt>
    <dgm:pt modelId="{12EF87F5-AF4F-46CB-940B-12893F1E290B}" type="parTrans" cxnId="{E93E5AB7-5181-4C65-A3D6-53CD3BF2A011}">
      <dgm:prSet/>
      <dgm:spPr/>
      <dgm:t>
        <a:bodyPr/>
        <a:lstStyle/>
        <a:p>
          <a:endParaRPr lang="en-US"/>
        </a:p>
      </dgm:t>
    </dgm:pt>
    <dgm:pt modelId="{77AC6E66-8CA5-42A3-825F-BEF6903E816D}" type="sibTrans" cxnId="{E93E5AB7-5181-4C65-A3D6-53CD3BF2A011}">
      <dgm:prSet/>
      <dgm:spPr/>
      <dgm:t>
        <a:bodyPr/>
        <a:lstStyle/>
        <a:p>
          <a:endParaRPr lang="en-US"/>
        </a:p>
      </dgm:t>
    </dgm:pt>
    <dgm:pt modelId="{808203AA-4C8F-4FD5-BFCF-DF27A0DD3210}">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island cooking</a:t>
          </a:r>
        </a:p>
      </dgm:t>
    </dgm:pt>
    <dgm:pt modelId="{449DF228-1FB6-4943-B9E0-187349F9EB51}" type="parTrans" cxnId="{2CB1AF1B-838A-4981-8512-88BA577D0CB2}">
      <dgm:prSet/>
      <dgm:spPr/>
      <dgm:t>
        <a:bodyPr/>
        <a:lstStyle/>
        <a:p>
          <a:endParaRPr lang="en-US"/>
        </a:p>
      </dgm:t>
    </dgm:pt>
    <dgm:pt modelId="{1ECE801A-DD83-42DE-A69B-DD2EEF044CEA}" type="sibTrans" cxnId="{2CB1AF1B-838A-4981-8512-88BA577D0CB2}">
      <dgm:prSet/>
      <dgm:spPr/>
      <dgm:t>
        <a:bodyPr/>
        <a:lstStyle/>
        <a:p>
          <a:endParaRPr lang="en-US"/>
        </a:p>
      </dgm:t>
    </dgm:pt>
    <dgm:pt modelId="{EEDD8C83-2BE5-456C-91C4-006C20B7DF8C}">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 tour guiding</a:t>
          </a:r>
        </a:p>
      </dgm:t>
    </dgm:pt>
    <dgm:pt modelId="{8151F2E6-3412-4366-BE42-DF6ADDB1AD3E}" type="parTrans" cxnId="{4FBFDE3E-567C-4DDB-A5E6-99FC338B15C0}">
      <dgm:prSet/>
      <dgm:spPr/>
      <dgm:t>
        <a:bodyPr/>
        <a:lstStyle/>
        <a:p>
          <a:endParaRPr lang="en-US"/>
        </a:p>
      </dgm:t>
    </dgm:pt>
    <dgm:pt modelId="{C64155D4-C255-4DAE-A8D3-70B2A1AE6ACF}" type="sibTrans" cxnId="{4FBFDE3E-567C-4DDB-A5E6-99FC338B15C0}">
      <dgm:prSet/>
      <dgm:spPr/>
      <dgm:t>
        <a:bodyPr/>
        <a:lstStyle/>
        <a:p>
          <a:endParaRPr lang="en-US"/>
        </a:p>
      </dgm:t>
    </dgm:pt>
    <dgm:pt modelId="{6F61F2C0-1E46-4707-80DA-D2F0B2C182C7}">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customer service</a:t>
          </a:r>
        </a:p>
      </dgm:t>
    </dgm:pt>
    <dgm:pt modelId="{8E010AA3-A981-444F-880B-836324980625}" type="parTrans" cxnId="{16A8DC08-3362-450B-8AC9-36198EE22F6C}">
      <dgm:prSet/>
      <dgm:spPr/>
      <dgm:t>
        <a:bodyPr/>
        <a:lstStyle/>
        <a:p>
          <a:endParaRPr lang="en-US"/>
        </a:p>
      </dgm:t>
    </dgm:pt>
    <dgm:pt modelId="{9EDC4822-970B-40ED-B2D3-17C2B2E0BBA1}" type="sibTrans" cxnId="{16A8DC08-3362-450B-8AC9-36198EE22F6C}">
      <dgm:prSet/>
      <dgm:spPr/>
      <dgm:t>
        <a:bodyPr/>
        <a:lstStyle/>
        <a:p>
          <a:endParaRPr lang="en-US"/>
        </a:p>
      </dgm:t>
    </dgm:pt>
    <dgm:pt modelId="{E651D252-177F-4FEC-B887-2662BA8CE214}">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bookkeeping</a:t>
          </a:r>
        </a:p>
      </dgm:t>
    </dgm:pt>
    <dgm:pt modelId="{06852CFB-FD52-4CF0-A39C-5AC414EAC50A}" type="parTrans" cxnId="{12E8F323-8F47-4AC7-99B4-85547B8AD4B7}">
      <dgm:prSet/>
      <dgm:spPr/>
      <dgm:t>
        <a:bodyPr/>
        <a:lstStyle/>
        <a:p>
          <a:endParaRPr lang="en-US"/>
        </a:p>
      </dgm:t>
    </dgm:pt>
    <dgm:pt modelId="{F904C44F-615B-4B6E-85FD-94C2F6FF02BE}" type="sibTrans" cxnId="{12E8F323-8F47-4AC7-99B4-85547B8AD4B7}">
      <dgm:prSet/>
      <dgm:spPr/>
      <dgm:t>
        <a:bodyPr/>
        <a:lstStyle/>
        <a:p>
          <a:endParaRPr lang="en-US"/>
        </a:p>
      </dgm:t>
    </dgm:pt>
    <dgm:pt modelId="{37FAED67-DB68-4C54-8545-61BA7A161263}">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marketing</a:t>
          </a:r>
        </a:p>
      </dgm:t>
    </dgm:pt>
    <dgm:pt modelId="{B9C7C8F3-06E4-437B-B7F4-93E8CED44D9F}" type="parTrans" cxnId="{F4BFD5FE-9692-48DF-936E-475B5E7CDFEC}">
      <dgm:prSet/>
      <dgm:spPr/>
      <dgm:t>
        <a:bodyPr/>
        <a:lstStyle/>
        <a:p>
          <a:endParaRPr lang="en-US"/>
        </a:p>
      </dgm:t>
    </dgm:pt>
    <dgm:pt modelId="{BD2D20E4-621E-4FCC-875F-81CD3F77B19A}" type="sibTrans" cxnId="{F4BFD5FE-9692-48DF-936E-475B5E7CDFEC}">
      <dgm:prSet/>
      <dgm:spPr/>
      <dgm:t>
        <a:bodyPr/>
        <a:lstStyle/>
        <a:p>
          <a:endParaRPr lang="en-US"/>
        </a:p>
      </dgm:t>
    </dgm:pt>
    <dgm:pt modelId="{15F89D08-81AF-447E-A0E3-F63E9A57910A}">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using smart phones</a:t>
          </a:r>
        </a:p>
      </dgm:t>
    </dgm:pt>
    <dgm:pt modelId="{DF6BD5BB-E797-4777-BC2A-2224C7DD591E}" type="parTrans" cxnId="{F838FC20-7FDF-490B-8222-B1908FAED807}">
      <dgm:prSet/>
      <dgm:spPr/>
      <dgm:t>
        <a:bodyPr/>
        <a:lstStyle/>
        <a:p>
          <a:endParaRPr lang="en-US"/>
        </a:p>
      </dgm:t>
    </dgm:pt>
    <dgm:pt modelId="{9E5E2E62-EE4E-49D7-A920-8D61422E8516}" type="sibTrans" cxnId="{F838FC20-7FDF-490B-8222-B1908FAED807}">
      <dgm:prSet/>
      <dgm:spPr/>
      <dgm:t>
        <a:bodyPr/>
        <a:lstStyle/>
        <a:p>
          <a:endParaRPr lang="en-US"/>
        </a:p>
      </dgm:t>
    </dgm:pt>
    <dgm:pt modelId="{3FC4AA05-2A55-4472-895D-8E1FE920B40F}">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massage</a:t>
          </a:r>
        </a:p>
      </dgm:t>
    </dgm:pt>
    <dgm:pt modelId="{A67BBDA2-BEED-425F-A277-D7EA264D2A72}" type="parTrans" cxnId="{9528868E-579F-4407-9D31-F33EAE5CEB61}">
      <dgm:prSet/>
      <dgm:spPr/>
      <dgm:t>
        <a:bodyPr/>
        <a:lstStyle/>
        <a:p>
          <a:endParaRPr lang="en-US"/>
        </a:p>
      </dgm:t>
    </dgm:pt>
    <dgm:pt modelId="{4110059F-B201-4F3A-AEBD-658348BBAB2E}" type="sibTrans" cxnId="{9528868E-579F-4407-9D31-F33EAE5CEB61}">
      <dgm:prSet/>
      <dgm:spPr/>
      <dgm:t>
        <a:bodyPr/>
        <a:lstStyle/>
        <a:p>
          <a:endParaRPr lang="en-US"/>
        </a:p>
      </dgm:t>
    </dgm:pt>
    <dgm:pt modelId="{90E5D8F6-8FBF-4456-91A4-52A6F8F3CA92}">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business management </a:t>
          </a:r>
        </a:p>
      </dgm:t>
    </dgm:pt>
    <dgm:pt modelId="{727C4867-3FFC-47BE-B00D-D0FD6F808287}" type="parTrans" cxnId="{978E96BE-E775-4A2A-9678-41C1FA2A0337}">
      <dgm:prSet/>
      <dgm:spPr/>
      <dgm:t>
        <a:bodyPr/>
        <a:lstStyle/>
        <a:p>
          <a:endParaRPr lang="en-US"/>
        </a:p>
      </dgm:t>
    </dgm:pt>
    <dgm:pt modelId="{300C14ED-59C1-4DCD-8C08-1750551AD1A7}" type="sibTrans" cxnId="{978E96BE-E775-4A2A-9678-41C1FA2A0337}">
      <dgm:prSet/>
      <dgm:spPr/>
      <dgm:t>
        <a:bodyPr/>
        <a:lstStyle/>
        <a:p>
          <a:endParaRPr lang="en-US"/>
        </a:p>
      </dgm:t>
    </dgm:pt>
    <dgm:pt modelId="{B66CE4DF-2949-4A23-A607-E7ADEF38396D}">
      <dgm:prSet phldrT="[Texte]" custT="1"/>
      <dgm:spPr>
        <a:xfrm rot="5400000">
          <a:off x="3633119" y="-427520"/>
          <a:ext cx="752287" cy="377342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Vanuatu laws and business regulations </a:t>
          </a:r>
        </a:p>
      </dgm:t>
    </dgm:pt>
    <dgm:pt modelId="{9641AEF2-228C-480A-9EE5-B060FFA23721}" type="parTrans" cxnId="{31446B57-A6AE-4B39-AC70-805A89F71883}">
      <dgm:prSet/>
      <dgm:spPr/>
      <dgm:t>
        <a:bodyPr/>
        <a:lstStyle/>
        <a:p>
          <a:endParaRPr lang="en-US"/>
        </a:p>
      </dgm:t>
    </dgm:pt>
    <dgm:pt modelId="{9C3A32FD-1D2C-4522-AA7B-6B37AE9865DA}" type="sibTrans" cxnId="{31446B57-A6AE-4B39-AC70-805A89F71883}">
      <dgm:prSet/>
      <dgm:spPr/>
      <dgm:t>
        <a:bodyPr/>
        <a:lstStyle/>
        <a:p>
          <a:endParaRPr lang="en-US"/>
        </a:p>
      </dgm:t>
    </dgm:pt>
    <dgm:pt modelId="{1EA06823-274E-A142-8A9B-DFCBBE00B892}" type="pres">
      <dgm:prSet presAssocID="{E55F35BB-317C-7B42-AB0E-9E5B838A90A3}" presName="Name0" presStyleCnt="0">
        <dgm:presLayoutVars>
          <dgm:dir/>
          <dgm:animLvl val="lvl"/>
          <dgm:resizeHandles val="exact"/>
        </dgm:presLayoutVars>
      </dgm:prSet>
      <dgm:spPr/>
      <dgm:t>
        <a:bodyPr/>
        <a:lstStyle/>
        <a:p>
          <a:endParaRPr lang="en-AU"/>
        </a:p>
      </dgm:t>
    </dgm:pt>
    <dgm:pt modelId="{48531A1F-456A-4B49-A53E-977B54A8D5C9}" type="pres">
      <dgm:prSet presAssocID="{12BACA8D-1895-4F45-A7A0-665BC7DCD14D}" presName="linNode" presStyleCnt="0"/>
      <dgm:spPr/>
    </dgm:pt>
    <dgm:pt modelId="{6988EFB0-8AB1-6341-9000-5F44D1460254}" type="pres">
      <dgm:prSet presAssocID="{12BACA8D-1895-4F45-A7A0-665BC7DCD14D}" presName="parentText" presStyleLbl="node1" presStyleIdx="0" presStyleCnt="4">
        <dgm:presLayoutVars>
          <dgm:chMax val="1"/>
          <dgm:bulletEnabled val="1"/>
        </dgm:presLayoutVars>
      </dgm:prSet>
      <dgm:spPr>
        <a:prstGeom prst="roundRect">
          <a:avLst/>
        </a:prstGeom>
      </dgm:spPr>
      <dgm:t>
        <a:bodyPr/>
        <a:lstStyle/>
        <a:p>
          <a:endParaRPr lang="en-AU"/>
        </a:p>
      </dgm:t>
    </dgm:pt>
    <dgm:pt modelId="{FDA08ABA-039C-AD4F-A44B-3F4D1F1FC437}" type="pres">
      <dgm:prSet presAssocID="{12BACA8D-1895-4F45-A7A0-665BC7DCD14D}" presName="descendantText" presStyleLbl="alignAccFollowNode1" presStyleIdx="0" presStyleCnt="4">
        <dgm:presLayoutVars>
          <dgm:bulletEnabled val="1"/>
        </dgm:presLayoutVars>
      </dgm:prSet>
      <dgm:spPr>
        <a:prstGeom prst="round2SameRect">
          <a:avLst/>
        </a:prstGeom>
      </dgm:spPr>
      <dgm:t>
        <a:bodyPr/>
        <a:lstStyle/>
        <a:p>
          <a:endParaRPr lang="en-AU"/>
        </a:p>
      </dgm:t>
    </dgm:pt>
    <dgm:pt modelId="{E0E55188-A908-414B-9D7A-2A6F33046E21}" type="pres">
      <dgm:prSet presAssocID="{25D5DF5E-F64F-E246-A680-50E6FD643E39}" presName="sp" presStyleCnt="0"/>
      <dgm:spPr/>
    </dgm:pt>
    <dgm:pt modelId="{DD1F1A97-6202-974F-8448-5C10C79804AB}" type="pres">
      <dgm:prSet presAssocID="{772484CF-C47D-8C4F-8015-DE8DB0CF171D}" presName="linNode" presStyleCnt="0"/>
      <dgm:spPr/>
    </dgm:pt>
    <dgm:pt modelId="{3D594A16-5054-FE49-88DE-03B6C42CB137}" type="pres">
      <dgm:prSet presAssocID="{772484CF-C47D-8C4F-8015-DE8DB0CF171D}" presName="parentText" presStyleLbl="node1" presStyleIdx="1" presStyleCnt="4">
        <dgm:presLayoutVars>
          <dgm:chMax val="1"/>
          <dgm:bulletEnabled val="1"/>
        </dgm:presLayoutVars>
      </dgm:prSet>
      <dgm:spPr>
        <a:prstGeom prst="roundRect">
          <a:avLst/>
        </a:prstGeom>
      </dgm:spPr>
      <dgm:t>
        <a:bodyPr/>
        <a:lstStyle/>
        <a:p>
          <a:endParaRPr lang="en-AU"/>
        </a:p>
      </dgm:t>
    </dgm:pt>
    <dgm:pt modelId="{029E2501-64EA-4748-BDE7-7CBFC3AB3E24}" type="pres">
      <dgm:prSet presAssocID="{772484CF-C47D-8C4F-8015-DE8DB0CF171D}" presName="descendantText" presStyleLbl="alignAccFollowNode1" presStyleIdx="1" presStyleCnt="4" custScaleY="327940">
        <dgm:presLayoutVars>
          <dgm:bulletEnabled val="1"/>
        </dgm:presLayoutVars>
      </dgm:prSet>
      <dgm:spPr>
        <a:prstGeom prst="round2SameRect">
          <a:avLst/>
        </a:prstGeom>
      </dgm:spPr>
      <dgm:t>
        <a:bodyPr/>
        <a:lstStyle/>
        <a:p>
          <a:endParaRPr lang="en-AU"/>
        </a:p>
      </dgm:t>
    </dgm:pt>
    <dgm:pt modelId="{A02D50F9-FA49-6F4C-B68A-F816D2B08089}" type="pres">
      <dgm:prSet presAssocID="{907F92A1-EBE7-4D4A-9D12-674732C3B895}" presName="sp" presStyleCnt="0"/>
      <dgm:spPr/>
    </dgm:pt>
    <dgm:pt modelId="{9F53C3F5-9EA1-7046-85A9-91DBEB163EB0}" type="pres">
      <dgm:prSet presAssocID="{6EACF3F1-0100-724B-B2AF-C679C5390B4B}" presName="linNode" presStyleCnt="0"/>
      <dgm:spPr/>
    </dgm:pt>
    <dgm:pt modelId="{5DDE1973-65BC-1C47-866A-4C36FFECB05B}" type="pres">
      <dgm:prSet presAssocID="{6EACF3F1-0100-724B-B2AF-C679C5390B4B}" presName="parentText" presStyleLbl="node1" presStyleIdx="2" presStyleCnt="4">
        <dgm:presLayoutVars>
          <dgm:chMax val="1"/>
          <dgm:bulletEnabled val="1"/>
        </dgm:presLayoutVars>
      </dgm:prSet>
      <dgm:spPr>
        <a:prstGeom prst="roundRect">
          <a:avLst/>
        </a:prstGeom>
      </dgm:spPr>
      <dgm:t>
        <a:bodyPr/>
        <a:lstStyle/>
        <a:p>
          <a:endParaRPr lang="en-AU"/>
        </a:p>
      </dgm:t>
    </dgm:pt>
    <dgm:pt modelId="{B6F59EBA-B79B-1C4B-A2B5-3A46EF6AE122}" type="pres">
      <dgm:prSet presAssocID="{6EACF3F1-0100-724B-B2AF-C679C5390B4B}" presName="descendantText" presStyleLbl="alignAccFollowNode1" presStyleIdx="2" presStyleCnt="4">
        <dgm:presLayoutVars>
          <dgm:bulletEnabled val="1"/>
        </dgm:presLayoutVars>
      </dgm:prSet>
      <dgm:spPr>
        <a:prstGeom prst="round2SameRect">
          <a:avLst/>
        </a:prstGeom>
      </dgm:spPr>
      <dgm:t>
        <a:bodyPr/>
        <a:lstStyle/>
        <a:p>
          <a:endParaRPr lang="en-AU"/>
        </a:p>
      </dgm:t>
    </dgm:pt>
    <dgm:pt modelId="{76A2580A-2A7E-514C-8FE3-2FCE2817771E}" type="pres">
      <dgm:prSet presAssocID="{140C22BD-8914-804B-8F36-88A6EA0AED84}" presName="sp" presStyleCnt="0"/>
      <dgm:spPr/>
    </dgm:pt>
    <dgm:pt modelId="{28037C18-2CB0-614D-9D09-7D192B49F0DA}" type="pres">
      <dgm:prSet presAssocID="{5BD77EC9-9E0C-BE4B-89E4-0B4C30487A74}" presName="linNode" presStyleCnt="0"/>
      <dgm:spPr/>
    </dgm:pt>
    <dgm:pt modelId="{7B0FE129-93C8-834F-A4F6-E8F1B21F9549}" type="pres">
      <dgm:prSet presAssocID="{5BD77EC9-9E0C-BE4B-89E4-0B4C30487A74}" presName="parentText" presStyleLbl="node1" presStyleIdx="3" presStyleCnt="4">
        <dgm:presLayoutVars>
          <dgm:chMax val="1"/>
          <dgm:bulletEnabled val="1"/>
        </dgm:presLayoutVars>
      </dgm:prSet>
      <dgm:spPr>
        <a:prstGeom prst="roundRect">
          <a:avLst/>
        </a:prstGeom>
      </dgm:spPr>
      <dgm:t>
        <a:bodyPr/>
        <a:lstStyle/>
        <a:p>
          <a:endParaRPr lang="en-AU"/>
        </a:p>
      </dgm:t>
    </dgm:pt>
    <dgm:pt modelId="{D5A47C04-840A-E947-AD54-1174CBF49D55}" type="pres">
      <dgm:prSet presAssocID="{5BD77EC9-9E0C-BE4B-89E4-0B4C30487A74}" presName="descendantText" presStyleLbl="alignAccFollowNode1" presStyleIdx="3" presStyleCnt="4" custScaleY="102542">
        <dgm:presLayoutVars>
          <dgm:bulletEnabled val="1"/>
        </dgm:presLayoutVars>
      </dgm:prSet>
      <dgm:spPr>
        <a:prstGeom prst="round2SameRect">
          <a:avLst/>
        </a:prstGeom>
      </dgm:spPr>
      <dgm:t>
        <a:bodyPr/>
        <a:lstStyle/>
        <a:p>
          <a:endParaRPr lang="en-AU"/>
        </a:p>
      </dgm:t>
    </dgm:pt>
  </dgm:ptLst>
  <dgm:cxnLst>
    <dgm:cxn modelId="{F838FC20-7FDF-490B-8222-B1908FAED807}" srcId="{F4BB753C-3AB0-5F40-87A9-A3D36BC1A3D9}" destId="{15F89D08-81AF-447E-A0E3-F63E9A57910A}" srcOrd="6" destOrd="0" parTransId="{DF6BD5BB-E797-4777-BC2A-2224C7DD591E}" sibTransId="{9E5E2E62-EE4E-49D7-A920-8D61422E8516}"/>
    <dgm:cxn modelId="{E93E5AB7-5181-4C65-A3D6-53CD3BF2A011}" srcId="{5BD77EC9-9E0C-BE4B-89E4-0B4C30487A74}" destId="{835AD9E1-48F6-4C6C-9266-AD0F049B5993}" srcOrd="1" destOrd="0" parTransId="{12EF87F5-AF4F-46CB-940B-12893F1E290B}" sibTransId="{77AC6E66-8CA5-42A3-825F-BEF6903E816D}"/>
    <dgm:cxn modelId="{B371D7CA-D0D1-446D-917E-24C54C16A2EC}" type="presOf" srcId="{835AD9E1-48F6-4C6C-9266-AD0F049B5993}" destId="{D5A47C04-840A-E947-AD54-1174CBF49D55}" srcOrd="0" destOrd="1" presId="urn:microsoft.com/office/officeart/2005/8/layout/vList5"/>
    <dgm:cxn modelId="{1901C0EF-0ECB-264F-A398-4BE6E54D52B8}" srcId="{12BACA8D-1895-4F45-A7A0-665BC7DCD14D}" destId="{17230CF2-2DB3-1F49-B700-24FD4E275802}" srcOrd="0" destOrd="0" parTransId="{212B6652-7F1D-4247-A789-6ED7FB814B54}" sibTransId="{EF8E86C9-813E-AA43-921F-5EF6DAFE1606}"/>
    <dgm:cxn modelId="{6C52452D-A203-E84E-9724-20AB34447DA0}" srcId="{5BD77EC9-9E0C-BE4B-89E4-0B4C30487A74}" destId="{7B12CD4B-F528-A340-A8C8-C40FA2A4B971}" srcOrd="0" destOrd="0" parTransId="{AC8485BD-B864-7B4D-9ED3-B332B10AEABE}" sibTransId="{E3CB1349-0489-CD49-9BC1-A5A9C0D7B67D}"/>
    <dgm:cxn modelId="{C8E059A9-ED39-754D-AC5B-FC664D15D47B}" srcId="{E55F35BB-317C-7B42-AB0E-9E5B838A90A3}" destId="{5BD77EC9-9E0C-BE4B-89E4-0B4C30487A74}" srcOrd="3" destOrd="0" parTransId="{7EE066C1-4936-C14A-87FA-63E25759A527}" sibTransId="{2E89FE07-2B4D-0D4A-87DD-00AEEEE418EF}"/>
    <dgm:cxn modelId="{9A7D330B-AF4F-419E-8074-8CA94C17FA1D}" type="presOf" srcId="{A765DCC0-67EA-F844-8B69-6D7FBF5DD1BB}" destId="{B6F59EBA-B79B-1C4B-A2B5-3A46EF6AE122}" srcOrd="0" destOrd="0" presId="urn:microsoft.com/office/officeart/2005/8/layout/vList5"/>
    <dgm:cxn modelId="{7B7A4EA2-EAA7-B349-9268-0141A21F67D5}" srcId="{772484CF-C47D-8C4F-8015-DE8DB0CF171D}" destId="{F4BB753C-3AB0-5F40-87A9-A3D36BC1A3D9}" srcOrd="0" destOrd="0" parTransId="{F5AA6313-7104-4041-B815-AC2E568B25E0}" sibTransId="{42F98938-DE3B-A044-9E94-F028C7F1295C}"/>
    <dgm:cxn modelId="{C43F8E63-5647-4496-A0C7-10BE27DF4032}" type="presOf" srcId="{F4BB753C-3AB0-5F40-87A9-A3D36BC1A3D9}" destId="{029E2501-64EA-4748-BDE7-7CBFC3AB3E24}" srcOrd="0" destOrd="0" presId="urn:microsoft.com/office/officeart/2005/8/layout/vList5"/>
    <dgm:cxn modelId="{12E8F323-8F47-4AC7-99B4-85547B8AD4B7}" srcId="{F4BB753C-3AB0-5F40-87A9-A3D36BC1A3D9}" destId="{E651D252-177F-4FEC-B887-2662BA8CE214}" srcOrd="3" destOrd="0" parTransId="{06852CFB-FD52-4CF0-A39C-5AC414EAC50A}" sibTransId="{F904C44F-615B-4B6E-85FD-94C2F6FF02BE}"/>
    <dgm:cxn modelId="{E9E75955-513A-4A8D-A944-73E8BD69789F}" type="presOf" srcId="{E55F35BB-317C-7B42-AB0E-9E5B838A90A3}" destId="{1EA06823-274E-A142-8A9B-DFCBBE00B892}" srcOrd="0" destOrd="0" presId="urn:microsoft.com/office/officeart/2005/8/layout/vList5"/>
    <dgm:cxn modelId="{5439CA3C-5BAC-9347-80B2-E29A014CF1DD}" srcId="{E55F35BB-317C-7B42-AB0E-9E5B838A90A3}" destId="{6EACF3F1-0100-724B-B2AF-C679C5390B4B}" srcOrd="2" destOrd="0" parTransId="{C2B07653-B9BA-A244-A169-2DA6F0E4ED83}" sibTransId="{140C22BD-8914-804B-8F36-88A6EA0AED84}"/>
    <dgm:cxn modelId="{7D3ABF45-0FA1-464A-87E1-AAD4DC57967D}" type="presOf" srcId="{37FAED67-DB68-4C54-8545-61BA7A161263}" destId="{029E2501-64EA-4748-BDE7-7CBFC3AB3E24}" srcOrd="0" destOrd="5" presId="urn:microsoft.com/office/officeart/2005/8/layout/vList5"/>
    <dgm:cxn modelId="{A9F7994C-4D54-4A7F-A2A9-8E400CEC98A4}" type="presOf" srcId="{90E5D8F6-8FBF-4456-91A4-52A6F8F3CA92}" destId="{029E2501-64EA-4748-BDE7-7CBFC3AB3E24}" srcOrd="0" destOrd="6" presId="urn:microsoft.com/office/officeart/2005/8/layout/vList5"/>
    <dgm:cxn modelId="{48F49278-C6EB-284B-A6D5-FB6A449C9FD3}" srcId="{E55F35BB-317C-7B42-AB0E-9E5B838A90A3}" destId="{12BACA8D-1895-4F45-A7A0-665BC7DCD14D}" srcOrd="0" destOrd="0" parTransId="{80DBACAD-03C0-B94E-BBBE-CC1485E3664C}" sibTransId="{25D5DF5E-F64F-E246-A680-50E6FD643E39}"/>
    <dgm:cxn modelId="{1F1082B3-F589-4520-9273-FA8FF05FD0E3}" type="presOf" srcId="{3FC4AA05-2A55-4472-895D-8E1FE920B40F}" destId="{029E2501-64EA-4748-BDE7-7CBFC3AB3E24}" srcOrd="0" destOrd="8" presId="urn:microsoft.com/office/officeart/2005/8/layout/vList5"/>
    <dgm:cxn modelId="{5C9CDC64-6760-4447-AB80-02B37186143C}" type="presOf" srcId="{B66CE4DF-2949-4A23-A607-E7ADEF38396D}" destId="{029E2501-64EA-4748-BDE7-7CBFC3AB3E24}" srcOrd="0" destOrd="9" presId="urn:microsoft.com/office/officeart/2005/8/layout/vList5"/>
    <dgm:cxn modelId="{E4F9021F-A306-4648-B765-46705C47E90A}" type="presOf" srcId="{808203AA-4C8F-4FD5-BFCF-DF27A0DD3210}" destId="{029E2501-64EA-4748-BDE7-7CBFC3AB3E24}" srcOrd="0" destOrd="1" presId="urn:microsoft.com/office/officeart/2005/8/layout/vList5"/>
    <dgm:cxn modelId="{16A8DC08-3362-450B-8AC9-36198EE22F6C}" srcId="{F4BB753C-3AB0-5F40-87A9-A3D36BC1A3D9}" destId="{6F61F2C0-1E46-4707-80DA-D2F0B2C182C7}" srcOrd="2" destOrd="0" parTransId="{8E010AA3-A981-444F-880B-836324980625}" sibTransId="{9EDC4822-970B-40ED-B2D3-17C2B2E0BBA1}"/>
    <dgm:cxn modelId="{97C97D40-A224-4402-9925-2E547E9C964B}" type="presOf" srcId="{12BACA8D-1895-4F45-A7A0-665BC7DCD14D}" destId="{6988EFB0-8AB1-6341-9000-5F44D1460254}" srcOrd="0" destOrd="0" presId="urn:microsoft.com/office/officeart/2005/8/layout/vList5"/>
    <dgm:cxn modelId="{8538577C-F769-43E2-BAD4-172CEC4B8B8F}" type="presOf" srcId="{EEDD8C83-2BE5-456C-91C4-006C20B7DF8C}" destId="{029E2501-64EA-4748-BDE7-7CBFC3AB3E24}" srcOrd="0" destOrd="2" presId="urn:microsoft.com/office/officeart/2005/8/layout/vList5"/>
    <dgm:cxn modelId="{B28A12A7-E45E-41AA-9950-DF3842E5655E}" type="presOf" srcId="{17230CF2-2DB3-1F49-B700-24FD4E275802}" destId="{FDA08ABA-039C-AD4F-A44B-3F4D1F1FC437}" srcOrd="0" destOrd="0" presId="urn:microsoft.com/office/officeart/2005/8/layout/vList5"/>
    <dgm:cxn modelId="{9528868E-579F-4407-9D31-F33EAE5CEB61}" srcId="{F4BB753C-3AB0-5F40-87A9-A3D36BC1A3D9}" destId="{3FC4AA05-2A55-4472-895D-8E1FE920B40F}" srcOrd="7" destOrd="0" parTransId="{A67BBDA2-BEED-425F-A277-D7EA264D2A72}" sibTransId="{4110059F-B201-4F3A-AEBD-658348BBAB2E}"/>
    <dgm:cxn modelId="{C9190AEC-D807-8C45-9E1C-B65EFF883B1E}" srcId="{6EACF3F1-0100-724B-B2AF-C679C5390B4B}" destId="{A765DCC0-67EA-F844-8B69-6D7FBF5DD1BB}" srcOrd="0" destOrd="0" parTransId="{FF6AAFAA-84B0-F64C-BEF4-4842466F7DD0}" sibTransId="{6ED18527-DD47-8444-86F4-F8B6F1C5A490}"/>
    <dgm:cxn modelId="{1A3A75DC-FE79-4C2B-B01F-F2150D647C7A}" type="presOf" srcId="{E651D252-177F-4FEC-B887-2662BA8CE214}" destId="{029E2501-64EA-4748-BDE7-7CBFC3AB3E24}" srcOrd="0" destOrd="4" presId="urn:microsoft.com/office/officeart/2005/8/layout/vList5"/>
    <dgm:cxn modelId="{9920B4EB-89D4-475F-8582-E5F9C52BF0ED}" type="presOf" srcId="{15F89D08-81AF-447E-A0E3-F63E9A57910A}" destId="{029E2501-64EA-4748-BDE7-7CBFC3AB3E24}" srcOrd="0" destOrd="7" presId="urn:microsoft.com/office/officeart/2005/8/layout/vList5"/>
    <dgm:cxn modelId="{11C0EA04-6822-E242-B2B3-64A003D12812}" srcId="{E55F35BB-317C-7B42-AB0E-9E5B838A90A3}" destId="{772484CF-C47D-8C4F-8015-DE8DB0CF171D}" srcOrd="1" destOrd="0" parTransId="{135D6E2E-A763-2B4D-B013-7AC25FFB2D6B}" sibTransId="{907F92A1-EBE7-4D4A-9D12-674732C3B895}"/>
    <dgm:cxn modelId="{A7D22095-6D25-4FC4-AC91-5B3E397DFC61}" type="presOf" srcId="{7B12CD4B-F528-A340-A8C8-C40FA2A4B971}" destId="{D5A47C04-840A-E947-AD54-1174CBF49D55}" srcOrd="0" destOrd="0" presId="urn:microsoft.com/office/officeart/2005/8/layout/vList5"/>
    <dgm:cxn modelId="{2CB1AF1B-838A-4981-8512-88BA577D0CB2}" srcId="{F4BB753C-3AB0-5F40-87A9-A3D36BC1A3D9}" destId="{808203AA-4C8F-4FD5-BFCF-DF27A0DD3210}" srcOrd="0" destOrd="0" parTransId="{449DF228-1FB6-4943-B9E0-187349F9EB51}" sibTransId="{1ECE801A-DD83-42DE-A69B-DD2EEF044CEA}"/>
    <dgm:cxn modelId="{60B2C1D4-4873-4782-9A10-5D748967CF8B}" type="presOf" srcId="{5BD77EC9-9E0C-BE4B-89E4-0B4C30487A74}" destId="{7B0FE129-93C8-834F-A4F6-E8F1B21F9549}" srcOrd="0" destOrd="0" presId="urn:microsoft.com/office/officeart/2005/8/layout/vList5"/>
    <dgm:cxn modelId="{44483D5D-9FAD-4201-A13D-2115AAB818F2}" type="presOf" srcId="{25F1A522-2062-4993-AC63-59C9941D793A}" destId="{FDA08ABA-039C-AD4F-A44B-3F4D1F1FC437}" srcOrd="0" destOrd="1" presId="urn:microsoft.com/office/officeart/2005/8/layout/vList5"/>
    <dgm:cxn modelId="{3E321C99-E723-423E-97AF-B78E701BDE5B}" type="presOf" srcId="{6F61F2C0-1E46-4707-80DA-D2F0B2C182C7}" destId="{029E2501-64EA-4748-BDE7-7CBFC3AB3E24}" srcOrd="0" destOrd="3" presId="urn:microsoft.com/office/officeart/2005/8/layout/vList5"/>
    <dgm:cxn modelId="{8DCF2E06-2AF6-495F-9621-907D4550F761}" type="presOf" srcId="{6EACF3F1-0100-724B-B2AF-C679C5390B4B}" destId="{5DDE1973-65BC-1C47-866A-4C36FFECB05B}" srcOrd="0" destOrd="0" presId="urn:microsoft.com/office/officeart/2005/8/layout/vList5"/>
    <dgm:cxn modelId="{978E96BE-E775-4A2A-9678-41C1FA2A0337}" srcId="{F4BB753C-3AB0-5F40-87A9-A3D36BC1A3D9}" destId="{90E5D8F6-8FBF-4456-91A4-52A6F8F3CA92}" srcOrd="5" destOrd="0" parTransId="{727C4867-3FFC-47BE-B00D-D0FD6F808287}" sibTransId="{300C14ED-59C1-4DCD-8C08-1750551AD1A7}"/>
    <dgm:cxn modelId="{EA47FB7B-9E0A-4B9F-8E20-B522F0A653F2}" type="presOf" srcId="{772484CF-C47D-8C4F-8015-DE8DB0CF171D}" destId="{3D594A16-5054-FE49-88DE-03B6C42CB137}" srcOrd="0" destOrd="0" presId="urn:microsoft.com/office/officeart/2005/8/layout/vList5"/>
    <dgm:cxn modelId="{4FBFDE3E-567C-4DDB-A5E6-99FC338B15C0}" srcId="{F4BB753C-3AB0-5F40-87A9-A3D36BC1A3D9}" destId="{EEDD8C83-2BE5-456C-91C4-006C20B7DF8C}" srcOrd="1" destOrd="0" parTransId="{8151F2E6-3412-4366-BE42-DF6ADDB1AD3E}" sibTransId="{C64155D4-C255-4DAE-A8D3-70B2A1AE6ACF}"/>
    <dgm:cxn modelId="{31446B57-A6AE-4B39-AC70-805A89F71883}" srcId="{F4BB753C-3AB0-5F40-87A9-A3D36BC1A3D9}" destId="{B66CE4DF-2949-4A23-A607-E7ADEF38396D}" srcOrd="8" destOrd="0" parTransId="{9641AEF2-228C-480A-9EE5-B060FFA23721}" sibTransId="{9C3A32FD-1D2C-4522-AA7B-6B37AE9865DA}"/>
    <dgm:cxn modelId="{2CCB4D81-E4A5-496D-B980-A0F117D8AC9B}" srcId="{12BACA8D-1895-4F45-A7A0-665BC7DCD14D}" destId="{25F1A522-2062-4993-AC63-59C9941D793A}" srcOrd="1" destOrd="0" parTransId="{E0645DF4-09D9-482B-8756-2DD83600F2D2}" sibTransId="{D6293A4B-D79B-4382-8AE1-BE4B881B1E3F}"/>
    <dgm:cxn modelId="{F4BFD5FE-9692-48DF-936E-475B5E7CDFEC}" srcId="{F4BB753C-3AB0-5F40-87A9-A3D36BC1A3D9}" destId="{37FAED67-DB68-4C54-8545-61BA7A161263}" srcOrd="4" destOrd="0" parTransId="{B9C7C8F3-06E4-437B-B7F4-93E8CED44D9F}" sibTransId="{BD2D20E4-621E-4FCC-875F-81CD3F77B19A}"/>
    <dgm:cxn modelId="{13BC63DB-C8A4-4C83-AD1C-D4FE9E246D80}" type="presParOf" srcId="{1EA06823-274E-A142-8A9B-DFCBBE00B892}" destId="{48531A1F-456A-4B49-A53E-977B54A8D5C9}" srcOrd="0" destOrd="0" presId="urn:microsoft.com/office/officeart/2005/8/layout/vList5"/>
    <dgm:cxn modelId="{77A3D0AC-AA5A-4859-9D73-2673A4A91DAC}" type="presParOf" srcId="{48531A1F-456A-4B49-A53E-977B54A8D5C9}" destId="{6988EFB0-8AB1-6341-9000-5F44D1460254}" srcOrd="0" destOrd="0" presId="urn:microsoft.com/office/officeart/2005/8/layout/vList5"/>
    <dgm:cxn modelId="{D7E1AAF3-4537-4DEB-903E-6D60604B9978}" type="presParOf" srcId="{48531A1F-456A-4B49-A53E-977B54A8D5C9}" destId="{FDA08ABA-039C-AD4F-A44B-3F4D1F1FC437}" srcOrd="1" destOrd="0" presId="urn:microsoft.com/office/officeart/2005/8/layout/vList5"/>
    <dgm:cxn modelId="{93ACEFCA-D177-4426-BF5E-5073E92DFC37}" type="presParOf" srcId="{1EA06823-274E-A142-8A9B-DFCBBE00B892}" destId="{E0E55188-A908-414B-9D7A-2A6F33046E21}" srcOrd="1" destOrd="0" presId="urn:microsoft.com/office/officeart/2005/8/layout/vList5"/>
    <dgm:cxn modelId="{A7E568CF-9FB0-4D84-9F65-96D77EDF7457}" type="presParOf" srcId="{1EA06823-274E-A142-8A9B-DFCBBE00B892}" destId="{DD1F1A97-6202-974F-8448-5C10C79804AB}" srcOrd="2" destOrd="0" presId="urn:microsoft.com/office/officeart/2005/8/layout/vList5"/>
    <dgm:cxn modelId="{4CE8A03C-DF48-4025-8F54-3D3285031FE9}" type="presParOf" srcId="{DD1F1A97-6202-974F-8448-5C10C79804AB}" destId="{3D594A16-5054-FE49-88DE-03B6C42CB137}" srcOrd="0" destOrd="0" presId="urn:microsoft.com/office/officeart/2005/8/layout/vList5"/>
    <dgm:cxn modelId="{01E1A986-B4C1-430B-A121-8F7F94BEBADE}" type="presParOf" srcId="{DD1F1A97-6202-974F-8448-5C10C79804AB}" destId="{029E2501-64EA-4748-BDE7-7CBFC3AB3E24}" srcOrd="1" destOrd="0" presId="urn:microsoft.com/office/officeart/2005/8/layout/vList5"/>
    <dgm:cxn modelId="{EDC07937-8145-4A4D-ACB0-2FFC01E3844E}" type="presParOf" srcId="{1EA06823-274E-A142-8A9B-DFCBBE00B892}" destId="{A02D50F9-FA49-6F4C-B68A-F816D2B08089}" srcOrd="3" destOrd="0" presId="urn:microsoft.com/office/officeart/2005/8/layout/vList5"/>
    <dgm:cxn modelId="{0F604092-D127-4D9D-AC98-74E831DFD22E}" type="presParOf" srcId="{1EA06823-274E-A142-8A9B-DFCBBE00B892}" destId="{9F53C3F5-9EA1-7046-85A9-91DBEB163EB0}" srcOrd="4" destOrd="0" presId="urn:microsoft.com/office/officeart/2005/8/layout/vList5"/>
    <dgm:cxn modelId="{E62DAEBA-9A4E-4FC8-A178-8DA6266CDF91}" type="presParOf" srcId="{9F53C3F5-9EA1-7046-85A9-91DBEB163EB0}" destId="{5DDE1973-65BC-1C47-866A-4C36FFECB05B}" srcOrd="0" destOrd="0" presId="urn:microsoft.com/office/officeart/2005/8/layout/vList5"/>
    <dgm:cxn modelId="{A7668723-BF47-417F-8F9B-D6611E64B7CB}" type="presParOf" srcId="{9F53C3F5-9EA1-7046-85A9-91DBEB163EB0}" destId="{B6F59EBA-B79B-1C4B-A2B5-3A46EF6AE122}" srcOrd="1" destOrd="0" presId="urn:microsoft.com/office/officeart/2005/8/layout/vList5"/>
    <dgm:cxn modelId="{87E83685-B413-496B-AF14-58932EFBDD8A}" type="presParOf" srcId="{1EA06823-274E-A142-8A9B-DFCBBE00B892}" destId="{76A2580A-2A7E-514C-8FE3-2FCE2817771E}" srcOrd="5" destOrd="0" presId="urn:microsoft.com/office/officeart/2005/8/layout/vList5"/>
    <dgm:cxn modelId="{E5D71180-4225-4589-8128-267BEA154742}" type="presParOf" srcId="{1EA06823-274E-A142-8A9B-DFCBBE00B892}" destId="{28037C18-2CB0-614D-9D09-7D192B49F0DA}" srcOrd="6" destOrd="0" presId="urn:microsoft.com/office/officeart/2005/8/layout/vList5"/>
    <dgm:cxn modelId="{D18166FD-A91C-4BDF-88B2-0FDE71411EEF}" type="presParOf" srcId="{28037C18-2CB0-614D-9D09-7D192B49F0DA}" destId="{7B0FE129-93C8-834F-A4F6-E8F1B21F9549}" srcOrd="0" destOrd="0" presId="urn:microsoft.com/office/officeart/2005/8/layout/vList5"/>
    <dgm:cxn modelId="{C9D5C913-0FFD-430B-AA89-C50F628564CC}" type="presParOf" srcId="{28037C18-2CB0-614D-9D09-7D192B49F0DA}" destId="{D5A47C04-840A-E947-AD54-1174CBF49D55}"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5F35BB-317C-7B42-AB0E-9E5B838A90A3}"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AU"/>
        </a:p>
      </dgm:t>
    </dgm:pt>
    <dgm:pt modelId="{12BACA8D-1895-4F45-A7A0-665BC7DCD14D}">
      <dgm:prSet phldrT="[Texte]" custT="1"/>
      <dgm:spPr>
        <a:xfrm>
          <a:off x="0" y="1272"/>
          <a:ext cx="1979379"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Coaching</a:t>
          </a:r>
          <a:endParaRPr lang="en-AU" sz="1600" dirty="0">
            <a:solidFill>
              <a:sysClr val="window" lastClr="FFFFFF"/>
            </a:solidFill>
            <a:latin typeface="Calibri"/>
            <a:ea typeface="+mn-ea"/>
            <a:cs typeface="+mn-cs"/>
          </a:endParaRPr>
        </a:p>
      </dgm:t>
    </dgm:pt>
    <dgm:pt modelId="{80DBACAD-03C0-B94E-BBBE-CC1485E3664C}" type="parTrans" cxnId="{48F49278-C6EB-284B-A6D5-FB6A449C9FD3}">
      <dgm:prSet/>
      <dgm:spPr/>
      <dgm:t>
        <a:bodyPr/>
        <a:lstStyle/>
        <a:p>
          <a:endParaRPr lang="en-AU" sz="1100"/>
        </a:p>
      </dgm:t>
    </dgm:pt>
    <dgm:pt modelId="{25D5DF5E-F64F-E246-A680-50E6FD643E39}" type="sibTrans" cxnId="{48F49278-C6EB-284B-A6D5-FB6A449C9FD3}">
      <dgm:prSet/>
      <dgm:spPr/>
      <dgm:t>
        <a:bodyPr/>
        <a:lstStyle/>
        <a:p>
          <a:endParaRPr lang="en-AU" sz="1100"/>
        </a:p>
      </dgm:t>
    </dgm:pt>
    <dgm:pt modelId="{17230CF2-2DB3-1F49-B700-24FD4E275802}">
      <dgm:prSet phldrT="[Texte]" custT="1"/>
      <dgm:spPr>
        <a:xfrm rot="5400000">
          <a:off x="3458447" y="-1407701"/>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15 coaching visits</a:t>
          </a:r>
        </a:p>
      </dgm:t>
    </dgm:pt>
    <dgm:pt modelId="{212B6652-7F1D-4247-A789-6ED7FB814B54}" type="parTrans" cxnId="{1901C0EF-0ECB-264F-A398-4BE6E54D52B8}">
      <dgm:prSet/>
      <dgm:spPr/>
      <dgm:t>
        <a:bodyPr/>
        <a:lstStyle/>
        <a:p>
          <a:endParaRPr lang="en-AU" sz="1100"/>
        </a:p>
      </dgm:t>
    </dgm:pt>
    <dgm:pt modelId="{EF8E86C9-813E-AA43-921F-5EF6DAFE1606}" type="sibTrans" cxnId="{1901C0EF-0ECB-264F-A398-4BE6E54D52B8}">
      <dgm:prSet/>
      <dgm:spPr/>
      <dgm:t>
        <a:bodyPr/>
        <a:lstStyle/>
        <a:p>
          <a:endParaRPr lang="en-AU" sz="1100"/>
        </a:p>
      </dgm:t>
    </dgm:pt>
    <dgm:pt modelId="{772484CF-C47D-8C4F-8015-DE8DB0CF171D}">
      <dgm:prSet phldrT="[Texte]" custT="1"/>
      <dgm:spPr>
        <a:xfrm>
          <a:off x="0" y="1306270"/>
          <a:ext cx="1977446"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Workshops</a:t>
          </a:r>
          <a:endParaRPr lang="en-AU" sz="1600" dirty="0">
            <a:solidFill>
              <a:sysClr val="window" lastClr="FFFFFF"/>
            </a:solidFill>
            <a:latin typeface="Calibri"/>
            <a:ea typeface="+mn-ea"/>
            <a:cs typeface="+mn-cs"/>
          </a:endParaRPr>
        </a:p>
      </dgm:t>
    </dgm:pt>
    <dgm:pt modelId="{135D6E2E-A763-2B4D-B013-7AC25FFB2D6B}" type="parTrans" cxnId="{11C0EA04-6822-E242-B2B3-64A003D12812}">
      <dgm:prSet/>
      <dgm:spPr/>
      <dgm:t>
        <a:bodyPr/>
        <a:lstStyle/>
        <a:p>
          <a:endParaRPr lang="en-AU" sz="1100"/>
        </a:p>
      </dgm:t>
    </dgm:pt>
    <dgm:pt modelId="{907F92A1-EBE7-4D4A-9D12-674732C3B895}" type="sibTrans" cxnId="{11C0EA04-6822-E242-B2B3-64A003D12812}">
      <dgm:prSet/>
      <dgm:spPr/>
      <dgm:t>
        <a:bodyPr/>
        <a:lstStyle/>
        <a:p>
          <a:endParaRPr lang="en-AU" sz="1100"/>
        </a:p>
      </dgm:t>
    </dgm:pt>
    <dgm:pt modelId="{F4BB753C-3AB0-5F40-87A9-A3D36BC1A3D9}">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11 workshops including: </a:t>
          </a:r>
        </a:p>
      </dgm:t>
    </dgm:pt>
    <dgm:pt modelId="{F5AA6313-7104-4041-B815-AC2E568B25E0}" type="parTrans" cxnId="{7B7A4EA2-EAA7-B349-9268-0141A21F67D5}">
      <dgm:prSet/>
      <dgm:spPr/>
      <dgm:t>
        <a:bodyPr/>
        <a:lstStyle/>
        <a:p>
          <a:endParaRPr lang="en-AU" sz="1100"/>
        </a:p>
      </dgm:t>
    </dgm:pt>
    <dgm:pt modelId="{42F98938-DE3B-A044-9E94-F028C7F1295C}" type="sibTrans" cxnId="{7B7A4EA2-EAA7-B349-9268-0141A21F67D5}">
      <dgm:prSet/>
      <dgm:spPr/>
      <dgm:t>
        <a:bodyPr/>
        <a:lstStyle/>
        <a:p>
          <a:endParaRPr lang="en-AU" sz="1100"/>
        </a:p>
      </dgm:t>
    </dgm:pt>
    <dgm:pt modelId="{6EACF3F1-0100-724B-B2AF-C679C5390B4B}">
      <dgm:prSet phldrT="[Texte]" custT="1"/>
      <dgm:spPr>
        <a:xfrm>
          <a:off x="0" y="2611268"/>
          <a:ext cx="1979379"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Accredited Training</a:t>
          </a:r>
          <a:endParaRPr lang="en-AU" sz="1600" dirty="0">
            <a:solidFill>
              <a:sysClr val="window" lastClr="FFFFFF"/>
            </a:solidFill>
            <a:latin typeface="Calibri"/>
            <a:ea typeface="+mn-ea"/>
            <a:cs typeface="+mn-cs"/>
          </a:endParaRPr>
        </a:p>
      </dgm:t>
    </dgm:pt>
    <dgm:pt modelId="{C2B07653-B9BA-A244-A169-2DA6F0E4ED83}" type="parTrans" cxnId="{5439CA3C-5BAC-9347-80B2-E29A014CF1DD}">
      <dgm:prSet/>
      <dgm:spPr/>
      <dgm:t>
        <a:bodyPr/>
        <a:lstStyle/>
        <a:p>
          <a:endParaRPr lang="en-AU" sz="1100"/>
        </a:p>
      </dgm:t>
    </dgm:pt>
    <dgm:pt modelId="{140C22BD-8914-804B-8F36-88A6EA0AED84}" type="sibTrans" cxnId="{5439CA3C-5BAC-9347-80B2-E29A014CF1DD}">
      <dgm:prSet/>
      <dgm:spPr/>
      <dgm:t>
        <a:bodyPr/>
        <a:lstStyle/>
        <a:p>
          <a:endParaRPr lang="en-AU" sz="1100"/>
        </a:p>
      </dgm:t>
    </dgm:pt>
    <dgm:pt modelId="{A765DCC0-67EA-F844-8B69-6D7FBF5DD1BB}">
      <dgm:prSet phldrT="[Texte]" custT="1"/>
      <dgm:spPr>
        <a:xfrm rot="5400000">
          <a:off x="3458447" y="1202294"/>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First Aid Training</a:t>
          </a:r>
        </a:p>
      </dgm:t>
    </dgm:pt>
    <dgm:pt modelId="{FF6AAFAA-84B0-F64C-BEF4-4842466F7DD0}" type="parTrans" cxnId="{C9190AEC-D807-8C45-9E1C-B65EFF883B1E}">
      <dgm:prSet/>
      <dgm:spPr/>
      <dgm:t>
        <a:bodyPr/>
        <a:lstStyle/>
        <a:p>
          <a:endParaRPr lang="en-AU" sz="1100"/>
        </a:p>
      </dgm:t>
    </dgm:pt>
    <dgm:pt modelId="{6ED18527-DD47-8444-86F4-F8B6F1C5A490}" type="sibTrans" cxnId="{C9190AEC-D807-8C45-9E1C-B65EFF883B1E}">
      <dgm:prSet/>
      <dgm:spPr/>
      <dgm:t>
        <a:bodyPr/>
        <a:lstStyle/>
        <a:p>
          <a:endParaRPr lang="en-AU" sz="1100"/>
        </a:p>
      </dgm:t>
    </dgm:pt>
    <dgm:pt modelId="{5BD77EC9-9E0C-BE4B-89E4-0B4C30487A74}">
      <dgm:prSet phldrT="[Texte]" custT="1"/>
      <dgm:spPr>
        <a:xfrm>
          <a:off x="0" y="3347264"/>
          <a:ext cx="1979379"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Special Projects</a:t>
          </a:r>
          <a:endParaRPr lang="en-AU" sz="1600" dirty="0">
            <a:solidFill>
              <a:sysClr val="window" lastClr="FFFFFF"/>
            </a:solidFill>
            <a:latin typeface="Calibri"/>
            <a:ea typeface="+mn-ea"/>
            <a:cs typeface="+mn-cs"/>
          </a:endParaRPr>
        </a:p>
      </dgm:t>
    </dgm:pt>
    <dgm:pt modelId="{7EE066C1-4936-C14A-87FA-63E25759A527}" type="parTrans" cxnId="{C8E059A9-ED39-754D-AC5B-FC664D15D47B}">
      <dgm:prSet/>
      <dgm:spPr/>
      <dgm:t>
        <a:bodyPr/>
        <a:lstStyle/>
        <a:p>
          <a:endParaRPr lang="en-AU" sz="1600"/>
        </a:p>
      </dgm:t>
    </dgm:pt>
    <dgm:pt modelId="{2E89FE07-2B4D-0D4A-87DD-00AEEEE418EF}" type="sibTrans" cxnId="{C8E059A9-ED39-754D-AC5B-FC664D15D47B}">
      <dgm:prSet/>
      <dgm:spPr/>
      <dgm:t>
        <a:bodyPr/>
        <a:lstStyle/>
        <a:p>
          <a:endParaRPr lang="en-AU" sz="1600"/>
        </a:p>
      </dgm:t>
    </dgm:pt>
    <dgm:pt modelId="{7B12CD4B-F528-A340-A8C8-C40FA2A4B971}">
      <dgm:prSet custT="1"/>
      <dgm:spPr>
        <a:xfrm rot="5400000">
          <a:off x="3451320" y="1938290"/>
          <a:ext cx="575013"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Sanma Information and Call Centre</a:t>
          </a:r>
        </a:p>
      </dgm:t>
    </dgm:pt>
    <dgm:pt modelId="{AC8485BD-B864-7B4D-9ED3-B332B10AEABE}" type="parTrans" cxnId="{6C52452D-A203-E84E-9724-20AB34447DA0}">
      <dgm:prSet/>
      <dgm:spPr/>
      <dgm:t>
        <a:bodyPr/>
        <a:lstStyle/>
        <a:p>
          <a:endParaRPr lang="en-AU" sz="1600"/>
        </a:p>
      </dgm:t>
    </dgm:pt>
    <dgm:pt modelId="{E3CB1349-0489-CD49-9BC1-A5A9C0D7B67D}" type="sibTrans" cxnId="{6C52452D-A203-E84E-9724-20AB34447DA0}">
      <dgm:prSet/>
      <dgm:spPr/>
      <dgm:t>
        <a:bodyPr/>
        <a:lstStyle/>
        <a:p>
          <a:endParaRPr lang="en-AU" sz="1600"/>
        </a:p>
      </dgm:t>
    </dgm:pt>
    <dgm:pt modelId="{4E558EC8-6892-45AB-A546-7C870C0B9AB8}">
      <dgm:prSet phldrT="[Texte]" custT="1"/>
      <dgm:spPr>
        <a:xfrm rot="5400000">
          <a:off x="3458447" y="-1407701"/>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en-AU" sz="1200" dirty="0">
            <a:solidFill>
              <a:sysClr val="windowText" lastClr="000000">
                <a:hueOff val="0"/>
                <a:satOff val="0"/>
                <a:lumOff val="0"/>
                <a:alphaOff val="0"/>
              </a:sysClr>
            </a:solidFill>
            <a:latin typeface="Calibri"/>
            <a:ea typeface="+mn-ea"/>
            <a:cs typeface="+mn-cs"/>
          </a:endParaRPr>
        </a:p>
      </dgm:t>
    </dgm:pt>
    <dgm:pt modelId="{B287A399-06DE-4BC3-8C5E-57CEC457235D}" type="parTrans" cxnId="{58B73D67-9442-4EDB-9693-E720D1C289DC}">
      <dgm:prSet/>
      <dgm:spPr/>
      <dgm:t>
        <a:bodyPr/>
        <a:lstStyle/>
        <a:p>
          <a:endParaRPr lang="en-US"/>
        </a:p>
      </dgm:t>
    </dgm:pt>
    <dgm:pt modelId="{A040985A-0CDF-48A0-88E7-8AD35C86A423}" type="sibTrans" cxnId="{58B73D67-9442-4EDB-9693-E720D1C289DC}">
      <dgm:prSet/>
      <dgm:spPr/>
      <dgm:t>
        <a:bodyPr/>
        <a:lstStyle/>
        <a:p>
          <a:endParaRPr lang="en-US"/>
        </a:p>
      </dgm:t>
    </dgm:pt>
    <dgm:pt modelId="{DFA27F98-1369-4B62-914D-C11AE6ECE5FA}">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Waste Management</a:t>
          </a:r>
        </a:p>
      </dgm:t>
    </dgm:pt>
    <dgm:pt modelId="{B7C1F5E9-D86A-418D-8065-A44A08F82D33}" type="parTrans" cxnId="{B2C6B1F4-52AD-4096-B6C0-BC72FB7D1BFC}">
      <dgm:prSet/>
      <dgm:spPr/>
      <dgm:t>
        <a:bodyPr/>
        <a:lstStyle/>
        <a:p>
          <a:endParaRPr lang="en-US"/>
        </a:p>
      </dgm:t>
    </dgm:pt>
    <dgm:pt modelId="{3AA77D9E-3660-4A72-8BF9-942FC259F310}" type="sibTrans" cxnId="{B2C6B1F4-52AD-4096-B6C0-BC72FB7D1BFC}">
      <dgm:prSet/>
      <dgm:spPr/>
      <dgm:t>
        <a:bodyPr/>
        <a:lstStyle/>
        <a:p>
          <a:endParaRPr lang="en-US"/>
        </a:p>
      </dgm:t>
    </dgm:pt>
    <dgm:pt modelId="{44E0C07C-0618-499D-996E-60DA158D4183}">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Using smart phones</a:t>
          </a:r>
        </a:p>
      </dgm:t>
    </dgm:pt>
    <dgm:pt modelId="{3AB66E2F-B279-437C-97AA-DA8951907352}" type="parTrans" cxnId="{909E3F56-2842-441D-BB6F-5A43D2B2C1D5}">
      <dgm:prSet/>
      <dgm:spPr/>
      <dgm:t>
        <a:bodyPr/>
        <a:lstStyle/>
        <a:p>
          <a:endParaRPr lang="en-US"/>
        </a:p>
      </dgm:t>
    </dgm:pt>
    <dgm:pt modelId="{5E4F5617-8A32-4C41-8E2A-ACC720C4B0F3}" type="sibTrans" cxnId="{909E3F56-2842-441D-BB6F-5A43D2B2C1D5}">
      <dgm:prSet/>
      <dgm:spPr/>
      <dgm:t>
        <a:bodyPr/>
        <a:lstStyle/>
        <a:p>
          <a:endParaRPr lang="en-US"/>
        </a:p>
      </dgm:t>
    </dgm:pt>
    <dgm:pt modelId="{04EB62D8-548F-4358-AB60-18C551C82080}">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Filling in VAT reports</a:t>
          </a:r>
        </a:p>
      </dgm:t>
    </dgm:pt>
    <dgm:pt modelId="{26F105D5-35A5-4C55-BC5B-1D0252138031}" type="parTrans" cxnId="{FAE49650-A01D-4618-8842-00CCA48D5FEB}">
      <dgm:prSet/>
      <dgm:spPr/>
      <dgm:t>
        <a:bodyPr/>
        <a:lstStyle/>
        <a:p>
          <a:endParaRPr lang="en-US"/>
        </a:p>
      </dgm:t>
    </dgm:pt>
    <dgm:pt modelId="{A48BCF4F-9152-42E0-AF3C-C7C0CBB29149}" type="sibTrans" cxnId="{FAE49650-A01D-4618-8842-00CCA48D5FEB}">
      <dgm:prSet/>
      <dgm:spPr/>
      <dgm:t>
        <a:bodyPr/>
        <a:lstStyle/>
        <a:p>
          <a:endParaRPr lang="en-US"/>
        </a:p>
      </dgm:t>
    </dgm:pt>
    <dgm:pt modelId="{E3AA27C5-548E-4976-90A2-2EF8CFD7BEC5}">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Additonal Income Generation </a:t>
          </a:r>
        </a:p>
      </dgm:t>
    </dgm:pt>
    <dgm:pt modelId="{834B15BE-4EC7-48F4-9FEB-884CE4883551}" type="parTrans" cxnId="{D832CB33-B109-46C2-9980-2BE178CEFAAB}">
      <dgm:prSet/>
      <dgm:spPr/>
      <dgm:t>
        <a:bodyPr/>
        <a:lstStyle/>
        <a:p>
          <a:endParaRPr lang="en-US"/>
        </a:p>
      </dgm:t>
    </dgm:pt>
    <dgm:pt modelId="{C4C54AA8-6741-422B-B177-693F98FA9C1C}" type="sibTrans" cxnId="{D832CB33-B109-46C2-9980-2BE178CEFAAB}">
      <dgm:prSet/>
      <dgm:spPr/>
      <dgm:t>
        <a:bodyPr/>
        <a:lstStyle/>
        <a:p>
          <a:endParaRPr lang="en-US"/>
        </a:p>
      </dgm:t>
    </dgm:pt>
    <dgm:pt modelId="{1E155D01-582D-415F-B197-526F578D1367}">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Guest invoicing</a:t>
          </a:r>
        </a:p>
      </dgm:t>
    </dgm:pt>
    <dgm:pt modelId="{BA47EA6B-F0AC-421C-A1AF-EFB6CF20CF0A}" type="parTrans" cxnId="{7E522FB1-16E4-42DE-965C-CD4000ED294B}">
      <dgm:prSet/>
      <dgm:spPr/>
      <dgm:t>
        <a:bodyPr/>
        <a:lstStyle/>
        <a:p>
          <a:endParaRPr lang="en-US"/>
        </a:p>
      </dgm:t>
    </dgm:pt>
    <dgm:pt modelId="{C94CBE2E-5ACC-47F3-B4BB-39E58BDF1B0E}" type="sibTrans" cxnId="{7E522FB1-16E4-42DE-965C-CD4000ED294B}">
      <dgm:prSet/>
      <dgm:spPr/>
      <dgm:t>
        <a:bodyPr/>
        <a:lstStyle/>
        <a:p>
          <a:endParaRPr lang="en-US"/>
        </a:p>
      </dgm:t>
    </dgm:pt>
    <dgm:pt modelId="{335C934F-62CA-4113-8494-14EF1D85A16F}">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Reservation systems</a:t>
          </a:r>
        </a:p>
      </dgm:t>
    </dgm:pt>
    <dgm:pt modelId="{8A9AA3C9-DE05-48D9-8AFA-FD91B06C71D7}" type="parTrans" cxnId="{A7BC585F-DF2F-4C4E-91BE-6F0E4731217A}">
      <dgm:prSet/>
      <dgm:spPr/>
      <dgm:t>
        <a:bodyPr/>
        <a:lstStyle/>
        <a:p>
          <a:endParaRPr lang="en-US"/>
        </a:p>
      </dgm:t>
    </dgm:pt>
    <dgm:pt modelId="{3D7498A9-C2F7-4AC3-8BC2-97CE015A9CE2}" type="sibTrans" cxnId="{A7BC585F-DF2F-4C4E-91BE-6F0E4731217A}">
      <dgm:prSet/>
      <dgm:spPr/>
      <dgm:t>
        <a:bodyPr/>
        <a:lstStyle/>
        <a:p>
          <a:endParaRPr lang="en-US"/>
        </a:p>
      </dgm:t>
    </dgm:pt>
    <dgm:pt modelId="{E177A94C-A0A4-4B6E-90C3-02374018CCC2}">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Comply with Vanuatu Laws and Business Regulations</a:t>
          </a:r>
        </a:p>
      </dgm:t>
    </dgm:pt>
    <dgm:pt modelId="{46B8E2B2-5620-470C-A569-3D16CFFCE703}" type="parTrans" cxnId="{3E878E83-974F-42F7-BB8E-14F32F804FCC}">
      <dgm:prSet/>
      <dgm:spPr/>
      <dgm:t>
        <a:bodyPr/>
        <a:lstStyle/>
        <a:p>
          <a:endParaRPr lang="en-US"/>
        </a:p>
      </dgm:t>
    </dgm:pt>
    <dgm:pt modelId="{FC97551E-BABA-4872-99A0-919F709A958D}" type="sibTrans" cxnId="{3E878E83-974F-42F7-BB8E-14F32F804FCC}">
      <dgm:prSet/>
      <dgm:spPr/>
      <dgm:t>
        <a:bodyPr/>
        <a:lstStyle/>
        <a:p>
          <a:endParaRPr lang="en-US"/>
        </a:p>
      </dgm:t>
    </dgm:pt>
    <dgm:pt modelId="{36B1E24C-85CB-4B33-AD44-7DFCC7599972}">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en-AU" sz="1200" dirty="0">
            <a:solidFill>
              <a:sysClr val="windowText" lastClr="000000">
                <a:hueOff val="0"/>
                <a:satOff val="0"/>
                <a:lumOff val="0"/>
                <a:alphaOff val="0"/>
              </a:sysClr>
            </a:solidFill>
            <a:latin typeface="Calibri"/>
            <a:ea typeface="+mn-ea"/>
            <a:cs typeface="+mn-cs"/>
          </a:endParaRPr>
        </a:p>
      </dgm:t>
    </dgm:pt>
    <dgm:pt modelId="{942459A2-A8D6-40CF-8854-DF40EA9B1768}" type="parTrans" cxnId="{29E02526-2AA1-459F-A30D-D0E16DC89F09}">
      <dgm:prSet/>
      <dgm:spPr/>
      <dgm:t>
        <a:bodyPr/>
        <a:lstStyle/>
        <a:p>
          <a:endParaRPr lang="en-US"/>
        </a:p>
      </dgm:t>
    </dgm:pt>
    <dgm:pt modelId="{832B76B0-9817-4A6E-96A5-F130E676A6C2}" type="sibTrans" cxnId="{29E02526-2AA1-459F-A30D-D0E16DC89F09}">
      <dgm:prSet/>
      <dgm:spPr/>
      <dgm:t>
        <a:bodyPr/>
        <a:lstStyle/>
        <a:p>
          <a:endParaRPr lang="en-US"/>
        </a:p>
      </dgm:t>
    </dgm:pt>
    <dgm:pt modelId="{AE55574C-DE77-448D-9F5F-4EAEC655B8AF}">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Developing business using the Sanma Information and Call Centre</a:t>
          </a:r>
        </a:p>
      </dgm:t>
    </dgm:pt>
    <dgm:pt modelId="{35B73BFC-CF16-42CC-89A3-8277DDBF45A3}" type="parTrans" cxnId="{10DD697D-8BC2-43C7-96EC-7A6F6DDB1A07}">
      <dgm:prSet/>
      <dgm:spPr/>
      <dgm:t>
        <a:bodyPr/>
        <a:lstStyle/>
        <a:p>
          <a:endParaRPr lang="en-US"/>
        </a:p>
      </dgm:t>
    </dgm:pt>
    <dgm:pt modelId="{CB6C91CA-5BDC-432F-AC56-3973C17F4DAD}" type="sibTrans" cxnId="{10DD697D-8BC2-43C7-96EC-7A6F6DDB1A07}">
      <dgm:prSet/>
      <dgm:spPr/>
      <dgm:t>
        <a:bodyPr/>
        <a:lstStyle/>
        <a:p>
          <a:endParaRPr lang="en-US"/>
        </a:p>
      </dgm:t>
    </dgm:pt>
    <dgm:pt modelId="{5BD065B4-29BB-4E83-AA54-DA8F3B54B267}">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Marketing </a:t>
          </a:r>
        </a:p>
      </dgm:t>
    </dgm:pt>
    <dgm:pt modelId="{7C66B3DA-0535-44A8-A4CB-37315B428D78}" type="parTrans" cxnId="{001EA402-0737-4BCD-BBDA-694945EC49AC}">
      <dgm:prSet/>
      <dgm:spPr/>
      <dgm:t>
        <a:bodyPr/>
        <a:lstStyle/>
        <a:p>
          <a:endParaRPr lang="en-US"/>
        </a:p>
      </dgm:t>
    </dgm:pt>
    <dgm:pt modelId="{1FF91B72-663D-4FD6-8D4B-42EE1CD121F6}" type="sibTrans" cxnId="{001EA402-0737-4BCD-BBDA-694945EC49AC}">
      <dgm:prSet/>
      <dgm:spPr/>
      <dgm:t>
        <a:bodyPr/>
        <a:lstStyle/>
        <a:p>
          <a:endParaRPr lang="en-US"/>
        </a:p>
      </dgm:t>
    </dgm:pt>
    <dgm:pt modelId="{13FDDC91-ACD1-4C81-99C6-1CDA04EFB871}">
      <dgm:prSet phldrT="[Texte]" custT="1"/>
      <dgm:spPr>
        <a:xfrm rot="5400000">
          <a:off x="3458447" y="-1407701"/>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136 individual coaching meetings</a:t>
          </a:r>
        </a:p>
      </dgm:t>
    </dgm:pt>
    <dgm:pt modelId="{C007441E-6EEA-4615-A280-4C2293B1815B}" type="parTrans" cxnId="{238DCCFA-4231-4213-BAFF-A1582E2E24C0}">
      <dgm:prSet/>
      <dgm:spPr/>
      <dgm:t>
        <a:bodyPr/>
        <a:lstStyle/>
        <a:p>
          <a:endParaRPr lang="en-US"/>
        </a:p>
      </dgm:t>
    </dgm:pt>
    <dgm:pt modelId="{93FFB666-F333-4BDA-93BC-5CFC77E92247}" type="sibTrans" cxnId="{238DCCFA-4231-4213-BAFF-A1582E2E24C0}">
      <dgm:prSet/>
      <dgm:spPr/>
      <dgm:t>
        <a:bodyPr/>
        <a:lstStyle/>
        <a:p>
          <a:endParaRPr lang="en-US"/>
        </a:p>
      </dgm:t>
    </dgm:pt>
    <dgm:pt modelId="{93FFF016-AB5C-4C78-86DE-697C14754CB5}">
      <dgm:prSet phldrT="[Texte]" custT="1"/>
      <dgm:spPr>
        <a:xfrm rot="5400000">
          <a:off x="3458447" y="1202294"/>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Tour Guiding Skills Cluster</a:t>
          </a:r>
        </a:p>
      </dgm:t>
    </dgm:pt>
    <dgm:pt modelId="{0495E724-5901-41FF-B512-4DDFAD3A6420}" type="parTrans" cxnId="{69FFC964-54ED-4168-8F87-7DE34300F11F}">
      <dgm:prSet/>
      <dgm:spPr/>
      <dgm:t>
        <a:bodyPr/>
        <a:lstStyle/>
        <a:p>
          <a:endParaRPr lang="en-US"/>
        </a:p>
      </dgm:t>
    </dgm:pt>
    <dgm:pt modelId="{0F810E4F-C366-40CA-B105-2D4E05B9E2B1}" type="sibTrans" cxnId="{69FFC964-54ED-4168-8F87-7DE34300F11F}">
      <dgm:prSet/>
      <dgm:spPr/>
      <dgm:t>
        <a:bodyPr/>
        <a:lstStyle/>
        <a:p>
          <a:endParaRPr lang="en-US"/>
        </a:p>
      </dgm:t>
    </dgm:pt>
    <dgm:pt modelId="{D053942F-2406-406C-BF24-65F1CB87D2F3}">
      <dgm:prSet custT="1"/>
      <dgm:spPr>
        <a:xfrm rot="5400000">
          <a:off x="3451320" y="1938290"/>
          <a:ext cx="575013"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Professional product photography</a:t>
          </a:r>
        </a:p>
      </dgm:t>
    </dgm:pt>
    <dgm:pt modelId="{E4A05975-61DC-444F-9731-9EF69A27447E}" type="parTrans" cxnId="{38205CE1-49BF-478D-9582-C932B156A7E6}">
      <dgm:prSet/>
      <dgm:spPr/>
      <dgm:t>
        <a:bodyPr/>
        <a:lstStyle/>
        <a:p>
          <a:endParaRPr lang="en-US"/>
        </a:p>
      </dgm:t>
    </dgm:pt>
    <dgm:pt modelId="{0864071D-23F7-48B5-B9BB-BD0513E03AE4}" type="sibTrans" cxnId="{38205CE1-49BF-478D-9582-C932B156A7E6}">
      <dgm:prSet/>
      <dgm:spPr/>
      <dgm:t>
        <a:bodyPr/>
        <a:lstStyle/>
        <a:p>
          <a:endParaRPr lang="en-US"/>
        </a:p>
      </dgm:t>
    </dgm:pt>
    <dgm:pt modelId="{1EA06823-274E-A142-8A9B-DFCBBE00B892}" type="pres">
      <dgm:prSet presAssocID="{E55F35BB-317C-7B42-AB0E-9E5B838A90A3}" presName="Name0" presStyleCnt="0">
        <dgm:presLayoutVars>
          <dgm:dir/>
          <dgm:animLvl val="lvl"/>
          <dgm:resizeHandles val="exact"/>
        </dgm:presLayoutVars>
      </dgm:prSet>
      <dgm:spPr/>
      <dgm:t>
        <a:bodyPr/>
        <a:lstStyle/>
        <a:p>
          <a:endParaRPr lang="en-AU"/>
        </a:p>
      </dgm:t>
    </dgm:pt>
    <dgm:pt modelId="{48531A1F-456A-4B49-A53E-977B54A8D5C9}" type="pres">
      <dgm:prSet presAssocID="{12BACA8D-1895-4F45-A7A0-665BC7DCD14D}" presName="linNode" presStyleCnt="0"/>
      <dgm:spPr/>
    </dgm:pt>
    <dgm:pt modelId="{6988EFB0-8AB1-6341-9000-5F44D1460254}" type="pres">
      <dgm:prSet presAssocID="{12BACA8D-1895-4F45-A7A0-665BC7DCD14D}" presName="parentText" presStyleLbl="node1" presStyleIdx="0" presStyleCnt="4">
        <dgm:presLayoutVars>
          <dgm:chMax val="1"/>
          <dgm:bulletEnabled val="1"/>
        </dgm:presLayoutVars>
      </dgm:prSet>
      <dgm:spPr>
        <a:prstGeom prst="roundRect">
          <a:avLst/>
        </a:prstGeom>
      </dgm:spPr>
      <dgm:t>
        <a:bodyPr/>
        <a:lstStyle/>
        <a:p>
          <a:endParaRPr lang="en-AU"/>
        </a:p>
      </dgm:t>
    </dgm:pt>
    <dgm:pt modelId="{FDA08ABA-039C-AD4F-A44B-3F4D1F1FC437}" type="pres">
      <dgm:prSet presAssocID="{12BACA8D-1895-4F45-A7A0-665BC7DCD14D}" presName="descendantText" presStyleLbl="alignAccFollowNode1" presStyleIdx="0" presStyleCnt="4" custScaleY="183803">
        <dgm:presLayoutVars>
          <dgm:bulletEnabled val="1"/>
        </dgm:presLayoutVars>
      </dgm:prSet>
      <dgm:spPr>
        <a:prstGeom prst="round2SameRect">
          <a:avLst/>
        </a:prstGeom>
      </dgm:spPr>
      <dgm:t>
        <a:bodyPr/>
        <a:lstStyle/>
        <a:p>
          <a:endParaRPr lang="en-AU"/>
        </a:p>
      </dgm:t>
    </dgm:pt>
    <dgm:pt modelId="{E0E55188-A908-414B-9D7A-2A6F33046E21}" type="pres">
      <dgm:prSet presAssocID="{25D5DF5E-F64F-E246-A680-50E6FD643E39}" presName="sp" presStyleCnt="0"/>
      <dgm:spPr/>
    </dgm:pt>
    <dgm:pt modelId="{DD1F1A97-6202-974F-8448-5C10C79804AB}" type="pres">
      <dgm:prSet presAssocID="{772484CF-C47D-8C4F-8015-DE8DB0CF171D}" presName="linNode" presStyleCnt="0"/>
      <dgm:spPr/>
    </dgm:pt>
    <dgm:pt modelId="{3D594A16-5054-FE49-88DE-03B6C42CB137}" type="pres">
      <dgm:prSet presAssocID="{772484CF-C47D-8C4F-8015-DE8DB0CF171D}" presName="parentText" presStyleLbl="node1" presStyleIdx="1" presStyleCnt="4">
        <dgm:presLayoutVars>
          <dgm:chMax val="1"/>
          <dgm:bulletEnabled val="1"/>
        </dgm:presLayoutVars>
      </dgm:prSet>
      <dgm:spPr>
        <a:prstGeom prst="roundRect">
          <a:avLst/>
        </a:prstGeom>
      </dgm:spPr>
      <dgm:t>
        <a:bodyPr/>
        <a:lstStyle/>
        <a:p>
          <a:endParaRPr lang="en-AU"/>
        </a:p>
      </dgm:t>
    </dgm:pt>
    <dgm:pt modelId="{029E2501-64EA-4748-BDE7-7CBFC3AB3E24}" type="pres">
      <dgm:prSet presAssocID="{772484CF-C47D-8C4F-8015-DE8DB0CF171D}" presName="descendantText" presStyleLbl="alignAccFollowNode1" presStyleIdx="1" presStyleCnt="4" custScaleY="781768">
        <dgm:presLayoutVars>
          <dgm:bulletEnabled val="1"/>
        </dgm:presLayoutVars>
      </dgm:prSet>
      <dgm:spPr>
        <a:prstGeom prst="round2SameRect">
          <a:avLst/>
        </a:prstGeom>
      </dgm:spPr>
      <dgm:t>
        <a:bodyPr/>
        <a:lstStyle/>
        <a:p>
          <a:endParaRPr lang="en-AU"/>
        </a:p>
      </dgm:t>
    </dgm:pt>
    <dgm:pt modelId="{A02D50F9-FA49-6F4C-B68A-F816D2B08089}" type="pres">
      <dgm:prSet presAssocID="{907F92A1-EBE7-4D4A-9D12-674732C3B895}" presName="sp" presStyleCnt="0"/>
      <dgm:spPr/>
    </dgm:pt>
    <dgm:pt modelId="{9F53C3F5-9EA1-7046-85A9-91DBEB163EB0}" type="pres">
      <dgm:prSet presAssocID="{6EACF3F1-0100-724B-B2AF-C679C5390B4B}" presName="linNode" presStyleCnt="0"/>
      <dgm:spPr/>
    </dgm:pt>
    <dgm:pt modelId="{5DDE1973-65BC-1C47-866A-4C36FFECB05B}" type="pres">
      <dgm:prSet presAssocID="{6EACF3F1-0100-724B-B2AF-C679C5390B4B}" presName="parentText" presStyleLbl="node1" presStyleIdx="2" presStyleCnt="4">
        <dgm:presLayoutVars>
          <dgm:chMax val="1"/>
          <dgm:bulletEnabled val="1"/>
        </dgm:presLayoutVars>
      </dgm:prSet>
      <dgm:spPr>
        <a:prstGeom prst="roundRect">
          <a:avLst/>
        </a:prstGeom>
      </dgm:spPr>
      <dgm:t>
        <a:bodyPr/>
        <a:lstStyle/>
        <a:p>
          <a:endParaRPr lang="en-AU"/>
        </a:p>
      </dgm:t>
    </dgm:pt>
    <dgm:pt modelId="{B6F59EBA-B79B-1C4B-A2B5-3A46EF6AE122}" type="pres">
      <dgm:prSet presAssocID="{6EACF3F1-0100-724B-B2AF-C679C5390B4B}" presName="descendantText" presStyleLbl="alignAccFollowNode1" presStyleIdx="2" presStyleCnt="4">
        <dgm:presLayoutVars>
          <dgm:bulletEnabled val="1"/>
        </dgm:presLayoutVars>
      </dgm:prSet>
      <dgm:spPr>
        <a:prstGeom prst="round2SameRect">
          <a:avLst/>
        </a:prstGeom>
      </dgm:spPr>
      <dgm:t>
        <a:bodyPr/>
        <a:lstStyle/>
        <a:p>
          <a:endParaRPr lang="en-AU"/>
        </a:p>
      </dgm:t>
    </dgm:pt>
    <dgm:pt modelId="{76A2580A-2A7E-514C-8FE3-2FCE2817771E}" type="pres">
      <dgm:prSet presAssocID="{140C22BD-8914-804B-8F36-88A6EA0AED84}" presName="sp" presStyleCnt="0"/>
      <dgm:spPr/>
    </dgm:pt>
    <dgm:pt modelId="{28037C18-2CB0-614D-9D09-7D192B49F0DA}" type="pres">
      <dgm:prSet presAssocID="{5BD77EC9-9E0C-BE4B-89E4-0B4C30487A74}" presName="linNode" presStyleCnt="0"/>
      <dgm:spPr/>
    </dgm:pt>
    <dgm:pt modelId="{7B0FE129-93C8-834F-A4F6-E8F1B21F9549}" type="pres">
      <dgm:prSet presAssocID="{5BD77EC9-9E0C-BE4B-89E4-0B4C30487A74}" presName="parentText" presStyleLbl="node1" presStyleIdx="3" presStyleCnt="4">
        <dgm:presLayoutVars>
          <dgm:chMax val="1"/>
          <dgm:bulletEnabled val="1"/>
        </dgm:presLayoutVars>
      </dgm:prSet>
      <dgm:spPr>
        <a:prstGeom prst="roundRect">
          <a:avLst/>
        </a:prstGeom>
      </dgm:spPr>
      <dgm:t>
        <a:bodyPr/>
        <a:lstStyle/>
        <a:p>
          <a:endParaRPr lang="en-AU"/>
        </a:p>
      </dgm:t>
    </dgm:pt>
    <dgm:pt modelId="{D5A47C04-840A-E947-AD54-1174CBF49D55}" type="pres">
      <dgm:prSet presAssocID="{5BD77EC9-9E0C-BE4B-89E4-0B4C30487A74}" presName="descendantText" presStyleLbl="alignAccFollowNode1" presStyleIdx="3" presStyleCnt="4" custScaleY="102542">
        <dgm:presLayoutVars>
          <dgm:bulletEnabled val="1"/>
        </dgm:presLayoutVars>
      </dgm:prSet>
      <dgm:spPr>
        <a:prstGeom prst="round2SameRect">
          <a:avLst/>
        </a:prstGeom>
      </dgm:spPr>
      <dgm:t>
        <a:bodyPr/>
        <a:lstStyle/>
        <a:p>
          <a:endParaRPr lang="en-AU"/>
        </a:p>
      </dgm:t>
    </dgm:pt>
  </dgm:ptLst>
  <dgm:cxnLst>
    <dgm:cxn modelId="{A7BC585F-DF2F-4C4E-91BE-6F0E4731217A}" srcId="{F4BB753C-3AB0-5F40-87A9-A3D36BC1A3D9}" destId="{335C934F-62CA-4113-8494-14EF1D85A16F}" srcOrd="5" destOrd="0" parTransId="{8A9AA3C9-DE05-48D9-8AFA-FD91B06C71D7}" sibTransId="{3D7498A9-C2F7-4AC3-8BC2-97CE015A9CE2}"/>
    <dgm:cxn modelId="{58B73D67-9442-4EDB-9693-E720D1C289DC}" srcId="{12BACA8D-1895-4F45-A7A0-665BC7DCD14D}" destId="{4E558EC8-6892-45AB-A546-7C870C0B9AB8}" srcOrd="2" destOrd="0" parTransId="{B287A399-06DE-4BC3-8C5E-57CEC457235D}" sibTransId="{A040985A-0CDF-48A0-88E7-8AD35C86A423}"/>
    <dgm:cxn modelId="{B0FB9400-A5D5-477F-8BC6-778A7C88EB96}" type="presOf" srcId="{E177A94C-A0A4-4B6E-90C3-02374018CCC2}" destId="{029E2501-64EA-4748-BDE7-7CBFC3AB3E24}" srcOrd="0" destOrd="7" presId="urn:microsoft.com/office/officeart/2005/8/layout/vList5"/>
    <dgm:cxn modelId="{FB764862-371C-4721-B6DE-485C264E2E30}" type="presOf" srcId="{5BD065B4-29BB-4E83-AA54-DA8F3B54B267}" destId="{029E2501-64EA-4748-BDE7-7CBFC3AB3E24}" srcOrd="0" destOrd="9" presId="urn:microsoft.com/office/officeart/2005/8/layout/vList5"/>
    <dgm:cxn modelId="{C54CF5FA-368E-40D0-807C-FFF3A18AF6AE}" type="presOf" srcId="{D053942F-2406-406C-BF24-65F1CB87D2F3}" destId="{D5A47C04-840A-E947-AD54-1174CBF49D55}" srcOrd="0" destOrd="1" presId="urn:microsoft.com/office/officeart/2005/8/layout/vList5"/>
    <dgm:cxn modelId="{EEBB8553-9BEB-495B-91A6-B55CFDE92599}" type="presOf" srcId="{E55F35BB-317C-7B42-AB0E-9E5B838A90A3}" destId="{1EA06823-274E-A142-8A9B-DFCBBE00B892}" srcOrd="0" destOrd="0" presId="urn:microsoft.com/office/officeart/2005/8/layout/vList5"/>
    <dgm:cxn modelId="{0054CBFD-2D60-415D-8985-ADF9E33390CC}" type="presOf" srcId="{F4BB753C-3AB0-5F40-87A9-A3D36BC1A3D9}" destId="{029E2501-64EA-4748-BDE7-7CBFC3AB3E24}" srcOrd="0" destOrd="0" presId="urn:microsoft.com/office/officeart/2005/8/layout/vList5"/>
    <dgm:cxn modelId="{1901C0EF-0ECB-264F-A398-4BE6E54D52B8}" srcId="{12BACA8D-1895-4F45-A7A0-665BC7DCD14D}" destId="{17230CF2-2DB3-1F49-B700-24FD4E275802}" srcOrd="0" destOrd="0" parTransId="{212B6652-7F1D-4247-A789-6ED7FB814B54}" sibTransId="{EF8E86C9-813E-AA43-921F-5EF6DAFE1606}"/>
    <dgm:cxn modelId="{A6EA6FF1-8D75-4A80-BAD4-231526620F2D}" type="presOf" srcId="{A765DCC0-67EA-F844-8B69-6D7FBF5DD1BB}" destId="{B6F59EBA-B79B-1C4B-A2B5-3A46EF6AE122}" srcOrd="0" destOrd="0" presId="urn:microsoft.com/office/officeart/2005/8/layout/vList5"/>
    <dgm:cxn modelId="{6C52452D-A203-E84E-9724-20AB34447DA0}" srcId="{5BD77EC9-9E0C-BE4B-89E4-0B4C30487A74}" destId="{7B12CD4B-F528-A340-A8C8-C40FA2A4B971}" srcOrd="0" destOrd="0" parTransId="{AC8485BD-B864-7B4D-9ED3-B332B10AEABE}" sibTransId="{E3CB1349-0489-CD49-9BC1-A5A9C0D7B67D}"/>
    <dgm:cxn modelId="{C68F3483-DF53-4CEA-B5F0-E97B7D7479CE}" type="presOf" srcId="{AE55574C-DE77-448D-9F5F-4EAEC655B8AF}" destId="{029E2501-64EA-4748-BDE7-7CBFC3AB3E24}" srcOrd="0" destOrd="8" presId="urn:microsoft.com/office/officeart/2005/8/layout/vList5"/>
    <dgm:cxn modelId="{C8E059A9-ED39-754D-AC5B-FC664D15D47B}" srcId="{E55F35BB-317C-7B42-AB0E-9E5B838A90A3}" destId="{5BD77EC9-9E0C-BE4B-89E4-0B4C30487A74}" srcOrd="3" destOrd="0" parTransId="{7EE066C1-4936-C14A-87FA-63E25759A527}" sibTransId="{2E89FE07-2B4D-0D4A-87DD-00AEEEE418EF}"/>
    <dgm:cxn modelId="{7B7A4EA2-EAA7-B349-9268-0141A21F67D5}" srcId="{772484CF-C47D-8C4F-8015-DE8DB0CF171D}" destId="{F4BB753C-3AB0-5F40-87A9-A3D36BC1A3D9}" srcOrd="0" destOrd="0" parTransId="{F5AA6313-7104-4041-B815-AC2E568B25E0}" sibTransId="{42F98938-DE3B-A044-9E94-F028C7F1295C}"/>
    <dgm:cxn modelId="{3E878E83-974F-42F7-BB8E-14F32F804FCC}" srcId="{F4BB753C-3AB0-5F40-87A9-A3D36BC1A3D9}" destId="{E177A94C-A0A4-4B6E-90C3-02374018CCC2}" srcOrd="6" destOrd="0" parTransId="{46B8E2B2-5620-470C-A569-3D16CFFCE703}" sibTransId="{FC97551E-BABA-4872-99A0-919F709A958D}"/>
    <dgm:cxn modelId="{5439CA3C-5BAC-9347-80B2-E29A014CF1DD}" srcId="{E55F35BB-317C-7B42-AB0E-9E5B838A90A3}" destId="{6EACF3F1-0100-724B-B2AF-C679C5390B4B}" srcOrd="2" destOrd="0" parTransId="{C2B07653-B9BA-A244-A169-2DA6F0E4ED83}" sibTransId="{140C22BD-8914-804B-8F36-88A6EA0AED84}"/>
    <dgm:cxn modelId="{D832CB33-B109-46C2-9980-2BE178CEFAAB}" srcId="{F4BB753C-3AB0-5F40-87A9-A3D36BC1A3D9}" destId="{E3AA27C5-548E-4976-90A2-2EF8CFD7BEC5}" srcOrd="3" destOrd="0" parTransId="{834B15BE-4EC7-48F4-9FEB-884CE4883551}" sibTransId="{C4C54AA8-6741-422B-B177-693F98FA9C1C}"/>
    <dgm:cxn modelId="{48F49278-C6EB-284B-A6D5-FB6A449C9FD3}" srcId="{E55F35BB-317C-7B42-AB0E-9E5B838A90A3}" destId="{12BACA8D-1895-4F45-A7A0-665BC7DCD14D}" srcOrd="0" destOrd="0" parTransId="{80DBACAD-03C0-B94E-BBBE-CC1485E3664C}" sibTransId="{25D5DF5E-F64F-E246-A680-50E6FD643E39}"/>
    <dgm:cxn modelId="{B0561D5E-29E0-47DB-9450-F8FDB587C0AF}" type="presOf" srcId="{17230CF2-2DB3-1F49-B700-24FD4E275802}" destId="{FDA08ABA-039C-AD4F-A44B-3F4D1F1FC437}" srcOrd="0" destOrd="0" presId="urn:microsoft.com/office/officeart/2005/8/layout/vList5"/>
    <dgm:cxn modelId="{69F91297-703D-4497-A86A-C3183B9D21DC}" type="presOf" srcId="{6EACF3F1-0100-724B-B2AF-C679C5390B4B}" destId="{5DDE1973-65BC-1C47-866A-4C36FFECB05B}" srcOrd="0" destOrd="0" presId="urn:microsoft.com/office/officeart/2005/8/layout/vList5"/>
    <dgm:cxn modelId="{43F72AC3-B2C2-435F-8C0D-ED3957776F44}" type="presOf" srcId="{E3AA27C5-548E-4976-90A2-2EF8CFD7BEC5}" destId="{029E2501-64EA-4748-BDE7-7CBFC3AB3E24}" srcOrd="0" destOrd="4" presId="urn:microsoft.com/office/officeart/2005/8/layout/vList5"/>
    <dgm:cxn modelId="{0FD3A8F4-A7EF-4A09-A978-2FCD7BFE14AF}" type="presOf" srcId="{1E155D01-582D-415F-B197-526F578D1367}" destId="{029E2501-64EA-4748-BDE7-7CBFC3AB3E24}" srcOrd="0" destOrd="5" presId="urn:microsoft.com/office/officeart/2005/8/layout/vList5"/>
    <dgm:cxn modelId="{7E522FB1-16E4-42DE-965C-CD4000ED294B}" srcId="{F4BB753C-3AB0-5F40-87A9-A3D36BC1A3D9}" destId="{1E155D01-582D-415F-B197-526F578D1367}" srcOrd="4" destOrd="0" parTransId="{BA47EA6B-F0AC-421C-A1AF-EFB6CF20CF0A}" sibTransId="{C94CBE2E-5ACC-47F3-B4BB-39E58BDF1B0E}"/>
    <dgm:cxn modelId="{B2C6B1F4-52AD-4096-B6C0-BC72FB7D1BFC}" srcId="{F4BB753C-3AB0-5F40-87A9-A3D36BC1A3D9}" destId="{DFA27F98-1369-4B62-914D-C11AE6ECE5FA}" srcOrd="0" destOrd="0" parTransId="{B7C1F5E9-D86A-418D-8065-A44A08F82D33}" sibTransId="{3AA77D9E-3660-4A72-8BF9-942FC259F310}"/>
    <dgm:cxn modelId="{10D3A760-1900-46A9-B273-CA3812FDD13D}" type="presOf" srcId="{13FDDC91-ACD1-4C81-99C6-1CDA04EFB871}" destId="{FDA08ABA-039C-AD4F-A44B-3F4D1F1FC437}" srcOrd="0" destOrd="1" presId="urn:microsoft.com/office/officeart/2005/8/layout/vList5"/>
    <dgm:cxn modelId="{EDE7E711-7032-4C7E-8F05-C59E1BE808B1}" type="presOf" srcId="{44E0C07C-0618-499D-996E-60DA158D4183}" destId="{029E2501-64EA-4748-BDE7-7CBFC3AB3E24}" srcOrd="0" destOrd="2" presId="urn:microsoft.com/office/officeart/2005/8/layout/vList5"/>
    <dgm:cxn modelId="{7C1E52A2-F718-4DBF-9A4F-4F046D9E46C0}" type="presOf" srcId="{04EB62D8-548F-4358-AB60-18C551C82080}" destId="{029E2501-64EA-4748-BDE7-7CBFC3AB3E24}" srcOrd="0" destOrd="3" presId="urn:microsoft.com/office/officeart/2005/8/layout/vList5"/>
    <dgm:cxn modelId="{79DA1653-69C1-4615-A454-D93F7ED8B7A3}" type="presOf" srcId="{4E558EC8-6892-45AB-A546-7C870C0B9AB8}" destId="{FDA08ABA-039C-AD4F-A44B-3F4D1F1FC437}" srcOrd="0" destOrd="2" presId="urn:microsoft.com/office/officeart/2005/8/layout/vList5"/>
    <dgm:cxn modelId="{6FCD2F7D-6EC8-4B32-8B29-A01F78E6B805}" type="presOf" srcId="{93FFF016-AB5C-4C78-86DE-697C14754CB5}" destId="{B6F59EBA-B79B-1C4B-A2B5-3A46EF6AE122}" srcOrd="0" destOrd="1" presId="urn:microsoft.com/office/officeart/2005/8/layout/vList5"/>
    <dgm:cxn modelId="{B8C278F1-C3E9-41CF-B6D7-9D18F4ACEC2D}" type="presOf" srcId="{5BD77EC9-9E0C-BE4B-89E4-0B4C30487A74}" destId="{7B0FE129-93C8-834F-A4F6-E8F1B21F9549}" srcOrd="0" destOrd="0" presId="urn:microsoft.com/office/officeart/2005/8/layout/vList5"/>
    <dgm:cxn modelId="{DD768643-5862-4F0E-A8B2-D01225F608EA}" type="presOf" srcId="{335C934F-62CA-4113-8494-14EF1D85A16F}" destId="{029E2501-64EA-4748-BDE7-7CBFC3AB3E24}" srcOrd="0" destOrd="6" presId="urn:microsoft.com/office/officeart/2005/8/layout/vList5"/>
    <dgm:cxn modelId="{238DCCFA-4231-4213-BAFF-A1582E2E24C0}" srcId="{12BACA8D-1895-4F45-A7A0-665BC7DCD14D}" destId="{13FDDC91-ACD1-4C81-99C6-1CDA04EFB871}" srcOrd="1" destOrd="0" parTransId="{C007441E-6EEA-4615-A280-4C2293B1815B}" sibTransId="{93FFB666-F333-4BDA-93BC-5CFC77E92247}"/>
    <dgm:cxn modelId="{001EA402-0737-4BCD-BBDA-694945EC49AC}" srcId="{F4BB753C-3AB0-5F40-87A9-A3D36BC1A3D9}" destId="{5BD065B4-29BB-4E83-AA54-DA8F3B54B267}" srcOrd="8" destOrd="0" parTransId="{7C66B3DA-0535-44A8-A4CB-37315B428D78}" sibTransId="{1FF91B72-663D-4FD6-8D4B-42EE1CD121F6}"/>
    <dgm:cxn modelId="{C9190AEC-D807-8C45-9E1C-B65EFF883B1E}" srcId="{6EACF3F1-0100-724B-B2AF-C679C5390B4B}" destId="{A765DCC0-67EA-F844-8B69-6D7FBF5DD1BB}" srcOrd="0" destOrd="0" parTransId="{FF6AAFAA-84B0-F64C-BEF4-4842466F7DD0}" sibTransId="{6ED18527-DD47-8444-86F4-F8B6F1C5A490}"/>
    <dgm:cxn modelId="{56EB4C20-3A48-4741-8085-B0894603BD24}" type="presOf" srcId="{772484CF-C47D-8C4F-8015-DE8DB0CF171D}" destId="{3D594A16-5054-FE49-88DE-03B6C42CB137}" srcOrd="0" destOrd="0" presId="urn:microsoft.com/office/officeart/2005/8/layout/vList5"/>
    <dgm:cxn modelId="{909E3F56-2842-441D-BB6F-5A43D2B2C1D5}" srcId="{F4BB753C-3AB0-5F40-87A9-A3D36BC1A3D9}" destId="{44E0C07C-0618-499D-996E-60DA158D4183}" srcOrd="1" destOrd="0" parTransId="{3AB66E2F-B279-437C-97AA-DA8951907352}" sibTransId="{5E4F5617-8A32-4C41-8E2A-ACC720C4B0F3}"/>
    <dgm:cxn modelId="{69FFC964-54ED-4168-8F87-7DE34300F11F}" srcId="{6EACF3F1-0100-724B-B2AF-C679C5390B4B}" destId="{93FFF016-AB5C-4C78-86DE-697C14754CB5}" srcOrd="1" destOrd="0" parTransId="{0495E724-5901-41FF-B512-4DDFAD3A6420}" sibTransId="{0F810E4F-C366-40CA-B105-2D4E05B9E2B1}"/>
    <dgm:cxn modelId="{07024DE8-2005-4835-B966-B4761BF98B1D}" type="presOf" srcId="{7B12CD4B-F528-A340-A8C8-C40FA2A4B971}" destId="{D5A47C04-840A-E947-AD54-1174CBF49D55}" srcOrd="0" destOrd="0" presId="urn:microsoft.com/office/officeart/2005/8/layout/vList5"/>
    <dgm:cxn modelId="{10DD697D-8BC2-43C7-96EC-7A6F6DDB1A07}" srcId="{F4BB753C-3AB0-5F40-87A9-A3D36BC1A3D9}" destId="{AE55574C-DE77-448D-9F5F-4EAEC655B8AF}" srcOrd="7" destOrd="0" parTransId="{35B73BFC-CF16-42CC-89A3-8277DDBF45A3}" sibTransId="{CB6C91CA-5BDC-432F-AC56-3973C17F4DAD}"/>
    <dgm:cxn modelId="{11C0EA04-6822-E242-B2B3-64A003D12812}" srcId="{E55F35BB-317C-7B42-AB0E-9E5B838A90A3}" destId="{772484CF-C47D-8C4F-8015-DE8DB0CF171D}" srcOrd="1" destOrd="0" parTransId="{135D6E2E-A763-2B4D-B013-7AC25FFB2D6B}" sibTransId="{907F92A1-EBE7-4D4A-9D12-674732C3B895}"/>
    <dgm:cxn modelId="{85FEEA78-4DD4-447F-9B70-ADE538C3E39F}" type="presOf" srcId="{DFA27F98-1369-4B62-914D-C11AE6ECE5FA}" destId="{029E2501-64EA-4748-BDE7-7CBFC3AB3E24}" srcOrd="0" destOrd="1" presId="urn:microsoft.com/office/officeart/2005/8/layout/vList5"/>
    <dgm:cxn modelId="{FAE49650-A01D-4618-8842-00CCA48D5FEB}" srcId="{F4BB753C-3AB0-5F40-87A9-A3D36BC1A3D9}" destId="{04EB62D8-548F-4358-AB60-18C551C82080}" srcOrd="2" destOrd="0" parTransId="{26F105D5-35A5-4C55-BC5B-1D0252138031}" sibTransId="{A48BCF4F-9152-42E0-AF3C-C7C0CBB29149}"/>
    <dgm:cxn modelId="{3EEC7D26-4C61-49CB-9EEB-70BCC1F88716}" type="presOf" srcId="{12BACA8D-1895-4F45-A7A0-665BC7DCD14D}" destId="{6988EFB0-8AB1-6341-9000-5F44D1460254}" srcOrd="0" destOrd="0" presId="urn:microsoft.com/office/officeart/2005/8/layout/vList5"/>
    <dgm:cxn modelId="{29E02526-2AA1-459F-A30D-D0E16DC89F09}" srcId="{772484CF-C47D-8C4F-8015-DE8DB0CF171D}" destId="{36B1E24C-85CB-4B33-AD44-7DFCC7599972}" srcOrd="1" destOrd="0" parTransId="{942459A2-A8D6-40CF-8854-DF40EA9B1768}" sibTransId="{832B76B0-9817-4A6E-96A5-F130E676A6C2}"/>
    <dgm:cxn modelId="{34866CA7-835B-432A-87B3-FDAF6C4518B8}" type="presOf" srcId="{36B1E24C-85CB-4B33-AD44-7DFCC7599972}" destId="{029E2501-64EA-4748-BDE7-7CBFC3AB3E24}" srcOrd="0" destOrd="10" presId="urn:microsoft.com/office/officeart/2005/8/layout/vList5"/>
    <dgm:cxn modelId="{38205CE1-49BF-478D-9582-C932B156A7E6}" srcId="{5BD77EC9-9E0C-BE4B-89E4-0B4C30487A74}" destId="{D053942F-2406-406C-BF24-65F1CB87D2F3}" srcOrd="1" destOrd="0" parTransId="{E4A05975-61DC-444F-9731-9EF69A27447E}" sibTransId="{0864071D-23F7-48B5-B9BB-BD0513E03AE4}"/>
    <dgm:cxn modelId="{1CC196EE-5575-4B28-A61C-E3AD9E0FE94F}" type="presParOf" srcId="{1EA06823-274E-A142-8A9B-DFCBBE00B892}" destId="{48531A1F-456A-4B49-A53E-977B54A8D5C9}" srcOrd="0" destOrd="0" presId="urn:microsoft.com/office/officeart/2005/8/layout/vList5"/>
    <dgm:cxn modelId="{9BBB8755-D41A-4DC7-8616-98B08E340352}" type="presParOf" srcId="{48531A1F-456A-4B49-A53E-977B54A8D5C9}" destId="{6988EFB0-8AB1-6341-9000-5F44D1460254}" srcOrd="0" destOrd="0" presId="urn:microsoft.com/office/officeart/2005/8/layout/vList5"/>
    <dgm:cxn modelId="{C525E8FB-8710-40E6-BFE3-52D57D87BDF3}" type="presParOf" srcId="{48531A1F-456A-4B49-A53E-977B54A8D5C9}" destId="{FDA08ABA-039C-AD4F-A44B-3F4D1F1FC437}" srcOrd="1" destOrd="0" presId="urn:microsoft.com/office/officeart/2005/8/layout/vList5"/>
    <dgm:cxn modelId="{355C996D-3DC2-4C1F-9750-386BBE9B42DB}" type="presParOf" srcId="{1EA06823-274E-A142-8A9B-DFCBBE00B892}" destId="{E0E55188-A908-414B-9D7A-2A6F33046E21}" srcOrd="1" destOrd="0" presId="urn:microsoft.com/office/officeart/2005/8/layout/vList5"/>
    <dgm:cxn modelId="{EB01B208-2245-48B4-81D5-25DDDE8D5A25}" type="presParOf" srcId="{1EA06823-274E-A142-8A9B-DFCBBE00B892}" destId="{DD1F1A97-6202-974F-8448-5C10C79804AB}" srcOrd="2" destOrd="0" presId="urn:microsoft.com/office/officeart/2005/8/layout/vList5"/>
    <dgm:cxn modelId="{7E23C7E2-1C8B-4B02-9FC9-912BC9C456C7}" type="presParOf" srcId="{DD1F1A97-6202-974F-8448-5C10C79804AB}" destId="{3D594A16-5054-FE49-88DE-03B6C42CB137}" srcOrd="0" destOrd="0" presId="urn:microsoft.com/office/officeart/2005/8/layout/vList5"/>
    <dgm:cxn modelId="{30C0DA29-1F29-4C45-A042-BE1939879791}" type="presParOf" srcId="{DD1F1A97-6202-974F-8448-5C10C79804AB}" destId="{029E2501-64EA-4748-BDE7-7CBFC3AB3E24}" srcOrd="1" destOrd="0" presId="urn:microsoft.com/office/officeart/2005/8/layout/vList5"/>
    <dgm:cxn modelId="{11DAFDDB-DF39-47B5-8BBA-E9DB494021AB}" type="presParOf" srcId="{1EA06823-274E-A142-8A9B-DFCBBE00B892}" destId="{A02D50F9-FA49-6F4C-B68A-F816D2B08089}" srcOrd="3" destOrd="0" presId="urn:microsoft.com/office/officeart/2005/8/layout/vList5"/>
    <dgm:cxn modelId="{F1743EBB-72FF-4935-A27E-E9CDD0AF7AF8}" type="presParOf" srcId="{1EA06823-274E-A142-8A9B-DFCBBE00B892}" destId="{9F53C3F5-9EA1-7046-85A9-91DBEB163EB0}" srcOrd="4" destOrd="0" presId="urn:microsoft.com/office/officeart/2005/8/layout/vList5"/>
    <dgm:cxn modelId="{4F8982DD-26FC-430F-B3E7-4BBBF8C78060}" type="presParOf" srcId="{9F53C3F5-9EA1-7046-85A9-91DBEB163EB0}" destId="{5DDE1973-65BC-1C47-866A-4C36FFECB05B}" srcOrd="0" destOrd="0" presId="urn:microsoft.com/office/officeart/2005/8/layout/vList5"/>
    <dgm:cxn modelId="{A2DF5E7A-A106-4051-9BB5-9249F8591D83}" type="presParOf" srcId="{9F53C3F5-9EA1-7046-85A9-91DBEB163EB0}" destId="{B6F59EBA-B79B-1C4B-A2B5-3A46EF6AE122}" srcOrd="1" destOrd="0" presId="urn:microsoft.com/office/officeart/2005/8/layout/vList5"/>
    <dgm:cxn modelId="{0F5EABDF-18D7-4D6A-85C0-04C764458055}" type="presParOf" srcId="{1EA06823-274E-A142-8A9B-DFCBBE00B892}" destId="{76A2580A-2A7E-514C-8FE3-2FCE2817771E}" srcOrd="5" destOrd="0" presId="urn:microsoft.com/office/officeart/2005/8/layout/vList5"/>
    <dgm:cxn modelId="{127D0F1F-96B0-46D1-B0F5-44B57BA52556}" type="presParOf" srcId="{1EA06823-274E-A142-8A9B-DFCBBE00B892}" destId="{28037C18-2CB0-614D-9D09-7D192B49F0DA}" srcOrd="6" destOrd="0" presId="urn:microsoft.com/office/officeart/2005/8/layout/vList5"/>
    <dgm:cxn modelId="{CF6D4D19-D7E4-4CEF-9777-6BD3A17F87BA}" type="presParOf" srcId="{28037C18-2CB0-614D-9D09-7D192B49F0DA}" destId="{7B0FE129-93C8-834F-A4F6-E8F1B21F9549}" srcOrd="0" destOrd="0" presId="urn:microsoft.com/office/officeart/2005/8/layout/vList5"/>
    <dgm:cxn modelId="{7BE49AF5-0777-43B9-BE9E-E121B8C7CD74}" type="presParOf" srcId="{28037C18-2CB0-614D-9D09-7D192B49F0DA}" destId="{D5A47C04-840A-E947-AD54-1174CBF49D55}"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5F35BB-317C-7B42-AB0E-9E5B838A90A3}"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AU"/>
        </a:p>
      </dgm:t>
    </dgm:pt>
    <dgm:pt modelId="{12BACA8D-1895-4F45-A7A0-665BC7DCD14D}">
      <dgm:prSet phldrT="[Texte]" custT="1"/>
      <dgm:spPr>
        <a:xfrm>
          <a:off x="0" y="1272"/>
          <a:ext cx="1979379"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Coaching</a:t>
          </a:r>
          <a:endParaRPr lang="en-AU" sz="1600" dirty="0">
            <a:solidFill>
              <a:sysClr val="window" lastClr="FFFFFF"/>
            </a:solidFill>
            <a:latin typeface="Calibri"/>
            <a:ea typeface="+mn-ea"/>
            <a:cs typeface="+mn-cs"/>
          </a:endParaRPr>
        </a:p>
      </dgm:t>
    </dgm:pt>
    <dgm:pt modelId="{80DBACAD-03C0-B94E-BBBE-CC1485E3664C}" type="parTrans" cxnId="{48F49278-C6EB-284B-A6D5-FB6A449C9FD3}">
      <dgm:prSet/>
      <dgm:spPr/>
      <dgm:t>
        <a:bodyPr/>
        <a:lstStyle/>
        <a:p>
          <a:endParaRPr lang="en-AU" sz="1100"/>
        </a:p>
      </dgm:t>
    </dgm:pt>
    <dgm:pt modelId="{25D5DF5E-F64F-E246-A680-50E6FD643E39}" type="sibTrans" cxnId="{48F49278-C6EB-284B-A6D5-FB6A449C9FD3}">
      <dgm:prSet/>
      <dgm:spPr/>
      <dgm:t>
        <a:bodyPr/>
        <a:lstStyle/>
        <a:p>
          <a:endParaRPr lang="en-AU" sz="1100"/>
        </a:p>
      </dgm:t>
    </dgm:pt>
    <dgm:pt modelId="{17230CF2-2DB3-1F49-B700-24FD4E275802}">
      <dgm:prSet phldrT="[Texte]" custT="1"/>
      <dgm:spPr>
        <a:xfrm rot="5400000">
          <a:off x="3458447" y="-1407701"/>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12 coaching visits</a:t>
          </a:r>
        </a:p>
      </dgm:t>
    </dgm:pt>
    <dgm:pt modelId="{212B6652-7F1D-4247-A789-6ED7FB814B54}" type="parTrans" cxnId="{1901C0EF-0ECB-264F-A398-4BE6E54D52B8}">
      <dgm:prSet/>
      <dgm:spPr/>
      <dgm:t>
        <a:bodyPr/>
        <a:lstStyle/>
        <a:p>
          <a:endParaRPr lang="en-AU" sz="1100"/>
        </a:p>
      </dgm:t>
    </dgm:pt>
    <dgm:pt modelId="{EF8E86C9-813E-AA43-921F-5EF6DAFE1606}" type="sibTrans" cxnId="{1901C0EF-0ECB-264F-A398-4BE6E54D52B8}">
      <dgm:prSet/>
      <dgm:spPr/>
      <dgm:t>
        <a:bodyPr/>
        <a:lstStyle/>
        <a:p>
          <a:endParaRPr lang="en-AU" sz="1100"/>
        </a:p>
      </dgm:t>
    </dgm:pt>
    <dgm:pt modelId="{772484CF-C47D-8C4F-8015-DE8DB0CF171D}">
      <dgm:prSet phldrT="[Texte]" custT="1"/>
      <dgm:spPr>
        <a:xfrm>
          <a:off x="0" y="1306270"/>
          <a:ext cx="1977446"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smtClean="0">
              <a:solidFill>
                <a:sysClr val="window" lastClr="FFFFFF"/>
              </a:solidFill>
              <a:latin typeface="Calibri"/>
              <a:ea typeface="+mn-ea"/>
              <a:cs typeface="+mn-cs"/>
            </a:rPr>
            <a:t>Workshops</a:t>
          </a:r>
          <a:endParaRPr lang="en-AU" sz="1600" dirty="0">
            <a:solidFill>
              <a:sysClr val="window" lastClr="FFFFFF"/>
            </a:solidFill>
            <a:latin typeface="Calibri"/>
            <a:ea typeface="+mn-ea"/>
            <a:cs typeface="+mn-cs"/>
          </a:endParaRPr>
        </a:p>
      </dgm:t>
    </dgm:pt>
    <dgm:pt modelId="{135D6E2E-A763-2B4D-B013-7AC25FFB2D6B}" type="parTrans" cxnId="{11C0EA04-6822-E242-B2B3-64A003D12812}">
      <dgm:prSet/>
      <dgm:spPr/>
      <dgm:t>
        <a:bodyPr/>
        <a:lstStyle/>
        <a:p>
          <a:endParaRPr lang="en-AU" sz="1100"/>
        </a:p>
      </dgm:t>
    </dgm:pt>
    <dgm:pt modelId="{907F92A1-EBE7-4D4A-9D12-674732C3B895}" type="sibTrans" cxnId="{11C0EA04-6822-E242-B2B3-64A003D12812}">
      <dgm:prSet/>
      <dgm:spPr/>
      <dgm:t>
        <a:bodyPr/>
        <a:lstStyle/>
        <a:p>
          <a:endParaRPr lang="en-AU" sz="1100"/>
        </a:p>
      </dgm:t>
    </dgm:pt>
    <dgm:pt modelId="{F4BB753C-3AB0-5F40-87A9-A3D36BC1A3D9}">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9 workshops including:</a:t>
          </a:r>
        </a:p>
      </dgm:t>
    </dgm:pt>
    <dgm:pt modelId="{F5AA6313-7104-4041-B815-AC2E568B25E0}" type="parTrans" cxnId="{7B7A4EA2-EAA7-B349-9268-0141A21F67D5}">
      <dgm:prSet/>
      <dgm:spPr/>
      <dgm:t>
        <a:bodyPr/>
        <a:lstStyle/>
        <a:p>
          <a:endParaRPr lang="en-AU" sz="1100"/>
        </a:p>
      </dgm:t>
    </dgm:pt>
    <dgm:pt modelId="{42F98938-DE3B-A044-9E94-F028C7F1295C}" type="sibTrans" cxnId="{7B7A4EA2-EAA7-B349-9268-0141A21F67D5}">
      <dgm:prSet/>
      <dgm:spPr/>
      <dgm:t>
        <a:bodyPr/>
        <a:lstStyle/>
        <a:p>
          <a:endParaRPr lang="en-AU" sz="1100"/>
        </a:p>
      </dgm:t>
    </dgm:pt>
    <dgm:pt modelId="{5BD77EC9-9E0C-BE4B-89E4-0B4C30487A74}">
      <dgm:prSet phldrT="[Texte]" custT="1"/>
      <dgm:spPr>
        <a:xfrm>
          <a:off x="0" y="3347264"/>
          <a:ext cx="1979379" cy="70094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AU" sz="1600" dirty="0">
              <a:solidFill>
                <a:sysClr val="window" lastClr="FFFFFF"/>
              </a:solidFill>
              <a:latin typeface="Calibri"/>
              <a:ea typeface="+mn-ea"/>
              <a:cs typeface="+mn-cs"/>
            </a:rPr>
            <a:t>Accredited Training</a:t>
          </a:r>
        </a:p>
      </dgm:t>
    </dgm:pt>
    <dgm:pt modelId="{7EE066C1-4936-C14A-87FA-63E25759A527}" type="parTrans" cxnId="{C8E059A9-ED39-754D-AC5B-FC664D15D47B}">
      <dgm:prSet/>
      <dgm:spPr/>
      <dgm:t>
        <a:bodyPr/>
        <a:lstStyle/>
        <a:p>
          <a:endParaRPr lang="en-AU" sz="1600"/>
        </a:p>
      </dgm:t>
    </dgm:pt>
    <dgm:pt modelId="{2E89FE07-2B4D-0D4A-87DD-00AEEEE418EF}" type="sibTrans" cxnId="{C8E059A9-ED39-754D-AC5B-FC664D15D47B}">
      <dgm:prSet/>
      <dgm:spPr/>
      <dgm:t>
        <a:bodyPr/>
        <a:lstStyle/>
        <a:p>
          <a:endParaRPr lang="en-AU" sz="1600"/>
        </a:p>
      </dgm:t>
    </dgm:pt>
    <dgm:pt modelId="{7B12CD4B-F528-A340-A8C8-C40FA2A4B971}">
      <dgm:prSet custT="1"/>
      <dgm:spPr>
        <a:xfrm rot="5400000">
          <a:off x="3451320" y="1938290"/>
          <a:ext cx="575013"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Accommodation Services Skills Cluster</a:t>
          </a:r>
        </a:p>
      </dgm:t>
    </dgm:pt>
    <dgm:pt modelId="{AC8485BD-B864-7B4D-9ED3-B332B10AEABE}" type="parTrans" cxnId="{6C52452D-A203-E84E-9724-20AB34447DA0}">
      <dgm:prSet/>
      <dgm:spPr/>
      <dgm:t>
        <a:bodyPr/>
        <a:lstStyle/>
        <a:p>
          <a:endParaRPr lang="en-AU" sz="1600"/>
        </a:p>
      </dgm:t>
    </dgm:pt>
    <dgm:pt modelId="{E3CB1349-0489-CD49-9BC1-A5A9C0D7B67D}" type="sibTrans" cxnId="{6C52452D-A203-E84E-9724-20AB34447DA0}">
      <dgm:prSet/>
      <dgm:spPr/>
      <dgm:t>
        <a:bodyPr/>
        <a:lstStyle/>
        <a:p>
          <a:endParaRPr lang="en-AU" sz="1600"/>
        </a:p>
      </dgm:t>
    </dgm:pt>
    <dgm:pt modelId="{9DEE9A4B-6BCB-4C2B-ADB8-6681094F0D65}">
      <dgm:prSet phldrT="[Texte]" custT="1"/>
      <dgm:spPr>
        <a:xfrm rot="5400000">
          <a:off x="3458447" y="-1407701"/>
          <a:ext cx="560758" cy="35188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100 individual coaching meetings </a:t>
          </a:r>
        </a:p>
      </dgm:t>
    </dgm:pt>
    <dgm:pt modelId="{5E7D97F9-EBE8-4E61-9AAD-0F3910D0CBA6}" type="parTrans" cxnId="{5A2E5B36-AF50-4560-A030-4E36CCCB0D0C}">
      <dgm:prSet/>
      <dgm:spPr/>
      <dgm:t>
        <a:bodyPr/>
        <a:lstStyle/>
        <a:p>
          <a:endParaRPr lang="en-US"/>
        </a:p>
      </dgm:t>
    </dgm:pt>
    <dgm:pt modelId="{30C3578D-2B73-4539-B742-B4819B9E2BC5}" type="sibTrans" cxnId="{5A2E5B36-AF50-4560-A030-4E36CCCB0D0C}">
      <dgm:prSet/>
      <dgm:spPr/>
      <dgm:t>
        <a:bodyPr/>
        <a:lstStyle/>
        <a:p>
          <a:endParaRPr lang="en-US"/>
        </a:p>
      </dgm:t>
    </dgm:pt>
    <dgm:pt modelId="{A4F3A192-A229-44DE-87CF-E6C753CEF3C7}">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General tourism awareness</a:t>
          </a:r>
        </a:p>
      </dgm:t>
    </dgm:pt>
    <dgm:pt modelId="{0ADD3C6C-2E7A-4648-A7B6-3BD4E8BC9F74}" type="parTrans" cxnId="{B00A9408-EBD7-4AF7-87D2-4DF0B3A4E834}">
      <dgm:prSet/>
      <dgm:spPr/>
      <dgm:t>
        <a:bodyPr/>
        <a:lstStyle/>
        <a:p>
          <a:endParaRPr lang="en-US"/>
        </a:p>
      </dgm:t>
    </dgm:pt>
    <dgm:pt modelId="{2AFE01D0-D9A0-4814-918C-9CC559FDF42B}" type="sibTrans" cxnId="{B00A9408-EBD7-4AF7-87D2-4DF0B3A4E834}">
      <dgm:prSet/>
      <dgm:spPr/>
      <dgm:t>
        <a:bodyPr/>
        <a:lstStyle/>
        <a:p>
          <a:endParaRPr lang="en-US"/>
        </a:p>
      </dgm:t>
    </dgm:pt>
    <dgm:pt modelId="{29AA9FEB-3BA9-427A-923E-423AEEB29ABC}">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Tourist expectations</a:t>
          </a:r>
        </a:p>
      </dgm:t>
    </dgm:pt>
    <dgm:pt modelId="{0DE17E73-4F15-4CCB-B580-722523B139E4}" type="parTrans" cxnId="{D4BD6272-8079-4718-BBE9-46E9DE731073}">
      <dgm:prSet/>
      <dgm:spPr/>
      <dgm:t>
        <a:bodyPr/>
        <a:lstStyle/>
        <a:p>
          <a:endParaRPr lang="en-US"/>
        </a:p>
      </dgm:t>
    </dgm:pt>
    <dgm:pt modelId="{E790D105-FF5D-4FAE-AAAF-E401E8E7E437}" type="sibTrans" cxnId="{D4BD6272-8079-4718-BBE9-46E9DE731073}">
      <dgm:prSet/>
      <dgm:spPr/>
      <dgm:t>
        <a:bodyPr/>
        <a:lstStyle/>
        <a:p>
          <a:endParaRPr lang="en-US"/>
        </a:p>
      </dgm:t>
    </dgm:pt>
    <dgm:pt modelId="{8DEEE73F-4216-47F9-8993-FA318121F32E}">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Basic bungalow development</a:t>
          </a:r>
        </a:p>
      </dgm:t>
    </dgm:pt>
    <dgm:pt modelId="{03843B4D-0081-4BBF-801B-86BCAEDA7E5A}" type="parTrans" cxnId="{726AB62C-C239-4788-ABAF-E94C774D35BD}">
      <dgm:prSet/>
      <dgm:spPr/>
      <dgm:t>
        <a:bodyPr/>
        <a:lstStyle/>
        <a:p>
          <a:endParaRPr lang="en-US"/>
        </a:p>
      </dgm:t>
    </dgm:pt>
    <dgm:pt modelId="{FC66DB40-1AC1-41FE-A159-C907CB6C3DE9}" type="sibTrans" cxnId="{726AB62C-C239-4788-ABAF-E94C774D35BD}">
      <dgm:prSet/>
      <dgm:spPr/>
      <dgm:t>
        <a:bodyPr/>
        <a:lstStyle/>
        <a:p>
          <a:endParaRPr lang="en-US"/>
        </a:p>
      </dgm:t>
    </dgm:pt>
    <dgm:pt modelId="{C60EF32B-48B3-4F68-A422-06624862DFC5}">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Island cooking for tourists</a:t>
          </a:r>
        </a:p>
      </dgm:t>
    </dgm:pt>
    <dgm:pt modelId="{2FEA9C39-43E5-408B-97F5-1C57E885BF98}" type="parTrans" cxnId="{F1D79437-AC29-4131-95C0-9A19952D006F}">
      <dgm:prSet/>
      <dgm:spPr/>
      <dgm:t>
        <a:bodyPr/>
        <a:lstStyle/>
        <a:p>
          <a:endParaRPr lang="en-US"/>
        </a:p>
      </dgm:t>
    </dgm:pt>
    <dgm:pt modelId="{26FC9A84-BBBD-415C-AF5D-3C037192AEC7}" type="sibTrans" cxnId="{F1D79437-AC29-4131-95C0-9A19952D006F}">
      <dgm:prSet/>
      <dgm:spPr/>
      <dgm:t>
        <a:bodyPr/>
        <a:lstStyle/>
        <a:p>
          <a:endParaRPr lang="en-US"/>
        </a:p>
      </dgm:t>
    </dgm:pt>
    <dgm:pt modelId="{DB9408FF-525F-43F7-A31E-EBAE16FD4A06}">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Bungalow decoration</a:t>
          </a:r>
        </a:p>
      </dgm:t>
    </dgm:pt>
    <dgm:pt modelId="{7F93A1CA-BAF3-44D1-AF39-2A2D260611CF}" type="parTrans" cxnId="{13729B12-5B60-471A-94A6-F6A29679BDF7}">
      <dgm:prSet/>
      <dgm:spPr/>
      <dgm:t>
        <a:bodyPr/>
        <a:lstStyle/>
        <a:p>
          <a:endParaRPr lang="en-US"/>
        </a:p>
      </dgm:t>
    </dgm:pt>
    <dgm:pt modelId="{F5085C58-0C51-4B4A-9ED4-A8F13E237962}" type="sibTrans" cxnId="{13729B12-5B60-471A-94A6-F6A29679BDF7}">
      <dgm:prSet/>
      <dgm:spPr/>
      <dgm:t>
        <a:bodyPr/>
        <a:lstStyle/>
        <a:p>
          <a:endParaRPr lang="en-US"/>
        </a:p>
      </dgm:t>
    </dgm:pt>
    <dgm:pt modelId="{EA7A9190-D28D-412B-89CF-9315AEC64C17}">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Tour guiding and general knowledge</a:t>
          </a:r>
        </a:p>
      </dgm:t>
    </dgm:pt>
    <dgm:pt modelId="{B1ADB890-26B7-41BC-ABA8-32AB0EE9CC3C}" type="parTrans" cxnId="{787CADCA-93F8-45FC-9B25-CE85DB188A8B}">
      <dgm:prSet/>
      <dgm:spPr/>
      <dgm:t>
        <a:bodyPr/>
        <a:lstStyle/>
        <a:p>
          <a:endParaRPr lang="en-US"/>
        </a:p>
      </dgm:t>
    </dgm:pt>
    <dgm:pt modelId="{EFBF49A8-0E07-4976-B306-CF3939459FBF}" type="sibTrans" cxnId="{787CADCA-93F8-45FC-9B25-CE85DB188A8B}">
      <dgm:prSet/>
      <dgm:spPr/>
      <dgm:t>
        <a:bodyPr/>
        <a:lstStyle/>
        <a:p>
          <a:endParaRPr lang="en-US"/>
        </a:p>
      </dgm:t>
    </dgm:pt>
    <dgm:pt modelId="{A5B73E66-5F9A-474F-A172-02AEF76D97E3}">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Basic volcano knowledge</a:t>
          </a:r>
        </a:p>
      </dgm:t>
    </dgm:pt>
    <dgm:pt modelId="{3B0C620B-AD88-46C8-B268-BD80455C262C}" type="parTrans" cxnId="{046F420B-900E-4D45-AEDD-0D3F2EFAD819}">
      <dgm:prSet/>
      <dgm:spPr/>
      <dgm:t>
        <a:bodyPr/>
        <a:lstStyle/>
        <a:p>
          <a:endParaRPr lang="en-US"/>
        </a:p>
      </dgm:t>
    </dgm:pt>
    <dgm:pt modelId="{D2B604F9-0786-4A6E-ADA3-1DC805B9EB96}" type="sibTrans" cxnId="{046F420B-900E-4D45-AEDD-0D3F2EFAD819}">
      <dgm:prSet/>
      <dgm:spPr/>
      <dgm:t>
        <a:bodyPr/>
        <a:lstStyle/>
        <a:p>
          <a:endParaRPr lang="en-US"/>
        </a:p>
      </dgm:t>
    </dgm:pt>
    <dgm:pt modelId="{B09657F3-990C-4EC6-B5A3-4CCB07D4F9F2}">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Hospitality management/customer service</a:t>
          </a:r>
        </a:p>
      </dgm:t>
    </dgm:pt>
    <dgm:pt modelId="{359DB84B-0467-42EF-9AE5-D15B6DD13634}" type="parTrans" cxnId="{AE302796-98A0-4503-BC74-E3D0B70903B6}">
      <dgm:prSet/>
      <dgm:spPr/>
      <dgm:t>
        <a:bodyPr/>
        <a:lstStyle/>
        <a:p>
          <a:endParaRPr lang="en-US"/>
        </a:p>
      </dgm:t>
    </dgm:pt>
    <dgm:pt modelId="{7AE880AD-C9F6-4A89-8F19-DA19FB9ED853}" type="sibTrans" cxnId="{AE302796-98A0-4503-BC74-E3D0B70903B6}">
      <dgm:prSet/>
      <dgm:spPr/>
      <dgm:t>
        <a:bodyPr/>
        <a:lstStyle/>
        <a:p>
          <a:endParaRPr lang="en-US"/>
        </a:p>
      </dgm:t>
    </dgm:pt>
    <dgm:pt modelId="{4AFA9CBD-2F97-4A8D-9CC9-F31DF6A66E69}">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en-AU" sz="1200" dirty="0">
            <a:solidFill>
              <a:sysClr val="windowText" lastClr="000000">
                <a:hueOff val="0"/>
                <a:satOff val="0"/>
                <a:lumOff val="0"/>
                <a:alphaOff val="0"/>
              </a:sysClr>
            </a:solidFill>
            <a:latin typeface="Calibri"/>
            <a:ea typeface="+mn-ea"/>
            <a:cs typeface="+mn-cs"/>
          </a:endParaRPr>
        </a:p>
      </dgm:t>
    </dgm:pt>
    <dgm:pt modelId="{B24926E7-1901-422F-9D84-E762E7C468AA}" type="parTrans" cxnId="{A8BC05CB-0F22-4994-85FB-3EDD3E46058C}">
      <dgm:prSet/>
      <dgm:spPr/>
      <dgm:t>
        <a:bodyPr/>
        <a:lstStyle/>
        <a:p>
          <a:endParaRPr lang="en-US"/>
        </a:p>
      </dgm:t>
    </dgm:pt>
    <dgm:pt modelId="{4ADC5C46-27B2-4AAE-875E-08A955CBFA50}" type="sibTrans" cxnId="{A8BC05CB-0F22-4994-85FB-3EDD3E46058C}">
      <dgm:prSet/>
      <dgm:spPr/>
      <dgm:t>
        <a:bodyPr/>
        <a:lstStyle/>
        <a:p>
          <a:endParaRPr lang="en-US"/>
        </a:p>
      </dgm:t>
    </dgm:pt>
    <dgm:pt modelId="{4173CA9E-053D-4BBB-93D0-5A4A94B19436}">
      <dgm:prSet phldrT="[Texte]" custT="1"/>
      <dgm:spPr>
        <a:xfrm rot="5400000">
          <a:off x="2815699" y="-100985"/>
          <a:ext cx="1838952" cy="3515459"/>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en-AU" sz="1200" dirty="0">
              <a:solidFill>
                <a:sysClr val="windowText" lastClr="000000">
                  <a:hueOff val="0"/>
                  <a:satOff val="0"/>
                  <a:lumOff val="0"/>
                  <a:alphaOff val="0"/>
                </a:sysClr>
              </a:solidFill>
              <a:latin typeface="Calibri"/>
              <a:ea typeface="+mn-ea"/>
              <a:cs typeface="+mn-cs"/>
            </a:rPr>
            <a:t>DoT and Tourism council capacity bulding </a:t>
          </a:r>
        </a:p>
      </dgm:t>
    </dgm:pt>
    <dgm:pt modelId="{B0A86EE4-BBFA-49E0-BC5D-D10A95DB29E4}" type="parTrans" cxnId="{5EB41B09-D9BE-4B0B-B6BD-0EC22598B00D}">
      <dgm:prSet/>
      <dgm:spPr/>
      <dgm:t>
        <a:bodyPr/>
        <a:lstStyle/>
        <a:p>
          <a:endParaRPr lang="en-US"/>
        </a:p>
      </dgm:t>
    </dgm:pt>
    <dgm:pt modelId="{42774BEE-7554-49EB-8684-A84FE6B669B7}" type="sibTrans" cxnId="{5EB41B09-D9BE-4B0B-B6BD-0EC22598B00D}">
      <dgm:prSet/>
      <dgm:spPr/>
      <dgm:t>
        <a:bodyPr/>
        <a:lstStyle/>
        <a:p>
          <a:endParaRPr lang="en-US"/>
        </a:p>
      </dgm:t>
    </dgm:pt>
    <dgm:pt modelId="{1EA06823-274E-A142-8A9B-DFCBBE00B892}" type="pres">
      <dgm:prSet presAssocID="{E55F35BB-317C-7B42-AB0E-9E5B838A90A3}" presName="Name0" presStyleCnt="0">
        <dgm:presLayoutVars>
          <dgm:dir/>
          <dgm:animLvl val="lvl"/>
          <dgm:resizeHandles val="exact"/>
        </dgm:presLayoutVars>
      </dgm:prSet>
      <dgm:spPr/>
      <dgm:t>
        <a:bodyPr/>
        <a:lstStyle/>
        <a:p>
          <a:endParaRPr lang="en-AU"/>
        </a:p>
      </dgm:t>
    </dgm:pt>
    <dgm:pt modelId="{48531A1F-456A-4B49-A53E-977B54A8D5C9}" type="pres">
      <dgm:prSet presAssocID="{12BACA8D-1895-4F45-A7A0-665BC7DCD14D}" presName="linNode" presStyleCnt="0"/>
      <dgm:spPr/>
    </dgm:pt>
    <dgm:pt modelId="{6988EFB0-8AB1-6341-9000-5F44D1460254}" type="pres">
      <dgm:prSet presAssocID="{12BACA8D-1895-4F45-A7A0-665BC7DCD14D}" presName="parentText" presStyleLbl="node1" presStyleIdx="0" presStyleCnt="3">
        <dgm:presLayoutVars>
          <dgm:chMax val="1"/>
          <dgm:bulletEnabled val="1"/>
        </dgm:presLayoutVars>
      </dgm:prSet>
      <dgm:spPr>
        <a:prstGeom prst="roundRect">
          <a:avLst/>
        </a:prstGeom>
      </dgm:spPr>
      <dgm:t>
        <a:bodyPr/>
        <a:lstStyle/>
        <a:p>
          <a:endParaRPr lang="en-AU"/>
        </a:p>
      </dgm:t>
    </dgm:pt>
    <dgm:pt modelId="{FDA08ABA-039C-AD4F-A44B-3F4D1F1FC437}" type="pres">
      <dgm:prSet presAssocID="{12BACA8D-1895-4F45-A7A0-665BC7DCD14D}" presName="descendantText" presStyleLbl="alignAccFollowNode1" presStyleIdx="0" presStyleCnt="3">
        <dgm:presLayoutVars>
          <dgm:bulletEnabled val="1"/>
        </dgm:presLayoutVars>
      </dgm:prSet>
      <dgm:spPr>
        <a:prstGeom prst="round2SameRect">
          <a:avLst/>
        </a:prstGeom>
      </dgm:spPr>
      <dgm:t>
        <a:bodyPr/>
        <a:lstStyle/>
        <a:p>
          <a:endParaRPr lang="en-AU"/>
        </a:p>
      </dgm:t>
    </dgm:pt>
    <dgm:pt modelId="{E0E55188-A908-414B-9D7A-2A6F33046E21}" type="pres">
      <dgm:prSet presAssocID="{25D5DF5E-F64F-E246-A680-50E6FD643E39}" presName="sp" presStyleCnt="0"/>
      <dgm:spPr/>
    </dgm:pt>
    <dgm:pt modelId="{DD1F1A97-6202-974F-8448-5C10C79804AB}" type="pres">
      <dgm:prSet presAssocID="{772484CF-C47D-8C4F-8015-DE8DB0CF171D}" presName="linNode" presStyleCnt="0"/>
      <dgm:spPr/>
    </dgm:pt>
    <dgm:pt modelId="{3D594A16-5054-FE49-88DE-03B6C42CB137}" type="pres">
      <dgm:prSet presAssocID="{772484CF-C47D-8C4F-8015-DE8DB0CF171D}" presName="parentText" presStyleLbl="node1" presStyleIdx="1" presStyleCnt="3">
        <dgm:presLayoutVars>
          <dgm:chMax val="1"/>
          <dgm:bulletEnabled val="1"/>
        </dgm:presLayoutVars>
      </dgm:prSet>
      <dgm:spPr>
        <a:prstGeom prst="roundRect">
          <a:avLst/>
        </a:prstGeom>
      </dgm:spPr>
      <dgm:t>
        <a:bodyPr/>
        <a:lstStyle/>
        <a:p>
          <a:endParaRPr lang="en-AU"/>
        </a:p>
      </dgm:t>
    </dgm:pt>
    <dgm:pt modelId="{029E2501-64EA-4748-BDE7-7CBFC3AB3E24}" type="pres">
      <dgm:prSet presAssocID="{772484CF-C47D-8C4F-8015-DE8DB0CF171D}" presName="descendantText" presStyleLbl="alignAccFollowNode1" presStyleIdx="1" presStyleCnt="3" custScaleY="411014">
        <dgm:presLayoutVars>
          <dgm:bulletEnabled val="1"/>
        </dgm:presLayoutVars>
      </dgm:prSet>
      <dgm:spPr>
        <a:prstGeom prst="round2SameRect">
          <a:avLst/>
        </a:prstGeom>
      </dgm:spPr>
      <dgm:t>
        <a:bodyPr/>
        <a:lstStyle/>
        <a:p>
          <a:endParaRPr lang="en-AU"/>
        </a:p>
      </dgm:t>
    </dgm:pt>
    <dgm:pt modelId="{A02D50F9-FA49-6F4C-B68A-F816D2B08089}" type="pres">
      <dgm:prSet presAssocID="{907F92A1-EBE7-4D4A-9D12-674732C3B895}" presName="sp" presStyleCnt="0"/>
      <dgm:spPr/>
    </dgm:pt>
    <dgm:pt modelId="{28037C18-2CB0-614D-9D09-7D192B49F0DA}" type="pres">
      <dgm:prSet presAssocID="{5BD77EC9-9E0C-BE4B-89E4-0B4C30487A74}" presName="linNode" presStyleCnt="0"/>
      <dgm:spPr/>
    </dgm:pt>
    <dgm:pt modelId="{7B0FE129-93C8-834F-A4F6-E8F1B21F9549}" type="pres">
      <dgm:prSet presAssocID="{5BD77EC9-9E0C-BE4B-89E4-0B4C30487A74}" presName="parentText" presStyleLbl="node1" presStyleIdx="2" presStyleCnt="3">
        <dgm:presLayoutVars>
          <dgm:chMax val="1"/>
          <dgm:bulletEnabled val="1"/>
        </dgm:presLayoutVars>
      </dgm:prSet>
      <dgm:spPr>
        <a:prstGeom prst="roundRect">
          <a:avLst/>
        </a:prstGeom>
      </dgm:spPr>
      <dgm:t>
        <a:bodyPr/>
        <a:lstStyle/>
        <a:p>
          <a:endParaRPr lang="en-AU"/>
        </a:p>
      </dgm:t>
    </dgm:pt>
    <dgm:pt modelId="{D5A47C04-840A-E947-AD54-1174CBF49D55}" type="pres">
      <dgm:prSet presAssocID="{5BD77EC9-9E0C-BE4B-89E4-0B4C30487A74}" presName="descendantText" presStyleLbl="alignAccFollowNode1" presStyleIdx="2" presStyleCnt="3" custScaleY="102542">
        <dgm:presLayoutVars>
          <dgm:bulletEnabled val="1"/>
        </dgm:presLayoutVars>
      </dgm:prSet>
      <dgm:spPr>
        <a:prstGeom prst="round2SameRect">
          <a:avLst/>
        </a:prstGeom>
      </dgm:spPr>
      <dgm:t>
        <a:bodyPr/>
        <a:lstStyle/>
        <a:p>
          <a:endParaRPr lang="en-AU"/>
        </a:p>
      </dgm:t>
    </dgm:pt>
  </dgm:ptLst>
  <dgm:cxnLst>
    <dgm:cxn modelId="{7DB0E2FF-1E3B-447D-B360-56A3D16D71C2}" type="presOf" srcId="{4AFA9CBD-2F97-4A8D-9CC9-F31DF6A66E69}" destId="{029E2501-64EA-4748-BDE7-7CBFC3AB3E24}" srcOrd="0" destOrd="10" presId="urn:microsoft.com/office/officeart/2005/8/layout/vList5"/>
    <dgm:cxn modelId="{A8BC05CB-0F22-4994-85FB-3EDD3E46058C}" srcId="{772484CF-C47D-8C4F-8015-DE8DB0CF171D}" destId="{4AFA9CBD-2F97-4A8D-9CC9-F31DF6A66E69}" srcOrd="1" destOrd="0" parTransId="{B24926E7-1901-422F-9D84-E762E7C468AA}" sibTransId="{4ADC5C46-27B2-4AAE-875E-08A955CBFA50}"/>
    <dgm:cxn modelId="{046F420B-900E-4D45-AEDD-0D3F2EFAD819}" srcId="{F4BB753C-3AB0-5F40-87A9-A3D36BC1A3D9}" destId="{A5B73E66-5F9A-474F-A172-02AEF76D97E3}" srcOrd="6" destOrd="0" parTransId="{3B0C620B-AD88-46C8-B268-BD80455C262C}" sibTransId="{D2B604F9-0786-4A6E-ADA3-1DC805B9EB96}"/>
    <dgm:cxn modelId="{31C58E34-0870-4ACF-A03C-BE6E606B709F}" type="presOf" srcId="{DB9408FF-525F-43F7-A31E-EBAE16FD4A06}" destId="{029E2501-64EA-4748-BDE7-7CBFC3AB3E24}" srcOrd="0" destOrd="5" presId="urn:microsoft.com/office/officeart/2005/8/layout/vList5"/>
    <dgm:cxn modelId="{1901C0EF-0ECB-264F-A398-4BE6E54D52B8}" srcId="{12BACA8D-1895-4F45-A7A0-665BC7DCD14D}" destId="{17230CF2-2DB3-1F49-B700-24FD4E275802}" srcOrd="0" destOrd="0" parTransId="{212B6652-7F1D-4247-A789-6ED7FB814B54}" sibTransId="{EF8E86C9-813E-AA43-921F-5EF6DAFE1606}"/>
    <dgm:cxn modelId="{6C52452D-A203-E84E-9724-20AB34447DA0}" srcId="{5BD77EC9-9E0C-BE4B-89E4-0B4C30487A74}" destId="{7B12CD4B-F528-A340-A8C8-C40FA2A4B971}" srcOrd="0" destOrd="0" parTransId="{AC8485BD-B864-7B4D-9ED3-B332B10AEABE}" sibTransId="{E3CB1349-0489-CD49-9BC1-A5A9C0D7B67D}"/>
    <dgm:cxn modelId="{F1EA2427-09FF-41C3-8AEB-B4209C14FA06}" type="presOf" srcId="{9DEE9A4B-6BCB-4C2B-ADB8-6681094F0D65}" destId="{FDA08ABA-039C-AD4F-A44B-3F4D1F1FC437}" srcOrd="0" destOrd="1" presId="urn:microsoft.com/office/officeart/2005/8/layout/vList5"/>
    <dgm:cxn modelId="{D4BD6272-8079-4718-BBE9-46E9DE731073}" srcId="{F4BB753C-3AB0-5F40-87A9-A3D36BC1A3D9}" destId="{29AA9FEB-3BA9-427A-923E-423AEEB29ABC}" srcOrd="1" destOrd="0" parTransId="{0DE17E73-4F15-4CCB-B580-722523B139E4}" sibTransId="{E790D105-FF5D-4FAE-AAAF-E401E8E7E437}"/>
    <dgm:cxn modelId="{D409E9AE-5B44-4923-BAB5-B9E1D2B188E5}" type="presOf" srcId="{A5B73E66-5F9A-474F-A172-02AEF76D97E3}" destId="{029E2501-64EA-4748-BDE7-7CBFC3AB3E24}" srcOrd="0" destOrd="7" presId="urn:microsoft.com/office/officeart/2005/8/layout/vList5"/>
    <dgm:cxn modelId="{C8E059A9-ED39-754D-AC5B-FC664D15D47B}" srcId="{E55F35BB-317C-7B42-AB0E-9E5B838A90A3}" destId="{5BD77EC9-9E0C-BE4B-89E4-0B4C30487A74}" srcOrd="2" destOrd="0" parTransId="{7EE066C1-4936-C14A-87FA-63E25759A527}" sibTransId="{2E89FE07-2B4D-0D4A-87DD-00AEEEE418EF}"/>
    <dgm:cxn modelId="{11B23076-0C91-47C3-B363-E51075257A36}" type="presOf" srcId="{772484CF-C47D-8C4F-8015-DE8DB0CF171D}" destId="{3D594A16-5054-FE49-88DE-03B6C42CB137}" srcOrd="0" destOrd="0" presId="urn:microsoft.com/office/officeart/2005/8/layout/vList5"/>
    <dgm:cxn modelId="{7B7A4EA2-EAA7-B349-9268-0141A21F67D5}" srcId="{772484CF-C47D-8C4F-8015-DE8DB0CF171D}" destId="{F4BB753C-3AB0-5F40-87A9-A3D36BC1A3D9}" srcOrd="0" destOrd="0" parTransId="{F5AA6313-7104-4041-B815-AC2E568B25E0}" sibTransId="{42F98938-DE3B-A044-9E94-F028C7F1295C}"/>
    <dgm:cxn modelId="{226FA538-BF50-43A9-A94E-82692616DECB}" type="presOf" srcId="{E55F35BB-317C-7B42-AB0E-9E5B838A90A3}" destId="{1EA06823-274E-A142-8A9B-DFCBBE00B892}" srcOrd="0" destOrd="0" presId="urn:microsoft.com/office/officeart/2005/8/layout/vList5"/>
    <dgm:cxn modelId="{4B6404A5-800F-4937-83C2-8A5F1520D7C0}" type="presOf" srcId="{4173CA9E-053D-4BBB-93D0-5A4A94B19436}" destId="{029E2501-64EA-4748-BDE7-7CBFC3AB3E24}" srcOrd="0" destOrd="9" presId="urn:microsoft.com/office/officeart/2005/8/layout/vList5"/>
    <dgm:cxn modelId="{48F49278-C6EB-284B-A6D5-FB6A449C9FD3}" srcId="{E55F35BB-317C-7B42-AB0E-9E5B838A90A3}" destId="{12BACA8D-1895-4F45-A7A0-665BC7DCD14D}" srcOrd="0" destOrd="0" parTransId="{80DBACAD-03C0-B94E-BBBE-CC1485E3664C}" sibTransId="{25D5DF5E-F64F-E246-A680-50E6FD643E39}"/>
    <dgm:cxn modelId="{31C6D6EC-CAF7-430E-9FA4-2896BA535F98}" type="presOf" srcId="{F4BB753C-3AB0-5F40-87A9-A3D36BC1A3D9}" destId="{029E2501-64EA-4748-BDE7-7CBFC3AB3E24}" srcOrd="0" destOrd="0" presId="urn:microsoft.com/office/officeart/2005/8/layout/vList5"/>
    <dgm:cxn modelId="{5A2E5B36-AF50-4560-A030-4E36CCCB0D0C}" srcId="{12BACA8D-1895-4F45-A7A0-665BC7DCD14D}" destId="{9DEE9A4B-6BCB-4C2B-ADB8-6681094F0D65}" srcOrd="1" destOrd="0" parTransId="{5E7D97F9-EBE8-4E61-9AAD-0F3910D0CBA6}" sibTransId="{30C3578D-2B73-4539-B742-B4819B9E2BC5}"/>
    <dgm:cxn modelId="{8676FCE9-B967-4CC2-BDC7-49C52E06275D}" type="presOf" srcId="{B09657F3-990C-4EC6-B5A3-4CCB07D4F9F2}" destId="{029E2501-64EA-4748-BDE7-7CBFC3AB3E24}" srcOrd="0" destOrd="8" presId="urn:microsoft.com/office/officeart/2005/8/layout/vList5"/>
    <dgm:cxn modelId="{F1D79437-AC29-4131-95C0-9A19952D006F}" srcId="{F4BB753C-3AB0-5F40-87A9-A3D36BC1A3D9}" destId="{C60EF32B-48B3-4F68-A422-06624862DFC5}" srcOrd="3" destOrd="0" parTransId="{2FEA9C39-43E5-408B-97F5-1C57E885BF98}" sibTransId="{26FC9A84-BBBD-415C-AF5D-3C037192AEC7}"/>
    <dgm:cxn modelId="{726AB62C-C239-4788-ABAF-E94C774D35BD}" srcId="{F4BB753C-3AB0-5F40-87A9-A3D36BC1A3D9}" destId="{8DEEE73F-4216-47F9-8993-FA318121F32E}" srcOrd="2" destOrd="0" parTransId="{03843B4D-0081-4BBF-801B-86BCAEDA7E5A}" sibTransId="{FC66DB40-1AC1-41FE-A159-C907CB6C3DE9}"/>
    <dgm:cxn modelId="{13729B12-5B60-471A-94A6-F6A29679BDF7}" srcId="{F4BB753C-3AB0-5F40-87A9-A3D36BC1A3D9}" destId="{DB9408FF-525F-43F7-A31E-EBAE16FD4A06}" srcOrd="4" destOrd="0" parTransId="{7F93A1CA-BAF3-44D1-AF39-2A2D260611CF}" sibTransId="{F5085C58-0C51-4B4A-9ED4-A8F13E237962}"/>
    <dgm:cxn modelId="{E55571A9-FB5E-49C0-9D5A-36F5B9476D5D}" type="presOf" srcId="{29AA9FEB-3BA9-427A-923E-423AEEB29ABC}" destId="{029E2501-64EA-4748-BDE7-7CBFC3AB3E24}" srcOrd="0" destOrd="2" presId="urn:microsoft.com/office/officeart/2005/8/layout/vList5"/>
    <dgm:cxn modelId="{7A9DA2DC-DFEB-41EF-A85F-85C2DDCC8947}" type="presOf" srcId="{17230CF2-2DB3-1F49-B700-24FD4E275802}" destId="{FDA08ABA-039C-AD4F-A44B-3F4D1F1FC437}" srcOrd="0" destOrd="0" presId="urn:microsoft.com/office/officeart/2005/8/layout/vList5"/>
    <dgm:cxn modelId="{567AF724-0B04-4AA2-9CEF-3EFE6D68A00C}" type="presOf" srcId="{7B12CD4B-F528-A340-A8C8-C40FA2A4B971}" destId="{D5A47C04-840A-E947-AD54-1174CBF49D55}" srcOrd="0" destOrd="0" presId="urn:microsoft.com/office/officeart/2005/8/layout/vList5"/>
    <dgm:cxn modelId="{2238ACE4-ECCB-4CA0-A864-AB5BA29102E2}" type="presOf" srcId="{C60EF32B-48B3-4F68-A422-06624862DFC5}" destId="{029E2501-64EA-4748-BDE7-7CBFC3AB3E24}" srcOrd="0" destOrd="4" presId="urn:microsoft.com/office/officeart/2005/8/layout/vList5"/>
    <dgm:cxn modelId="{D46C1240-5A7A-4C34-8072-7E3A906B1ADE}" type="presOf" srcId="{EA7A9190-D28D-412B-89CF-9315AEC64C17}" destId="{029E2501-64EA-4748-BDE7-7CBFC3AB3E24}" srcOrd="0" destOrd="6" presId="urn:microsoft.com/office/officeart/2005/8/layout/vList5"/>
    <dgm:cxn modelId="{706665FE-5E04-4CEA-91B6-87A7E605EC7E}" type="presOf" srcId="{5BD77EC9-9E0C-BE4B-89E4-0B4C30487A74}" destId="{7B0FE129-93C8-834F-A4F6-E8F1B21F9549}" srcOrd="0" destOrd="0" presId="urn:microsoft.com/office/officeart/2005/8/layout/vList5"/>
    <dgm:cxn modelId="{3779123A-AE42-440A-BD59-1C2AAD46EF5C}" type="presOf" srcId="{8DEEE73F-4216-47F9-8993-FA318121F32E}" destId="{029E2501-64EA-4748-BDE7-7CBFC3AB3E24}" srcOrd="0" destOrd="3" presId="urn:microsoft.com/office/officeart/2005/8/layout/vList5"/>
    <dgm:cxn modelId="{11C0EA04-6822-E242-B2B3-64A003D12812}" srcId="{E55F35BB-317C-7B42-AB0E-9E5B838A90A3}" destId="{772484CF-C47D-8C4F-8015-DE8DB0CF171D}" srcOrd="1" destOrd="0" parTransId="{135D6E2E-A763-2B4D-B013-7AC25FFB2D6B}" sibTransId="{907F92A1-EBE7-4D4A-9D12-674732C3B895}"/>
    <dgm:cxn modelId="{5EB41B09-D9BE-4B0B-B6BD-0EC22598B00D}" srcId="{F4BB753C-3AB0-5F40-87A9-A3D36BC1A3D9}" destId="{4173CA9E-053D-4BBB-93D0-5A4A94B19436}" srcOrd="8" destOrd="0" parTransId="{B0A86EE4-BBFA-49E0-BC5D-D10A95DB29E4}" sibTransId="{42774BEE-7554-49EB-8684-A84FE6B669B7}"/>
    <dgm:cxn modelId="{A79B0279-8057-4961-ADE0-3B2A3F2D0EE9}" type="presOf" srcId="{12BACA8D-1895-4F45-A7A0-665BC7DCD14D}" destId="{6988EFB0-8AB1-6341-9000-5F44D1460254}" srcOrd="0" destOrd="0" presId="urn:microsoft.com/office/officeart/2005/8/layout/vList5"/>
    <dgm:cxn modelId="{787CADCA-93F8-45FC-9B25-CE85DB188A8B}" srcId="{F4BB753C-3AB0-5F40-87A9-A3D36BC1A3D9}" destId="{EA7A9190-D28D-412B-89CF-9315AEC64C17}" srcOrd="5" destOrd="0" parTransId="{B1ADB890-26B7-41BC-ABA8-32AB0EE9CC3C}" sibTransId="{EFBF49A8-0E07-4976-B306-CF3939459FBF}"/>
    <dgm:cxn modelId="{411E9AA0-F057-4F3B-9F93-4A0C2B9EA0B1}" type="presOf" srcId="{A4F3A192-A229-44DE-87CF-E6C753CEF3C7}" destId="{029E2501-64EA-4748-BDE7-7CBFC3AB3E24}" srcOrd="0" destOrd="1" presId="urn:microsoft.com/office/officeart/2005/8/layout/vList5"/>
    <dgm:cxn modelId="{AE302796-98A0-4503-BC74-E3D0B70903B6}" srcId="{F4BB753C-3AB0-5F40-87A9-A3D36BC1A3D9}" destId="{B09657F3-990C-4EC6-B5A3-4CCB07D4F9F2}" srcOrd="7" destOrd="0" parTransId="{359DB84B-0467-42EF-9AE5-D15B6DD13634}" sibTransId="{7AE880AD-C9F6-4A89-8F19-DA19FB9ED853}"/>
    <dgm:cxn modelId="{B00A9408-EBD7-4AF7-87D2-4DF0B3A4E834}" srcId="{F4BB753C-3AB0-5F40-87A9-A3D36BC1A3D9}" destId="{A4F3A192-A229-44DE-87CF-E6C753CEF3C7}" srcOrd="0" destOrd="0" parTransId="{0ADD3C6C-2E7A-4648-A7B6-3BD4E8BC9F74}" sibTransId="{2AFE01D0-D9A0-4814-918C-9CC559FDF42B}"/>
    <dgm:cxn modelId="{E4B85F64-6223-4E57-8EFB-8B62D009D10F}" type="presParOf" srcId="{1EA06823-274E-A142-8A9B-DFCBBE00B892}" destId="{48531A1F-456A-4B49-A53E-977B54A8D5C9}" srcOrd="0" destOrd="0" presId="urn:microsoft.com/office/officeart/2005/8/layout/vList5"/>
    <dgm:cxn modelId="{83FA12CD-2EA4-48C2-993A-E6A503921872}" type="presParOf" srcId="{48531A1F-456A-4B49-A53E-977B54A8D5C9}" destId="{6988EFB0-8AB1-6341-9000-5F44D1460254}" srcOrd="0" destOrd="0" presId="urn:microsoft.com/office/officeart/2005/8/layout/vList5"/>
    <dgm:cxn modelId="{067445ED-955B-403F-9C11-09399A78986F}" type="presParOf" srcId="{48531A1F-456A-4B49-A53E-977B54A8D5C9}" destId="{FDA08ABA-039C-AD4F-A44B-3F4D1F1FC437}" srcOrd="1" destOrd="0" presId="urn:microsoft.com/office/officeart/2005/8/layout/vList5"/>
    <dgm:cxn modelId="{D5051C12-C038-4AAD-9095-FC4F10E443B0}" type="presParOf" srcId="{1EA06823-274E-A142-8A9B-DFCBBE00B892}" destId="{E0E55188-A908-414B-9D7A-2A6F33046E21}" srcOrd="1" destOrd="0" presId="urn:microsoft.com/office/officeart/2005/8/layout/vList5"/>
    <dgm:cxn modelId="{04C80B87-C4AC-48A2-9E5B-AC055C86B08C}" type="presParOf" srcId="{1EA06823-274E-A142-8A9B-DFCBBE00B892}" destId="{DD1F1A97-6202-974F-8448-5C10C79804AB}" srcOrd="2" destOrd="0" presId="urn:microsoft.com/office/officeart/2005/8/layout/vList5"/>
    <dgm:cxn modelId="{86FC0D2B-5650-4453-B976-D15AFDE489CE}" type="presParOf" srcId="{DD1F1A97-6202-974F-8448-5C10C79804AB}" destId="{3D594A16-5054-FE49-88DE-03B6C42CB137}" srcOrd="0" destOrd="0" presId="urn:microsoft.com/office/officeart/2005/8/layout/vList5"/>
    <dgm:cxn modelId="{A08C8878-67D1-46DD-B64D-06753243B6C0}" type="presParOf" srcId="{DD1F1A97-6202-974F-8448-5C10C79804AB}" destId="{029E2501-64EA-4748-BDE7-7CBFC3AB3E24}" srcOrd="1" destOrd="0" presId="urn:microsoft.com/office/officeart/2005/8/layout/vList5"/>
    <dgm:cxn modelId="{2CC92DB8-182E-4BAA-A12B-2F8C074BE45E}" type="presParOf" srcId="{1EA06823-274E-A142-8A9B-DFCBBE00B892}" destId="{A02D50F9-FA49-6F4C-B68A-F816D2B08089}" srcOrd="3" destOrd="0" presId="urn:microsoft.com/office/officeart/2005/8/layout/vList5"/>
    <dgm:cxn modelId="{E60837F8-6652-4A0F-828E-A7EF880580C7}" type="presParOf" srcId="{1EA06823-274E-A142-8A9B-DFCBBE00B892}" destId="{28037C18-2CB0-614D-9D09-7D192B49F0DA}" srcOrd="4" destOrd="0" presId="urn:microsoft.com/office/officeart/2005/8/layout/vList5"/>
    <dgm:cxn modelId="{1D50D298-079F-4484-87E8-2533A20C6E66}" type="presParOf" srcId="{28037C18-2CB0-614D-9D09-7D192B49F0DA}" destId="{7B0FE129-93C8-834F-A4F6-E8F1B21F9549}" srcOrd="0" destOrd="0" presId="urn:microsoft.com/office/officeart/2005/8/layout/vList5"/>
    <dgm:cxn modelId="{846DB297-FECD-419E-85C6-CE022514FC62}" type="presParOf" srcId="{28037C18-2CB0-614D-9D09-7D192B49F0DA}" destId="{D5A47C04-840A-E947-AD54-1174CBF49D55}" srcOrd="1"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D3CE4-62AA-ED43-ACF5-80D6290D99B6}">
      <dsp:nvSpPr>
        <dsp:cNvPr id="0" name=""/>
        <dsp:cNvSpPr/>
      </dsp:nvSpPr>
      <dsp:spPr>
        <a:xfrm rot="5400000">
          <a:off x="2669399" y="-1013683"/>
          <a:ext cx="619267" cy="2803795"/>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solidFill>
                <a:sysClr val="windowText" lastClr="000000">
                  <a:hueOff val="0"/>
                  <a:satOff val="0"/>
                  <a:lumOff val="0"/>
                  <a:alphaOff val="0"/>
                </a:sysClr>
              </a:solidFill>
              <a:latin typeface="Calibri"/>
              <a:ea typeface="+mn-ea"/>
              <a:cs typeface="+mn-cs"/>
            </a:rPr>
            <a:t>DoT Tourism minimum standards</a:t>
          </a:r>
        </a:p>
        <a:p>
          <a:pPr marL="57150" lvl="1" indent="-57150" algn="l" defTabSz="488950">
            <a:lnSpc>
              <a:spcPct val="90000"/>
            </a:lnSpc>
            <a:spcBef>
              <a:spcPct val="0"/>
            </a:spcBef>
            <a:spcAft>
              <a:spcPct val="15000"/>
            </a:spcAft>
            <a:buChar char="••"/>
          </a:pPr>
          <a:r>
            <a:rPr lang="fr-FR" sz="1100" kern="1200">
              <a:solidFill>
                <a:sysClr val="windowText" lastClr="000000">
                  <a:hueOff val="0"/>
                  <a:satOff val="0"/>
                  <a:lumOff val="0"/>
                  <a:alphaOff val="0"/>
                </a:sysClr>
              </a:solidFill>
              <a:latin typeface="Calibri"/>
              <a:ea typeface="+mn-ea"/>
              <a:cs typeface="+mn-cs"/>
            </a:rPr>
            <a:t>Basic Tourism skills</a:t>
          </a:r>
        </a:p>
      </dsp:txBody>
      <dsp:txXfrm rot="-5400000">
        <a:off x="1577135" y="108811"/>
        <a:ext cx="2773565" cy="558807"/>
      </dsp:txXfrm>
    </dsp:sp>
    <dsp:sp modelId="{2B25E510-6D8F-5641-96AF-19BEB8BB9225}">
      <dsp:nvSpPr>
        <dsp:cNvPr id="0" name=""/>
        <dsp:cNvSpPr/>
      </dsp:nvSpPr>
      <dsp:spPr>
        <a:xfrm>
          <a:off x="0" y="1172"/>
          <a:ext cx="1577135" cy="774083"/>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fr-FR" sz="1100" kern="1200">
              <a:solidFill>
                <a:sysClr val="window" lastClr="FFFFFF"/>
              </a:solidFill>
              <a:latin typeface="Calibri"/>
              <a:ea typeface="+mn-ea"/>
              <a:cs typeface="+mn-cs"/>
            </a:rPr>
            <a:t>Product Development</a:t>
          </a:r>
        </a:p>
      </dsp:txBody>
      <dsp:txXfrm>
        <a:off x="37788" y="38960"/>
        <a:ext cx="1501559" cy="698507"/>
      </dsp:txXfrm>
    </dsp:sp>
    <dsp:sp modelId="{2C480300-5648-954F-A932-D841B11BAC32}">
      <dsp:nvSpPr>
        <dsp:cNvPr id="0" name=""/>
        <dsp:cNvSpPr/>
      </dsp:nvSpPr>
      <dsp:spPr>
        <a:xfrm rot="5400000">
          <a:off x="2669399" y="-200894"/>
          <a:ext cx="619267" cy="2803795"/>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solidFill>
                <a:sysClr val="windowText" lastClr="000000">
                  <a:hueOff val="0"/>
                  <a:satOff val="0"/>
                  <a:lumOff val="0"/>
                  <a:alphaOff val="0"/>
                </a:sysClr>
              </a:solidFill>
              <a:latin typeface="Calibri"/>
              <a:ea typeface="+mn-ea"/>
              <a:cs typeface="+mn-cs"/>
            </a:rPr>
            <a:t>Marketing skills</a:t>
          </a:r>
        </a:p>
        <a:p>
          <a:pPr marL="57150" lvl="1" indent="-57150" algn="l" defTabSz="488950">
            <a:lnSpc>
              <a:spcPct val="90000"/>
            </a:lnSpc>
            <a:spcBef>
              <a:spcPct val="0"/>
            </a:spcBef>
            <a:spcAft>
              <a:spcPct val="15000"/>
            </a:spcAft>
            <a:buChar char="••"/>
          </a:pPr>
          <a:r>
            <a:rPr lang="fr-FR" sz="1100" kern="1200">
              <a:solidFill>
                <a:sysClr val="windowText" lastClr="000000">
                  <a:hueOff val="0"/>
                  <a:satOff val="0"/>
                  <a:lumOff val="0"/>
                  <a:alphaOff val="0"/>
                </a:sysClr>
              </a:solidFill>
              <a:latin typeface="Calibri"/>
              <a:ea typeface="+mn-ea"/>
              <a:cs typeface="+mn-cs"/>
            </a:rPr>
            <a:t>Operational skills</a:t>
          </a:r>
        </a:p>
      </dsp:txBody>
      <dsp:txXfrm rot="-5400000">
        <a:off x="1577135" y="921600"/>
        <a:ext cx="2773565" cy="558807"/>
      </dsp:txXfrm>
    </dsp:sp>
    <dsp:sp modelId="{A8AFF8CD-B7F5-B543-9637-1646D56C9490}">
      <dsp:nvSpPr>
        <dsp:cNvPr id="0" name=""/>
        <dsp:cNvSpPr/>
      </dsp:nvSpPr>
      <dsp:spPr>
        <a:xfrm>
          <a:off x="0" y="813961"/>
          <a:ext cx="1577135" cy="774083"/>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fr-FR" sz="1100" kern="1200">
              <a:solidFill>
                <a:sysClr val="window" lastClr="FFFFFF"/>
              </a:solidFill>
              <a:latin typeface="Calibri"/>
              <a:ea typeface="+mn-ea"/>
              <a:cs typeface="+mn-cs"/>
            </a:rPr>
            <a:t>Business Development</a:t>
          </a:r>
        </a:p>
      </dsp:txBody>
      <dsp:txXfrm>
        <a:off x="37788" y="851749"/>
        <a:ext cx="1501559" cy="698507"/>
      </dsp:txXfrm>
    </dsp:sp>
    <dsp:sp modelId="{0170A398-0FDA-564D-98F9-0BBA87D34309}">
      <dsp:nvSpPr>
        <dsp:cNvPr id="0" name=""/>
        <dsp:cNvSpPr/>
      </dsp:nvSpPr>
      <dsp:spPr>
        <a:xfrm rot="5400000">
          <a:off x="2669399" y="611893"/>
          <a:ext cx="619267" cy="2803795"/>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fr-FR" sz="1100" kern="1200">
              <a:solidFill>
                <a:sysClr val="windowText" lastClr="000000">
                  <a:hueOff val="0"/>
                  <a:satOff val="0"/>
                  <a:lumOff val="0"/>
                  <a:alphaOff val="0"/>
                </a:sysClr>
              </a:solidFill>
              <a:latin typeface="Calibri"/>
              <a:ea typeface="+mn-ea"/>
              <a:cs typeface="+mn-cs"/>
            </a:rPr>
            <a:t>Formal economy business skills</a:t>
          </a:r>
        </a:p>
      </dsp:txBody>
      <dsp:txXfrm rot="-5400000">
        <a:off x="1577135" y="1734387"/>
        <a:ext cx="2773565" cy="558807"/>
      </dsp:txXfrm>
    </dsp:sp>
    <dsp:sp modelId="{7FAB43D1-9E16-8141-944A-C5DA61E34D04}">
      <dsp:nvSpPr>
        <dsp:cNvPr id="0" name=""/>
        <dsp:cNvSpPr/>
      </dsp:nvSpPr>
      <dsp:spPr>
        <a:xfrm>
          <a:off x="0" y="1626749"/>
          <a:ext cx="1577135" cy="774083"/>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fr-FR" sz="1100" kern="1200">
              <a:solidFill>
                <a:sysClr val="window" lastClr="FFFFFF"/>
              </a:solidFill>
              <a:latin typeface="Calibri"/>
              <a:ea typeface="+mn-ea"/>
              <a:cs typeface="+mn-cs"/>
            </a:rPr>
            <a:t>Business Management</a:t>
          </a:r>
        </a:p>
      </dsp:txBody>
      <dsp:txXfrm>
        <a:off x="37788" y="1664537"/>
        <a:ext cx="1501559" cy="6985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08ABA-039C-AD4F-A44B-3F4D1F1FC437}">
      <dsp:nvSpPr>
        <dsp:cNvPr id="0" name=""/>
        <dsp:cNvSpPr/>
      </dsp:nvSpPr>
      <dsp:spPr>
        <a:xfrm rot="5400000">
          <a:off x="3683926" y="-1479820"/>
          <a:ext cx="650672" cy="377342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t>43 coaching visits to specific islands</a:t>
          </a:r>
        </a:p>
        <a:p>
          <a:pPr marL="57150" lvl="1" indent="-57150" algn="l" defTabSz="488950">
            <a:lnSpc>
              <a:spcPct val="90000"/>
            </a:lnSpc>
            <a:spcBef>
              <a:spcPct val="0"/>
            </a:spcBef>
            <a:spcAft>
              <a:spcPct val="15000"/>
            </a:spcAft>
            <a:buChar char="••"/>
          </a:pPr>
          <a:r>
            <a:rPr lang="en-AU" sz="1100" kern="1200" dirty="0"/>
            <a:t>369 individual coaching meetings with TfT clients</a:t>
          </a:r>
        </a:p>
      </dsp:txBody>
      <dsp:txXfrm rot="-5400000">
        <a:off x="2122551" y="113318"/>
        <a:ext cx="3741661" cy="587146"/>
      </dsp:txXfrm>
    </dsp:sp>
    <dsp:sp modelId="{6988EFB0-8AB1-6341-9000-5F44D1460254}">
      <dsp:nvSpPr>
        <dsp:cNvPr id="0" name=""/>
        <dsp:cNvSpPr/>
      </dsp:nvSpPr>
      <dsp:spPr>
        <a:xfrm>
          <a:off x="0" y="221"/>
          <a:ext cx="2122551" cy="81334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smtClean="0"/>
            <a:t>Coaching</a:t>
          </a:r>
          <a:endParaRPr lang="en-AU" sz="1100" kern="1200" dirty="0"/>
        </a:p>
      </dsp:txBody>
      <dsp:txXfrm>
        <a:off x="39704" y="39925"/>
        <a:ext cx="2043143" cy="733933"/>
      </dsp:txXfrm>
    </dsp:sp>
    <dsp:sp modelId="{029E2501-64EA-4748-BDE7-7CBFC3AB3E24}">
      <dsp:nvSpPr>
        <dsp:cNvPr id="0" name=""/>
        <dsp:cNvSpPr/>
      </dsp:nvSpPr>
      <dsp:spPr>
        <a:xfrm rot="5400000">
          <a:off x="3683926" y="-625812"/>
          <a:ext cx="650672" cy="377342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t>31 workshops including (but not limited to) cooking, tour guiding, vanuatu general knowledge, bookkeeping, marketing, customer service, using smart phones, bungalow decoration etc</a:t>
          </a:r>
        </a:p>
      </dsp:txBody>
      <dsp:txXfrm rot="-5400000">
        <a:off x="2122551" y="967326"/>
        <a:ext cx="3741661" cy="587146"/>
      </dsp:txXfrm>
    </dsp:sp>
    <dsp:sp modelId="{3D594A16-5054-FE49-88DE-03B6C42CB137}">
      <dsp:nvSpPr>
        <dsp:cNvPr id="0" name=""/>
        <dsp:cNvSpPr/>
      </dsp:nvSpPr>
      <dsp:spPr>
        <a:xfrm>
          <a:off x="0" y="854229"/>
          <a:ext cx="2122551" cy="81334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smtClean="0"/>
            <a:t>Workshops</a:t>
          </a:r>
          <a:endParaRPr lang="en-AU" sz="1100" kern="1200" dirty="0"/>
        </a:p>
      </dsp:txBody>
      <dsp:txXfrm>
        <a:off x="39704" y="893933"/>
        <a:ext cx="2043143" cy="733933"/>
      </dsp:txXfrm>
    </dsp:sp>
    <dsp:sp modelId="{B6F59EBA-B79B-1C4B-A2B5-3A46EF6AE122}">
      <dsp:nvSpPr>
        <dsp:cNvPr id="0" name=""/>
        <dsp:cNvSpPr/>
      </dsp:nvSpPr>
      <dsp:spPr>
        <a:xfrm rot="5400000">
          <a:off x="3683926" y="228195"/>
          <a:ext cx="650672" cy="377342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t>2 First Aid Accredited Trainings</a:t>
          </a:r>
        </a:p>
        <a:p>
          <a:pPr marL="57150" lvl="1" indent="-57150" algn="l" defTabSz="488950">
            <a:lnSpc>
              <a:spcPct val="90000"/>
            </a:lnSpc>
            <a:spcBef>
              <a:spcPct val="0"/>
            </a:spcBef>
            <a:spcAft>
              <a:spcPct val="15000"/>
            </a:spcAft>
            <a:buChar char="••"/>
          </a:pPr>
          <a:r>
            <a:rPr lang="en-AU" sz="1100" kern="1200" dirty="0"/>
            <a:t>2 Pilot Skills Cluster Trainings (Accommodation Services and Tour Guiding) </a:t>
          </a:r>
        </a:p>
      </dsp:txBody>
      <dsp:txXfrm rot="-5400000">
        <a:off x="2122551" y="1821334"/>
        <a:ext cx="3741661" cy="587146"/>
      </dsp:txXfrm>
    </dsp:sp>
    <dsp:sp modelId="{5DDE1973-65BC-1C47-866A-4C36FFECB05B}">
      <dsp:nvSpPr>
        <dsp:cNvPr id="0" name=""/>
        <dsp:cNvSpPr/>
      </dsp:nvSpPr>
      <dsp:spPr>
        <a:xfrm>
          <a:off x="0" y="1708237"/>
          <a:ext cx="2122551" cy="81334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smtClean="0"/>
            <a:t>Accredited Training</a:t>
          </a:r>
          <a:endParaRPr lang="en-AU" sz="1100" kern="1200" dirty="0"/>
        </a:p>
      </dsp:txBody>
      <dsp:txXfrm>
        <a:off x="39704" y="1747941"/>
        <a:ext cx="2043143" cy="733933"/>
      </dsp:txXfrm>
    </dsp:sp>
    <dsp:sp modelId="{D5A47C04-840A-E947-AD54-1174CBF49D55}">
      <dsp:nvSpPr>
        <dsp:cNvPr id="0" name=""/>
        <dsp:cNvSpPr/>
      </dsp:nvSpPr>
      <dsp:spPr>
        <a:xfrm rot="5400000">
          <a:off x="3100593" y="1582130"/>
          <a:ext cx="1809508" cy="376973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t>6 workshops with DoT /VTO as part of the second phase of National Capacity Building Program</a:t>
          </a:r>
        </a:p>
        <a:p>
          <a:pPr marL="57150" lvl="1" indent="-57150" algn="l" defTabSz="488950">
            <a:lnSpc>
              <a:spcPct val="90000"/>
            </a:lnSpc>
            <a:spcBef>
              <a:spcPct val="0"/>
            </a:spcBef>
            <a:spcAft>
              <a:spcPct val="15000"/>
            </a:spcAft>
            <a:buChar char="••"/>
          </a:pPr>
          <a:r>
            <a:rPr lang="en-AU" sz="1100" kern="1200" dirty="0"/>
            <a:t>Training Provider capacity building program with the Department of Cooperatives: Bookkeeping Workshop for Tourism Businessess</a:t>
          </a:r>
        </a:p>
        <a:p>
          <a:pPr marL="57150" lvl="1" indent="-57150" algn="l" defTabSz="488950">
            <a:lnSpc>
              <a:spcPct val="90000"/>
            </a:lnSpc>
            <a:spcBef>
              <a:spcPct val="0"/>
            </a:spcBef>
            <a:spcAft>
              <a:spcPct val="15000"/>
            </a:spcAft>
            <a:buChar char="••"/>
          </a:pPr>
          <a:r>
            <a:rPr lang="en-AU" sz="1100" kern="1200" dirty="0"/>
            <a:t>Creation of product development resouces in partnership with the DoT: Marketing Guidelines for Rural Tourism Businesses  </a:t>
          </a:r>
        </a:p>
        <a:p>
          <a:pPr marL="57150" lvl="1" indent="-57150" algn="l" defTabSz="488950">
            <a:lnSpc>
              <a:spcPct val="90000"/>
            </a:lnSpc>
            <a:spcBef>
              <a:spcPct val="0"/>
            </a:spcBef>
            <a:spcAft>
              <a:spcPct val="15000"/>
            </a:spcAft>
            <a:buChar char="••"/>
          </a:pPr>
          <a:r>
            <a:rPr lang="en-AU" sz="1100" kern="1200" dirty="0"/>
            <a:t>Professional product photos for marketing support in Sanma Province </a:t>
          </a:r>
        </a:p>
      </dsp:txBody>
      <dsp:txXfrm rot="-5400000">
        <a:off x="2120478" y="2650579"/>
        <a:ext cx="3681406" cy="1632842"/>
      </dsp:txXfrm>
    </dsp:sp>
    <dsp:sp modelId="{7B0FE129-93C8-834F-A4F6-E8F1B21F9549}">
      <dsp:nvSpPr>
        <dsp:cNvPr id="0" name=""/>
        <dsp:cNvSpPr/>
      </dsp:nvSpPr>
      <dsp:spPr>
        <a:xfrm>
          <a:off x="0" y="3060329"/>
          <a:ext cx="2120478" cy="81334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smtClean="0"/>
            <a:t>Special Projects</a:t>
          </a:r>
          <a:endParaRPr lang="en-AU" sz="1100" kern="1200" dirty="0"/>
        </a:p>
      </dsp:txBody>
      <dsp:txXfrm>
        <a:off x="39704" y="3100033"/>
        <a:ext cx="2041070" cy="7339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9E2501-64EA-4748-BDE7-7CBFC3AB3E24}">
      <dsp:nvSpPr>
        <dsp:cNvPr id="0" name=""/>
        <dsp:cNvSpPr/>
      </dsp:nvSpPr>
      <dsp:spPr>
        <a:xfrm rot="5400000">
          <a:off x="2864377" y="-1106007"/>
          <a:ext cx="617811" cy="298661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Vanuatu  College of Nursing Education</a:t>
          </a:r>
        </a:p>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Vanuatu Institute of Technology</a:t>
          </a:r>
        </a:p>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Torgil Rural Training Centre</a:t>
          </a:r>
        </a:p>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Vanuatu Chamber of Commerce</a:t>
          </a:r>
        </a:p>
      </dsp:txBody>
      <dsp:txXfrm rot="-5400000">
        <a:off x="1679974" y="108555"/>
        <a:ext cx="2956460" cy="557493"/>
      </dsp:txXfrm>
    </dsp:sp>
    <dsp:sp modelId="{3D594A16-5054-FE49-88DE-03B6C42CB137}">
      <dsp:nvSpPr>
        <dsp:cNvPr id="0" name=""/>
        <dsp:cNvSpPr/>
      </dsp:nvSpPr>
      <dsp:spPr>
        <a:xfrm>
          <a:off x="0" y="1170"/>
          <a:ext cx="1679973" cy="772263"/>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a:solidFill>
                <a:sysClr val="window" lastClr="FFFFFF"/>
              </a:solidFill>
              <a:latin typeface="Calibri"/>
              <a:ea typeface="+mn-ea"/>
              <a:cs typeface="+mn-cs"/>
            </a:rPr>
            <a:t>Training Institutions</a:t>
          </a:r>
        </a:p>
      </dsp:txBody>
      <dsp:txXfrm>
        <a:off x="37699" y="38869"/>
        <a:ext cx="1604575" cy="696865"/>
      </dsp:txXfrm>
    </dsp:sp>
    <dsp:sp modelId="{B6F59EBA-B79B-1C4B-A2B5-3A46EF6AE122}">
      <dsp:nvSpPr>
        <dsp:cNvPr id="0" name=""/>
        <dsp:cNvSpPr/>
      </dsp:nvSpPr>
      <dsp:spPr>
        <a:xfrm rot="5400000">
          <a:off x="2864377" y="-257728"/>
          <a:ext cx="617811" cy="298661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Department of Tourism (DoT)</a:t>
          </a:r>
        </a:p>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Department of Cooperatives (DoC)</a:t>
          </a:r>
        </a:p>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Luganville Municipality</a:t>
          </a:r>
        </a:p>
      </dsp:txBody>
      <dsp:txXfrm rot="-5400000">
        <a:off x="1679974" y="956834"/>
        <a:ext cx="2956460" cy="557493"/>
      </dsp:txXfrm>
    </dsp:sp>
    <dsp:sp modelId="{5DDE1973-65BC-1C47-866A-4C36FFECB05B}">
      <dsp:nvSpPr>
        <dsp:cNvPr id="0" name=""/>
        <dsp:cNvSpPr/>
      </dsp:nvSpPr>
      <dsp:spPr>
        <a:xfrm>
          <a:off x="0" y="812047"/>
          <a:ext cx="1679973" cy="772263"/>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smtClean="0">
              <a:solidFill>
                <a:sysClr val="window" lastClr="FFFFFF"/>
              </a:solidFill>
              <a:latin typeface="Calibri"/>
              <a:ea typeface="+mn-ea"/>
              <a:cs typeface="+mn-cs"/>
            </a:rPr>
            <a:t>Government Offices</a:t>
          </a:r>
          <a:endParaRPr lang="en-AU" sz="1100" kern="1200" dirty="0">
            <a:solidFill>
              <a:sysClr val="window" lastClr="FFFFFF"/>
            </a:solidFill>
            <a:latin typeface="Calibri"/>
            <a:ea typeface="+mn-ea"/>
            <a:cs typeface="+mn-cs"/>
          </a:endParaRPr>
        </a:p>
      </dsp:txBody>
      <dsp:txXfrm>
        <a:off x="37699" y="849746"/>
        <a:ext cx="1604575" cy="696865"/>
      </dsp:txXfrm>
    </dsp:sp>
    <dsp:sp modelId="{D5A47C04-840A-E947-AD54-1174CBF49D55}">
      <dsp:nvSpPr>
        <dsp:cNvPr id="0" name=""/>
        <dsp:cNvSpPr/>
      </dsp:nvSpPr>
      <dsp:spPr>
        <a:xfrm rot="5400000">
          <a:off x="2890047" y="515746"/>
          <a:ext cx="566470" cy="298661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Telecom Vanuatu Limited (TVL)</a:t>
          </a:r>
        </a:p>
        <a:p>
          <a:pPr marL="57150" lvl="1" indent="-57150" algn="l" defTabSz="488950">
            <a:lnSpc>
              <a:spcPct val="90000"/>
            </a:lnSpc>
            <a:spcBef>
              <a:spcPct val="0"/>
            </a:spcBef>
            <a:spcAft>
              <a:spcPct val="15000"/>
            </a:spcAft>
            <a:buChar char="••"/>
          </a:pPr>
          <a:r>
            <a:rPr lang="en-AU" sz="1100" kern="1200" dirty="0">
              <a:solidFill>
                <a:sysClr val="windowText" lastClr="000000">
                  <a:hueOff val="0"/>
                  <a:satOff val="0"/>
                  <a:lumOff val="0"/>
                  <a:alphaOff val="0"/>
                </a:sysClr>
              </a:solidFill>
              <a:latin typeface="Calibri"/>
              <a:ea typeface="+mn-ea"/>
              <a:cs typeface="+mn-cs"/>
            </a:rPr>
            <a:t>Westpac Bank </a:t>
          </a:r>
        </a:p>
      </dsp:txBody>
      <dsp:txXfrm rot="-5400000">
        <a:off x="1679973" y="1753474"/>
        <a:ext cx="2958966" cy="511164"/>
      </dsp:txXfrm>
    </dsp:sp>
    <dsp:sp modelId="{7B0FE129-93C8-834F-A4F6-E8F1B21F9549}">
      <dsp:nvSpPr>
        <dsp:cNvPr id="0" name=""/>
        <dsp:cNvSpPr/>
      </dsp:nvSpPr>
      <dsp:spPr>
        <a:xfrm>
          <a:off x="0" y="1624094"/>
          <a:ext cx="1679973" cy="772263"/>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AU" sz="1100" kern="1200" dirty="0" smtClean="0">
              <a:solidFill>
                <a:sysClr val="window" lastClr="FFFFFF"/>
              </a:solidFill>
              <a:latin typeface="Calibri"/>
              <a:ea typeface="+mn-ea"/>
              <a:cs typeface="+mn-cs"/>
            </a:rPr>
            <a:t>Private Businesses</a:t>
          </a:r>
          <a:endParaRPr lang="en-AU" sz="1100" kern="1200" dirty="0">
            <a:solidFill>
              <a:sysClr val="window" lastClr="FFFFFF"/>
            </a:solidFill>
            <a:latin typeface="Calibri"/>
            <a:ea typeface="+mn-ea"/>
            <a:cs typeface="+mn-cs"/>
          </a:endParaRPr>
        </a:p>
      </dsp:txBody>
      <dsp:txXfrm>
        <a:off x="37699" y="1661793"/>
        <a:ext cx="1604575" cy="6968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08ABA-039C-AD4F-A44B-3F4D1F1FC437}">
      <dsp:nvSpPr>
        <dsp:cNvPr id="0" name=""/>
        <dsp:cNvSpPr/>
      </dsp:nvSpPr>
      <dsp:spPr>
        <a:xfrm rot="5400000">
          <a:off x="3458447" y="-1407701"/>
          <a:ext cx="560758"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16 coaching visits to individual islands</a:t>
          </a:r>
        </a:p>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133  individual coaching meetings with TfT clients</a:t>
          </a:r>
        </a:p>
      </dsp:txBody>
      <dsp:txXfrm rot="-5400000">
        <a:off x="1979378" y="98742"/>
        <a:ext cx="3491522" cy="506010"/>
      </dsp:txXfrm>
    </dsp:sp>
    <dsp:sp modelId="{6988EFB0-8AB1-6341-9000-5F44D1460254}">
      <dsp:nvSpPr>
        <dsp:cNvPr id="0" name=""/>
        <dsp:cNvSpPr/>
      </dsp:nvSpPr>
      <dsp:spPr>
        <a:xfrm>
          <a:off x="0" y="1272"/>
          <a:ext cx="1979379" cy="700948"/>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Coaching</a:t>
          </a:r>
          <a:endParaRPr lang="en-AU" sz="1600" kern="1200" dirty="0">
            <a:solidFill>
              <a:sysClr val="window" lastClr="FFFFFF"/>
            </a:solidFill>
            <a:latin typeface="Calibri"/>
            <a:ea typeface="+mn-ea"/>
            <a:cs typeface="+mn-cs"/>
          </a:endParaRPr>
        </a:p>
      </dsp:txBody>
      <dsp:txXfrm>
        <a:off x="34217" y="35489"/>
        <a:ext cx="1910945" cy="632514"/>
      </dsp:txXfrm>
    </dsp:sp>
    <dsp:sp modelId="{029E2501-64EA-4748-BDE7-7CBFC3AB3E24}">
      <dsp:nvSpPr>
        <dsp:cNvPr id="0" name=""/>
        <dsp:cNvSpPr/>
      </dsp:nvSpPr>
      <dsp:spPr>
        <a:xfrm rot="5400000">
          <a:off x="2815699" y="-100985"/>
          <a:ext cx="1838952" cy="351545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11 workshops including: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island cooking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 tour guiding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customer service</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bookkeeping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marketing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business management </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using smart phones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massage</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Vanuatu laws and business regulations </a:t>
          </a:r>
        </a:p>
      </dsp:txBody>
      <dsp:txXfrm rot="-5400000">
        <a:off x="1977446" y="827038"/>
        <a:ext cx="3425689" cy="1659412"/>
      </dsp:txXfrm>
    </dsp:sp>
    <dsp:sp modelId="{3D594A16-5054-FE49-88DE-03B6C42CB137}">
      <dsp:nvSpPr>
        <dsp:cNvPr id="0" name=""/>
        <dsp:cNvSpPr/>
      </dsp:nvSpPr>
      <dsp:spPr>
        <a:xfrm>
          <a:off x="0" y="1306270"/>
          <a:ext cx="1977446" cy="700948"/>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Workshops</a:t>
          </a:r>
          <a:endParaRPr lang="en-AU" sz="1600" kern="1200" dirty="0">
            <a:solidFill>
              <a:sysClr val="window" lastClr="FFFFFF"/>
            </a:solidFill>
            <a:latin typeface="Calibri"/>
            <a:ea typeface="+mn-ea"/>
            <a:cs typeface="+mn-cs"/>
          </a:endParaRPr>
        </a:p>
      </dsp:txBody>
      <dsp:txXfrm>
        <a:off x="34217" y="1340487"/>
        <a:ext cx="1909012" cy="632514"/>
      </dsp:txXfrm>
    </dsp:sp>
    <dsp:sp modelId="{B6F59EBA-B79B-1C4B-A2B5-3A46EF6AE122}">
      <dsp:nvSpPr>
        <dsp:cNvPr id="0" name=""/>
        <dsp:cNvSpPr/>
      </dsp:nvSpPr>
      <dsp:spPr>
        <a:xfrm rot="5400000">
          <a:off x="3458447" y="1202294"/>
          <a:ext cx="560758"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 First Aid Accredited Trainings</a:t>
          </a:r>
        </a:p>
      </dsp:txBody>
      <dsp:txXfrm rot="-5400000">
        <a:off x="1979378" y="2708737"/>
        <a:ext cx="3491522" cy="506010"/>
      </dsp:txXfrm>
    </dsp:sp>
    <dsp:sp modelId="{5DDE1973-65BC-1C47-866A-4C36FFECB05B}">
      <dsp:nvSpPr>
        <dsp:cNvPr id="0" name=""/>
        <dsp:cNvSpPr/>
      </dsp:nvSpPr>
      <dsp:spPr>
        <a:xfrm>
          <a:off x="0" y="2611268"/>
          <a:ext cx="1979379" cy="700948"/>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Accredited Training</a:t>
          </a:r>
          <a:endParaRPr lang="en-AU" sz="1600" kern="1200" dirty="0">
            <a:solidFill>
              <a:sysClr val="window" lastClr="FFFFFF"/>
            </a:solidFill>
            <a:latin typeface="Calibri"/>
            <a:ea typeface="+mn-ea"/>
            <a:cs typeface="+mn-cs"/>
          </a:endParaRPr>
        </a:p>
      </dsp:txBody>
      <dsp:txXfrm>
        <a:off x="34217" y="2645485"/>
        <a:ext cx="1910945" cy="632514"/>
      </dsp:txXfrm>
    </dsp:sp>
    <dsp:sp modelId="{D5A47C04-840A-E947-AD54-1174CBF49D55}">
      <dsp:nvSpPr>
        <dsp:cNvPr id="0" name=""/>
        <dsp:cNvSpPr/>
      </dsp:nvSpPr>
      <dsp:spPr>
        <a:xfrm rot="5400000">
          <a:off x="3451320" y="1938290"/>
          <a:ext cx="575013"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Malampa Call Centre Monitoring/Capacity Building</a:t>
          </a:r>
        </a:p>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Wala Island Cruise-ship Pilot Program</a:t>
          </a:r>
        </a:p>
      </dsp:txBody>
      <dsp:txXfrm rot="-5400000">
        <a:off x="1979379" y="3438301"/>
        <a:ext cx="3490826" cy="518873"/>
      </dsp:txXfrm>
    </dsp:sp>
    <dsp:sp modelId="{7B0FE129-93C8-834F-A4F6-E8F1B21F9549}">
      <dsp:nvSpPr>
        <dsp:cNvPr id="0" name=""/>
        <dsp:cNvSpPr/>
      </dsp:nvSpPr>
      <dsp:spPr>
        <a:xfrm>
          <a:off x="0" y="3347264"/>
          <a:ext cx="1979379" cy="700948"/>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Special Projects</a:t>
          </a:r>
          <a:endParaRPr lang="en-AU" sz="1600" kern="1200" dirty="0">
            <a:solidFill>
              <a:sysClr val="window" lastClr="FFFFFF"/>
            </a:solidFill>
            <a:latin typeface="Calibri"/>
            <a:ea typeface="+mn-ea"/>
            <a:cs typeface="+mn-cs"/>
          </a:endParaRPr>
        </a:p>
      </dsp:txBody>
      <dsp:txXfrm>
        <a:off x="34217" y="3381481"/>
        <a:ext cx="1910945" cy="6325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08ABA-039C-AD4F-A44B-3F4D1F1FC437}">
      <dsp:nvSpPr>
        <dsp:cNvPr id="0" name=""/>
        <dsp:cNvSpPr/>
      </dsp:nvSpPr>
      <dsp:spPr>
        <a:xfrm rot="5400000">
          <a:off x="3433891" y="-1454966"/>
          <a:ext cx="602569" cy="351545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15 coaching visits</a:t>
          </a:r>
        </a:p>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136 individual coaching meetings</a:t>
          </a:r>
        </a:p>
        <a:p>
          <a:pPr marL="114300" lvl="1" indent="-114300" algn="l" defTabSz="533400">
            <a:lnSpc>
              <a:spcPct val="90000"/>
            </a:lnSpc>
            <a:spcBef>
              <a:spcPct val="0"/>
            </a:spcBef>
            <a:spcAft>
              <a:spcPct val="15000"/>
            </a:spcAft>
            <a:buChar char="••"/>
          </a:pPr>
          <a:endParaRPr lang="en-AU" sz="1200" kern="1200" dirty="0">
            <a:solidFill>
              <a:sysClr val="windowText" lastClr="000000">
                <a:hueOff val="0"/>
                <a:satOff val="0"/>
                <a:lumOff val="0"/>
                <a:alphaOff val="0"/>
              </a:sysClr>
            </a:solidFill>
            <a:latin typeface="Calibri"/>
            <a:ea typeface="+mn-ea"/>
            <a:cs typeface="+mn-cs"/>
          </a:endParaRPr>
        </a:p>
      </dsp:txBody>
      <dsp:txXfrm rot="-5400000">
        <a:off x="1977447" y="30893"/>
        <a:ext cx="3486044" cy="543739"/>
      </dsp:txXfrm>
    </dsp:sp>
    <dsp:sp modelId="{6988EFB0-8AB1-6341-9000-5F44D1460254}">
      <dsp:nvSpPr>
        <dsp:cNvPr id="0" name=""/>
        <dsp:cNvSpPr/>
      </dsp:nvSpPr>
      <dsp:spPr>
        <a:xfrm>
          <a:off x="0" y="97866"/>
          <a:ext cx="1977446" cy="409792"/>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Coaching</a:t>
          </a:r>
          <a:endParaRPr lang="en-AU" sz="1600" kern="1200" dirty="0">
            <a:solidFill>
              <a:sysClr val="window" lastClr="FFFFFF"/>
            </a:solidFill>
            <a:latin typeface="Calibri"/>
            <a:ea typeface="+mn-ea"/>
            <a:cs typeface="+mn-cs"/>
          </a:endParaRPr>
        </a:p>
      </dsp:txBody>
      <dsp:txXfrm>
        <a:off x="20004" y="117870"/>
        <a:ext cx="1937438" cy="369784"/>
      </dsp:txXfrm>
    </dsp:sp>
    <dsp:sp modelId="{029E2501-64EA-4748-BDE7-7CBFC3AB3E24}">
      <dsp:nvSpPr>
        <dsp:cNvPr id="0" name=""/>
        <dsp:cNvSpPr/>
      </dsp:nvSpPr>
      <dsp:spPr>
        <a:xfrm rot="5400000">
          <a:off x="2453724" y="148259"/>
          <a:ext cx="2562903" cy="351545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11 workshops including: </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Waste Management</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Using smart phones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Filling in VAT reports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Additonal Income Generation </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Guest invoicing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Reservation systems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Comply with Vanuatu Laws and Business Regulations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Developing business using the Sanma Information and Call Centre</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Marketing </a:t>
          </a:r>
        </a:p>
        <a:p>
          <a:pPr marL="114300" lvl="1" indent="-114300" algn="l" defTabSz="533400">
            <a:lnSpc>
              <a:spcPct val="90000"/>
            </a:lnSpc>
            <a:spcBef>
              <a:spcPct val="0"/>
            </a:spcBef>
            <a:spcAft>
              <a:spcPct val="15000"/>
            </a:spcAft>
            <a:buChar char="••"/>
          </a:pPr>
          <a:endParaRPr lang="en-AU" sz="1200" kern="1200" dirty="0">
            <a:solidFill>
              <a:sysClr val="windowText" lastClr="000000">
                <a:hueOff val="0"/>
                <a:satOff val="0"/>
                <a:lumOff val="0"/>
                <a:alphaOff val="0"/>
              </a:sysClr>
            </a:solidFill>
            <a:latin typeface="Calibri"/>
            <a:ea typeface="+mn-ea"/>
            <a:cs typeface="+mn-cs"/>
          </a:endParaRPr>
        </a:p>
      </dsp:txBody>
      <dsp:txXfrm rot="-5400000">
        <a:off x="1977447" y="749648"/>
        <a:ext cx="3390348" cy="2312681"/>
      </dsp:txXfrm>
    </dsp:sp>
    <dsp:sp modelId="{3D594A16-5054-FE49-88DE-03B6C42CB137}">
      <dsp:nvSpPr>
        <dsp:cNvPr id="0" name=""/>
        <dsp:cNvSpPr/>
      </dsp:nvSpPr>
      <dsp:spPr>
        <a:xfrm>
          <a:off x="0" y="1701093"/>
          <a:ext cx="1977446" cy="409792"/>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Workshops</a:t>
          </a:r>
          <a:endParaRPr lang="en-AU" sz="1600" kern="1200" dirty="0">
            <a:solidFill>
              <a:sysClr val="window" lastClr="FFFFFF"/>
            </a:solidFill>
            <a:latin typeface="Calibri"/>
            <a:ea typeface="+mn-ea"/>
            <a:cs typeface="+mn-cs"/>
          </a:endParaRPr>
        </a:p>
      </dsp:txBody>
      <dsp:txXfrm>
        <a:off x="20004" y="1721097"/>
        <a:ext cx="1937438" cy="369784"/>
      </dsp:txXfrm>
    </dsp:sp>
    <dsp:sp modelId="{B6F59EBA-B79B-1C4B-A2B5-3A46EF6AE122}">
      <dsp:nvSpPr>
        <dsp:cNvPr id="0" name=""/>
        <dsp:cNvSpPr/>
      </dsp:nvSpPr>
      <dsp:spPr>
        <a:xfrm rot="5400000">
          <a:off x="3574909" y="1653379"/>
          <a:ext cx="327834"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First Aid Training</a:t>
          </a:r>
        </a:p>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Tour Guiding Skills Cluster</a:t>
          </a:r>
        </a:p>
      </dsp:txBody>
      <dsp:txXfrm rot="-5400000">
        <a:off x="1979378" y="3264914"/>
        <a:ext cx="3502892" cy="295826"/>
      </dsp:txXfrm>
    </dsp:sp>
    <dsp:sp modelId="{5DDE1973-65BC-1C47-866A-4C36FFECB05B}">
      <dsp:nvSpPr>
        <dsp:cNvPr id="0" name=""/>
        <dsp:cNvSpPr/>
      </dsp:nvSpPr>
      <dsp:spPr>
        <a:xfrm>
          <a:off x="0" y="3207930"/>
          <a:ext cx="1979379" cy="409792"/>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Accredited Training</a:t>
          </a:r>
          <a:endParaRPr lang="en-AU" sz="1600" kern="1200" dirty="0">
            <a:solidFill>
              <a:sysClr val="window" lastClr="FFFFFF"/>
            </a:solidFill>
            <a:latin typeface="Calibri"/>
            <a:ea typeface="+mn-ea"/>
            <a:cs typeface="+mn-cs"/>
          </a:endParaRPr>
        </a:p>
      </dsp:txBody>
      <dsp:txXfrm>
        <a:off x="20004" y="3227934"/>
        <a:ext cx="1939371" cy="369784"/>
      </dsp:txXfrm>
    </dsp:sp>
    <dsp:sp modelId="{D5A47C04-840A-E947-AD54-1174CBF49D55}">
      <dsp:nvSpPr>
        <dsp:cNvPr id="0" name=""/>
        <dsp:cNvSpPr/>
      </dsp:nvSpPr>
      <dsp:spPr>
        <a:xfrm rot="5400000">
          <a:off x="3570743" y="2083661"/>
          <a:ext cx="336167"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Sanma Information and Call Centre</a:t>
          </a:r>
        </a:p>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Professional product photography</a:t>
          </a:r>
        </a:p>
      </dsp:txBody>
      <dsp:txXfrm rot="-5400000">
        <a:off x="1979379" y="3691435"/>
        <a:ext cx="3502486" cy="303347"/>
      </dsp:txXfrm>
    </dsp:sp>
    <dsp:sp modelId="{7B0FE129-93C8-834F-A4F6-E8F1B21F9549}">
      <dsp:nvSpPr>
        <dsp:cNvPr id="0" name=""/>
        <dsp:cNvSpPr/>
      </dsp:nvSpPr>
      <dsp:spPr>
        <a:xfrm>
          <a:off x="0" y="3638213"/>
          <a:ext cx="1979379" cy="409792"/>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Special Projects</a:t>
          </a:r>
          <a:endParaRPr lang="en-AU" sz="1600" kern="1200" dirty="0">
            <a:solidFill>
              <a:sysClr val="window" lastClr="FFFFFF"/>
            </a:solidFill>
            <a:latin typeface="Calibri"/>
            <a:ea typeface="+mn-ea"/>
            <a:cs typeface="+mn-cs"/>
          </a:endParaRPr>
        </a:p>
      </dsp:txBody>
      <dsp:txXfrm>
        <a:off x="20004" y="3658217"/>
        <a:ext cx="1939371" cy="3697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08ABA-039C-AD4F-A44B-3F4D1F1FC437}">
      <dsp:nvSpPr>
        <dsp:cNvPr id="0" name=""/>
        <dsp:cNvSpPr/>
      </dsp:nvSpPr>
      <dsp:spPr>
        <a:xfrm rot="5400000">
          <a:off x="3438279" y="-1383251"/>
          <a:ext cx="601095"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12 coaching visits</a:t>
          </a:r>
        </a:p>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100 individual coaching meetings </a:t>
          </a:r>
        </a:p>
      </dsp:txBody>
      <dsp:txXfrm rot="-5400000">
        <a:off x="1979379" y="104992"/>
        <a:ext cx="3489553" cy="542409"/>
      </dsp:txXfrm>
    </dsp:sp>
    <dsp:sp modelId="{6988EFB0-8AB1-6341-9000-5F44D1460254}">
      <dsp:nvSpPr>
        <dsp:cNvPr id="0" name=""/>
        <dsp:cNvSpPr/>
      </dsp:nvSpPr>
      <dsp:spPr>
        <a:xfrm>
          <a:off x="0" y="511"/>
          <a:ext cx="1979379" cy="75136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Coaching</a:t>
          </a:r>
          <a:endParaRPr lang="en-AU" sz="1600" kern="1200" dirty="0">
            <a:solidFill>
              <a:sysClr val="window" lastClr="FFFFFF"/>
            </a:solidFill>
            <a:latin typeface="Calibri"/>
            <a:ea typeface="+mn-ea"/>
            <a:cs typeface="+mn-cs"/>
          </a:endParaRPr>
        </a:p>
      </dsp:txBody>
      <dsp:txXfrm>
        <a:off x="36679" y="37190"/>
        <a:ext cx="1906021" cy="678011"/>
      </dsp:txXfrm>
    </dsp:sp>
    <dsp:sp modelId="{029E2501-64EA-4748-BDE7-7CBFC3AB3E24}">
      <dsp:nvSpPr>
        <dsp:cNvPr id="0" name=""/>
        <dsp:cNvSpPr/>
      </dsp:nvSpPr>
      <dsp:spPr>
        <a:xfrm rot="5400000">
          <a:off x="2499882" y="267012"/>
          <a:ext cx="2470586" cy="3515459"/>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9 workshops including:</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General tourism awareness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Tourist expectations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Basic bungalow development</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Island cooking for tourists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Bungalow decoration</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Tour guiding and general knowledge</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Basic volcano knowledge</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Hospitality management/customer service</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DoT and Tourism council capacity bulding </a:t>
          </a:r>
        </a:p>
        <a:p>
          <a:pPr marL="114300" lvl="1" indent="-114300" algn="l" defTabSz="533400">
            <a:lnSpc>
              <a:spcPct val="90000"/>
            </a:lnSpc>
            <a:spcBef>
              <a:spcPct val="0"/>
            </a:spcBef>
            <a:spcAft>
              <a:spcPct val="15000"/>
            </a:spcAft>
            <a:buChar char="••"/>
          </a:pPr>
          <a:endParaRPr lang="en-AU" sz="1200" kern="1200" dirty="0">
            <a:solidFill>
              <a:sysClr val="windowText" lastClr="000000">
                <a:hueOff val="0"/>
                <a:satOff val="0"/>
                <a:lumOff val="0"/>
                <a:alphaOff val="0"/>
              </a:sysClr>
            </a:solidFill>
            <a:latin typeface="Calibri"/>
            <a:ea typeface="+mn-ea"/>
            <a:cs typeface="+mn-cs"/>
          </a:endParaRPr>
        </a:p>
      </dsp:txBody>
      <dsp:txXfrm rot="-5400000">
        <a:off x="1977446" y="910052"/>
        <a:ext cx="3394855" cy="2229378"/>
      </dsp:txXfrm>
    </dsp:sp>
    <dsp:sp modelId="{3D594A16-5054-FE49-88DE-03B6C42CB137}">
      <dsp:nvSpPr>
        <dsp:cNvPr id="0" name=""/>
        <dsp:cNvSpPr/>
      </dsp:nvSpPr>
      <dsp:spPr>
        <a:xfrm>
          <a:off x="0" y="1649057"/>
          <a:ext cx="1977446" cy="75136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smtClean="0">
              <a:solidFill>
                <a:sysClr val="window" lastClr="FFFFFF"/>
              </a:solidFill>
              <a:latin typeface="Calibri"/>
              <a:ea typeface="+mn-ea"/>
              <a:cs typeface="+mn-cs"/>
            </a:rPr>
            <a:t>Workshops</a:t>
          </a:r>
          <a:endParaRPr lang="en-AU" sz="1600" kern="1200" dirty="0">
            <a:solidFill>
              <a:sysClr val="window" lastClr="FFFFFF"/>
            </a:solidFill>
            <a:latin typeface="Calibri"/>
            <a:ea typeface="+mn-ea"/>
            <a:cs typeface="+mn-cs"/>
          </a:endParaRPr>
        </a:p>
      </dsp:txBody>
      <dsp:txXfrm>
        <a:off x="36679" y="1685736"/>
        <a:ext cx="1904088" cy="678011"/>
      </dsp:txXfrm>
    </dsp:sp>
    <dsp:sp modelId="{D5A47C04-840A-E947-AD54-1174CBF49D55}">
      <dsp:nvSpPr>
        <dsp:cNvPr id="0" name=""/>
        <dsp:cNvSpPr/>
      </dsp:nvSpPr>
      <dsp:spPr>
        <a:xfrm rot="5400000">
          <a:off x="3430639" y="1913840"/>
          <a:ext cx="616375" cy="3518896"/>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Calibri"/>
              <a:ea typeface="+mn-ea"/>
              <a:cs typeface="+mn-cs"/>
            </a:rPr>
            <a:t>Accommodation Services Skills Cluster</a:t>
          </a:r>
        </a:p>
      </dsp:txBody>
      <dsp:txXfrm rot="-5400000">
        <a:off x="1979379" y="3395190"/>
        <a:ext cx="3488807" cy="556197"/>
      </dsp:txXfrm>
    </dsp:sp>
    <dsp:sp modelId="{7B0FE129-93C8-834F-A4F6-E8F1B21F9549}">
      <dsp:nvSpPr>
        <dsp:cNvPr id="0" name=""/>
        <dsp:cNvSpPr/>
      </dsp:nvSpPr>
      <dsp:spPr>
        <a:xfrm>
          <a:off x="0" y="3297604"/>
          <a:ext cx="1979379" cy="75136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kern="1200" dirty="0">
              <a:solidFill>
                <a:sysClr val="window" lastClr="FFFFFF"/>
              </a:solidFill>
              <a:latin typeface="Calibri"/>
              <a:ea typeface="+mn-ea"/>
              <a:cs typeface="+mn-cs"/>
            </a:rPr>
            <a:t>Accredited Training</a:t>
          </a:r>
        </a:p>
      </dsp:txBody>
      <dsp:txXfrm>
        <a:off x="36679" y="3334283"/>
        <a:ext cx="1906021" cy="6780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38E00E-3189-460A-A449-40D72C55E09C}"/>
</file>

<file path=customXml/itemProps2.xml><?xml version="1.0" encoding="utf-8"?>
<ds:datastoreItem xmlns:ds="http://schemas.openxmlformats.org/officeDocument/2006/customXml" ds:itemID="{B5AEEAC7-F43E-43FE-A3E4-DEDF63D22F82}"/>
</file>

<file path=customXml/itemProps3.xml><?xml version="1.0" encoding="utf-8"?>
<ds:datastoreItem xmlns:ds="http://schemas.openxmlformats.org/officeDocument/2006/customXml" ds:itemID="{1BD77D21-DAAF-4F69-9072-0CECE650DDE9}"/>
</file>

<file path=customXml/itemProps4.xml><?xml version="1.0" encoding="utf-8"?>
<ds:datastoreItem xmlns:ds="http://schemas.openxmlformats.org/officeDocument/2006/customXml" ds:itemID="{C6E834F7-6F78-4DB4-8111-2E2F6446D7B5}"/>
</file>

<file path=docProps/app.xml><?xml version="1.0" encoding="utf-8"?>
<Properties xmlns="http://schemas.openxmlformats.org/officeDocument/2006/extended-properties" xmlns:vt="http://schemas.openxmlformats.org/officeDocument/2006/docPropsVTypes">
  <Template>Normal</Template>
  <TotalTime>1</TotalTime>
  <Pages>60</Pages>
  <Words>11393</Words>
  <Characters>64944</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Battaglene</dc:creator>
  <cp:lastModifiedBy>anna</cp:lastModifiedBy>
  <cp:revision>2</cp:revision>
  <cp:lastPrinted>2015-03-03T23:15:00Z</cp:lastPrinted>
  <dcterms:created xsi:type="dcterms:W3CDTF">2015-04-15T23:27:00Z</dcterms:created>
  <dcterms:modified xsi:type="dcterms:W3CDTF">2015-04-15T23:27:00Z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1090900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